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طول عمر امام زمان از دیدگاه علوم و ادیان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7244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37246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37248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37250_2749589250">
            <w:r>
              <w:rPr>
                <w:webHidden/>
                <w:rStyle w:val="IndexLink"/>
                <w:rtl w:val="true"/>
              </w:rPr>
              <w:t>آیا عمر انسان محدود است؟</w:t>
            </w:r>
            <w:r>
              <w:rPr>
                <w:rStyle w:val="IndexLink"/>
                <w:rtl w:val="true"/>
              </w:rPr>
              <w:tab/>
            </w:r>
            <w:r>
              <w:rPr>
                <w:rStyle w:val="IndexLink"/>
              </w:rPr>
              <w:t>10</w:t>
            </w:r>
          </w:hyperlink>
        </w:p>
        <w:p>
          <w:pPr>
            <w:pStyle w:val="Contents3"/>
            <w:tabs>
              <w:tab w:val="clear" w:pos="8459"/>
              <w:tab w:val="right" w:pos="9026" w:leader="dot"/>
            </w:tabs>
            <w:rPr/>
          </w:pPr>
          <w:hyperlink w:anchor="__RefHeading___Toc2337252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337254_2749589250">
            <w:r>
              <w:rPr>
                <w:webHidden/>
                <w:rStyle w:val="IndexLink"/>
                <w:rtl w:val="true"/>
              </w:rPr>
              <w:t>میانگین عمر انسان</w:t>
            </w:r>
            <w:r>
              <w:rPr>
                <w:rStyle w:val="IndexLink"/>
                <w:rtl w:val="true"/>
              </w:rPr>
              <w:tab/>
            </w:r>
            <w:r>
              <w:rPr>
                <w:rStyle w:val="IndexLink"/>
              </w:rPr>
              <w:t>11</w:t>
            </w:r>
          </w:hyperlink>
        </w:p>
        <w:p>
          <w:pPr>
            <w:pStyle w:val="Contents3"/>
            <w:tabs>
              <w:tab w:val="clear" w:pos="8459"/>
              <w:tab w:val="right" w:pos="9026" w:leader="dot"/>
            </w:tabs>
            <w:rPr/>
          </w:pPr>
          <w:hyperlink w:anchor="__RefHeading___Toc2337256_2749589250">
            <w:r>
              <w:rPr>
                <w:webHidden/>
                <w:rStyle w:val="IndexLink"/>
                <w:rtl w:val="true"/>
              </w:rPr>
              <w:t>مرز طبیعی عمر انسان</w:t>
            </w:r>
            <w:r>
              <w:rPr>
                <w:rStyle w:val="IndexLink"/>
                <w:rtl w:val="true"/>
              </w:rPr>
              <w:tab/>
            </w:r>
            <w:r>
              <w:rPr>
                <w:rStyle w:val="IndexLink"/>
              </w:rPr>
              <w:t>12</w:t>
            </w:r>
          </w:hyperlink>
        </w:p>
        <w:p>
          <w:pPr>
            <w:pStyle w:val="Contents2"/>
            <w:tabs>
              <w:tab w:val="clear" w:pos="8743"/>
              <w:tab w:val="right" w:pos="9026" w:leader="dot"/>
            </w:tabs>
            <w:rPr/>
          </w:pPr>
          <w:hyperlink w:anchor="__RefHeading___Toc2337258_2749589250">
            <w:r>
              <w:rPr>
                <w:webHidden/>
                <w:rStyle w:val="IndexLink"/>
                <w:rtl w:val="true"/>
              </w:rPr>
              <w:t>عمر جاویدان</w:t>
            </w:r>
            <w:r>
              <w:rPr>
                <w:rStyle w:val="IndexLink"/>
                <w:rtl w:val="true"/>
              </w:rPr>
              <w:tab/>
            </w:r>
            <w:r>
              <w:rPr>
                <w:rStyle w:val="IndexLink"/>
              </w:rPr>
              <w:t>15</w:t>
            </w:r>
          </w:hyperlink>
        </w:p>
        <w:p>
          <w:pPr>
            <w:pStyle w:val="Contents3"/>
            <w:tabs>
              <w:tab w:val="clear" w:pos="8459"/>
              <w:tab w:val="right" w:pos="9026" w:leader="dot"/>
            </w:tabs>
            <w:rPr/>
          </w:pPr>
          <w:hyperlink w:anchor="__RefHeading___Toc2337260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337262_2749589250">
            <w:r>
              <w:rPr>
                <w:webHidden/>
                <w:rStyle w:val="IndexLink"/>
                <w:rtl w:val="true"/>
              </w:rPr>
              <w:t>سلولهای جاویدان</w:t>
            </w:r>
            <w:r>
              <w:rPr>
                <w:rStyle w:val="IndexLink"/>
                <w:rtl w:val="true"/>
              </w:rPr>
              <w:tab/>
            </w:r>
            <w:r>
              <w:rPr>
                <w:rStyle w:val="IndexLink"/>
              </w:rPr>
              <w:t>17</w:t>
            </w:r>
          </w:hyperlink>
        </w:p>
        <w:p>
          <w:pPr>
            <w:pStyle w:val="Contents3"/>
            <w:tabs>
              <w:tab w:val="clear" w:pos="8459"/>
              <w:tab w:val="right" w:pos="9026" w:leader="dot"/>
            </w:tabs>
            <w:rPr/>
          </w:pPr>
          <w:hyperlink w:anchor="__RefHeading___Toc2337264_2749589250">
            <w:r>
              <w:rPr>
                <w:webHidden/>
                <w:rStyle w:val="IndexLink"/>
                <w:rtl w:val="true"/>
              </w:rPr>
              <w:t>بافتهای جاویدان</w:t>
            </w:r>
            <w:r>
              <w:rPr>
                <w:rStyle w:val="IndexLink"/>
                <w:rtl w:val="true"/>
              </w:rPr>
              <w:tab/>
            </w:r>
            <w:r>
              <w:rPr>
                <w:rStyle w:val="IndexLink"/>
              </w:rPr>
              <w:t>17</w:t>
            </w:r>
          </w:hyperlink>
        </w:p>
        <w:p>
          <w:pPr>
            <w:pStyle w:val="Contents2"/>
            <w:tabs>
              <w:tab w:val="clear" w:pos="8743"/>
              <w:tab w:val="right" w:pos="9026" w:leader="dot"/>
            </w:tabs>
            <w:rPr/>
          </w:pPr>
          <w:hyperlink w:anchor="__RefHeading___Toc2337266_2749589250">
            <w:r>
              <w:rPr>
                <w:webHidden/>
                <w:rStyle w:val="IndexLink"/>
                <w:rtl w:val="true"/>
              </w:rPr>
              <w:t>عمر طولانی</w:t>
            </w:r>
            <w:r>
              <w:rPr>
                <w:rStyle w:val="IndexLink"/>
                <w:rtl w:val="true"/>
              </w:rPr>
              <w:tab/>
            </w:r>
            <w:r>
              <w:rPr>
                <w:rStyle w:val="IndexLink"/>
              </w:rPr>
              <w:t>20</w:t>
            </w:r>
          </w:hyperlink>
        </w:p>
        <w:p>
          <w:pPr>
            <w:pStyle w:val="Contents3"/>
            <w:tabs>
              <w:tab w:val="clear" w:pos="8459"/>
              <w:tab w:val="right" w:pos="9026" w:leader="dot"/>
            </w:tabs>
            <w:rPr/>
          </w:pPr>
          <w:hyperlink w:anchor="__RefHeading___Toc2337268_274958925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337270_2749589250">
            <w:r>
              <w:rPr>
                <w:webHidden/>
                <w:rStyle w:val="IndexLink"/>
                <w:rtl w:val="true"/>
              </w:rPr>
              <w:t>دراز عمران</w:t>
            </w:r>
            <w:r>
              <w:rPr>
                <w:rStyle w:val="IndexLink"/>
                <w:rtl w:val="true"/>
              </w:rPr>
              <w:tab/>
            </w:r>
            <w:r>
              <w:rPr>
                <w:rStyle w:val="IndexLink"/>
              </w:rPr>
              <w:t>24</w:t>
            </w:r>
          </w:hyperlink>
        </w:p>
        <w:p>
          <w:pPr>
            <w:pStyle w:val="Contents4"/>
            <w:tabs>
              <w:tab w:val="clear" w:pos="8176"/>
              <w:tab w:val="right" w:pos="9026" w:leader="dot"/>
            </w:tabs>
            <w:rPr/>
          </w:pPr>
          <w:hyperlink w:anchor="__RefHeading___Toc2337272_2749589250">
            <w:r>
              <w:rPr>
                <w:webHidden/>
                <w:rStyle w:val="IndexLink"/>
                <w:rtl w:val="true"/>
              </w:rPr>
              <w:t>گیاهان</w:t>
            </w:r>
            <w:r>
              <w:rPr>
                <w:rStyle w:val="IndexLink"/>
                <w:rtl w:val="true"/>
              </w:rPr>
              <w:tab/>
            </w:r>
            <w:r>
              <w:rPr>
                <w:rStyle w:val="IndexLink"/>
              </w:rPr>
              <w:t>24</w:t>
            </w:r>
          </w:hyperlink>
        </w:p>
        <w:p>
          <w:pPr>
            <w:pStyle w:val="Contents4"/>
            <w:tabs>
              <w:tab w:val="clear" w:pos="8176"/>
              <w:tab w:val="right" w:pos="9026" w:leader="dot"/>
            </w:tabs>
            <w:rPr/>
          </w:pPr>
          <w:hyperlink w:anchor="__RefHeading___Toc2337274_2749589250">
            <w:r>
              <w:rPr>
                <w:webHidden/>
                <w:rStyle w:val="IndexLink"/>
                <w:rtl w:val="true"/>
              </w:rPr>
              <w:t>حیوانات</w:t>
            </w:r>
            <w:r>
              <w:rPr>
                <w:rStyle w:val="IndexLink"/>
                <w:rtl w:val="true"/>
              </w:rPr>
              <w:tab/>
            </w:r>
            <w:r>
              <w:rPr>
                <w:rStyle w:val="IndexLink"/>
              </w:rPr>
              <w:t>26</w:t>
            </w:r>
          </w:hyperlink>
        </w:p>
        <w:p>
          <w:pPr>
            <w:pStyle w:val="Contents4"/>
            <w:tabs>
              <w:tab w:val="clear" w:pos="8176"/>
              <w:tab w:val="right" w:pos="9026" w:leader="dot"/>
            </w:tabs>
            <w:rPr/>
          </w:pPr>
          <w:hyperlink w:anchor="__RefHeading___Toc2337276_2749589250">
            <w:r>
              <w:rPr>
                <w:webHidden/>
                <w:rStyle w:val="IndexLink"/>
                <w:rtl w:val="true"/>
              </w:rPr>
              <w:t>انسان</w:t>
            </w:r>
            <w:r>
              <w:rPr>
                <w:rStyle w:val="IndexLink"/>
                <w:rtl w:val="true"/>
              </w:rPr>
              <w:tab/>
            </w:r>
            <w:r>
              <w:rPr>
                <w:rStyle w:val="IndexLink"/>
              </w:rPr>
              <w:t>27</w:t>
            </w:r>
          </w:hyperlink>
        </w:p>
        <w:p>
          <w:pPr>
            <w:pStyle w:val="Contents2"/>
            <w:tabs>
              <w:tab w:val="clear" w:pos="8743"/>
              <w:tab w:val="right" w:pos="9026" w:leader="dot"/>
            </w:tabs>
            <w:rPr/>
          </w:pPr>
          <w:hyperlink w:anchor="__RefHeading___Toc2337278_2749589250">
            <w:r>
              <w:rPr>
                <w:webHidden/>
                <w:rStyle w:val="IndexLink"/>
                <w:rtl w:val="true"/>
              </w:rPr>
              <w:t>گامهایی شتابان به سوی عمر جاویدان</w:t>
            </w:r>
            <w:r>
              <w:rPr>
                <w:rStyle w:val="IndexLink"/>
                <w:rtl w:val="true"/>
              </w:rPr>
              <w:tab/>
            </w:r>
            <w:r>
              <w:rPr>
                <w:rStyle w:val="IndexLink"/>
              </w:rPr>
              <w:t>33</w:t>
            </w:r>
          </w:hyperlink>
        </w:p>
        <w:p>
          <w:pPr>
            <w:pStyle w:val="Contents3"/>
            <w:tabs>
              <w:tab w:val="clear" w:pos="8459"/>
              <w:tab w:val="right" w:pos="9026" w:leader="dot"/>
            </w:tabs>
            <w:rPr/>
          </w:pPr>
          <w:hyperlink w:anchor="__RefHeading___Toc2337280_274958925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337282_2749589250">
            <w:r>
              <w:rPr>
                <w:webHidden/>
                <w:rStyle w:val="IndexLink"/>
                <w:rtl w:val="true"/>
              </w:rPr>
              <w:t>دانش پیری شناسی</w:t>
            </w:r>
            <w:r>
              <w:rPr>
                <w:rStyle w:val="IndexLink"/>
                <w:rtl w:val="true"/>
              </w:rPr>
              <w:tab/>
            </w:r>
            <w:r>
              <w:rPr>
                <w:rStyle w:val="IndexLink"/>
              </w:rPr>
              <w:t>34</w:t>
            </w:r>
          </w:hyperlink>
        </w:p>
        <w:p>
          <w:pPr>
            <w:pStyle w:val="Contents3"/>
            <w:tabs>
              <w:tab w:val="clear" w:pos="8459"/>
              <w:tab w:val="right" w:pos="9026" w:leader="dot"/>
            </w:tabs>
            <w:rPr/>
          </w:pPr>
          <w:hyperlink w:anchor="__RefHeading___Toc2337284_2749589250">
            <w:r>
              <w:rPr>
                <w:webHidden/>
                <w:rStyle w:val="IndexLink"/>
                <w:rtl w:val="true"/>
              </w:rPr>
              <w:t>مبارزه جدی با پیری</w:t>
            </w:r>
            <w:r>
              <w:rPr>
                <w:rStyle w:val="IndexLink"/>
                <w:rtl w:val="true"/>
              </w:rPr>
              <w:tab/>
            </w:r>
            <w:r>
              <w:rPr>
                <w:rStyle w:val="IndexLink"/>
              </w:rPr>
              <w:t>37</w:t>
            </w:r>
          </w:hyperlink>
        </w:p>
        <w:p>
          <w:pPr>
            <w:pStyle w:val="Contents3"/>
            <w:tabs>
              <w:tab w:val="clear" w:pos="8459"/>
              <w:tab w:val="right" w:pos="9026" w:leader="dot"/>
            </w:tabs>
            <w:rPr/>
          </w:pPr>
          <w:hyperlink w:anchor="__RefHeading___Toc2337286_2749589250">
            <w:r>
              <w:rPr>
                <w:webHidden/>
                <w:rStyle w:val="IndexLink"/>
                <w:rtl w:val="true"/>
              </w:rPr>
              <w:t>تأسیس انجمن های کریونیک</w:t>
            </w:r>
            <w:r>
              <w:rPr>
                <w:rStyle w:val="IndexLink"/>
                <w:rtl w:val="true"/>
              </w:rPr>
              <w:tab/>
            </w:r>
            <w:r>
              <w:rPr>
                <w:rStyle w:val="IndexLink"/>
              </w:rPr>
              <w:t>41</w:t>
            </w:r>
          </w:hyperlink>
        </w:p>
        <w:p>
          <w:pPr>
            <w:pStyle w:val="Contents3"/>
            <w:tabs>
              <w:tab w:val="clear" w:pos="8459"/>
              <w:tab w:val="right" w:pos="9026" w:leader="dot"/>
            </w:tabs>
            <w:rPr/>
          </w:pPr>
          <w:hyperlink w:anchor="__RefHeading___Toc2337288_2749589250">
            <w:r>
              <w:rPr>
                <w:webHidden/>
                <w:rStyle w:val="IndexLink"/>
                <w:rtl w:val="true"/>
              </w:rPr>
              <w:t>منجمد ساختن بدن انسان</w:t>
            </w:r>
            <w:r>
              <w:rPr>
                <w:rStyle w:val="IndexLink"/>
                <w:rtl w:val="true"/>
              </w:rPr>
              <w:tab/>
            </w:r>
            <w:r>
              <w:rPr>
                <w:rStyle w:val="IndexLink"/>
              </w:rPr>
              <w:t>42</w:t>
            </w:r>
          </w:hyperlink>
        </w:p>
        <w:p>
          <w:pPr>
            <w:pStyle w:val="Contents3"/>
            <w:tabs>
              <w:tab w:val="clear" w:pos="8459"/>
              <w:tab w:val="right" w:pos="9026" w:leader="dot"/>
            </w:tabs>
            <w:rPr/>
          </w:pPr>
          <w:hyperlink w:anchor="__RefHeading___Toc2337290_2749589250">
            <w:r>
              <w:rPr>
                <w:webHidden/>
                <w:rStyle w:val="IndexLink"/>
                <w:rtl w:val="true"/>
              </w:rPr>
              <w:t>دانش مرگ شناسی</w:t>
            </w:r>
            <w:r>
              <w:rPr>
                <w:rStyle w:val="IndexLink"/>
                <w:rtl w:val="true"/>
              </w:rPr>
              <w:tab/>
            </w:r>
            <w:r>
              <w:rPr>
                <w:rStyle w:val="IndexLink"/>
              </w:rPr>
              <w:t>44</w:t>
            </w:r>
          </w:hyperlink>
        </w:p>
        <w:p>
          <w:pPr>
            <w:pStyle w:val="Contents3"/>
            <w:tabs>
              <w:tab w:val="clear" w:pos="8459"/>
              <w:tab w:val="right" w:pos="9026" w:leader="dot"/>
            </w:tabs>
            <w:rPr/>
          </w:pPr>
          <w:hyperlink w:anchor="__RefHeading___Toc2337292_2749589250">
            <w:r>
              <w:rPr>
                <w:webHidden/>
                <w:rStyle w:val="IndexLink"/>
                <w:rtl w:val="true"/>
              </w:rPr>
              <w:t>مبارزه با مرگ</w:t>
            </w:r>
            <w:r>
              <w:rPr>
                <w:rStyle w:val="IndexLink"/>
                <w:rtl w:val="true"/>
              </w:rPr>
              <w:tab/>
            </w:r>
            <w:r>
              <w:rPr>
                <w:rStyle w:val="IndexLink"/>
              </w:rPr>
              <w:t>46</w:t>
            </w:r>
          </w:hyperlink>
        </w:p>
        <w:p>
          <w:pPr>
            <w:pStyle w:val="Contents3"/>
            <w:tabs>
              <w:tab w:val="clear" w:pos="8459"/>
              <w:tab w:val="right" w:pos="9026" w:leader="dot"/>
            </w:tabs>
            <w:rPr/>
          </w:pPr>
          <w:hyperlink w:anchor="__RefHeading___Toc2337294_2749589250">
            <w:r>
              <w:rPr>
                <w:webHidden/>
                <w:rStyle w:val="IndexLink"/>
                <w:rtl w:val="true"/>
              </w:rPr>
              <w:t>آزمایشها</w:t>
            </w:r>
            <w:r>
              <w:rPr>
                <w:rStyle w:val="IndexLink"/>
                <w:rtl w:val="true"/>
              </w:rPr>
              <w:tab/>
            </w:r>
            <w:r>
              <w:rPr>
                <w:rStyle w:val="IndexLink"/>
              </w:rPr>
              <w:t>47</w:t>
            </w:r>
          </w:hyperlink>
        </w:p>
        <w:p>
          <w:pPr>
            <w:pStyle w:val="Contents3"/>
            <w:tabs>
              <w:tab w:val="clear" w:pos="8459"/>
              <w:tab w:val="right" w:pos="9026" w:leader="dot"/>
            </w:tabs>
            <w:rPr/>
          </w:pPr>
          <w:hyperlink w:anchor="__RefHeading___Toc2337296_2749589250">
            <w:r>
              <w:rPr>
                <w:webHidden/>
                <w:rStyle w:val="IndexLink"/>
                <w:rtl w:val="true"/>
              </w:rPr>
              <w:t>سرویس ارگانهای مختلف بدن</w:t>
            </w:r>
            <w:r>
              <w:rPr>
                <w:rStyle w:val="IndexLink"/>
                <w:rtl w:val="true"/>
              </w:rPr>
              <w:tab/>
            </w:r>
            <w:r>
              <w:rPr>
                <w:rStyle w:val="IndexLink"/>
              </w:rPr>
              <w:t>49</w:t>
            </w:r>
          </w:hyperlink>
        </w:p>
        <w:p>
          <w:pPr>
            <w:pStyle w:val="Contents3"/>
            <w:tabs>
              <w:tab w:val="clear" w:pos="8459"/>
              <w:tab w:val="right" w:pos="9026" w:leader="dot"/>
            </w:tabs>
            <w:rPr/>
          </w:pPr>
          <w:hyperlink w:anchor="__RefHeading___Toc2337298_2749589250">
            <w:r>
              <w:rPr>
                <w:webHidden/>
                <w:rStyle w:val="IndexLink"/>
                <w:rtl w:val="true"/>
              </w:rPr>
              <w:t>پیوند سلولها و اندامهای بدن</w:t>
            </w:r>
            <w:r>
              <w:rPr>
                <w:rStyle w:val="IndexLink"/>
                <w:rtl w:val="true"/>
              </w:rPr>
              <w:tab/>
            </w:r>
            <w:r>
              <w:rPr>
                <w:rStyle w:val="IndexLink"/>
              </w:rPr>
              <w:t>50</w:t>
            </w:r>
          </w:hyperlink>
        </w:p>
        <w:p>
          <w:pPr>
            <w:pStyle w:val="Contents3"/>
            <w:tabs>
              <w:tab w:val="clear" w:pos="8459"/>
              <w:tab w:val="right" w:pos="9026" w:leader="dot"/>
            </w:tabs>
            <w:rPr/>
          </w:pPr>
          <w:hyperlink w:anchor="__RefHeading___Toc2337300_2749589250">
            <w:r>
              <w:rPr>
                <w:webHidden/>
                <w:rStyle w:val="IndexLink"/>
                <w:rtl w:val="true"/>
              </w:rPr>
              <w:t>تحقیق و تألیف</w:t>
            </w:r>
            <w:r>
              <w:rPr>
                <w:rStyle w:val="IndexLink"/>
                <w:rtl w:val="true"/>
              </w:rPr>
              <w:tab/>
            </w:r>
            <w:r>
              <w:rPr>
                <w:rStyle w:val="IndexLink"/>
              </w:rPr>
              <w:t>51</w:t>
            </w:r>
          </w:hyperlink>
        </w:p>
        <w:p>
          <w:pPr>
            <w:pStyle w:val="Contents2"/>
            <w:tabs>
              <w:tab w:val="clear" w:pos="8743"/>
              <w:tab w:val="right" w:pos="9026" w:leader="dot"/>
            </w:tabs>
            <w:rPr/>
          </w:pPr>
          <w:hyperlink w:anchor="__RefHeading___Toc2337302_2749589250">
            <w:r>
              <w:rPr>
                <w:webHidden/>
                <w:rStyle w:val="IndexLink"/>
                <w:rtl w:val="true"/>
              </w:rPr>
              <w:t>عوامل طول عمر</w:t>
            </w:r>
            <w:r>
              <w:rPr>
                <w:rStyle w:val="IndexLink"/>
                <w:rtl w:val="true"/>
              </w:rPr>
              <w:tab/>
            </w:r>
            <w:r>
              <w:rPr>
                <w:rStyle w:val="IndexLink"/>
              </w:rPr>
              <w:t>53</w:t>
            </w:r>
          </w:hyperlink>
        </w:p>
        <w:p>
          <w:pPr>
            <w:pStyle w:val="Contents3"/>
            <w:tabs>
              <w:tab w:val="clear" w:pos="8459"/>
              <w:tab w:val="right" w:pos="9026" w:leader="dot"/>
            </w:tabs>
            <w:rPr/>
          </w:pPr>
          <w:hyperlink w:anchor="__RefHeading___Toc2337304_274958925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337306_2749589250">
            <w:r>
              <w:rPr>
                <w:webHidden/>
                <w:rStyle w:val="IndexLink"/>
                <w:rtl w:val="true"/>
              </w:rPr>
              <w:t>آرامش روحی</w:t>
            </w:r>
            <w:r>
              <w:rPr>
                <w:rStyle w:val="IndexLink"/>
                <w:rtl w:val="true"/>
              </w:rPr>
              <w:tab/>
            </w:r>
            <w:r>
              <w:rPr>
                <w:rStyle w:val="IndexLink"/>
              </w:rPr>
              <w:t>54</w:t>
            </w:r>
          </w:hyperlink>
        </w:p>
        <w:p>
          <w:pPr>
            <w:pStyle w:val="Contents3"/>
            <w:tabs>
              <w:tab w:val="clear" w:pos="8459"/>
              <w:tab w:val="right" w:pos="9026" w:leader="dot"/>
            </w:tabs>
            <w:rPr/>
          </w:pPr>
          <w:hyperlink w:anchor="__RefHeading___Toc2337308_2749589250">
            <w:r>
              <w:rPr>
                <w:webHidden/>
                <w:rStyle w:val="IndexLink"/>
                <w:rtl w:val="true"/>
              </w:rPr>
              <w:t>عامل ارث</w:t>
            </w:r>
            <w:r>
              <w:rPr>
                <w:rStyle w:val="IndexLink"/>
                <w:rtl w:val="true"/>
              </w:rPr>
              <w:tab/>
            </w:r>
            <w:r>
              <w:rPr>
                <w:rStyle w:val="IndexLink"/>
              </w:rPr>
              <w:t>56</w:t>
            </w:r>
          </w:hyperlink>
        </w:p>
        <w:p>
          <w:pPr>
            <w:pStyle w:val="Contents3"/>
            <w:tabs>
              <w:tab w:val="clear" w:pos="8459"/>
              <w:tab w:val="right" w:pos="9026" w:leader="dot"/>
            </w:tabs>
            <w:rPr/>
          </w:pPr>
          <w:hyperlink w:anchor="__RefHeading___Toc2337310_2749589250">
            <w:r>
              <w:rPr>
                <w:webHidden/>
                <w:rStyle w:val="IndexLink"/>
                <w:rtl w:val="true"/>
              </w:rPr>
              <w:t>عامل تغذیه</w:t>
            </w:r>
            <w:r>
              <w:rPr>
                <w:rStyle w:val="IndexLink"/>
                <w:rtl w:val="true"/>
              </w:rPr>
              <w:tab/>
            </w:r>
            <w:r>
              <w:rPr>
                <w:rStyle w:val="IndexLink"/>
              </w:rPr>
              <w:t>57</w:t>
            </w:r>
          </w:hyperlink>
        </w:p>
        <w:p>
          <w:pPr>
            <w:pStyle w:val="Contents3"/>
            <w:tabs>
              <w:tab w:val="clear" w:pos="8459"/>
              <w:tab w:val="right" w:pos="9026" w:leader="dot"/>
            </w:tabs>
            <w:rPr/>
          </w:pPr>
          <w:hyperlink w:anchor="__RefHeading___Toc2337312_2749589250">
            <w:r>
              <w:rPr>
                <w:webHidden/>
                <w:rStyle w:val="IndexLink"/>
                <w:rtl w:val="true"/>
              </w:rPr>
              <w:t>کم خوری</w:t>
            </w:r>
            <w:r>
              <w:rPr>
                <w:rStyle w:val="IndexLink"/>
                <w:rtl w:val="true"/>
              </w:rPr>
              <w:tab/>
            </w:r>
            <w:r>
              <w:rPr>
                <w:rStyle w:val="IndexLink"/>
              </w:rPr>
              <w:t>58</w:t>
            </w:r>
          </w:hyperlink>
        </w:p>
        <w:p>
          <w:pPr>
            <w:pStyle w:val="Contents3"/>
            <w:tabs>
              <w:tab w:val="clear" w:pos="8459"/>
              <w:tab w:val="right" w:pos="9026" w:leader="dot"/>
            </w:tabs>
            <w:rPr/>
          </w:pPr>
          <w:hyperlink w:anchor="__RefHeading___Toc2337314_2749589250">
            <w:r>
              <w:rPr>
                <w:webHidden/>
                <w:rStyle w:val="IndexLink"/>
                <w:rtl w:val="true"/>
              </w:rPr>
              <w:t>عامل محیط</w:t>
            </w:r>
            <w:r>
              <w:rPr>
                <w:rStyle w:val="IndexLink"/>
                <w:rtl w:val="true"/>
              </w:rPr>
              <w:tab/>
            </w:r>
            <w:r>
              <w:rPr>
                <w:rStyle w:val="IndexLink"/>
              </w:rPr>
              <w:t>58</w:t>
            </w:r>
          </w:hyperlink>
        </w:p>
        <w:p>
          <w:pPr>
            <w:pStyle w:val="Contents3"/>
            <w:tabs>
              <w:tab w:val="clear" w:pos="8459"/>
              <w:tab w:val="right" w:pos="9026" w:leader="dot"/>
            </w:tabs>
            <w:rPr/>
          </w:pPr>
          <w:hyperlink w:anchor="__RefHeading___Toc2337316_2749589250">
            <w:r>
              <w:rPr>
                <w:webHidden/>
                <w:rStyle w:val="IndexLink"/>
                <w:rtl w:val="true"/>
              </w:rPr>
              <w:t>هوای آزاد</w:t>
            </w:r>
            <w:r>
              <w:rPr>
                <w:rStyle w:val="IndexLink"/>
                <w:rtl w:val="true"/>
              </w:rPr>
              <w:tab/>
            </w:r>
            <w:r>
              <w:rPr>
                <w:rStyle w:val="IndexLink"/>
              </w:rPr>
              <w:t>58</w:t>
            </w:r>
          </w:hyperlink>
        </w:p>
        <w:p>
          <w:pPr>
            <w:pStyle w:val="Contents3"/>
            <w:tabs>
              <w:tab w:val="clear" w:pos="8459"/>
              <w:tab w:val="right" w:pos="9026" w:leader="dot"/>
            </w:tabs>
            <w:rPr/>
          </w:pPr>
          <w:hyperlink w:anchor="__RefHeading___Toc2337318_2749589250">
            <w:r>
              <w:rPr>
                <w:webHidden/>
                <w:rStyle w:val="IndexLink"/>
                <w:rtl w:val="true"/>
              </w:rPr>
              <w:t>سرما</w:t>
            </w:r>
            <w:r>
              <w:rPr>
                <w:rStyle w:val="IndexLink"/>
                <w:rtl w:val="true"/>
              </w:rPr>
              <w:tab/>
            </w:r>
            <w:r>
              <w:rPr>
                <w:rStyle w:val="IndexLink"/>
              </w:rPr>
              <w:t>58</w:t>
            </w:r>
          </w:hyperlink>
        </w:p>
        <w:p>
          <w:pPr>
            <w:pStyle w:val="Contents3"/>
            <w:tabs>
              <w:tab w:val="clear" w:pos="8459"/>
              <w:tab w:val="right" w:pos="9026" w:leader="dot"/>
            </w:tabs>
            <w:rPr/>
          </w:pPr>
          <w:hyperlink w:anchor="__RefHeading___Toc2337320_2749589250">
            <w:r>
              <w:rPr>
                <w:webHidden/>
                <w:rStyle w:val="IndexLink"/>
                <w:rtl w:val="true"/>
              </w:rPr>
              <w:t>سختکوشی</w:t>
            </w:r>
            <w:r>
              <w:rPr>
                <w:rStyle w:val="IndexLink"/>
                <w:rtl w:val="true"/>
              </w:rPr>
              <w:tab/>
            </w:r>
            <w:r>
              <w:rPr>
                <w:rStyle w:val="IndexLink"/>
              </w:rPr>
              <w:t>59</w:t>
            </w:r>
          </w:hyperlink>
        </w:p>
        <w:p>
          <w:pPr>
            <w:pStyle w:val="Contents3"/>
            <w:tabs>
              <w:tab w:val="clear" w:pos="8459"/>
              <w:tab w:val="right" w:pos="9026" w:leader="dot"/>
            </w:tabs>
            <w:rPr/>
          </w:pPr>
          <w:hyperlink w:anchor="__RefHeading___Toc2337322_2749589250">
            <w:r>
              <w:rPr>
                <w:webHidden/>
                <w:rStyle w:val="IndexLink"/>
                <w:rtl w:val="true"/>
              </w:rPr>
              <w:t>شغل و حرفه</w:t>
            </w:r>
            <w:r>
              <w:rPr>
                <w:rStyle w:val="IndexLink"/>
                <w:rtl w:val="true"/>
              </w:rPr>
              <w:tab/>
            </w:r>
            <w:r>
              <w:rPr>
                <w:rStyle w:val="IndexLink"/>
              </w:rPr>
              <w:t>59</w:t>
            </w:r>
          </w:hyperlink>
        </w:p>
        <w:p>
          <w:pPr>
            <w:pStyle w:val="Contents3"/>
            <w:tabs>
              <w:tab w:val="clear" w:pos="8459"/>
              <w:tab w:val="right" w:pos="9026" w:leader="dot"/>
            </w:tabs>
            <w:rPr/>
          </w:pPr>
          <w:hyperlink w:anchor="__RefHeading___Toc2337324_2749589250">
            <w:r>
              <w:rPr>
                <w:webHidden/>
                <w:rStyle w:val="IndexLink"/>
                <w:rtl w:val="true"/>
              </w:rPr>
              <w:t>دوری از دخانیات</w:t>
            </w:r>
            <w:r>
              <w:rPr>
                <w:rStyle w:val="IndexLink"/>
                <w:rtl w:val="true"/>
              </w:rPr>
              <w:tab/>
            </w:r>
            <w:r>
              <w:rPr>
                <w:rStyle w:val="IndexLink"/>
              </w:rPr>
              <w:t>59</w:t>
            </w:r>
          </w:hyperlink>
        </w:p>
        <w:p>
          <w:pPr>
            <w:pStyle w:val="Contents3"/>
            <w:tabs>
              <w:tab w:val="clear" w:pos="8459"/>
              <w:tab w:val="right" w:pos="9026" w:leader="dot"/>
            </w:tabs>
            <w:rPr/>
          </w:pPr>
          <w:hyperlink w:anchor="__RefHeading___Toc2337326_2749589250">
            <w:r>
              <w:rPr>
                <w:webHidden/>
                <w:rStyle w:val="IndexLink"/>
                <w:rtl w:val="true"/>
              </w:rPr>
              <w:t>سایر موارد</w:t>
            </w:r>
            <w:r>
              <w:rPr>
                <w:rStyle w:val="IndexLink"/>
                <w:rtl w:val="true"/>
              </w:rPr>
              <w:tab/>
            </w:r>
            <w:r>
              <w:rPr>
                <w:rStyle w:val="IndexLink"/>
              </w:rPr>
              <w:t>60</w:t>
            </w:r>
          </w:hyperlink>
        </w:p>
        <w:p>
          <w:pPr>
            <w:pStyle w:val="Contents2"/>
            <w:tabs>
              <w:tab w:val="clear" w:pos="8743"/>
              <w:tab w:val="right" w:pos="9026" w:leader="dot"/>
            </w:tabs>
            <w:rPr/>
          </w:pPr>
          <w:hyperlink w:anchor="__RefHeading___Toc2337328_2749589250">
            <w:r>
              <w:rPr>
                <w:webHidden/>
                <w:rStyle w:val="IndexLink"/>
                <w:rtl w:val="true"/>
              </w:rPr>
              <w:t>جوانی پایدار</w:t>
            </w:r>
            <w:r>
              <w:rPr>
                <w:rStyle w:val="IndexLink"/>
                <w:rtl w:val="true"/>
              </w:rPr>
              <w:tab/>
            </w:r>
            <w:r>
              <w:rPr>
                <w:rStyle w:val="IndexLink"/>
              </w:rPr>
              <w:t>62</w:t>
            </w:r>
          </w:hyperlink>
        </w:p>
        <w:p>
          <w:pPr>
            <w:pStyle w:val="Contents2"/>
            <w:tabs>
              <w:tab w:val="clear" w:pos="8743"/>
              <w:tab w:val="right" w:pos="9026" w:leader="dot"/>
            </w:tabs>
            <w:rPr/>
          </w:pPr>
          <w:hyperlink w:anchor="__RefHeading___Toc2337330_2749589250">
            <w:r>
              <w:rPr>
                <w:webHidden/>
                <w:rStyle w:val="IndexLink"/>
                <w:rtl w:val="true"/>
              </w:rPr>
              <w:t>خرق عادت</w:t>
            </w:r>
            <w:r>
              <w:rPr>
                <w:rStyle w:val="IndexLink"/>
                <w:rtl w:val="true"/>
              </w:rPr>
              <w:tab/>
            </w:r>
            <w:r>
              <w:rPr>
                <w:rStyle w:val="IndexLink"/>
              </w:rPr>
              <w:t>65</w:t>
            </w:r>
          </w:hyperlink>
        </w:p>
        <w:p>
          <w:pPr>
            <w:pStyle w:val="Contents2"/>
            <w:tabs>
              <w:tab w:val="clear" w:pos="8743"/>
              <w:tab w:val="right" w:pos="9026" w:leader="dot"/>
            </w:tabs>
            <w:rPr/>
          </w:pPr>
          <w:hyperlink w:anchor="__RefHeading___Toc2337332_2749589250">
            <w:r>
              <w:rPr>
                <w:webHidden/>
                <w:rStyle w:val="IndexLink"/>
                <w:rtl w:val="true"/>
              </w:rPr>
              <w:t>استثناها</w:t>
            </w:r>
            <w:r>
              <w:rPr>
                <w:rStyle w:val="IndexLink"/>
                <w:rtl w:val="true"/>
              </w:rPr>
              <w:tab/>
            </w:r>
            <w:r>
              <w:rPr>
                <w:rStyle w:val="IndexLink"/>
              </w:rPr>
              <w:t>69</w:t>
            </w:r>
          </w:hyperlink>
        </w:p>
        <w:p>
          <w:pPr>
            <w:pStyle w:val="Contents3"/>
            <w:tabs>
              <w:tab w:val="clear" w:pos="8459"/>
              <w:tab w:val="right" w:pos="9026" w:leader="dot"/>
            </w:tabs>
            <w:rPr/>
          </w:pPr>
          <w:hyperlink w:anchor="__RefHeading___Toc2337334_274958925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337336_2749589250">
            <w:r>
              <w:rPr>
                <w:webHidden/>
                <w:rStyle w:val="IndexLink"/>
                <w:rtl w:val="true"/>
              </w:rPr>
              <w:t>استثناء در جهان نباتات</w:t>
            </w:r>
            <w:r>
              <w:rPr>
                <w:rStyle w:val="IndexLink"/>
                <w:rtl w:val="true"/>
              </w:rPr>
              <w:tab/>
            </w:r>
            <w:r>
              <w:rPr>
                <w:rStyle w:val="IndexLink"/>
              </w:rPr>
              <w:t>70</w:t>
            </w:r>
          </w:hyperlink>
        </w:p>
        <w:p>
          <w:pPr>
            <w:pStyle w:val="Contents3"/>
            <w:tabs>
              <w:tab w:val="clear" w:pos="8459"/>
              <w:tab w:val="right" w:pos="9026" w:leader="dot"/>
            </w:tabs>
            <w:rPr/>
          </w:pPr>
          <w:hyperlink w:anchor="__RefHeading___Toc2337338_2749589250">
            <w:r>
              <w:rPr>
                <w:webHidden/>
                <w:rStyle w:val="IndexLink"/>
                <w:rtl w:val="true"/>
              </w:rPr>
              <w:t>استثناء در عالم حیوانات</w:t>
            </w:r>
            <w:r>
              <w:rPr>
                <w:rStyle w:val="IndexLink"/>
                <w:rtl w:val="true"/>
              </w:rPr>
              <w:tab/>
            </w:r>
            <w:r>
              <w:rPr>
                <w:rStyle w:val="IndexLink"/>
              </w:rPr>
              <w:t>72</w:t>
            </w:r>
          </w:hyperlink>
        </w:p>
        <w:p>
          <w:pPr>
            <w:pStyle w:val="Contents3"/>
            <w:tabs>
              <w:tab w:val="clear" w:pos="8459"/>
              <w:tab w:val="right" w:pos="9026" w:leader="dot"/>
            </w:tabs>
            <w:rPr/>
          </w:pPr>
          <w:hyperlink w:anchor="__RefHeading___Toc2337340_2749589250">
            <w:r>
              <w:rPr>
                <w:webHidden/>
                <w:rStyle w:val="IndexLink"/>
                <w:rtl w:val="true"/>
              </w:rPr>
              <w:t>استثناء در عالم انسان</w:t>
            </w:r>
            <w:r>
              <w:rPr>
                <w:rStyle w:val="IndexLink"/>
                <w:rtl w:val="true"/>
              </w:rPr>
              <w:tab/>
            </w:r>
            <w:r>
              <w:rPr>
                <w:rStyle w:val="IndexLink"/>
              </w:rPr>
              <w:t>72</w:t>
            </w:r>
          </w:hyperlink>
        </w:p>
        <w:p>
          <w:pPr>
            <w:pStyle w:val="Contents2"/>
            <w:tabs>
              <w:tab w:val="clear" w:pos="8743"/>
              <w:tab w:val="right" w:pos="9026" w:leader="dot"/>
            </w:tabs>
            <w:rPr/>
          </w:pPr>
          <w:hyperlink w:anchor="__RefHeading___Toc2337342_2749589250">
            <w:r>
              <w:rPr>
                <w:webHidden/>
                <w:rStyle w:val="IndexLink"/>
                <w:rtl w:val="true"/>
              </w:rPr>
              <w:t>زمستان خوابی</w:t>
            </w:r>
            <w:r>
              <w:rPr>
                <w:rStyle w:val="IndexLink"/>
                <w:rtl w:val="true"/>
              </w:rPr>
              <w:tab/>
            </w:r>
            <w:r>
              <w:rPr>
                <w:rStyle w:val="IndexLink"/>
              </w:rPr>
              <w:t>75</w:t>
            </w:r>
          </w:hyperlink>
        </w:p>
        <w:p>
          <w:pPr>
            <w:pStyle w:val="Contents3"/>
            <w:tabs>
              <w:tab w:val="clear" w:pos="8459"/>
              <w:tab w:val="right" w:pos="9026" w:leader="dot"/>
            </w:tabs>
            <w:rPr/>
          </w:pPr>
          <w:hyperlink w:anchor="__RefHeading___Toc2337344_274958925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337346_2749589250">
            <w:r>
              <w:rPr>
                <w:webHidden/>
                <w:rStyle w:val="IndexLink"/>
                <w:rtl w:val="true"/>
              </w:rPr>
              <w:t>نتیجه</w:t>
            </w:r>
            <w:r>
              <w:rPr>
                <w:rStyle w:val="IndexLink"/>
                <w:rtl w:val="true"/>
              </w:rPr>
              <w:tab/>
            </w:r>
            <w:r>
              <w:rPr>
                <w:rStyle w:val="IndexLink"/>
              </w:rPr>
              <w:t>76</w:t>
            </w:r>
          </w:hyperlink>
        </w:p>
        <w:p>
          <w:pPr>
            <w:pStyle w:val="Contents2"/>
            <w:tabs>
              <w:tab w:val="clear" w:pos="8743"/>
              <w:tab w:val="right" w:pos="9026" w:leader="dot"/>
            </w:tabs>
            <w:rPr/>
          </w:pPr>
          <w:hyperlink w:anchor="__RefHeading___Toc2337348_2749589250">
            <w:r>
              <w:rPr>
                <w:webHidden/>
                <w:rStyle w:val="IndexLink"/>
                <w:rtl w:val="true"/>
              </w:rPr>
              <w:t>طول عمر از طریق اعجاز</w:t>
            </w:r>
            <w:r>
              <w:rPr>
                <w:rStyle w:val="IndexLink"/>
                <w:rtl w:val="true"/>
              </w:rPr>
              <w:tab/>
            </w:r>
            <w:r>
              <w:rPr>
                <w:rStyle w:val="IndexLink"/>
              </w:rPr>
              <w:t>79</w:t>
            </w:r>
          </w:hyperlink>
        </w:p>
        <w:p>
          <w:pPr>
            <w:pStyle w:val="Contents2"/>
            <w:tabs>
              <w:tab w:val="clear" w:pos="8743"/>
              <w:tab w:val="right" w:pos="9026" w:leader="dot"/>
            </w:tabs>
            <w:rPr/>
          </w:pPr>
          <w:hyperlink w:anchor="__RefHeading___Toc2337350_2749589250">
            <w:r>
              <w:rPr>
                <w:webHidden/>
                <w:rStyle w:val="IndexLink"/>
                <w:rtl w:val="true"/>
              </w:rPr>
              <w:t>طول عمر از دیدگان ادیان آسمانی</w:t>
            </w:r>
            <w:r>
              <w:rPr>
                <w:rStyle w:val="IndexLink"/>
                <w:rtl w:val="true"/>
              </w:rPr>
              <w:tab/>
            </w:r>
            <w:r>
              <w:rPr>
                <w:rStyle w:val="IndexLink"/>
              </w:rPr>
              <w:t>82</w:t>
            </w:r>
          </w:hyperlink>
        </w:p>
        <w:p>
          <w:pPr>
            <w:pStyle w:val="Contents3"/>
            <w:tabs>
              <w:tab w:val="clear" w:pos="8459"/>
              <w:tab w:val="right" w:pos="9026" w:leader="dot"/>
            </w:tabs>
            <w:rPr/>
          </w:pPr>
          <w:hyperlink w:anchor="__RefHeading___Toc2337352_274958925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337354_2749589250">
            <w:r>
              <w:rPr>
                <w:webHidden/>
                <w:rStyle w:val="IndexLink"/>
                <w:rtl w:val="true"/>
              </w:rPr>
              <w:t>قدرت بی پایان خدا</w:t>
            </w:r>
            <w:r>
              <w:rPr>
                <w:rStyle w:val="IndexLink"/>
                <w:rtl w:val="true"/>
              </w:rPr>
              <w:tab/>
            </w:r>
            <w:r>
              <w:rPr>
                <w:rStyle w:val="IndexLink"/>
              </w:rPr>
              <w:t>83</w:t>
            </w:r>
          </w:hyperlink>
        </w:p>
        <w:p>
          <w:pPr>
            <w:pStyle w:val="Contents3"/>
            <w:tabs>
              <w:tab w:val="clear" w:pos="8459"/>
              <w:tab w:val="right" w:pos="9026" w:leader="dot"/>
            </w:tabs>
            <w:rPr/>
          </w:pPr>
          <w:hyperlink w:anchor="__RefHeading___Toc2337356_2749589250">
            <w:r>
              <w:rPr>
                <w:webHidden/>
                <w:rStyle w:val="IndexLink"/>
                <w:rtl w:val="true"/>
              </w:rPr>
              <w:t>نمونه های دراز عمران در کتب آسمانی</w:t>
            </w:r>
            <w:r>
              <w:rPr>
                <w:rStyle w:val="IndexLink"/>
                <w:rtl w:val="true"/>
              </w:rPr>
              <w:tab/>
            </w:r>
            <w:r>
              <w:rPr>
                <w:rStyle w:val="IndexLink"/>
              </w:rPr>
              <w:t>83</w:t>
            </w:r>
          </w:hyperlink>
        </w:p>
        <w:p>
          <w:pPr>
            <w:pStyle w:val="Contents4"/>
            <w:tabs>
              <w:tab w:val="clear" w:pos="8176"/>
              <w:tab w:val="right" w:pos="9026" w:leader="dot"/>
            </w:tabs>
            <w:rPr/>
          </w:pPr>
          <w:hyperlink w:anchor="__RefHeading___Toc2337358_274958925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337360_2749589250">
            <w:r>
              <w:rPr>
                <w:webHidden/>
                <w:rStyle w:val="IndexLink"/>
                <w:rtl w:val="true"/>
              </w:rPr>
              <w:t>تورات و طول عمر</w:t>
            </w:r>
            <w:r>
              <w:rPr>
                <w:rStyle w:val="IndexLink"/>
                <w:rtl w:val="true"/>
              </w:rPr>
              <w:tab/>
            </w:r>
            <w:r>
              <w:rPr>
                <w:rStyle w:val="IndexLink"/>
              </w:rPr>
              <w:t>83</w:t>
            </w:r>
          </w:hyperlink>
        </w:p>
        <w:p>
          <w:pPr>
            <w:pStyle w:val="Contents4"/>
            <w:tabs>
              <w:tab w:val="clear" w:pos="8176"/>
              <w:tab w:val="right" w:pos="9026" w:leader="dot"/>
            </w:tabs>
            <w:rPr/>
          </w:pPr>
          <w:hyperlink w:anchor="__RefHeading___Toc2337362_2749589250">
            <w:r>
              <w:rPr>
                <w:webHidden/>
                <w:rStyle w:val="IndexLink"/>
                <w:rtl w:val="true"/>
              </w:rPr>
              <w:t>قرآن و طول عمر</w:t>
            </w:r>
            <w:r>
              <w:rPr>
                <w:rStyle w:val="IndexLink"/>
                <w:rtl w:val="true"/>
              </w:rPr>
              <w:tab/>
            </w:r>
            <w:r>
              <w:rPr>
                <w:rStyle w:val="IndexLink"/>
              </w:rPr>
              <w:t>84</w:t>
            </w:r>
          </w:hyperlink>
        </w:p>
        <w:p>
          <w:pPr>
            <w:pStyle w:val="Contents4"/>
            <w:tabs>
              <w:tab w:val="clear" w:pos="8176"/>
              <w:tab w:val="right" w:pos="9026" w:leader="dot"/>
            </w:tabs>
            <w:rPr/>
          </w:pPr>
          <w:hyperlink w:anchor="__RefHeading___Toc2337364_2749589250">
            <w:r>
              <w:rPr>
                <w:webHidden/>
                <w:rStyle w:val="IndexLink"/>
                <w:rtl w:val="true"/>
              </w:rPr>
              <w:t>حضرت خضر</w:t>
            </w:r>
            <w:r>
              <w:rPr>
                <w:rStyle w:val="IndexLink"/>
                <w:rtl w:val="true"/>
              </w:rPr>
              <w:tab/>
            </w:r>
            <w:r>
              <w:rPr>
                <w:rStyle w:val="IndexLink"/>
              </w:rPr>
              <w:t>87</w:t>
            </w:r>
          </w:hyperlink>
        </w:p>
        <w:p>
          <w:pPr>
            <w:pStyle w:val="Contents4"/>
            <w:tabs>
              <w:tab w:val="clear" w:pos="8176"/>
              <w:tab w:val="right" w:pos="9026" w:leader="dot"/>
            </w:tabs>
            <w:rPr/>
          </w:pPr>
          <w:hyperlink w:anchor="__RefHeading___Toc2337366_2749589250">
            <w:r>
              <w:rPr>
                <w:webHidden/>
                <w:rStyle w:val="IndexLink"/>
                <w:rtl w:val="true"/>
              </w:rPr>
              <w:t>حضرت الیاس</w:t>
            </w:r>
            <w:r>
              <w:rPr>
                <w:rStyle w:val="IndexLink"/>
                <w:rtl w:val="true"/>
              </w:rPr>
              <w:tab/>
            </w:r>
            <w:r>
              <w:rPr>
                <w:rStyle w:val="IndexLink"/>
              </w:rPr>
              <w:t>90</w:t>
            </w:r>
          </w:hyperlink>
        </w:p>
        <w:p>
          <w:pPr>
            <w:pStyle w:val="Contents4"/>
            <w:tabs>
              <w:tab w:val="clear" w:pos="8176"/>
              <w:tab w:val="right" w:pos="9026" w:leader="dot"/>
            </w:tabs>
            <w:rPr/>
          </w:pPr>
          <w:hyperlink w:anchor="__RefHeading___Toc2337368_2749589250">
            <w:r>
              <w:rPr>
                <w:webHidden/>
                <w:rStyle w:val="IndexLink"/>
                <w:rtl w:val="true"/>
              </w:rPr>
              <w:t>حضرت ادریس</w:t>
            </w:r>
            <w:r>
              <w:rPr>
                <w:rStyle w:val="IndexLink"/>
                <w:rtl w:val="true"/>
              </w:rPr>
              <w:tab/>
            </w:r>
            <w:r>
              <w:rPr>
                <w:rStyle w:val="IndexLink"/>
              </w:rPr>
              <w:t>91</w:t>
            </w:r>
          </w:hyperlink>
        </w:p>
        <w:p>
          <w:pPr>
            <w:pStyle w:val="Contents4"/>
            <w:tabs>
              <w:tab w:val="clear" w:pos="8176"/>
              <w:tab w:val="right" w:pos="9026" w:leader="dot"/>
            </w:tabs>
            <w:rPr/>
          </w:pPr>
          <w:hyperlink w:anchor="__RefHeading___Toc2337370_2749589250">
            <w:r>
              <w:rPr>
                <w:webHidden/>
                <w:rStyle w:val="IndexLink"/>
                <w:rtl w:val="true"/>
              </w:rPr>
              <w:t>دجال</w:t>
            </w:r>
            <w:r>
              <w:rPr>
                <w:rStyle w:val="IndexLink"/>
                <w:rtl w:val="true"/>
              </w:rPr>
              <w:tab/>
            </w:r>
            <w:r>
              <w:rPr>
                <w:rStyle w:val="IndexLink"/>
              </w:rPr>
              <w:t>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11_32107"/>
      <w:bookmarkStart w:id="1" w:name="pg3311_32107"/>
      <w:bookmarkEnd w:id="1"/>
    </w:p>
    <w:p>
      <w:pPr>
        <w:pStyle w:val="Heading2"/>
        <w:numPr>
          <w:ilvl w:val="1"/>
          <w:numId w:val="1"/>
        </w:numPr>
        <w:rPr/>
      </w:pPr>
      <w:bookmarkStart w:id="2" w:name="pg3311_32107"/>
      <w:bookmarkStart w:id="3" w:name="__RefHeading___Toc233724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مهدی‌پور، علی‌اکبر،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علم و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مهدی‌پور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بهشت،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92457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92457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علوم و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انتشارات کعبه 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علوم و ادیان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عمر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7246_2749589250"/>
      <w:bookmarkStart w:id="6" w:name="_Toc2"/>
      <w:bookmarkEnd w:id="5"/>
      <w:r>
        <w:rPr>
          <w:rtl w:val="true"/>
        </w:rPr>
        <w:t>اشاره</w:t>
      </w:r>
      <w:bookmarkStart w:id="7" w:name="pg3311_32116"/>
      <w:bookmarkEnd w:id="6"/>
    </w:p>
    <w:p>
      <w:pPr>
        <w:pStyle w:val="Heading2"/>
        <w:numPr>
          <w:ilvl w:val="1"/>
          <w:numId w:val="1"/>
        </w:numPr>
        <w:rPr/>
      </w:pPr>
      <w:bookmarkStart w:id="8" w:name="__RefHeading___Toc2337248_2749589250"/>
      <w:bookmarkStart w:id="9" w:name="_Toc3"/>
      <w:bookmarkEnd w:id="7"/>
      <w:bookmarkEnd w:id="8"/>
      <w:r>
        <w:rPr>
          <w:rtl w:val="true"/>
        </w:rPr>
        <w:t>اشاره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همه ادیان آسمانی در انتظار مصلح بزرگی هستند که بر اساس نویدهای کتب مقدسه شان در آخر الزمان ظهور کرده، بر ویرانه های کاخهای ظلم و استبداد، شالوده حکومت واحد جهانی را بر اساس عدالت و آزادی استوار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مسلمانان جهان، او کسی جز ویرانگر کاخهای ظلم و ستم، و بنیانگذار حکومت عدل و آزادی، حضرت مهدی منتظر نمی باشد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عقیده ما شیعیان، او فرزند بلا فصل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بقیه الله حجه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پگاه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
      </w:r>
      <w:r>
        <w:rPr>
          <w:rFonts w:ascii="IRNazanin" w:hAnsi="IRNazanin" w:eastAsia="IRNazanin"/>
          <w:color w:val="111111"/>
          <w:sz w:val="28"/>
          <w:sz w:val="28"/>
          <w:szCs w:val="28"/>
          <w:rtl w:val="true"/>
          <w:lang w:bidi="fa-IR"/>
        </w:rPr>
        <w:t>در سامرا دیده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سپری شدن دوران غیبت صغری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دست نیرومند الهی در آستین غیبت فرورفت تا روزی پس از سپری شدن غیبت کبری ظهور کند و به جنایتها و خیانتهای انسانها خاتمه دهد و پرچم توحید را برفراز جهان هستی به اهتزاز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از عمر شریف آن حضرت می گذرد و او همچنان در پشت پرده غیبت در انتظار فرا رسیدن فرمان ظهور است، و جز خدا کسی وقت دقیق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هزار سال است که طول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پرسشهای پر مشتری مسائل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هزار سال است که دانشمندان اسلامی، خود را ناگزیر می بینند که برای رفع استبعاد مردم، فصلی را در کتابهای خود به پاسخ این پرسش اختصاص دهند و به همین دلیل است که نعمانی در غیبت خود به پاسخ این پرسش پرداخته است، در صورتی که به هنگام نگارش این کتاب عمر آن حضرت هشتاد و اندی سال بود </w:t>
      </w:r>
      <w:r>
        <w:rPr>
          <w:rStyle w:val="FootnoteAnchor"/>
          <w:rtl w:val="true"/>
        </w:rPr>
        <w:footnoteReference w:id="3"/>
      </w:r>
      <w:r>
        <w:rPr>
          <w:rFonts w:ascii="IRNazanin" w:hAnsi="IRNazanin" w:eastAsia="IRNazanin"/>
          <w:color w:val="111111"/>
          <w:sz w:val="28"/>
          <w:sz w:val="28"/>
          <w:szCs w:val="28"/>
          <w:rtl w:val="true"/>
          <w:lang w:bidi="fa-IR"/>
        </w:rPr>
        <w:t xml:space="preserve">و مرحوم صدوق در کمال الدین و تمام النعمه بخشی را بعنوان المعمرون باز کرده است </w:t>
      </w:r>
      <w:r>
        <w:rPr>
          <w:rStyle w:val="FootnoteAnchor"/>
          <w:rtl w:val="true"/>
        </w:rPr>
        <w:footnoteReference w:id="4"/>
      </w:r>
      <w:r>
        <w:rPr>
          <w:rFonts w:ascii="IRNazanin" w:hAnsi="IRNazanin" w:eastAsia="IRNazanin"/>
          <w:color w:val="111111"/>
          <w:sz w:val="28"/>
          <w:sz w:val="28"/>
          <w:szCs w:val="28"/>
          <w:rtl w:val="true"/>
          <w:lang w:bidi="fa-IR"/>
        </w:rPr>
        <w:t>در حالی که به هنگام وفات صدوق</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آن حضرت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Style w:val="FootnoteAnchor"/>
          <w:rtl w:val="true"/>
        </w:rPr>
        <w:footnoteReference w:id="5"/>
      </w:r>
      <w:r>
        <w:rPr>
          <w:rFonts w:ascii="IRNazanin" w:hAnsi="IRNazanin" w:eastAsia="IRNazanin"/>
          <w:color w:val="111111"/>
          <w:sz w:val="28"/>
          <w:sz w:val="28"/>
          <w:szCs w:val="28"/>
          <w:rtl w:val="true"/>
          <w:lang w:bidi="fa-IR"/>
        </w:rPr>
        <w:t xml:space="preserve">و شیخ مفید در کتاب الفصول العشره فصلی را به پاسخ اعتراض مخالفان در مورد طول عمر آن حضرت اختصاص داده است، در صورتی که عمر آن حضرت به هنگام نگارش کتاب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شیخ طوسی در کتاب غیبت خود به این پرسش پاسخ گفته است، در صورتی که عمر آن حضرت بهنگام نگارش کتاب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هنگامی که مسئله طول عمر حضرت مهدی در دومین قرن زندگی حضرتش این چنین مورد بحث و گفتگو قرار گیرد در دوازدهمین قرن زندگی آن حضرت، جا دارد که بشدت در جامعه مطرح شود و کتابها و مقاله ها در پیرامون این مسئله از طرف دانشمندان اسلامی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پیشرفت دانش، کار ما را آسان کرده و راه را بر مخالفان ما بسته است، زیرا امروزه دانشمندان با تلاشی خستگی ناپذیر در جستجوی راههائی هستند که آنها را بزندگی جاویدان برساند و دیگر عمرهای هزار ساله و چند هزار ساله برای آنها زیر پا افتاده بشمار می آید که آنها نوید عمرهای میلیونی را برای بشر قرن بیست و یکم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نگارش این مقاله بررسی این مطلب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عمر طولانی از نظر قرآن و دانش روز محال است یا ممکن؟ و انشاء الله اثبات خواهیم کرد که از نظر دین و دانش عمر طولانی محال نیست بلکه ممکن است و از نظر علمی و دینی نمونه های بسیاری از آن واقع شده است تنها چیزی که هست، عمر بسیار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به بالا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عادی و غیر استاندارد است و اینک به تحقیق علمی و قرآنی آن می پردازیم</w:t>
      </w:r>
      <w:r>
        <w:rPr>
          <w:rFonts w:eastAsia="IRNazanin" w:cs="IRNazanin"/>
          <w:color w:val="111111"/>
          <w:sz w:val="28"/>
          <w:szCs w:val="28"/>
          <w:rtl w:val="true"/>
          <w:lang w:bidi="fa-IR"/>
        </w:rPr>
        <w:t>.</w:t>
      </w:r>
      <w:bookmarkStart w:id="10" w:name="pg3311_32120"/>
    </w:p>
    <w:p>
      <w:pPr>
        <w:pStyle w:val="Heading2"/>
        <w:numPr>
          <w:ilvl w:val="1"/>
          <w:numId w:val="1"/>
        </w:numPr>
        <w:rPr/>
      </w:pPr>
      <w:bookmarkStart w:id="11" w:name="__RefHeading___Toc2337250_2749589250"/>
      <w:bookmarkStart w:id="12" w:name="_Toc4"/>
      <w:bookmarkEnd w:id="10"/>
      <w:bookmarkEnd w:id="11"/>
      <w:r>
        <w:rPr>
          <w:rtl w:val="true"/>
        </w:rPr>
        <w:t>آیا عمر انسان محدود است؟</w:t>
      </w:r>
      <w:bookmarkEnd w:id="12"/>
    </w:p>
    <w:p>
      <w:pPr>
        <w:pStyle w:val="Heading3"/>
        <w:numPr>
          <w:ilvl w:val="2"/>
          <w:numId w:val="1"/>
        </w:numPr>
        <w:rPr/>
      </w:pPr>
      <w:bookmarkStart w:id="13" w:name="__RefHeading___Toc2337252_2749589250"/>
      <w:bookmarkStart w:id="14" w:name="_Toc5"/>
      <w:bookmarkEnd w:id="13"/>
      <w:r>
        <w:rPr>
          <w:rtl w:val="true"/>
        </w:rPr>
        <w:t>اشاره</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عمر بشر مرزی دارد که عبور از آن ممکن نباشد و هر کس به آن حد برسد به ناچار باید بمیرد؟ و یا چنین حدی در کار نیست؟ خوشبختانه در عصر ما به روشنی به اثبات رسیده است که عمر هیچ جانداری آن چنان محدودیت ندارد که با رسیدن به آن، وقت مرگ او بصورت قطعی فرا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پزشکی و زیست شناسی برای عمر انسان و یا هر جاندار دیگر حدی تعیین نشده است، که تجاوز از آن محال باشد</w:t>
      </w:r>
      <w:r>
        <w:rPr>
          <w:rFonts w:eastAsia="IRNazanin" w:cs="IRNazanin"/>
          <w:color w:val="111111"/>
          <w:sz w:val="28"/>
          <w:szCs w:val="28"/>
          <w:rtl w:val="true"/>
          <w:lang w:bidi="fa-IR"/>
        </w:rPr>
        <w:t>.</w:t>
      </w:r>
      <w:bookmarkStart w:id="15" w:name="pg3311_32121"/>
    </w:p>
    <w:p>
      <w:pPr>
        <w:pStyle w:val="BookText"/>
        <w:rPr/>
      </w:pPr>
      <w:bookmarkEnd w:id="15"/>
      <w:r>
        <w:rPr>
          <w:rFonts w:ascii="IRNazanin" w:hAnsi="IRNazanin" w:eastAsia="IRNazanin"/>
          <w:color w:val="111111"/>
          <w:sz w:val="28"/>
          <w:sz w:val="28"/>
          <w:szCs w:val="28"/>
          <w:rtl w:val="true"/>
          <w:lang w:bidi="fa-IR"/>
        </w:rPr>
        <w:t>برناردشاو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علمی مورد پذیرش همه دانشمندان بیولوژیست، اینست که برای عمر بشر نمی توان حدی تعیین کرد و حتی دیرزیستی نیز مسئله مرزناپذیری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 معروف آلمانی وایزمن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لازمه قوانین طبیعی نیست، چون در طبیعت از عمر یک لحظه ای گرفته تا عمر ابد همه نوعش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طبیعی و فطری است عمر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بیان عمر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متوشلخ نه مردود عقل است و نه مردود علم</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در همین دوره خود ما نیز میزان طول عمر بالا رفته است و دلیلی ندارد که بعد از این هم بالاتر نرود و یک روز نیاید که بشر به عمر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برسد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337254_2749589250"/>
      <w:bookmarkStart w:id="17" w:name="_Toc6"/>
      <w:bookmarkEnd w:id="16"/>
      <w:r>
        <w:rPr>
          <w:rtl w:val="true"/>
        </w:rPr>
        <w:t>میانگین عمر انسان</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میانگین عمر انسان در اروپا در قرن شانزدهم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قرن هجدهم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قرن نوزدهم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که در اوایل قرن بیستم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 و هم اکنون از مرز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حیوانات تا کنون فقط چهار نوع حیوان شناخته شده که میانگین عمر آنها بیشتر از انسان است</w:t>
      </w:r>
      <w:r>
        <w:rPr>
          <w:rFonts w:eastAsia="IRNazanin" w:cs="IRNazanin"/>
          <w:color w:val="111111"/>
          <w:sz w:val="28"/>
          <w:szCs w:val="28"/>
          <w:rtl w:val="true"/>
          <w:lang w:bidi="fa-IR"/>
        </w:rPr>
        <w:t>:</w:t>
      </w:r>
      <w:bookmarkStart w:id="18" w:name="pg3311_32122"/>
    </w:p>
    <w:p>
      <w:pPr>
        <w:pStyle w:val="BookText"/>
        <w:rPr/>
      </w:pPr>
      <w:bookmarkEnd w:id="1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 پشت که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نوعی ماهی آلمانی که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نوعی عقاب که 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کرکس تا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آمارهای عمومی نشان می دهد که بعد از این چهار نوع حیوان، میانگین عمر انسان از دیگر حیوانات بیشتر است </w:t>
      </w:r>
      <w:r>
        <w:rPr>
          <w:rStyle w:val="FootnoteAnchor"/>
          <w:rtl w:val="true"/>
        </w:rPr>
        <w:footnoteReference w:id="10"/>
      </w:r>
      <w:r>
        <w:rPr>
          <w:rFonts w:ascii="IRNazanin" w:hAnsi="IRNazanin" w:eastAsia="IRNazanin"/>
          <w:color w:val="111111"/>
          <w:sz w:val="28"/>
          <w:sz w:val="28"/>
          <w:szCs w:val="28"/>
          <w:rtl w:val="true"/>
          <w:lang w:bidi="fa-IR"/>
        </w:rPr>
        <w:t xml:space="preserve">ولی زیست شناسان معتقدند که به زودی میانگین عمر انسان به مرز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رسید و در نتیجه با صرف نظر از حیوانات استثنائی که هزاران سال زندگی کرده اند، انسان دراز عمرترین حیوانات خواهد بود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337256_2749589250"/>
      <w:bookmarkStart w:id="20" w:name="_Toc7"/>
      <w:bookmarkEnd w:id="19"/>
      <w:r>
        <w:rPr>
          <w:rtl w:val="true"/>
        </w:rPr>
        <w:t>مرز طبیعی عمر انسان</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منطقی زندگی به نظر دانشمندان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پاولوف مرز طبیعی حیات انسان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گوفلاند پزشک آلمانی، مدت عادی زندگی بشر را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شناسان اگر چه تا کنون در تعیین مرز قاطع زندگی بشر به موفقیتی نرسیده اند ولی معتقدند که با رفع اختلالها و آسیب هائی که موجب کوتاه شدن عمر می باشند، طول زندگی بشر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هالار نیز در کتاب عناصر طبیعی مرز عادی عمر بشر را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برخی دیگر از زیست شناسان معتقدند که مدت طبیعی عمر هر نوع از موجودات زنده باید مساوی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مدت رشد افراد آن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مدت رشد انسان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پس باید عمر طبیعی او نیز در 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مچنیکوف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 میرد برای اینست که یک عضو آن فرسوده می شود و دیگر عضوها را بیمار می کند و در نتیجه انسان پیش از آن که به عمر طبیعی خود برسد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دیگری که انسان را با مرگ زودرس از بین می برد، هجوم میکربها به خون، امعاء و ریه انسان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فلوگر فیزیولوژیست مشهور قرن نوزدهم مرز طبیعی عمر انسان را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اعلام کرده، و روجربیکن انگلیسی آن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پروفسور هنری اسمیس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متوسط مرگ و میر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عمومی را به حد مرگ و میر اطفال کمتر از ده سال رسانید و اگر این مسئله عملی شود، انسان آینده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و حد سن و عمر، مانند دیوار صوتی است و بطوری که دیوار صوتی امروز شکسته است دیوار سن و عمر نیز روزی خواهد شکست</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21" w:name="pg3311_32125"/>
    </w:p>
    <w:p>
      <w:pPr>
        <w:pStyle w:val="Heading2"/>
        <w:numPr>
          <w:ilvl w:val="1"/>
          <w:numId w:val="1"/>
        </w:numPr>
        <w:rPr/>
      </w:pPr>
      <w:bookmarkStart w:id="22" w:name="__RefHeading___Toc2337258_2749589250"/>
      <w:bookmarkStart w:id="23" w:name="_Toc8"/>
      <w:bookmarkEnd w:id="21"/>
      <w:bookmarkEnd w:id="22"/>
      <w:r>
        <w:rPr>
          <w:rtl w:val="true"/>
        </w:rPr>
        <w:t>عمر جاویدان</w:t>
      </w:r>
      <w:bookmarkEnd w:id="23"/>
    </w:p>
    <w:p>
      <w:pPr>
        <w:pStyle w:val="Heading3"/>
        <w:numPr>
          <w:ilvl w:val="2"/>
          <w:numId w:val="1"/>
        </w:numPr>
        <w:rPr/>
      </w:pPr>
      <w:bookmarkStart w:id="24" w:name="__RefHeading___Toc2337260_2749589250"/>
      <w:bookmarkStart w:id="25" w:name="_Toc9"/>
      <w:bookmarkEnd w:id="24"/>
      <w:r>
        <w:rPr>
          <w:rtl w:val="true"/>
        </w:rPr>
        <w:t>اشاره</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اساس معتقدات دینی خود، مرگ را بر خلاف طبیعت نمی دانیم بلکه معتقدیم آفریدگار جهان در ناموس خلقت برای هر موجود زنده، مرگ مقدر کرده است و همه زندگان روزی خواهند مرد </w:t>
      </w:r>
      <w:r>
        <w:rPr>
          <w:rStyle w:val="FootnoteAnchor"/>
          <w:rtl w:val="true"/>
        </w:rPr>
        <w:footnoteReference w:id="18"/>
      </w:r>
      <w:r>
        <w:rPr>
          <w:rFonts w:ascii="IRNazanin" w:hAnsi="IRNazanin" w:eastAsia="IRNazanin"/>
          <w:color w:val="111111"/>
          <w:sz w:val="28"/>
          <w:sz w:val="28"/>
          <w:szCs w:val="28"/>
          <w:rtl w:val="true"/>
          <w:lang w:bidi="fa-IR"/>
        </w:rPr>
        <w:t>و در نتیجه عمر جاویدان به معنای واقعی کلمه از دیدگاه عقاید مذهبی برای هیچ آفریده ای ممکن نیست ولی زیست 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جاویدان بر خلاف طبیعت نیست بلکه مرگ بر خلاف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بطور متوسط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مردم روی زمین می میرد، و در عین حال در مورد یکایک آنها این پرسش مطرح است که فلانی چرا مرد؟ ولی هرگز در طول زندگی خود با این پرسش روبرو نشده اید که فلانی چرا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پرس و جو آنست که مرگ دلیل می خواهد نه ادامه حیات، و به اصطلاح مرگ بر خلاف طبیعت است نه عمر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قوانین حتمی جهان نیست، زیرا مرگ، نه مولود طول عمر است و نه نتیجه پیری، بلکه یک نوع بیماری است که می توان با رعایت قوانین بهداشتی آن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امکان عقلی عمر جاویدان هیچ تردیدی نیست و آزمایش های گوناگون امکان عقلی آن را اثبات کرده است، آنچه مورد تردید است امکان عملی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واقعا روزی فرا خواهد رسید که انسان عملا به عمر جاویدان دست بیابد یا نه؟ زیست شناسان پاسخ آن را هم مثبت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عمر جاودانی باید موانع روانی هم از میان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آن قدر به مرگ عادت کرده ایم که عمر جاودانی را نمی توانیم باور کنیم، این طرز تفکر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لازمست این نکته را هم اضافه کنیم که از نظر زیست شناسان عمر جاویدان هم بی پایان نیست، بلکه حد اکثر آن از</w:t>
      </w:r>
      <w:bookmarkStart w:id="26" w:name="pg3311_32128"/>
    </w:p>
    <w:p>
      <w:pPr>
        <w:pStyle w:val="BookText"/>
        <w:rPr/>
      </w:pPr>
      <w:bookmarkEnd w:id="26"/>
      <w:r>
        <w:rPr>
          <w:rFonts w:ascii="IRNazanin" w:hAnsi="IRNazanin" w:eastAsia="IRNazanin"/>
          <w:color w:val="111111"/>
          <w:sz w:val="28"/>
          <w:sz w:val="28"/>
          <w:szCs w:val="28"/>
          <w:rtl w:val="true"/>
          <w:lang w:bidi="fa-IR"/>
        </w:rPr>
        <w:t xml:space="preserve">صد هزار سال تجاوز نمی کند </w:t>
      </w:r>
      <w:r>
        <w:rPr>
          <w:rStyle w:val="FootnoteAnchor"/>
          <w:rtl w:val="true"/>
        </w:rPr>
        <w:footnoteReference w:id="19"/>
      </w:r>
      <w:r>
        <w:rPr>
          <w:rFonts w:ascii="IRNazanin" w:hAnsi="IRNazanin" w:eastAsia="IRNazanin"/>
          <w:color w:val="111111"/>
          <w:sz w:val="28"/>
          <w:sz w:val="28"/>
          <w:szCs w:val="28"/>
          <w:rtl w:val="true"/>
          <w:lang w:bidi="fa-IR"/>
        </w:rPr>
        <w:t>که در این صورت با آیات قرآنی هم منافاتی نخواهد داشت</w:t>
      </w:r>
      <w:r>
        <w:rPr>
          <w:rFonts w:eastAsia="IRNazanin" w:cs="IRNazanin"/>
          <w:color w:val="111111"/>
          <w:sz w:val="28"/>
          <w:szCs w:val="28"/>
          <w:rtl w:val="true"/>
          <w:lang w:bidi="fa-IR"/>
        </w:rPr>
        <w:t>.</w:t>
      </w:r>
    </w:p>
    <w:p>
      <w:pPr>
        <w:pStyle w:val="Heading3"/>
        <w:numPr>
          <w:ilvl w:val="2"/>
          <w:numId w:val="1"/>
        </w:numPr>
        <w:rPr/>
      </w:pPr>
      <w:bookmarkStart w:id="27" w:name="__RefHeading___Toc2337262_2749589250"/>
      <w:bookmarkStart w:id="28" w:name="_Toc10"/>
      <w:bookmarkEnd w:id="27"/>
      <w:r>
        <w:rPr>
          <w:rtl w:val="true"/>
        </w:rPr>
        <w:t>سلولهای جاویدان</w:t>
      </w:r>
      <w:bookmarkEnd w:id="28"/>
    </w:p>
    <w:p>
      <w:pPr>
        <w:pStyle w:val="BookText"/>
        <w:rPr/>
      </w:pPr>
      <w:r>
        <w:rPr>
          <w:rFonts w:ascii="IRNazanin" w:hAnsi="IRNazanin" w:eastAsia="IRNazanin"/>
          <w:color w:val="111111"/>
          <w:sz w:val="28"/>
          <w:sz w:val="28"/>
          <w:szCs w:val="28"/>
          <w:rtl w:val="true"/>
          <w:lang w:bidi="fa-IR"/>
        </w:rPr>
        <w:t>یوری فیالکوف استاد پلی تکنیک کیف در شوروی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که سنگ اول و اصلی بنای جانداران می باشد جاوید است و هرگز نمی میرد، مشروط بر اینکه غذا داشته باشد و سرما و گرمای</w:t>
      </w:r>
    </w:p>
    <w:p>
      <w:pPr>
        <w:pStyle w:val="BookText"/>
        <w:rPr/>
      </w:pPr>
      <w:r>
        <w:rPr>
          <w:rFonts w:ascii="IRNazanin" w:hAnsi="IRNazanin" w:eastAsia="IRNazanin"/>
          <w:color w:val="111111"/>
          <w:sz w:val="28"/>
          <w:sz w:val="28"/>
          <w:szCs w:val="28"/>
          <w:rtl w:val="true"/>
          <w:lang w:bidi="fa-IR"/>
        </w:rPr>
        <w:t>شدید سبب هلاکش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زنده و جاوید باشد و هرگز از بین نرود، زیرا سلولهای تشکیل دهنده بدن او زنده جاوید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ژان روستاند بیولوژیست 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که عوامل طبیعی پیری در شخص وجود دارد ولی یقین دارم که بسیاری از سلولهای بدن فنا ناپذیرند، و این صحیح نیست که بگوئیم این سلولهای جاویدان جمع شده اند و جسم مرده ای را به وجود آورده اند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2337264_2749589250"/>
      <w:bookmarkStart w:id="30" w:name="_Toc11"/>
      <w:bookmarkEnd w:id="29"/>
      <w:r>
        <w:rPr>
          <w:rtl w:val="true"/>
        </w:rPr>
        <w:t>بافتهای جاویدان</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 اوت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مونترال کانادا، دکتر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هانس سیلی یک بافت سلولی حیوانی را برای گروهی از خبر گزاران نشان داد و ادعا کرد که این بافت سلولی حیوانی در حرکت است و هرگز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مزبور ادعا کرد اگر بافت سلولی انسان را نیز بهمان صورت در آورند انسان خواهد توانست هزار سال عمر کند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دکتر هنری اسمیس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نسجی از بدن یک فرد محتضر را جدا کنیم و آن را در محیط مناسبی پرورش دهیم، این نسج برای همیشه به زندگی خود ادامه خواهد داد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مجله المقتطف در ضمن یک مقاله بسیار محققانه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که تخصص آنها در زیست شناسی مورد اعتماد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بافتهای جسم یک انسان تا بی نهایت قابلیت بقا دارد و اگر عواملی رشته عمر او را قطع نکند او می تواند هزاران سال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صرف پندار نیست بلکه نتیجه آزمایشهای فراوانی است که انجام یافته 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پروفسور اتینگر نتیجه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شش هزار سال آموخته است که باید پذیرای حقیقت اجتناب ناپذیر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روزی به این واقعیت خواهد رسید که باید مسئله فنا ناپذیری بشر و جاودانی بودن زندگی را، همان گونه که مردم امروزی مسافرتهای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فضائی را پذیرفته اند، بپذیرد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31" w:name="pg3311_32132"/>
    </w:p>
    <w:p>
      <w:pPr>
        <w:pStyle w:val="Heading2"/>
        <w:numPr>
          <w:ilvl w:val="1"/>
          <w:numId w:val="1"/>
        </w:numPr>
        <w:rPr/>
      </w:pPr>
      <w:bookmarkStart w:id="32" w:name="__RefHeading___Toc2337266_2749589250"/>
      <w:bookmarkStart w:id="33" w:name="_Toc12"/>
      <w:bookmarkEnd w:id="31"/>
      <w:bookmarkEnd w:id="32"/>
      <w:r>
        <w:rPr>
          <w:rtl w:val="true"/>
        </w:rPr>
        <w:t>عمر طولانی</w:t>
      </w:r>
      <w:bookmarkEnd w:id="33"/>
    </w:p>
    <w:p>
      <w:pPr>
        <w:pStyle w:val="Heading3"/>
        <w:numPr>
          <w:ilvl w:val="2"/>
          <w:numId w:val="1"/>
        </w:numPr>
        <w:rPr/>
      </w:pPr>
      <w:bookmarkStart w:id="34" w:name="__RefHeading___Toc2337268_2749589250"/>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ما اگر بر اساس معتقدات مذهبی عمر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نپذیرفتیم برای پذیرش عمر طولانی هیچ مانع دینی و یا علمی وجود ندارد، و همه دانشمندان زیست شناس تصریح کرده اند که عمر انسان حد و مرزی ندارد که عبور از آن غیر ممکن باشد، بلکه همه معتقدند که مرگ نیز مانند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بیماریها معلول علل و عوامل طبیعی است که اگر شناخته شوند و از تاثیر آنها جلوگیری بعمل آید می توان برای مدت درازی مرگ را به تاخیر انداخت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انسان با شناختن علل بسیاری از بیماریها توانسته است از تاثیر آنها جلوگیری کند، در آینده ای بسیار نزدیک موفق خواهد شد که عوامل مرگ را بشناسد و از تاثیر آنها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هاتس سلی و انجل هاردت مدیر قسمت زیست شناسی آکادمی علوم شوروی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بشر برای طولانی کردن عمر به مرحله تحقق نزدیک شده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پرفسور شبش فرانسوی در کتاب خود امید به یک زندگی طولانی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 تواند با استفاده از مواهب طبیعی و قدرت تمدن خویش، زندگی طولانی تر و فعالتری داشته باشد و پیری را چندین سال به عقب اندازد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دکتر گیلورد هاورز آمریکائی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علم پزشکی بکمک علم تغذیه قیود و حدود عمر را از سر راه بشر برداشته و ما امروز بر خلاف اجداد و پدران خود می توانیم امیدوار باشیم که از عمر طولانی برخوردار خواهیم بود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برخی از زیست شناسان پس از مطالعات فراوان به این نتیجه رسیده اند که بدن آدمی برای این ساخته شده که بیش از هزار سال عمر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پرفسور اتینگر از پیشروان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کریونیک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انجماد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با پیشرفت تکنیک ها و کاری که ما شروع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منجمد کردن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قرن بیست و یکم خواهد توانست هزاران سال عمر کند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یک پزشک انگلیسی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دانشمندان توانسته اند عمر حشره میوه جات را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افزایش دهند، روی این حساب اگر عمر طبیعی انسان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نظر بگیریم، امکان افزایش آن تا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عملی عملی به نظر می رسد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جهانی ستاره شناسی و علوم فضائی گفته شد که در آینده با تکمیل موتورهای فوتونی سرعت موشکها به سرعت سیر نور نزدیک خواهد شد و در نتیجه زمان فعل و انفعالات سلولی و عضلانی بدن نسبت به زمین کند تر شده، بر مبنای بر آوردی که در روی زمین می شود عمر فضانوردان خیلی طولانی خواهد شد، حتی اگر سرعت موشکها نزدیک به سرعت نور باشد و از لحاظ مقایسه با زمان کره زمین میلیونها سال هم طول بکشد، فضانورد بیشتر از چند سال پیر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وسائلی می توان داشت که در گوشه ای از این فضا بود و</w:t>
      </w:r>
    </w:p>
    <w:p>
      <w:pPr>
        <w:pStyle w:val="BookText"/>
        <w:rPr/>
      </w:pPr>
      <w:r>
        <w:rPr>
          <w:rFonts w:ascii="IRNazanin" w:hAnsi="IRNazanin" w:eastAsia="IRNazanin"/>
          <w:color w:val="111111"/>
          <w:sz w:val="28"/>
          <w:sz w:val="28"/>
          <w:szCs w:val="28"/>
          <w:rtl w:val="true"/>
          <w:lang w:bidi="fa-IR"/>
        </w:rPr>
        <w:t>میلیونها سال عمر کرد، تا چه رسد به هزار سال</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برخی از پزشکان پس از نوید عمر بسیار طولانی میلیونی،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میرد، بلکه خود را می کشد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از مطالب یاد شده و نقل آراء</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عقاید دانشمندان پزشکی و زیست شناسی به این نتیجه رسیدیم که از نظر علمی مرز قاطعی برای عمر انسان و یا هر جاندار دیگری تعیین نشده است و عمر طولانی نه تنها محال نیست بلکه معقول هم هست و دانشمندان پزشکی و زیست شناسی در انتظار رسیدن بان دقیقه شماری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یاد آور می شویم که دانشمندان عهد باستان نیز در مورد امکان عمر طولانی و نبودن حد و مرزی برای عمر انسان، با دانشمندان عصر حاضر هم عقیده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هنگامی که یکی از دانشمندان آن روز بنام حسین بن ابراهیم طبری ناتلی برای عمر طبیعی و مراحل رشد و کمال انسانی مرز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تعیین کرد، ابوریحان بیرونی به نقض سخنان او پرداخت و سخنان او را پوچ و بی اساس خواند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خواجه نصیرالدین طوسی در مورد استبعاد عمر طولانی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امکان عقلی عمر طولانی از نظر علمی ثابت شده و در مورد غیر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 استبعاد از درازی</w:t>
      </w:r>
      <w:bookmarkStart w:id="36" w:name="pg3311_32136"/>
    </w:p>
    <w:p>
      <w:pPr>
        <w:pStyle w:val="BookText"/>
        <w:rPr/>
      </w:pPr>
      <w:bookmarkEnd w:id="36"/>
      <w:r>
        <w:rPr>
          <w:rFonts w:ascii="IRNazanin" w:hAnsi="IRNazanin" w:eastAsia="IRNazanin"/>
          <w:color w:val="111111"/>
          <w:sz w:val="28"/>
          <w:sz w:val="28"/>
          <w:szCs w:val="28"/>
          <w:rtl w:val="true"/>
          <w:lang w:bidi="fa-IR"/>
        </w:rPr>
        <w:t xml:space="preserve">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محض می باشد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روی این بیان از نظر علمی، عمر طولانی هیچ استبعادی ندارد و هر موجود زنده در تحت شرائط خاصی، می تواند از عمر بسیار طولانی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بینیم آیا در بستر تاریخ موجوداتی بوده و هستند که از عمر طولانی برخوردار باشند یا فقط تئوری و نظریه است؟ خوشبختانه بررسی تاریخ ما را با صدها نمونه از دراز عمران در گذشته و حال آشنا می کند که هر گونه شک و ابهام را از بین می برد و اثبات می کند که عمر طولانی نه تنها محال نیست بلکه در جهان طبیعت صدها و هزارها نمونه زنده هم دارد که در اینجا به تعدادی از دراز عمران تاریخ در عالم گیاهان و حیوانات و انسان اشاره می کنیم</w:t>
      </w:r>
      <w:r>
        <w:rPr>
          <w:rFonts w:eastAsia="IRNazanin" w:cs="IRNazanin"/>
          <w:color w:val="111111"/>
          <w:sz w:val="28"/>
          <w:szCs w:val="28"/>
          <w:rtl w:val="true"/>
          <w:lang w:bidi="fa-IR"/>
        </w:rPr>
        <w:t>:</w:t>
      </w:r>
    </w:p>
    <w:p>
      <w:pPr>
        <w:pStyle w:val="Heading3"/>
        <w:numPr>
          <w:ilvl w:val="2"/>
          <w:numId w:val="1"/>
        </w:numPr>
        <w:rPr/>
      </w:pPr>
      <w:bookmarkStart w:id="37" w:name="__RefHeading___Toc2337270_2749589250"/>
      <w:bookmarkStart w:id="38" w:name="_Toc14"/>
      <w:bookmarkEnd w:id="37"/>
      <w:r>
        <w:rPr>
          <w:rtl w:val="true"/>
        </w:rPr>
        <w:t>دراز عمران</w:t>
      </w:r>
      <w:bookmarkEnd w:id="38"/>
    </w:p>
    <w:p>
      <w:pPr>
        <w:pStyle w:val="Heading4"/>
        <w:numPr>
          <w:ilvl w:val="3"/>
          <w:numId w:val="1"/>
        </w:numPr>
        <w:rPr/>
      </w:pPr>
      <w:bookmarkStart w:id="39" w:name="__RefHeading___Toc2337272_2749589250"/>
      <w:bookmarkStart w:id="40" w:name="_Toc15"/>
      <w:bookmarkEnd w:id="39"/>
      <w:r>
        <w:rPr>
          <w:rtl w:val="true"/>
        </w:rPr>
        <w:t>گیاهان</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گیاهان، درختان طویل العمری وجود دارد که از قدیمی ترین موجودات روی زمین بشمار می آیند، نام این درختان سکویا می باشد که عمر برخی از آنها بیش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 سکویا به اندازه ای چوب دارد که می توان با چوبهای آن برای یک دهکده خانه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درختان انواع و اقسام بسیار داشته اند و میلیونها سال پیش در جنگلهای بزرگ در سراسر جهان می روئیدند ولی</w:t>
      </w:r>
    </w:p>
    <w:p>
      <w:pPr>
        <w:pStyle w:val="BookText"/>
        <w:rPr/>
      </w:pPr>
      <w:r>
        <w:rPr>
          <w:rFonts w:ascii="IRNazanin" w:hAnsi="IRNazanin" w:eastAsia="IRNazanin"/>
          <w:color w:val="111111"/>
          <w:sz w:val="28"/>
          <w:sz w:val="28"/>
          <w:szCs w:val="28"/>
          <w:rtl w:val="true"/>
          <w:lang w:bidi="fa-IR"/>
        </w:rPr>
        <w:t>اکنون فقط سه نوع از آنها باقی است که دو نوع آنها بیشتر در ایالت کالیفرنیا یافت می شود و نوع سوم آنها در یکی از ایالتهای چین کشف شده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مقطع تنه یک درخت از نوع سکویا در موزه تاریخ طبیعی کنسینگتون جنوبی وجود دارد که دارای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و در نتیجه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غول پیکر سکویا که هم اکنون دوران پیری خود را سپری می کنند به هنگام ساختمان هرم خئوپس توسط فرعون بزرگ مصر دوران جوانی و شادابی خود را می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تولد حضرت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پوست آنها بیک پا می رسید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یک نوع کاج در کالیفرنیا موجود است که طبق تحقیقات گیاه شناسان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آن می گذرد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در اسکاتلند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برخی از درختان تحقیق کرده اند و از طریق مقایسه آن به کوچکترین درخت از نوع خود عمر آن را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تعیین کرده اند و درخت دیگری را در کالیفرنیا مسن ترین درخت روی زمین تشخیص داده اند که برای آن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تخمین زده اند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41" w:name="pg3311_32138"/>
    </w:p>
    <w:p>
      <w:pPr>
        <w:pStyle w:val="Heading4"/>
        <w:numPr>
          <w:ilvl w:val="3"/>
          <w:numId w:val="1"/>
        </w:numPr>
        <w:rPr/>
      </w:pPr>
      <w:bookmarkStart w:id="42" w:name="__RefHeading___Toc2337274_2749589250"/>
      <w:bookmarkStart w:id="43" w:name="_Toc16"/>
      <w:bookmarkEnd w:id="41"/>
      <w:bookmarkEnd w:id="42"/>
      <w:r>
        <w:rPr>
          <w:rtl w:val="true"/>
        </w:rPr>
        <w:t>حیوانات</w:t>
      </w:r>
      <w:bookmarkEnd w:id="4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حیوانات، حیوانی که عمر طولانی حیرت آوری داشته باشد لاکپشت، ماهی و مار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فیلها نیز از عمر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گفتگو شده است ولی تا کنون کسی نتوانسته است آن را ثابت کند و بیشترین عمری که از فیل به ثبوت رسیده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لاک پشت بطور تحقیق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و بر طبق نظر زیست شناسان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عمر می کند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یک نوع لاک پشت در جزایر گالاپاگوش، وجود دارد که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 کند و 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وزن، و پوسته ای به طول چهار پا دارد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در برابر حیواناتی که عمرشان از چند لحظه تجاوز نمی کند، مارهائی وجود دارد که عمر چند هزار ساله دارند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ویروسها را می توان از قدیمی ترین موجودات زنده جهان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ویروسها که مولد بسیاری از بیماریهای نباتی و حیوانی و انسانی هستند آن چنان زندگی اسرار آمیزی دارند که مطالعه عمیق در زندگی آنها، ممکن است راز حیات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کاوشهای باستان شناسی توانسته اند این ویروسها را از اعصاری مربوط به ما قبل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بیش از صد هزار سال پیش</w:t>
      </w:r>
      <w:r>
        <w:rPr>
          <w:rFonts w:eastAsia="IRNazanin" w:cs="IRNazanin"/>
          <w:color w:val="111111"/>
          <w:sz w:val="28"/>
          <w:szCs w:val="28"/>
          <w:rtl w:val="true"/>
          <w:lang w:bidi="fa-IR"/>
        </w:rPr>
        <w:t>)</w:t>
      </w:r>
      <w:bookmarkStart w:id="44" w:name="pg3311_32139"/>
    </w:p>
    <w:p>
      <w:pPr>
        <w:pStyle w:val="BookText"/>
        <w:rPr/>
      </w:pPr>
      <w:bookmarkEnd w:id="44"/>
      <w:r>
        <w:rPr>
          <w:rFonts w:ascii="IRNazanin" w:hAnsi="IRNazanin" w:eastAsia="IRNazanin"/>
          <w:color w:val="111111"/>
          <w:sz w:val="28"/>
          <w:sz w:val="28"/>
          <w:szCs w:val="28"/>
          <w:rtl w:val="true"/>
          <w:lang w:bidi="fa-IR"/>
        </w:rPr>
        <w:t>کشف کنند و در محیط های مخصوص کشت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موجودات پس از گذشتن یکصد هزار سال، هنوز آثار زندگی را از دست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مدت به حالت خفته و نهفته می زیسته اند و بر حسب ظاهر با موجودات مرده فرقی نداشته اند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دراز عمرترین موجود زنده ای که تا کنون در جهان کشف شده، یک نوع ماهی است که در سواحل جزیره ماداگاسکار یافت شده و نسل آن سابقه چهارصد میلیون ساله دارد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2337276_2749589250"/>
      <w:bookmarkStart w:id="46" w:name="_Toc17"/>
      <w:bookmarkEnd w:id="45"/>
      <w:r>
        <w:rPr>
          <w:rtl w:val="true"/>
        </w:rPr>
        <w:t>انسان</w:t>
      </w:r>
      <w:bookmarkEnd w:id="46"/>
    </w:p>
    <w:p>
      <w:pPr>
        <w:pStyle w:val="BookText"/>
        <w:rPr/>
      </w:pPr>
      <w:r>
        <w:rPr>
          <w:rFonts w:ascii="IRNazanin" w:hAnsi="IRNazanin" w:eastAsia="IRNazanin"/>
          <w:color w:val="111111"/>
          <w:sz w:val="28"/>
          <w:sz w:val="28"/>
          <w:szCs w:val="28"/>
          <w:rtl w:val="true"/>
          <w:lang w:bidi="fa-IR"/>
        </w:rPr>
        <w:t>بحث طول عمر با قطع نظر از تجویز علمی پزشکان و زیست شناسان، شواهد بیشماری در گوشه و کنار جهان، در طول زمان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که میانگین عمر انسان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w:t>
      </w:r>
    </w:p>
    <w:p>
      <w:pPr>
        <w:pStyle w:val="BookText"/>
        <w:rPr/>
      </w:pPr>
      <w:r>
        <w:rPr>
          <w:rFonts w:ascii="IRNazanin" w:hAnsi="IRNazanin" w:eastAsia="IRNazanin"/>
          <w:color w:val="111111"/>
          <w:sz w:val="28"/>
          <w:sz w:val="28"/>
          <w:szCs w:val="28"/>
          <w:rtl w:val="true"/>
          <w:lang w:bidi="fa-IR"/>
        </w:rPr>
        <w:t>باشد تعداد بیشماری از مردم روی زمین قرن دوم زندگی خود را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جراید کشور را ورق بزنیم به نمونه های زنده ای از دراز عمران ایران و جهان بر می خوریم که به برخی از آنها اشاره می کنیم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کربلای علیشاه پیرمرد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ایکه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و نبیره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توران از توابع گرگان زندگی می کرد و چون جوانی</w:t>
      </w:r>
    </w:p>
    <w:p>
      <w:pPr>
        <w:pStyle w:val="BookText"/>
        <w:rPr/>
      </w:pPr>
      <w:r>
        <w:rPr>
          <w:rFonts w:ascii="IRNazanin" w:hAnsi="IRNazanin" w:eastAsia="IRNazanin"/>
          <w:color w:val="111111"/>
          <w:sz w:val="28"/>
          <w:sz w:val="28"/>
          <w:szCs w:val="28"/>
          <w:rtl w:val="true"/>
          <w:lang w:bidi="fa-IR"/>
        </w:rPr>
        <w:t>شاداب، به شغل زراعت اشتغال داشت</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طاهری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یکصد و سی و یکمین سال تولد خود را جشن گرفت، راز طول عمر خود را به مردم لنجان اصفهان شرح داد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 حسین علوی، پیر مرد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روزی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مزرعه خود کار می کرد و با دندانهای طبیع خود غذا می خورد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کوتاهی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زنده بود 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 سال پیش یونایتدپرس از مسکو گزارش داد که آقای آرام احمداف و بانو مانا الیوا، رکورد طولانی ترین مدت زندگی زناشوئی را در شوروی شکستند و آغاز دومین قرن پیوند زناشوئی خود را جشن گرفتند</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بن عبدالله، حکمران سابق قطر،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کدخدا قنبر علی رستم آبادی در سن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و جوان بود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محمد، که در زمان ناپلئون به دنیا آمده،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دارای یک پسر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کازابلانکا زندگی می کرد، در تمام عمر لب به مشروب و سیگار نزده بود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ابوطالب موسوی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ریاست یک ایل چند صد نفری را به عهده دارد که همگی از فرزندان و نوه و نتیجه های او هستند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 علی مسلم اف که ده سال پیش در آذربایجان شوروی به درود حیات گفت به هنگام فوت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یکی از ایالات برزیل زن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زندگی می کند که یک سال پیش از حمله ناپلئون به روسیه </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 راول به هنگام مرگ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همسر او در آن هنگام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باهم زندگی کرده بودند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 ترین شخصی که تا این اواخر زندگی می کرد یک مرد زنگباری بود که از مرز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 ترین شخص گذشته نزدیک تماس پار بود که در قرن شانزدهم در لندن زندگی می کرد و به هنگام مرگ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دانشمند معروف روسی مچنیکوف تعداد کسانی را که در اتحاد شوروی، دومین قرن زندگی خود را می گذرانند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دانسته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اما دراز عمران عهد باستان به قدری زیاد است که نقل آنها به درازا می کشد، از این رهگذر ما در این فرصت از آنها بحث نمی کنیم فقط به منابعی که بطور مشروح از آنها بحث کرده اند اشاره می کنیم تا علاقمندان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المعمرون، هشام بن محمد بن سائب کلبی، در گذشته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المعمرون و الوصایا، ابوحاتم سهل بن محمد سجستانی، در گذشته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ابن قتیبه دینوری، در گذشته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علی بن الحسین مسعودی، در گذشته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شیخ صدوق، در گذشته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العشره، شیخ مفید، در گذشته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محمد بن علی کراجکی، در گذشته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شیخ طوسی، در گذشته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جواهر، طنطاوی، از دانشمندان معاصر،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الموعود المنتظر، نجم الدین جعفر بن محمد عسکری،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علی وجود صاحب الزمان، سید محسن امین،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در چیست؟، محمد صالحی آذری،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امن و امان، لطف الله صافی،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 جهان، ابراهیم امینی،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جلد ششم، سید حسن ابطحی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خواهد آمد، داود الهامی، چاپ هشتم، 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علی محمد علی دخیل، 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این کتاب اسامی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دراز عمران تاریخ را با مدارک و ماخذ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لطف الله صافی، 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ترجمه جلد سیزدهم بحار، ترجمه علی دوانی، ص </w:t>
      </w:r>
      <w:r>
        <w:rPr>
          <w:rFonts w:eastAsia="IRNazanin" w:cs="IRNazanin"/>
          <w:color w:val="111111"/>
          <w:sz w:val="28"/>
          <w:szCs w:val="28"/>
          <w:lang w:bidi="fa-IR"/>
        </w:rPr>
        <w:t>593</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الخلاص، کامل سلیمان،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پیامبران دراز عمری که چندین هزار سال عمر کرده اند و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الیاس،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معتقدات مذهبی ما هنوز زنده هستند، در بخش دیگری سخن خواهیم گفت اما در مورد آنان که عمر انسان را منحصر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دانند و هر کجا سخن از عمر چند صد ساله و چند هزار ساله به میان آید با یک تبسم مسخره آمیز از آن می گذرند، به نقل فرازی از ابوریحان بیرونی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بیرونی پس از آن که منکران دراز عمران تاریخ را نادان و سبکسر خوانده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نجوم طول عمر را ممتنع نمی دانند بلکه امری ثابت شده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انکار به این سخافت باشد که اشخاص هر چه در غیر زمان آنان یا در غیر شهر آنان اتفاق بیفتد، منکر شوند، باید حوادث بزرگ تاریخ را باور نکنند، زیرا حوادث بزرگ هر دم و هر ساعت اتفاق نمی افتد و در صورتی که در قرنی اتفاق افتاد به آیندگان و مردم پس از آن زمان، جز از راه خرب متواتر و نقل تاریخ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توانیم همه آنچه را که ما ندیدیم و از راه گوش به آن رسیدیم منکر شویم که این سوفسطائی گری محض است و انکار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لازم است که شهرها و مردمی را که خود ندیده اند نیز باور نکنند</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47" w:name="pg3311_32146"/>
    </w:p>
    <w:p>
      <w:pPr>
        <w:pStyle w:val="Heading2"/>
        <w:numPr>
          <w:ilvl w:val="1"/>
          <w:numId w:val="1"/>
        </w:numPr>
        <w:rPr/>
      </w:pPr>
      <w:bookmarkStart w:id="48" w:name="__RefHeading___Toc2337278_2749589250"/>
      <w:bookmarkStart w:id="49" w:name="_Toc18"/>
      <w:bookmarkEnd w:id="47"/>
      <w:bookmarkEnd w:id="48"/>
      <w:r>
        <w:rPr>
          <w:rtl w:val="true"/>
        </w:rPr>
        <w:t>گامهایی شتابان به سوی عمر جاویدان</w:t>
      </w:r>
      <w:bookmarkEnd w:id="49"/>
    </w:p>
    <w:p>
      <w:pPr>
        <w:pStyle w:val="Heading3"/>
        <w:numPr>
          <w:ilvl w:val="2"/>
          <w:numId w:val="1"/>
        </w:numPr>
        <w:rPr/>
      </w:pPr>
      <w:bookmarkStart w:id="50" w:name="__RefHeading___Toc2337280_2749589250"/>
      <w:bookmarkStart w:id="51" w:name="_Toc19"/>
      <w:bookmarkEnd w:id="50"/>
      <w:r>
        <w:rPr>
          <w:rtl w:val="true"/>
        </w:rPr>
        <w:t>اشاره</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آرزوهای دیرینه بشر رسیدن به عمر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آرزو می کرد که روزی بتواند عوامل کوتاهی عمر را بشناسد و با آنها به مبارزه جدی بپردازد تا بتواند آن چنان که مقتضای سلولهای جاوید و بافتهای زوال ناپذیر بدن است به عمر طبیعی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به گفته زیست شناسان، هزاران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گامهای مهم و موثری را که بشر تا کنون در راه رسیدن به عمر طولانی برداشته است در اینجا می آوریم</w:t>
      </w:r>
      <w:r>
        <w:rPr>
          <w:rFonts w:eastAsia="IRNazanin" w:cs="IRNazanin"/>
          <w:color w:val="111111"/>
          <w:sz w:val="28"/>
          <w:szCs w:val="28"/>
          <w:rtl w:val="true"/>
          <w:lang w:bidi="fa-IR"/>
        </w:rPr>
        <w:t>:</w:t>
      </w:r>
      <w:bookmarkStart w:id="52" w:name="pg3311_32147"/>
    </w:p>
    <w:p>
      <w:pPr>
        <w:pStyle w:val="Heading3"/>
        <w:numPr>
          <w:ilvl w:val="2"/>
          <w:numId w:val="1"/>
        </w:numPr>
        <w:rPr/>
      </w:pPr>
      <w:bookmarkStart w:id="53" w:name="__RefHeading___Toc2337282_2749589250"/>
      <w:bookmarkStart w:id="54" w:name="_Toc20"/>
      <w:bookmarkEnd w:id="52"/>
      <w:bookmarkEnd w:id="53"/>
      <w:r>
        <w:rPr>
          <w:rtl w:val="true"/>
        </w:rPr>
        <w:t>دانش پیری شناسی</w:t>
      </w:r>
      <w:bookmarkEnd w:id="54"/>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شاخه جدیدی از زیست شناسی به نام پیری شناسی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دانش بررسی و شناخت علمی عوامل پیری و راههای مبارزه با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پیری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گیلورد هاورز آلمانی در کتاب پر ارج خود گذرنامه برای یک زندگی نوین نظریه دهها دانشمند روسی، انگلیسی، فرانسوی، اتریشی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علل پیری و راههای درمان آن نقل کرده،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پیری از کیفیت تغذیه شروع می شود و دانشمندانی که در سراسر جهان درباره موضوع طول عمر مطالعه و آزمایش می کنند هزاران دلیل محکم بر اثبات این ادعا اقامه نموده اند و نتیجه گرفته اند که سرچشمه جوانی به یک تغذیه خوب و یا یک غذای کامل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دکتر هانری شرمان استاد دانشگاه کلمبیا در آکادمی پزشکان نیویورک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غذاهای لذیذ می توانند عمر انسانی را دراز کنند و هر کس این غذاها را مصرف نماید می تواند تا پایان عمر طولانی خود به سلامت زندگی کرده، مظهر فعالیت و اعمال مفید گردد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روزنامه الثوره اقوال پزشکان مشهور جهان را در مورد علل پیری گرد آورده، به طور جداگانه نقل می کند و در پایان نتیجه می گیرد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بر حسب طب جدید معلول سه عامل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بیماریهای مزمن، مانند بیماریهای معدی و بیماریهای سوء تغذیه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حالات روانی و انفعالات نفسانی که نشاط و شادابی را نابود می کند، و سلولهای حیاتی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خارجی، مانند محیط زیست، آب و هوا سرما و گرما و رطوبت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دانشمند معروف روسی ایلیا مچنیکوف دلیل پیری و مرگ زودرس را مسمومیت یاخته ها و بافتهای بدن از سموم ترشح شده توسط باکتریهای روده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بطور تخمین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میکرب در روده فراخ متولد می شود، البته بسیاری از آنها زیانی به بدن نمی رسانند ولی برخی از آنها 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میکربها بدن را از داخل توسط سمهائی که تولید می کنند مسموم می سازند و احتمالا یاخته ها و بافتهای سازنده بدن، در اثر این سموم به پیری زودرس دچار می شوند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فرضیه های دیگری نیز در مورد علل پیری ابراز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پیری در اثر دگرگونیهای مواد ژنتیک سلولهاست که با گذشت زمان مولکولهای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رسانیدن فرمانها و گزارشها به</w:t>
      </w:r>
    </w:p>
    <w:p>
      <w:pPr>
        <w:pStyle w:val="BookText"/>
        <w:rPr/>
      </w:pPr>
      <w:r>
        <w:rPr>
          <w:rFonts w:ascii="IRNazanin" w:hAnsi="IRNazanin" w:eastAsia="IRNazanin"/>
          <w:color w:val="111111"/>
          <w:sz w:val="28"/>
          <w:sz w:val="28"/>
          <w:szCs w:val="28"/>
          <w:rtl w:val="true"/>
          <w:lang w:bidi="fa-IR"/>
        </w:rPr>
        <w:t>سلولها ناتوان می گردند و پیری فرا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ازدیاد سن، موادی چون لیپوفیشین در سلولها رسوب می کنند و چون راهی برای خروج ندارند پیری را پیش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جذب و دریافت تشعشعات با اختلالی که در هسته سلولها ایجاد می کند، پیری را به ارمغان می آورد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معالجه پیری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جرونتولوژیست ها پس از شناخت علل پیری به این نتیجه رسیده اند که می توان برای سالهای متمادی پیری را به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شیوه غذائی معروف به برنامه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با به کار بستن این رژیم غذائی بر میانگین عمر انسان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افزوده خواهد شد و آثار پیری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دیرتر خودنمائی خواهد کرد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یک دکتر سوئدی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از آن جهت حاصل می شود که مولکولهائی از پروتئین با سلولهای بدن گیر کرده، آنها را کم کم از کار باز می دارند و موجب مرگ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نامبرده در جستجوی کشف ماده ایست که این گیر را بگسلد و دستگاه بدن را از نوبه راه اندازد و به این ترتیب دوره پیری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آزمایشگاهها موفق شده اند که مدت نشاط جوانی بعضی حیوانات را با افزودن ویتامین 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اسیدنوکلئیک و</w:t>
      </w:r>
      <w:bookmarkStart w:id="55" w:name="pg3311_32150"/>
    </w:p>
    <w:p>
      <w:pPr>
        <w:pStyle w:val="BookText"/>
        <w:rPr/>
      </w:pPr>
      <w:bookmarkEnd w:id="55"/>
      <w:r>
        <w:rPr>
          <w:rFonts w:ascii="IRNazanin" w:hAnsi="IRNazanin" w:eastAsia="IRNazanin"/>
          <w:color w:val="111111"/>
          <w:sz w:val="28"/>
          <w:sz w:val="28"/>
          <w:szCs w:val="28"/>
          <w:rtl w:val="true"/>
          <w:lang w:bidi="fa-IR"/>
        </w:rPr>
        <w:t xml:space="preserve">اسید پانتونکسیک در غذای آنها بیش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 معروف روسی فیلاتف امیدوار است که بتواند دوران پیری را بوسیله استفاده از نسوج فاسد از بین ببرد، چه این نسوج قدرت عجیبی دارند و می توانند مانند کود زراعتی مزرعه بدن را حاصلخیز سازند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مچنیکوف معتقد است که پیری انسان یک بیماری است که باید مانند سایر بیماریها مورد مداوا قرار گیرد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پروفسور آصلان داروئی از ترکیبات نوکائین کشف کرده که روی سلولهای بدن انسان تاثیر خاصی دارد و آن را جوان می کند و طبعا عمر خود را از سر می گیرد و چون پیری چیزی جز فرسودگی سلولهای بدن نیست به این وسیله درمان می شود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2337284_2749589250"/>
      <w:bookmarkStart w:id="57" w:name="_Toc21"/>
      <w:bookmarkEnd w:id="56"/>
      <w:r>
        <w:rPr>
          <w:rtl w:val="true"/>
        </w:rPr>
        <w:t>مبارزه جدی با پیری</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شناخت علل پیری و کشف امکان معالجه آن، دانشمندان جهان مبارزه بی امانی را علیه پیری شروع کردند و در این راه آزمایشهای فراوانی را انجام داده با موفقیت به پایان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مراکز مهمی که پیشرفتهای قابل توجهی در این زمینه به دست آوردند، مراکز پژوهشی بخارست، پاریس و بالتیمور در درجه اول اهمیت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بالتیمور هم اکنون نتایج مطالعات و آزمایشهای پزشکی روی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مورد بررسی است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یکی از پیشتازان مبارزه با پیری دکتر پنهانس که در سویس زندگی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 که انجام داده ام حتی در یک مورد هم با شکست روبرو نشده ام ولی شیوه دیگری که دکتر اصلان از پزشکان رومانی در پیش گرفته، موفقیت صد در صد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بگفته دکتر شرمن که از روش او پیروی می کند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موفقیت کامل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موفقیت نسبی داشته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با شکست مواجه شده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دکتر فورونف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موفقیت آمیز انجام داده ام و با قاطعیت اعلام می کنم که در آینده ای نه چندان دور، تجدید قوای پیران و برطرف کردن گرد و غبار سالخوردگی و خمیدگی قامت آنها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تعویق انداختن پیری و طولانی کردن عمر با حفظ طراوت و شادابی جوانی تا پایان عمر، حتی تغییر صفات و عادات، ممکن خواهد شد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بوگومولتز طبیب مخصوص استالین روش جدیدی برای طول عمر کشف کرده و سرم مخصوصی بنام سرم ضد پیری اختراع کرده است که معتقد است با تزریق مرتب آن همه می توانند تا سن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طراوت جوانی بمانند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مطبوعات جهان از خبر گزاری فرانسه نقل کردند که در آخرین کنفرانس بین المللی پزشکی که در کبک منعقد گردید به این نتیجه رسیدند که پاسخ این پرسش که آیا می توان با پیری مبارزه کرد و شادابی و موازنه جوانی را تا دم مرگ حفظ کرد؟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گزارش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نخواهد کشید که بیماری پیری از بین خواهد رفت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دانشمندان اظهار امیدواری می کنند که انسان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تلاش های دانشمندان این قرن را به ثمر برسانند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دکتر فورونوف شیوه خاصی در مبارزه با پیری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بجای اینکه به سراغ پیر مردان برود به سراغ کودکان و نوباوگان می رود و سرم ضد پیری خود را به کودکان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تزریق می کند و به تعبیر خود می خواهد از آنها انسانهای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که بتوانند پیری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کار از نوعی میمون بنام نسناس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سرمهائی که از نسناس </w:t>
      </w:r>
      <w:r>
        <w:rPr>
          <w:rStyle w:val="FootnoteAnchor"/>
          <w:rtl w:val="true"/>
        </w:rPr>
        <w:footnoteReference w:id="75"/>
      </w:r>
      <w:r>
        <w:rPr>
          <w:rFonts w:ascii="IRNazanin" w:hAnsi="IRNazanin" w:eastAsia="IRNazanin"/>
          <w:color w:val="111111"/>
          <w:sz w:val="28"/>
          <w:sz w:val="28"/>
          <w:szCs w:val="28"/>
          <w:rtl w:val="true"/>
          <w:lang w:bidi="fa-IR"/>
        </w:rPr>
        <w:t xml:space="preserve">تهیه کرده، صد در صد ثمر بخش بوده، و در میان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آزمایش کرده حتی یک مورد هم با شکست روبرو نشده است</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بنظر می رسد که بشر در مبارزه خود با عوامل پیری موفق خواهد شد،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آزمایشهای بی شماری توفیق یافته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ریشه یابی هر حادثه ای، درمان آن میسر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مربوط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عصر خود نوید بخش موفقیت انسان در این مبارزه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طبیعت، خداوند جاندارانی آفریده است که هرگز پیر نمی شوند و تا پایان عمر با طراوت و شادابی جوانی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حلزون مادام که زندگی می کند ادامه دارد و هرگز پیر نمی شود مگر اینکه بر اثر بیماری یا تصادفی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نوع ماده ماهی سولیس، هرگز آثار پیری ظاهر نمی شود و تا پایان زندگی با طراوت جوانی زندگی می کند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پیری از لوازم آفرینش انسان نیست بلکه هزاران نفر از انسانهای ما قبل تاریخ تا پایان عمرهای بسیار طولانی خود از نشاط جوانی برخوردار بودند و اولین انسانی که طعم پیری را چشید حضرت ابراهیم بود و به طوری که مرحوم شیخ مفید ادعای اجماع از علمای اسلام کرده، پیش از حضرت ابراهیم هیچ انسانی مزه پیری را نچشیده بود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روی این بیان پیری یک مسئله عارض و قابل معالجه است</w:t>
      </w:r>
      <w:r>
        <w:rPr>
          <w:rFonts w:eastAsia="IRNazanin" w:cs="IRNazanin"/>
          <w:color w:val="111111"/>
          <w:sz w:val="28"/>
          <w:szCs w:val="28"/>
          <w:rtl w:val="true"/>
          <w:lang w:bidi="fa-IR"/>
        </w:rPr>
        <w:t>.</w:t>
      </w:r>
      <w:bookmarkStart w:id="58" w:name="pg3311_32154"/>
    </w:p>
    <w:p>
      <w:pPr>
        <w:pStyle w:val="Heading3"/>
        <w:numPr>
          <w:ilvl w:val="2"/>
          <w:numId w:val="1"/>
        </w:numPr>
        <w:rPr/>
      </w:pPr>
      <w:bookmarkStart w:id="59" w:name="__RefHeading___Toc2337286_2749589250"/>
      <w:bookmarkStart w:id="60" w:name="_Toc22"/>
      <w:bookmarkEnd w:id="58"/>
      <w:bookmarkEnd w:id="59"/>
      <w:r>
        <w:rPr>
          <w:rtl w:val="true"/>
        </w:rPr>
        <w:t>تأسیس انجمن های کریونیک</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نبرد بی امان با عوامل کوتاهی عمر، انجمنهای بیشماری چون انجمن بقای حیات، عمر جاودانی، هارلان لین، و بدفورد، تاسیس گردید که صدها دانشمند پزشکی و زیست شناسی در آنها گرد آمده با صرف وقت فراوان و اموال کلان، علل کوتاهی عمر را بررسی کرده، راههای مبارزه با آن را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مهمتر از همه انجمنهای کریونیک است که در ایالتهای مختلف آمریکا تاسیس گردید و فعالتر از همه انجمن کریونیک نیویورک و میشیگان بود که بودجه هنگفتی را به این کار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کریونیک از واژه یونانی کریوس ماخوذ است که به معنای سرما و یخ زدگی است و آن علمی است که با روشهای نوین انسان را به عوالم یخبندان می برد و از او چون لاشه منجمد شده ای حفاظت می کند به امید زوری که دوباره او را به زندگی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اواسط قرن بیستم تعدادی از دانشمندان پیش بینی می کردند که در آینده ای نزدیک، بشر موفق خواهد شد بدن انسان را بخاطر عمر طولانی منجمد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جیمز کونل و پروفسور لیلهی پیش بینی کردند که پیش از پایان قرن بیستم، بشر موفق خواهد شد موجود زنده ای را منجمد کرده، هنگامی که بخواهد دوباره آن را زنده کند</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61" w:name="pg3311_32155"/>
    </w:p>
    <w:p>
      <w:pPr>
        <w:pStyle w:val="Heading3"/>
        <w:numPr>
          <w:ilvl w:val="2"/>
          <w:numId w:val="1"/>
        </w:numPr>
        <w:rPr/>
      </w:pPr>
      <w:bookmarkStart w:id="62" w:name="__RefHeading___Toc2337288_2749589250"/>
      <w:bookmarkStart w:id="63" w:name="_Toc23"/>
      <w:bookmarkEnd w:id="61"/>
      <w:bookmarkEnd w:id="62"/>
      <w:r>
        <w:rPr>
          <w:rtl w:val="true"/>
        </w:rPr>
        <w:t>منجمد ساختن بدن انسان</w:t>
      </w:r>
      <w:bookmarkEnd w:id="63"/>
    </w:p>
    <w:p>
      <w:pPr>
        <w:pStyle w:val="BookText"/>
        <w:rPr/>
      </w:pPr>
      <w:r>
        <w:rPr>
          <w:rFonts w:ascii="IRNazanin" w:hAnsi="IRNazanin" w:eastAsia="IRNazanin"/>
          <w:color w:val="111111"/>
          <w:sz w:val="28"/>
          <w:sz w:val="28"/>
          <w:szCs w:val="28"/>
          <w:rtl w:val="true"/>
          <w:lang w:bidi="fa-IR"/>
        </w:rPr>
        <w:t>با گشوده شدن راه آسمانها به روی انسان و آغاز سفرهای فضائی، مسئله طول عمر بصورت جدی تری مورد توجه قرار گرفت زیرا اگر قرار باشد در این مسافرتها از محدوده منظومه شمسی خارج شده سری به جهانهای دوردست بزنیم، با سفینه های فضائی کنونی هزاران سال وقت می خواهد و اگر بخواهیم از کهکشانهای مجاور و دیوار به دیوار خود بازدید به عمل آوریم، عمر میلیونی لازمست، از این رهگذر برخی از دانشمندان به فکر شکل جدیدی از افزایش طول عمر افتادند و آن سیستم انجماد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موضوعه نخستین بار با مشاهده بعضی از موجودات زنده ای که در حال انجماد طبیعی خود را حفظ کرده بودند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در لابلای یخ های قطبی، ماهی منجمدی را پیدا کردند که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طبقات یخ نشان می داد که مربوط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گمان کردند ماهی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ان را در آب ملایم قرار دادند شروع به حرکت کرد، معلوم شد که او در این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زنده بوده، اما با شعله بسیار کمرنگی از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فکر افتادند که این روش را درباره انسان نیز به کار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سرنشین یک سفیه فضائی را که به نقطه دوردستی می فرستند در کابین سفینه به حالت انجماد درآورند و پس از صدها یا هزاران سال، هنگامی که به مقصد می رسد، با یک سیستم خود کار بدن او تدریجا بحال عادی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مشکل طول عمر در سفرهای فضائی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پزشگان در صدد هستند که این سیستم را در مورد بیمارانی که هنوز درمان بیماری آنها کشف نشده است بکار ببرند و این بیماران بوسیله انجماد، یکی دو قرن در خواب عمیقی فرو بروند، تا پس از کشف درمان آنها، به حال عادی برگشته معالجه شوند</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این رویا به حقیقت پیوست و مطبوعات جهان خبر کودک پنج ساله نروژی را منتشر کردند که معالجه انجماد در حق او به مورد اجرا گذاشته شده و او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اتینگر یکی از پیشروان دانش کریونیک خبر آن را تحت عنوان انسان جاودانی است منتشر کرد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سپس در ژانویه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انسانی را که در حال احتضار بود با دمای زیر صفر و با وسائل ویژه به روش دانش کریونیک منجمد کردند تا در آینده ای نه چندان دور او را به زندگی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لاورنس جنسون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ژرفاترین انقلابی است که در تاریخ انسانی صورت می گیرد</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باری کومونور استاد دانشگاه لوس آنجلس، امیدوار است که بوسیله برودت بیماران غیر قابل معالجه را در محفظه مخصوصی قرار دهند، تا پیشرفتهای علمی معالجه آنها را امکان پذیر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هارولد مریمن رئیس انستیتوی تحقیقات پزشکی</w:t>
      </w:r>
      <w:bookmarkStart w:id="64" w:name="pg3311_32157"/>
    </w:p>
    <w:p>
      <w:pPr>
        <w:pStyle w:val="BookText"/>
        <w:rPr/>
      </w:pPr>
      <w:bookmarkEnd w:id="64"/>
      <w:r>
        <w:rPr>
          <w:rFonts w:ascii="IRNazanin" w:hAnsi="IRNazanin" w:eastAsia="IRNazanin"/>
          <w:color w:val="111111"/>
          <w:sz w:val="28"/>
          <w:sz w:val="28"/>
          <w:szCs w:val="28"/>
          <w:rtl w:val="true"/>
          <w:lang w:bidi="fa-IR"/>
        </w:rPr>
        <w:t xml:space="preserve">آمریکا معتقد است که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 را می توان حیات جاودانی نامید</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پیشروان این دانش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دمای بدن انسان را به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زیر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که در این حالت جسد را می توان تا هزاران سال در وضع اطمینان بخشی نگاهداری نمود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برای اطلاع بیشتر از سیستم انجماد، سلسله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نیلسون را تحت عنوان منجمد ساختن بدن انسان به خاطر عمر طولانی، در مجله پر ارج دانشمند مطالعه فرمائید</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2337290_2749589250"/>
      <w:bookmarkStart w:id="66" w:name="_Toc24"/>
      <w:bookmarkEnd w:id="65"/>
      <w:r>
        <w:rPr>
          <w:rtl w:val="true"/>
        </w:rPr>
        <w:t>دانش مرگ شناسی</w:t>
      </w:r>
      <w:bookmarkEnd w:id="6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 شناسان با بهره گیری از دانش پیری شناسی، گامی فراتر نهاده بسوی شناخت علمی مرگ گام برداشتند و به دنبال موفقیتهائی که در این زمینه به دست آوردند دانش جدیدی را بنام توتولژی یا مرگ شناسی بوجود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بررسی قوانین مربوط به مرگ، و جستجوی راههای مبارزه با مرگ و عقب راندن آن در سطح ممکن، از جمله مسائلی است که در این علم بشدت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دانشمندان این فن، مرگ همواره در اثر اختلال در جریان</w:t>
      </w:r>
    </w:p>
    <w:p>
      <w:pPr>
        <w:pStyle w:val="BookText"/>
        <w:rPr/>
      </w:pPr>
      <w:r>
        <w:rPr>
          <w:rFonts w:ascii="IRNazanin" w:hAnsi="IRNazanin" w:eastAsia="IRNazanin"/>
          <w:color w:val="111111"/>
          <w:sz w:val="28"/>
          <w:sz w:val="28"/>
          <w:szCs w:val="28"/>
          <w:rtl w:val="true"/>
          <w:lang w:bidi="fa-IR"/>
        </w:rPr>
        <w:t>حیاتی پیش می آید و این غیر از پایان زندگی است که مرگ فیزیولوژی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کارشناس انگلیسی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خوردن تعادل ذخیره آهن و مس و منیزیوم و پتاسیم بدن و غلبه یکی از آنها بر دیگری موجب فرا رسیدن مرگ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زین چهار شد غالب جان شیرین برآرد از قالب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در میان خطرات فراوانی که سبب مرگ شناخته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 خود بخود، کمبود ویتامین، تصلب شرائین، و اختلالهای مختلف در جریان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پیری بعنوان خاص نامی به میان نیامده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در اینجا تئوری ناشناخته ای را هم فیلسوف نامی صدر المتالهین شیرازی ابراز نموده است که با تئوریهای فوق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نگهداری جسم بر عهده روح است، روح تا موقعی که خود را نیازمند جسم می بیند در نگهداری آن می کوشد و هنگامی که از نیازش کاسته می شود کمتر بان توجه می کند و در نتیجه بدن دچار بیماریهای گوناگون می شود و چون روح بکمال مطلوب خود می رسد و کلا از جسم بی نیاز می شود بکلی از آن روی می تابد و آن را به حال خود می گذارد و در نتیجه مرگ طبیعی فرا می رسد</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67" w:name="pg3311_32159"/>
    </w:p>
    <w:p>
      <w:pPr>
        <w:pStyle w:val="Heading3"/>
        <w:numPr>
          <w:ilvl w:val="2"/>
          <w:numId w:val="1"/>
        </w:numPr>
        <w:rPr/>
      </w:pPr>
      <w:bookmarkStart w:id="68" w:name="__RefHeading___Toc2337292_2749589250"/>
      <w:bookmarkStart w:id="69" w:name="_Toc25"/>
      <w:bookmarkEnd w:id="67"/>
      <w:bookmarkEnd w:id="68"/>
      <w:r>
        <w:rPr>
          <w:rtl w:val="true"/>
        </w:rPr>
        <w:t>مبارزه با مرگ</w:t>
      </w:r>
      <w:bookmarkEnd w:id="6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 شناسان پس از موفقیتهای چشمگیری که در صحنه مبارزه با پیری به دست آوردند در صدد بر آمدند که با دشمن دیرینه بشر مرگ دست و پنجه نرم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 اساس معتقدات مذهبی مرگ را برای هر موجود زنده ای اجتناب ناپذیر می دانیم </w:t>
      </w:r>
      <w:r>
        <w:rPr>
          <w:rStyle w:val="FootnoteAnchor"/>
          <w:rtl w:val="true"/>
        </w:rPr>
        <w:footnoteReference w:id="88"/>
      </w:r>
      <w:r>
        <w:rPr>
          <w:rFonts w:ascii="IRNazanin" w:hAnsi="IRNazanin" w:eastAsia="IRNazanin"/>
          <w:color w:val="111111"/>
          <w:sz w:val="28"/>
          <w:sz w:val="28"/>
          <w:szCs w:val="28"/>
          <w:rtl w:val="true"/>
          <w:lang w:bidi="fa-IR"/>
        </w:rPr>
        <w:t>ولی دانشمندان زیست شناس با تلاشی بی نظیر به مبارزه با مرگ برخواسته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مرگ را یک بیماری دانست و لزومی ندارد که این بیماری کشنده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سبب مرگ می شود انواع بیماریها است که تا کنون پزشکان و زیست شناسان به شناختن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نوع آن موفق شده اند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دانشمندان پس از شناختن هر بیماری، آن را ریشه یابی کرده، علل و موجبات بروز آن را به دست می آورند، و راه را برای کشف درمان و معالجه آن هموار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توجه است که تا کنون در میان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بیماری شناخته شده، از پیری به طور خاص نامی در میان نیست و تا کنون حتی یک مورد هم مرگ به دلیل خاص پیری واقع نشده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رابرت نیلسون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می توان یک بیماری</w:t>
      </w:r>
      <w:bookmarkStart w:id="70" w:name="pg3311_32160"/>
    </w:p>
    <w:p>
      <w:pPr>
        <w:pStyle w:val="BookText"/>
        <w:rPr/>
      </w:pPr>
      <w:bookmarkEnd w:id="70"/>
      <w:r>
        <w:rPr>
          <w:rFonts w:ascii="IRNazanin" w:hAnsi="IRNazanin" w:eastAsia="IRNazanin"/>
          <w:color w:val="111111"/>
          <w:sz w:val="28"/>
          <w:sz w:val="28"/>
          <w:szCs w:val="28"/>
          <w:rtl w:val="true"/>
          <w:lang w:bidi="fa-IR"/>
        </w:rPr>
        <w:t>دانست و هرگز لزومی ندارد که این بیماری کشنده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اوقات به هنگام مرگ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جسم انسان، از جمله مغز او، زنده است و فقط تعداد کمی از سلولها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بیمار را به عوض اینکه مطابق مرسوم بدست متصدیان کفن و دفن بدهیم، او را به دست پزشک متخصصی بسپاریم که به روشهای دانش کریونیک آشنائی کافی دارد، او خواهد توانست به کمک روشهای خاصی که ضرری به اندامهای بیمار نمی رساند، منجمد ساخته، او را در کپسولی بنام کپسول آخرت حفط کند، به امید روزی که او را به زندگی دوباره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نیلسون در پایان به صراحت اعلام می کند که علم کریونیک با سنگ دلترین و آشتی ناپذیرترین دشمن انسان یعنی مرگ به مبارزه بر می خیزد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پروفسور دلگادو استاد دانشگاه یال آمریکا، اظهار امیدوار کرد که علم پزشکی در عصر فضا بتواند مرگ را شکست دهد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337294_2749589250"/>
      <w:bookmarkStart w:id="72" w:name="_Toc26"/>
      <w:bookmarkEnd w:id="71"/>
      <w:r>
        <w:rPr>
          <w:rtl w:val="true"/>
        </w:rPr>
        <w:t>آزمایشها</w:t>
      </w:r>
      <w:bookmarkEnd w:id="7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الکسیس کارل زیست شناس معروف فرانسوی ضمن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که درباره قلب یک مرغ انجام داده و آن را در فضائی آغشته با مواد غذائی کامل نگهداشته است به یک نتیجه بزرگ دست یافته،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کوچکترین اثر ضعف و ناتوانی در آن قلب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آزمایشهای مکرر الکسیس کارل در ژانویه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استنباط کردند که اگر مواد غذائی لازم و تمام احتیاجات یک موجود زنده به او برسد، گذشت زمان کوچکترین اثر ضعف و پیری در آن به وجود نخواهد آورد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دکتر ژرژ کلیبز از اساتید دانشگاه هال در آلمان، گیاتهی را که بیش از دو هفته عمر نمی کند مورد آزمایش قرار داد و آن را در شرائط خاصی ترتیب کرد تا عمر این گیاه را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مانند آنست که عمر انسان را به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برسانیم</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آزمایشهائی روی حشره میوه بعمل آمده و عمر آنها را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رسانیده است، اگر این آزمایشها در روی انسان با موفقیت انجام یابد، باید حد اقل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دانشمندانی که دانش و تخصص آنها مورد اعتماد است از آزمایشهای مکرر خود نتیجه گرفته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بافتهای جسم یک انسان تا بی نهایت قابلیت بقا دارد و اگر عواملی رشته عمر انسان را قطع نکند او</w:t>
      </w:r>
      <w:bookmarkStart w:id="73" w:name="pg3311_32162"/>
    </w:p>
    <w:p>
      <w:pPr>
        <w:pStyle w:val="BookText"/>
        <w:rPr/>
      </w:pPr>
      <w:bookmarkEnd w:id="73"/>
      <w:r>
        <w:rPr>
          <w:rFonts w:ascii="IRNazanin" w:hAnsi="IRNazanin" w:eastAsia="IRNazanin"/>
          <w:color w:val="111111"/>
          <w:sz w:val="28"/>
          <w:sz w:val="28"/>
          <w:szCs w:val="28"/>
          <w:rtl w:val="true"/>
          <w:lang w:bidi="fa-IR"/>
        </w:rPr>
        <w:t>می توانی هزاران سال زنده بماند</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گروهی از جرونتولوژیستها معتقدند که مرگ را چند سالی می توان به تاخیر انداخت ولی برای همیشه نمی توان آن را از میان برد، زیرا بر اساس قانون دوم ترمودینامیک، آنتروپی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تبدیل انرژی حرارتی به انرژی مکانیکی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دستگاه با گذشت زمان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و یبقی وجه ربک ذو الجلال و الاکرام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337296_2749589250"/>
      <w:bookmarkStart w:id="75" w:name="_Toc27"/>
      <w:bookmarkEnd w:id="74"/>
      <w:r>
        <w:rPr>
          <w:rtl w:val="true"/>
        </w:rPr>
        <w:t>سرویس ارگانهای مختلف بدن</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 نیلسون معتقد است در آینده ای نزدیک دانشمندان خواهند توانست در فواصل معین، ارگانهای مختلف بدن را برای تعمیر و سرویس پیاده و سوار کنند تا روزی که بر مرگ غلبه کنند و یا عمر بسیار طولانی را به دست آورند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اشتایناخ روی برخی حیوانات و ساند روی برخی دیگر سرویسهائی انجام داد و با تزریق هورمونها مخصوص شنوائی و بینائی، گوشهای سنگین و چشمهای بی فروغ شده، آنها را معالجه کرد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76" w:name="pg3311_32163"/>
    </w:p>
    <w:p>
      <w:pPr>
        <w:pStyle w:val="BookText"/>
        <w:rPr/>
      </w:pPr>
      <w:bookmarkEnd w:id="76"/>
      <w:r>
        <w:rPr>
          <w:rFonts w:ascii="IRNazanin" w:hAnsi="IRNazanin" w:eastAsia="IRNazanin"/>
          <w:color w:val="111111"/>
          <w:sz w:val="28"/>
          <w:sz w:val="28"/>
          <w:szCs w:val="28"/>
          <w:rtl w:val="true"/>
          <w:lang w:bidi="fa-IR"/>
        </w:rPr>
        <w:t>فیلاتف زیست شناس معروف روسی معتقد است که می توان با استفاده از نسوج فاسد، بدن را سرویس کرد، چه این نسوج قدرت عجیبی دارند و می توانند مانند کود زراعتی مزرعه بدن را حاصل خیز کنند</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337298_2749589250"/>
      <w:bookmarkStart w:id="78" w:name="_Toc28"/>
      <w:bookmarkEnd w:id="77"/>
      <w:r>
        <w:rPr>
          <w:rtl w:val="true"/>
        </w:rPr>
        <w:t>پیوند سلولها و اندامهای بدن</w:t>
      </w:r>
      <w:bookmarkEnd w:id="7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نخستین تکنیک پیوند قلب توسط دکتر شاموی در آمریکا روی حیوانی انجام شد، سپس دکتر بارنارد موفق شد چندین قلب انسان را تعویض کرده پیوند بزند، اگر چه تا کنون کسی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قلب پیوند شده زنده نمانده است ولی همین مقدار نوید بخش موفقیت روز افزون پزشکان در تعویض قلب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کبد، و کلیه، پزشکان توفیق بیشتری به دست آورده اند و هم اکنون بیش از صد نفر در جهان با کلیه پیوند شده زندگی می کنند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پیوند قلب و کلیه نوید بخش موفقیت بشر در طولانی کردن عمر انسان است، زیرا اگر پیوند اعضای مختلف انسان و تبدیل عضو فاسد و از کار افتاده به عضو دیگر تکمیل شود با تعویضهای مکرر اندامهای مختلف بدن می توان جلو بسیاری از مرگ و میرها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هنری اسمیس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پرورش تولید مصنوعی بافتهای بدن و پیوند آنها، زندگی جاویدان مقدور خواهد گردید</w:t>
      </w:r>
      <w:r>
        <w:rPr>
          <w:rFonts w:eastAsia="IRNazanin" w:cs="IRNazanin"/>
          <w:color w:val="111111"/>
          <w:sz w:val="28"/>
          <w:szCs w:val="28"/>
          <w:rtl w:val="true"/>
          <w:lang w:bidi="fa-IR"/>
        </w:rPr>
        <w:t>.</w:t>
      </w:r>
      <w:bookmarkStart w:id="79" w:name="pg3311_32164"/>
    </w:p>
    <w:p>
      <w:pPr>
        <w:pStyle w:val="BookText"/>
        <w:rPr/>
      </w:pPr>
      <w:bookmarkEnd w:id="79"/>
      <w:r>
        <w:rPr>
          <w:rFonts w:ascii="IRNazanin" w:hAnsi="IRNazanin" w:eastAsia="IRNazanin"/>
          <w:color w:val="111111"/>
          <w:sz w:val="28"/>
          <w:sz w:val="28"/>
          <w:szCs w:val="28"/>
          <w:rtl w:val="true"/>
          <w:lang w:bidi="fa-IR"/>
        </w:rPr>
        <w:t>بوکومولتس دنشمند معروف روسی معتقد است که به وسیله سرمهای مخصوصی می توان به بافتهای بدن نرمش اولیه را باز گردانید در اروپا دکتر پنهانس با تعویض بافتهای پیر شده و داخل کردن بافتهای جوانی که از حیوانات و یا انسان می گرفت موفقیتهای شایانی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 که در این زمینه انجام داده است هیچ کدام با شکست مواجه نشده است</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پروفسور سیلی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کسانی که ناگهان می میرند برای آنست که یکی از اعضای بدن آنها ناگهان از کار می افتد و چون تمام اعضای بدن مثل ماشین به یک دیگر ارتباط دارند، در اثر کار نکردن یک عضو همه اعضای دیگر فلج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پزشکی با پیشرفت روز افزون خود خواهد توانست به جای سلولهای فرسوده بدن، سلولهای تازه ای تزریق کرده، عمر انسان را به دلخواه افزایش دهند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337300_2749589250"/>
      <w:bookmarkStart w:id="81" w:name="_Toc29"/>
      <w:bookmarkEnd w:id="80"/>
      <w:r>
        <w:rPr>
          <w:rtl w:val="true"/>
        </w:rPr>
        <w:t>تحقیق و تألیف</w:t>
      </w:r>
      <w:bookmarkEnd w:id="8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گروه دیگری از زیست شناسان با تلاشهای شبانه روزی خود کتابهای ارزنده ای را تهیه کرده در اختیار پزشکان و جراحان قرار دادند که به این وسیله هم از نظر روانی در اذهان عمومی</w:t>
      </w:r>
    </w:p>
    <w:p>
      <w:pPr>
        <w:pStyle w:val="BookText"/>
        <w:rPr/>
      </w:pPr>
      <w:r>
        <w:rPr>
          <w:rFonts w:ascii="IRNazanin" w:hAnsi="IRNazanin" w:eastAsia="IRNazanin"/>
          <w:color w:val="111111"/>
          <w:sz w:val="28"/>
          <w:sz w:val="28"/>
          <w:szCs w:val="28"/>
          <w:rtl w:val="true"/>
          <w:lang w:bidi="fa-IR"/>
        </w:rPr>
        <w:t>آمادگی ایجاد کردند که در برابر پیری و مرگ دست بسته در انتظار ننشینند و هم پزشکان و جراحان را تشویق و تشجیع کردند که به آزمایشهای خود جسورانه ادامه دهند تا شاید بتوانند عمر طولانی را که در اصطلاح آنها عمر جاویدان نامیده می شود به جهان بشریت به ارمغان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آثار جاویدان که نقش مهمی در پیشرفت جویندگان عمر طولانی داشته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بیک زندگی نوین، پروفسور شبش فرانسوی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جاودانیت، ناتان دارنیک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طولانی کردن عمر، گوفلاند 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عمر طولانی، پارفین نیگالیچف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دورنمای فناپذیری یا ابدیت، پروفسور اتینگر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 عمر حیوانات، گیاهان و مردم، تارخانف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دراز، پروفسور پلی پلز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طولانی، دکتر سن پیر فرانسوی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 طول عمر، هوفلند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گذرنامه برای یک زندگی نوین، دکتر هاورز آلمانی</w:t>
      </w:r>
      <w:r>
        <w:rPr>
          <w:rFonts w:eastAsia="IRNazanin" w:cs="IRNazanin"/>
          <w:color w:val="111111"/>
          <w:sz w:val="28"/>
          <w:szCs w:val="28"/>
          <w:rtl w:val="true"/>
          <w:lang w:bidi="fa-IR"/>
        </w:rPr>
        <w:t>.</w:t>
      </w:r>
      <w:bookmarkStart w:id="82" w:name="pg3311_32166"/>
    </w:p>
    <w:p>
      <w:pPr>
        <w:pStyle w:val="Heading2"/>
        <w:numPr>
          <w:ilvl w:val="1"/>
          <w:numId w:val="1"/>
        </w:numPr>
        <w:rPr/>
      </w:pPr>
      <w:bookmarkStart w:id="83" w:name="__RefHeading___Toc2337302_2749589250"/>
      <w:bookmarkStart w:id="84" w:name="_Toc30"/>
      <w:bookmarkEnd w:id="82"/>
      <w:bookmarkEnd w:id="83"/>
      <w:r>
        <w:rPr>
          <w:rtl w:val="true"/>
        </w:rPr>
        <w:t>عوامل طول عمر</w:t>
      </w:r>
      <w:bookmarkEnd w:id="84"/>
    </w:p>
    <w:p>
      <w:pPr>
        <w:pStyle w:val="Heading3"/>
        <w:numPr>
          <w:ilvl w:val="2"/>
          <w:numId w:val="1"/>
        </w:numPr>
        <w:rPr/>
      </w:pPr>
      <w:bookmarkStart w:id="85" w:name="__RefHeading___Toc2337304_2749589250"/>
      <w:bookmarkStart w:id="86" w:name="_Toc31"/>
      <w:bookmarkEnd w:id="85"/>
      <w:r>
        <w:rPr>
          <w:rtl w:val="true"/>
        </w:rPr>
        <w:t>اشاره</w:t>
      </w:r>
      <w:bookmarkEnd w:id="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و زیست شناسان در مطالعات و تجربیات خود توصیه های جالبی دارند که از ضمن آنها با عوامل طول عمر آشنا می شویم که برخی از این عوامل بسیار ساده و سطحی به نظر می رسد ولی آنها تاکید فراوان دارند که همین عوامل به ظاهر ساده نقش مهمی در طول عمر دارد که فهرست وار به برخی از عوامل طول عمر اشاره می کنیم</w:t>
      </w:r>
      <w:r>
        <w:rPr>
          <w:rFonts w:eastAsia="IRNazanin" w:cs="IRNazanin"/>
          <w:color w:val="111111"/>
          <w:sz w:val="28"/>
          <w:szCs w:val="28"/>
          <w:rtl w:val="true"/>
          <w:lang w:bidi="fa-IR"/>
        </w:rPr>
        <w:t>:</w:t>
      </w:r>
      <w:bookmarkStart w:id="87" w:name="pg3311_32167"/>
    </w:p>
    <w:p>
      <w:pPr>
        <w:pStyle w:val="Heading3"/>
        <w:numPr>
          <w:ilvl w:val="2"/>
          <w:numId w:val="1"/>
        </w:numPr>
        <w:rPr/>
      </w:pPr>
      <w:bookmarkStart w:id="88" w:name="__RefHeading___Toc2337306_2749589250"/>
      <w:bookmarkStart w:id="89" w:name="_Toc32"/>
      <w:bookmarkEnd w:id="87"/>
      <w:bookmarkEnd w:id="88"/>
      <w:r>
        <w:rPr>
          <w:rtl w:val="true"/>
        </w:rPr>
        <w:t>آرامش روحی</w:t>
      </w:r>
      <w:bookmarkEnd w:id="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روحی بیش از هر عامل دیگر در درازی عمر موثر است از این رهگذر افراد مذهبی که اعتقاد راسخ به جهان متافیزیک و عالم ماوراء طبیعت دارند از عمر طولانی برخوردار هستند، فی المثل در ایران روحانیون با آنهمه گرفتاری که در طول رژیمهای حاکم داشتند، همواره از عمر طولانی برخوردار بودند و حتی مراجع تقلید که بیش از همه گرفتاری داشتند و در شبانه روز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تلاش بودند از عمرهای طولانی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با آنهمه سنگینی مرجعیت که بر دوش آن بزرگوار سنگینی می کرد بهنگام رحلت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و هم اکنون همه مراجع تقلید هشتاد به بالا هستند و حتی آیت الله خوانساری در آستانه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هستند که این عمرهای با برکت هر چه بالاتر می رود پر ثمر تر می شود و هرگز در حافظه و یا سرعت انتقال، ضعف و سستی 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ضمن همه گرفتاریهای مرجعیت هنگامیکه در جلسات تدریس حضور می یابند با ژرف اندیشی خاصی که از یک سخت کوشی مداوم حکایت می کند به حل مشکلات علمی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نمونه یاد شده می توانیم به این نتیجه برسیم که آرامش روحی که در پرتو ایمان استوار پدید می آید، می تواند بر تمام گرفتاریها چیره شود و انسان را در برابر همه رویدادها بیمه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ادعا کافیست که به آمار مرگ و میر جهان که از طرف دکتر ویلیام پارک پزشک معروف آمریکائی انتشار یافته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دنیا هر دقیقه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هر ساعت </w:t>
      </w:r>
      <w:r>
        <w:rPr>
          <w:rFonts w:eastAsia="IRNazanin" w:cs="IRNazanin"/>
          <w:color w:val="111111"/>
          <w:sz w:val="28"/>
          <w:szCs w:val="28"/>
          <w:lang w:bidi="fa-IR"/>
        </w:rPr>
        <w:t>3767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هر روز </w:t>
      </w:r>
      <w:r>
        <w:rPr>
          <w:rFonts w:eastAsia="IRNazanin" w:cs="IRNazanin"/>
          <w:color w:val="111111"/>
          <w:sz w:val="28"/>
          <w:szCs w:val="28"/>
          <w:lang w:bidi="fa-IR"/>
        </w:rPr>
        <w:t>90410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هر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نفر به مرگ طبیعی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از هر هزار نفر فقط یک نفر به صد سالگی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می رسند، و در میان آنهائی که می توانند خود را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برسانند، از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روحانی،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کشاورز،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دانشمند و نویسنده،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استاد و دبیر، نفر پزشک می باشند </w:t>
      </w:r>
      <w:r>
        <w:rPr>
          <w:rStyle w:val="FootnoteAnchor"/>
          <w:rtl w:val="true"/>
        </w:rPr>
        <w:footnoteReference w:id="104"/>
      </w:r>
      <w:r>
        <w:rPr>
          <w:rFonts w:ascii="IRNazanin" w:hAnsi="IRNazanin" w:eastAsia="IRNazanin"/>
          <w:color w:val="111111"/>
          <w:sz w:val="28"/>
          <w:sz w:val="28"/>
          <w:szCs w:val="28"/>
          <w:rtl w:val="true"/>
          <w:lang w:bidi="fa-IR"/>
        </w:rPr>
        <w:t>بر اساس این آمار نسبت روحانیانی که از عمر طولانی برخوردار هستند نزدیک بدو برابر پزشکان است در صورتیکه ظاهرا می بایست قضیه بر عکس باشد، زیرا پزشکان بیش از هر صنف دیگر بر مسائل بهداشتی واقف هستند ولی آن آرامش خاطر که در پرتو ایمان استوار در یک روحانی هست هرکز در صنف دیگری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صنف روحانی بگذریم، افراد متدین و پای بند به قوانین مذهبی بیش از دیگر مردم روی زمین عمر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مسئله به نقل یک امار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تعداد اشخاصی که در شوروی دومین قرن زندگی خود را می گذرانند در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باشد در صورتیکه این نسبت در آذربایجان شوروی که منطقه مسلمان نشین است 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 رسد</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90" w:name="pg3311_32169"/>
    </w:p>
    <w:p>
      <w:pPr>
        <w:pStyle w:val="BookText"/>
        <w:rPr/>
      </w:pPr>
      <w:bookmarkEnd w:id="90"/>
      <w:r>
        <w:rPr>
          <w:rFonts w:ascii="IRNazanin" w:hAnsi="IRNazanin" w:eastAsia="IRNazanin"/>
          <w:color w:val="111111"/>
          <w:sz w:val="28"/>
          <w:sz w:val="28"/>
          <w:szCs w:val="28"/>
          <w:rtl w:val="true"/>
          <w:lang w:bidi="fa-IR"/>
        </w:rPr>
        <w:t>ازاین آمار ارتباط نزدیک بین طول عمر و آرامش روحی برخاسته از عقاید مذهبی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سبب طولانی شدن عمر پیروان ادیان آسمانی را علاوه بر آرامش روحی در</w:t>
      </w:r>
    </w:p>
    <w:p>
      <w:pPr>
        <w:pStyle w:val="BookText"/>
        <w:rPr/>
      </w:pPr>
      <w:r>
        <w:rPr>
          <w:rFonts w:ascii="IRNazanin" w:hAnsi="IRNazanin" w:eastAsia="IRNazanin"/>
          <w:color w:val="111111"/>
          <w:sz w:val="28"/>
          <w:sz w:val="28"/>
          <w:szCs w:val="28"/>
          <w:rtl w:val="true"/>
          <w:lang w:bidi="fa-IR"/>
        </w:rPr>
        <w:t>دستورات مذهبی دانست، زیرا در تمام ادیان آسمانی به خصوص دین مقدس اسلام دستورات بهداشتی اعجاز آمیزی به چشم می خورد</w:t>
      </w:r>
      <w:r>
        <w:rPr>
          <w:rFonts w:eastAsia="IRNazanin" w:cs="IRNazanin"/>
          <w:color w:val="111111"/>
          <w:sz w:val="28"/>
          <w:szCs w:val="28"/>
          <w:rtl w:val="true"/>
          <w:lang w:bidi="fa-IR"/>
        </w:rPr>
        <w:t>.</w:t>
      </w:r>
    </w:p>
    <w:p>
      <w:pPr>
        <w:pStyle w:val="Heading3"/>
        <w:numPr>
          <w:ilvl w:val="2"/>
          <w:numId w:val="1"/>
        </w:numPr>
        <w:rPr/>
      </w:pPr>
      <w:bookmarkStart w:id="91" w:name="__RefHeading___Toc2337308_2749589250"/>
      <w:bookmarkStart w:id="92" w:name="_Toc33"/>
      <w:bookmarkEnd w:id="91"/>
      <w:r>
        <w:rPr>
          <w:rtl w:val="true"/>
        </w:rPr>
        <w:t>عامل ارث</w:t>
      </w:r>
      <w:bookmarkEnd w:id="92"/>
    </w:p>
    <w:p>
      <w:pPr>
        <w:pStyle w:val="BookText"/>
        <w:rPr/>
      </w:pPr>
      <w:r>
        <w:rPr>
          <w:rFonts w:ascii="IRNazanin" w:hAnsi="IRNazanin" w:eastAsia="IRNazanin"/>
          <w:color w:val="111111"/>
          <w:sz w:val="28"/>
          <w:sz w:val="28"/>
          <w:szCs w:val="28"/>
          <w:rtl w:val="true"/>
          <w:lang w:bidi="fa-IR"/>
        </w:rPr>
        <w:t>اهمیت و نقش عوامل ژنتیک در طول عمر بسیار روشن است و در طول تاریخ خانواده های فراوانی دیده شده که افراد آن معمولا از عمر نسبتا طولانی برخودار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واسطه تصادفی مرگشان زودتر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مطالعات جالبی که در این زمینه به عمل آمده، مطالعه ریموند پیرل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خانواده ای نام می برد که مجموع عمر هفت پشت آن به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رسد و دو نفرشان هم به واسطه تصادف جان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آمار جدیدتری که از مطالعه شرکتهای بیمه به وسیله دوبلین و هربرت مارکس تهیه شده تاثیر درازی عمر نیاکان در فرزندان به ثبوت رسیده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گوشه ای از دستورات بهداشتی اسلام را می توانید در سری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اولین دانشگاه و آخرین پیامبر از مرحوم سید رضا پاک نژاد مطالعه فرمائید</w:t>
      </w:r>
      <w:r>
        <w:rPr>
          <w:rFonts w:eastAsia="IRNazanin" w:cs="IRNazanin"/>
          <w:color w:val="111111"/>
          <w:sz w:val="28"/>
          <w:szCs w:val="28"/>
          <w:rtl w:val="true"/>
          <w:lang w:bidi="fa-IR"/>
        </w:rPr>
        <w:t>.</w:t>
      </w:r>
      <w:bookmarkStart w:id="93" w:name="pg3311_32170"/>
    </w:p>
    <w:p>
      <w:pPr>
        <w:pStyle w:val="BookText"/>
        <w:rPr/>
      </w:pPr>
      <w:bookmarkEnd w:id="93"/>
      <w:r>
        <w:rPr>
          <w:rFonts w:ascii="IRNazanin" w:hAnsi="IRNazanin" w:eastAsia="IRNazanin"/>
          <w:color w:val="111111"/>
          <w:sz w:val="28"/>
          <w:sz w:val="28"/>
          <w:szCs w:val="28"/>
          <w:rtl w:val="true"/>
          <w:lang w:bidi="fa-IR"/>
        </w:rPr>
        <w:t>عامل ارث به قدری نیرومند است که می تواند عوامل دیگری چون محیط و اعتیاد را خنثی سازد</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2337310_2749589250"/>
      <w:bookmarkStart w:id="95" w:name="_Toc34"/>
      <w:bookmarkEnd w:id="94"/>
      <w:r>
        <w:rPr>
          <w:rtl w:val="true"/>
        </w:rPr>
        <w:t>عامل تغذیه</w:t>
      </w:r>
      <w:bookmarkEnd w:id="9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غذا شناس عقیده دارند که طول عمر رابطه نزدیکی با طرز تغذیه و شرایط اقلیمی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مطالعه روی طول عمر ملکه زنبور عسل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دیگر زنبوران عمر می کند به این نتیجه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بلوفر زیست شناس معروف فرانسوی در ضمن مطالعات به مسئله حیرت انگیزی برخورد و آن زندگی دراز و توام با نیرومندی و جوانی ملکه زنبور عسل بود که در مورد علل آن به پژوهش خستگی ناپذیری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مطالعات خود دریافت که ملکه زنبوران در تمام عمر از خوراکی به نام ژله تغذیه می کنند که توسط کارگران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دیگر زنبوران فقط در سه روز نخستین زندگی از این مائده اسرار آمیز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جوانی و زیبائی و عمر طولانی ملکه در این غذای اعجاز آمیز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از ترکیب اعجاب انگیز و ابهام آمیز این شهد شاهانه بدست آمده اینست که این مائده غذائی 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کربون، هیدروژن، ازت، ارگوسترول، ویتامینهای ب و مقدار معتنا بهی اسید بانتوتنیک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رشد جنینی زنبوران و جوانی پایدار زنبور ملکه، در پرتو این شهد شاهانه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bookmarkStart w:id="96" w:name="pg3311_32171"/>
    </w:p>
    <w:p>
      <w:pPr>
        <w:pStyle w:val="Heading3"/>
        <w:numPr>
          <w:ilvl w:val="2"/>
          <w:numId w:val="1"/>
        </w:numPr>
        <w:rPr/>
      </w:pPr>
      <w:bookmarkStart w:id="97" w:name="__RefHeading___Toc2337312_2749589250"/>
      <w:bookmarkStart w:id="98" w:name="_Toc35"/>
      <w:bookmarkEnd w:id="96"/>
      <w:bookmarkEnd w:id="97"/>
      <w:r>
        <w:rPr>
          <w:rtl w:val="true"/>
        </w:rPr>
        <w:t>کم خوری</w:t>
      </w:r>
      <w:bookmarkEnd w:id="98"/>
    </w:p>
    <w:p>
      <w:pPr>
        <w:pStyle w:val="BookText"/>
        <w:rPr/>
      </w:pPr>
      <w:r>
        <w:rPr>
          <w:rFonts w:ascii="IRNazanin" w:hAnsi="IRNazanin" w:eastAsia="IRNazanin"/>
          <w:color w:val="111111"/>
          <w:sz w:val="28"/>
          <w:sz w:val="28"/>
          <w:szCs w:val="28"/>
          <w:rtl w:val="true"/>
          <w:lang w:bidi="fa-IR"/>
        </w:rPr>
        <w:t>گذشته از نوع غذا، حجم غذا نیز در کوتاهی و درازی عمر تاثیر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یکی از نیرومندترین عوامل کوتاهی عمر است و کسانیکه بیشتر از صد سال عمر کرده اند غالبا افراد کمخوراک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تاکید فراوان دارد بر اینکه انسان تا کاملا گرسنه نشده سر سفره ننشیند و کاملا سیر نشده از کنار سفره برخیزد</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بطوری که پر خوری عمر انسان را تباه می کند فقر غذائی نیز در تولید امراض و کوتاهی عمر موثر است</w:t>
      </w:r>
      <w:r>
        <w:rPr>
          <w:rFonts w:eastAsia="IRNazanin" w:cs="IRNazanin"/>
          <w:color w:val="111111"/>
          <w:sz w:val="28"/>
          <w:szCs w:val="28"/>
          <w:rtl w:val="true"/>
          <w:lang w:bidi="fa-IR"/>
        </w:rPr>
        <w:t>.</w:t>
      </w:r>
    </w:p>
    <w:p>
      <w:pPr>
        <w:pStyle w:val="Heading3"/>
        <w:numPr>
          <w:ilvl w:val="2"/>
          <w:numId w:val="1"/>
        </w:numPr>
        <w:rPr/>
      </w:pPr>
      <w:bookmarkStart w:id="99" w:name="__RefHeading___Toc2337314_2749589250"/>
      <w:bookmarkStart w:id="100" w:name="_Toc36"/>
      <w:bookmarkEnd w:id="99"/>
      <w:r>
        <w:rPr>
          <w:rtl w:val="true"/>
        </w:rPr>
        <w:t>عامل محیط</w:t>
      </w:r>
      <w:bookmarkEnd w:id="100"/>
    </w:p>
    <w:p>
      <w:pPr>
        <w:pStyle w:val="BookText"/>
        <w:rPr/>
      </w:pPr>
      <w:r>
        <w:rPr>
          <w:rFonts w:ascii="IRNazanin" w:hAnsi="IRNazanin" w:eastAsia="IRNazanin"/>
          <w:color w:val="111111"/>
          <w:sz w:val="28"/>
          <w:sz w:val="28"/>
          <w:szCs w:val="28"/>
          <w:rtl w:val="true"/>
          <w:lang w:bidi="fa-IR"/>
        </w:rPr>
        <w:t>زندگی کردن در محیط بی سر و صدا، به دور از سموم و میکربها و در منازلی که اشعه حیاتبخش خورشید بقدر کافی بر آن بتابد در طول عمر و سلامتی ساکنان آن تاثیر بی سزائی دارد</w:t>
      </w:r>
      <w:r>
        <w:rPr>
          <w:rFonts w:eastAsia="IRNazanin" w:cs="IRNazanin"/>
          <w:color w:val="111111"/>
          <w:sz w:val="28"/>
          <w:szCs w:val="28"/>
          <w:rtl w:val="true"/>
          <w:lang w:bidi="fa-IR"/>
        </w:rPr>
        <w:t>.</w:t>
      </w:r>
    </w:p>
    <w:p>
      <w:pPr>
        <w:pStyle w:val="Heading3"/>
        <w:numPr>
          <w:ilvl w:val="2"/>
          <w:numId w:val="1"/>
        </w:numPr>
        <w:rPr/>
      </w:pPr>
      <w:bookmarkStart w:id="101" w:name="__RefHeading___Toc2337316_2749589250"/>
      <w:bookmarkStart w:id="102" w:name="_Toc37"/>
      <w:bookmarkEnd w:id="101"/>
      <w:r>
        <w:rPr>
          <w:rtl w:val="true"/>
        </w:rPr>
        <w:t>هوای آزاد</w:t>
      </w:r>
      <w:bookmarkEnd w:id="102"/>
    </w:p>
    <w:p>
      <w:pPr>
        <w:pStyle w:val="BookText"/>
        <w:rPr/>
      </w:pPr>
      <w:r>
        <w:rPr>
          <w:rFonts w:ascii="IRNazanin" w:hAnsi="IRNazanin" w:eastAsia="IRNazanin"/>
          <w:color w:val="111111"/>
          <w:sz w:val="28"/>
          <w:sz w:val="28"/>
          <w:szCs w:val="28"/>
          <w:rtl w:val="true"/>
          <w:lang w:bidi="fa-IR"/>
        </w:rPr>
        <w:t>استشناق از هوای آزاد و استفاده از نسیم جانبخش صبح صادق بهنگام طلوع فجر و زندگی در مناطق سر سبز و خرم سبب طولانی شدن عمر و سکونت در اطاقهای کم فضا موجب کوتاهی عمر است</w:t>
      </w:r>
      <w:r>
        <w:rPr>
          <w:rFonts w:eastAsia="IRNazanin" w:cs="IRNazanin"/>
          <w:color w:val="111111"/>
          <w:sz w:val="28"/>
          <w:szCs w:val="28"/>
          <w:rtl w:val="true"/>
          <w:lang w:bidi="fa-IR"/>
        </w:rPr>
        <w:t>.</w:t>
      </w:r>
    </w:p>
    <w:p>
      <w:pPr>
        <w:pStyle w:val="Heading3"/>
        <w:numPr>
          <w:ilvl w:val="2"/>
          <w:numId w:val="1"/>
        </w:numPr>
        <w:rPr/>
      </w:pPr>
      <w:bookmarkStart w:id="103" w:name="__RefHeading___Toc2337318_2749589250"/>
      <w:bookmarkStart w:id="104" w:name="_Toc38"/>
      <w:bookmarkEnd w:id="103"/>
      <w:r>
        <w:rPr>
          <w:rtl w:val="true"/>
        </w:rPr>
        <w:t>سرما</w:t>
      </w:r>
      <w:bookmarkEnd w:id="10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کسانی که به قرن دوم زندگی خود راه یافته اند در مناطق</w:t>
      </w:r>
      <w:bookmarkStart w:id="105" w:name="pg3311_32172"/>
    </w:p>
    <w:p>
      <w:pPr>
        <w:pStyle w:val="BookText"/>
        <w:rPr/>
      </w:pPr>
      <w:bookmarkEnd w:id="105"/>
      <w:r>
        <w:rPr>
          <w:rFonts w:ascii="IRNazanin" w:hAnsi="IRNazanin" w:eastAsia="IRNazanin"/>
          <w:color w:val="111111"/>
          <w:sz w:val="28"/>
          <w:sz w:val="28"/>
          <w:szCs w:val="28"/>
          <w:rtl w:val="true"/>
          <w:lang w:bidi="fa-IR"/>
        </w:rPr>
        <w:t>سردسیر بیش از مناطق گرمسیر بوده و ارتباط سرما با طول عمر و طراوت و شادابی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که در جستجوی آب حیات در دل تاریکیهای قطب جنوب فرورفت، اگر چه به آب حیات نرسید ولی سرمای آنجا به او شادابی و عمر بیشتری داد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337320_2749589250"/>
      <w:bookmarkStart w:id="107" w:name="_Toc39"/>
      <w:bookmarkEnd w:id="106"/>
      <w:r>
        <w:rPr>
          <w:rtl w:val="true"/>
        </w:rPr>
        <w:t>سختکوشی</w:t>
      </w:r>
      <w:bookmarkEnd w:id="107"/>
    </w:p>
    <w:p>
      <w:pPr>
        <w:pStyle w:val="BookText"/>
        <w:rPr/>
      </w:pPr>
      <w:r>
        <w:rPr>
          <w:rFonts w:ascii="IRNazanin" w:hAnsi="IRNazanin" w:eastAsia="IRNazanin"/>
          <w:color w:val="111111"/>
          <w:sz w:val="28"/>
          <w:sz w:val="28"/>
          <w:szCs w:val="28"/>
          <w:rtl w:val="true"/>
          <w:lang w:bidi="fa-IR"/>
        </w:rPr>
        <w:t>تلاش و کوشش در طولانی شدن عمر تاثیر شگرفی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زدنی که در اثر کمکاری بدنی و روحی حاصل می شود بیش از فرسودگی پر کاری بدنی و روحی، عمر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دراز عمران به کسی برخورد نکردیم که سختگوش و پر تلاش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بازتشنگی در سنین جوانی و بیکاری زودرس موجب کوتاهی عمر و پیری زودرس بوده خطرات بیشماری را در بردارد</w:t>
      </w:r>
      <w:r>
        <w:rPr>
          <w:rFonts w:eastAsia="IRNazanin" w:cs="IRNazanin"/>
          <w:color w:val="111111"/>
          <w:sz w:val="28"/>
          <w:szCs w:val="28"/>
          <w:rtl w:val="true"/>
          <w:lang w:bidi="fa-IR"/>
        </w:rPr>
        <w:t>.</w:t>
      </w:r>
    </w:p>
    <w:p>
      <w:pPr>
        <w:pStyle w:val="Heading3"/>
        <w:numPr>
          <w:ilvl w:val="2"/>
          <w:numId w:val="1"/>
        </w:numPr>
        <w:rPr/>
      </w:pPr>
      <w:bookmarkStart w:id="108" w:name="__RefHeading___Toc2337322_2749589250"/>
      <w:bookmarkStart w:id="109" w:name="_Toc40"/>
      <w:bookmarkEnd w:id="108"/>
      <w:r>
        <w:rPr>
          <w:rtl w:val="true"/>
        </w:rPr>
        <w:t>شغل و حرفه</w:t>
      </w:r>
      <w:bookmarkEnd w:id="109"/>
    </w:p>
    <w:p>
      <w:pPr>
        <w:pStyle w:val="BookText"/>
        <w:rPr/>
      </w:pPr>
      <w:r>
        <w:rPr>
          <w:rFonts w:ascii="IRNazanin" w:hAnsi="IRNazanin" w:eastAsia="IRNazanin"/>
          <w:color w:val="111111"/>
          <w:sz w:val="28"/>
          <w:sz w:val="28"/>
          <w:szCs w:val="28"/>
          <w:rtl w:val="true"/>
          <w:lang w:bidi="fa-IR"/>
        </w:rPr>
        <w:t>گذشته از مقدار کار، نوع شغل نیز در درازی و کوتاهی عمر بسیار موثر است که جدول برخی از آنها را در بخش آرامش روحی نقل کردیم، و جدول کامل آن در آمارهای مرگ و میر جهان همه ساله منتشر می شود</w:t>
      </w:r>
      <w:r>
        <w:rPr>
          <w:rFonts w:eastAsia="IRNazanin" w:cs="IRNazanin"/>
          <w:color w:val="111111"/>
          <w:sz w:val="28"/>
          <w:szCs w:val="28"/>
          <w:rtl w:val="true"/>
          <w:lang w:bidi="fa-IR"/>
        </w:rPr>
        <w:t>.</w:t>
      </w:r>
    </w:p>
    <w:p>
      <w:pPr>
        <w:pStyle w:val="Heading3"/>
        <w:numPr>
          <w:ilvl w:val="2"/>
          <w:numId w:val="1"/>
        </w:numPr>
        <w:rPr/>
      </w:pPr>
      <w:bookmarkStart w:id="110" w:name="__RefHeading___Toc2337324_2749589250"/>
      <w:bookmarkStart w:id="111" w:name="_Toc41"/>
      <w:bookmarkEnd w:id="110"/>
      <w:r>
        <w:rPr>
          <w:rtl w:val="true"/>
        </w:rPr>
        <w:t>دوری از دخانیات</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به دخانیات گذشته از ضررهای اقتصادی و اجتماعی و</w:t>
      </w:r>
      <w:bookmarkStart w:id="112" w:name="pg3311_32173"/>
    </w:p>
    <w:p>
      <w:pPr>
        <w:pStyle w:val="BookText"/>
        <w:rPr/>
      </w:pPr>
      <w:bookmarkEnd w:id="112"/>
      <w:r>
        <w:rPr>
          <w:rFonts w:ascii="IRNazanin" w:hAnsi="IRNazanin" w:eastAsia="IRNazanin"/>
          <w:color w:val="111111"/>
          <w:sz w:val="28"/>
          <w:sz w:val="28"/>
          <w:szCs w:val="28"/>
          <w:rtl w:val="true"/>
          <w:lang w:bidi="fa-IR"/>
        </w:rPr>
        <w:t>جسمی و روحی تاثیر عجیبی در کوتاهی عمر دارد که متاسفانه در آغاز جوانی از نشانه های روشن فکری بشمار می آید ولی در همان روزهای نخستین عمر انسان را تباه می سازد که امیدواریم با بیداری ملتها این اعتیاد و دیگر اعتیادهای خطرناک از میان جوانان مسلمان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و شایان دقت است که یکی از شرائط عضویت در جماعه الهجره و التکفیر </w:t>
      </w:r>
      <w:r>
        <w:rPr>
          <w:rStyle w:val="FootnoteAnchor"/>
          <w:rtl w:val="true"/>
        </w:rPr>
        <w:footnoteReference w:id="110"/>
      </w:r>
      <w:r>
        <w:rPr>
          <w:rFonts w:ascii="IRNazanin" w:hAnsi="IRNazanin" w:eastAsia="IRNazanin"/>
          <w:color w:val="111111"/>
          <w:sz w:val="28"/>
          <w:sz w:val="28"/>
          <w:szCs w:val="28"/>
          <w:rtl w:val="true"/>
          <w:lang w:bidi="fa-IR"/>
        </w:rPr>
        <w:t>عدم اعتیاد به دخانیات است</w:t>
      </w:r>
      <w:r>
        <w:rPr>
          <w:rFonts w:eastAsia="IRNazanin" w:cs="IRNazanin"/>
          <w:color w:val="111111"/>
          <w:sz w:val="28"/>
          <w:szCs w:val="28"/>
          <w:rtl w:val="true"/>
          <w:lang w:bidi="fa-IR"/>
        </w:rPr>
        <w:t>.</w:t>
      </w:r>
    </w:p>
    <w:p>
      <w:pPr>
        <w:pStyle w:val="Heading3"/>
        <w:numPr>
          <w:ilvl w:val="2"/>
          <w:numId w:val="1"/>
        </w:numPr>
        <w:rPr/>
      </w:pPr>
      <w:bookmarkStart w:id="113" w:name="__RefHeading___Toc2337326_2749589250"/>
      <w:bookmarkStart w:id="114" w:name="_Toc42"/>
      <w:bookmarkEnd w:id="113"/>
      <w:r>
        <w:rPr>
          <w:rtl w:val="true"/>
        </w:rPr>
        <w:t>سایر موارد</w:t>
      </w:r>
      <w:bookmarkEnd w:id="11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پیاده روی، که خود ناظر پیران سالخورده ای هستم که دلیلی بر درازی عمر خود جز پیاده روی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برنامه در تمام شئون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هدف مشخص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تناسب و تعادل بین کار و استراحت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قیلوله به خصوص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کفش راحت و زیبا و خوش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بهترین غذای ممکن در صبح زود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مواهب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به موقع و به اندازه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ورزشهای تنفسی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عامل دیگر</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115" w:name="pg3311_32176"/>
    </w:p>
    <w:p>
      <w:pPr>
        <w:pStyle w:val="Heading2"/>
        <w:numPr>
          <w:ilvl w:val="1"/>
          <w:numId w:val="1"/>
        </w:numPr>
        <w:rPr/>
      </w:pPr>
      <w:bookmarkStart w:id="116" w:name="__RefHeading___Toc2337328_2749589250"/>
      <w:bookmarkStart w:id="117" w:name="_Toc43"/>
      <w:bookmarkEnd w:id="115"/>
      <w:bookmarkEnd w:id="116"/>
      <w:r>
        <w:rPr>
          <w:rtl w:val="true"/>
        </w:rPr>
        <w:t>جوانی پایدار</w:t>
      </w:r>
      <w:bookmarkEnd w:id="117"/>
    </w:p>
    <w:p>
      <w:pPr>
        <w:pStyle w:val="BookText"/>
        <w:rPr/>
      </w:pPr>
      <w:r>
        <w:rPr>
          <w:rFonts w:ascii="IRNazanin" w:hAnsi="IRNazanin" w:eastAsia="IRNazanin"/>
          <w:color w:val="111111"/>
          <w:sz w:val="28"/>
          <w:sz w:val="28"/>
          <w:szCs w:val="28"/>
          <w:rtl w:val="true"/>
          <w:lang w:bidi="fa-IR"/>
        </w:rPr>
        <w:t>عمر جاویدان و عمر طولانی ارتباط نزدیک با جوانی پایدار دارد و تمام نویدهای دانشمندان در مورد عمر طولانی شامل نویدهائی در مورد جوانی پایدار نیز می باشد و در طول تاریخ نیز هر دراز عمری مقداری از نشاط جوانی را تا واپسین روز زندگی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عمران عصر ما نیز از این قانون مستثنی نیستند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 یرارا، اهل کلمبیا در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استخوانها و مفاصلش</w:t>
      </w:r>
    </w:p>
    <w:p>
      <w:pPr>
        <w:pStyle w:val="BookText"/>
        <w:rPr/>
      </w:pPr>
      <w:r>
        <w:rPr>
          <w:rFonts w:ascii="IRNazanin" w:hAnsi="IRNazanin" w:eastAsia="IRNazanin"/>
          <w:color w:val="111111"/>
          <w:sz w:val="28"/>
          <w:sz w:val="28"/>
          <w:szCs w:val="28"/>
          <w:rtl w:val="true"/>
          <w:lang w:bidi="fa-IR"/>
        </w:rPr>
        <w:t>به قدری خوب مانده که بیشتر جوانان به حال او غبطه می کردند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کنیا مرد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زندگی می کند که اخیرا آپاندیس او را عمل کردند و او چون یک جوان تازه به دوران رسیده از نشاط جوانی برخوردار است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شوروی شخصی بنام عیوض اف در سن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که تلاشهای روزانه اش را به سان یک جوان انجام می دهد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 چینگ، که در چین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کرده بود، تا پایان عمر با موهای سیاه و نیروی جوانی زیسته بود و در عمر افسانه ای خود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به دست خود به خاک سپرده بود</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مرد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اطریشی به سان یک جوان در مزرعه خود کار می کند و اظهار می دارد که در عمر خود حتی یک بار هم بیمار نشده است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گوموگا پیرزن روسی، صد و چهل و هفتمین سالگرد تولد خود را در حالی جشن گرفت که در حس بینائی و شنوائی خود هیچ ضعفی احساس نمی کرد و نشاط خود را از دست نداده بود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دهقان مجارستانی در سال </w:t>
      </w: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 که تا آخرین روز عمر خویش همچون جوانان کار می کرد</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هنری جنس انگلیسی که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جنگ فلورفید شرکت جست</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حبیب معاطی مراکشی در سن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نشاط جوانی همه مشاغل خود را شخصا انجام می داد</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فریدنی در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دندان در آورد و تا پایان عمر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با نشاط و شادابی زندگی کرد، شرح حال و گزارش هیئت پزشکی دائر بر نشاط جوانی او در سن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جراید آن روز منتشر گردید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جالب توجه است که در روایات اسلامی تاکید شده است که حضرت مهدی علیه السلام به هنگام ظهور آن چنان از نشاط جوانی برخوردار خواهد بود که همگان او را جوان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تصور خواهند کرد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برخی از پزشکان معتقدند که تاکید بر جوانی آن حضرت خود یکی از شواهد صحت احادیث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عصر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طول عمر و جوانی پایدار بر احدی روشن نبود</w:t>
      </w:r>
      <w:r>
        <w:rPr>
          <w:rFonts w:eastAsia="IRNazanin" w:cs="IRNazanin"/>
          <w:color w:val="111111"/>
          <w:sz w:val="28"/>
          <w:szCs w:val="28"/>
          <w:rtl w:val="true"/>
          <w:lang w:bidi="fa-IR"/>
        </w:rPr>
        <w:t>.</w:t>
      </w:r>
      <w:bookmarkStart w:id="118" w:name="pg3311_32180"/>
    </w:p>
    <w:p>
      <w:pPr>
        <w:pStyle w:val="Heading2"/>
        <w:numPr>
          <w:ilvl w:val="1"/>
          <w:numId w:val="1"/>
        </w:numPr>
        <w:rPr/>
      </w:pPr>
      <w:bookmarkStart w:id="119" w:name="__RefHeading___Toc2337330_2749589250"/>
      <w:bookmarkStart w:id="120" w:name="_Toc44"/>
      <w:bookmarkEnd w:id="118"/>
      <w:bookmarkEnd w:id="119"/>
      <w:r>
        <w:rPr>
          <w:rtl w:val="true"/>
        </w:rPr>
        <w:t>خرق عادت</w:t>
      </w:r>
      <w:bookmarkEnd w:id="12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یاد شده به این نتیجه رسیدیم که عمر طولانی از دیدگاه علم کوچکترین اشکالی به همراه ندارد، بلکه زیست شناسان معتقد هستند که کوتاهی عمر دلیل می خواهد نه درازی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بگونه ای دیگر به امکان طول عمر آن حضرت استدلال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در جهان روی می دهد تماما از اقسام ممکن هستند، زیرا محال هرگز تحقق نمی یابد و حتی قدرت خدا نیز بر محال تعلق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و کرامتهای اولیای خدا، کلا از</w:t>
      </w:r>
    </w:p>
    <w:p>
      <w:pPr>
        <w:pStyle w:val="BookText"/>
        <w:rPr/>
      </w:pPr>
      <w:r>
        <w:rPr>
          <w:rFonts w:ascii="IRNazanin" w:hAnsi="IRNazanin" w:eastAsia="IRNazanin"/>
          <w:color w:val="111111"/>
          <w:sz w:val="28"/>
          <w:sz w:val="28"/>
          <w:szCs w:val="28"/>
          <w:rtl w:val="true"/>
          <w:lang w:bidi="fa-IR"/>
        </w:rPr>
        <w:t>امور ممکن است 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مردگان و شفا دادن بیماران از امور ممکن است 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شدن عصا، ید بیضاء،</w:t>
      </w:r>
    </w:p>
    <w:p>
      <w:pPr>
        <w:pStyle w:val="BookText"/>
        <w:rPr/>
      </w:pPr>
      <w:r>
        <w:rPr>
          <w:rFonts w:ascii="IRNazanin" w:hAnsi="IRNazanin" w:eastAsia="IRNazanin"/>
          <w:color w:val="111111"/>
          <w:sz w:val="28"/>
          <w:sz w:val="28"/>
          <w:szCs w:val="28"/>
          <w:rtl w:val="true"/>
          <w:lang w:bidi="fa-IR"/>
        </w:rPr>
        <w:t>شکافتن دریا و غیر آنها از امور ممکن است 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شق القمر، تسبیح سنگریزه، سخن گفتن درخت، و امثال آنها همه و همه از امور ممکن است نه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اینست که ممکن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شدن آب دریاها، بارش باران از ابرها، جوانه زدن دانه ها در شرائط عادی، شگفتن غنچه ها در موسم عادی، آفرینش نوزادان از اسپرهای پدران و او ول های مادران، و دیگر حوادثی که در دنیا همواره روی می دهد و همگی با آن انس گرفته ایم امور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اموری بر خلاف روال عادی و بدون اسباب عادی انجام یابد، ممکن غیر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درختی در غیر موسم و صرفا به دعای یک پیامبر و یا وصی پیامبر سبز شود و میوه دهد غیر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نوزادی چون حضرت عیسی به حکمت پروردگار بدون پدر متولد شود ممکن غیر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بارانی بدون اسباب عادی و صرفا به دنبال نیایش یک دوست خدا ببارد ممکن غیر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بیان همه معجزات پیامبر و امامان معصوم، از امور ممکن است نه محال، تنها چیزی که هست خرق عادت است و به تعبیر دیگر غیر استاندارد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خارق عادت منحصر به معجزه ها و کرامتها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جهان آفرینش گاه و بیگاه کارهائی بر خلاف نوامیس طبیعت دیده می شود که جهانیان را به شگفت در می آورد و در سر لوحه جرائد جهان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چند نمونه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دو برادر چسبیده به یک دیگر، و زندگی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آنان</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شدن دختر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تولد پسری از او</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باردار شدن زنی بدون شوهر و گواهی مجمع علمی پزشکان انگلستان</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دو معده مجزا در شکم یک مرد</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هزار دانه گندم از یک بوته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تاثیر فوری نیایشها در شفای بیماریهائی چون سل استخوانی، سرطان و غیره</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گوشتخوار</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مغناطیسی</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 سه میلیون ساله</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که یخ نمی زند</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خانمی که در فاصله دو ماه دو نوبت زائید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طبق گزارش یکی از بیمارستانهای دمشق چهار کلیه دارد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و سرانجام دراز عمران تاریخ که هزاران سال عمر کرده اند و نوید عمرهای میلیونی برای انسانهای عصر فضا </w:t>
      </w:r>
      <w:r>
        <w:rPr>
          <w:rStyle w:val="FootnoteAnchor"/>
          <w:rtl w:val="true"/>
        </w:rPr>
        <w:footnoteReference w:id="135"/>
      </w:r>
      <w:r>
        <w:rPr>
          <w:rFonts w:ascii="IRNazanin" w:hAnsi="IRNazanin" w:eastAsia="IRNazanin"/>
          <w:color w:val="111111"/>
          <w:sz w:val="28"/>
          <w:sz w:val="28"/>
          <w:szCs w:val="28"/>
          <w:rtl w:val="true"/>
          <w:lang w:bidi="fa-IR"/>
        </w:rPr>
        <w:t xml:space="preserve">، و صدها خارق عادت دیگری که طول عمر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نه فقط ممکن، بلکه طبیعی و عادی هم بنظر می رسد، همه و همه ممکن است فقط جزء استثناءها بشمار می آید</w:t>
      </w:r>
      <w:r>
        <w:rPr>
          <w:rFonts w:eastAsia="IRNazanin" w:cs="IRNazanin"/>
          <w:color w:val="111111"/>
          <w:sz w:val="28"/>
          <w:szCs w:val="28"/>
          <w:rtl w:val="true"/>
          <w:lang w:bidi="fa-IR"/>
        </w:rPr>
        <w:t>.</w:t>
      </w:r>
      <w:bookmarkStart w:id="121" w:name="pg3311_32184"/>
    </w:p>
    <w:p>
      <w:pPr>
        <w:pStyle w:val="Heading2"/>
        <w:numPr>
          <w:ilvl w:val="1"/>
          <w:numId w:val="1"/>
        </w:numPr>
        <w:rPr/>
      </w:pPr>
      <w:bookmarkStart w:id="122" w:name="__RefHeading___Toc2337332_2749589250"/>
      <w:bookmarkStart w:id="123" w:name="_Toc45"/>
      <w:bookmarkEnd w:id="121"/>
      <w:bookmarkEnd w:id="122"/>
      <w:r>
        <w:rPr>
          <w:rtl w:val="true"/>
        </w:rPr>
        <w:t>استثناها</w:t>
      </w:r>
      <w:bookmarkEnd w:id="123"/>
    </w:p>
    <w:p>
      <w:pPr>
        <w:pStyle w:val="Heading3"/>
        <w:numPr>
          <w:ilvl w:val="2"/>
          <w:numId w:val="1"/>
        </w:numPr>
        <w:rPr/>
      </w:pPr>
      <w:bookmarkStart w:id="124" w:name="__RefHeading___Toc2337334_2749589250"/>
      <w:bookmarkStart w:id="125" w:name="_Toc46"/>
      <w:bookmarkEnd w:id="124"/>
      <w:r>
        <w:rPr>
          <w:rtl w:val="true"/>
        </w:rPr>
        <w:t>اشاره</w:t>
      </w:r>
      <w:bookmarkEnd w:id="12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حکیم برای دلایل فراوان، از جمله اثبات اینکه این جهان صانعی دانا و توانا دارد که ما فوق همه علل و معالیل است و خود پدید آورنده اسباب و مسببات است، هر کجا بخواهد ایجاد سبب می کند و هر کجا بخواهد اسباب مادی را بهم می زند، و به اصطلاح سبب ساز و سبب سوز است، استثناءاتی را در جهان خلقت آفریده، که هم از دلایل قدرت و حکمت خدا و هم از شواهد بحث ما می باشد که به نقل چند نمونه بسنده می کنیم</w:t>
      </w:r>
      <w:r>
        <w:rPr>
          <w:rFonts w:eastAsia="IRNazanin" w:cs="IRNazanin"/>
          <w:color w:val="111111"/>
          <w:sz w:val="28"/>
          <w:szCs w:val="28"/>
          <w:rtl w:val="true"/>
          <w:lang w:bidi="fa-IR"/>
        </w:rPr>
        <w:t>:</w:t>
      </w:r>
      <w:bookmarkStart w:id="126" w:name="pg3311_32185"/>
    </w:p>
    <w:p>
      <w:pPr>
        <w:pStyle w:val="Heading3"/>
        <w:numPr>
          <w:ilvl w:val="2"/>
          <w:numId w:val="1"/>
        </w:numPr>
        <w:rPr/>
      </w:pPr>
      <w:bookmarkStart w:id="127" w:name="__RefHeading___Toc2337336_2749589250"/>
      <w:bookmarkStart w:id="128" w:name="_Toc47"/>
      <w:bookmarkEnd w:id="126"/>
      <w:bookmarkEnd w:id="127"/>
      <w:r>
        <w:rPr>
          <w:rtl w:val="true"/>
        </w:rPr>
        <w:t>استثناء در جهان نباتات</w:t>
      </w:r>
      <w:bookmarkEnd w:id="1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سیرکان از ناحی شهر تویسرکان، درخت گردوئی، وجود دارد که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گردو در یک جلد خربزه مانند سفت و سخت قرار دارد که برای شکستن هر یک گردو ناچار باید جلد اصلی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 اینکه دهها مرتبه از این گردو در جاهای مختلف حتی در کنار آن کاشته اند ولی نتیجه و ثمره آن همان گردوهای معمولی بوده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زرآباد قزوین درختی است که روی برگهای آن اسم مبارک پنج تن بخط روشن نوشته شده و روزهای عاشورا یکی از شاخه هایش می شکند و مایع سرخ رنگی شبیه خون از آن جاری می شود که تا کنون دهها نفر از افراد مورد اعتماد را دیده ایم که برای دیدن درخت یاد شده به زرآباد رفته اند و از برگهای آن آورده اند و مکرر اسماء مقدسه پنج تن را روی برگها مشاهده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درختان، درختهائی وجود دارد که گوشتخوار هستند، پرندگان، حیوانات، حتی انسان را شکار می کنند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در دریاها ذرات ژلاتینی هستند که با جذب کلروفیل جزء عالم گیاهان به شمار می آیند و عمرشان از یک ثانیه کمتر است و در مقابل درختانی در مناطق استوائی است که اگر رطوبت پای آنها خشک نشود برای همیشه جوانه می زنند و شاخه به اطراف می فرستند و به اصطلاح عمر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جاویدان دارند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در برابر این استثناها درازی عمر یک درخت نسبت به درختهای نوع خود بسیار طبیعی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لامباردیا درختی است که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و در برابورن کنت درختی است که عمر آن را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تخمین زده اند و درختی از نوع تکسودیم و سیتشیوم یافت می شود که در حدود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عجیب تر از همه درخت عندمی است در شهر اوروتاوا در جزیره تنزیف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هفت جزیره کاناری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آتلانتیک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که در فارسی خون سیاوش نامیده می شود، به قدری بزرگ است که اگر ده نفر در اطراف آن حلقه بزنند و دستهای خود را باز کنند که فقط سر انگشتها بهم برسد نمی توانند ساق آن را احاطه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دقت است که در مدت شش قرنی که از کشف این جزیره می گذرد هیچ تغییری در منظره این درخت پدید نیامده است، از طرز رشد و نمو درختان کوچکی که از همین درخت عندم در جزیره یاد شده هست، نمو کند و بطیی‌ء آن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نمی داند که چندین هزار سال بر عمر این درخت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گیاه شناس پس از اظهار ناتوانی در تعیین</w:t>
      </w:r>
      <w:bookmarkStart w:id="129" w:name="pg3311_32187"/>
    </w:p>
    <w:p>
      <w:pPr>
        <w:pStyle w:val="BookText"/>
        <w:rPr/>
      </w:pPr>
      <w:bookmarkEnd w:id="129"/>
      <w:r>
        <w:rPr>
          <w:rFonts w:ascii="IRNazanin" w:hAnsi="IRNazanin" w:eastAsia="IRNazanin"/>
          <w:color w:val="111111"/>
          <w:sz w:val="28"/>
          <w:sz w:val="28"/>
          <w:szCs w:val="28"/>
          <w:rtl w:val="true"/>
          <w:lang w:bidi="fa-IR"/>
        </w:rPr>
        <w:t>عمر این درخت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بشر از کشف این سر ناتوان است و کسی نمی تواند بطور تقریب هم عمر درخت عندم اوروتاوا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اینست که این درخت کهنسال، هزاران سال، پیش از خلقت آدم وجود داشته است</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337338_2749589250"/>
      <w:bookmarkStart w:id="131" w:name="_Toc48"/>
      <w:bookmarkEnd w:id="130"/>
      <w:r>
        <w:rPr>
          <w:rtl w:val="true"/>
        </w:rPr>
        <w:t>استثناء در عالم حیوانات</w:t>
      </w:r>
      <w:bookmarkEnd w:id="131"/>
    </w:p>
    <w:p>
      <w:pPr>
        <w:pStyle w:val="BookText"/>
        <w:rPr/>
      </w:pPr>
      <w:r>
        <w:rPr>
          <w:rFonts w:ascii="IRNazanin" w:hAnsi="IRNazanin" w:eastAsia="IRNazanin"/>
          <w:color w:val="111111"/>
          <w:sz w:val="28"/>
          <w:sz w:val="28"/>
          <w:szCs w:val="28"/>
          <w:rtl w:val="true"/>
          <w:lang w:bidi="fa-IR"/>
        </w:rPr>
        <w:t>دانشمندان شوروی در نزدیکی قطب شمال یک نوع حلزون پیدا کرده اند که از چندین هزار سال پیش از تاریخ، تا حال زنده مانده است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ماهیهائی در اقیانوس اطلس دیده شده که دانشمندان عمر سه میلیون ساله بر ایشان بر آورد کرده اند</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2337340_2749589250"/>
      <w:bookmarkStart w:id="133" w:name="_Toc49"/>
      <w:bookmarkEnd w:id="132"/>
      <w:r>
        <w:rPr>
          <w:rtl w:val="true"/>
        </w:rPr>
        <w:t>استثناء در عالم انسان</w:t>
      </w:r>
      <w:bookmarkEnd w:id="1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عصر خود شاهد افراد استثنائی فراوانی هستیم، در میان افراد زمان خود کسانی را می بینیم با کارهای شگفت انگیز که باور کردن آن حتی برای کسانی که مشاهده کرده اند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جراید تفصیل داستان کسی را خواندیم که با نیروی خارق العاده چشم خود اجسام فلزی، مانند قاشق و چنگال را خم می کرد،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آن که به سوی آن با دست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عملیات را در برابر خبرنگاران و حتی از تلویزیون انگلستان اجراء کرد که انگلیسی های دیر باور هم پذیرفتند که حیله ای در کار نیست و یک فرد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داستان جوان ایرانی را همه در جراید خواندیم که لامپ و شیشه را مانند نقل و نبات می خورد، در صورتی که اگر یک فرد عادی مختصر خورده شیشه ای را در لابلای غذا بخورد ممکن است کارش به جراحی بکشد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اگر شرح زندگی نوابغ جهان را بخوانیم دچار شگفتی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شرح حال ابن سینا را بخوانیم که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قرآن را از حفظ داشت </w:t>
      </w:r>
      <w:r>
        <w:rPr>
          <w:rStyle w:val="FootnoteAnchor"/>
          <w:rtl w:val="true"/>
        </w:rPr>
        <w:footnoteReference w:id="144"/>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مسند فتوی نشسته، در شهر بخارا فتوا می داد </w:t>
      </w:r>
      <w:r>
        <w:rPr>
          <w:rStyle w:val="FootnoteAnchor"/>
          <w:rtl w:val="true"/>
        </w:rPr>
        <w:footnoteReference w:id="145"/>
      </w:r>
      <w:r>
        <w:rPr>
          <w:rFonts w:ascii="IRNazanin" w:hAnsi="IRNazanin" w:eastAsia="IRNazanin"/>
          <w:color w:val="111111"/>
          <w:sz w:val="28"/>
          <w:sz w:val="28"/>
          <w:szCs w:val="28"/>
          <w:rtl w:val="true"/>
          <w:lang w:bidi="fa-IR"/>
        </w:rPr>
        <w:t>تردیدی نخواهیم داشت که او یک فرد استثنائی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به تعدادی از مراجع بزرگ بر می خوریم که پیش از آن که به حد بلوغ بر سند به درجه اجتهاد نائل آمده اند، و در عصر خود شاهد نابغه دوران، شهید آیت الله صدر بودیم که در دومین دهه زندگی خود،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اجتهاد دریافت کرده،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کتاب پر ارج فدک را تالیف کرده بود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134" w:name="pg3311_32190"/>
    </w:p>
    <w:p>
      <w:pPr>
        <w:pStyle w:val="Heading2"/>
        <w:numPr>
          <w:ilvl w:val="1"/>
          <w:numId w:val="1"/>
        </w:numPr>
        <w:rPr/>
      </w:pPr>
      <w:bookmarkStart w:id="135" w:name="__RefHeading___Toc2337342_2749589250"/>
      <w:bookmarkStart w:id="136" w:name="_Toc50"/>
      <w:bookmarkEnd w:id="134"/>
      <w:bookmarkEnd w:id="135"/>
      <w:r>
        <w:rPr>
          <w:rtl w:val="true"/>
        </w:rPr>
        <w:t>زمستان خوابی</w:t>
      </w:r>
      <w:bookmarkEnd w:id="136"/>
    </w:p>
    <w:p>
      <w:pPr>
        <w:pStyle w:val="Heading3"/>
        <w:numPr>
          <w:ilvl w:val="2"/>
          <w:numId w:val="1"/>
        </w:numPr>
        <w:rPr/>
      </w:pPr>
      <w:bookmarkStart w:id="137" w:name="__RefHeading___Toc2337344_2749589250"/>
      <w:bookmarkStart w:id="138" w:name="_Toc51"/>
      <w:bookmarkEnd w:id="137"/>
      <w:r>
        <w:rPr>
          <w:rtl w:val="true"/>
        </w:rPr>
        <w:t>اشاره</w:t>
      </w:r>
      <w:bookmarkEnd w:id="13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مسائلی که می تواند الهام بخش پژوهشگران زیست شناس باشد و آنها را در کشف راز طول عمر یاری دهد مسئله هیبرنیت یا زمستان خوابی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حیوانات خون گرم با فرا رسیدن فصل سرما به مناطق گرمسیر کوچ می کنند و برخی از خرسها، خزندگان، دوزیستان، پروانه ها، خفاشها، سنجابها، و حلزونها در حفره ای به خواب زمستانی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زمستانی شبیه مردن است و تقریبا تمام فعالیتهای</w:t>
      </w:r>
      <w:bookmarkStart w:id="139" w:name="pg3311_32191"/>
    </w:p>
    <w:p>
      <w:pPr>
        <w:pStyle w:val="BookText"/>
        <w:rPr/>
      </w:pPr>
      <w:bookmarkEnd w:id="139"/>
      <w:r>
        <w:rPr>
          <w:rFonts w:ascii="IRNazanin" w:hAnsi="IRNazanin" w:eastAsia="IRNazanin"/>
          <w:color w:val="111111"/>
          <w:sz w:val="28"/>
          <w:sz w:val="28"/>
          <w:szCs w:val="28"/>
          <w:rtl w:val="true"/>
          <w:lang w:bidi="fa-IR"/>
        </w:rPr>
        <w:t>حیاتی در خواب زمستانی متوقف می گردد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اگر وزغی را که در زمستان خوابی است از جایش بیرون بیاورند بنظر می رسد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ششهایش هوا نیست و ضربان قلبش چندان ضعیف است که نمی توان به آن پی برد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ضربان قلب سنجاب زمینی در زمستان خوابی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دقیقه می رسد، در صورتی که معمولا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دقیقه باید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زمستان خوابی از این جهت قابل توجه است که شاید بدان وسیله راز طول عمر کشف گردد و انسان را به طول عمر نائل گرداند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2337346_2749589250"/>
      <w:bookmarkStart w:id="141" w:name="_Toc52"/>
      <w:bookmarkEnd w:id="140"/>
      <w:r>
        <w:rPr>
          <w:rtl w:val="true"/>
        </w:rPr>
        <w:t>نتیجه</w:t>
      </w:r>
      <w:bookmarkEnd w:id="14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احوال درختان طویل العمر، زنده ماندن چندین هزار ساله نطفه حیاتی نباتات </w:t>
      </w:r>
      <w:r>
        <w:rPr>
          <w:rStyle w:val="FootnoteAnchor"/>
          <w:rtl w:val="true"/>
        </w:rPr>
        <w:footnoteReference w:id="150"/>
      </w:r>
      <w:r>
        <w:rPr>
          <w:rFonts w:ascii="IRNazanin" w:hAnsi="IRNazanin" w:eastAsia="IRNazanin"/>
          <w:color w:val="111111"/>
          <w:sz w:val="28"/>
          <w:sz w:val="28"/>
          <w:szCs w:val="28"/>
          <w:rtl w:val="true"/>
          <w:lang w:bidi="fa-IR"/>
        </w:rPr>
        <w:t>، زندگی چندین هزار ساله ویروسها و حالات شگفت انگیز خوابهای زمستانی و ترقیات حیرت انگیز علم پزشکی و زیست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را به امکان طولانی نمودن عمر و غلبه بر پیری، امیدوار کرده و به کوشش و تحقیق و کنجکاوی وادارشان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دانشمندان بر این هدف مقدس و آرمان والای بشریت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 و کامیاب گردند و در نتیجه راز طول عمر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طالبان حقیقت آشکار گردد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اگر وضع تغذیه و حوادث و سوانح منظور باشد از آنجا که امام داناترین مردم زمان است، با تسلط علمی خود می تواند بهترین غذا و سالمترین محیط را به دور از تشعشعات و سوانح انتخاب کند، به خصوص که به تناسب مغز کامل امام، کنترل بدنی در حد اعلای درستی و نیرو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قواعد و بر اساس قوانین فلسفی که مرحوم حاج شیخ مجتبی قزوینی بیان کرده است </w:t>
      </w:r>
      <w:r>
        <w:rPr>
          <w:rStyle w:val="FootnoteAnchor"/>
          <w:rtl w:val="true"/>
        </w:rPr>
        <w:footnoteReference w:id="152"/>
      </w:r>
      <w:r>
        <w:rPr>
          <w:rFonts w:ascii="IRNazanin" w:hAnsi="IRNazanin" w:eastAsia="IRNazanin"/>
          <w:color w:val="111111"/>
          <w:sz w:val="28"/>
          <w:sz w:val="28"/>
          <w:szCs w:val="28"/>
          <w:rtl w:val="true"/>
          <w:lang w:bidi="fa-IR"/>
        </w:rPr>
        <w:t xml:space="preserve">می بایست همه پیشوایان معصوم از عمر طولانی چندین هزار ساله برخوردار باشند که متاسفانه همه پیشوایان معصوم به شمشیر و یا زهر جفا به شهادت رسیده اند، و 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الا مقتول او مسموم </w:t>
      </w:r>
      <w:r>
        <w:rPr>
          <w:rStyle w:val="FootnoteAnchor"/>
          <w:rtl w:val="true"/>
        </w:rPr>
        <w:footnoteReference w:id="153"/>
      </w:r>
      <w:r>
        <w:rPr>
          <w:rFonts w:ascii="IRNazanin" w:hAnsi="IRNazanin" w:eastAsia="IRNazanin"/>
          <w:color w:val="111111"/>
          <w:sz w:val="28"/>
          <w:sz w:val="28"/>
          <w:szCs w:val="28"/>
          <w:rtl w:val="true"/>
          <w:lang w:bidi="fa-IR"/>
        </w:rPr>
        <w:t>همه آن بزرگواران به دست ستمگران روی از این جهان برتافتند و گر نه عمر طولانی داشتن همه شان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دانشهای ژریاتری و جرونتولوژی می خواهند عمرها را طولانی کنند و شادابی جوانی را تا پایان عمر نگهدارند، چهارده قرن پیش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اند که آن یکتا بازمانده خدا در روی زمین به هنگام ظهور کمتر از چهل ساله بنظر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روایات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تعبیر شده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علم پزشکی امروز توفیق یافته زهرهای ارثی و اکتسابی را از بدن دور نماید و شخصی مانند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گواهی می دهیم که از صلبهای پاک و پاکیزه بصورت نوری درخشان به رحمهای پاک و پاکیزه انتقال می یافت، هرگز مسمومیت ارثی نداشته و هرگز مسمومیت اکتسابی نخواهد داشت که میکرب با وجود اقدس آن حضرت در حکم دو قطب متضادی است که هرگز خیال نزدیک شدن به یک دیگر را ندارند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42" w:name="pg3311_32194"/>
    </w:p>
    <w:p>
      <w:pPr>
        <w:pStyle w:val="Heading2"/>
        <w:numPr>
          <w:ilvl w:val="1"/>
          <w:numId w:val="1"/>
        </w:numPr>
        <w:rPr/>
      </w:pPr>
      <w:bookmarkStart w:id="143" w:name="__RefHeading___Toc2337348_2749589250"/>
      <w:bookmarkStart w:id="144" w:name="_Toc53"/>
      <w:bookmarkEnd w:id="142"/>
      <w:bookmarkEnd w:id="143"/>
      <w:r>
        <w:rPr>
          <w:rtl w:val="true"/>
        </w:rPr>
        <w:t>طول عمر از طریق اعجاز</w:t>
      </w:r>
      <w:bookmarkEnd w:id="14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همه مطالب یاد شده چشم بپوشیم و فرضا عمر طولانی را از نظر علمی غیر ممکن تصور کنیم و پیری را یک قانون مسلم و اجتناب ناپذیر جهان طبیعت فرض کنیم، باز هم در عقیده خود پا بر جا هستیم و طول عمر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کاملا قابل پذیرش می دانیم، زیرا در این صورت امتداد زندگی حضرت نوح و عیسی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هزاران سال یک معجزه خواهد بود که قوانین خلقت در این موارد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فرض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 آن نیز در گذشته بسیار</w:t>
      </w:r>
    </w:p>
    <w:p>
      <w:pPr>
        <w:pStyle w:val="BookText"/>
        <w:rPr/>
      </w:pP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دهها مورد را یاد آور می شود که خداوند توانا برای حفاظت از وجود مقدس پیشوای معصومی که برای رهبری امت برگزیده است، برخی از مقررات جهان طبیعت را از کار انداخته است، که به چند نمونه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حفاظت از جان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 آن حضرت سرد و سلامت قرار داد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حفاظت از جان موسی، دریا را شکافت</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حفاظت از جان عیسی، دیگری را بصورت او انداخت او را باسمانها برد</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حفاظت از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مردم شمشیر به دستی را که در اطراف خانه اش برای کشتن او صف کشیده بودند از کار انداخت و آنها بر خلاف قانون طبیعت پیامبر را ندیدند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آیا از نظر تعطیل شدن قوانین طبیعت و نوامیس خلقت، طول عمر یک انسان مهمتر است یا تاثیر نکردن آتش سوزان در گوشت و پوست یک انسان؟</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طول عمر یک انسان شگفت انگیزتر است یا انباشته شدن آبها چون کوهی بلند و شکافته شدن میان آن برای گذشتن موسی 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یک انسان اعجاب انگیزتر است یا بالا رفتن انسان خاکی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مطابق حکمت بالغه اش دهها مرتبه قوانین طبیعت را برای حفظ جان شخصیتهای الهی تعطیل کرده است، چه اشکالی دارد که یک بار هم برای حفظ جان رهبر بزرگوار و حجت پروردگاری که او را برای نجات بشریت، گسترش عدل و داد، و ریشه کن ساختن کاخهای ظلم و استبداد ذخیره کرده است و نوید ظهورش را توسط پیامبران بزرگ داده است، تعطیل کند و شیوه حکیمانه اش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45" w:name="pg3311_32198"/>
    </w:p>
    <w:p>
      <w:pPr>
        <w:pStyle w:val="Heading2"/>
        <w:numPr>
          <w:ilvl w:val="1"/>
          <w:numId w:val="1"/>
        </w:numPr>
        <w:rPr/>
      </w:pPr>
      <w:bookmarkStart w:id="146" w:name="__RefHeading___Toc2337350_2749589250"/>
      <w:bookmarkStart w:id="147" w:name="_Toc54"/>
      <w:bookmarkEnd w:id="145"/>
      <w:bookmarkEnd w:id="146"/>
      <w:r>
        <w:rPr>
          <w:rtl w:val="true"/>
        </w:rPr>
        <w:t>طول عمر از دیدگان ادیان آسمانی</w:t>
      </w:r>
      <w:bookmarkEnd w:id="147"/>
    </w:p>
    <w:p>
      <w:pPr>
        <w:pStyle w:val="Heading3"/>
        <w:numPr>
          <w:ilvl w:val="2"/>
          <w:numId w:val="1"/>
        </w:numPr>
        <w:rPr/>
      </w:pPr>
      <w:bookmarkStart w:id="148" w:name="__RefHeading___Toc2337352_2749589250"/>
      <w:bookmarkStart w:id="149" w:name="_Toc55"/>
      <w:bookmarkEnd w:id="148"/>
      <w:r>
        <w:rPr>
          <w:rtl w:val="true"/>
        </w:rPr>
        <w:t>اشاره</w:t>
      </w:r>
      <w:bookmarkEnd w:id="14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مشکل عمر از طرف مادیها و ماتریالیستها مطرح شود پاسخ آن همانست که از زبان زیست شناسان، پزشکان، و دیگر دانشمندان نقل کردیم و سیر تاریخی آن را در محدوده یک مقاله فشرده بررسی کردیم ولی اگر این مسئله از طرف خداپرستان و پیروان ادیان آسمانی مطرح شود، گذشته از مطالب یاد شده دو استدلال دیگر نیز افزوده می شود</w:t>
      </w:r>
      <w:r>
        <w:rPr>
          <w:rFonts w:eastAsia="IRNazanin" w:cs="IRNazanin"/>
          <w:color w:val="111111"/>
          <w:sz w:val="28"/>
          <w:szCs w:val="28"/>
          <w:rtl w:val="true"/>
          <w:lang w:bidi="fa-IR"/>
        </w:rPr>
        <w:t>:</w:t>
      </w:r>
      <w:bookmarkStart w:id="150" w:name="pg3311_32199"/>
    </w:p>
    <w:p>
      <w:pPr>
        <w:pStyle w:val="Heading3"/>
        <w:numPr>
          <w:ilvl w:val="2"/>
          <w:numId w:val="1"/>
        </w:numPr>
        <w:rPr/>
      </w:pPr>
      <w:bookmarkStart w:id="151" w:name="__RefHeading___Toc2337354_2749589250"/>
      <w:bookmarkStart w:id="152" w:name="_Toc56"/>
      <w:bookmarkEnd w:id="150"/>
      <w:bookmarkEnd w:id="151"/>
      <w:r>
        <w:rPr>
          <w:rtl w:val="true"/>
        </w:rPr>
        <w:t>قدرت بی پایان خدا</w:t>
      </w:r>
      <w:bookmarkEnd w:id="152"/>
    </w:p>
    <w:p>
      <w:pPr>
        <w:pStyle w:val="BookText"/>
        <w:rPr/>
      </w:pPr>
      <w:r>
        <w:rPr>
          <w:rFonts w:ascii="IRNazanin" w:hAnsi="IRNazanin" w:eastAsia="IRNazanin"/>
          <w:color w:val="111111"/>
          <w:sz w:val="28"/>
          <w:sz w:val="28"/>
          <w:szCs w:val="28"/>
          <w:rtl w:val="true"/>
          <w:lang w:bidi="fa-IR"/>
        </w:rPr>
        <w:t>همه خداپرستان برای خداوند متعال قدرت بی پایان معتقد هستند و او را بر همه چیز توانا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این جهان را از کران تا کران با قدرت بی کرانش آفریده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کهکشان را با دست توانایش از میلیونها سال پیش نگه داشته است هرگز از نگهداری ولی و حجت خود ناتوان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کین جهان پاینده دارد تواند حجتی را زنده دارد</w:t>
      </w:r>
    </w:p>
    <w:p>
      <w:pPr>
        <w:pStyle w:val="Heading3"/>
        <w:numPr>
          <w:ilvl w:val="2"/>
          <w:numId w:val="1"/>
        </w:numPr>
        <w:rPr/>
      </w:pPr>
      <w:bookmarkStart w:id="153" w:name="__RefHeading___Toc2337356_2749589250"/>
      <w:bookmarkStart w:id="154" w:name="_Toc57"/>
      <w:bookmarkEnd w:id="153"/>
      <w:r>
        <w:rPr>
          <w:rtl w:val="true"/>
        </w:rPr>
        <w:t>نمونه های دراز عمران در کتب آسمانی</w:t>
      </w:r>
      <w:bookmarkEnd w:id="154"/>
    </w:p>
    <w:p>
      <w:pPr>
        <w:pStyle w:val="Heading4"/>
        <w:numPr>
          <w:ilvl w:val="3"/>
          <w:numId w:val="1"/>
        </w:numPr>
        <w:rPr/>
      </w:pPr>
      <w:bookmarkStart w:id="155" w:name="__RefHeading___Toc2337358_2749589250"/>
      <w:bookmarkStart w:id="156" w:name="_Toc58"/>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در میان خداپرستان و پیروان ادیان آسمانی اختلافی نیست در اینکه طول عمر ممکن است و برای عمر هیچ موجود زنده ای محدودیت قطعی وجود ندارد و در تمام کتب مقدسه از دراز عمران بسیاری بحث شده است که از نظر پیروان آنها امکان عمر طولانی را قطعی می سازد که به نقل چند نمونه از دو کتاب آسمانی بسنده می کنیم</w:t>
      </w:r>
      <w:r>
        <w:rPr>
          <w:rFonts w:eastAsia="IRNazanin" w:cs="IRNazanin"/>
          <w:color w:val="111111"/>
          <w:sz w:val="28"/>
          <w:szCs w:val="28"/>
          <w:rtl w:val="true"/>
          <w:lang w:bidi="fa-IR"/>
        </w:rPr>
        <w:t>:</w:t>
      </w:r>
    </w:p>
    <w:p>
      <w:pPr>
        <w:pStyle w:val="Heading4"/>
        <w:numPr>
          <w:ilvl w:val="3"/>
          <w:numId w:val="1"/>
        </w:numPr>
        <w:rPr/>
      </w:pPr>
      <w:bookmarkStart w:id="157" w:name="__RefHeading___Toc2337360_2749589250"/>
      <w:bookmarkStart w:id="158" w:name="_Toc59"/>
      <w:bookmarkEnd w:id="157"/>
      <w:r>
        <w:rPr>
          <w:rtl w:val="true"/>
        </w:rPr>
        <w:t>تورات و طول عمر</w:t>
      </w:r>
      <w:bookmarkEnd w:id="158"/>
    </w:p>
    <w:p>
      <w:pPr>
        <w:pStyle w:val="BookText"/>
        <w:rPr/>
      </w:pPr>
      <w:r>
        <w:rPr>
          <w:rFonts w:ascii="IRNazanin" w:hAnsi="IRNazanin" w:eastAsia="IRNazanin"/>
          <w:color w:val="111111"/>
          <w:sz w:val="28"/>
          <w:sz w:val="28"/>
          <w:szCs w:val="28"/>
          <w:rtl w:val="true"/>
          <w:lang w:bidi="fa-IR"/>
        </w:rPr>
        <w:t>تورات کتاب مقدس یهودیان است که از نظر مسیحیان نیز مورد اعتماد می باشد، از این رهگذر تمام محتویات تورات مورد پذیرش یهود و نصاری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شرح زندگی تعداد بیشماری از پیامبران و پیشینیان را نقل کرده است که تقریبا همه آنها از عمر طولانی برخوردار بوده اند که به نقل چند نمونه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شیث پسر آدم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bookmarkStart w:id="159" w:name="pg3311_32200"/>
    </w:p>
    <w:p>
      <w:pPr>
        <w:pStyle w:val="BookText"/>
        <w:rPr/>
      </w:pPr>
      <w:bookmarkEnd w:id="15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 پسر شیث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قینان پسر انوش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مهلائیل پسر قینان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یارد پسر مهلائیل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خنوخ </w:t>
      </w:r>
      <w:r>
        <w:rPr>
          <w:rStyle w:val="FootnoteAnchor"/>
          <w:rtl w:val="true"/>
        </w:rPr>
        <w:footnoteReference w:id="161"/>
      </w:r>
      <w:r>
        <w:rPr>
          <w:rFonts w:ascii="IRNazanin" w:hAnsi="IRNazanin" w:eastAsia="IRNazanin"/>
          <w:color w:val="111111"/>
          <w:sz w:val="28"/>
          <w:sz w:val="28"/>
          <w:szCs w:val="28"/>
          <w:rtl w:val="true"/>
          <w:lang w:bidi="fa-IR"/>
        </w:rPr>
        <w:t xml:space="preserve">پسر یارد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مردم بوده، سپس بسوی آسمانها برده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متوشالح پسر خنوخ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لمک پسر متوشالح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نوح پسر لمک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نگاهی گذرا به جدول بالا که از سفر پیدایش نقل کردیم، به روشنی اثبات می کند که عمر طبیعی انسان از نظر تورات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نیست بلکه حد اقل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Heading4"/>
        <w:numPr>
          <w:ilvl w:val="3"/>
          <w:numId w:val="1"/>
        </w:numPr>
        <w:rPr/>
      </w:pPr>
      <w:bookmarkStart w:id="160" w:name="__RefHeading___Toc2337362_2749589250"/>
      <w:bookmarkStart w:id="161" w:name="_Toc60"/>
      <w:bookmarkEnd w:id="160"/>
      <w:r>
        <w:rPr>
          <w:rtl w:val="true"/>
        </w:rPr>
        <w:t>قرآن و طول عمر</w:t>
      </w:r>
      <w:bookmarkEnd w:id="1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کریم آیاتی هست که از عمر طولانی در امتهای</w:t>
      </w:r>
    </w:p>
    <w:p>
      <w:pPr>
        <w:pStyle w:val="BookText"/>
        <w:rPr/>
      </w:pPr>
      <w:r>
        <w:rPr>
          <w:rFonts w:ascii="IRNazanin" w:hAnsi="IRNazanin" w:eastAsia="IRNazanin"/>
          <w:color w:val="111111"/>
          <w:sz w:val="28"/>
          <w:sz w:val="28"/>
          <w:szCs w:val="28"/>
          <w:rtl w:val="true"/>
          <w:lang w:bidi="fa-IR"/>
        </w:rPr>
        <w:t>پیشین خبر می دهد، مانند آیه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و پدرانشان را از متاع دنیوی برخوردار ساختیم تا از عمر طولانی بهره مند شدند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ای در قرآن هست که نه تنها از عمر طولانی بلکه از امکان عمر جاویدان خبر می دهد و آن آیه مربوط به حضرت یونس است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ماهی تسبیح نمی گفت، تا روز رستاخیز در شکم ماهی می ماند </w:t>
      </w:r>
      <w:r>
        <w:rPr>
          <w:rStyle w:val="FootnoteAnchor"/>
          <w:rtl w:val="true"/>
        </w:rPr>
        <w:footnoteReference w:id="165"/>
      </w:r>
      <w:r>
        <w:rPr>
          <w:rFonts w:ascii="IRNazanin" w:hAnsi="IRNazanin" w:eastAsia="IRNazanin"/>
          <w:color w:val="111111"/>
          <w:sz w:val="28"/>
          <w:sz w:val="28"/>
          <w:szCs w:val="28"/>
          <w:rtl w:val="true"/>
          <w:lang w:bidi="fa-IR"/>
        </w:rPr>
        <w:t xml:space="preserve">این آیه صریح است در اینکه عمری بسیار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عصر یونس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زیست شناسان عمر جاویدان نامیده می شود برای انسان و ماهی از نظر قرآن کریم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کشف ماهی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ساله در سواحل ماداگاسگار امکان چنین عمری را برای ماهی اثبات کرد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جالبتر اینکه از نظر جنین شناسی ثابت شده است که اگر جنینی به بیرون رانده نشود در شرائط مساعد رحم هزاران سال می تواند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بیان هر دو طرف مسئله از نظرف علمی به ثبوت رسیده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در مورد حضرت نوح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نوح را به سوی قومش فرستادیم، پس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درنگ نمود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مدت دعوت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رسالت و پیش از طوفان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اگر مدت زندگی آن حضرت را پیش از رسالت و بعد از طوفان بر آن بیافزائیم قطعا از مرز هزار سال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احادیث عمر حضرت نوح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شده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مطابق حدیثی که مرحوم صدوق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عمر آن حضرت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مورد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نکشتند و به دار نیاویختند، بلکه امر بر آنها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درباره او اختلاف کردند در شک و تردید هستند به علم و یقین نرسیده اند از ظن و گمان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را نکشتند بلکه خداوند او را به سوی خود بالا برد که خداوند توانا و فرزانه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همه امت اسلامی به صریح این آیه و به استناد احادیث فراوانی عقیده راسخ دارند بر اینکه حضرت عیسی زنده است و در آسمانهاست و به هنگام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نازل خواهد شد و از یاران حضرت ولی عصر خواهد بود</w:t>
      </w:r>
      <w:r>
        <w:rPr>
          <w:rFonts w:eastAsia="IRNazanin" w:cs="IRNazanin"/>
          <w:color w:val="111111"/>
          <w:sz w:val="28"/>
          <w:szCs w:val="28"/>
          <w:rtl w:val="true"/>
          <w:lang w:bidi="fa-IR"/>
        </w:rPr>
        <w:t>.</w:t>
      </w:r>
      <w:bookmarkStart w:id="162" w:name="pg3311_32203"/>
    </w:p>
    <w:p>
      <w:pPr>
        <w:pStyle w:val="Heading4"/>
        <w:numPr>
          <w:ilvl w:val="3"/>
          <w:numId w:val="1"/>
        </w:numPr>
        <w:rPr/>
      </w:pPr>
      <w:bookmarkStart w:id="163" w:name="__RefHeading___Toc2337364_2749589250"/>
      <w:bookmarkStart w:id="164" w:name="_Toc61"/>
      <w:bookmarkEnd w:id="162"/>
      <w:bookmarkEnd w:id="163"/>
      <w:r>
        <w:rPr>
          <w:rtl w:val="true"/>
        </w:rPr>
        <w:t>حضرت خضر</w:t>
      </w:r>
      <w:bookmarkEnd w:id="164"/>
    </w:p>
    <w:p>
      <w:pPr>
        <w:pStyle w:val="BookText"/>
        <w:rPr/>
      </w:pPr>
      <w:r>
        <w:rPr>
          <w:rFonts w:ascii="IRNazanin" w:hAnsi="IRNazanin" w:eastAsia="IRNazanin"/>
          <w:color w:val="111111"/>
          <w:sz w:val="28"/>
          <w:sz w:val="28"/>
          <w:szCs w:val="28"/>
          <w:rtl w:val="true"/>
          <w:lang w:bidi="fa-IR"/>
        </w:rPr>
        <w:t xml:space="preserve">اگر بخواهیم از احادیث شریفه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کمک بگیریم بر وسعت بحث افزوده خواهد شد زیرا مطابق احادیث فراوانی که اطمینان آور است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هنوز زنده است و تا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خواهد ماند، و هم اکنون عمر او بالغ بر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داستان حضرت خضر و حضرت موسی در قرآن کریم در سوره کهف آیه های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آگاه می شود که در زیر آسمان مرد دانشمندی هست که مقام علمی اش از حضرت موسی بالاتر است، از خداوند درخواست می کند که جای او را به حضرت موسی بیان کند تا به پیش او رفته از محضرش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جای او را به موسی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رخت سفر بربسته به سوی آن معلم بزرگ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منازل سرانجام به مقصود خود نائل شده به دیدار او موفق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می فرماید که تو نمی توانی با من شرط مصاحبت را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با او پیمان می بندد که در کارهای او مداخله نکند و بر او خورده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در حضور او راهی سفر می شوند سه کار غیر موجه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 می زند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 را سوراخ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 مخروبه ای را بدون اجرت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مورد حضرت موسی زبان به اعتراض می گشاید و در نتیه از مصاحبت او محروم می گردد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روی این بیان حضرت خضر در زمان حضرت موسی پیامبری بزرگوار بود و از پیامبری اولوالعزم چون موسی مقام علمی اش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اوالعزم بودن حضرت خضر، صریح روایات اسلامی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ولی در مورد اینکه او به کدام قوم مبعوث بوده و در زمان حضرت موسی چقدر از عمر او می گذشت اختلاف فراوان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فرزند آدم بود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نواده آدم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معاصر حضرت ابراهیم بود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پیامبران بنی اسرائیل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معاصر ذوالقرنین و در سپاه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نزدیک به حق اینست که او پیش از موسی و معاصر فریدون و ذوالقرنین بود</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اسم او مشهور اینست که اسمش ایلیا است </w:t>
      </w:r>
      <w:r>
        <w:rPr>
          <w:rStyle w:val="FootnoteAnchor"/>
          <w:rtl w:val="true"/>
        </w:rPr>
        <w:footnoteReference w:id="177"/>
      </w:r>
      <w:r>
        <w:rPr>
          <w:rFonts w:ascii="IRNazanin" w:hAnsi="IRNazanin" w:eastAsia="IRNazanin"/>
          <w:color w:val="111111"/>
          <w:sz w:val="28"/>
          <w:sz w:val="28"/>
          <w:szCs w:val="28"/>
          <w:rtl w:val="true"/>
          <w:lang w:bidi="fa-IR"/>
        </w:rPr>
        <w:t xml:space="preserve">ولی مرحوم طریحی می فرماید که قول صحیح اینست که بلیا باشد </w:t>
      </w:r>
      <w:r>
        <w:rPr>
          <w:rStyle w:val="FootnoteAnchor"/>
          <w:rtl w:val="true"/>
        </w:rPr>
        <w:footnoteReference w:id="178"/>
      </w:r>
      <w:r>
        <w:rPr>
          <w:rFonts w:ascii="IRNazanin" w:hAnsi="IRNazanin" w:eastAsia="IRNazanin"/>
          <w:color w:val="111111"/>
          <w:sz w:val="28"/>
          <w:sz w:val="28"/>
          <w:szCs w:val="28"/>
          <w:rtl w:val="true"/>
          <w:lang w:bidi="fa-IR"/>
        </w:rPr>
        <w:t>، آنچه مسلم است اینست که خضر لقب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چرا حضرت خضر زنده جاوید است؟ و از این عمر بسیار طولانی برخوردار شده است؟ باز اختلاف هست که به برخی از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او این عمر طولانی را داده تا دجال را تکذیب کند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آدم در حق او دعا نمود که تا روز قیامت زنده بماند</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پیشاپیش سپاه ذوالقرنین بود و هنگامی که به ظلمات رسید از آب حیات خورد</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گواه عمر طولانی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 حدیث مفصلی که از عمر طولانی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 مقدر بود که قائم</w:t>
      </w:r>
      <w:bookmarkStart w:id="165" w:name="pg3311_32206"/>
    </w:p>
    <w:p>
      <w:pPr>
        <w:pStyle w:val="BookText"/>
        <w:rPr/>
      </w:pPr>
      <w:bookmarkEnd w:id="165"/>
      <w:r>
        <w:rPr>
          <w:rFonts w:ascii="IRNazanin" w:hAnsi="IRNazanin" w:eastAsia="IRNazanin"/>
          <w:color w:val="111111"/>
          <w:sz w:val="28"/>
          <w:sz w:val="28"/>
          <w:szCs w:val="28"/>
          <w:rtl w:val="true"/>
          <w:lang w:bidi="fa-IR"/>
        </w:rPr>
        <w:t>آل محمد عمر بسیار طولانی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 دانست که بسیاری از مردم در زمان غیبت از عمر طولانی آن حضرت به تردید خواهند افتاد، به بنده صالح خود خضر نیز عمر طولانی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عمر طولانی صرفا برای اینست که مومنان بتوانند به استناد عمر طولانی او به عمر طولانی قائم ما استدلال کنند تا حجت بر دشمنان تمام شود و کسی را بر خدا عذری نباشد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از این حدیث استفاده می شود که عمر طولانی حضرت خضر صرفا برای اثبات عمر طولانی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166" w:name="__RefHeading___Toc2337366_2749589250"/>
      <w:bookmarkStart w:id="167" w:name="_Toc62"/>
      <w:bookmarkEnd w:id="166"/>
      <w:r>
        <w:rPr>
          <w:rtl w:val="true"/>
        </w:rPr>
        <w:t>حضرت الیاس</w:t>
      </w:r>
      <w:bookmarkEnd w:id="1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عقیده برادران اهل سنت، حضرت الیاس نیز هنوز زنده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در قرآن کریم در دو سوره اسم الیاس آمده است </w:t>
      </w:r>
      <w:r>
        <w:rPr>
          <w:rStyle w:val="FootnoteAnchor"/>
          <w:rtl w:val="true"/>
        </w:rPr>
        <w:footnoteReference w:id="184"/>
      </w:r>
      <w:r>
        <w:rPr>
          <w:rFonts w:ascii="IRNazanin" w:hAnsi="IRNazanin" w:eastAsia="IRNazanin"/>
          <w:color w:val="111111"/>
          <w:sz w:val="28"/>
          <w:sz w:val="28"/>
          <w:szCs w:val="28"/>
          <w:rtl w:val="true"/>
          <w:lang w:bidi="fa-IR"/>
        </w:rPr>
        <w:t>ولی از زنده بودن او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روایات فراوانی که اهل سنت نقل کرده اند، او زنده است و همه ساله در مراسم حج شرکت می کند و آنجا با حضرت خضر دیدار می نماید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در روایات شیعه نیز از زنده بودن الیاس بحث شده است و در</w:t>
      </w:r>
      <w:bookmarkStart w:id="168" w:name="pg3311_32207"/>
    </w:p>
    <w:p>
      <w:pPr>
        <w:pStyle w:val="BookText"/>
        <w:rPr/>
      </w:pPr>
      <w:bookmarkEnd w:id="168"/>
      <w:r>
        <w:rPr>
          <w:rFonts w:ascii="IRNazanin" w:hAnsi="IRNazanin" w:eastAsia="IRNazanin"/>
          <w:color w:val="111111"/>
          <w:sz w:val="28"/>
          <w:sz w:val="28"/>
          <w:szCs w:val="28"/>
          <w:rtl w:val="true"/>
          <w:lang w:bidi="fa-IR"/>
        </w:rPr>
        <w:t xml:space="preserve">برخی از آنها آمده که الیاس موکل خشکی ها و خضر موکل دریاهاست </w:t>
      </w:r>
      <w:r>
        <w:rPr>
          <w:rStyle w:val="FootnoteAnchor"/>
          <w:rtl w:val="true"/>
        </w:rPr>
        <w:footnoteReference w:id="186"/>
      </w:r>
      <w:r>
        <w:rPr>
          <w:rFonts w:ascii="IRNazanin" w:hAnsi="IRNazanin" w:eastAsia="IRNazanin"/>
          <w:color w:val="111111"/>
          <w:sz w:val="28"/>
          <w:sz w:val="28"/>
          <w:szCs w:val="28"/>
          <w:rtl w:val="true"/>
          <w:lang w:bidi="fa-IR"/>
        </w:rPr>
        <w:t>ولی علامه طباطبائی آنها را ضعیف شمرده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آقای عسکری معتقد است که الیاس همان خضر است که الیاس نام او، و خضر لقب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به عموم شیعه نسبت داده می گوید عقیده شیعه بر اینست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سپس حدیث مفصلی نقل می کند که چرا به خضر ملقب شده است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در این زمینه از ابن عباس هم نقل شده که خضر همان الیاس است، و این مطلب را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2337368_2749589250"/>
      <w:bookmarkStart w:id="170" w:name="_Toc63"/>
      <w:bookmarkEnd w:id="169"/>
      <w:r>
        <w:rPr>
          <w:rtl w:val="true"/>
        </w:rPr>
        <w:t>حضرت ادریس</w:t>
      </w:r>
      <w:bookmarkEnd w:id="17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عقیده برادران اهل سنت حضرت ادریس نیز زنده است و در آسمانهاست، آنها علاوه بر احادیث فراوانی که به اسناد خود نقل کرده اند به آیه شریفه و رفعناه مکانا علیا </w:t>
      </w:r>
      <w:r>
        <w:rPr>
          <w:rStyle w:val="FootnoteAnchor"/>
          <w:rtl w:val="true"/>
        </w:rPr>
        <w:footnoteReference w:id="191"/>
      </w:r>
      <w:r>
        <w:rPr>
          <w:rFonts w:ascii="IRNazanin" w:hAnsi="IRNazanin" w:eastAsia="IRNazanin"/>
          <w:color w:val="111111"/>
          <w:sz w:val="28"/>
          <w:sz w:val="28"/>
          <w:szCs w:val="28"/>
          <w:rtl w:val="true"/>
          <w:lang w:bidi="fa-IR"/>
        </w:rPr>
        <w:t>نیز استناد می کنند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جایگاهی بس بلند بالا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وجدی </w:t>
      </w:r>
      <w:r>
        <w:rPr>
          <w:rStyle w:val="FootnoteAnchor"/>
          <w:rtl w:val="true"/>
        </w:rPr>
        <w:footnoteReference w:id="192"/>
      </w:r>
      <w:r>
        <w:rPr>
          <w:rFonts w:ascii="IRNazanin" w:hAnsi="IRNazanin" w:eastAsia="IRNazanin"/>
          <w:color w:val="111111"/>
          <w:sz w:val="28"/>
          <w:sz w:val="28"/>
          <w:szCs w:val="28"/>
          <w:rtl w:val="true"/>
          <w:lang w:bidi="fa-IR"/>
        </w:rPr>
        <w:t xml:space="preserve">و ابن مسعود، او را با الیاس یکی دانسته اند </w:t>
      </w:r>
      <w:r>
        <w:rPr>
          <w:rStyle w:val="FootnoteAnchor"/>
          <w:rtl w:val="true"/>
        </w:rPr>
        <w:footnoteReference w:id="19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شاید منشا این قول تورات باشد که از صعود ایلیا به آسمانها سخن گفته است </w:t>
      </w:r>
      <w:r>
        <w:rPr>
          <w:rStyle w:val="FootnoteAnchor"/>
          <w:rtl w:val="true"/>
        </w:rPr>
        <w:footnoteReference w:id="194"/>
      </w:r>
      <w:r>
        <w:rPr>
          <w:rFonts w:ascii="IRNazanin" w:hAnsi="IRNazanin" w:eastAsia="IRNazanin"/>
          <w:color w:val="111111"/>
          <w:sz w:val="28"/>
          <w:sz w:val="28"/>
          <w:szCs w:val="28"/>
          <w:rtl w:val="true"/>
          <w:lang w:bidi="fa-IR"/>
        </w:rPr>
        <w:t xml:space="preserve">و جالبتر اینکه در آخرین فراز تورات از نزول وی پیش از قیامت سخن به میان آمده است </w:t>
      </w:r>
      <w:r>
        <w:rPr>
          <w:rStyle w:val="FootnoteAnchor"/>
          <w:rtl w:val="true"/>
        </w:rPr>
        <w:footnoteReference w:id="195"/>
      </w:r>
      <w:r>
        <w:rPr>
          <w:rFonts w:ascii="IRNazanin" w:hAnsi="IRNazanin" w:eastAsia="IRNazanin"/>
          <w:color w:val="111111"/>
          <w:sz w:val="28"/>
          <w:sz w:val="28"/>
          <w:szCs w:val="28"/>
          <w:rtl w:val="true"/>
          <w:lang w:bidi="fa-IR"/>
        </w:rPr>
        <w:t xml:space="preserve">که می توان آن را با زمان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حضرت ادریس از نظر شیعه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پس از نقل چند روایت در مورد صعود حضرت ادریس به آسمانها، آنها را جزء اسرائیلیات دانسته است</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فوق نتیجه می گیریم که از نظر شیعه دو نفر از پیامبران به طور مسلم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 که صریح قرآن کریم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خضر، که از نظر روایات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برادران اهل سنت چهار نفر از پیامبران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عیسی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خضر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الیاس</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ادریس آنها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ادریس در آسمانها، و الیاس</w:t>
      </w:r>
      <w:bookmarkStart w:id="171" w:name="pg3311_32209"/>
    </w:p>
    <w:p>
      <w:pPr>
        <w:pStyle w:val="BookText"/>
        <w:rPr/>
      </w:pPr>
      <w:bookmarkEnd w:id="171"/>
      <w:r>
        <w:rPr>
          <w:rFonts w:ascii="IRNazanin" w:hAnsi="IRNazanin" w:eastAsia="IRNazanin"/>
          <w:color w:val="111111"/>
          <w:sz w:val="28"/>
          <w:sz w:val="28"/>
          <w:szCs w:val="28"/>
          <w:rtl w:val="true"/>
          <w:lang w:bidi="fa-IR"/>
        </w:rPr>
        <w:t>و خضر در زمین می باشند و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موکل دریاها و الیاس موکل خشکیهاست و هر دو همه ساله در مراسم حجت شرکت نموده، در آنجا با یک دیگر دیدار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زنده بودن الیاس و ادریس از نظر شیعه مسلم نیست، ولی چون از نظر سنی ها قطعی و تردید ناپذیر است، </w:t>
      </w:r>
      <w:r>
        <w:rPr>
          <w:rStyle w:val="FootnoteAnchor"/>
          <w:rtl w:val="true"/>
        </w:rPr>
        <w:footnoteReference w:id="197"/>
      </w:r>
      <w:r>
        <w:rPr>
          <w:rFonts w:ascii="IRNazanin" w:hAnsi="IRNazanin" w:eastAsia="IRNazanin"/>
          <w:color w:val="111111"/>
          <w:sz w:val="28"/>
          <w:sz w:val="28"/>
          <w:szCs w:val="28"/>
          <w:rtl w:val="true"/>
          <w:lang w:bidi="fa-IR"/>
        </w:rPr>
        <w:t xml:space="preserve">برای ما نیز محل استشهاد می باشد، زیرا اعتراض کننده ها بر طول عمر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از برادران اهل سنت می باشند و هرگز احدی از شیعیان در این مسئله تردید نکرده است، از این رهگذر می توانیم در برابر آنها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چهار نفر از پیامبران هنوز زنده هستند و کوچکترین آنها حضرت عیسی است که در آستانه دو هزار سالگی است و بزرگترین آنها حضرت خضر است که از مرز شش هزار سالگی گذشته است، و هرگز در مورد آنها تردیدی به خود راه نمی دهید، پس چگونه است که در مورد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تردید می شوید</w:t>
      </w:r>
      <w:r>
        <w:rPr>
          <w:rFonts w:eastAsia="IRNazanin" w:cs="IRNazanin"/>
          <w:color w:val="111111"/>
          <w:sz w:val="28"/>
          <w:szCs w:val="28"/>
          <w:rtl w:val="true"/>
          <w:lang w:bidi="fa-IR"/>
        </w:rPr>
        <w:t>.</w:t>
      </w:r>
    </w:p>
    <w:p>
      <w:pPr>
        <w:pStyle w:val="Heading4"/>
        <w:numPr>
          <w:ilvl w:val="3"/>
          <w:numId w:val="1"/>
        </w:numPr>
        <w:rPr/>
      </w:pPr>
      <w:bookmarkStart w:id="172" w:name="__RefHeading___Toc2337370_2749589250"/>
      <w:bookmarkStart w:id="173" w:name="_Toc64"/>
      <w:bookmarkEnd w:id="172"/>
      <w:r>
        <w:rPr>
          <w:rtl w:val="true"/>
        </w:rPr>
        <w:t>دجال</w:t>
      </w:r>
      <w:bookmarkEnd w:id="17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صدها حدیث از طریق شیعه و سنی دلالت می کند بر اینکه دجال در عصر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و تا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ماند و به دست آن حضرت در باب لد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کافی است که صحیح مسلم را مورد مطالعه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مسلم در صحیح خود آورده است به</w:t>
      </w:r>
    </w:p>
    <w:p>
      <w:pPr>
        <w:pStyle w:val="BookText"/>
        <w:rPr/>
      </w:pPr>
      <w:r>
        <w:rPr>
          <w:rFonts w:ascii="IRNazanin" w:hAnsi="IRNazanin" w:eastAsia="IRNazanin"/>
          <w:color w:val="111111"/>
          <w:sz w:val="28"/>
          <w:sz w:val="28"/>
          <w:szCs w:val="28"/>
          <w:rtl w:val="true"/>
          <w:lang w:bidi="fa-IR"/>
        </w:rPr>
        <w:t xml:space="preserve">دست می آید که از نظر اهل سنت تردیدی نیست در اینکه دجال در عصر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w:t>
      </w:r>
      <w:r>
        <w:rPr>
          <w:rStyle w:val="FootnoteAnchor"/>
          <w:rtl w:val="true"/>
        </w:rPr>
        <w:footnoteReference w:id="198"/>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اصحاب خود نشان داد </w:t>
      </w:r>
      <w:r>
        <w:rPr>
          <w:rStyle w:val="FootnoteAnchor"/>
          <w:rtl w:val="true"/>
        </w:rPr>
        <w:footnoteReference w:id="199"/>
      </w:r>
      <w:r>
        <w:rPr>
          <w:rFonts w:ascii="IRNazanin" w:hAnsi="IRNazanin" w:eastAsia="IRNazanin"/>
          <w:color w:val="111111"/>
          <w:sz w:val="28"/>
          <w:sz w:val="28"/>
          <w:szCs w:val="28"/>
          <w:rtl w:val="true"/>
          <w:lang w:bidi="fa-IR"/>
        </w:rPr>
        <w:t xml:space="preserve">و برخی از حاضران در صدد کشتن او بر آمدند ولی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به این کار موفق نمی شوید، زیرا مقدر است که او زنده بماند تا به دست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لد کشته شود</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علوم روز، عمر طولانی نه تنها ممکن، بلکه در انتظار بشر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تاریخ همواره دراز عمران بسیاری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تورات صدها نفر عمر طولانی در حدود یک هزار سال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قرآن نه تنها عمر طولانی، بلکه عمر جاویدان نیز امکان پذیر است</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یهودیان و مسیحیان، ایلیا و عیسی هنوز زنده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شیعه عیسی و خضر زنده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خضر، الیاس و ادریس از انبیاء، و شیطان و دجال از مفسدان هنوز زنده اند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همه آنها بیش از حضرت</w:t>
      </w:r>
    </w:p>
    <w:p>
      <w:pPr>
        <w:pStyle w:val="BookText"/>
        <w:rPr/>
      </w:pP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کرده اند، که کوچکترین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دو برابر حضرت مهدی عمر کرده، و حضرت خضر که از نظر شیعه و سنی زنده بودنش مسلم است، حد 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احدی از مسلمانان در مورد آنها دچار تردید نشده است، پس چگونه می توان در مورد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مطابق قانون فلسفی حکم الامثال فیما یجوز و 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پیش از ولادت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اند که او از عمر بسیار طولانی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دست داریم که در آنها نوید عمر بسیار طولانی برای آن مصلح غیبی داده شده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در برخی از آنها تصریح شده بر اینکه عمر آن حضرت به قدری طولانی خواهد شد که جز شیعیان راستین کسی در اعتقاد خود استوار نخواهد ماند</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آن یکتا بازمانده الهی از پشت پرده غیبت ظهور نموده، مرزهای جغرافیائی را درهم ریزد و شالوده حکومت واحد جهانی</w:t>
      </w:r>
    </w:p>
    <w:p>
      <w:pPr>
        <w:pStyle w:val="BookText"/>
        <w:rPr/>
      </w:pPr>
      <w:r>
        <w:rPr>
          <w:rFonts w:ascii="IRNazanin" w:hAnsi="IRNazanin" w:eastAsia="IRNazanin"/>
          <w:color w:val="111111"/>
          <w:sz w:val="28"/>
          <w:sz w:val="28"/>
          <w:szCs w:val="28"/>
          <w:rtl w:val="true"/>
          <w:lang w:bidi="fa-IR"/>
        </w:rPr>
        <w:t>را بر اساس عدالت و آزادی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جنایات و خیانات انسانها خاتمه دهد و پرچم پر افتخار لا اله الا الله، محمد رسول الله، علی ولی الله را برفراز کره خاکی به اهتزاز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کاخهای ظلم و استبداد را بر ستمگران فروریزد، عدالت و آزادی را به معنای واقعی کلمه عینیت بخشد و جامعه بشری را از چنگال دژخیمانی که صدای صلح دوستی و دادخواهی شان گوش فلک را کر نموده است، رهائی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اشک شوق و خرسندی بر گونه های مشتاقان بچکد و دیدگان بی فروغ مشتاقان از نور جمال و فروغ دولتش پر از نور و روشنائی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مهدی پور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متوشلخ، سمبل طول عمر در اروپاست و تورات برای او عمر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تورات، سفر پیدایش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گفتار،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رجعت متوشلخ 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برناردشاو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مصری الاهرام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قرن بیستم، ماده حیات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12143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خواندنیها، سال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المقتطف سال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12631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گذرنامه برای یک زندگی نوین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بانوان 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الهلال، مارس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ابتکار، ش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مجلات علمی جهان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 الباقیه،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خواجه،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بریتانیا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آمریکائی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امن و امان،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بگو چرا؟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آمریکائی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دانش،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اطلاعات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6413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10989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ما،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سالنامه اطلاعات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اسلام، سال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9763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اطلاعات ش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پارس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13803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خراسان ش </w:t>
      </w:r>
      <w:r>
        <w:rPr>
          <w:rFonts w:eastAsia="IRNazanin" w:cs="IRNazanin"/>
          <w:b w:val="false"/>
          <w:bCs w:val="false"/>
          <w:i w:val="false"/>
          <w:iCs w:val="false"/>
          <w:color w:val="333333"/>
          <w:sz w:val="20"/>
          <w:szCs w:val="20"/>
        </w:rPr>
        <w:t>6734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فن طول عمر اثر دکتر هوفلند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شهرت،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مجله کنستلاسیون مقاله ژوستین گلاس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 الباقیه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گذرنامه برای یک زندگی نوین،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الثوره، سال اول ش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طول عمر،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شهرت،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جراید کشور به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گذرنامه برای یک زندگی نوین،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اطلاعت، ش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نسناس، نوعی شمپانزه، نوعی پرنده و نوعی حیوان دریائی را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آن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سلسله مقالات رابرت نیلسون، ترجمه پرویز قوامی، سال ششم، شماره های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مهر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شهرت،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شهرت،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المقتطف سال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الهلال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آنچه بر روی زمین است، فناپذیر است، به جز ذات پروردگار که باقی است سوره الرحمن، آیه 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11805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الهجره و التکفیر آگاه ترین گروه از انقلابیون مصر است که اعدام انقلابی سادات از طرف آنها انجام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که مرکزشان در شهر اسیوط در جنوب قاهره است از اخوان المسلمین منشعب شده 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12672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11805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المنتخبه مظفری،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8739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طنطاوی،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الاخاء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های </w:t>
      </w:r>
      <w:r>
        <w:rPr>
          <w:rFonts w:eastAsia="IRNazanin" w:cs="IRNazanin"/>
          <w:b w:val="false"/>
          <w:bCs w:val="false"/>
          <w:i w:val="false"/>
          <w:iCs w:val="false"/>
          <w:color w:val="333333"/>
          <w:sz w:val="20"/>
          <w:szCs w:val="20"/>
        </w:rPr>
        <w:t>9741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ستاره طوس،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هفتگی، ش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آسیای جوان، شماره مسلسل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5917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نیایش، از دکتر الکسیس کارل، زیست شناس معروف فرانسوی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دانش،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اسلام، سال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مجله کنستلاسیون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دانش،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دانشمند،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دانش،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دانش،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دانش،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 العلم الحدیث،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نوید امن و امان،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پیک ایران ش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دانش،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انقلابی بزرگ،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کودک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ای را در حدود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در مشهد مقدس مشاهده کرده است که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از قرآن را حفظ داشت و سوره المدثر را در روز مبعث در حضور صدها نفر از فضلا و دانشمندان در کانون بحث و انتقاد دینی مشهد با لحن شیوائی تلاوت کرد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الاحباب،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برادر اندیشمندم آقای علی اکبر حسنی به فارسی ترجمه شده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بگو چرا؟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گندمهائی که از مقبره فرعون مصر بهنگام حفاری بدست آمد و پس از کاشتن سبز و بارور شد در حالی که سه چهار هزار سال از تاسیس مقبره فرعون می گذشت و نطفه حیاتی در این مدت زنده مانده بود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 جهان،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دکتر ابوتراب نفیسی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الفرقان،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خنوخ یا اخنوخ همان حضرت ادریس است که به عقیده یهودیان به آسمانها صعود کرده، هنوز هم 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هم تعبیری هست که با این معنی قابل تطبیق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روایات از صعود و زنده بودن حضرت ادریس بحث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پیدایش، باب پنجم، به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بهمین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الصافات،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6413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این حوادث همراه با علل آنها در قرآن کریم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کهف آیه های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العربیه المیسره، ص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کراجکی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تاریخ گزیده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بشاره الاسلام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غیبت شیخ طوسی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الموده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صافات آیه های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فتوحات ابن عربی، و تاج العروس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علی وجود صاحب الزمان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المنتظر،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دوم پادشان،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ملاک نبی،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الثانی عشر،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عقدالدرر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جاویدان به اصطلاح زیست شناسان که بالاخره پایان دارد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بودن شیطان از نظر همه ادیان آسمانی مسلم است و به صریح قرآن تا وقت معین مهلت داده شده است که مطابق روایات مقصود از وقت معین، روز ظهور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با ظهور آن کعبه مقصود و قبله موعود، مدت مهلت ابلیس نیز به سر خواهد آمد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16908</Words>
  <Characters>62377</Characters>
  <CharactersWithSpaces>78836</CharactersWithSpaces>
  <Paragraphs>719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2026-08-17T22:08:06Z</dcterms:created>
  <dc:creator>ghaemiyeh.com</dc:creator>
  <dc:description/>
  <dc:language>en-US</dc:language>
  <cp:lastModifiedBy/>
  <dcterms:modified xsi:type="dcterms:W3CDTF">2026-08-18T01:38:09Z</dcterms:modified>
  <cp:revision>1</cp:revision>
  <dc:subject/>
  <dc:title>طول عمر امام زمان از دیدگاه علوم و ادیان</dc:title>
</cp:coreProperties>
</file>

<file path=docProps/custom.xml><?xml version="1.0" encoding="utf-8"?>
<Properties xmlns="http://schemas.openxmlformats.org/officeDocument/2006/custom-properties" xmlns:vt="http://schemas.openxmlformats.org/officeDocument/2006/docPropsVTypes"/>
</file>