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احادیث تصویری و نمایشی تربیتی و اخلاقی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نمایه موضوعی احادیث</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7_97386"/>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سرشناسه: پوریزدی، رحمت، 1365</w:t>
      </w:r>
    </w:p>
    <w:p>
      <w:pPr>
        <w:pStyle w:val="BookText"/>
      </w:pPr>
      <w:r>
        <w:rPr>
          <w:rFonts w:ascii="IRNazanin" w:hAnsi="IRNazanin" w:eastAsia="IRNazanin" w:cs="IRNazanin"/>
          <w:lang w:bidi="fa-IR"/>
          <w:color w:val="111111"/>
          <w:sz w:val="28"/>
          <w:szCs w:val="28"/>
          <w:rtl/>
        </w:rPr>
        <w:t xml:space="preserve">عنوان و نام پدیدآور: احادیث تصویری و نمایشی تربیتی و اخلاقی / رحمت پوریزدی، وحید خدیوی، اصغر قاسم زاده.</w:t>
      </w:r>
    </w:p>
    <w:p>
      <w:pPr>
        <w:pStyle w:val="BookText"/>
      </w:pPr>
      <w:r>
        <w:rPr>
          <w:rFonts w:ascii="IRNazanin" w:hAnsi="IRNazanin" w:eastAsia="IRNazanin" w:cs="IRNazanin"/>
          <w:lang w:bidi="fa-IR"/>
          <w:color w:val="111111"/>
          <w:sz w:val="28"/>
          <w:szCs w:val="28"/>
          <w:rtl/>
        </w:rPr>
        <w:t xml:space="preserve">مشخصات نشر: قم: قدس، 1399 .</w:t>
      </w:r>
    </w:p>
    <w:p>
      <w:pPr>
        <w:pStyle w:val="BookText"/>
      </w:pPr>
      <w:r>
        <w:rPr>
          <w:rFonts w:ascii="IRNazanin" w:hAnsi="IRNazanin" w:eastAsia="IRNazanin" w:cs="IRNazanin"/>
          <w:lang w:bidi="fa-IR"/>
          <w:color w:val="111111"/>
          <w:sz w:val="28"/>
          <w:szCs w:val="28"/>
          <w:rtl/>
        </w:rPr>
        <w:t xml:space="preserve">مشخصات ظاهری: 128 ص.: 5/14*5/21س م.</w:t>
      </w:r>
    </w:p>
    <w:p>
      <w:pPr>
        <w:pStyle w:val="BookText"/>
      </w:pPr>
      <w:r>
        <w:rPr>
          <w:rFonts w:ascii="IRNazanin" w:hAnsi="IRNazanin" w:eastAsia="IRNazanin" w:cs="IRNazanin"/>
          <w:lang w:bidi="fa-IR"/>
          <w:color w:val="111111"/>
          <w:sz w:val="28"/>
          <w:szCs w:val="28"/>
          <w:rtl/>
        </w:rPr>
        <w:t xml:space="preserve">شابک: 6-47-3790-600-978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ص. 122 _ 124 ؛ همچنین به صورت زیرنویس.</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احادیث شیعه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the century 20-Hadith (shiites) - - Texts</w:t>
      </w:r>
    </w:p>
    <w:p>
      <w:pPr>
        <w:pStyle w:val="BookText"/>
      </w:pPr>
      <w:r>
        <w:rPr>
          <w:rFonts w:ascii="IRNazanin" w:hAnsi="IRNazanin" w:eastAsia="IRNazanin" w:cs="IRNazanin"/>
          <w:lang w:bidi="fa-IR"/>
          <w:color w:val="111111"/>
          <w:sz w:val="28"/>
          <w:szCs w:val="28"/>
          <w:rtl/>
        </w:rPr>
        <w:t xml:space="preserve">موضوع: احادیث اخلاقی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the century 20-Hadiths,- - Ethical</w:t>
      </w:r>
    </w:p>
    <w:p>
      <w:pPr>
        <w:pStyle w:val="BookText"/>
      </w:pPr>
      <w:r>
        <w:rPr>
          <w:rFonts w:ascii="IRNazanin" w:hAnsi="IRNazanin" w:eastAsia="IRNazanin" w:cs="IRNazanin"/>
          <w:lang w:bidi="fa-IR"/>
          <w:color w:val="111111"/>
          <w:sz w:val="28"/>
          <w:szCs w:val="28"/>
          <w:rtl/>
        </w:rPr>
        <w:t xml:space="preserve">شناسه افزوده: خدیوی، وحید - 1361</w:t>
      </w:r>
    </w:p>
    <w:p>
      <w:pPr>
        <w:pStyle w:val="BookText"/>
      </w:pPr>
      <w:r>
        <w:rPr>
          <w:rFonts w:ascii="IRNazanin" w:hAnsi="IRNazanin" w:eastAsia="IRNazanin" w:cs="IRNazanin"/>
          <w:lang w:bidi="fa-IR"/>
          <w:color w:val="111111"/>
          <w:sz w:val="28"/>
          <w:szCs w:val="28"/>
          <w:rtl/>
        </w:rPr>
        <w:t xml:space="preserve">شناسه افزوده: قاسم زاده، اصغر - 1338</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BP136/9</w:t>
      </w:r>
    </w:p>
    <w:p>
      <w:pPr>
        <w:pStyle w:val="BookText"/>
      </w:pPr>
      <w:r>
        <w:rPr>
          <w:rFonts w:ascii="IRNazanin" w:hAnsi="IRNazanin" w:eastAsia="IRNazanin" w:cs="IRNazanin"/>
          <w:lang w:bidi="fa-IR"/>
          <w:color w:val="111111"/>
          <w:sz w:val="28"/>
          <w:szCs w:val="28"/>
          <w:rtl/>
        </w:rPr>
        <w:t xml:space="preserve">رده بندی دیویی: 297 / 212</w:t>
      </w:r>
    </w:p>
    <w:p>
      <w:pPr>
        <w:pStyle w:val="BookText"/>
      </w:pPr>
      <w:r>
        <w:rPr>
          <w:rFonts w:ascii="IRNazanin" w:hAnsi="IRNazanin" w:eastAsia="IRNazanin" w:cs="IRNazanin"/>
          <w:lang w:bidi="fa-IR"/>
          <w:color w:val="111111"/>
          <w:sz w:val="28"/>
          <w:szCs w:val="28"/>
          <w:rtl/>
        </w:rPr>
        <w:t xml:space="preserve">شماره کتابشناسی ملی: 6241085</w:t>
      </w:r>
    </w:p>
    <w:p>
      <w:pPr>
        <w:pStyle w:val="BookText"/>
      </w:pPr>
      <w:r>
        <w:rPr>
          <w:rFonts w:ascii="IRNazanin" w:hAnsi="IRNazanin" w:eastAsia="IRNazanin" w:cs="IRNazanin"/>
          <w:lang w:bidi="fa-IR"/>
          <w:color w:val="111111"/>
          <w:sz w:val="28"/>
          <w:szCs w:val="28"/>
          <w:rtl/>
        </w:rPr>
        <w:t xml:space="preserve">انتشارات قدس</w:t>
      </w:r>
    </w:p>
    <w:p>
      <w:pPr>
        <w:pStyle w:val="BookText"/>
      </w:pPr>
      <w:r>
        <w:rPr>
          <w:rFonts w:ascii="IRNazanin" w:hAnsi="IRNazanin" w:eastAsia="IRNazanin" w:cs="IRNazanin"/>
          <w:lang w:bidi="fa-IR"/>
          <w:color w:val="111111"/>
          <w:sz w:val="28"/>
          <w:szCs w:val="28"/>
          <w:rtl/>
        </w:rPr>
        <w:t xml:space="preserve">احادیث تصویری و نمایشی تربیتی و اخلاقی</w:t>
      </w:r>
    </w:p>
    <w:p>
      <w:pPr>
        <w:pStyle w:val="BookText"/>
      </w:pPr>
      <w:r>
        <w:rPr>
          <w:rFonts w:ascii="IRNazanin" w:hAnsi="IRNazanin" w:eastAsia="IRNazanin" w:cs="IRNazanin"/>
          <w:lang w:bidi="fa-IR"/>
          <w:color w:val="111111"/>
          <w:sz w:val="28"/>
          <w:szCs w:val="28"/>
          <w:rtl/>
        </w:rPr>
        <w:t xml:space="preserve">طراح جلد: سید رضا حسینی</w:t>
      </w:r>
    </w:p>
    <w:p>
      <w:pPr>
        <w:pStyle w:val="BookText"/>
      </w:pPr>
      <w:r>
        <w:rPr>
          <w:rFonts w:ascii="IRNazanin" w:hAnsi="IRNazanin" w:eastAsia="IRNazanin" w:cs="IRNazanin"/>
          <w:lang w:bidi="fa-IR"/>
          <w:color w:val="111111"/>
          <w:sz w:val="28"/>
          <w:szCs w:val="28"/>
          <w:rtl/>
        </w:rPr>
        <w:t xml:space="preserve">قطع: رقعی / 128 صفحه</w:t>
      </w:r>
    </w:p>
    <w:p>
      <w:pPr>
        <w:pStyle w:val="BookText"/>
      </w:pPr>
      <w:r>
        <w:rPr>
          <w:rFonts w:ascii="IRNazanin" w:hAnsi="IRNazanin" w:eastAsia="IRNazanin" w:cs="IRNazanin"/>
          <w:lang w:bidi="fa-IR"/>
          <w:color w:val="111111"/>
          <w:sz w:val="28"/>
          <w:szCs w:val="28"/>
          <w:rtl/>
        </w:rPr>
        <w:t xml:space="preserve">نوبت چاپ: اول / تابستان 1399</w:t>
      </w:r>
    </w:p>
    <w:p>
      <w:pPr>
        <w:pStyle w:val="BookText"/>
      </w:pPr>
      <w:r>
        <w:rPr>
          <w:rFonts w:ascii="IRNazanin" w:hAnsi="IRNazanin" w:eastAsia="IRNazanin" w:cs="IRNazanin"/>
          <w:lang w:bidi="fa-IR"/>
          <w:color w:val="111111"/>
          <w:sz w:val="28"/>
          <w:szCs w:val="28"/>
          <w:rtl/>
        </w:rPr>
        <w:t xml:space="preserve">چاپ: کمال الملک / تیراژ: 1000 نسخه</w:t>
      </w:r>
    </w:p>
    <w:p>
      <w:pPr>
        <w:pStyle w:val="BookText"/>
      </w:pPr>
      <w:r>
        <w:rPr>
          <w:rFonts w:ascii="IRNazanin" w:hAnsi="IRNazanin" w:eastAsia="IRNazanin" w:cs="IRNazanin"/>
          <w:lang w:bidi="fa-IR"/>
          <w:color w:val="111111"/>
          <w:sz w:val="28"/>
          <w:szCs w:val="28"/>
          <w:rtl/>
        </w:rPr>
        <w:t xml:space="preserve">شابک: 6-47-3790-600-978</w:t>
      </w:r>
    </w:p>
    <w:p>
      <w:pPr>
        <w:pStyle w:val="BookText"/>
      </w:pPr>
      <w:r>
        <w:rPr>
          <w:rFonts w:ascii="IRNazanin" w:hAnsi="IRNazanin" w:eastAsia="IRNazanin" w:cs="IRNazanin"/>
          <w:lang w:bidi="fa-IR"/>
          <w:color w:val="111111"/>
          <w:sz w:val="28"/>
          <w:szCs w:val="28"/>
          <w:rtl/>
        </w:rPr>
        <w:t xml:space="preserve">ناشر: انتشارات قدس</w:t>
      </w:r>
    </w:p>
    <w:p>
      <w:pPr>
        <w:pStyle w:val="BookText"/>
      </w:pPr>
      <w:r>
        <w:rPr>
          <w:rFonts w:ascii="IRNazanin" w:hAnsi="IRNazanin" w:eastAsia="IRNazanin" w:cs="IRNazanin"/>
          <w:lang w:bidi="fa-IR"/>
          <w:color w:val="111111"/>
          <w:sz w:val="28"/>
          <w:szCs w:val="28"/>
          <w:rtl/>
        </w:rPr>
        <w:t xml:space="preserve">قم، خیابان شهدا، کوچه ممتاز / تلفکس: 37744053 - 025</w:t>
      </w:r>
    </w:p>
    <w:p>
      <w:pPr>
        <w:pStyle w:val="BookText"/>
      </w:pPr>
      <w:r>
        <w:rPr>
          <w:rFonts w:ascii="IRNazanin" w:hAnsi="IRNazanin" w:eastAsia="IRNazanin" w:cs="IRNazanin"/>
          <w:lang w:bidi="fa-IR"/>
          <w:color w:val="111111"/>
          <w:sz w:val="28"/>
          <w:szCs w:val="28"/>
          <w:rtl/>
        </w:rPr>
        <w:t xml:space="preserve">کلیه حقوق محفوظ و مخصوص میباشد.</w:t>
      </w:r>
    </w:p>
    <w:p>
      <w:pPr>
        <w:pStyle w:val="BookText"/>
      </w:pPr>
      <w:r>
        <w:rPr>
          <w:rFonts w:ascii="IRNazanin" w:hAnsi="IRNazanin" w:eastAsia="IRNazanin" w:cs="IRNazanin"/>
          <w:lang w:bidi="fa-IR"/>
          <w:color w:val="111111"/>
          <w:sz w:val="28"/>
          <w:szCs w:val="28"/>
          <w:rtl/>
        </w:rPr>
        <w:t xml:space="preserve">قیمت: 10.000 تومان</w:t>
      </w: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شهدای مدافع حرم و مدافع سلامت</w:t>
      </w:r>
    </w:p>
    <w:p>
      <w:pPr>
        <w:pStyle w:val="Heading2"/>
      </w:pPr>
      <w:bookmarkStart w:id="6" w:name="_Toc2"/>
      <w:r>
        <w:t>اشاره</w:t>
      </w:r>
      <w:bookmarkEnd w:id="6"/>
    </w:p>
    <w:p>
      <w:pPr>
        <w:pStyle w:val="BookText"/>
      </w:pPr>
      <w:r>
        <w:rPr>
          <w:rFonts w:ascii="IRNazanin" w:hAnsi="IRNazanin" w:eastAsia="IRNazanin" w:cs="IRNazanin"/>
          <w:lang w:bidi="fa-IR"/>
          <w:color w:val="111111"/>
          <w:sz w:val="28"/>
          <w:szCs w:val="28"/>
          <w:rtl/>
        </w:rPr>
        <w:t xml:space="preserve">بسم‌الله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تصویری و نمایشی</w:t>
      </w:r>
    </w:p>
    <w:p>
      <w:pPr>
        <w:pStyle w:val="BookText"/>
      </w:pPr>
      <w:r>
        <w:rPr>
          <w:rFonts w:ascii="IRNazanin" w:hAnsi="IRNazanin" w:eastAsia="IRNazanin" w:cs="IRNazanin"/>
          <w:lang w:bidi="fa-IR"/>
          <w:color w:val="111111"/>
          <w:sz w:val="28"/>
          <w:szCs w:val="28"/>
          <w:rtl/>
        </w:rPr>
        <w:t xml:space="preserve">تربیتی و اخلاقی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رحمت پوریزدی</w:t>
      </w:r>
    </w:p>
    <w:p>
      <w:pPr>
        <w:pStyle w:val="BookText"/>
      </w:pPr>
      <w:r>
        <w:rPr>
          <w:rFonts w:ascii="IRNazanin" w:hAnsi="IRNazanin" w:eastAsia="IRNazanin" w:cs="IRNazanin"/>
          <w:lang w:bidi="fa-IR"/>
          <w:color w:val="111111"/>
          <w:sz w:val="28"/>
          <w:szCs w:val="28"/>
          <w:rtl/>
        </w:rPr>
        <w:t xml:space="preserve">وحید خدیوی</w:t>
      </w:r>
    </w:p>
    <w:p>
      <w:pPr>
        <w:pStyle w:val="BookText"/>
      </w:pPr>
      <w:r>
        <w:rPr>
          <w:rFonts w:ascii="IRNazanin" w:hAnsi="IRNazanin" w:eastAsia="IRNazanin" w:cs="IRNazanin"/>
          <w:lang w:bidi="fa-IR"/>
          <w:color w:val="111111"/>
          <w:sz w:val="28"/>
          <w:szCs w:val="28"/>
          <w:rtl/>
        </w:rPr>
        <w:t xml:space="preserve">اصغر قاسم‌زاده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67_97394"/>
    <w:bookmarkEnd w:id="1"/>
    <w:p>
      <w:pPr>
        <w:pStyle w:val="Heading2"/>
      </w:pPr>
      <w:bookmarkStart w:id="7" w:name="_Toc3"/>
      <w:r>
        <w:t>دیباچه</w:t>
      </w:r>
      <w:bookmarkEnd w:id="7"/>
    </w:p>
    <w:p>
      <w:pPr>
        <w:pStyle w:val="BookText"/>
      </w:pPr>
      <w:r>
        <w:rPr>
          <w:rFonts w:ascii="IRNazanin" w:hAnsi="IRNazanin" w:eastAsia="IRNazanin" w:cs="IRNazanin"/>
          <w:lang w:bidi="fa-IR"/>
          <w:color w:val="111111"/>
          <w:sz w:val="28"/>
          <w:szCs w:val="28"/>
          <w:rtl/>
        </w:rPr>
        <w:t xml:space="preserve">دغه دغه ی جدی متولیان تعلیم و تربیت ازجمله والدین، پرورش فرزندانی سالم و آگاه برای جامعه است. در این عرصه، نقش مسائل تربیتی و اخلاقی بسیار پررنگ و برجسته است. از طرفی دیگر شیوه گفتن و اجرا کردن این دسته از مسائل بسیار ظریف و مهم است. چه‌بسا شخصی براثر تذکر و نصیحت نادرست از مسائل تربیتی و اخلاقی فاصله بگیرد؛ و ازاین‌گونه مسائل دوری کند. بهترین شیوه پند و اندرز و بیان مسائل اخلاقی (تبلیغ خاموش) است. در این روش نیاز به امرونهی و طرح پروژه‌ای سنگین هزینه‌بردار نیست. چراکه بهره جستن از تصویر و نمایش ساده می‌تواند به‌طور غیرمستقیم و ناخودآگاه بر سبک زندگی افراد جامعه تأثیر بسزایی داشته باشد.</w:t>
      </w:r>
    </w:p>
    <w:p>
      <w:pPr>
        <w:pStyle w:val="BookText"/>
      </w:pPr>
      <w:r>
        <w:rPr>
          <w:rFonts w:ascii="IRNazanin" w:hAnsi="IRNazanin" w:eastAsia="IRNazanin" w:cs="IRNazanin"/>
          <w:lang w:bidi="fa-IR"/>
          <w:color w:val="111111"/>
          <w:sz w:val="28"/>
          <w:szCs w:val="28"/>
          <w:rtl/>
        </w:rPr>
        <w:t xml:space="preserve">درزمینه تربیت و اخلاق، مؤثرترین و زیباترین سخنان از آن اهل‌بیت علیهم السلام است. چراکه اهل‌بیت علیهم السلام بهترین شیوه تبلیغ و گسترش مسائل اخلاقی را در قالب (تمثیل، کنایه، تشبیه و استعاره) بیان کرده‌اند. چه‌بسا که آشوب و نزاعی را با یک تشبیه به صلح رسانده‌اند و یا پند و اندرز را در قالب تمثیل به مخاطب خود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تفهیم کرده‌اند.</w:t>
      </w:r>
    </w:p>
    <w:p>
      <w:pPr>
        <w:pStyle w:val="BookText"/>
      </w:pPr>
      <w:r>
        <w:rPr>
          <w:rFonts w:ascii="IRNazanin" w:hAnsi="IRNazanin" w:eastAsia="IRNazanin" w:cs="IRNazanin"/>
          <w:lang w:bidi="fa-IR"/>
          <w:color w:val="111111"/>
          <w:sz w:val="28"/>
          <w:szCs w:val="28"/>
          <w:rtl/>
        </w:rPr>
        <w:t xml:space="preserve">ازآنجاکه بیشترین راه یادگیری افراد از طریق چشم و دیدن تصاویر و تأثیر آن بر آیینه فکر تا سال‌ها ماندگار است بهترین شیوه برای گسترش فضائل تربیتی و اخلاقی را به تصویر کشیدن آن می‌دانیم لذا احادیثی جمع‌آوری شد که قابلیت به تصویر کشیدن بالایی داشته باشد تا ناخواسته و بدون پند و اندرز فضائل تربیتی و خلاقی را به فرد یادآوری کنیم.</w:t>
      </w:r>
    </w:p>
    <w:p>
      <w:pPr>
        <w:pStyle w:val="BookText"/>
      </w:pPr>
      <w:r>
        <w:rPr>
          <w:rFonts w:ascii="IRNazanin" w:hAnsi="IRNazanin" w:eastAsia="IRNazanin" w:cs="IRNazanin"/>
          <w:lang w:bidi="fa-IR"/>
          <w:color w:val="111111"/>
          <w:sz w:val="28"/>
          <w:szCs w:val="28"/>
          <w:rtl/>
        </w:rPr>
        <w:t xml:space="preserve">در این مجموعه سعی شده است از احادیث تربیتی و اخلاقی کوتاه، کاربردی و موردنیاز جامعه استفاده شود. تا با به تصویر کشیدن آن گام کوچکی در گسترش فضائل اخلاقی داشته باشیم.</w:t>
      </w:r>
    </w:p>
    <w:p>
      <w:pPr>
        <w:pStyle w:val="BookText"/>
      </w:pPr>
      <w:r>
        <w:rPr>
          <w:rFonts w:ascii="IRNazanin" w:hAnsi="IRNazanin" w:eastAsia="IRNazanin" w:cs="IRNazanin"/>
          <w:lang w:bidi="fa-IR"/>
          <w:color w:val="111111"/>
          <w:sz w:val="28"/>
          <w:szCs w:val="28"/>
          <w:rtl/>
        </w:rPr>
        <w:t xml:space="preserve">و ازآنجایی‌که بیشترین روایات تصویری در قالب صناعات علم بیان (تشبیه، کنایه، استعاره و...) بیان‌شده است. در برخی موارد، احادیث به‌اختصار شرح و توضیح داده‌شده است. تا فهم آن برای طراحان و تصویرگران آسان گردد.</w:t>
      </w:r>
    </w:p>
    <w:p>
      <w:pPr>
        <w:pStyle w:val="BookText"/>
      </w:pPr>
      <w:r>
        <w:rPr>
          <w:rFonts w:ascii="IRNazanin" w:hAnsi="IRNazanin" w:eastAsia="IRNazanin" w:cs="IRNazanin"/>
          <w:lang w:bidi="fa-IR"/>
          <w:color w:val="111111"/>
          <w:sz w:val="28"/>
          <w:szCs w:val="28"/>
          <w:rtl/>
        </w:rPr>
        <w:t xml:space="preserve">از این مجموعه می‌توان در ساخت فیلم کوتاه، پویانمایی و نیز در طراحی پوستر و عکس و نقاشی بهره وافی و کافی برد. ازآنجایی‌که تمامی این احادیث قابلیت به تصویر کشیدن را دارد (در هر حدیث یک سوژه برای کار است. شیء، شخص، حیوان، تمثیل به اشیاء، مکان...) می‌توان مفاهیم تربیتی و اخلاقی را به‌راحتی در قالب تصویر به مخاطب عرضه داشت. حتی این قابلیت وجود دارد که برای آموزش نقاشی و طراحی برای کودکان و نوجوانان از این احادیث بهره جست.</w:t>
      </w:r>
    </w:p>
    <w:p>
      <w:pPr>
        <w:pStyle w:val="BookText"/>
      </w:pPr>
      <w:r>
        <w:rPr>
          <w:rFonts w:ascii="IRNazanin" w:hAnsi="IRNazanin" w:eastAsia="IRNazanin" w:cs="IRNazanin"/>
          <w:lang w:bidi="fa-IR"/>
          <w:color w:val="111111"/>
          <w:sz w:val="28"/>
          <w:szCs w:val="28"/>
          <w:rtl/>
        </w:rPr>
        <w:t xml:space="preserve">در پایان از تمامی کسانی که صمیمانه و خالصانه ما را یاری و راهنمایی کردند تشکر و قدردانی می‌کنیم و از خوانندگان و اندیشمندان تیزبین خواستاریم تا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67_97398"/>
    <w:bookmarkEnd w:id="2"/>
    <w:p>
      <w:pPr>
        <w:pStyle w:val="BookText"/>
      </w:pPr>
      <w:r>
        <w:rPr>
          <w:rFonts w:ascii="IRNazanin" w:hAnsi="IRNazanin" w:eastAsia="IRNazanin" w:cs="IRNazanin"/>
          <w:lang w:bidi="fa-IR"/>
          <w:color w:val="111111"/>
          <w:sz w:val="28"/>
          <w:szCs w:val="28"/>
          <w:rtl/>
        </w:rPr>
        <w:t xml:space="preserve">کاستی‌ها را ببخشایند و مشتاقانه پذیرای نقدها و پیشنهاد هستیم.</w:t>
      </w:r>
    </w:p>
    <w:p>
      <w:pPr>
        <w:pStyle w:val="BookText"/>
      </w:pPr>
      <w:r>
        <w:rPr>
          <w:rFonts w:ascii="Times New Roman" w:hAnsi="Times New Roman" w:eastAsia="Times New Roman" w:cs="Times New Roman"/>
          <w:lang w:val="en-US" w:bidi="en-US"/>
          <w:color w:val="111111"/>
          <w:sz w:val="28"/>
          <w:szCs w:val="28"/>
          <w:rtl/>
        </w:rPr>
        <w:t xml:space="preserve">ryazdi</w:t>
      </w:r>
      <w:r>
        <w:rPr>
          <w:rFonts w:ascii="IRNazanin" w:hAnsi="IRNazanin" w:eastAsia="IRNazanin" w:cs="IRNazanin"/>
          <w:lang w:bidi="fa-IR"/>
          <w:color w:val="111111"/>
          <w:sz w:val="28"/>
          <w:szCs w:val="28"/>
          <w:rtl/>
        </w:rPr>
        <w:t xml:space="preserve">۱۳۹۵@</w:t>
      </w:r>
      <w:r>
        <w:rPr>
          <w:rFonts w:ascii="Times New Roman" w:hAnsi="Times New Roman" w:eastAsia="Times New Roman" w:cs="Times New Roman"/>
          <w:lang w:val="en-US" w:bidi="en-US"/>
          <w:color w:val="111111"/>
          <w:sz w:val="28"/>
          <w:szCs w:val="28"/>
          <w:rtl/>
        </w:rPr>
        <w:t xml:space="preserve">gmail.com</w:t>
      </w:r>
    </w:p>
    <w:p>
      <w:pPr>
        <w:pStyle w:val="BookText"/>
      </w:pPr>
      <w:r>
        <w:rPr>
          <w:rFonts w:ascii="IRNazanin" w:hAnsi="IRNazanin" w:eastAsia="IRNazanin" w:cs="IRNazanin"/>
          <w:lang w:bidi="fa-IR"/>
          <w:color w:val="111111"/>
          <w:sz w:val="28"/>
          <w:szCs w:val="28"/>
          <w:rtl/>
        </w:rPr>
        <w:t xml:space="preserve">۲۷/رمضان/۱۳۹۹</w:t>
      </w:r>
    </w:p>
    <w:p>
      <w:pPr>
        <w:pStyle w:val="BookText"/>
      </w:pPr>
      <w:r>
        <w:rPr>
          <w:rFonts w:ascii="IRNazanin" w:hAnsi="IRNazanin" w:eastAsia="IRNazanin" w:cs="IRNazanin"/>
          <w:lang w:bidi="fa-IR"/>
          <w:color w:val="111111"/>
          <w:sz w:val="28"/>
          <w:szCs w:val="28"/>
          <w:rtl/>
        </w:rPr>
        <w:t xml:space="preserve">الحمد لله رب‌العالمین</w:t>
      </w:r>
    </w:p>
    <w:p>
      <w:pPr>
        <w:pStyle w:val="Heading2"/>
      </w:pPr>
      <w:bookmarkStart w:id="8" w:name="_Toc4"/>
      <w:r>
        <w:t>اشاره</w:t>
      </w:r>
      <w:bookmarkEnd w:id="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امام علی علیه السلام: صَدْرُ الْعَاقِلِ صُنْدُوقُ سِرِّهِ؛ سینه خِردمند گنجینه اسرار اوست.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عاقل در اثر داشتن شرح صدر اسرار خود را برای دیگران بازگو نمی‌کند (مگر در موارد ضرورت) و این باعث می‌شود که هم آبروی خودش حفظ شود و هم از دخالت‌های بی‌مورد دیگران که چه‌بسا مانع کارهای صحیح او باشد درامان بماند و همچنین اگر آن راز مربوط به دیگران است از بی‌آبرو شدن دیگران جلوگیری کرده است.</w:t>
      </w:r>
    </w:p>
    <w:p>
      <w:pPr>
        <w:pStyle w:val="BookText"/>
      </w:pPr>
      <w:r>
        <w:rPr>
          <w:rFonts w:ascii="IRNazanin" w:hAnsi="IRNazanin" w:eastAsia="IRNazanin" w:cs="IRNazanin"/>
          <w:lang w:bidi="fa-IR"/>
          <w:color w:val="111111"/>
          <w:sz w:val="28"/>
          <w:szCs w:val="28"/>
          <w:rtl/>
        </w:rPr>
        <w:t xml:space="preserve">۲. امام صادق علیه السلام: سِرُّکَ مِنْ دَمِکَ فَلَا یَجْرِیَنَ مِنْ غَیْرِ أَوْدَاجِکَ؛ راز تو جزئی از خون توست، پس نباید که در رگ‌های غیر تو جریان یابد.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همان مقدار که انسان از ریخته شدن خون خود پرهیز می‌کند از افشا نمودن راز خود نیز باید پرهیز نماید. از طرفی مطلع شدن دیگران از راز انسان به‌مثابه این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خون انسان به رگ‌های آنان تزریق شود و این باعث ضعف انسان و تقویت نامحرمان است و هیچ عاقلی به این کار تن نمی‌دهد.</w:t>
      </w:r>
    </w:p>
    <w:p>
      <w:pPr>
        <w:pStyle w:val="BookText"/>
      </w:pPr>
      <w:r>
        <w:rPr>
          <w:rFonts w:ascii="IRNazanin" w:hAnsi="IRNazanin" w:eastAsia="IRNazanin" w:cs="IRNazanin"/>
          <w:lang w:bidi="fa-IR"/>
          <w:color w:val="111111"/>
          <w:sz w:val="28"/>
          <w:szCs w:val="28"/>
          <w:rtl/>
        </w:rPr>
        <w:t xml:space="preserve">۳. امام علی علیه السلام: الْبَشَاشَةُ حِبَالَةُ الْمَوَدَّةِ؛ گشاده‌رویی کَمند مَحبت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هر انسانی به زیبایی تمایل دارد و جذب آن می‌شود و انسان با صورت بشاش زیباتر می‌گردد و از طرفی این گشاده‌روئی حاکی از قلبی دور از کینه و عصبانیت است و حاکی از یک آرامش درونی است و شکی نیست که این صفات همگی سبب جذب دیگران می‌شود</w:t>
      </w:r>
    </w:p>
    <w:p>
      <w:pPr>
        <w:pStyle w:val="BookText"/>
      </w:pPr>
      <w:r>
        <w:rPr>
          <w:rFonts w:ascii="IRNazanin" w:hAnsi="IRNazanin" w:eastAsia="IRNazanin" w:cs="IRNazanin"/>
          <w:lang w:bidi="fa-IR"/>
          <w:color w:val="111111"/>
          <w:sz w:val="28"/>
          <w:szCs w:val="28"/>
          <w:rtl/>
        </w:rPr>
        <w:t xml:space="preserve">۴. امام علی علیه السلام: الِاحْتِمَالُ قَبْرُ الْعُیُوبِ؛ سعه‌صدر و تحمل موجب پنهان‌سازی عیب‌ها و به خاک‌سپاری آن‌هاست.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ویژگی‌های باحوصله بودن و سعه‌صدر داشتن عیب‌پوشی عیب‌های خود و دیگران است.</w:t>
      </w:r>
    </w:p>
    <w:p>
      <w:pPr>
        <w:pStyle w:val="BookText"/>
      </w:pPr>
      <w:r>
        <w:rPr>
          <w:rFonts w:ascii="Amiri" w:hAnsi="Amiri" w:eastAsia="Amiri" w:cs="Amiri"/>
          <w:lang w:bidi="ar-SA"/>
          <w:color w:val="111111"/>
          <w:sz w:val="28"/>
          <w:szCs w:val="28"/>
          <w:rtl/>
        </w:rPr>
        <w:t xml:space="preserve">۵. امام علی علیه السلام: الْحِکْمَةُ شَجَرَةٌ تَنْبُتُ فِی الْقَلْبِ وَ تُثْمِرُ عَلَی اللِّسَان؛ حکمت همانند درختی است که در دل می‌روید و میوه آن بر زبان آشکار می‌شود.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کوزه همان تراود که در اوست. حکمت یک صفت باطنی است ولی میوه‌های آن در ظاهر انسان نمودار می‌شود. گویاترین اعضای ظاهری انسان زبان است ازاین‌رو هرچند حکمت در دل کاشته می‌شود ولی میوه‌هایش (آثار حکمت) بر روی زبان ظاهر می‌گردد.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 امام علی علیه السلام: الْقَلْبُ مُصْحَفُ الْبَصَر؛ قلب، کتاب چشم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آدمی با قلم چشم بر صفحه دل می‌نگارد. اگر دیدنی‌های انسان خوب باشد موجب نشاط و نورانی شدن قلب می‌گردد و اگر دیدنی‌ها انسان ناپسند همراه با گناه باشد صفحه قلب انسان نیز تاریک می‌شود.</w:t>
      </w:r>
    </w:p>
    <w:p>
      <w:pPr>
        <w:pStyle w:val="BookText"/>
      </w:pPr>
      <w:r>
        <w:rPr>
          <w:rFonts w:ascii="IRNazanin" w:hAnsi="IRNazanin" w:eastAsia="IRNazanin" w:cs="IRNazanin"/>
          <w:lang w:bidi="fa-IR"/>
          <w:color w:val="111111"/>
          <w:sz w:val="28"/>
          <w:szCs w:val="28"/>
          <w:rtl/>
        </w:rPr>
        <w:t xml:space="preserve">۷. امام علی علیه السلام: مَنْ رَکِبَ ظَهْرَ الْبَاطِلِ نَزَلَ بِهِ دَارَ النَّدَامَة؛ هر که بر مرکب باطل سوار شود او را در خانه پشیمانی فرود آورد.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مقصد نهایی گفتار و رفتار باطل، پشیمانی است.</w:t>
      </w:r>
    </w:p>
    <w:p>
      <w:pPr>
        <w:pStyle w:val="BookText"/>
      </w:pPr>
      <w:r>
        <w:rPr>
          <w:rFonts w:ascii="IRNazanin" w:hAnsi="IRNazanin" w:eastAsia="IRNazanin" w:cs="IRNazanin"/>
          <w:lang w:bidi="fa-IR"/>
          <w:color w:val="111111"/>
          <w:sz w:val="28"/>
          <w:szCs w:val="28"/>
          <w:rtl/>
        </w:rPr>
        <w:t xml:space="preserve">۸. امام صادق علیه السلام: إِذَا دُقَ الْعِرْضُ اسْتُصْعِبَ جَمْعُهُ؛ چون آبروی کسی کوبیده و پراکنده شود جمع آوری‌اش دشوار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آب ریخته را نمی‌شود جمع کرد. اگر اعتبار و آبروی کسی از بین رفت؛ برگرداندن آن اعتبار و آبرو کار سختی است.</w:t>
      </w:r>
    </w:p>
    <w:p>
      <w:pPr>
        <w:pStyle w:val="BookText"/>
      </w:pPr>
      <w:r>
        <w:rPr>
          <w:rFonts w:ascii="IRNazanin" w:hAnsi="IRNazanin" w:eastAsia="IRNazanin" w:cs="IRNazanin"/>
          <w:lang w:bidi="fa-IR"/>
          <w:color w:val="111111"/>
          <w:sz w:val="28"/>
          <w:szCs w:val="28"/>
          <w:rtl/>
        </w:rPr>
        <w:t xml:space="preserve">۹. امام علی علیه السلام: مَنْ رَکِبَ جِدَّهُ قَهَرَ ضِدَّهُ؛ هر که بر مرکب کوشش سوار شود دشمنش را مقهور گرداند.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پیروزی بر دشمن ظاهر و باطن (نفس) با سعی و تلاش به دست می‌آید.</w:t>
      </w:r>
    </w:p>
    <w:p>
      <w:pPr>
        <w:pStyle w:val="BookText"/>
      </w:pPr>
      <w:r>
        <w:rPr>
          <w:rFonts w:ascii="IRNazanin" w:hAnsi="IRNazanin" w:eastAsia="IRNazanin" w:cs="IRNazanin"/>
          <w:lang w:bidi="fa-IR"/>
          <w:color w:val="111111"/>
          <w:sz w:val="28"/>
          <w:szCs w:val="28"/>
          <w:rtl/>
        </w:rPr>
        <w:t xml:space="preserve">۱۰. امام علی علیه السلام: اللِّسَانُ مِعْیَارٌ أَطَاشَهُ الْجَهْلُ وَ أَرْجَحَهُ الْعَقْلُ؛ زبان کفه ترازویی است که نادانی آن را سبک و عقل آن را سنگین سازد.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گفتار انسان، نشانه‌ای از دانا و یا نادان بودن شخص است. آدمی به‌وسیله زبان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سنجیده می‌شود اگر گفتارهایی سبک و بی‌مغز داشت نشانه از نادانی فرد دارد و اگر گفتارهایی سنگین و متین داشت نشانه‌ای از دانا بودن شخص دارد.</w:t>
      </w:r>
    </w:p>
    <w:p>
      <w:pPr>
        <w:pStyle w:val="BookText"/>
      </w:pPr>
      <w:r>
        <w:rPr>
          <w:rFonts w:ascii="IRNazanin" w:hAnsi="IRNazanin" w:eastAsia="IRNazanin" w:cs="IRNazanin"/>
          <w:lang w:bidi="fa-IR"/>
          <w:color w:val="111111"/>
          <w:sz w:val="28"/>
          <w:szCs w:val="28"/>
          <w:rtl/>
        </w:rPr>
        <w:t xml:space="preserve">۱۱. امام علی علیه السلام: وَ اعْلَمْ أَنَّ الْکَلَامَ فِی وَثَاقِکَ مَا لَمْ تَتَکَلَّمْ بِهِ فَإِذَا تَکَلَّمْتَ بِهِ صِرْتَ فِی وَثَاقِهِ؛ بدان که کلام در اختیار تو است تا زمانی که سخن نگفته‌ای، امّا هنگامی‌که سخن خود را گفتی، اسیر آن هستی.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فرد تا زمانی که سخن نگوید اختیار سخن خود را دارد ولکن اگر سخن از دهان بیرون آمد دیگر دربند و اسیر سخنی است که گفته‌شده و قابل‌انکار نیست و به‌ناچار باید اسیر آن باشد.</w:t>
      </w:r>
    </w:p>
    <w:p>
      <w:pPr>
        <w:pStyle w:val="BookText"/>
      </w:pPr>
      <w:r>
        <w:rPr>
          <w:rFonts w:ascii="IRNazanin" w:hAnsi="IRNazanin" w:eastAsia="IRNazanin" w:cs="IRNazanin"/>
          <w:lang w:bidi="fa-IR"/>
          <w:color w:val="111111"/>
          <w:sz w:val="28"/>
          <w:szCs w:val="28"/>
          <w:rtl/>
        </w:rPr>
        <w:t xml:space="preserve">۱۲. امام علی علیه السلام: فَاخْزُنْ لِسَانَکَ کَمَا تَخْزُنُ ذَهَبَکَ وَ وَرِقَکَ؛ زبان خود را نگه‌دار، همچنان که طلا و پول خود را نگه می‌داری.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۱۳. امام علی علیه السلام: إِنَّ اللِّسَانَ کَلْبٌ عَقُورٌ فَإِنْ أَنْتَ خَلَّیْتَهُ عَقَر؛ زبان، سگی گزنده است، که اگر آن را آزاد گذاشتی، دیگران را آزار می‌دهد.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شایست است انسان زبان و گفتار خود را مهار و کنترل کند چراکه اگر هر سخنی را در هر جا و هر مکان بزند ممکن است به دیگران آزار بر رساند؛ و سبب کدورت، دشمنی، کینه، تهمت ... شود.</w:t>
      </w:r>
    </w:p>
    <w:p>
      <w:pPr>
        <w:pStyle w:val="BookText"/>
      </w:pPr>
      <w:r>
        <w:rPr>
          <w:rFonts w:ascii="Amiri" w:hAnsi="Amiri" w:eastAsia="Amiri" w:cs="Amiri"/>
          <w:lang w:bidi="ar-SA"/>
          <w:color w:val="111111"/>
          <w:sz w:val="28"/>
          <w:szCs w:val="28"/>
          <w:rtl/>
        </w:rPr>
        <w:t xml:space="preserve">۱۴. امام علی علیه السلام: أَنْفَذُ السِّهَامِ دَعْوَةُ الْمَظْلُوم؛ نافذترین تیرها دعای مظلوم است. </w:t>
      </w:r>
      <w:r>
        <w:rPr>
          <w:rStyle w:val="FootnoteReference"/>
        </w:rPr>
        <w:footnoteReference w:id="14"/>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دعاهایی که سریع به اجابت می‌رسد دعای مظلوم است.</w:t>
      </w:r>
    </w:p>
    <w:p>
      <w:pPr>
        <w:pStyle w:val="BookText"/>
      </w:pPr>
      <w:r>
        <w:rPr>
          <w:rFonts w:ascii="IRNazanin" w:hAnsi="IRNazanin" w:eastAsia="IRNazanin" w:cs="IRNazanin"/>
          <w:lang w:bidi="fa-IR"/>
          <w:color w:val="111111"/>
          <w:sz w:val="28"/>
          <w:szCs w:val="28"/>
          <w:rtl/>
        </w:rPr>
        <w:t xml:space="preserve">۱۵. امام سجاد علیه السلام: لِکُلِ شَیْ‌ءٍ فَاکِهَةٌ وَ فَاکِهَةُ السَّمْعِ الْکَلَامُ الْحَسَنُ؛ برای هر چیز، میوه‌ای (مناسب) وجود دارد و میوه‌ی و گوش، شنیدن سخن خوب و مفید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خداوند متعال برای هر کس و هر چیزی، میوه‌ای آفریده است که استفاده از آن میوه، برای آن‌کس یا آن چیز لذت‌آور است و به او نشاط و تنوع می‌دهد؛ و اما میوه‌ای که خداوند برای لذت بردن گوش قرار داده است و به او نشاط و تنوع ارزانی می‌کند، سخنان زیبا و نیکو است.</w:t>
      </w:r>
    </w:p>
    <w:p>
      <w:pPr>
        <w:pStyle w:val="BookText"/>
      </w:pPr>
      <w:r>
        <w:rPr>
          <w:rFonts w:ascii="IRNazanin" w:hAnsi="IRNazanin" w:eastAsia="IRNazanin" w:cs="IRNazanin"/>
          <w:lang w:bidi="fa-IR"/>
          <w:color w:val="111111"/>
          <w:sz w:val="28"/>
          <w:szCs w:val="28"/>
          <w:rtl/>
        </w:rPr>
        <w:t xml:space="preserve">۱۶. امام سجاد علیه السلام: کَمْ مِنْ مَفْتُونٍ بِحُسْنِ الْقَوْلِ فِیه؛ چه‌بسا افراد زیادی که به خاطر خوش‌زبانی و چاپلوسی دیگران فریب می‌خورند.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اشخاص کم‌ظرفیت از تعریف و تمجید دیگران مغرور می‌شود و خود را باخته گمان می‌کنند بی‌عیب و نقص‌اند و این موجب توقف وعدم پیشرفت آن‌ها می‌شود و این فتنه بزرگی برای آنان است.</w:t>
      </w:r>
    </w:p>
    <w:p>
      <w:pPr>
        <w:pStyle w:val="BookText"/>
      </w:pPr>
      <w:r>
        <w:rPr>
          <w:rFonts w:ascii="IRNazanin" w:hAnsi="IRNazanin" w:eastAsia="IRNazanin" w:cs="IRNazanin"/>
          <w:lang w:bidi="fa-IR"/>
          <w:color w:val="111111"/>
          <w:sz w:val="28"/>
          <w:szCs w:val="28"/>
          <w:rtl/>
        </w:rPr>
        <w:t xml:space="preserve">۱۷. امام علی علیه السلام: عَجِبْتُ لِمَنْ یَحْتَمِی الطَّعَامَ لِأَذِیَّتِهِ کَیْفَ لَا یَحْتَمِی الذَّنْبَ لِأَلِیمِ عُقُوبَتِه؛ تعجب دارم از کسی که باز می‌ایستد از خوردنی به سبب آزار دادن آن، چگونه بازنمی‌ایستد از گناه از برای جزای دردناک آن.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برخی افراد اصول بهداشت و غذا را به‌خوبی رعایت می‌کند و در تهیه و انتخاب غذای خود دقت بالایی دارند و به آثار جسمی آن غذا توجه دارند که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به‌سلامتی شان لطمه وارد شود و حال‌آنکه در پرهیز از گناه که عواقب بدتری را دارد راحت و بی‌خیال هستند؛ و به عواقب آن توجه نمی‌کنند. لذا هر گفتار و رفتاری را انجام می‌دهند.</w:t>
      </w:r>
    </w:p>
    <w:p>
      <w:pPr>
        <w:pStyle w:val="BookText"/>
      </w:pPr>
      <w:r>
        <w:rPr>
          <w:rFonts w:ascii="IRNazanin" w:hAnsi="IRNazanin" w:eastAsia="IRNazanin" w:cs="IRNazanin"/>
          <w:lang w:bidi="fa-IR"/>
          <w:color w:val="111111"/>
          <w:sz w:val="28"/>
          <w:szCs w:val="28"/>
          <w:rtl/>
        </w:rPr>
        <w:t xml:space="preserve">۱۸. امام صادق علیه السلام: لَا یُسْتَقَلُّ مَا یُتَقَرَّبُ بِهِ إِلَی اللَّهِ عَزَّ وَ جَلَّ وَ لَوْ بِشِقِ تَمْرَةٍ؛ نباید آنچه برای تقرب به خدا انجام شود را کوچک شمرد، گرچه (انفاقی) به‌اندازه نصف خرما باشد.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معیار سنجش عمل، اخلاص است و به کیفیت عمل بها می‌دهند نه به کمیت عمل. در انفاق و بخشش نباید از کوچک‌ترین شیء دریغ کرد و چه‌بسا تنها همان مقدار کم مورد رحمت و پذیرش الهی واقع شود.</w:t>
      </w:r>
    </w:p>
    <w:p>
      <w:pPr>
        <w:pStyle w:val="BookText"/>
      </w:pPr>
      <w:r>
        <w:rPr>
          <w:rFonts w:ascii="IRNazanin" w:hAnsi="IRNazanin" w:eastAsia="IRNazanin" w:cs="IRNazanin"/>
          <w:lang w:bidi="fa-IR"/>
          <w:color w:val="111111"/>
          <w:sz w:val="28"/>
          <w:szCs w:val="28"/>
          <w:rtl/>
        </w:rPr>
        <w:t xml:space="preserve">۱۹. رسول خدا علیه السلام: الْعَالِمُ بَیْنَ الْجُهَّالِ کَالْحَیِّ بَیْنَ الْأَمْوَاتِ ؛ دانشمند در میان مردم چون زنده در میان مردگان است.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حیات حقیقی انسان به دانش است؛ و افرادی که به دنبال تحصیل علم و دانش نیستند در حقیقت مرده به حساب می‌آیند؛ و مرده نیز هیچ خاصیتی بر او مترتب نیست.</w:t>
      </w:r>
    </w:p>
    <w:p>
      <w:pPr>
        <w:pStyle w:val="BookText"/>
      </w:pPr>
      <w:r>
        <w:rPr>
          <w:rFonts w:ascii="IRNazanin" w:hAnsi="IRNazanin" w:eastAsia="IRNazanin" w:cs="IRNazanin"/>
          <w:lang w:bidi="fa-IR"/>
          <w:color w:val="111111"/>
          <w:sz w:val="28"/>
          <w:szCs w:val="28"/>
          <w:rtl/>
        </w:rPr>
        <w:t xml:space="preserve">۲۰. امام صادق علیه السلام: الْقَلْبُ حَرَمُ اللَّهِ فَلَا تُسْکِنْ حَرَمَ اللَّهِ غَیْرَ اللَّه؛ قلب حرم خداست پس در حرم خدا، غیر خدا را راه مده.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قلب و روح انسان در حُکم حرم خداست؛ و شایسته است انسان به صاحب حرم (خداوند) شناخت داشته باشد و آن چیزهایی را که صاحب حرم (خداوند)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نمی‌پسندد از آن دوری کند و آنچه موجب رضایت اوست انجام دهد.</w:t>
      </w:r>
    </w:p>
    <w:p>
      <w:pPr>
        <w:pStyle w:val="BookText"/>
      </w:pPr>
      <w:r>
        <w:rPr>
          <w:rFonts w:ascii="IRNazanin" w:hAnsi="IRNazanin" w:eastAsia="IRNazanin" w:cs="IRNazanin"/>
          <w:lang w:bidi="fa-IR"/>
          <w:color w:val="111111"/>
          <w:sz w:val="28"/>
          <w:szCs w:val="28"/>
          <w:rtl/>
        </w:rPr>
        <w:t xml:space="preserve">۲۱. امام صادق علیه السلام: عَلِّمُوا أَوْلَادَکُمْ (یَس) فَإِنَّهَا رَیْحَانَةُ الْقُرْآن؛ به فرزندانتان سوره یس بیاموزید، زیرا که آن گل و گیاه با طراوت قرآن است.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۲۲. امام صادق علیه السلام: تُدْخِلُ یَدَکَ فِی فَمِ التِّنِّینِ إِلَی الْمِرْفَقِ خَیْرٌ لَکَ مِنْ طَلَبِ الْحَوَائِجِ إِلَی مَنْ لَمْ یَکُنْ لَهُ وَ کَان؛ دست خود را تا آرنج به دهان اژدها کنی برای تو بهتر است از این‌که از کسی که (نوکیسه است و) به‌تازگی به نوایی رسیده حاجتی بخواهی.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آدمی نباید خواسته‌هایش را از نوکیسه کسی که تهی‌دست بوده و حالا به ثروتی دسته یافته است طلب کند. چراکه هر انسانی ظرفیتی دارد و ممکن است او این ظرفیت را نداشته باشد و منجر به حقارت و خجالت فرد طلب کنند شود.</w:t>
      </w:r>
    </w:p>
    <w:p>
      <w:pPr>
        <w:pStyle w:val="BookText"/>
      </w:pPr>
      <w:r>
        <w:rPr>
          <w:rFonts w:ascii="IRNazanin" w:hAnsi="IRNazanin" w:eastAsia="IRNazanin" w:cs="IRNazanin"/>
          <w:lang w:bidi="fa-IR"/>
          <w:color w:val="111111"/>
          <w:sz w:val="28"/>
          <w:szCs w:val="28"/>
          <w:rtl/>
        </w:rPr>
        <w:t xml:space="preserve">۲۳. امام علی علیه السلام: إِنَّ الْأَشْیَاءَ لَمَّا ازْدَوَجَتْ ازْدَوَجَ الْکَسَلُ وَ الْعَجْزُ فَنُتِجَا بَیْنَهُمَا الْفَقْر؛ به هنگام جفت شدن و ترکیب موجودات، کسالت و ناتوانی با یکدیگر ترکیب‌شده و نتیجه این ترکیب، تولد فقر بود.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نتیجه‌ی تنبلی و ناتوانی فقر و نداری در دنیا و آخرت است.</w:t>
      </w:r>
    </w:p>
    <w:p>
      <w:pPr>
        <w:pStyle w:val="BookText"/>
      </w:pPr>
      <w:r>
        <w:rPr>
          <w:rFonts w:ascii="IRNazanin" w:hAnsi="IRNazanin" w:eastAsia="IRNazanin" w:cs="IRNazanin"/>
          <w:lang w:bidi="fa-IR"/>
          <w:color w:val="111111"/>
          <w:sz w:val="28"/>
          <w:szCs w:val="28"/>
          <w:rtl/>
        </w:rPr>
        <w:t xml:space="preserve">۲۴. امام علی علیه السلام: لِلَّهِ دَرُّ الْحَسَدِ مَا أَعْدَلَهُ بَدَأَ بِصَاحِبِهِ فَقَتَلَهُ؛ آفرین بر حسد! چقدر عدالت‌پیشه است، نخست به سراغ صاحبش می‌رود و او را به قتل می‌رساند.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نخستین کسی که از حسد آسیب می‌بیند شخص حاسد است. کسی که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حسادت به دیگران می‌ورزد نخست خودش را در معرض هلاکت قرار می‌دهد.</w:t>
      </w:r>
    </w:p>
    <w:p>
      <w:pPr>
        <w:pStyle w:val="BookText"/>
      </w:pPr>
      <w:r>
        <w:rPr>
          <w:rFonts w:ascii="IRNazanin" w:hAnsi="IRNazanin" w:eastAsia="IRNazanin" w:cs="IRNazanin"/>
          <w:lang w:bidi="fa-IR"/>
          <w:color w:val="111111"/>
          <w:sz w:val="28"/>
          <w:szCs w:val="28"/>
          <w:rtl/>
        </w:rPr>
        <w:t xml:space="preserve">۲۵. امام علی علیه السلام: لَوْ رَأَیْتُمُ الْبُخْلَ رَجُلًا لَرَأَیْتُمُوهُ مُشَوَّهاً یُغَضُّ عَنْهُ کُلُّ بَصَرٍ وَ یَنْصَرِفُ عَنْهُ کُلُّ قَلْب؛ اگر بخل را ببینید البته او را شخصی زشت و کریه‌المنظر خواهید دید که هر چشمی از او روی‌گردان و هر دلی را از او متنفر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تنگ‌نظری سبب ننگ و خواری می‌شود. فرد بخیل به سبب رفتاری زشتی که دارد همگان از او متنفرند و از وی دوری می‌کنند.</w:t>
      </w:r>
    </w:p>
    <w:p>
      <w:pPr>
        <w:pStyle w:val="BookText"/>
      </w:pPr>
      <w:r>
        <w:rPr>
          <w:rFonts w:ascii="IRNazanin" w:hAnsi="IRNazanin" w:eastAsia="IRNazanin" w:cs="IRNazanin"/>
          <w:lang w:bidi="fa-IR"/>
          <w:color w:val="111111"/>
          <w:sz w:val="28"/>
          <w:szCs w:val="28"/>
          <w:rtl/>
        </w:rPr>
        <w:t xml:space="preserve">۲۶. امام علی علیه السلام: إِنَّ وَرَاءَکَ طَالِباً حَثِیثاً مِنَ الْمَوْتِ فَلَا تَغْفُل؛ به‌راستی از پشت سر تو جوینده شتابانی چون مرگ به دنبال توست. پس غافل منشین.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اگر غافل چری غافل خوری تیری.</w:t>
      </w:r>
    </w:p>
    <w:p>
      <w:pPr>
        <w:pStyle w:val="BookText"/>
      </w:pPr>
      <w:r>
        <w:rPr>
          <w:rFonts w:ascii="IRNazanin" w:hAnsi="IRNazanin" w:eastAsia="IRNazanin" w:cs="IRNazanin"/>
          <w:lang w:bidi="fa-IR"/>
          <w:color w:val="111111"/>
          <w:sz w:val="28"/>
          <w:szCs w:val="28"/>
          <w:rtl/>
        </w:rPr>
        <w:t xml:space="preserve">۲۷. امام علی علیه السلام: الْعُیُونُ طَلَائِعُ الْقُلُوبِ؛ چشم‌ها دیده‌بانان دل‌هایند.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۲۸. امام حسن عسکری علیه السلام: أُوصِیکُمْ بِتَقْوَی اللَّهِ وَ إِدَامَةِ التَّفَکُّرِ فَإِنَّ التَّفَکُّرَ أَبُو کُلِ خَیْرٍ وَ أُمُّه؛ شمارا به تقوای الهی و تداوم تفکر سفارش می‌کنم، زیرا تفکر پدر و مادر تمامی نیکی‌ها است.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منشأ و سرچشمه هر کار خیر و نیکی در تفکر و تأمل است.</w:t>
      </w:r>
    </w:p>
    <w:p>
      <w:pPr>
        <w:pStyle w:val="BookText"/>
      </w:pPr>
      <w:r>
        <w:rPr>
          <w:rFonts w:ascii="IRNazanin" w:hAnsi="IRNazanin" w:eastAsia="IRNazanin" w:cs="IRNazanin"/>
          <w:lang w:bidi="fa-IR"/>
          <w:color w:val="111111"/>
          <w:sz w:val="28"/>
          <w:szCs w:val="28"/>
          <w:rtl/>
        </w:rPr>
        <w:t xml:space="preserve">۲۹. امام علی علیه السلام: الْمُتَعَبِّدُ عَلَی غَیْرِ فِقْهٍ کَحِمَارِ الطَّاحُونَةِ یَدُورُ وَ لَا یَبْرَح؛ عبادت‌کننده بدون دانش چون الاغ آسیاب است که به دور خود می‌گردد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خلاصی و رهایی ندارد.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عبادتی انسان را به کمال الهی نزدیک‌تر می‌کند که با بصیرت و آگاهی به احکام و ضوابط آن باشد.</w:t>
      </w:r>
    </w:p>
    <w:p>
      <w:pPr>
        <w:pStyle w:val="BookText"/>
      </w:pPr>
      <w:r>
        <w:rPr>
          <w:rFonts w:ascii="IRNazanin" w:hAnsi="IRNazanin" w:eastAsia="IRNazanin" w:cs="IRNazanin"/>
          <w:lang w:bidi="fa-IR"/>
          <w:color w:val="111111"/>
          <w:sz w:val="28"/>
          <w:szCs w:val="28"/>
          <w:rtl/>
        </w:rPr>
        <w:t xml:space="preserve">۳۰. امام علی علیه السلام: الدُّعَاءُ تُرْسُ الْمُؤْمِنِ؛ وَ مَتَی تُکْثِرْ قَرْعَ الْبَابِ یُفْتَحْ لَکَ؛ دعاء، سپر مؤمن است و هر زمانی که بسیار در را کوبیدی به روی تو باز می‌شود.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دعا سپر مؤمن از آفات و بلاها است؛ و هر که در دعا کردن اصرار بورزد سرانجام به نتیجه می‌رسد و نتیجه تلاش و کوشش پیروزی است.</w:t>
      </w:r>
    </w:p>
    <w:p>
      <w:pPr>
        <w:pStyle w:val="BookText"/>
      </w:pPr>
      <w:r>
        <w:rPr>
          <w:rFonts w:ascii="IRNazanin" w:hAnsi="IRNazanin" w:eastAsia="IRNazanin" w:cs="IRNazanin"/>
          <w:lang w:bidi="fa-IR"/>
          <w:color w:val="111111"/>
          <w:sz w:val="28"/>
          <w:szCs w:val="28"/>
          <w:rtl/>
        </w:rPr>
        <w:t xml:space="preserve">۳۱. امام رضا علیه السلام: أَنَّهُ کَانَ یَقُولُ لِأَصْحَابِهِ: عَلَیْکُمْ بِسِلَاحِ الْأَنْبِیَاءِ فَقِیلَ وَ مَا سِلَاحُ الْأَنْبِیَاءِ قَالَ الدُّعَاءُ؛ از امام رضا علیه السلام که به یاران خود می‌فرمود: بر شما باد به اسلحه پیغمبران، به او عرض شد که: سلاح پیغمبران چیست؟ فرمود: دعاء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آدمی به‌وسیله دعا از خودش (در مقابل بلاها و آفات) محافظت می‌کند. خواه‌وناخواه انسان در دنیا در معرض تیرهای بلا و گرفتاری است ازاین‌رو دعا کردن بهترین سپر در مقابل آن‌ها است؛ و انسان درراه رسیدن به کمال باید وارد جنگ تمام‌عیار در برابر شیطان و جنود آن و نفس اماره شود. ازاین‌رو باید خود را مسلح نماید. سلاح انسان مؤمن افزون بر تلاش وهمت او دعا و ارتباط باخدا و نیرو گرفتن از اوست.</w:t>
      </w:r>
    </w:p>
    <w:p>
      <w:pPr>
        <w:pStyle w:val="BookText"/>
      </w:pPr>
      <w:r>
        <w:rPr>
          <w:rFonts w:ascii="Amiri" w:hAnsi="Amiri" w:eastAsia="Amiri" w:cs="Amiri"/>
          <w:lang w:bidi="ar-SA"/>
          <w:color w:val="111111"/>
          <w:sz w:val="28"/>
          <w:szCs w:val="28"/>
          <w:rtl/>
        </w:rPr>
        <w:t xml:space="preserve">۳۲. امام علی علیه السلام: بَیْنَکُمْ وَ بَیْنَ الْمَوْعِظَةِ حِجَابٌ مِنَ الْغِرَّة میان شما و میان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 و اندرز پرده‌ای از غرور آویخته شده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کسی از پند دیگران بهره می‌برد که خود را نیازمند به توصیه‌های مفید دیگران ببیند اما اگر خود را کامل ببیند هیچ‌گاه در خود نقصی مشاهده نمی‌کند تا به نصایح دیگران توجهی کند و هیچ‌گاه دنبال برطرف کردن نقص‌های خود برنمی‌آید این حالت همان غروری است ک دامن‌گیر انسان می‌شود و همچون پرده‌ای بین انسان و نصایح مفید دیگران حائل می‌شود.</w:t>
      </w:r>
    </w:p>
    <w:p>
      <w:pPr>
        <w:pStyle w:val="BookText"/>
      </w:pPr>
      <w:r>
        <w:rPr>
          <w:rFonts w:ascii="IRNazanin" w:hAnsi="IRNazanin" w:eastAsia="IRNazanin" w:cs="IRNazanin"/>
          <w:lang w:bidi="fa-IR"/>
          <w:color w:val="111111"/>
          <w:sz w:val="28"/>
          <w:szCs w:val="28"/>
          <w:rtl/>
        </w:rPr>
        <w:t xml:space="preserve">۳۳. امام علی علیه السلام: عِلْمٌ بِلَا عَمَلٍ کَشَجَرٍ بِلَا ثَمَر؛ علم بدون عمل همچون درخت بدون میوه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کسی علم دارد ولی بهره ای از علم خود نمی‌برد و به این علم را جامه‌ی عمل نمی‌پوشاند مانند درختی است بدون ثمر؛ زیرا علم به تنهائی نجات‌بخش نیست بلکه عمل آن انسان را نجات می‌دهد. بهترین قوانین اگر اجرا نشود ارزشی ندارد. بهترین نسخه اگر توسط مریض به کار گرفته نشود شفابخش نیست.</w:t>
      </w:r>
    </w:p>
    <w:p>
      <w:pPr>
        <w:pStyle w:val="BookText"/>
      </w:pPr>
      <w:r>
        <w:rPr>
          <w:rFonts w:ascii="IRNazanin" w:hAnsi="IRNazanin" w:eastAsia="IRNazanin" w:cs="IRNazanin"/>
          <w:lang w:bidi="fa-IR"/>
          <w:color w:val="111111"/>
          <w:sz w:val="28"/>
          <w:szCs w:val="28"/>
          <w:rtl/>
        </w:rPr>
        <w:t xml:space="preserve">۳۴. امام علی علیه السلام: الْعِلْمُ خَیْرٌ مِنَ الْمَالِ لِأَنَّ الْعِلْمَ یَحْرُسُکَ وَ أَنْتَ تَحْرُسُ الْمَال؛ دانش بهتر از مال است زیرا دانش پاسبان تو است و تو پاسبان مال هستی.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دانش آدمی را از آفات و آسیب‌ها و ضررها محافظت و راهنمایی می‌کند ولکن ثروت نیاز به پاسبان و نگهبان دارد که انسان باید از آن مراقبت کند.</w:t>
      </w:r>
    </w:p>
    <w:p>
      <w:pPr>
        <w:pStyle w:val="BookText"/>
      </w:pPr>
      <w:r>
        <w:rPr>
          <w:rFonts w:ascii="Amiri" w:hAnsi="Amiri" w:eastAsia="Amiri" w:cs="Amiri"/>
          <w:lang w:bidi="ar-SA"/>
          <w:color w:val="111111"/>
          <w:sz w:val="28"/>
          <w:szCs w:val="28"/>
          <w:rtl/>
        </w:rPr>
        <w:t xml:space="preserve">۳۵. امام علی علیه السلام: إِنَّ الدُّنْیَا وَ الْآخِرَةَ کَرَجُلٍ لَهُ امْرَأَتَانِ إِذَا أَرْضَی إِحْدَاهُمَا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أَسْخَطَ الْأُخْرَی؛ مثل دنیا و آخرت مثل مردی است که دو زن دارد زمانی که یکی را راضی کند دیگری خشمگین می‌شود.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دنیا و آخرت قابل‌جمع نیست. تنها راه‌حل آن این است که دنیا را در مسیر آخرت بخواهد و برای رسیدن به کمال الهی از دنیا استفاده کند. نه اینکه دنیا را مقصد اصلی خود قرار دهد.</w:t>
      </w:r>
    </w:p>
    <w:p>
      <w:pPr>
        <w:pStyle w:val="BookText"/>
      </w:pPr>
      <w:r>
        <w:rPr>
          <w:rFonts w:ascii="IRNazanin" w:hAnsi="IRNazanin" w:eastAsia="IRNazanin" w:cs="IRNazanin"/>
          <w:lang w:bidi="fa-IR"/>
          <w:color w:val="111111"/>
          <w:sz w:val="28"/>
          <w:szCs w:val="28"/>
          <w:rtl/>
        </w:rPr>
        <w:t xml:space="preserve">۳۶. منسوب به امام علی علیه السلام: الرَفیقُ السُوء قِطعَةٌ مِنَ النارِ؛ دوست بد پاره‌ای از آتش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دوست ناشایست، آتشی است که هرلحظه ممکن است دامن شمارا بگیرد و خانمان‌سوزتان کند.</w:t>
      </w:r>
    </w:p>
    <w:p>
      <w:pPr>
        <w:pStyle w:val="BookText"/>
      </w:pPr>
      <w:r>
        <w:rPr>
          <w:rFonts w:ascii="IRNazanin" w:hAnsi="IRNazanin" w:eastAsia="IRNazanin" w:cs="IRNazanin"/>
          <w:lang w:bidi="fa-IR"/>
          <w:color w:val="111111"/>
          <w:sz w:val="28"/>
          <w:szCs w:val="28"/>
          <w:rtl/>
        </w:rPr>
        <w:t xml:space="preserve">۳۷. امام علی علیه السلام: زَلَّةُ الْعَالِمِ کَانْکِسَارِ السَّفِینَةِ تَغْرَقُ وَ تُغْرِق؛ گمراهی دانشمندان همچون شکستن کشتی است که هم خود غرق می‌شود و هم باعث غرق دیگران است. </w:t>
      </w:r>
      <w:r>
        <w:rPr>
          <w:rStyle w:val="FootnoteReference"/>
        </w:rPr>
        <w:footnoteReference w:id="37"/>
      </w:r>
    </w:p>
    <w:p>
      <w:pPr>
        <w:pStyle w:val="BookText"/>
      </w:pPr>
      <w:r>
        <w:rPr>
          <w:rFonts w:ascii="Amiri" w:hAnsi="Amiri" w:eastAsia="Amiri" w:cs="Amiri"/>
          <w:lang w:bidi="ar-SA"/>
          <w:color w:val="111111"/>
          <w:sz w:val="28"/>
          <w:szCs w:val="28"/>
          <w:rtl/>
        </w:rPr>
        <w:t xml:space="preserve">۳۸. امام علی علیه السلام: الْجَاهِلُ صَخْرَةٌ لَا یَنْفَجِرُ مَاؤُهَا وَ شَجَرَةٌ لَا یَخْضَرُّ عُودُهَا وَ أَرْضٌ لَا یَظْهَرُ عُشْبُهَا؛ جاهل صخره‌ای است که از دل آن آبی نمی‌جوشد و درختی است (خشک) که شاخه‌هایش نمی‌روید و زمینی است (بایر) که سرسبز نمی‌شود. </w:t>
      </w:r>
      <w:r>
        <w:rPr>
          <w:rStyle w:val="FootnoteReference"/>
        </w:rPr>
        <w:footnoteReference w:id="38"/>
      </w:r>
    </w:p>
    <w:p>
      <w:pPr>
        <w:pStyle w:val="BookText"/>
      </w:pPr>
      <w:r>
        <w:rPr>
          <w:rFonts w:ascii="Amiri" w:hAnsi="Amiri" w:eastAsia="Amiri" w:cs="Amiri"/>
          <w:lang w:bidi="ar-SA"/>
          <w:color w:val="111111"/>
          <w:sz w:val="28"/>
          <w:szCs w:val="28"/>
          <w:rtl/>
        </w:rPr>
        <w:t xml:space="preserve">۳۹. امام صادق علیه السلام: الْإِخْوَانُ ثَلَاثَةٌ فَوَاحِدٌ کَالْغِذَاءِ الَّذِی یُحْتَاجُ إِلَیْهِ کُلَّ وَقْتٍ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الْعَاقِلُ وَ الثَّانِی فِی مَعْنَی الدَّاءِ وَ هُوَ الْأَحْمَقُ وَ الثَّالِثُ فِی مَعْنَی الدَّوَاءِ فَهُوَ اللَّبِیب؛ برادران (و دوستان) سه دسته‌اند: یکی چون خوراک است که همیشه بدان نیاز است و آن خردمند است. دومی چون درد است و آن نابخرد است و سومی چون درمان است و آن حکیم روشن‌ضمیر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آدمی برای ادامه حیات مادی خودش نیاز به خوردن و آشامیدن دارد تا بتواند رشد جسمی داشته باشد همان‌طور انسان برای رسیدن به کمال نیاز دارد از انسان‌های عاقل و خردمند برای رشد معنوی خود استفاده کند. همان‌طور که امراض جسمی آدمی را رنج و آزار می‌دهد. نادان نیز مایه رنج و بیماری جان است. همان‌طور که برای درمان بیماری‌های جسمی نیاز به دارو است و برای درمان بیماری‌های روح نیز نیاز به حکیم روشن‌ضمیر داریم تا از رهنمودهای او بهره ببریم و دردها درمان کنیم.</w:t>
      </w:r>
    </w:p>
    <w:p>
      <w:pPr>
        <w:pStyle w:val="BookText"/>
      </w:pPr>
      <w:r>
        <w:rPr>
          <w:rFonts w:ascii="IRNazanin" w:hAnsi="IRNazanin" w:eastAsia="IRNazanin" w:cs="IRNazanin"/>
          <w:lang w:bidi="fa-IR"/>
          <w:color w:val="111111"/>
          <w:sz w:val="28"/>
          <w:szCs w:val="28"/>
          <w:rtl/>
        </w:rPr>
        <w:t xml:space="preserve">۴۰. امام سجاد علیه السلام: إِیَّاکَ وَ مُصَاحَبَةَ الْکَذَّابِ فَإِنَّهُ بِمَنْزِلَةِ السَّرَابِ یُقَرِّبُ لَکَ الْبَعِیدَ وَ یُبَاعِدُ لَکَ الْقَرِیب؛ از مصاحبت و همنشینی با دروغ‌گو بپرهیز چراکه او همچون سراب است که دور را برایت نزدیک و نزدیک را برایت دور جلوه می‌دهد.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شخص دروغ‌گو آن‌چنان شیرین‌زبانی و با کلمات بازی می‌کند که انسان گمان می‌کند حقیقت را بیان می‌کند و آن‌چنان جذاب صحبت می‌کند که دور را نزدیک و نزدیک را دور جلوه می‌دهد. همانند سراب که هیچی و پوچی را نشان می‌دهد.</w:t>
      </w:r>
    </w:p>
    <w:p>
      <w:pPr>
        <w:pStyle w:val="BookText"/>
      </w:pPr>
      <w:r>
        <w:rPr>
          <w:rFonts w:ascii="Amiri" w:hAnsi="Amiri" w:eastAsia="Amiri" w:cs="Amiri"/>
          <w:lang w:bidi="ar-SA"/>
          <w:color w:val="111111"/>
          <w:sz w:val="28"/>
          <w:szCs w:val="28"/>
          <w:rtl/>
        </w:rPr>
        <w:t xml:space="preserve">۴۱. امام علی علیه السلام: إِیَّاکَ وَ مُصَاحَبَةَ الشَّرِیرِ، فَإِنَّهُ کَالسَّیْفِ الْمَسْلُولِ، یَحْسُنُ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مَنْظَرُهُ وَ یَقْبُحُ أَثَرُهُ؛ از مصاحبت و همنشینی با انسان شرور بپرهیز، زیرا او همچون شمشیر برهنه (شمشیری که از غلاف کشیده شده است) است که ظاهرش زیباست ولی نتیجه‌ای شوم به دنبال دارد.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همیشه نباید نگاه ما به‌ظاهر اشیاء و افراد محدود شود و چه‌بسا اموری که ظاهری زیبا دارند ولی در باطن شری را به دنبال دارند. خداوند قرآن کریم می‌فرماید: «کُتِبَ عَلَیْکُمُ الْقِتالُ وَ هُوَ کُرْهٌ لَکُمْ وَ عَسی أَنْ تَکْرَهُوا شَیْئاً وَ هُوَ خَیْرٌ لَکُمْ وَ عَسی أَنْ تُحِبُّوا شَیْئاً وَ هُوَ شَرٌّ لَکُمْ وَ اللَّهُ یَعْلَمُ وَ أَنْتُمْ لا تَعْلَمُون». بقره/۲۱۶.</w:t>
      </w:r>
    </w:p>
    <w:p>
      <w:pPr>
        <w:pStyle w:val="BookText"/>
      </w:pPr>
      <w:r>
        <w:rPr>
          <w:rFonts w:ascii="IRNazanin" w:hAnsi="IRNazanin" w:eastAsia="IRNazanin" w:cs="IRNazanin"/>
          <w:lang w:bidi="fa-IR"/>
          <w:color w:val="111111"/>
          <w:sz w:val="28"/>
          <w:szCs w:val="28"/>
          <w:rtl/>
        </w:rPr>
        <w:t xml:space="preserve">۴۲. امام علی علیه السلام: کُنْ کَالنَّحْلَةِ إِذَا أَکَلَتْ أَکَلَتْ طَیِّباً وَ إِذَا وَضَعَتْ وَضَعَتْ طَیِّباً وَ إِذَا وَقَعَتْ عَلَی عُودٍ لَمْ تَکْسِرْه؛ در زندگی همچون زنبورعسل باش که پاکیزه می‌خورد و از خود محصولی پاکیزه گذارد و هرگاه بر شاخه‌ای نشیند آن را نشکند.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آدمی در زندگی می‌بایست همانند زنبورعسل باشد. غذایی پاکیزه و طیب بخورد و آثار نیک و صالح و مفید به‌جا بگذارد و آزار و اذیتش به دیگران نرسد. نیز علوم و معارف صحیح را دریافت کندو محصولات علمی مفید و قوی تولید کند و در عین خدمت به دیگران، آسیبی به دیگران تحمیل نکند.</w:t>
      </w:r>
    </w:p>
    <w:p>
      <w:pPr>
        <w:pStyle w:val="BookText"/>
      </w:pPr>
      <w:r>
        <w:rPr>
          <w:rFonts w:ascii="IRNazanin" w:hAnsi="IRNazanin" w:eastAsia="IRNazanin" w:cs="IRNazanin"/>
          <w:lang w:bidi="fa-IR"/>
          <w:color w:val="111111"/>
          <w:sz w:val="28"/>
          <w:szCs w:val="28"/>
          <w:rtl/>
        </w:rPr>
        <w:t xml:space="preserve">۴۳. امام صادق علیه السلام: إِنَّمَا الْمَرْأَةُ قِلَادَةٌ فَانْظُرْ مَا تَتَقَلَّد؛ زن گردنبند است پس بنگر چه چیز را به گردن می‌آویزی.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انسان باید در انتخاب همسر دقت کند چراکه همسر شریک و جزئی از زندگی او است و همسر می‌تواند مایه زینت و آرامش مرد شود و یا مایه آزار و اذیت وی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w:t>
      </w:r>
    </w:p>
    <w:p>
      <w:pPr>
        <w:pStyle w:val="BookText"/>
      </w:pPr>
      <w:r>
        <w:rPr>
          <w:rFonts w:ascii="IRNazanin" w:hAnsi="IRNazanin" w:eastAsia="IRNazanin" w:cs="IRNazanin"/>
          <w:lang w:bidi="fa-IR"/>
          <w:color w:val="111111"/>
          <w:sz w:val="28"/>
          <w:szCs w:val="28"/>
          <w:rtl/>
        </w:rPr>
        <w:t xml:space="preserve">۴۴. منسوب به امام علی علیه السلام: الوَلَدُ العاقِ کَالإصبعِ الزائدةِ إن تَرَکتَ شانَت وَ إن قَطَعَت آلمت؛ فرزند نافرمان همانند انگشت زیادی است که اگر آن را وانهی عیب است و اگر بریده شود سبب درد می‌شود.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انسان اگر فرزند ناشایست خود را از خود دور کند مایه غم و غصه است و اگر به حال خودش رها کند مایه آبروریزی و خجالت است.</w:t>
      </w:r>
    </w:p>
    <w:p>
      <w:pPr>
        <w:pStyle w:val="BookText"/>
      </w:pPr>
      <w:r>
        <w:rPr>
          <w:rFonts w:ascii="IRNazanin" w:hAnsi="IRNazanin" w:eastAsia="IRNazanin" w:cs="IRNazanin"/>
          <w:lang w:bidi="fa-IR"/>
          <w:color w:val="111111"/>
          <w:sz w:val="28"/>
          <w:szCs w:val="28"/>
          <w:rtl/>
        </w:rPr>
        <w:t xml:space="preserve">۴۵. منسوب به امام علی علیه السلام: شُربُ الدَواءِ لِلجَسَدِ کالصابونِ لِلثوبِ یُنَقیه وَ لکن یُخلِقُه ؛ خوردن دارو در بدن اثر سوء می‌گذارد همانند صابون در جامه که چرک را می‌زداید ولی آن را به فرسودگی می‌کشاند.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گاهی دارو برای سلامتی بدن نیاز می‌شود ولکن مصرف زیادی آن نیز آسیب‌زا است؛ و ممکن است بر دیگر اعضا تأثیر منفی بگذارد.</w:t>
      </w:r>
    </w:p>
    <w:p>
      <w:pPr>
        <w:pStyle w:val="BookText"/>
      </w:pPr>
      <w:r>
        <w:rPr>
          <w:rFonts w:ascii="IRNazanin" w:hAnsi="IRNazanin" w:eastAsia="IRNazanin" w:cs="IRNazanin"/>
          <w:lang w:bidi="fa-IR"/>
          <w:color w:val="111111"/>
          <w:sz w:val="28"/>
          <w:szCs w:val="28"/>
          <w:rtl/>
        </w:rPr>
        <w:t xml:space="preserve">۴۶. امام باقر علیه السلام: إِیَّاکَ وَ التَّسْوِیفَ فَإِنَّهُ بَحْرٌ یَغْرَقُ فِیهِ الْهَلْکَی؛ از تسویف (امروز و فردا کردن و به تأخیر انداختن کارها) بپرهیز، چراکه آن دریای است که اهل هلاکت در آن غرق خواهند شد.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 کاری را باید به‌موقع انجام داد و با امروز و فردا کردن کار پیش نمی‌رود و کارها روی‌هم انباشته شود و هیچ نتیجه‌ی خوبی از آن‌ها به دست نمی‌آید. نیز نباید توبه (حق‌الله و حق‌الناس) و تمام‌کارهای نیک و پسندیده را به تأخیر انداخت چراکه هیچ‌کس از فردای خود خبر ندارد.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۴۷. امام کاظم علیه السلام: یَا هِشَامُ إِنَّ الزَّرْعَ یَنْبُتُ فِی السَّهْلِ وَ لَا یَنْبُتُ فِی الصَّفَافَکَذَلِکَ الْحِکْمَةُ تَعْمُرُ فِی قَلْبِ الْمُتَوَاضِعِ وَ لَا تَعْمُرُ فِی قَلْبِ الْمُتَکَبِّرِ الْجَبَّارِ؛ ای هشام! به‌درستی که بذر در زمین نرم و هموار بروید و در سنگلاخ نروید و همین‌طور حکمت در دل فروتن شکوفا گردد و در دل خودبزرگ‌بین گردنکش شکوفا نشود.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۴۸. امام علی علیه السلام: مَثَلُ الْعَالِمِ مَثَلُ النَّخْلَةِ یُنْتَظَرُ بِهَا مَتَی یَسْقُطُ عَلَیْکَ مِنْهَا شَیْ‌ء؛ مَثل دانشمند همچون درخت نخلی است که باید به انتظار بنشینی تا چیزی از آن بر تو فروافتد.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عالِم، خود سخنی گوید، پخته‌تر است ازآنچه در جواب سؤال تو گوید، مانند درخت میوه که اگر از آن، میوه خود فرود آید، پخته‌تر خواهد بود و اگر تو چینی، خام و پخته درهم است و درراه تحصیل علم و دانش باید صبوری نمود و نباید عجولانه استاد خود را عوض کرد.</w:t>
      </w:r>
    </w:p>
    <w:p>
      <w:pPr>
        <w:pStyle w:val="BookText"/>
      </w:pPr>
      <w:r>
        <w:rPr>
          <w:rFonts w:ascii="IRNazanin" w:hAnsi="IRNazanin" w:eastAsia="IRNazanin" w:cs="IRNazanin"/>
          <w:lang w:bidi="fa-IR"/>
          <w:color w:val="111111"/>
          <w:sz w:val="28"/>
          <w:szCs w:val="28"/>
          <w:rtl/>
        </w:rPr>
        <w:t xml:space="preserve">۴۹. امام علی علیه السلام: إِنَّمَا مَثَلُ شِیعَتِنَا مَثَلُ النَّحْلِ فِی الطَّیْرِ لَیْسَ شَیْ‌ءٌ مِنَ الطَّیْرِ إِلَّا وَ هُوَ یَسْتَضْعِفُهَا وَ لَوْ أَنَّ الطَّیْرَ تَعْلَمُ مَا فِی أَجْوَافِهَا مِنَ الْبَرَکَةِ لَمْ تَفْعَلْ بِهَا ذَلِکَ؛ مَثل شیعیان ما همچون زنبورعسل در میان پرندگان است، هیچ پرنده‌ای نیست مگر آن‌که او را حقیر می‌شمارد؛ اما اگر پرندگان می‌دانستند که چه برکاتی در شکم او نهفته است با او چنین رفتار نمی‌کردند. </w:t>
      </w:r>
      <w:r>
        <w:rPr>
          <w:rStyle w:val="FootnoteReference"/>
        </w:rPr>
        <w:footnoteReference w:id="49"/>
      </w:r>
    </w:p>
    <w:p>
      <w:pPr>
        <w:pStyle w:val="BookText"/>
      </w:pPr>
      <w:r>
        <w:rPr>
          <w:rFonts w:ascii="Amiri" w:hAnsi="Amiri" w:eastAsia="Amiri" w:cs="Amiri"/>
          <w:lang w:bidi="ar-SA"/>
          <w:color w:val="111111"/>
          <w:sz w:val="28"/>
          <w:szCs w:val="28"/>
          <w:rtl/>
        </w:rPr>
        <w:t xml:space="preserve">۵۰. امام رضا علیه السلام: مَثَلُ الِاسْتِغْفَارِ مَثَلُ وَرَقٍ عَلَی شَجَرَةٍ تُحَرَّکُ فَیَتَنَاثَر؛ مَثل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استغفار (و توبه به درگاه خداوند) همچون برگ روی درخت است که چون درخت تکانی می‌خورد برگ‌ها می‌ریزند و پراکنده می‌شوند. (استغفار نیز باعث ریزش گناهان می‌گردد).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۵۱. امام کاظم علیه السلام: اتَّقِ الْمُرْتَقَی السَّهْلَ إِذَا کَانَ مُنْحَدَرُهُ وَعْرا؛ از مکان مرتفع (و یا نردبانی) که صعودش آسان اما فرود آمدنش دشوار است بپرهیز.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لذات دنیا رسیدن آسان است امام جواب دادن آن در روز قیامت سخت است. همانند کسی که با هزاران حیله و ترفند به نوک کوه ای صعود می‌کند امام هنگام پایین آمدن راه برایش سخت می‌گردد؛ و نیز اشاره تشویق به دورنگری و سنجیدن پیامدهای کار قبل از شروع در آن کار است.</w:t>
      </w:r>
    </w:p>
    <w:p>
      <w:pPr>
        <w:pStyle w:val="BookText"/>
      </w:pPr>
      <w:r>
        <w:rPr>
          <w:rFonts w:ascii="IRNazanin" w:hAnsi="IRNazanin" w:eastAsia="IRNazanin" w:cs="IRNazanin"/>
          <w:lang w:bidi="fa-IR"/>
          <w:color w:val="111111"/>
          <w:sz w:val="28"/>
          <w:szCs w:val="28"/>
          <w:rtl/>
        </w:rPr>
        <w:t xml:space="preserve">۵۲. امام صادق علیه السلام: إِنِّ حُسْنَ الْخُلْقِ یُذِیبُ الْخَطِیئَةَ کَمَا تُذِیبُ الشَّمْسُ الْجَلِیدَ، خوش‌خلقی گناهان را ذوب می‌کند همان‌گونه که خورشید یخ را.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آنقدر صفت خوش‌اخلاقی مهم است که دارنده این صفت مورد عفو و بخشش الهی قرار می‌گیرد. خداوند متعال در قرآن کریم چنین می‌فرماید: مَنْ جاءَ بِالْحَسَنَةِ فَلَهُ عَشْرُ أَمْثالِها وَ مَنْ جاءَ بِالسَّیِّئَةِ فَلا یُجْزی إِلاَّ مِثْلَها وَ هُمْ لا یُظْلَمُون؛ هر کس کار نیکی بجا آورد، ده برابر آن پاداش دارد و هر کس کار بدی انجام دهد، جز بمانند آن، کیفر نخواهد دید؛ و ستمی بر آن‌ها نخواهد شد. انعام/۱۶۰.</w:t>
      </w:r>
    </w:p>
    <w:p>
      <w:pPr>
        <w:pStyle w:val="BookText"/>
      </w:pPr>
      <w:r>
        <w:rPr>
          <w:rFonts w:ascii="IRNazanin" w:hAnsi="IRNazanin" w:eastAsia="IRNazanin" w:cs="IRNazanin"/>
          <w:lang w:bidi="fa-IR"/>
          <w:color w:val="111111"/>
          <w:sz w:val="28"/>
          <w:szCs w:val="28"/>
          <w:rtl/>
        </w:rPr>
        <w:t xml:space="preserve">۵۳. امام رضا علیه السلام: السَّخَاءُ شَجَرَةٌ فِی الْجَنَّةِ أَغْصَانُهَا فِی الدُّنْیَا، مَنْ تَعَلَّقَ بِغُصْنٍ مِنْهَا قَادَهُ ذَلِکَ الْغُصْنُ إِلَی الْجَنَّةِ؛ بخشندگی درختی است در بهشت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شاخه‌های آن در دنیا آویخته شده، پس هر کس به یکی از شاخه‌های آن درآویزد او را به بهشت رهنمون سازد.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بعضی صفات و روحیات انسان را برای رسیدن به بهشت و جهنم بسیار یاری می‌دهد و در طی طریق هدایت و ضلالت بسیار کلیدی است. به تعبیر دیگر شاهراه است.</w:t>
      </w:r>
    </w:p>
    <w:p>
      <w:pPr>
        <w:pStyle w:val="BookText"/>
      </w:pPr>
      <w:r>
        <w:rPr>
          <w:rFonts w:ascii="IRNazanin" w:hAnsi="IRNazanin" w:eastAsia="IRNazanin" w:cs="IRNazanin"/>
          <w:lang w:bidi="fa-IR"/>
          <w:color w:val="111111"/>
          <w:sz w:val="28"/>
          <w:szCs w:val="28"/>
          <w:rtl/>
        </w:rPr>
        <w:t xml:space="preserve">۵۴. امام رضا علیه السلام: الْبُخْلُ شَجَرَةٌ فِی النَّارِ أَغْصَانُهَا فِی الدُّنْیَا، مَنْ تَعَلَّقَ بِغُصْنٍ مِنْهَا قَادَهُ ذَلِکَ الْغُصْنُ إِلَی النَّار؛ بخل درختی است در آتش (دوزخ) که شاخه‌های آن در دنیا آویخته شده، پس هر کس به یکی از شاخه‌های آن درآویزد او را به آتش درافکند.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ایستگاه آخر بخل‌ورزی دوزخ است. ازآنجایی‌که فرد بخیل حاضر نیست از نعمت‌هایی که خداوند در اختیار او قرار داده به دیگران بدهد و یا خودش استفاده کند، در اثر این تنگ‌نظری دچار عذاب الهی می‌گردد.</w:t>
      </w:r>
    </w:p>
    <w:p>
      <w:pPr>
        <w:pStyle w:val="BookText"/>
      </w:pPr>
      <w:r>
        <w:rPr>
          <w:rFonts w:ascii="IRNazanin" w:hAnsi="IRNazanin" w:eastAsia="IRNazanin" w:cs="IRNazanin"/>
          <w:lang w:bidi="fa-IR"/>
          <w:color w:val="111111"/>
          <w:sz w:val="28"/>
          <w:szCs w:val="28"/>
          <w:rtl/>
        </w:rPr>
        <w:t xml:space="preserve">۵۵. امام علی علیه السلام: کُنْ لِمَنْ لَا تَرْجُو أَرْجَی مِنْکَ لِمَا تَرْجُو فَإِنَّ مُوسَی بْنَ عِمْرَانَ ع خَرَجَ یَقْتَبِسُ نَاراً لِأَهْلِهِ کَلَّمَهُ اللَّهُ وَ رَجَعَ نَبِیّاً وَ خَرَجَتْ مَلِکَةُ سَبَإٍ فَأَسْلَمَتْ مَعَ سُلَیْمَانَ وَ خَرَجَتْ سَحَرَةُ فِرْعَوْنَ یَطْلُبُونَ الْعِزَّ لِفِرْعَوْنَ فَرَجَعُوا مُؤْمِنِین؛ نسبت به آنچه امید نداری امیدوارتر ازآنچه به آن امید داری باش، زیرا موسی بن عمران رفت تا برای خانواده‌اش پاره آتشی (جهت گرم کردن) بیاورد اما (به‌جای آن) خداوند عزوجل با وی سخن گفت و به‌عنوان پیامبری مرسل ازآنجا بازگشت؛ و ملکه سبا از دیار خود (برای آزمودن سلیمان) بیرون آمد اما (در عوض) به سلیمان ایمان آورد؛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جادوگران فرعون برای عزت بخشیدن به فرعون راهی شدند، اما مؤمن (و مخلص) بازگشتند.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سبب‌ساز و سبب سوز خداونداست.</w:t>
      </w:r>
    </w:p>
    <w:p>
      <w:pPr>
        <w:pStyle w:val="BookText"/>
      </w:pPr>
      <w:r>
        <w:rPr>
          <w:rFonts w:ascii="IRNazanin" w:hAnsi="IRNazanin" w:eastAsia="IRNazanin" w:cs="IRNazanin"/>
          <w:lang w:bidi="fa-IR"/>
          <w:color w:val="111111"/>
          <w:sz w:val="28"/>
          <w:szCs w:val="28"/>
          <w:rtl/>
        </w:rPr>
        <w:t xml:space="preserve">۵۶. امام کاظم علیه السلام: إِنَّ مَثَلَ الدُّنْیَا مَثَلُ الْحَیَّةِ مَسُّهَا لَیِّنٌ وَ فِی جَوْفِهَا السَّمُّ الْقَاتِلُ یَحْذَرُهَا الرِّجَالُ ذَوُو الْعُقُولِ وَ یَهْوِی إِلَیْهَا الصِّبْیَانُ بِأَیْدِیهِم؛ مثل دنیا همچون مار است که ظاهر آن و تماس با آن نرم است ولی درون آن زهر کشنده است. مردان عاقل از آن حذر می‌کنند ولی بچه‌ها به‌سوی آن دست دراز می‌کنند.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دنیا ظاهری زیبا و فریبنده و باطنی خطرناک دارد و کسانی را به خود جذب و شیفته می‌کند که همچون کودکان بی‌توجه و ناآگاه از عواقب کارند.</w:t>
      </w:r>
    </w:p>
    <w:p>
      <w:pPr>
        <w:pStyle w:val="BookText"/>
      </w:pPr>
      <w:r>
        <w:rPr>
          <w:rFonts w:ascii="Amiri" w:hAnsi="Amiri" w:eastAsia="Amiri" w:cs="Amiri"/>
          <w:lang w:bidi="ar-SA"/>
          <w:color w:val="111111"/>
          <w:sz w:val="28"/>
          <w:szCs w:val="28"/>
          <w:rtl/>
        </w:rPr>
        <w:t xml:space="preserve">۵۷. امام علی علیه السلام: إِنَّ الدُّنْیَا ظِلُّ الْغَمَامِ وَ حُلُمُ الْمَنَامِ؛ دنیا سایه ابر است و خوابی که آدمی در خواب می‌بیند.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دنیا زودگذر است.</w:t>
      </w:r>
    </w:p>
    <w:p>
      <w:pPr>
        <w:pStyle w:val="BookText"/>
      </w:pPr>
      <w:r>
        <w:rPr>
          <w:rFonts w:ascii="IRNazanin" w:hAnsi="IRNazanin" w:eastAsia="IRNazanin" w:cs="IRNazanin"/>
          <w:lang w:bidi="fa-IR"/>
          <w:color w:val="111111"/>
          <w:sz w:val="28"/>
          <w:szCs w:val="28"/>
          <w:rtl/>
        </w:rPr>
        <w:t xml:space="preserve">۵۸. امام کاظم علیه السلام: مَثَلُ الدُّنْیَا مَثَلُ مَاءِ الْبَحْرِ کُلَّمَا شَرِبَ مِنْهُ الْعَطْشَانُ ازْدَادَ عَطَشاً حَتَّی یَقْتُلَه؛ مثل دنیا همچون آب دریاست، هر چه تشنه‌ای از آن بیشتر بنوشد تشنه‌تر می‌شود تا جایی که او را به هلاکت می‌رساند. </w:t>
      </w:r>
      <w:r>
        <w:rPr>
          <w:rStyle w:val="FootnoteReference"/>
        </w:rPr>
        <w:footnoteReference w:id="58"/>
      </w:r>
    </w:p>
    <w:p>
      <w:pPr>
        <w:pStyle w:val="BookText"/>
      </w:pPr>
      <w:r>
        <w:rPr>
          <w:rFonts w:ascii="Amiri" w:hAnsi="Amiri" w:eastAsia="Amiri" w:cs="Amiri"/>
          <w:lang w:bidi="ar-SA"/>
          <w:color w:val="111111"/>
          <w:sz w:val="28"/>
          <w:szCs w:val="28"/>
          <w:rtl/>
        </w:rPr>
        <w:t xml:space="preserve">۵۹. امام علی علیه السلام: إِنَ بِذَوِی الْعُقُولِ مِنَ الْحَاجَةِ إِلَی الْأَدَبِ کَمَا یَظْمَأُ الزَّرْعُ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الْمَطَر؛ همانا نیاز صاحبان خرد به ادب همچون نیاز زراعت به باران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گاهی زمین کشاورزی از هر لحاظ آماده است امام چونکه آب کافی ندارد. محصولاتش به بار نمی‌نشیند و ثمره‌ای نمی‌دهد. همین‌گونه شایسته است فرد دانا، خودش را به آداب و اخلاق زینت دهد. چراکه ادب به انسان شخصیت و عزت می‌دهد؛ و بر اساس ادب است که انسان مورد قضاوت قرار می‌گیرد.</w:t>
      </w:r>
    </w:p>
    <w:p>
      <w:pPr>
        <w:pStyle w:val="BookText"/>
      </w:pPr>
      <w:r>
        <w:rPr>
          <w:rFonts w:ascii="IRNazanin" w:hAnsi="IRNazanin" w:eastAsia="IRNazanin" w:cs="IRNazanin"/>
          <w:lang w:bidi="fa-IR"/>
          <w:color w:val="111111"/>
          <w:sz w:val="28"/>
          <w:szCs w:val="28"/>
          <w:rtl/>
        </w:rPr>
        <w:t xml:space="preserve">۶۰. امام صادق علیه السلام: مَا مِنْ مُسْلِمٍ لَقِیَ أَخَاهُ الْمُسْلِمَ فَصَافَحَهُ وَ شَبَّکَ أَصَابِعَهُ فِی أَصَابِعِهِ إِلَّا تَنَاثَرَتْ عَنْهُمَا ذُنُوبُهُمَا کَمَا یَتَنَاثَرُ الْوَرَقُ مِنَ الشَّجَرِ فِی الْیَوْمِ الشَّاتِی؛ هیچ مسلمانی نیست که به هنگام دیدار برادر مسلمان خود با وی مصافحه کند و انگشتان خود را به انگشتان وی پیوند دهد، جز آن‌که گناهان هر دو فرو می‌ریزد بدان گونه که برگ درخت در روز سرد فرو می‌ریزد.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دست دادن به هنگام ملاقات از آداب احوال‌پرسی است؛ و باعث از بین رفتن کینه‌ها، کدورت‌ها و گناهان می‌شود.</w:t>
      </w:r>
    </w:p>
    <w:p>
      <w:pPr>
        <w:pStyle w:val="BookText"/>
      </w:pPr>
      <w:r>
        <w:rPr>
          <w:rFonts w:ascii="IRNazanin" w:hAnsi="IRNazanin" w:eastAsia="IRNazanin" w:cs="IRNazanin"/>
          <w:lang w:bidi="fa-IR"/>
          <w:color w:val="111111"/>
          <w:sz w:val="28"/>
          <w:szCs w:val="28"/>
          <w:rtl/>
        </w:rPr>
        <w:t xml:space="preserve">۶۱. امام صادق علیه السلام: الصَّبْرُ فِی الْأُمُورِ بِمَنْزِلَةِ الرَّأْسِ مِنَ الْجَسَدِ فَإِذَا فَارَقَ الرَّأْسُ الْجَسَدَ فَسَدَ الْجَسَدُ وَ إِذَا فَارَقَ الصَّبْرُ الْأُمُورَ فَسَدَتِ الْأُمُورُ؛ صبر در کارها به‌منزله سر است برای بدن پس همچنان که اگر سر از بدن جدا شود بدن نابود و فاسد می‌شود، اگر صبر از کارها برگرفته شود کارها فاسد و تباه می‌گردند.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لازمه زنده‌بودن انسان وجود سر در بدن است. اگر در کاری صبر و حوصله نداشته باشیم. در حقیقت آن کار زنده نخواهد ماند و به‌سرعت در معرض نابودی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می‌گیرد.</w:t>
      </w:r>
    </w:p>
    <w:p>
      <w:pPr>
        <w:pStyle w:val="BookText"/>
      </w:pPr>
      <w:r>
        <w:rPr>
          <w:rFonts w:ascii="IRNazanin" w:hAnsi="IRNazanin" w:eastAsia="IRNazanin" w:cs="IRNazanin"/>
          <w:lang w:bidi="fa-IR"/>
          <w:color w:val="111111"/>
          <w:sz w:val="28"/>
          <w:szCs w:val="28"/>
          <w:rtl/>
        </w:rPr>
        <w:t xml:space="preserve">۶۲. امام علی علیه السلام: مَا مِنْ شَیْ‌ءٍ أَحَقَّ بِطُولِ السِّجْنِ مِنَ اللِّسَانِ؛ هیچ‌چیز برای زندانی کردن درازمدت مستحق‌تر از زبان نیست.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۶۳. امام باقر علیه السلام: إِنَّ هَذَا اللِّسَانَ مِفْتَاحُ کُلِ خَیْرٍ وَ شَرٍّ فَیَنْبَغِی لِلْمُؤْمِنِ أَنْ یَخْتِمَ عَلَی لِسَانِهِ کَمَا یَخْتِمُ عَلَی ذَهَبِهِ وَ فِضَّتِه؛ این زبان کلید هر خوبی و بدی است، پس شایسته است که مؤمن بر زبانش مهر نهد همان‌گونه که بر (صندوق) طلا و نقره‌اش مُهر می‌نهد.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هر چه آدمی مُهر سکوت بر زبان خود بزند و کمتر سخن بگوید از امنیت و آرامش بیشتری برخوردار خواهد بود. همان‌گونه که انسان درِ صندوقچه جواهرات را بر روی هرکسی باز نمی‌کند در سخن گفتن نیز باید مراقب باشد که چگونه؟ چه وقت؟ با چه کسی؟ کجا؟ صحبت می‌کند.</w:t>
      </w:r>
    </w:p>
    <w:p>
      <w:pPr>
        <w:pStyle w:val="BookText"/>
      </w:pPr>
      <w:r>
        <w:rPr>
          <w:rFonts w:ascii="IRNazanin" w:hAnsi="IRNazanin" w:eastAsia="IRNazanin" w:cs="IRNazanin"/>
          <w:lang w:bidi="fa-IR"/>
          <w:color w:val="111111"/>
          <w:sz w:val="28"/>
          <w:szCs w:val="28"/>
          <w:rtl/>
        </w:rPr>
        <w:t xml:space="preserve">۶۴. امام علی علیه السلام: صُحْبَةُ الْأَشْرَارِ تَکْسِبُ الشَّرَّ کَالرِّیحِ إِذَا مَرَّتْ بِالنَّتْنِ حَمَلَتْ نَتْناً؛ مصاحبت با بدان بدی بار آورد، همچون باد که اگر بر چیز گندیده بورزد بوی بد با خود آورد.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دوست و همراهی با انسان‌های ناشایست، خواه و ناخواه لباس بدی و شرارت به تن ما می‌پوشاند.</w:t>
      </w:r>
    </w:p>
    <w:p>
      <w:pPr>
        <w:pStyle w:val="BookText"/>
      </w:pPr>
      <w:r>
        <w:rPr>
          <w:rFonts w:ascii="IRNazanin" w:hAnsi="IRNazanin" w:eastAsia="IRNazanin" w:cs="IRNazanin"/>
          <w:lang w:bidi="fa-IR"/>
          <w:color w:val="111111"/>
          <w:sz w:val="28"/>
          <w:szCs w:val="28"/>
          <w:rtl/>
        </w:rPr>
        <w:t xml:space="preserve">۶۵. امام علی علیه السلام: مُصَاحِبُ الْأَشْرَارِ کَرَاکِبِ الْبَحْرِ إِنْ سَلِمَ مِنَ الْغَرَقِ لَمْ یَسْلَمْ مِنَ الْفَرَق؛ همنشین بدان همچون مسافر دریاست که اگر از غرق شدن جان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به‌سلامت برد از ترس در امان نباشد.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همنشینی با انسان‌ها شرور این آسیب را داد که هرلحظه ممکن است طومار زندگی آدمی را بپیچند و عاقبت به شری را نصیب شخص کنند؛ و اگر از هلاکت نجات یابد. بازهم در امان نیست چراکه آدمی را با دوستانش می‌شناسند ازاین‌رو دائم در معرض تهمت قرار دارد.</w:t>
      </w:r>
    </w:p>
    <w:p>
      <w:pPr>
        <w:pStyle w:val="BookText"/>
      </w:pPr>
      <w:r>
        <w:rPr>
          <w:rFonts w:ascii="IRNazanin" w:hAnsi="IRNazanin" w:eastAsia="IRNazanin" w:cs="IRNazanin"/>
          <w:lang w:bidi="fa-IR"/>
          <w:color w:val="111111"/>
          <w:sz w:val="28"/>
          <w:szCs w:val="28"/>
          <w:rtl/>
        </w:rPr>
        <w:t xml:space="preserve">۶۶. امام علی علیه السلام: إِذَا أَمْطَرَ التَّحَاسُدُ نَبَتَ [أَنْبَتَ] التَّفَاسُد؛ هنگامی‌که باران حسد (بر سرزمین دل‌ها) ببارد، فساد و تباهی در آن می‌روید.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تحاسد و تفاسد؛ اشاره به طرفینی بودن دارد. ازاین‌رو هرگاه روابط اجتماعی بر پایه حسادت طرفینی استوار شود و افراد جامعه نسبت به یکدیگر حسادت بورزند و هیچکدم نتوانند پیشرفت دیگران را ببینند (همچنین گروه‌ها و احزاب) نتیجه این روحیه، عدم‌اصلاح و پیشرفت جامعه است و فساد بر این جامعه حاکم می‌گردد.</w:t>
      </w:r>
    </w:p>
    <w:p>
      <w:pPr>
        <w:pStyle w:val="BookText"/>
      </w:pPr>
      <w:r>
        <w:rPr>
          <w:rFonts w:ascii="Amiri" w:hAnsi="Amiri" w:eastAsia="Amiri" w:cs="Amiri"/>
          <w:lang w:bidi="ar-SA"/>
          <w:color w:val="111111"/>
          <w:sz w:val="28"/>
          <w:szCs w:val="28"/>
          <w:rtl/>
        </w:rPr>
        <w:t xml:space="preserve">۶۷. امام علی علیه السلام: طَعْنُ اللِّسَانِ أَمَضُ مِنْ طَعْنِ السِّنَان؛ زخم‌زبان دردناک‌تر از زخم سرنیزه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زخم نیزه و شمشیر به مررو زمان‌ترمیم می‌یابد و پس از مدتی آرام می‌گیرد و اثراتش محدود است. ولکن زخم‌زبان به‌سختی ترمیم می‌یابد؛ و تا مدت‌های زیادی اثرش باقی است. زخم نیزه به جسم لطمه می‌زند ولی زخم‌زبان روح و روان آدمی را آزار می‌دهد. ونیز اشاره به اینکه دردهای روحی مزمن‌تر است از دردهای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جسمی است و در مراقبت از روح باید حساسیت بیشتری نشان داد.</w:t>
      </w:r>
    </w:p>
    <w:p>
      <w:pPr>
        <w:pStyle w:val="BookText"/>
      </w:pPr>
      <w:r>
        <w:rPr>
          <w:rFonts w:ascii="IRNazanin" w:hAnsi="IRNazanin" w:eastAsia="IRNazanin" w:cs="IRNazanin"/>
          <w:lang w:bidi="fa-IR"/>
          <w:color w:val="111111"/>
          <w:sz w:val="28"/>
          <w:szCs w:val="28"/>
          <w:rtl/>
        </w:rPr>
        <w:t xml:space="preserve">۶۸. امام صادق علیه السلام: إِذَا اتَّهَمَ الْمُؤْمِنُ أَخَاهُ انْمَاثَ الْإِیمَانُ مِنْ قَلْبِهِ کَمَا یَنْمَاثُ الْمِلْحُ فِی الْمَاءِ؛ هرگاه مؤمنی برادر ایمانی خود را مورد تهمت قرار دهد (به عملی که مرتکب نشده) ایمان در دلش آب می‌شود همان‌گونه که نمک در آب حل می‌شود.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تهمت زدن باایمان حقیقی رابطه‌ای ندارد. با تهمت زدن ایمان نیز از دل و قلب انسان رخت می‌بندد.</w:t>
      </w:r>
    </w:p>
    <w:p>
      <w:pPr>
        <w:pStyle w:val="BookText"/>
      </w:pPr>
      <w:r>
        <w:rPr>
          <w:rFonts w:ascii="IRNazanin" w:hAnsi="IRNazanin" w:eastAsia="IRNazanin" w:cs="IRNazanin"/>
          <w:lang w:bidi="fa-IR"/>
          <w:color w:val="111111"/>
          <w:sz w:val="28"/>
          <w:szCs w:val="28"/>
          <w:rtl/>
        </w:rPr>
        <w:t xml:space="preserve">۶۹. منسوب به امام علی علیه السلام: الصلاة صابون الخطایا؛ نماز صابون شست و شوی گناهان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۷۰. امام صادق علیه السلام: إِنَّ الْمُؤْمِنَ لَیَسْکُنُ إِلَی الْمُؤْمِنِ کَمَا یَسْکُنُ الظَّمْآنُ إِلَی الْمَاءِ الْبَارِدِ؛ مؤمن در نزد مؤمن آرامش می‌یابد، همچنان که انسان تشنه با آب سرد آرام می‌شود.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مؤمن به دلیل ایمان واقعی که به خداوند دارد از یک طمأنینه و آرامش برخوردار است و افرادی که با او در ارتباط هستند. آن آرامش قلبی او در دیگران تأثیر می‌گذارد با سخنان صحیح و عمل درست و روحیه امیدوارکننده‌ای و حتی نورانیت و صفای باطنی که دارد آرامش را در قلب دیگران واردمی‌کند مثل انسان تشته که وقتی از آب سرد می‌نوشد دلش آرام می‌گیرد. نیز صرف وجود مؤمن باعث برکت و آرامش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۷۱. امام باقر علیه السلام: مَثَلُ الْحَرِیصِ عَلَی الدُّنْیَا کَمَثَلِ دُودَةِ الْقَزِّ کُلَّمَا ازْدَادَتْ عَلَی نَفْسِهَا لَفّاً کَانَ أَبْعَدَ لَهَا مِنَ الْخُرُوجِ حَتَّی تَمُوتَ غَمّاً؛ حریص بر دنیا همچون کرم ابریشم است که هر چه بیشتر بر اطراف خود تا ر می‌تند او را از بیرون آمدن بازمی‌دارد تا این‌که از غصه بمیرد.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۷۲. امام باقر علیه السلام: الْمُؤْمِنُونَ فِی تَبَارِّهِمْ وَ تَرَاحُمِهِمْ وَ تَعَاطُفِهِمْ کَمِثْلِ الْجَسَدِ إِذَا اشْتَکَی تَدَاعَی لَهُ سَائِرُهُ بِالسَّهَرِ وَ الْحُمَّی؛ مثل مؤمنین در دوستی و رحمت و عطوفت ورزیدن به یکدیگر، همانند یک پیکر است هنگامی‌که عضوی از آن به درد آید سایر اعضا با بیداری و تب با آن‌هم ناله می‌شوند.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بنی‌آدم اعضای یکدیگر که در آفرینش ز یک گوهرند</w:t>
      </w:r>
    </w:p>
    <w:p>
      <w:pPr>
        <w:pStyle w:val="BookText"/>
      </w:pPr>
      <w:r>
        <w:rPr>
          <w:rFonts w:ascii="IRNazanin" w:hAnsi="IRNazanin" w:eastAsia="IRNazanin" w:cs="IRNazanin"/>
          <w:lang w:bidi="fa-IR"/>
          <w:color w:val="111111"/>
          <w:sz w:val="28"/>
          <w:szCs w:val="28"/>
          <w:rtl/>
        </w:rPr>
        <w:t xml:space="preserve">چه عضوی بدرد آورد روزگار دگر عضوها را نماند قرار (سعدی)</w:t>
      </w:r>
    </w:p>
    <w:p>
      <w:pPr>
        <w:pStyle w:val="BookText"/>
      </w:pPr>
      <w:r>
        <w:rPr>
          <w:rFonts w:ascii="IRNazanin" w:hAnsi="IRNazanin" w:eastAsia="IRNazanin" w:cs="IRNazanin"/>
          <w:lang w:bidi="fa-IR"/>
          <w:color w:val="111111"/>
          <w:sz w:val="28"/>
          <w:szCs w:val="28"/>
          <w:rtl/>
        </w:rPr>
        <w:t xml:space="preserve">۷۳. امام علی علیه السلام: قَلْبُ الْأَحْمَقِ فِی فِیهِ وَ لِسَانُ الْعَاقِلِ فِی قَلْبِهِ؛ قلب احمق در پُشت زبانش و زبان عاقل در پُشت قلب اوست.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انسان نادان اول حرف می‌زنند سپس فکر می‌کنند ولکن انسان‌های دانا اول فکر می‌کنند سپس حرف می‌زنند.</w:t>
      </w:r>
    </w:p>
    <w:p>
      <w:pPr>
        <w:pStyle w:val="BookText"/>
      </w:pPr>
      <w:r>
        <w:rPr>
          <w:rFonts w:ascii="IRNazanin" w:hAnsi="IRNazanin" w:eastAsia="IRNazanin" w:cs="IRNazanin"/>
          <w:lang w:bidi="fa-IR"/>
          <w:color w:val="111111"/>
          <w:sz w:val="28"/>
          <w:szCs w:val="28"/>
          <w:rtl/>
        </w:rPr>
        <w:t xml:space="preserve">کلمه «فَم» وقتی به چیزی اضافه شود «میم» آن حذف می‌شود و حالت جری می‌گیرد. به‌اصطلاح، إعراب اسماء سته را می‌گیرد.</w:t>
      </w:r>
    </w:p>
    <w:p>
      <w:pPr>
        <w:pStyle w:val="BookText"/>
      </w:pPr>
      <w:r>
        <w:rPr>
          <w:rFonts w:ascii="Amiri" w:hAnsi="Amiri" w:eastAsia="Amiri" w:cs="Amiri"/>
          <w:lang w:bidi="ar-SA"/>
          <w:color w:val="111111"/>
          <w:sz w:val="28"/>
          <w:szCs w:val="28"/>
          <w:rtl/>
        </w:rPr>
        <w:t xml:space="preserve">۷۴. رسول خدا صلی الله علیه و آله و سلم: مَثَلُ الَّذِی یَعْلَمُ الْخَیْرَ وَ لَا یَعْمَلُ بِهِ مَثَلُ السِّرَاجِ یُضِی‌ءُ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لِلنَّاسِ وَ یُحْرِقُ نَفْسَه؛ دانشمند بی‌عمل همانند چراغی است که به دیگران نور می‌افشاند و خود را می‌سوزاند. </w:t>
      </w:r>
      <w:r>
        <w:rPr>
          <w:rStyle w:val="FootnoteReference"/>
        </w:rPr>
        <w:footnoteReference w:id="74"/>
      </w:r>
    </w:p>
    <w:p>
      <w:pPr>
        <w:pStyle w:val="BookText"/>
      </w:pPr>
      <w:r>
        <w:rPr>
          <w:rFonts w:ascii="Amiri" w:hAnsi="Amiri" w:eastAsia="Amiri" w:cs="Amiri"/>
          <w:lang w:bidi="ar-SA"/>
          <w:color w:val="111111"/>
          <w:sz w:val="28"/>
          <w:szCs w:val="28"/>
          <w:rtl/>
        </w:rPr>
        <w:t xml:space="preserve">۷۵. رسول خدا صلی الله علیه و آله و سلم: مَثَلُ الَّذِی یَدْعُو بِغَیْرِ عَمَلٍ کَمَثَلِ الَّذِی یَرْمِی بِغَیْرِ قَوْسٍ؛ مثل آن‌کسی که دعا می‌کند ولی درراه رسیدن به خواسته‌اش تلاش نمی‌کند مثل کسی است که از کمان بدون زه تیراندازی کند.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۷۶. رسول خدا صلی الله علیه و آله و سلم: مَثَلُ الَّذِی یَتَعَلَّمُ الْعِلْمَ فِی صِغَرِهِ کَالنَّقْشِ عَلَی الْحَجَرِ وَ مَثَلُ الَّذِی یَتَعَلَّمُ الْعِلْمَ فِی کِبَرِهِ کَالَّذِی یَکْتُبُ عَلَی الْمَاء؛ مثل کسی که در کودکی علم فراگیرد، چون نقش بر روی سنگ باشد و کسی که در بزرگی دانش آموزد همچون نوشتن بر آب باشد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هر کس در سنین پایین‌تر به تحصیل علم و دانش تلاش کنند این دانش برای او ماندگارتر است. ولکن دانش‌آموزی در سن بزرگی سریع از حافظه پاک می‌شود و ماندگاری زیادی ندارد.</w:t>
      </w:r>
    </w:p>
    <w:p>
      <w:pPr>
        <w:pStyle w:val="BookText"/>
      </w:pPr>
      <w:r>
        <w:rPr>
          <w:rFonts w:ascii="Amiri" w:hAnsi="Amiri" w:eastAsia="Amiri" w:cs="Amiri"/>
          <w:lang w:bidi="ar-SA"/>
          <w:color w:val="111111"/>
          <w:sz w:val="28"/>
          <w:szCs w:val="28"/>
          <w:rtl/>
        </w:rPr>
        <w:t xml:space="preserve">۷۷. رسول خدا صلی الله علیه و آله و سلم: مَثَلُ اَهلِ بَیتی کَمَثلِ سفینةِ نوحٍ مَن رَکِبها نجا وَ مَن تَخَلّفَ عنها غَرِق؛</w:t>
      </w:r>
    </w:p>
    <w:p>
      <w:pPr>
        <w:pStyle w:val="BookText"/>
      </w:pPr>
      <w:r>
        <w:rPr>
          <w:rFonts w:ascii="IRNazanin" w:hAnsi="IRNazanin" w:eastAsia="IRNazanin" w:cs="IRNazanin"/>
          <w:lang w:bidi="fa-IR"/>
          <w:color w:val="111111"/>
          <w:sz w:val="28"/>
          <w:szCs w:val="28"/>
          <w:rtl/>
        </w:rPr>
        <w:t xml:space="preserve">مثل اهل‌بیت من همانند کشتی نوح است، هر کس بر آن سوار شود نجات یابد و هر که تخلف ورزد غرق گردد.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هر کس همراه اهل‌بیت علیه السلام: باشد نجات‌یافته است و هر کس از دستورات آن‌ها سرپیچی کند هلاک می‌شود.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۷۸. امام باقر علیه السلام: بِئْسَ الْعَبْدُ عَبْدٌ یَکُونُ ذَا وَجْهَیْنِ وَ ذَا لِسَانَیْنِ یُطْرِی أَخَاهُ شَاهِداً وَ یَأْکُلُهُ غَائِباً؛ چه بد بنده‌ای است، آن بنده‌ای که دو رو و دو زبان باشد، هنگامی‌که برادرش را ببیند، ثناخوانی او کند و چون از دیده‌اش پنهان شود، گوشت او را با (غیبت) بخورد.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افراد منافق کسانی هستند که در جلوی شخص تعریف و تمجید می‌کنند و در پشت سر از او غیبت می‌کنند.</w:t>
      </w:r>
    </w:p>
    <w:p>
      <w:pPr>
        <w:pStyle w:val="BookText"/>
      </w:pPr>
      <w:r>
        <w:rPr>
          <w:rFonts w:ascii="IRNazanin" w:hAnsi="IRNazanin" w:eastAsia="IRNazanin" w:cs="IRNazanin"/>
          <w:lang w:bidi="fa-IR"/>
          <w:color w:val="111111"/>
          <w:sz w:val="28"/>
          <w:szCs w:val="28"/>
          <w:rtl/>
        </w:rPr>
        <w:t xml:space="preserve">۷۹. امام علی علیه السلام: لَسَمِعْتُ رَسُولَ اللَّهِ صلی الله علیه و آله و سلم یَقُولُ لِی قَبْلَ وَفَاتِهِ بِسَاعَةٍ مِرَاراً ثَلَاثاً یَا أَبَا الْحَسَنِ أَدِّ [أداء] الْأَمَانَةَ إِلَی الْبَرِّ وَ الْفَاجِرِ فِیمَا جَلَّ وَ قَلَّ حَتَّی الْخَیْطِ وَ الْمِخْیَط؛ سوگند می‌خورم که از رسول خدا صلی الله علیه و آله و سلم شنیدم، ساعتی پیش از وفات آن بزرگوار که سه بار به من فرمود: ای ابوالحسن امانت را (به صاحبش) بازگردان، نیکوکار باشد یا بدکار، کم باشد یا زیاد، حتی در نخ و سوزن.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۸۰. امام علی علیه السلام: مِسْکِینٌ ابْنُ آدَمَ مَکْتُومُ الْأَجَلِ مَکْنُونُ الْعِلَلِ مَحْفُوظُ الْعَمَلِ تُؤْلِمُهُ الْبَقَّةُ وَ تَقْتُلُهُ الشَّرْقَةُ وَ تُنْتِنُهُ الْعَرْقَة؛ بی‌نوا آدمی‌زاده: مرگش پنهان، بیماری‌هایش پوشیده است، پشه‌ای او را بیازارد و جرعه گلوگیری او را بکشد و اندکی عرق بدنش را بد بود کند.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انسان هرچند هم توانا و دانا باشد بازهم ضعیف است چراکه توانایی دور کردن مرگ، بیماری، پشه، جرعه‌ای آب، اندکی عرق را ندارد.</w:t>
      </w:r>
    </w:p>
    <w:p>
      <w:pPr>
        <w:pStyle w:val="BookText"/>
      </w:pPr>
      <w:r>
        <w:rPr>
          <w:rFonts w:ascii="Amiri" w:hAnsi="Amiri" w:eastAsia="Amiri" w:cs="Amiri"/>
          <w:lang w:bidi="ar-SA"/>
          <w:color w:val="111111"/>
          <w:sz w:val="28"/>
          <w:szCs w:val="28"/>
          <w:rtl/>
        </w:rPr>
        <w:t xml:space="preserve">۸۱. رسول خدا صلی الله علیه و آله و سلم: الْعِلْمُ خَزَائِنُ وَ مَفَاتِیحُهُ السُّؤَال؛ علم و دانش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گنجینه‌هایی است و کلیدهای آن پرسش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۸۲. رسول خدا صلی الله علیه و آله و سلم: قَیِّدُوا الْعِلْمَ بِالْکِتَابِ؛ دانش را با نوشتن دربند کنید (و نگه‌دارید)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بهترین روش‌ها برای حفظ دانش یادداشت کردن آن است. تا مکتوب و ماندگار گردد و نسل‌های بعدی نیز بتوانند از آن دانش بهره ببرند؛ و ازآنجاکه دانش به‌سرعت فراموش می‌شود برای جلوگیری از فراموشی دانش توصیه به نوشتن آن شده است.</w:t>
      </w:r>
    </w:p>
    <w:p>
      <w:pPr>
        <w:pStyle w:val="BookText"/>
      </w:pPr>
      <w:r>
        <w:rPr>
          <w:rFonts w:ascii="IRNazanin" w:hAnsi="IRNazanin" w:eastAsia="IRNazanin" w:cs="IRNazanin"/>
          <w:lang w:bidi="fa-IR"/>
          <w:color w:val="111111"/>
          <w:sz w:val="28"/>
          <w:szCs w:val="28"/>
          <w:rtl/>
        </w:rPr>
        <w:t xml:space="preserve">۸۳. رسول خدا صلی الله علیه و آله و سلم: یَهْرَمُ ابْنُ آدَمَ وَ یَشِبُّ مِنْهُ اثْنَانِ الْحِرْصُ عَلَی الْمَالِ وَ الْحِرْصُ عَلَی الْعُمُرِ؛ آدمی زاد پیر می‌شود و دو خُوی در او جوان می‌گردد: حرص بر مال و حرص بر عمر.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۸۴. امام علی علیه السلام: بَلَاءُ الْإِنْسَانِ مِنَ اللِّسَانِ؛ گرفتاری انسان از زبان او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بیشتر مشکلات و گرفتاری‌های بشر از زبان اوست. گاهی با یک حرف کوچک دنیایی را به آتش می‌کشد. سخن‌چینی، تهمت، دروغ،...از گناهان زبان هستند که منجر به تفرقه و گرفتاری خود و دیگران می‌شود.</w:t>
      </w:r>
    </w:p>
    <w:p>
      <w:pPr>
        <w:pStyle w:val="BookText"/>
      </w:pPr>
      <w:r>
        <w:rPr>
          <w:rFonts w:ascii="IRNazanin" w:hAnsi="IRNazanin" w:eastAsia="IRNazanin" w:cs="IRNazanin"/>
          <w:lang w:bidi="fa-IR"/>
          <w:color w:val="111111"/>
          <w:sz w:val="28"/>
          <w:szCs w:val="28"/>
          <w:rtl/>
        </w:rPr>
        <w:t xml:space="preserve">۸۵. امام علی علیه السلام: اللِّسَانُ سَبُعٌ إِنْ خُلِّیَ عَنْهُ عَقَرَ؛ زبان درنده‌ای است، که اگر آزادش گذارند بگزد. </w:t>
      </w:r>
      <w:r>
        <w:rPr>
          <w:rStyle w:val="FootnoteReference"/>
        </w:rPr>
        <w:footnoteReference w:id="8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زبان کنترل نشود همانند درنده‌ی وحشی می ماندکه به هرکس آزار و اذیت می‌رساند. به‌وسیله تهمت، سخن‌چینی، غیبت، بدزبانی... گزندش را می‌رساند.</w:t>
      </w:r>
    </w:p>
    <w:p>
      <w:pPr>
        <w:pStyle w:val="BookText"/>
      </w:pPr>
      <w:r>
        <w:rPr>
          <w:rFonts w:ascii="IRNazanin" w:hAnsi="IRNazanin" w:eastAsia="IRNazanin" w:cs="IRNazanin"/>
          <w:lang w:bidi="fa-IR"/>
          <w:color w:val="111111"/>
          <w:sz w:val="28"/>
          <w:szCs w:val="28"/>
          <w:rtl/>
        </w:rPr>
        <w:t xml:space="preserve">۸۶. رسول خدا صلی الله علیه و آله و سلم: إِنَ الْمُؤْمِنَ لَا یُلْدَغُ مِنْ جُحْرٍ مَرَّتَیْنِ؛ مؤمن از یک سوراخ دو بار گزیده نمی‌شود.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مؤمن مراقب است که اشتباهاتش به حداقل برسد و اگر خطایی هم از او سر زد درس عبرت می‌گیرد تا دیگر در دام آن گرفتار نشود. شخصی که یک‌بار گرفتار مشکلی شد دیگر حتی به مقدمات آن مشکل نیز فکر نمی‌کند و گرد آن نمی‌چرخد چراکه تجربه کرده است؛ و مزه آن را چشیده است.</w:t>
      </w:r>
    </w:p>
    <w:p>
      <w:pPr>
        <w:pStyle w:val="BookText"/>
      </w:pPr>
      <w:r>
        <w:rPr>
          <w:rFonts w:ascii="IRNazanin" w:hAnsi="IRNazanin" w:eastAsia="IRNazanin" w:cs="IRNazanin"/>
          <w:lang w:bidi="fa-IR"/>
          <w:color w:val="111111"/>
          <w:sz w:val="28"/>
          <w:szCs w:val="28"/>
          <w:rtl/>
        </w:rPr>
        <w:t xml:space="preserve">۸۷. امام علی علیه السلام: لِسَانُ الْحَالِ أَصْدَقُ مِنْ لِسَانِ الْمَقَال؛ زبان حال، راستگوتر از زبان گفتار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زبانِ عمل و رفتار راستگوتر از زبان گفتاری است. انسان ممکن است که واقعیات را در زبان کتمان کند ولی کتمان زبان حال آسان نیست چراکه آنچه در قلب است خود را در رفتار و کردار و نگاه بروز می‌دهد. از کوزه همان تراودکه در اوست.</w:t>
      </w:r>
    </w:p>
    <w:p>
      <w:pPr>
        <w:pStyle w:val="BookText"/>
      </w:pPr>
      <w:r>
        <w:rPr>
          <w:rFonts w:ascii="IRNazanin" w:hAnsi="IRNazanin" w:eastAsia="IRNazanin" w:cs="IRNazanin"/>
          <w:lang w:bidi="fa-IR"/>
          <w:color w:val="111111"/>
          <w:sz w:val="28"/>
          <w:szCs w:val="28"/>
          <w:rtl/>
        </w:rPr>
        <w:t xml:space="preserve">۸۸. امام علی علیه السلام: رُبَّمَا کَانَ الدَّوَاءُ دَاءً وَ الدَّاءُ دَوَاء؛ چه‌بسا دارو بیماری و بیماری دارو باشد. </w:t>
      </w:r>
      <w:r>
        <w:rPr>
          <w:rStyle w:val="FootnoteReference"/>
        </w:rPr>
        <w:footnoteReference w:id="88"/>
      </w:r>
    </w:p>
    <w:p>
      <w:pPr>
        <w:pStyle w:val="BookText"/>
      </w:pPr>
      <w:r>
        <w:rPr>
          <w:rFonts w:ascii="Amiri" w:hAnsi="Amiri" w:eastAsia="Amiri" w:cs="Amiri"/>
          <w:lang w:bidi="ar-SA"/>
          <w:color w:val="111111"/>
          <w:sz w:val="28"/>
          <w:szCs w:val="28"/>
          <w:rtl/>
        </w:rPr>
        <w:t xml:space="preserve">خداوند در قرآن کریم می‌فرماید: کُتِبَ عَلَیْکُمُ الْقِتالُ وَ هُوَ کُرْهٌ لَکُمْ وَ عَسی أَنْ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تَکْرَهُوا شَیْئاً وَ هُوَ خَیْرٌ لَکُمْ وَ عَسی أَنْ تُحِبُّوا شَیْئاً وَ هُوَ شَرٌّ لَکُمْ وَ اللَّهُ یَعْلَمُ وَ أَنْتُمْ لا تَعْلَمُون؛ جهاد درراه خدا، بر شما مقرّر شد؛ درحالی‌که برایتان ناخوشایند است. چه‌بسا چیزی را خوش نداشته باشید، حال‌آنکه خیرِ شما در آن است؛ و یا چیزی را دوست داشته باشید، حال‌آنکه شرِّ شما در آن است؛ و خدا می‌داند و شما نمی‌دانید.. بقره/۲۱۶.</w:t>
      </w:r>
    </w:p>
    <w:p>
      <w:pPr>
        <w:pStyle w:val="BookText"/>
      </w:pPr>
      <w:r>
        <w:rPr>
          <w:rFonts w:ascii="IRNazanin" w:hAnsi="IRNazanin" w:eastAsia="IRNazanin" w:cs="IRNazanin"/>
          <w:lang w:bidi="fa-IR"/>
          <w:color w:val="111111"/>
          <w:sz w:val="28"/>
          <w:szCs w:val="28"/>
          <w:rtl/>
        </w:rPr>
        <w:t xml:space="preserve">ازقضا سرکنگبین صفرا فزود روغن بادام خشکی می‌نمود</w:t>
      </w:r>
    </w:p>
    <w:p>
      <w:pPr>
        <w:pStyle w:val="BookText"/>
      </w:pPr>
      <w:r>
        <w:rPr>
          <w:rFonts w:ascii="IRNazanin" w:hAnsi="IRNazanin" w:eastAsia="IRNazanin" w:cs="IRNazanin"/>
          <w:lang w:bidi="fa-IR"/>
          <w:color w:val="111111"/>
          <w:sz w:val="28"/>
          <w:szCs w:val="28"/>
          <w:rtl/>
        </w:rPr>
        <w:t xml:space="preserve">از هلیله قبض شد اطلاق رفت آب آتش را مدد شد همچو نفت (مولوی)</w:t>
      </w:r>
    </w:p>
    <w:p>
      <w:pPr>
        <w:pStyle w:val="BookText"/>
      </w:pPr>
      <w:r>
        <w:rPr>
          <w:rFonts w:ascii="IRNazanin" w:hAnsi="IRNazanin" w:eastAsia="IRNazanin" w:cs="IRNazanin"/>
          <w:lang w:bidi="fa-IR"/>
          <w:color w:val="111111"/>
          <w:sz w:val="28"/>
          <w:szCs w:val="28"/>
          <w:rtl/>
        </w:rPr>
        <w:t xml:space="preserve">۸۹. امام علی علیه السلام: مَا أَضْمَرَ أَحَدٌ شَیْئاً إِلَّا ظَهَرَ فِی فَلَتَاتِ لِسَانِهِ وَ صَفَحَاتِ وَجْهِه؛ هیچ کس چیزی را در دل نهان نکرد مگر آنکه در لغزش‌های زبانش و صفحه رخسارش آشکار گشت.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باطن آدمی در گفتار و حالت‌های رفتاری‌اش آشکار می‌گردد. فرد خجالتی چهره‌اش سرخ می‌شود فردی که می‌ترسد لکنت زبان می‌گیرد و لرزه بر اندام می‌افتد...</w:t>
      </w:r>
    </w:p>
    <w:p>
      <w:pPr>
        <w:pStyle w:val="BookText"/>
      </w:pPr>
      <w:r>
        <w:rPr>
          <w:rFonts w:ascii="IRNazanin" w:hAnsi="IRNazanin" w:eastAsia="IRNazanin" w:cs="IRNazanin"/>
          <w:lang w:bidi="fa-IR"/>
          <w:color w:val="111111"/>
          <w:sz w:val="28"/>
          <w:szCs w:val="28"/>
          <w:rtl/>
        </w:rPr>
        <w:t xml:space="preserve">۹۰. رسول خدا صلی الله علیه و آله و سلم: السُّکُوتُ ذَهَبٌ وَ الْکَلَامُ فِضَّةٌ؛ سکوت طلا و سخن گفتن نقره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ارزش سکوت به‌جا بیشتر از سخن گفتن بی‌مورد است. چراکه آدمی با معیار سخن سنجیده می‌شود و با سخن گفتن راه سعادت یا شقاوت را تعیین می‌کند. باید توجه داشت که اصل بر سکوت است مگر جائی که انسان بداند ارزش سخن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است.</w:t>
      </w:r>
    </w:p>
    <w:p>
      <w:pPr>
        <w:pStyle w:val="BookText"/>
      </w:pPr>
      <w:r>
        <w:rPr>
          <w:rFonts w:ascii="Amiri" w:hAnsi="Amiri" w:eastAsia="Amiri" w:cs="Amiri"/>
          <w:lang w:bidi="ar-SA"/>
          <w:color w:val="111111"/>
          <w:sz w:val="28"/>
          <w:szCs w:val="28"/>
          <w:rtl/>
        </w:rPr>
        <w:t xml:space="preserve">۹۱. امام علی علیه السلام: الْإِنْسَانُ عَبْدُ الْإِحْسَان؛ آدمی بنده احسان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آدمی زاد مطیع و تسلیم کسی می‌شود که به او لطف، بخشش و نیکی کند.</w:t>
      </w:r>
    </w:p>
    <w:p>
      <w:pPr>
        <w:pStyle w:val="BookText"/>
      </w:pPr>
      <w:r>
        <w:rPr>
          <w:rFonts w:ascii="Amiri" w:hAnsi="Amiri" w:eastAsia="Amiri" w:cs="Amiri"/>
          <w:lang w:bidi="ar-SA"/>
          <w:color w:val="111111"/>
          <w:sz w:val="28"/>
          <w:szCs w:val="28"/>
          <w:rtl/>
        </w:rPr>
        <w:t xml:space="preserve">۹۲. امام علی علیه السلام: إِضَاعَةُ الْفُرْصَةِ غُصَّة؛ از دست دادن فرصت، اندوه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۹۳. امام علی علیه السلام: فَکِّرْ ثُمَ تَکَلَّم؛ بیندیش سپس سخن بگو.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۹۴. امام علی علیه السلام: کَمَا تُعِینُ تُعَان؛ آن‌گونه که یاری می‌کنی یاری می‌شوی.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از هر دست بدهی از همان دست می‌گیری.</w:t>
      </w:r>
    </w:p>
    <w:p>
      <w:pPr>
        <w:pStyle w:val="BookText"/>
      </w:pPr>
      <w:r>
        <w:rPr>
          <w:rFonts w:ascii="IRNazanin" w:hAnsi="IRNazanin" w:eastAsia="IRNazanin" w:cs="IRNazanin"/>
          <w:lang w:bidi="fa-IR"/>
          <w:color w:val="111111"/>
          <w:sz w:val="28"/>
          <w:szCs w:val="28"/>
          <w:rtl/>
        </w:rPr>
        <w:t xml:space="preserve">۹۵. امام علی علیه السلام: مَنْ أَوْمَأَ إِلَی مُتَفَاوِتٍ خَذَلَتْهُ الْحِیَل؛ هر که به کارهای گوناگون بپردازد، به چه کنم چه کنم دچار شود.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انسان باید اهل برنامه‌ریزی باشد و هر کاری را در زمان و مکان خودش انجام دهد؛ و اگر بخواهد چند کار را باهم انجام دهد دچار سرگردانی و حیرت می‌شود.</w:t>
      </w:r>
    </w:p>
    <w:p>
      <w:pPr>
        <w:pStyle w:val="BookText"/>
      </w:pPr>
      <w:r>
        <w:rPr>
          <w:rFonts w:ascii="IRNazanin" w:hAnsi="IRNazanin" w:eastAsia="IRNazanin" w:cs="IRNazanin"/>
          <w:lang w:bidi="fa-IR"/>
          <w:color w:val="111111"/>
          <w:sz w:val="28"/>
          <w:szCs w:val="28"/>
          <w:rtl/>
        </w:rPr>
        <w:t xml:space="preserve">۹۶. امام علی علیه السلام: بَرُّوا آبَائَکُمْ یَبَرَّکُمْ أَبْنَاءُکُمْ؛ به پدرانتان نیکی کنید تا فرزندانتان به شما نیکی کنند.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همان گفتار و رفتاری که با والدین خودداریم فرزندان ما نیز آن‌ها را می‌آموزند و در موقع نیاز همان‌گونه با ما رفتار می‌کنند.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۹۷. امام علی علیه السلام: مَنْ نَقَلَ إِلَیْکَ نَقَلَ عَنْک؛ هر که (سخن دیگران را) پیش تو آوَرد، (سخن تو را) برای دیگران می‌برد.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فردی که نزد شما از دیگری سخن‌چینی کند همین فرد نزد افراد دیگر از شما سخن‌چینی می‌کند.</w:t>
      </w:r>
    </w:p>
    <w:p>
      <w:pPr>
        <w:pStyle w:val="BookText"/>
      </w:pPr>
      <w:r>
        <w:rPr>
          <w:rFonts w:ascii="IRNazanin" w:hAnsi="IRNazanin" w:eastAsia="IRNazanin" w:cs="IRNazanin"/>
          <w:lang w:bidi="fa-IR"/>
          <w:color w:val="111111"/>
          <w:sz w:val="28"/>
          <w:szCs w:val="28"/>
          <w:rtl/>
        </w:rPr>
        <w:t xml:space="preserve">۹۸. امام علی علیه السلام: مَنْ حَفَرَ بِئْراً لِأَخِیهِ وَقَعَ فِیه؛ هر که برای برادرش چاهی بکند، خود در آن می‌افتد.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هر که به دنبال آسیب رساندن به دیگران باشد اول خودش گرفتار آن آسیب می‌شود.</w:t>
      </w:r>
    </w:p>
    <w:p>
      <w:pPr>
        <w:pStyle w:val="BookText"/>
      </w:pPr>
      <w:r>
        <w:rPr>
          <w:rFonts w:ascii="IRNazanin" w:hAnsi="IRNazanin" w:eastAsia="IRNazanin" w:cs="IRNazanin"/>
          <w:lang w:bidi="fa-IR"/>
          <w:color w:val="111111"/>
          <w:sz w:val="28"/>
          <w:szCs w:val="28"/>
          <w:rtl/>
        </w:rPr>
        <w:t xml:space="preserve">۹۹. امام علی علیه السلام: کَمْ مِنْ إِنْسَانٍ أَهْلَکَهُ لِسَان؛ چه بسیار انسان‌هایی که زبان هلاکشان کرد.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زبان ابزاری است که هم می‌تواند مایه سعادت و هم مایه شقاوت انسان شود؛ و چه بسیار انسان‌های که در آسایش زندگی می‌کردند اما یک‌لحظه افسار زبان را نگه نداشتند و زبان آن‌ها را به هلاکت و ناآرامی کشاند.</w:t>
      </w:r>
    </w:p>
    <w:p>
      <w:pPr>
        <w:pStyle w:val="BookText"/>
      </w:pPr>
      <w:r>
        <w:rPr>
          <w:rFonts w:ascii="IRNazanin" w:hAnsi="IRNazanin" w:eastAsia="IRNazanin" w:cs="IRNazanin"/>
          <w:lang w:bidi="fa-IR"/>
          <w:color w:val="111111"/>
          <w:sz w:val="28"/>
          <w:szCs w:val="28"/>
          <w:rtl/>
        </w:rPr>
        <w:t xml:space="preserve">۱۰۰. امام علی علیه السلام: لَا تَنْظُرْ إِلَی مَنْ قَالَ وَ انْظُرْ إِلَی مَا قَال؛ به گوینده سخن منگر، بلکه ببین چه می‌گوید.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سخن‌های حکمت‌آمیز منحصر به عالم نیست. چه‌بسا کلام گهربار و حکمت‌آمیزی از شخص نادان یا کودکی صادر شود.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۱۰۱. امام صادق علیه السلام: أَحَبُ إِخْوَانِی إِلَیَ مَنْ أَهْدَی إِلَیَّ عُیُوبِی؛ بهترینِ دوستانم کسی است که عیب‌هایم را به من هدیه کند.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۱۰۲. امام علی علیه السلام: أَقْرَبُ مَا یَکُونُ الْفَرَجُ عِنْدَ تَضَایُقِ الْأَمْر؛ نزدیک‌ترین زمان گشایش وقتی است که عرصه کار تنگ شود.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پایان شب سیه سفید است. وقتی سیاهی شب به انتهای خود می‌رسد فجر (گشایش) نزدیک است. وقتی‌که مشکلات به حد نهایت خود می‌رسد گشایش و رهایی نزدیک می‌شود.</w:t>
      </w:r>
    </w:p>
    <w:p>
      <w:pPr>
        <w:pStyle w:val="BookText"/>
      </w:pPr>
      <w:r>
        <w:rPr>
          <w:rFonts w:ascii="IRNazanin" w:hAnsi="IRNazanin" w:eastAsia="IRNazanin" w:cs="IRNazanin"/>
          <w:lang w:bidi="fa-IR"/>
          <w:color w:val="111111"/>
          <w:sz w:val="28"/>
          <w:szCs w:val="28"/>
          <w:rtl/>
        </w:rPr>
        <w:t xml:space="preserve">۱۰۳. امام علی علیه السلام: سَلْ عَنِ الرَّفِیقِ قَبْلَ الطَّرِیقِ وَ عَنِ الْجَارِ قَبْلَ الدَّار؛ پیش از راه از همراه و پیش از خانه از همسایه جستجو کن (درباره آن‌ها تحقیق و تفحص کن)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آداب سفر، انتخاب همسفر خوب است و از آداب خریدن خانه، پرس‌وجو کردن از همسایگان است. چراکه همسفر خوب و همسایه خوب مایه سعادت و آرامش انسان است.</w:t>
      </w:r>
    </w:p>
    <w:p>
      <w:pPr>
        <w:pStyle w:val="BookText"/>
      </w:pPr>
      <w:r>
        <w:rPr>
          <w:rFonts w:ascii="Amiri" w:hAnsi="Amiri" w:eastAsia="Amiri" w:cs="Amiri"/>
          <w:lang w:bidi="ar-SA"/>
          <w:color w:val="111111"/>
          <w:sz w:val="28"/>
          <w:szCs w:val="28"/>
          <w:rtl/>
        </w:rPr>
        <w:t xml:space="preserve">۱۰۴. امام علی علیه السلام: الْهَدِیَّةُ تَجْلِبُ الْمَحَبَّة؛ هدیه محبت را جلب می‌کند.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از اسباب جلب محبت و دوستی هدیه دادن است.</w:t>
      </w:r>
    </w:p>
    <w:p>
      <w:pPr>
        <w:pStyle w:val="BookText"/>
      </w:pPr>
      <w:r>
        <w:rPr>
          <w:rFonts w:ascii="IRNazanin" w:hAnsi="IRNazanin" w:eastAsia="IRNazanin" w:cs="IRNazanin"/>
          <w:lang w:bidi="fa-IR"/>
          <w:color w:val="111111"/>
          <w:sz w:val="28"/>
          <w:szCs w:val="28"/>
          <w:rtl/>
        </w:rPr>
        <w:t xml:space="preserve">۱۰۵. امام علی علیه السلام: إِیَّاکَ وَ مَا یُعْتَذَرُ مِنْه؛ بپرهیز از کاری که از آن عذر خواسته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فرد مؤمن، در رفتار و گفتار خود دقت می‌کند تا کاری نکند که مجبور شود عذرخواهی کند. چه حق‌الله یا حق‌الناس باشد.</w:t>
      </w:r>
    </w:p>
    <w:p>
      <w:pPr>
        <w:pStyle w:val="BookText"/>
      </w:pPr>
      <w:r>
        <w:rPr>
          <w:rFonts w:ascii="IRNazanin" w:hAnsi="IRNazanin" w:eastAsia="IRNazanin" w:cs="IRNazanin"/>
          <w:lang w:bidi="fa-IR"/>
          <w:color w:val="111111"/>
          <w:sz w:val="28"/>
          <w:szCs w:val="28"/>
          <w:rtl/>
        </w:rPr>
        <w:t xml:space="preserve">۱۰۶. امام علی علیه السلام: صِیَانَةُ المَرْأَةِ أَنْعَمُ لِحَالِهَا وَ أَدْوَمُ لِجَمَالِهَا؛ حفظ (حجاب) زن به حال او بهتر و سبب پایدار ماندن زیبایی اوست.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حفظ حجاب باعث محفوظ ماندن زن، از چشم بیگانگان است و باعث پایداری زیبایی اوست و دست‌مایه بدخواهان و بیگانگان نمی‌گردد.</w:t>
      </w:r>
    </w:p>
    <w:p>
      <w:pPr>
        <w:pStyle w:val="BookText"/>
      </w:pPr>
      <w:r>
        <w:rPr>
          <w:rFonts w:ascii="IRNazanin" w:hAnsi="IRNazanin" w:eastAsia="IRNazanin" w:cs="IRNazanin"/>
          <w:lang w:bidi="fa-IR"/>
          <w:color w:val="111111"/>
          <w:sz w:val="28"/>
          <w:szCs w:val="28"/>
          <w:rtl/>
        </w:rPr>
        <w:t xml:space="preserve">۱۰۷. امام صادق علیه السلام: سَلْ تَفَقُّهاً وَ لَا تَسْأَلْ تَعَنُّتا؛ برای آموختن بپرس نه برای آزردن.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فردی که طالب علم است تواضع و فروتنی می‌کند و برای آموختن می‌پرسد نه برای امتحان، مچ‌گیری،...</w:t>
      </w:r>
    </w:p>
    <w:p>
      <w:pPr>
        <w:pStyle w:val="BookText"/>
      </w:pPr>
      <w:r>
        <w:rPr>
          <w:rFonts w:ascii="Amiri" w:hAnsi="Amiri" w:eastAsia="Amiri" w:cs="Amiri"/>
          <w:lang w:bidi="ar-SA"/>
          <w:color w:val="111111"/>
          <w:sz w:val="28"/>
          <w:szCs w:val="28"/>
          <w:rtl/>
        </w:rPr>
        <w:t xml:space="preserve">۱۰۸. رسول خدا صلی الله علیه و آله و سلم: مَنْ کَانَ عِنْدَهُ صَبِیٌ فَلْیَتَصَابَ لَهُ؛ هر کس کودکی دارد، باید با او کودکانه رفتار کند.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با کودکان، رفتاری و گفتاری کودکانه داشته باشیم تا به ما انس بگیرند و مقدمات تربیت آن‌ها فراهم شود.</w:t>
      </w:r>
    </w:p>
    <w:p>
      <w:pPr>
        <w:pStyle w:val="BookText"/>
      </w:pPr>
      <w:r>
        <w:rPr>
          <w:rFonts w:ascii="Amiri" w:hAnsi="Amiri" w:eastAsia="Amiri" w:cs="Amiri"/>
          <w:lang w:bidi="ar-SA"/>
          <w:color w:val="111111"/>
          <w:sz w:val="28"/>
          <w:szCs w:val="28"/>
          <w:rtl/>
        </w:rPr>
        <w:t xml:space="preserve">۱۰۹. امام کاظم علیه السلام: مُلَاقَاةُ الْإِخْوَانِ نُشْرَة؛ دیدار با برادران موجب نشاط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از راه‌های نشاط و شادابی دیدار برادران مؤمن و صمیمی است. برادرانی که کلام و رفتارشان مایه آرامش انسان است.</w:t>
      </w:r>
    </w:p>
    <w:p>
      <w:pPr>
        <w:pStyle w:val="BookText"/>
      </w:pPr>
      <w:r>
        <w:rPr>
          <w:rFonts w:ascii="Amiri" w:hAnsi="Amiri" w:eastAsia="Amiri" w:cs="Amiri"/>
          <w:lang w:bidi="ar-SA"/>
          <w:color w:val="111111"/>
          <w:sz w:val="28"/>
          <w:szCs w:val="28"/>
          <w:rtl/>
        </w:rPr>
        <w:t xml:space="preserve">۱۱۰. رسول خدا صلی الله علیه و آله و سلم: شَرُّ النَّاسِ مَنْ أَکَلَ وَحْدَه؛ بدترین مردم کسی است که به‌تنهایی غذا می‌خورد. </w:t>
      </w:r>
      <w:r>
        <w:rPr>
          <w:rStyle w:val="FootnoteReference"/>
        </w:rPr>
        <w:footnoteReference w:id="110"/>
      </w:r>
    </w:p>
    <w:p>
      <w:pPr>
        <w:pStyle w:val="BookText"/>
      </w:pPr>
      <w:r>
        <w:rPr>
          <w:rFonts w:ascii="Amiri" w:hAnsi="Amiri" w:eastAsia="Amiri" w:cs="Amiri"/>
          <w:lang w:bidi="ar-SA"/>
          <w:color w:val="111111"/>
          <w:sz w:val="28"/>
          <w:szCs w:val="28"/>
          <w:rtl/>
        </w:rPr>
        <w:t xml:space="preserve">۱۱۱. رسول خدا صلی الله علیه و آله و سلم: خَیْرُ الْأُمُورِ أَوْسَطُهَا؛ بهترین کارها اعتدال ترین آن‌ها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۱۱۲. رسول خدا صلی الله علیه و آله و سلم: مَرَارَةُ الْحِلْمِ أَعْذَبُ مِنْ حَلَاوَةِ الِانْتِقَام؛ تلخی بردباری گواراتر از شیرینی انتقام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۱۱۳. امام علی علیه السلام: لَا تَسْتَصْغِرَنَ عَدُوّاً وَ إِنْ ضَعُف؛ هیچ دشمنی را کوچک مشمار، اگرچه ضعیف باشد.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۱۱۴. رسول خدا صلی الله علیه و آله و سلم: مَثَلُ الّذی یَتَعلّمُ العلمَ ثُمّ لا یُحَدِّثُ به کَمَثل الّذی یَکنِزُ الکنزَ فلا یُنفِقُ منه؛ حکایت کسی که علم آموزد و از آن سخن نکند چون کسی است که گنجی نهد و از آن خرج نکند.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زکات دانش نشر آن است و اگر فردی دانش را آموخت و آن را آموزش و نشر نداد مانند کسی که گنجی را پنهان کرده و از آن بهره نمی‌برد.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۱۱۵. رسول خدا صلی الله علیه و آله و سلم: مَثَلُ المؤمنِ کَمَثَلِ العطّارِ إن جالَستَه نَفَعَک وَ إن مَشَیتَه نَفَعَک و إن شارکتَه نَفَعَک؛ حکایت مؤمن چون عطر فروش است اگر با او نشینی سودت دهد اگر با او همراه شوی سودت دهد و اگر با او مشارکت کنی سودت دهد.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۱۱۶.رسول خدا صلی الله علیه و آله و سلم: مَثَلُ الأخوینِ مَثَلُ الیَدَینِ تَغسِلُ إحداهما الاخُری؛ حکایت دو برادر چون دو دست است که یکی دیگری را بشوید.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دوستان حقیقی عیب‌های یکدیگر را پاک می‌کنند.</w:t>
      </w:r>
    </w:p>
    <w:p>
      <w:pPr>
        <w:pStyle w:val="BookText"/>
      </w:pPr>
      <w:r>
        <w:rPr>
          <w:rFonts w:ascii="Amiri" w:hAnsi="Amiri" w:eastAsia="Amiri" w:cs="Amiri"/>
          <w:lang w:bidi="ar-SA"/>
          <w:color w:val="111111"/>
          <w:sz w:val="28"/>
          <w:szCs w:val="28"/>
          <w:rtl/>
        </w:rPr>
        <w:t xml:space="preserve">۱۱۷. رسول خدا صلی الله علیه و آله و سلم: مُداراةُ النّاسِ نِصفُ الإیمانِ وَ الرّفقُ بهم نِصفُ العَیشِ؛ مدارا کردن با مردم نیمی از ایمان و ملایمت با آن‌ها نیمی از خوش زیستن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مدارا و دوستی نمودن با دیگر افراد جامعه هم اثر معنوی دارد و نشانه ایمان است وهم اثر دنیوی دارد و موجب لذت در زندگی است.</w:t>
      </w:r>
    </w:p>
    <w:p>
      <w:pPr>
        <w:pStyle w:val="BookText"/>
      </w:pPr>
      <w:r>
        <w:rPr>
          <w:rFonts w:ascii="IRNazanin" w:hAnsi="IRNazanin" w:eastAsia="IRNazanin" w:cs="IRNazanin"/>
          <w:lang w:bidi="fa-IR"/>
          <w:color w:val="111111"/>
          <w:sz w:val="28"/>
          <w:szCs w:val="28"/>
          <w:rtl/>
        </w:rPr>
        <w:t xml:space="preserve">۱۱۸. رسول خدا صلی الله علیه و آله و سلم: مُداراةُ النّاسِ صدقةٌ؛ مدارا کردن با مردم (به‌منزله) صدقه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صدقه تنها به بذل پول و ثروت نیست بلکه کلام نیک، شاد کردن دیگران، عیادت بیمار، صلح و آشتی میان مردم ... و ملاطفت با دیگران نیز صدقه است.</w:t>
      </w:r>
    </w:p>
    <w:p>
      <w:pPr>
        <w:pStyle w:val="BookText"/>
      </w:pPr>
      <w:r>
        <w:rPr>
          <w:rFonts w:ascii="Amiri" w:hAnsi="Amiri" w:eastAsia="Amiri" w:cs="Amiri"/>
          <w:lang w:bidi="ar-SA"/>
          <w:color w:val="111111"/>
          <w:sz w:val="28"/>
          <w:szCs w:val="28"/>
          <w:rtl/>
        </w:rPr>
        <w:t xml:space="preserve">۱۱۹. رسول خدا صلی الله علیه و آله و سلم: مَثَلُ الجَلیسِ الصّالحِ مَثَلُ الدّاریّ إن لم یَجِدک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عِطرِه عَلَقَک مِن ریحِهِ؛ حکایت همنشین خوب مثل عطار است که اگر از عطر خویش به تو ندهد بوی خوش آن در تو آویزد.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برخی از نسخه‌ها «لَمْ یُحْذِک» به معنای اعطی، یعطی آمده است. (مجمع البحرین، ج ۳، ص ۳۰۵)</w:t>
      </w:r>
    </w:p>
    <w:p>
      <w:pPr>
        <w:pStyle w:val="BookText"/>
      </w:pPr>
      <w:r>
        <w:rPr>
          <w:rFonts w:ascii="Amiri" w:hAnsi="Amiri" w:eastAsia="Amiri" w:cs="Amiri"/>
          <w:lang w:bidi="ar-SA"/>
          <w:color w:val="111111"/>
          <w:sz w:val="28"/>
          <w:szCs w:val="28"/>
          <w:rtl/>
        </w:rPr>
        <w:t xml:space="preserve">۱۲۰. امام علی علیه السلام: عُنْوَانُ صَحِیفَةِ الْمُؤْمِنِ حُسْنُ خُلُقِه؛ سرآغاز دفتر مؤمن، خوش‌اخلاقی اوست.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مؤمن با خوش‌اخلاقی شناخته می‌شود و شاخصه رفتارهای او خوش‌اخلاقی است.</w:t>
      </w:r>
    </w:p>
    <w:p>
      <w:pPr>
        <w:pStyle w:val="BookText"/>
      </w:pPr>
      <w:r>
        <w:rPr>
          <w:rFonts w:ascii="Amiri" w:hAnsi="Amiri" w:eastAsia="Amiri" w:cs="Amiri"/>
          <w:lang w:bidi="ar-SA"/>
          <w:color w:val="111111"/>
          <w:sz w:val="28"/>
          <w:szCs w:val="28"/>
          <w:rtl/>
        </w:rPr>
        <w:t xml:space="preserve">۱۲۱. امام علی علیه السلام: رَاکِبُ الْعَجَلَةِ مُشْرِفٌ عَلَی الْکَبْوَة؛ آن‌که بر مرکب عجله سوار است در آستانه سقوط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شخصی که کارها را با شتاب انجام می‌دهد تمرکز لازم را ندارد و در اثر عدم تمرکز از جوانب کار غافل می‌شود و این سبب شکست و بی ثمر شدن فعالیت‌های او می‌شود بلکه چه‌بسا ضرر کند.</w:t>
      </w:r>
    </w:p>
    <w:p>
      <w:pPr>
        <w:pStyle w:val="BookText"/>
      </w:pPr>
      <w:r>
        <w:rPr>
          <w:rFonts w:ascii="IRNazanin" w:hAnsi="IRNazanin" w:eastAsia="IRNazanin" w:cs="IRNazanin"/>
          <w:lang w:bidi="fa-IR"/>
          <w:color w:val="111111"/>
          <w:sz w:val="28"/>
          <w:szCs w:val="28"/>
          <w:rtl/>
        </w:rPr>
        <w:t xml:space="preserve">۱۲۲. رسول خدا صلی الله علیه و آله و سلم: لَا تُمِیتُوا الْقُلُوبَ بِکَثْرَةِ الطَّعَامِ وَ الشَّرَابِ فَإِنَّ الْقُلُوبَ تَمُوتُ کَالزُّرُوعِ إِذَا کَثُرَ عَلَیْهِ الْمَاء؛ دل‌ها را با خوردن و نوشیدن زیاد نمیرانید همانا دل‌ها می‌میرند همچون زراعتی که آب بر آن زیاد شود. </w:t>
      </w:r>
      <w:r>
        <w:rPr>
          <w:rStyle w:val="FootnoteReference"/>
        </w:rPr>
        <w:footnoteReference w:id="122"/>
      </w:r>
    </w:p>
    <w:p>
      <w:pPr>
        <w:pStyle w:val="BookText"/>
      </w:pPr>
      <w:r>
        <w:rPr>
          <w:rFonts w:ascii="Amiri" w:hAnsi="Amiri" w:eastAsia="Amiri" w:cs="Amiri"/>
          <w:lang w:bidi="ar-SA"/>
          <w:color w:val="111111"/>
          <w:sz w:val="28"/>
          <w:szCs w:val="28"/>
          <w:rtl/>
        </w:rPr>
        <w:t xml:space="preserve">۱۲۳. رسول خدا صلی الله علیه و آله و سلم: الْمُؤْمِنُ یَأْکُلُ بِشَهْوَةِ أَهْلِهِ وَ الْمُنَافِقُ یَأْکُلُ أَهْلُهُ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بِشَهْوَتِهِ؛ مؤمن با میل خانواده‌اش می‌خورد؛ ولی منافق، خانواده‌اش طبق میل او می‌خوردند.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مؤمن شکم پاره نیست و از اشتهای خود به خاطر اشتهای خانواده دست می‌کشد در مقابل منافق که خانواده‌اش تابع شکم پارگی و اشتهای سیر نشدنی اویند.</w:t>
      </w:r>
    </w:p>
    <w:p>
      <w:pPr>
        <w:pStyle w:val="BookText"/>
      </w:pPr>
      <w:r>
        <w:rPr>
          <w:rFonts w:ascii="IRNazanin" w:hAnsi="IRNazanin" w:eastAsia="IRNazanin" w:cs="IRNazanin"/>
          <w:lang w:bidi="fa-IR"/>
          <w:color w:val="111111"/>
          <w:sz w:val="28"/>
          <w:szCs w:val="28"/>
          <w:rtl/>
        </w:rPr>
        <w:t xml:space="preserve">۱۲۴. امام صادق علیه السلام: مَنْ غَسَلَ یَدَهُ قَبْلَ الطَّعَامِ وَ بَعْدَهُ عَاشَ فِی سَعَةٍ وَ عُوفِیَ مِنْ بَلْوَی فِی جَسَدِهِ؛ هر کس قبل از غذا و پس از آن دست‌هایش را بشوید، پیوسته در گشایش زندگی خواهد کرد و از امراض جسمی در عافیت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۱۲۵. رسول خدا صلی الله علیه و آله و سلم: مَنْ أَکَلَ وَ ذُو عَیْنَیْنِ یَنْظُرُ إِلَیْهِ وَ لَمْ یُوَاسِهِ ابْتُلِیَ بِدَاءٍ لَا دَوَاءَ لَه؛ هر کس غذائی بخورد درحالی‌که صاحب چشمی (انسان یا حیوانی) او را می‌نگرد و او را در غذای خود شریک نگرداند به دردی بی‌درمان مبتلا می‌گردد.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۱۲۶. رسول خدا صلی الله علیه و آله و سلم: هَلْ یَأْکُلُ الشَّیْطَانُ مَعَ الْإِنْسَانِ فَقَالَ نَعَمْ کُلُّ مَائِدَةٍ لَمْ یُذْکَرْ بِسْمِ اللَّهِ عَلَیْهَا یَأْکُلُ الشَّیْطَانُ مَعَهُمْ وَ یَرْفَعُ اللَّهُ الْبَرَکَةَ عَنْهَا؛ از پیامبر صلی الله علیه و آله و سلم سؤال شد: آیا شیطان با انسان غذا می‌خورد؟</w:t>
      </w:r>
    </w:p>
    <w:p>
      <w:pPr>
        <w:pStyle w:val="BookText"/>
      </w:pPr>
      <w:r>
        <w:rPr>
          <w:rFonts w:ascii="IRNazanin" w:hAnsi="IRNazanin" w:eastAsia="IRNazanin" w:cs="IRNazanin"/>
          <w:lang w:bidi="fa-IR"/>
          <w:color w:val="111111"/>
          <w:sz w:val="28"/>
          <w:szCs w:val="28"/>
          <w:rtl/>
        </w:rPr>
        <w:t xml:space="preserve">فرمود: آری. سفره‌ای که در آن بسم‌الله گفته نشود، شیطان همراه آن‌ها می‌خورد و خداوند، برکت را از آن سفره می‌برد. </w:t>
      </w:r>
      <w:r>
        <w:rPr>
          <w:rStyle w:val="FootnoteReference"/>
        </w:rPr>
        <w:footnoteReference w:id="126"/>
      </w:r>
    </w:p>
    <w:p>
      <w:pPr>
        <w:pStyle w:val="BookText"/>
      </w:pPr>
      <w:r>
        <w:rPr>
          <w:rFonts w:ascii="Amiri" w:hAnsi="Amiri" w:eastAsia="Amiri" w:cs="Amiri"/>
          <w:lang w:bidi="ar-SA"/>
          <w:color w:val="111111"/>
          <w:sz w:val="28"/>
          <w:szCs w:val="28"/>
          <w:rtl/>
        </w:rPr>
        <w:t xml:space="preserve">۱۲۷. سَأَلَ رَجُلٌ رَسُولَ اللَّهِ صلی الله علیه و آله و سلم: فَقَالَ یَا رَسُولَ اللَّهِ إِنَّا نَأْکُلُ وَ لَا نَشْبَعُ قَالَ لَعَلَّکُمْ تَفْتَرِقُونَ عَنْ طَعَامِکُمْ فَاجْتَمِعُوا عَلَیْهِ وَ اذْکُرُوا اسْمَ اللَّهِ عَلَیْهِ یُبَارَکْ لَکُمْ فِیهِ؛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 پیغمبر صلی الله علیه و آله و سلم سؤال کرد: ای رسول خدا صلی الله علیه و آله و سلم ما غذا می‌خوریم ولی سیر نمی‌شویم. فرمود:</w:t>
      </w:r>
    </w:p>
    <w:p>
      <w:pPr>
        <w:pStyle w:val="BookText"/>
      </w:pPr>
      <w:r>
        <w:rPr>
          <w:rFonts w:ascii="IRNazanin" w:hAnsi="IRNazanin" w:eastAsia="IRNazanin" w:cs="IRNazanin"/>
          <w:lang w:bidi="fa-IR"/>
          <w:color w:val="111111"/>
          <w:sz w:val="28"/>
          <w:szCs w:val="28"/>
          <w:rtl/>
        </w:rPr>
        <w:t xml:space="preserve">شاید به‌طور متفرق غذا می‌خورید. دسته‌جمعی به دور طعام بنشینید و بر آن نام خدا را بر زبان جاری کنید در این صورت، خداوند به غذای شما برکت می‌دهد.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۱۲۸. رسول خدا صلی الله علیه و آله و سلم: إِذَا تَلَاقَیْتُمْ فَتَلَاقَوْا بِالتَّسْلِیمِ وَ التَّصَافُحِ، وَ إِذَا تَفَرَّقْتُمْ فَتَفَرَّقُوا بِالاسْتِغْفَارِ؛ هرگاه به هم رسیدید، سلام کنید و دست بدهید و چون از هم جدا شدید با آمرزش‌خواهی، یکدیگر را ترک کنید.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۱۲۹. رسول خدا صلی الله علیه و آله و سلم: مَا آمَنَ بِی مَنْ بَاتَ شَبْعَاناً وَ جَارُهُ الْمُسْلِمُ جَائِع؛ به من ایمان نیاورده است آن‌کسی که شب، با شکم سیر بخوابد و همسایه مسلمانش گرسنه باشد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۱۳۰. رسول خدا صلی الله علیه و آله و سلم: إِذَا دَخَلَ أَحَدُکُمْ بَیْتَهُ فَلْیُسَلِّمْ فَإِنَّهُ یَنْزِلُهُ الْبَرَکَةُ وَ تُؤْنِسُهُ الْمَلَائِکَة؛ هرگاه، یکی از شما وارد خانه خود شد، سلام کند تا بر آن خانه، برکت فرود آید و فرشتگان، با آن اُنس بگیرند.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۱۳۱. رسول خدا صلی الله علیه و آله و سلم: لَما سُئل عن الشعرِ: انّ المؤمنَ مُجاهدٌ بِسیفه وَ لِسانهِ وَ الذی نَفسی بِیَده لکأنّما ینضحونهم بالنّبل؛ در پاسخ به سؤالی درباره شعر فرمود: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مؤمن با شمشیر و زبان خود جهاد می‌کند سوگند به آن‌که جانم در دست اوست، شاعران (مؤمن) با شعر خود، گویا دشمنان را هدف تیر قرار می‌دهند.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۱۳۲. رسول خدا صلی الله علیه و آله و سلم: یَا عَلِیُّ لَا تُشَاوِرْ جَبَاناً فَإِنَّهُ یُضَیِّقُ عَلَیْکَ الْمَخْرَجَ وَ لَا تُشَاوِرِ الْبَخِیلَ فَإِنَّهُ یَقْصُرُ بِکَ عَنْ غَایَتِکَ وَ لَا تُشَاوِرْ حَرِیصاً فَإِنَّهُ یُزَیِّنُ لَکَ شَرَهاً؛ ای علی! با ترسو، مشورت مکن؛ زیر او راه‌حل مشکل را بر تو تنگ می‌کند. با بخیل نیز مشورت مکن؛ زیرا او تو را از هدفت، بازمی‌دارد با شخص حریص نیز مشورت مکن؛ زیرا او آزمندی را در نظرت، نیکو جلوه می‌دهد.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۱۳۳. رسول خدا صلی الله علیه و آله و سلم: تَصَافَحُوا فَإِنَّهُ یَذْهَبُ بِالْغِل؛ با یکدیگر دست بدهید زیرا کینه و کدورت را از بین می‌برد.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۱۳۴. امام صادق علیه السلام: تَصَافَحُوا فَإِنَّهَا تَذْهَبُ بِالسَّخِیمَةِ؛ به یکدیگر دست دهید، که کینه را از میان می‌برد.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دست دادن یکی از آداب مورد سفارش دین اسلام به هنگام ملاقات با دیگران است؛ و باعث از بین رفتن کینه می‌گردد.</w:t>
      </w:r>
    </w:p>
    <w:p>
      <w:pPr>
        <w:pStyle w:val="BookText"/>
      </w:pPr>
      <w:r>
        <w:rPr>
          <w:rFonts w:ascii="Amiri" w:hAnsi="Amiri" w:eastAsia="Amiri" w:cs="Amiri"/>
          <w:lang w:bidi="ar-SA"/>
          <w:color w:val="111111"/>
          <w:sz w:val="28"/>
          <w:szCs w:val="28"/>
          <w:rtl/>
        </w:rPr>
        <w:t xml:space="preserve">۱۳۵. رسول خدا صلی الله علیه و آله و سلم: رَاحَةُ الْإِنْسَانِ فِی حَبْسِ اللِّسَانِ؛ آسایش انسان، در بازداشتن زبان است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سخنان نسنجیده و بدون فکر باعث گرفتاری و زحمت انسان می‌شود پس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راحتی باید زبان را کنترل کند.</w:t>
      </w:r>
    </w:p>
    <w:p>
      <w:pPr>
        <w:pStyle w:val="BookText"/>
      </w:pPr>
      <w:r>
        <w:rPr>
          <w:rFonts w:ascii="IRNazanin" w:hAnsi="IRNazanin" w:eastAsia="IRNazanin" w:cs="IRNazanin"/>
          <w:lang w:bidi="fa-IR"/>
          <w:color w:val="111111"/>
          <w:sz w:val="28"/>
          <w:szCs w:val="28"/>
          <w:rtl/>
        </w:rPr>
        <w:t xml:space="preserve">۱۳۶. رسول خدا صلی الله علیه و آله و سلم: الْمُؤْمِنُ دَعِبٌ لَعِبٌ وَ الْمُنَافِقُ قَطِبٌ غَضِب؛ مؤمن، شوخ و شنگ است و منافق، عبوس و خشمگین.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۱۳۷. رسول خدا صلی الله علیه و آله و سلم: النَّظَرُ سَهْمٌ مَسْمُومٌ مِنْ سِهَامِ إِبْلِیسَ فَمَنْ تَرَکَهَا خَوْفاً مِنَ اللَّهِ أَعْطَاهُ اللَّهُ إِیمَاناً یَجِدُ حَلَاوَتَهُ فِی قَلْبِهِ؛ نگاه کردن، یکی از تیرهای زهرآلود ابلیس است. پس هر که از ترس خدا، چشم خود را (از نامحرم) فروبندد، خداوند به او ایمانی عطا می‌کند که شیرینی آن را در دلش بیابد. </w:t>
      </w:r>
      <w:r>
        <w:rPr>
          <w:rStyle w:val="FootnoteReference"/>
        </w:rPr>
        <w:footnoteReference w:id="137"/>
      </w:r>
    </w:p>
    <w:p>
      <w:pPr>
        <w:pStyle w:val="BookText"/>
      </w:pPr>
      <w:r>
        <w:rPr>
          <w:rFonts w:ascii="Amiri" w:hAnsi="Amiri" w:eastAsia="Amiri" w:cs="Amiri"/>
          <w:lang w:bidi="ar-SA"/>
          <w:color w:val="111111"/>
          <w:sz w:val="28"/>
          <w:szCs w:val="28"/>
          <w:rtl/>
        </w:rPr>
        <w:t xml:space="preserve">۱۳۸. رسول خدا صلی الله علیه و آله و سلم: یَا أَبَا ذَرٍّ کُنْ عَلَی عُمُرِکَ أَشَحَ مِنْکَ عَلَی دِرْهَمِکَ وَ دِینَارِک؛ ای ابوذر! بر عمرت، بخیل‌تر از درهم و دینارت باش. </w:t>
      </w:r>
      <w:r>
        <w:rPr>
          <w:rStyle w:val="FootnoteReference"/>
        </w:rPr>
        <w:footnoteReference w:id="138"/>
      </w:r>
    </w:p>
    <w:p>
      <w:pPr>
        <w:pStyle w:val="BookText"/>
      </w:pPr>
      <w:r>
        <w:rPr>
          <w:rFonts w:ascii="Amiri" w:hAnsi="Amiri" w:eastAsia="Amiri" w:cs="Amiri"/>
          <w:lang w:bidi="ar-SA"/>
          <w:color w:val="111111"/>
          <w:sz w:val="28"/>
          <w:szCs w:val="28"/>
          <w:rtl/>
        </w:rPr>
        <w:t xml:space="preserve">۱۳۹. امام حسن عسکری علیه السلام: لَیْسَتِ الْعِبَادَةُ کَثْرَةَ الصِّیَامِ وَ الصَّلَاةِ وَ إِنَّمَا الْعِبَادَةُ کَثْرَةُ التَّفَکُّرِ فِی أَمْرِ اللَّهِ؛ عبادت به زیادی روزه و نماز نیست، بلکه (حقیقت) عبادت، زیاد در کار خدا اندیشیدن است </w:t>
      </w:r>
      <w:r>
        <w:rPr>
          <w:rStyle w:val="FootnoteReference"/>
        </w:rPr>
        <w:footnoteReference w:id="139"/>
      </w:r>
    </w:p>
    <w:p>
      <w:pPr>
        <w:pStyle w:val="BookText"/>
      </w:pPr>
      <w:r>
        <w:rPr>
          <w:rFonts w:ascii="Amiri" w:hAnsi="Amiri" w:eastAsia="Amiri" w:cs="Amiri"/>
          <w:lang w:bidi="ar-SA"/>
          <w:color w:val="111111"/>
          <w:sz w:val="28"/>
          <w:szCs w:val="28"/>
          <w:rtl/>
        </w:rPr>
        <w:t xml:space="preserve">۱۴۰. امام علی علیه السلام: الْمُؤْمِنُ بِشْرُهُ فِی وَجْهِهِ وَ حُزْنُهُ فِی قَلْبِه؛ شادی مؤمن در رخسار او و اندوهش در دل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شادی مؤمن در چهر ه ی او آشکار است و غم و اندوه در دلش پهنان است.</w:t>
      </w:r>
    </w:p>
    <w:p>
      <w:pPr>
        <w:pStyle w:val="BookText"/>
      </w:pPr>
      <w:r>
        <w:rPr>
          <w:rFonts w:ascii="Amiri" w:hAnsi="Amiri" w:eastAsia="Amiri" w:cs="Amiri"/>
          <w:lang w:bidi="ar-SA"/>
          <w:color w:val="111111"/>
          <w:sz w:val="28"/>
          <w:szCs w:val="28"/>
          <w:rtl/>
        </w:rPr>
        <w:t xml:space="preserve">۱۴۱ . امام باقر علیه السلام: قُولُوا لِلنّاسِ أحسَنَ ما تُحِبُّونَ أن یقالَ لَکم؛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مردم بگویید چیزی که می‌خواهید به شما بگویند.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هرگونه توقع دارید مردم با شما سخن بگویند شما نیز آن‌گونه با آنان سخن بگوئید و چون هر کس دوست دارد دیگران با احترام و انصاف و صداقت با او سخن بگویند او نیز باید این‌گونه با آنان سخن بگوید.</w:t>
      </w:r>
    </w:p>
    <w:p>
      <w:pPr>
        <w:pStyle w:val="BookText"/>
      </w:pPr>
      <w:r>
        <w:rPr>
          <w:rFonts w:ascii="Amiri" w:hAnsi="Amiri" w:eastAsia="Amiri" w:cs="Amiri"/>
          <w:lang w:bidi="ar-SA"/>
          <w:color w:val="111111"/>
          <w:sz w:val="28"/>
          <w:szCs w:val="28"/>
          <w:rtl/>
        </w:rPr>
        <w:t xml:space="preserve">۱۴۲. امام حسن عسکری علیه السلام: لا تُمار فَیذهَبَ بَهاوُک وَ لا تمازح فَیجتَرَاُ عَلَیک؛</w:t>
      </w:r>
    </w:p>
    <w:p>
      <w:pPr>
        <w:pStyle w:val="BookText"/>
      </w:pPr>
      <w:r>
        <w:rPr>
          <w:rFonts w:ascii="IRNazanin" w:hAnsi="IRNazanin" w:eastAsia="IRNazanin" w:cs="IRNazanin"/>
          <w:lang w:bidi="fa-IR"/>
          <w:color w:val="111111"/>
          <w:sz w:val="28"/>
          <w:szCs w:val="28"/>
          <w:rtl/>
        </w:rPr>
        <w:t xml:space="preserve">جدال مکن که ارزشت می‌رود و شوخی مکن که بر تو دلیر شوند.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ارزش و قدر انسان با بگوومگو کردن کم می‌شود و شوخی زیاد و بی‌جا نیز از هیبت فرد می‌کاهد.</w:t>
      </w:r>
    </w:p>
    <w:p>
      <w:pPr>
        <w:pStyle w:val="BookText"/>
      </w:pPr>
      <w:r>
        <w:rPr>
          <w:rFonts w:ascii="Amiri" w:hAnsi="Amiri" w:eastAsia="Amiri" w:cs="Amiri"/>
          <w:lang w:bidi="ar-SA"/>
          <w:color w:val="111111"/>
          <w:sz w:val="28"/>
          <w:szCs w:val="28"/>
          <w:rtl/>
        </w:rPr>
        <w:t xml:space="preserve">۱۴۳. رسول خدا صلی الله علیه و آله و سلم: الزِّیَارَةُ تُنْبِتُ الْمَوَدَّةَ؛ دیدوبازدید، دوستی و محبت را شکوفا می‌کند.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به دیدار یکدیگر رفتن پایه‌های دوستی را محکم و بادوام‌تر می‌کند.</w:t>
      </w:r>
    </w:p>
    <w:p>
      <w:pPr>
        <w:pStyle w:val="BookText"/>
      </w:pPr>
      <w:r>
        <w:rPr>
          <w:rFonts w:ascii="IRNazanin" w:hAnsi="IRNazanin" w:eastAsia="IRNazanin" w:cs="IRNazanin"/>
          <w:lang w:bidi="fa-IR"/>
          <w:color w:val="111111"/>
          <w:sz w:val="28"/>
          <w:szCs w:val="28"/>
          <w:rtl/>
        </w:rPr>
        <w:t xml:space="preserve">۱۴۴. رسول خدا صلی الله علیه و آله و سلم: تَهَادَوْا تَحَابُّوا تَهَادَوْا فَإِنَّهَا تَذْهَبُ بِالضَّغَائِن؛ به یکدیگر هدیه دهید، تا محبوب یکدیگر شوید هدیه بدهید؛ که کینه‌ها را می‌زداید. </w:t>
      </w:r>
      <w:r>
        <w:rPr>
          <w:rStyle w:val="FootnoteReference"/>
        </w:rPr>
        <w:footnoteReference w:id="144"/>
      </w:r>
    </w:p>
    <w:p>
      <w:pPr>
        <w:pStyle w:val="BookText"/>
      </w:pPr>
      <w:r>
        <w:rPr>
          <w:rFonts w:ascii="Amiri" w:hAnsi="Amiri" w:eastAsia="Amiri" w:cs="Amiri"/>
          <w:lang w:bidi="ar-SA"/>
          <w:color w:val="111111"/>
          <w:sz w:val="28"/>
          <w:szCs w:val="28"/>
          <w:rtl/>
        </w:rPr>
        <w:t xml:space="preserve">۱۴۵. رسول خدا صلی الله علیه و آله و سلم: اخْتَبِرُوا النَّاسَ بِأَخْدَانِهِمْ فَإِنَّمَا یُخَادِنُ الرَّجُلُ مَنْ یُعْجِبُهُ نَحْوُه؛ مردم را بیازمایید زیرا انسان (ازنظر اخلاقی و عملی) مجذوب کسی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از او خوشش می‌آید.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۱۴۶. منسوب به امام علی علیه السلام: إیاک وَ صَاحبَ السُوءِ فإنه کَالسَیف کاَلمَسلولِ یُرَوِقُ مَنظَرُهُ وَ یَقبُحُ أثرَهُ؛ از رفیق بد بپرهیز که همچون شمشیری از نیام بیرون آمده ظاهری زیبا و پیامدی زشت دارد.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۱۴۷. رسول خدا صلی الله علیه و آله و سلم: مِنَ الْمَعْرُوفِ أَنْ تَلْقَی أَخَاکَ بِوَجْهٍ طَلِقٍ وَ بِشْرٍ حَسَنٍ؛ از کارهای پسندیده آن است که برادر خود را با رویی گشاده و صورتی نکو ملاقات نمائی.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۱۴۸. رسول خدا صلی الله علیه و آله و سلم: قَوْلُ الرَّجُلِ لِلْمَرْأَةِ إِنِّی أُحِبُّکِ لَا یَذْهَبُ مِنْ قَلْبِهَا أَبَداً؛ این گفته مرد به زنش که دوستت دارم هرگز از قلب زن بیرون نمی‌رود.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۱۴۹. رسول خدا صلی الله علیه و آله و سلم: إِیَّاکُمْ وَ مُشَارَّةَ النَّاسِ، فَإِنَّهَا تُظْهِرُ الْعُرَّةَ وَ تَدْفِنُ الْغُرَّةَ؛ از بدی کردن و عداوت با مردم بپرهیزد؛ چراکه این کار، عیب‌ها را برملا می‌سازد و خوبی‌ها را دفن می‌کند.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اثر دشمنی با مردم دشمنان انسان زیاد می‌شوند و آن‌ها تلاش می کنند خوبی‌های او را بپوشانند و بدی‌های او را برملا سازنند.</w:t>
      </w:r>
    </w:p>
    <w:p>
      <w:pPr>
        <w:pStyle w:val="BookText"/>
      </w:pPr>
      <w:r>
        <w:rPr>
          <w:rFonts w:ascii="IRNazanin" w:hAnsi="IRNazanin" w:eastAsia="IRNazanin" w:cs="IRNazanin"/>
          <w:lang w:bidi="fa-IR"/>
          <w:color w:val="111111"/>
          <w:sz w:val="28"/>
          <w:szCs w:val="28"/>
          <w:rtl/>
        </w:rPr>
        <w:t xml:space="preserve">۱۵۰. رسول خدا صلی الله علیه و آله و سلم: الْمُتَزَوِّجُ النَّائِمُ أَفْضَلُ عِنْدَ اللَّهِ مِنَ الصَّائِمِ الْقَائِمِ الْعَزَبِ؛ ازدواج‌کرده خُفته، نزد خدا از ازدواج نکرده روزه‌گیر شب‌زنده‌دار برتر است. </w:t>
      </w:r>
      <w:r>
        <w:rPr>
          <w:rStyle w:val="FootnoteReference"/>
        </w:rPr>
        <w:footnoteReference w:id="15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انسان متأهل بافضیلت تر از روزه‌داری و شب‌زنده‌داری انسان مجرد است.</w:t>
      </w:r>
    </w:p>
    <w:p>
      <w:pPr>
        <w:pStyle w:val="BookText"/>
      </w:pPr>
      <w:r>
        <w:rPr>
          <w:rFonts w:ascii="IRNazanin" w:hAnsi="IRNazanin" w:eastAsia="IRNazanin" w:cs="IRNazanin"/>
          <w:lang w:bidi="fa-IR"/>
          <w:color w:val="111111"/>
          <w:sz w:val="28"/>
          <w:szCs w:val="28"/>
          <w:rtl/>
        </w:rPr>
        <w:t xml:space="preserve">۱۵۱. رسول خدا صلی الله علیه و آله و سلم: إنِّ الرجلَ لَیُوجر فی رفع اللقمه إلی فی إمراتِه؛ کسی که به‌طرف دهان همسرش لقمه‌ای را بالا ببرد، پاداش (الهی) نصیبش می‌گردد.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۱۵۲. رسول خدا صلی الله علیه و آله و سلم مَنْ دَخَلَ السُّوقَ فَاشْتَرَی تُحْفَةً فَحَمَلَهَا إِلَی عِیَالِهِ کَانَ کَحَامِلِ صَدَقَةٍ إِلَی قَوْمٍ مَحَاوِیجَ وَ لْیَبْدَأْ بِالْإِنَاثِ قَبْلَ الذُّکُور؛ هر کس وارد بازار شود و هدیه‌ای بخرد و آن ر ا برای خانواده خود ببرد، همانند کسی است که برای گروهی نیازمند، صدقه‌ای می‌برد و باید در دادن هدیه، از دختران شروع کند.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در اظهار محبت نمودن دختران مقدم می‌باشند.</w:t>
      </w:r>
    </w:p>
    <w:p>
      <w:pPr>
        <w:pStyle w:val="BookText"/>
      </w:pPr>
      <w:r>
        <w:rPr>
          <w:rFonts w:ascii="IRNazanin" w:hAnsi="IRNazanin" w:eastAsia="IRNazanin" w:cs="IRNazanin"/>
          <w:lang w:bidi="fa-IR"/>
          <w:color w:val="111111"/>
          <w:sz w:val="28"/>
          <w:szCs w:val="28"/>
          <w:rtl/>
        </w:rPr>
        <w:t xml:space="preserve">۱۵۳. رسول خدا صلی الله علیه و آله و سلم: الْجَنَّةُ تَحْتَ أَقْدَامِ الْأُمَّهَات؛ بهشت زیر پای مادران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۱۵۴. رسول خدا صلی الله علیه و آله و سلم: سِرْ سَنَتَیْنِ بَرَّ وَالِدَیْکَ؛ برای نیکی به والدین، حتی مسیر دوساله را بپیما.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حدومرزی برای نیکی به والدین نیست اگرچه در دورترین مکان باشند و انسان موظف است به آنان نیکی نماید.</w:t>
      </w:r>
    </w:p>
    <w:p>
      <w:pPr>
        <w:pStyle w:val="BookText"/>
      </w:pPr>
      <w:r>
        <w:rPr>
          <w:rFonts w:ascii="IRNazanin" w:hAnsi="IRNazanin" w:eastAsia="IRNazanin" w:cs="IRNazanin"/>
          <w:lang w:bidi="fa-IR"/>
          <w:color w:val="111111"/>
          <w:sz w:val="28"/>
          <w:szCs w:val="28"/>
          <w:rtl/>
        </w:rPr>
        <w:t xml:space="preserve">۱۵۵. رسول خدا صلی الله علیه و آله و سلم: سِرْ سَنَةً صِلْ رَحِمَکَ؛ یک سال راه بپیما تا صله‌رحم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به‌جای آوری.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پیوند با خویشان و دیدوبازدید آنان ارزش یک سال راه پیمودن را دارد.</w:t>
      </w:r>
    </w:p>
    <w:p>
      <w:pPr>
        <w:pStyle w:val="BookText"/>
      </w:pPr>
      <w:r>
        <w:rPr>
          <w:rFonts w:ascii="IRNazanin" w:hAnsi="IRNazanin" w:eastAsia="IRNazanin" w:cs="IRNazanin"/>
          <w:lang w:bidi="fa-IR"/>
          <w:color w:val="111111"/>
          <w:sz w:val="28"/>
          <w:szCs w:val="28"/>
          <w:rtl/>
        </w:rPr>
        <w:t xml:space="preserve">۱۵۶. رسول خدا صلی الله علیه و آله و سلم: صِلُوا أَرْحَامَکُمْ وَ لَوْ بِالسَّلَام؛ صله‌رحم کنید، گرچه با یک سلام. </w:t>
      </w:r>
      <w:r>
        <w:rPr>
          <w:rStyle w:val="FootnoteReference"/>
        </w:rPr>
        <w:footnoteReference w:id="156"/>
      </w:r>
    </w:p>
    <w:p>
      <w:pPr>
        <w:pStyle w:val="BookText"/>
      </w:pPr>
      <w:r>
        <w:rPr>
          <w:rFonts w:ascii="Amiri" w:hAnsi="Amiri" w:eastAsia="Amiri" w:cs="Amiri"/>
          <w:lang w:bidi="ar-SA"/>
          <w:color w:val="111111"/>
          <w:sz w:val="28"/>
          <w:szCs w:val="28"/>
          <w:rtl/>
        </w:rPr>
        <w:t xml:space="preserve">۱۵۷. امام صادق علیه السلام: النَّاسُ سَوَاءٌ کَأَسْنَانِ الْمُشْطِ؛ مردم (در حقوق انسانی) همانند دندان‌های شانه برابرند. </w:t>
      </w:r>
      <w:r>
        <w:rPr>
          <w:rStyle w:val="FootnoteReference"/>
        </w:rPr>
        <w:footnoteReference w:id="157"/>
      </w:r>
    </w:p>
    <w:p>
      <w:pPr>
        <w:pStyle w:val="BookText"/>
      </w:pPr>
      <w:r>
        <w:rPr>
          <w:rFonts w:ascii="Amiri" w:hAnsi="Amiri" w:eastAsia="Amiri" w:cs="Amiri"/>
          <w:lang w:bidi="ar-SA"/>
          <w:color w:val="111111"/>
          <w:sz w:val="28"/>
          <w:szCs w:val="28"/>
          <w:rtl/>
        </w:rPr>
        <w:t xml:space="preserve">۱۵۸. امام علی علیه السلام: الْمُؤْمِنُ مِرْآةُ الْمُؤْمِن؛ فرد مؤمن آیینه مؤمن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چون‌که مؤمن آینه‌ی مؤمن بود روی او ز آلودگی ایمن بود (مولوی)</w:t>
      </w:r>
    </w:p>
    <w:p>
      <w:pPr>
        <w:pStyle w:val="BookText"/>
      </w:pPr>
      <w:r>
        <w:rPr>
          <w:rFonts w:ascii="IRNazanin" w:hAnsi="IRNazanin" w:eastAsia="IRNazanin" w:cs="IRNazanin"/>
          <w:lang w:bidi="fa-IR"/>
          <w:color w:val="111111"/>
          <w:sz w:val="28"/>
          <w:szCs w:val="28"/>
          <w:rtl/>
        </w:rPr>
        <w:t xml:space="preserve">از این حدیث و گوهربار و زیبا ۲۲ نکته ظریف می‌شود آموخت:</w:t>
      </w:r>
    </w:p>
    <w:p>
      <w:pPr>
        <w:pStyle w:val="BookText"/>
      </w:pPr>
      <w:r>
        <w:rPr>
          <w:rFonts w:ascii="IRNazanin" w:hAnsi="IRNazanin" w:eastAsia="IRNazanin" w:cs="IRNazanin"/>
          <w:lang w:bidi="fa-IR"/>
          <w:color w:val="111111"/>
          <w:sz w:val="28"/>
          <w:szCs w:val="28"/>
          <w:rtl/>
        </w:rPr>
        <w:t xml:space="preserve">آینه عیب را می‌گوید. موبه‌مو می‌گوید. با وضوح تمام می‌گوید نه با کنایه و ابهام. بی‌صدا می‌گوید. عیب را بی‌غرض می‌بیند و می‌گوید. خوب و بد را باهم می‌گوید. محسوسات را می‌گوید (آنچه را دیده می‌گوید). عیب‌نمایی آینه از روی خیرخواهی است نه به هدف تنقیص و ضربه زدن. در گفتن خجالت نمی‌کشد. عیب را که دید در حافظه نگه نداشته فراموش می‌کند، تا مگر دوباره ببیند. به همه یکسان می‌گوید. هر بیشتر نزدیک شوی بهتر می‌گوید. حال را می‌گوید نه گذشته یا آینده. آشکار و واضح می‌بیند (برای دیدن من کنجکاوی نمی‌کند). شرط دیدنش صافی صداقت است. همه‌وقت می‌گوید. همه را می‌بیند دوست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دشمن. یقین ترین چیزها را می‌گوید. از نشان دادن خسته نمی‌شود. هیچ‌کس از آیینه آزرده نمی‌شود. کمک به اصلاح می‌کند. اگر شکسته شد بازنشان می‌دهد. ( به نقل از مرحوم حسن عرفان)</w:t>
      </w:r>
    </w:p>
    <w:p>
      <w:pPr>
        <w:pStyle w:val="BookText"/>
      </w:pPr>
      <w:r>
        <w:rPr>
          <w:rFonts w:ascii="IRNazanin" w:hAnsi="IRNazanin" w:eastAsia="IRNazanin" w:cs="IRNazanin"/>
          <w:lang w:bidi="fa-IR"/>
          <w:color w:val="111111"/>
          <w:sz w:val="28"/>
          <w:szCs w:val="28"/>
          <w:rtl/>
        </w:rPr>
        <w:t xml:space="preserve">۱۵۹. امام علی علیه السلام: مُتَفَقِّهٌ فِی الدِّینِ أَشَدُّ عَلَی الشَّیْطَانِ مِنْ عِبَادَةِ أَلْفِ عَابِدٍ؛ کسی که در راه شناخت دین خود باشد (این) از عبادت هزار عابد بر شیطان ناگوارتر و سخت‌تر است. </w:t>
      </w:r>
      <w:r>
        <w:rPr>
          <w:rStyle w:val="FootnoteReference"/>
        </w:rPr>
        <w:footnoteReference w:id="159"/>
      </w:r>
    </w:p>
    <w:p>
      <w:pPr>
        <w:pStyle w:val="BookText"/>
      </w:pPr>
      <w:r>
        <w:rPr>
          <w:rFonts w:ascii="Amiri" w:hAnsi="Amiri" w:eastAsia="Amiri" w:cs="Amiri"/>
          <w:lang w:bidi="ar-SA"/>
          <w:color w:val="111111"/>
          <w:sz w:val="28"/>
          <w:szCs w:val="28"/>
          <w:rtl/>
        </w:rPr>
        <w:t xml:space="preserve">۱۶۰. امام سجاد علیه السلام: الْقَوْلُ الْحَسَنُ یُثْرِی الْمَالَ وَ یُنْمِی الرِّزْقَ وَ یُنْسِئُ فِی الْأَجَلِ وَ یُحَبِّبُ إِلَی الْأَهْلِ وَ یُدْخِلُ الْجَنَّةَ؛ سخن خوب موجب زیادی مال، توسعه روزی، طول عمر، محبوبیت در خانواده و سرانجام ورود به بهشت می‌شود.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۱۶۱. امام سجاد علیه السلام: إِنَ لِسَانَ ابْنِ آدَمَ یُشْرِفُ عَلَی جَمِیعِ جَوَارِحِهِ- کُلَّ صَبَاحٍ فَیَقُولُ کَیْفَ أَصْبَحْتُمْ فَیَقُولُونَ بِخَیْرٍ إِنْ تَرَکْتَنَا وَ یَقُولُونَ اللَّهَ اللَّهَ فِینَا وَ یُنَاشِدُونَهُ وَ یَقُولُونَ إِنَّمَا نُثَابُ وَ نُعَاقَبُ بِکَ؛ هر صبح گاه زبان آدمی به سراغ سایر اعضای بدن می رود. و از آن‌ها احوال‌پرسی می‌نماید. آنان در جواب می‌گویند: حال ما بسیار خوب است، اگر تو ما را به حال خود واگذاری، و او را سوگند می‌دهند و می‌گویند ما به‌وسیله تو به پاداش می‌رسیم و به‌وسیله تو، به عقوبت و مجازات مبتلا می‌گردیم. </w:t>
      </w:r>
      <w:r>
        <w:rPr>
          <w:rStyle w:val="FootnoteReference"/>
        </w:rPr>
        <w:footnoteReference w:id="161"/>
      </w:r>
    </w:p>
    <w:p>
      <w:pPr>
        <w:pStyle w:val="BookText"/>
      </w:pPr>
      <w:r>
        <w:rPr>
          <w:rFonts w:ascii="Amiri" w:hAnsi="Amiri" w:eastAsia="Amiri" w:cs="Amiri"/>
          <w:lang w:bidi="ar-SA"/>
          <w:color w:val="111111"/>
          <w:sz w:val="28"/>
          <w:szCs w:val="28"/>
          <w:rtl/>
        </w:rPr>
        <w:t xml:space="preserve">۱۶۲. امام سجاد علیه السلام: الْحَقُودُ یَمُوتُ کَمَدا؛ شخص کینه‌توز از غم و غصه می‌میرد. </w:t>
      </w:r>
      <w:r>
        <w:rPr>
          <w:rStyle w:val="FootnoteReference"/>
        </w:rPr>
        <w:footnoteReference w:id="16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 جان فرد کینه‌توز اندوهی است که دائم در وجودش جولان می‌دهد.</w:t>
      </w:r>
    </w:p>
    <w:p>
      <w:pPr>
        <w:pStyle w:val="BookText"/>
      </w:pPr>
      <w:r>
        <w:rPr>
          <w:rFonts w:ascii="IRNazanin" w:hAnsi="IRNazanin" w:eastAsia="IRNazanin" w:cs="IRNazanin"/>
          <w:lang w:bidi="fa-IR"/>
          <w:color w:val="111111"/>
          <w:sz w:val="28"/>
          <w:szCs w:val="28"/>
          <w:rtl/>
        </w:rPr>
        <w:t xml:space="preserve">۱۶۳. امام سجاد علیه السلام: یَکْتَفِی اللَّبِیبُ بِوَحْیِ الْحَدِیثِ، وَ یُنْسَی (یَنْبُو- خ) الْبَیَانُ عَنْ قَلْبِ الْجَاهِل؛ انسان خردمند به اشارات کلام اکتفا می‌کند اما قلب انسان نادان حتی توضیحات سخن را ضبط و نگهداری نمی‌کند.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عاقل با یک اشاره مطلب را درک می‌کند ولکن نادان با هزاران اشاره نیز متوجه نمی‌شود. برای شخص دانا یک دلیل کافی است ولی برای نادان هزاران دلیل نیز کم است.</w:t>
      </w:r>
    </w:p>
    <w:p>
      <w:pPr>
        <w:pStyle w:val="BookText"/>
      </w:pPr>
      <w:r>
        <w:rPr>
          <w:rFonts w:ascii="IRNazanin" w:hAnsi="IRNazanin" w:eastAsia="IRNazanin" w:cs="IRNazanin"/>
          <w:lang w:bidi="fa-IR"/>
          <w:color w:val="111111"/>
          <w:sz w:val="28"/>
          <w:szCs w:val="28"/>
          <w:rtl/>
        </w:rPr>
        <w:t xml:space="preserve">۱۶۴. امام صادق علیه السلام: دَاوُوا مَرْضَاکُمْ بِالصَّدَقَة؛ بیماران خود را به‌وسیله پرداختن صدقه، مداوا نمایید.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راه‌های درمان بیماری‌ها روحی و جسمی دادن صدقه است. صدقه می‌تواند کلام نیک، شاد کردن دل مؤمن، سلام کردن، گره از کاری کسی گشودن،...باشد. هرچند که مصداق بارز صدقه، کمک نمودن به نیازمندان است.</w:t>
      </w:r>
    </w:p>
    <w:p>
      <w:pPr>
        <w:pStyle w:val="BookText"/>
      </w:pPr>
      <w:r>
        <w:rPr>
          <w:rFonts w:ascii="IRNazanin" w:hAnsi="IRNazanin" w:eastAsia="IRNazanin" w:cs="IRNazanin"/>
          <w:lang w:bidi="fa-IR"/>
          <w:color w:val="111111"/>
          <w:sz w:val="28"/>
          <w:szCs w:val="28"/>
          <w:rtl/>
        </w:rPr>
        <w:t xml:space="preserve">۱۶۵. قِیلَ لِعَلِیِّ بْنِ الْحُسَیْنِ علیه السلام: أَنْتَ أَبَرُّ النَّاسِ بِأُمِّکَ وَ لَا نَرَاکَ تَأْکُلُ مَعَهَا قَالَ أَخَافُ أَنْ تَسْبِقَ یَدِی إِلَی مَا سَبَقَتْ عَیْنُهَا إِلَیْهِ فَأَکُونَ قَدْ عَقَقْتُهَا؛ به امام سجاد علیه السلام: گفته شد: تو از هر کس به مادر خویش نیکوتری چرا با مادر خود در یک ظرف غذا نمی‌خوری؟ فرمود: می‌ترسم که دست من به‌سوی لقمه‌ای رود، که چشم او بدان افتاده باشد و موجب ناراحتی او شده و عاق گردم. </w:t>
      </w:r>
      <w:r>
        <w:rPr>
          <w:rStyle w:val="FootnoteReference"/>
        </w:rPr>
        <w:footnoteReference w:id="165"/>
      </w:r>
    </w:p>
    <w:p>
      <w:pPr>
        <w:pStyle w:val="BookText"/>
      </w:pPr>
      <w:r>
        <w:rPr>
          <w:rFonts w:ascii="Amiri" w:hAnsi="Amiri" w:eastAsia="Amiri" w:cs="Amiri"/>
          <w:lang w:bidi="ar-SA"/>
          <w:color w:val="111111"/>
          <w:sz w:val="28"/>
          <w:szCs w:val="28"/>
          <w:rtl/>
        </w:rPr>
        <w:t xml:space="preserve">۱۶۶. امام سجاد علیه السلام: وَ اللَّهِ لَقَضَاءُ حَاجَتِهِ یَعْنِی الْأَخَ الْمُؤْمِنَ أَحَبُ إِلَی اللَّهِ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صِیَامِ شَهْرَیْنِ مُتَتَابِعَیْنِ وَ اعْتِکَافِهِمَا فِی الْمَسْجِدِ الْحَرَامِ؛ به خدا سوگند، برطرف نمودن گرفتاری و برآوردن حاجت برادر مؤمن در پیشگاه پروردگار عالم محبوب‌تر است از دو ماه روزه گرفتن پی‌درپی در حال اعتکاف در مسجدالحرام.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۱۶۷. امام سجاد علیه السلام: مَا دَخَلَ قَلْبَ امْرِئٍ شَیْ‌ءٌ مِنَ الْکِبْرِ إِلَّا نَقَصَ مِنْ عَقْلِهِ مِثْلَ مَا دَخَلَهُ مِنْ ذَلِکَ قَلَّ ذَلِکَ أَوْ کَثُرَ؛ چیزی از کبر و غرور داخل قلب کسی نمی‌شود، مگر این‌که به همان اندازه از عقل او کاسته می‌گردد.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۱۶۸. امام سجاد علیه السلام: اصْبِرْ عَلَی الْحَقِ وَ إِنْ کَانَ مُرّا؛ بر حق، صبر و استقامت پیشه کن، اگرچه تلخ باشد.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صبر تلخ آمد ولیکن عاقبت میوة شیرین دهد پرمنفعت (مولوی)</w:t>
      </w:r>
    </w:p>
    <w:p>
      <w:pPr>
        <w:pStyle w:val="BookText"/>
      </w:pPr>
      <w:r>
        <w:rPr>
          <w:rFonts w:ascii="Amiri" w:hAnsi="Amiri" w:eastAsia="Amiri" w:cs="Amiri"/>
          <w:lang w:bidi="ar-SA"/>
          <w:color w:val="111111"/>
          <w:sz w:val="28"/>
          <w:szCs w:val="28"/>
          <w:rtl/>
        </w:rPr>
        <w:t xml:space="preserve">۱۶۹. امام علی علیه السلام: أداءُ الدَّینِ مِنَ الدِّینِ؛ ادای بدهکاری، بخشی از دین 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نشان‌های دین‌داری پرداختن حقوقی است که بر عهده ماست.</w:t>
      </w:r>
    </w:p>
    <w:p>
      <w:pPr>
        <w:pStyle w:val="BookText"/>
      </w:pPr>
      <w:r>
        <w:rPr>
          <w:rFonts w:ascii="Amiri" w:hAnsi="Amiri" w:eastAsia="Amiri" w:cs="Amiri"/>
          <w:lang w:bidi="ar-SA"/>
          <w:color w:val="111111"/>
          <w:sz w:val="28"/>
          <w:szCs w:val="28"/>
          <w:rtl/>
        </w:rPr>
        <w:t xml:space="preserve">۱۷۰. امام علی علیه السلام: بَطْنُ الْمَرْءِ عَدُوُّه؛ شکم آدمی دشمن اوست.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انسان در مسیر زندگی علاوه بر دشمنان خارجی، دشمنان داخلی نیز دارد و یکی از آن‌ها شکمپارگی است که علاوه بر تولید بیماری، موجب قساوت قلب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سلب نشاط در عبادت و فعالیت‌های دیگر و نیز کُندی ذهن می‌گردد.</w:t>
      </w:r>
    </w:p>
    <w:p>
      <w:pPr>
        <w:pStyle w:val="BookText"/>
      </w:pPr>
      <w:r>
        <w:rPr>
          <w:rFonts w:ascii="Amiri" w:hAnsi="Amiri" w:eastAsia="Amiri" w:cs="Amiri"/>
          <w:lang w:bidi="ar-SA"/>
          <w:color w:val="111111"/>
          <w:sz w:val="28"/>
          <w:szCs w:val="28"/>
          <w:rtl/>
        </w:rPr>
        <w:t xml:space="preserve">۱۷۱. امام علی علیه السلام: تَزاحُمُ الأیدی عَلَی الطَّعامِ بَرَکَةٌ؛ کثرت دست‌ها بر سر سفره، مایه برکت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غذای دسته‌جمعی از غذای انفرادی برکت بیشتری دارد.</w:t>
      </w:r>
    </w:p>
    <w:p>
      <w:pPr>
        <w:pStyle w:val="BookText"/>
      </w:pPr>
      <w:r>
        <w:rPr>
          <w:rFonts w:ascii="IRNazanin" w:hAnsi="IRNazanin" w:eastAsia="IRNazanin" w:cs="IRNazanin"/>
          <w:lang w:bidi="fa-IR"/>
          <w:color w:val="111111"/>
          <w:sz w:val="28"/>
          <w:szCs w:val="28"/>
          <w:rtl/>
        </w:rPr>
        <w:t xml:space="preserve">۱۷۲. امام علی علیه السلام: کُلُّ طَیْرٍ یَأْوِی إِلَی شَکْلِه؛ هر پرنده‌ای، کنار همانند خود فرود می‌آید.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کبوتر با کبوتر باز با باز کند همجنس با همجنس پرواز.</w:t>
      </w:r>
    </w:p>
    <w:p>
      <w:pPr>
        <w:pStyle w:val="BookText"/>
      </w:pPr>
      <w:r>
        <w:rPr>
          <w:rFonts w:ascii="IRNazanin" w:hAnsi="IRNazanin" w:eastAsia="IRNazanin" w:cs="IRNazanin"/>
          <w:lang w:bidi="fa-IR"/>
          <w:color w:val="111111"/>
          <w:sz w:val="28"/>
          <w:szCs w:val="28"/>
          <w:rtl/>
        </w:rPr>
        <w:t xml:space="preserve">۱۷۳. امام علی علیه السلام: ثُلمَةُ الِحرصِ لا یَسُدُّها اِلّا التُّرابُ؛ رخنه حرص را جز خاک گور نبندد.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هیچ‌چیز نمی‌تواند حرص و طمع را قطع کند جز خاک گور. زمانی که فرد حریص به خاک سپرده شد. حرص او نیز به پایان می‌رسد. مگر اینکه در زندگی قناعت‌پیشه کند.</w:t>
      </w:r>
    </w:p>
    <w:p>
      <w:pPr>
        <w:pStyle w:val="BookText"/>
      </w:pPr>
      <w:r>
        <w:rPr>
          <w:rFonts w:ascii="IRNazanin" w:hAnsi="IRNazanin" w:eastAsia="IRNazanin" w:cs="IRNazanin"/>
          <w:lang w:bidi="fa-IR"/>
          <w:color w:val="111111"/>
          <w:sz w:val="28"/>
          <w:szCs w:val="28"/>
          <w:rtl/>
        </w:rPr>
        <w:t xml:space="preserve">گفت چشم‌تنگ دنیادوست را یا قناعت پر کند یا خاک گور (سعدی)</w:t>
      </w:r>
    </w:p>
    <w:p>
      <w:pPr>
        <w:pStyle w:val="BookText"/>
      </w:pPr>
      <w:r>
        <w:rPr>
          <w:rFonts w:ascii="Amiri" w:hAnsi="Amiri" w:eastAsia="Amiri" w:cs="Amiri"/>
          <w:lang w:bidi="ar-SA"/>
          <w:color w:val="111111"/>
          <w:sz w:val="28"/>
          <w:szCs w:val="28"/>
          <w:rtl/>
        </w:rPr>
        <w:t xml:space="preserve">۱۷۴. امام علی علیه السلام: حِرفَةُ المَرءِ کَنزُهُ؛ حرفه انسان، سرمایه اوست.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کار و حرفه‌ای که انسان آموخته است جز سرمایه‌ی اوست و با آن می‌تواند به کسب‌وکار بپردازد.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۱۷۵. امام علی علیه السلام: حُمُوضاتُ الطِّعامِ خَیرٌ مِن حُمُوضاتِ الکَلامِ؛ ترشی غذا بهتر از ترشی سخن است.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ترشی غذا قابل‌تحمل و درمان دارد. ولی ضرر و زنندگی کلام ناپسند به‌آسانی از بین نمی‌رود.</w:t>
      </w:r>
    </w:p>
    <w:p>
      <w:pPr>
        <w:pStyle w:val="BookText"/>
      </w:pPr>
      <w:r>
        <w:rPr>
          <w:rFonts w:ascii="IRNazanin" w:hAnsi="IRNazanin" w:eastAsia="IRNazanin" w:cs="IRNazanin"/>
          <w:lang w:bidi="fa-IR"/>
          <w:color w:val="111111"/>
          <w:sz w:val="28"/>
          <w:szCs w:val="28"/>
          <w:rtl/>
        </w:rPr>
        <w:t xml:space="preserve">۱۷۶. امام علی علیه السلام: دَواءُ الأحزانِ رُؤیَةُ الإخوانِ؛ داروی اندوه‌ها دیدار دوستان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درمان افسردگی و اندوه دیدار دوستان صمیمی و صالح است.</w:t>
      </w:r>
    </w:p>
    <w:p>
      <w:pPr>
        <w:pStyle w:val="BookText"/>
      </w:pPr>
      <w:r>
        <w:rPr>
          <w:rFonts w:ascii="IRNazanin" w:hAnsi="IRNazanin" w:eastAsia="IRNazanin" w:cs="IRNazanin"/>
          <w:lang w:bidi="fa-IR"/>
          <w:color w:val="111111"/>
          <w:sz w:val="28"/>
          <w:szCs w:val="28"/>
          <w:rtl/>
        </w:rPr>
        <w:t xml:space="preserve">۱۷۷. امام علی علیه السلام: دینارُ الشَّحیح حَجَرً؛ دینار شخص بخیل (همچون) سنگ است.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پول و ثروت هنگامی دارای ارزش است که مورد استفاده قرار گیرد اما وقتی‌که در اثر بخل، مصرف نشود و فقط ذخیره شود فرقی بین آن و سنگ‌های بی‌ارزش نیست نه رشد می‌کند و نه گره‌ای از کار کسی می‌گشاید.</w:t>
      </w:r>
    </w:p>
    <w:p>
      <w:pPr>
        <w:pStyle w:val="BookText"/>
      </w:pPr>
      <w:r>
        <w:rPr>
          <w:rFonts w:ascii="Amiri" w:hAnsi="Amiri" w:eastAsia="Amiri" w:cs="Amiri"/>
          <w:lang w:bidi="ar-SA"/>
          <w:color w:val="111111"/>
          <w:sz w:val="28"/>
          <w:szCs w:val="28"/>
          <w:rtl/>
        </w:rPr>
        <w:t xml:space="preserve">۱۷۸. امام علی علیه السلام: دَوامُ السُّرُورِ رُؤیَةُ الإخوانِ؛ دیدار برادران مایه دوام شادی است.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دیدار با برادران (دوستان)، به استمرار سرحالی و شادی انسان کمک می‌کند.</w:t>
      </w:r>
    </w:p>
    <w:p>
      <w:pPr>
        <w:pStyle w:val="BookText"/>
      </w:pPr>
      <w:r>
        <w:rPr>
          <w:rFonts w:ascii="Amiri" w:hAnsi="Amiri" w:eastAsia="Amiri" w:cs="Amiri"/>
          <w:lang w:bidi="ar-SA"/>
          <w:color w:val="111111"/>
          <w:sz w:val="28"/>
          <w:szCs w:val="28"/>
          <w:rtl/>
        </w:rPr>
        <w:t xml:space="preserve">۱۷۹. امام علی علیه السلام: ذِکرُ الشَّبابِ حَسرَةً؛ یاد جوانی حسرت‌آور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افرادی که از گذشته خود به‌ویژه دوران جوانی استفاده به‌جا و کامل نبردند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به یاد آن دوران می‌افتند حسرت آن روزها را می‌خورند. عاقل آن است که از سرمایه نقد حاضر استفاده کامل ببرد و حسرت گذشته او را دچار غم و اندوه و توقف و رکود نکند.</w:t>
      </w:r>
    </w:p>
    <w:p>
      <w:pPr>
        <w:pStyle w:val="BookText"/>
      </w:pPr>
      <w:r>
        <w:rPr>
          <w:rFonts w:ascii="IRNazanin" w:hAnsi="IRNazanin" w:eastAsia="IRNazanin" w:cs="IRNazanin"/>
          <w:lang w:bidi="fa-IR"/>
          <w:color w:val="111111"/>
          <w:sz w:val="28"/>
          <w:szCs w:val="28"/>
          <w:rtl/>
        </w:rPr>
        <w:t xml:space="preserve">۱۸۰. امام علی علیه السلام: راعِ أباکَ یُراعِکِ ابنُکَ؛ (حق) پدرت را مراعات نما تا فرزندت (حق) تو را مراعات نماید.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پدر خود احسان و نیکی کن تا فرزندت به تو نیکی و احسان کند.</w:t>
      </w:r>
    </w:p>
    <w:p>
      <w:pPr>
        <w:pStyle w:val="BookText"/>
      </w:pPr>
      <w:r>
        <w:rPr>
          <w:rFonts w:ascii="Amiri" w:hAnsi="Amiri" w:eastAsia="Amiri" w:cs="Amiri"/>
          <w:lang w:bidi="ar-SA"/>
          <w:color w:val="111111"/>
          <w:sz w:val="28"/>
          <w:szCs w:val="28"/>
          <w:rtl/>
        </w:rPr>
        <w:t xml:space="preserve">۱۸۱. امام علیه السلام: سِیرَهُ المَرءِ تُنبِی‌ءُ عَن سَریرَتِهِ؛ رفتار آدمی از درون او خبر می‌دهد.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رفتاری که از ما سر می‌زند نشانه از باطن انسان دارد. فردی که باطنی پاک داشته باشد رفتار او نیز درستکاری و صالح است؛ و فردی که رفتار ناشایست دارد باطنی پلید و زشت دارد. « از کوزه همان تراود که در اوست».</w:t>
      </w:r>
    </w:p>
    <w:p>
      <w:pPr>
        <w:pStyle w:val="BookText"/>
      </w:pPr>
      <w:r>
        <w:rPr>
          <w:rFonts w:ascii="IRNazanin" w:hAnsi="IRNazanin" w:eastAsia="IRNazanin" w:cs="IRNazanin"/>
          <w:lang w:bidi="fa-IR"/>
          <w:color w:val="111111"/>
          <w:sz w:val="28"/>
          <w:szCs w:val="28"/>
          <w:rtl/>
        </w:rPr>
        <w:t xml:space="preserve">۱۸۲. امام علی علیه السلام: صِل الأرَحامَ یَکثُر حَشَمُکَ؛ به خویشاوندان خود رسیدگی کن تا یاران و اطرافیانت زیاد شوند.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۱۸۳. امام علی علیه السلام: ضَاقَتِ الدُّنیا عَلَی المُتَباغِضینَ؛ دنیا بر کینه‌توزان تنگ جلوه می‌کند.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دنیا به این وسعت بر شخص کینه‌توز زندان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۱۸۴. امام علی علیه السلام: ضَربُ الحَبیبِ أوجَعُ؛ ضربه دوست دردناک‌تر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آسیبی که از دوست به انسان می‌رسد دردناک‌تر و سخت‌تر از ضربه دشمن است.</w:t>
      </w:r>
    </w:p>
    <w:p>
      <w:pPr>
        <w:pStyle w:val="BookText"/>
      </w:pPr>
      <w:r>
        <w:rPr>
          <w:rFonts w:ascii="IRNazanin" w:hAnsi="IRNazanin" w:eastAsia="IRNazanin" w:cs="IRNazanin"/>
          <w:lang w:bidi="fa-IR"/>
          <w:color w:val="111111"/>
          <w:sz w:val="28"/>
          <w:szCs w:val="28"/>
          <w:rtl/>
        </w:rPr>
        <w:t xml:space="preserve">۱۸۵. امام علی علیه السلام: طِر مَعَ الأشکالِ؛ با همگنان و همتایان خود مجالست کن.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کبوتر با کبوتر باز با باز کند همجنس با همجنس پرواز.</w:t>
      </w:r>
    </w:p>
    <w:p>
      <w:pPr>
        <w:pStyle w:val="BookText"/>
      </w:pPr>
      <w:r>
        <w:rPr>
          <w:rFonts w:ascii="IRNazanin" w:hAnsi="IRNazanin" w:eastAsia="IRNazanin" w:cs="IRNazanin"/>
          <w:lang w:bidi="fa-IR"/>
          <w:color w:val="111111"/>
          <w:sz w:val="28"/>
          <w:szCs w:val="28"/>
          <w:rtl/>
        </w:rPr>
        <w:t xml:space="preserve">دوست، همسر، همنشین، هم‌سفر، همسایه را از هم سطح خودت انتخاب کن.</w:t>
      </w:r>
    </w:p>
    <w:p>
      <w:pPr>
        <w:pStyle w:val="BookText"/>
      </w:pPr>
      <w:r>
        <w:rPr>
          <w:rFonts w:ascii="Amiri" w:hAnsi="Amiri" w:eastAsia="Amiri" w:cs="Amiri"/>
          <w:lang w:bidi="ar-SA"/>
          <w:color w:val="111111"/>
          <w:sz w:val="28"/>
          <w:szCs w:val="28"/>
          <w:rtl/>
        </w:rPr>
        <w:t xml:space="preserve">۱۸۶. امام علی علیه السلام: طَلَبُ الأدَبِ خَیرٌ مِن طَلَبِ الذَّهَبِ؛ جستجوی ادب بهتر از جستجوی طلاست.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ادب را فراگرفتن و به کار بستن بهتر است از این‌که در جستجوی ثروت و مال باشی.</w:t>
      </w:r>
    </w:p>
    <w:p>
      <w:pPr>
        <w:pStyle w:val="BookText"/>
      </w:pPr>
      <w:r>
        <w:rPr>
          <w:rFonts w:ascii="Amiri" w:hAnsi="Amiri" w:eastAsia="Amiri" w:cs="Amiri"/>
          <w:lang w:bidi="ar-SA"/>
          <w:color w:val="111111"/>
          <w:sz w:val="28"/>
          <w:szCs w:val="28"/>
          <w:rtl/>
        </w:rPr>
        <w:t xml:space="preserve">۱۸۷. امام علی علیه السلام: ظَمَأُ المالِ أشَدُّ مِن ظَمَإِ الماءِ؛ عطش مال شدیدتر از عطش آب 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عطش و حرص به مال پایانی ندارد؛ و با هیچ ثروت و مالی این عطش فروکش نمی‌کند.</w:t>
      </w:r>
    </w:p>
    <w:p>
      <w:pPr>
        <w:pStyle w:val="BookText"/>
      </w:pPr>
      <w:r>
        <w:rPr>
          <w:rFonts w:ascii="IRNazanin" w:hAnsi="IRNazanin" w:eastAsia="IRNazanin" w:cs="IRNazanin"/>
          <w:lang w:bidi="fa-IR"/>
          <w:color w:val="111111"/>
          <w:sz w:val="28"/>
          <w:szCs w:val="28"/>
          <w:rtl/>
        </w:rPr>
        <w:t xml:space="preserve">۱۸۸. امام علی علیه السلام: عِش قَنِعاً تَکُن مَلِکاً؛ قانع باش و پادشاهی کن. </w:t>
      </w:r>
      <w:r>
        <w:rPr>
          <w:rStyle w:val="FootnoteReference"/>
        </w:rPr>
        <w:footnoteReference w:id="18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به همان مقدار مال و دارائی که نزدش موجود است اکتفا کند از دیگران بی‌نیاز می‌گردد و زیر بار منت و ذلت نمی‌رود و این عزت و آقائی خود پادشاهی است.</w:t>
      </w:r>
    </w:p>
    <w:p>
      <w:pPr>
        <w:pStyle w:val="BookText"/>
      </w:pPr>
      <w:r>
        <w:rPr>
          <w:rFonts w:ascii="Amiri" w:hAnsi="Amiri" w:eastAsia="Amiri" w:cs="Amiri"/>
          <w:lang w:bidi="ar-SA"/>
          <w:color w:val="111111"/>
          <w:sz w:val="28"/>
          <w:szCs w:val="28"/>
          <w:rtl/>
        </w:rPr>
        <w:t xml:space="preserve">۱۸۹. امام علی علیه السلام: عَلَیکَ بِالحِفظِ دُونِ الجَمعِ لِلکُتُبِ؛ بر تو باد به ذخیره نمودن دانش نه انباشتن کتاب!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آموختن دانش موجب ترقی و رسیدن به سعادت است نه جمع‌آوری کتاب. ممکن است فردی دنیایی از کتاب داشته باشد اما از آن بهره‌ای نبرده باشد و به تعبیر قرآن کریم همچون مرکبی که کتاب حمل می‌کند خود از آن بی‌بهره. (سوره مبارکه، جمعه/۵)</w:t>
      </w:r>
    </w:p>
    <w:p>
      <w:pPr>
        <w:pStyle w:val="BookText"/>
      </w:pPr>
      <w:r>
        <w:rPr>
          <w:rFonts w:ascii="Amiri" w:hAnsi="Amiri" w:eastAsia="Amiri" w:cs="Amiri"/>
          <w:lang w:bidi="ar-SA"/>
          <w:color w:val="111111"/>
          <w:sz w:val="28"/>
          <w:szCs w:val="28"/>
          <w:rtl/>
        </w:rPr>
        <w:t xml:space="preserve">۱۹۰. امام علی علیه السلام: غَمرَةُ المَوتِ أهوَنُ مِن مُجالِسَةِ مَن لا یَهواهُ قَلبُکَ؛ سختی جان کندن از همنشینی با کسی که او را دوست نداری آسان‌تر است.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۱۹۱. امام علی علیه السلام: فَضلُ العاقِلِ عَلَی الجاهِلِ کَفَضلِ البَدرِ عَلَی السُّهی؛ برتری شخص خردمند بر شخص بی‌خرد همچون برتری ماه شب چهارده است بر ستاره سُهی.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ستاره سُهی یکی از کم‌نورترین ستاره‌هاست که در مجموعه ستارگان دُب اکبر واقع‌شده است.</w:t>
      </w:r>
    </w:p>
    <w:p>
      <w:pPr>
        <w:pStyle w:val="BookText"/>
      </w:pPr>
      <w:r>
        <w:rPr>
          <w:rFonts w:ascii="IRNazanin" w:hAnsi="IRNazanin" w:eastAsia="IRNazanin" w:cs="IRNazanin"/>
          <w:lang w:bidi="fa-IR"/>
          <w:color w:val="111111"/>
          <w:sz w:val="28"/>
          <w:szCs w:val="28"/>
          <w:rtl/>
        </w:rPr>
        <w:t xml:space="preserve">۱۹۲. امام علی علیه السلام: قَولُ المَرءِ یُخبِرُ عَمّا فی قَلبِهِ؛ گفتار آدمی از آنچه در دل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خبر می‌دهد.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زبان گویای حال درونی انسان است؛ و هر آنچه در دل و نیت انسان است به زبان جاری می‌شود.</w:t>
      </w:r>
    </w:p>
    <w:p>
      <w:pPr>
        <w:pStyle w:val="BookText"/>
      </w:pPr>
      <w:r>
        <w:rPr>
          <w:rFonts w:ascii="Amiri" w:hAnsi="Amiri" w:eastAsia="Amiri" w:cs="Amiri"/>
          <w:lang w:bidi="ar-SA"/>
          <w:color w:val="111111"/>
          <w:sz w:val="28"/>
          <w:szCs w:val="28"/>
          <w:rtl/>
        </w:rPr>
        <w:t xml:space="preserve">۱۹۳. امام علی علیه السلام: قاتِلُ الحَریصِ حِرصُهُ؛ حرص، قاتل جان حریص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۱۹۴. امام علی علیه السلام: کَمَا تَرْحَمُ تُرْحَم؛ همان‌گونه که بر دیگران ترحم می‌کنی مورد ترحم قرار می‌گیری.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۱۹۵. امام علی علیه السلام: کَمَا تَزْرَعُ تَحْصُد؛ هر چه بکاری، همان درو می‌کنی.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۱۹۶. امام علی علیه السلام: لَیِّن قَولَکَ تُحبَب؛ سخن نرم گوی تا محبوب گردی. </w:t>
      </w:r>
      <w:r>
        <w:rPr>
          <w:rStyle w:val="FootnoteReference"/>
        </w:rPr>
        <w:footnoteReference w:id="196"/>
      </w:r>
    </w:p>
    <w:p>
      <w:pPr>
        <w:pStyle w:val="BookText"/>
      </w:pPr>
      <w:r>
        <w:rPr>
          <w:rFonts w:ascii="Amiri" w:hAnsi="Amiri" w:eastAsia="Amiri" w:cs="Amiri"/>
          <w:lang w:bidi="ar-SA"/>
          <w:color w:val="111111"/>
          <w:sz w:val="28"/>
          <w:szCs w:val="28"/>
          <w:rtl/>
        </w:rPr>
        <w:t xml:space="preserve">۱۹۷. امام علی علیه السلام: مَجلِسُ العلمِ رَوضَةُ الجَنَّةِ؛ محفل علم و دانش باغ بهشت است.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۱۹۸. امام علی علیه السلام: هَرَبُکَ من نَفسِکَ، أنفَعُ مِن هَرَبِکَ مِنَ الأسَدِ؛ گریختن از نفس (سرکش و اماره) سودمندتر از گریختن از شیر است.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۱۹۹. امام علی علیه السلام: یَعمَلُ النَّمّامُ فی ساعَةٍ فِتنَةَ أشهُرٍ؛ سخن‌چین در یک ساعت آتش فتنه‌ی چندماهه را شعله‌ور می‌کند. </w:t>
      </w:r>
      <w:r>
        <w:rPr>
          <w:rStyle w:val="FootnoteReference"/>
        </w:rPr>
        <w:footnoteReference w:id="19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۲۰۰. امام کاظم علیه السلام: تُسْتَحَبُّ عَرَامَةُ الصَّبِیِّ فِی صِغَرِهِ لِیَکُونَ حَلِیماً فِی کِبَرِهِ؛ بازیگوشی{و شیطنت} بچه در دوران کودکی پسندیده است تا در بزرگ سالی انسانی بردبار شود.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۲۰۱. امام کاظم علیه السلام: کَثْرَةُ الْهَمِ یُورِثُ الْهَرَم؛ غم و غصه بسیار، باعث پیری می‌شود.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غم و اندوه نشاط و سرزندگی را از انسان سلب می‌کند و پژمردگی و ناامیدی را فراهم می‌کند.</w:t>
      </w:r>
    </w:p>
    <w:p>
      <w:pPr>
        <w:pStyle w:val="BookText"/>
      </w:pPr>
      <w:r>
        <w:rPr>
          <w:rFonts w:ascii="IRNazanin" w:hAnsi="IRNazanin" w:eastAsia="IRNazanin" w:cs="IRNazanin"/>
          <w:lang w:bidi="fa-IR"/>
          <w:color w:val="111111"/>
          <w:sz w:val="28"/>
          <w:szCs w:val="28"/>
          <w:rtl/>
        </w:rPr>
        <w:t xml:space="preserve">۲۰۲. امام کاظم علیه السلام: یَا هِشَامُ لَوْ کَانَ فِی یَدِکَ جَوْزَةٌ وَ قَالَ النَّاسُ فِی یَدِکَ لُؤْلُؤَةٌ مَا کَانَ یَنْفَعُکَ وَ أَنْتَ تَعْلَمُ آن‌ها جَوْزَةٌ وَ لَوْ کَانَ فِی یَدِکَ لُؤْلُؤَةٌ وَ قَالَ النَّاسُ آن‌ها جَوْزَةٌ مَا ضَرَّکَ وَ أَنْتَ تَعْلَمُ آن‌ها لُؤْلُؤَة؛ ای هشام! اگر گردویی در دست تو باشد و همه مردم بگویند مروارید است نفعی به حال تو ندارد درحالی‌که تو می‌دانی که گردو است، و اگر مرواریدی در دست تو باشد و مرم بگویند گردو است، به تو زیانی نمی‌رساند درحالی‌که تو می‌دانی که مروارید است.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مدح و ذم غیرواقعی افراد نباید در شخصیت ما اثر بگذارد.</w:t>
      </w:r>
    </w:p>
    <w:p>
      <w:pPr>
        <w:pStyle w:val="BookText"/>
      </w:pPr>
      <w:r>
        <w:rPr>
          <w:rFonts w:ascii="IRNazanin" w:hAnsi="IRNazanin" w:eastAsia="IRNazanin" w:cs="IRNazanin"/>
          <w:lang w:bidi="fa-IR"/>
          <w:color w:val="111111"/>
          <w:sz w:val="28"/>
          <w:szCs w:val="28"/>
          <w:rtl/>
        </w:rPr>
        <w:t xml:space="preserve">۲۰۳. امام کاظم علیه السلام: یَا بُنَیَّ إِنَ الدُّنْیَا بَحْرٌ عَمِیقٌ قَدْ غَرِقَ فِیهَا عَالَمٌ کَثِیرٌ فَلْتَکُنْ سَفِینَتُکَ فِیهَا تَقْوَی اللَّهِ وَ حَشْوُهَا الْإِیمَانَ وَ شِرَاعُهَا التَّوَکُّلَ وَ قَیِّمُهَا الْعَقْلَ وَ دَلِیلُهَا الْعِلْمَ وَ سُکَّانُهَا الصَّبْر؛ لقمان به فرزندش گفت: فرزندم، دنیا دریایی است عمیق خلقی بسیار در آن غرق شدند، پس تلاش کن که در این دریا، کشتی تو،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الهی، و کالا و مال‌التجاره آن، ایمان و بادبانش توکل (به خدا) و ناخدایش عقل، و راهنمایش عمل، و سکانش صبر باشد.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۲۰۴. امام کاظم علیه السلام: إِذَا أَرَادَ اللَّهُ بِالذَّرَّةِ شَرّاً أَنْبَتَ لَهَا جَنَاحَیْنِ فَطَارَتْ فَأَکَلَهَا الطَّیْر؛ چون خداوند تقدیر بدی را برای مورچه بخواهد، به او دو بال می‌دهد پس او پرواز کرده و خوراک پرندگان می‌گردد.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آرزوهای نابجا و بلندپروازی‌های بی‌حساب مضراتی غیرقابل‌جبران به دنبال دارد. هر کس باید حد خود را بشناسد و با تکیه بر واقعیات زندگی برنامه‌ریزی و حرکت نماید.</w:t>
      </w:r>
    </w:p>
    <w:p>
      <w:pPr>
        <w:pStyle w:val="BookText"/>
      </w:pPr>
      <w:r>
        <w:rPr>
          <w:rFonts w:ascii="IRNazanin" w:hAnsi="IRNazanin" w:eastAsia="IRNazanin" w:cs="IRNazanin"/>
          <w:lang w:bidi="fa-IR"/>
          <w:color w:val="111111"/>
          <w:sz w:val="28"/>
          <w:szCs w:val="28"/>
          <w:rtl/>
        </w:rPr>
        <w:t xml:space="preserve">۲۰۵. کاظم علیه السلام: مُحَادَثَةُ الْعَالِمِ عَلَی الْمَزَابِلِ خَیْرٌ مِنْ مُحَادَثَةِ الْجَاهِلِ عَلَی الزَّرَابِیِّ؛ گفتگو کردن با عالم بر خاکروبه‌ها، بهتر است از گفتگو کردن با انسان نادان و جاهل بر روی فرش‌های فاخر و گران‌قیمت.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۲۰۶. امام رضا علیه السلام: یَنْبَغِی لِلرَّجُلِ أَنْ یُوَسِّعَ عَلَی عِیَالِهِ کَیْلَا یَتَمَنَّوْا مَوْتَه؛ سزاوار است که مرد بر خانواده خودش توسعه و گشایش بدهد، تا آنان (به علت سخت‌گیری او و محرومیت خودشان) آرزوی مرگ او را نکنند.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۲۰۷. امام جواد علیه السلام: مَنْ أَصْغَی إِلَی نَاطِقٍ فَقَدْ عَبَدَهُ فَإِنْ کَانَ النَّاطِقُ یُؤَدِّی عَنِ اللَّهِ عَزَّ وَ جَلَّ فَقَدْ عَبَدَ اللَّهَ وَ إِنْ کَانَ النَّاطِقُ یُؤَدِّی عَنِ الشَّیْطَانِ فَقَدْ عَبَدَ الشَّیْطَانَ؛ هر کس به (سخنان) گوینده ای گوش دهد (گویا) او را پرستیده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خدا سخن گوید پس همانا خداوند را پرستیده است و اگر (گوینده) از شیطان گوید شیطان را عبادت کرده است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۲۰۸. امام مهدی علیه السلام: فَأَغْلِقُوا أَبْوَابَ السُّؤَالِ عَمَّا لَا یَعْنِیکُمْ؛ از آنچه بکارتان نمی‌آید پرسش مکنید. </w:t>
      </w:r>
      <w:r>
        <w:rPr>
          <w:rStyle w:val="FootnoteReference"/>
        </w:rPr>
        <w:footnoteReference w:id="208"/>
      </w:r>
    </w:p>
    <w:p>
      <w:pPr>
        <w:pStyle w:val="BookText"/>
      </w:pPr>
      <w:r>
        <w:rPr>
          <w:rFonts w:ascii="Amiri" w:hAnsi="Amiri" w:eastAsia="Amiri" w:cs="Amiri"/>
          <w:lang w:bidi="ar-SA"/>
          <w:color w:val="111111"/>
          <w:sz w:val="28"/>
          <w:szCs w:val="28"/>
          <w:rtl/>
        </w:rPr>
        <w:t xml:space="preserve">۲۰۹. امام هادی علیه السلام: الْحَسَدُ مَاحِی الْحَسَنَاتِ؛ حسد نیکی‌ها را محو و نابود می‌کند.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۲۱۰. امام هادی علیه السلام: وَجْهُکَ مَاءٌ جَامِدٌ یَقْطُرُ عِنْدَ السُّؤَالِ فَانْظُرْ عِنْدَ مَنْ تُقَطِّرُه؛ آبرو و اعتبار تو، چون یخی است که درخواست از دیگران، آن را آب می‌کند، پس بنگر این اعتبار و آبرو را، در نزد چه کسی می‌چکانی.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۲۱۱. امام حسن عسکری علیه السلام: جُعِلَتِ الْخَبَائِثُ فِی بَیْتٍ، وَ جُعِلَ مِفْتَاحُهُ الْکَذِب؛ تمام ناپاکی‌ها در خانه‌ای جمع شده و کلید آن خانه دروغ‌گویی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۲۱۲. حضرت عیسی علیه السلام: مَثَلُ عُلَمَاءِ السَّوْءِ مَثَلُ صَخْرَةٍ وَقَعَتْ عَلَی فَمِ النَّهَرِ لَا هِیَ تَشْرَبُ الْمَاءَ وَ لَا هِیَ تَتْرُکُ الْمَاءَ یَخْلُصُ إِلَی الزَّرْع؛ مَثَل دانشمندان ناشایسته مَثَل سنگ بزرگی است که بردهانه رود قرار می‌گیرد که نه خود آب می‌آشامد و نه مجال می‌دهد تا آب به کشتزار برسد. </w:t>
      </w:r>
      <w:r>
        <w:rPr>
          <w:rStyle w:val="FootnoteReference"/>
        </w:rPr>
        <w:footnoteReference w:id="212"/>
      </w:r>
    </w:p>
    <w:p>
      <w:pPr>
        <w:pStyle w:val="BookText"/>
      </w:pPr>
      <w:r>
        <w:rPr>
          <w:rFonts w:ascii="Amiri" w:hAnsi="Amiri" w:eastAsia="Amiri" w:cs="Amiri"/>
          <w:lang w:bidi="ar-SA"/>
          <w:color w:val="111111"/>
          <w:sz w:val="28"/>
          <w:szCs w:val="28"/>
          <w:rtl/>
        </w:rPr>
        <w:t xml:space="preserve">۲۱۳. لقمان حکیم علیه السلام: یَا بُنَیَّ الشَّرُّ لَا یُطْفَی بِالشَّرِّ کَالنَّارِ لَا تُطْفَی بِالنَّارِ وَ لَکِنَّهُ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یُطْفَی بِالْخَیْرِ کَالنَّارِ تُطْفَی بِالْمَاء؛ لقمان حکیم به فرزندش گفت: ای پسرم! شر با شر خاموش نمی‌شود همچنان که آتش با آتش خاموش نمی‌شود، بلکه شر با خیر خاموش می‌شود، همانند آتش که با آب خاموش می‌شود.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۲۱۴. لقمان حکیم علیه السلام: یَا بُنَیَّ إِذَا امْتَلَأَتِ الْمَعِدَةُ نَامَتِ الْفِکْرَةُ وَ خَرَسَتِ الْحِکْمَةُ وَ قَعَدَتِ الْأَعْضَاءُ عَنِ الْعِبَادَة؛ لقمان حکیم به فرزندش گفت: ای پسرم! هنگامی‌که معده پر شد فکر می‌خوابد و حکمت گنگ و لال می‌گردد و اعضا از عبادت باز می‌افتد.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۲۱۵. یَا مُوسَی سَلْنِی کُلَّمَا تَحْتَاجُ إِلَیْهِ حَتَّی عَلَفَ شَاتِکَ وَ مِلْحَ عَجِینِکَ؛ ای موسی علیه السلام: از من درخواست کن هر آنچه به آن احتیاج داری حتی علف گوسفندانت و نمک خمیرت. </w:t>
      </w:r>
      <w:r>
        <w:rPr>
          <w:rStyle w:val="FootnoteReference"/>
        </w:rPr>
        <w:footnoteReference w:id="215"/>
      </w:r>
    </w:p>
    <w:p>
      <w:pPr>
        <w:pStyle w:val="BookText"/>
      </w:pPr>
      <w:r>
        <w:rPr>
          <w:rFonts w:ascii="Amiri" w:hAnsi="Amiri" w:eastAsia="Amiri" w:cs="Amiri"/>
          <w:lang w:bidi="ar-SA"/>
          <w:color w:val="111111"/>
          <w:sz w:val="28"/>
          <w:szCs w:val="28"/>
          <w:rtl/>
        </w:rPr>
        <w:t xml:space="preserve">۲۱۶. رُوِیَ عَنْ بَعْضِ الصَّادِقِینَ علیهما السلام أَنَ النَّاسَ أَرْبَعَةٌ رَجُلٌ یَعْلَمُ وَ یَعْلَمُ أَنَّهُ یَعْلَمُ فَذَاکَ مُرْشِدٌ عَالِمٌ فَاتَّبِعُوهُ وَ رَجُلٌ یَعْلَمُ وَ لَا یَعْلَمُ أَنَّهُ یَعْلَمُ فَذَاکَ غَافِلٌ فَأَیْقِظُوهُ وَ رَجُلٌ لَا یَعْلَمُ وَ یَعْلَمُ أَنَّهُ لَا یَعْلَمُ فَذَاکَ جَاهِلٌ فَعَلِّمُوهُ وَ رَجُلٌ لَا یَعْلَمُ وَ یَعْلَمُ أَنَّهُ یَعْلَمُ فَذَاکَ ضَالٌّ فَأَرْشِدُوهُ؛</w:t>
      </w:r>
    </w:p>
    <w:p>
      <w:pPr>
        <w:pStyle w:val="BookText"/>
      </w:pPr>
      <w:r>
        <w:rPr>
          <w:rFonts w:ascii="IRNazanin" w:hAnsi="IRNazanin" w:eastAsia="IRNazanin" w:cs="IRNazanin"/>
          <w:lang w:bidi="fa-IR"/>
          <w:color w:val="111111"/>
          <w:sz w:val="28"/>
          <w:szCs w:val="28"/>
          <w:rtl/>
        </w:rPr>
        <w:t xml:space="preserve">از امام صادق علیه السلام: یا امام باقر علیه السلام: روایت‌شده:</w:t>
      </w:r>
    </w:p>
    <w:p>
      <w:pPr>
        <w:pStyle w:val="BookText"/>
      </w:pPr>
      <w:r>
        <w:rPr>
          <w:rFonts w:ascii="IRNazanin" w:hAnsi="IRNazanin" w:eastAsia="IRNazanin" w:cs="IRNazanin"/>
          <w:lang w:bidi="fa-IR"/>
          <w:color w:val="111111"/>
          <w:sz w:val="28"/>
          <w:szCs w:val="28"/>
          <w:rtl/>
        </w:rPr>
        <w:t xml:space="preserve">همانا مردم بر چهار دسته هستند:</w:t>
      </w:r>
    </w:p>
    <w:p>
      <w:pPr>
        <w:pStyle w:val="BookText"/>
      </w:pPr>
      <w:r>
        <w:rPr>
          <w:rFonts w:ascii="IRNazanin" w:hAnsi="IRNazanin" w:eastAsia="IRNazanin" w:cs="IRNazanin"/>
          <w:lang w:bidi="fa-IR"/>
          <w:color w:val="111111"/>
          <w:sz w:val="28"/>
          <w:szCs w:val="28"/>
          <w:rtl/>
        </w:rPr>
        <w:t xml:space="preserve">کسی که می‌داند و می‌داند که می‌داند، پس این شخص هدایت‌کننده و عالم است، پس از او پیروی کنید.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می‌داند و نمی‌داند که می‌داند، چنین شخصی غافل است پس باید او را بیدار کرد.</w:t>
      </w:r>
    </w:p>
    <w:p>
      <w:pPr>
        <w:pStyle w:val="BookText"/>
      </w:pPr>
      <w:r>
        <w:rPr>
          <w:rFonts w:ascii="IRNazanin" w:hAnsi="IRNazanin" w:eastAsia="IRNazanin" w:cs="IRNazanin"/>
          <w:lang w:bidi="fa-IR"/>
          <w:color w:val="111111"/>
          <w:sz w:val="28"/>
          <w:szCs w:val="28"/>
          <w:rtl/>
        </w:rPr>
        <w:t xml:space="preserve">کسی که نمی‌داند و می‌داند که نمی‌داند او جاهل است پس او را یاد دهید.</w:t>
      </w:r>
    </w:p>
    <w:p>
      <w:pPr>
        <w:pStyle w:val="BookText"/>
      </w:pPr>
      <w:r>
        <w:rPr>
          <w:rFonts w:ascii="IRNazanin" w:hAnsi="IRNazanin" w:eastAsia="IRNazanin" w:cs="IRNazanin"/>
          <w:lang w:bidi="fa-IR"/>
          <w:color w:val="111111"/>
          <w:sz w:val="28"/>
          <w:szCs w:val="28"/>
          <w:rtl/>
        </w:rPr>
        <w:t xml:space="preserve">کسی که نمی‌داند و نمی‌داند که نمی‌داند، پس او گمراهی است که باید او را ارشاد کنید.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۲۱۷. امام حسن مجتبی علیه السلام: بَیْنَ الْحَقِ وَ الْبَاطِلِ أَرْبَعُ أَصَابِعَ مَا رَأَیْتَ بِعَیْنَیْکَ فَهُوَ الْحَقُّ وَ قَدْ تَسْمَعُ بِأُذُنَیْکَ بَاطِلًا کَثِیراً؛ میان حق و باطل چهار انگشت فاصله است آنچه را که به چشم خود دیده‌ای درست و حق است و چه‌بسا با گوش‌های خود سخنان باطل فراوانی بشنوی.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۲۱۸. امام علی علیه السلام: الْفُرْصَةُ سَرِیعَةُ الْفَوْتِ وَ بَطِیئَةُ الْعَوْد؛ فرصت‌ها سریع از دست می رود و دیرباز می‌گردد. </w:t>
      </w:r>
      <w:r>
        <w:rPr>
          <w:rStyle w:val="FootnoteReference"/>
        </w:rPr>
        <w:footnoteReference w:id="218"/>
      </w:r>
    </w:p>
    <w:p>
      <w:pPr>
        <w:pStyle w:val="BookText"/>
      </w:pPr>
      <w:r>
        <w:rPr>
          <w:rFonts w:ascii="Amiri" w:hAnsi="Amiri" w:eastAsia="Amiri" w:cs="Amiri"/>
          <w:lang w:bidi="ar-SA"/>
          <w:color w:val="111111"/>
          <w:sz w:val="28"/>
          <w:szCs w:val="28"/>
          <w:rtl/>
        </w:rPr>
        <w:t xml:space="preserve">۲۱۹. امام حسین علیه السلام: لَا تَتَکَلَّفْ مَا لَا تُطِیق؛ خود را نسبت به انجام کاری که از توان تو خارج است در زحمت مینداز.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هر کس در پذیرفتن مسئولیت مراقب باشد کاری که توان انجام آن را ندارد را به عهده نگیرد که باعث زحمت و گرفتاری او می‌شود.</w:t>
      </w:r>
    </w:p>
    <w:p>
      <w:pPr>
        <w:pStyle w:val="BookText"/>
      </w:pPr>
      <w:r>
        <w:rPr>
          <w:rFonts w:ascii="IRNazanin" w:hAnsi="IRNazanin" w:eastAsia="IRNazanin" w:cs="IRNazanin"/>
          <w:lang w:bidi="fa-IR"/>
          <w:color w:val="111111"/>
          <w:sz w:val="28"/>
          <w:szCs w:val="28"/>
          <w:rtl/>
        </w:rPr>
        <w:t xml:space="preserve">۲۲۰. امام حسین علیه السلام: یَا ابْنَ آدَمَ إِنَّمَا أَنْتَ أَیَّامٌ کُلَّمَا مَضَی یَوْمٌ ذَهَبَ بَعْضُکَ؛ ای فرزند آدم! همانا تو چند روزی بیش نیستی، هرگاه روزی بگذرد بخشی از تورفته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۲۲۱. امام حسین علیه السلام: مَالُکَ إِنْ لَمْ یَکُنْ لَکَ کُنْتَ لَهُ فَلَا تُبْقِ عَلَیْهِ فَإِنَّهُ لَا یُبْقِی عَلَیْکَ وَ کُلْهُ قَبْلَ أَنْ یَأْکُلَکَ؛ مال تو، اگر برای تو و در خدمت تو نباشد. تو برای آن (و در خدمت آن) خواهی بود پس بر (محبت) آن باقی مباش همچنان که او برای تو باقی نخواهد ماند، و آن را بخور قبل از آنکه تو را بخورد. </w:t>
      </w:r>
      <w:r>
        <w:rPr>
          <w:rStyle w:val="FootnoteReference"/>
        </w:rPr>
        <w:footnoteReference w:id="221"/>
      </w:r>
    </w:p>
    <w:p>
      <w:pPr>
        <w:pStyle w:val="BookText"/>
      </w:pPr>
      <w:r>
        <w:rPr>
          <w:rFonts w:ascii="Amiri" w:hAnsi="Amiri" w:eastAsia="Amiri" w:cs="Amiri"/>
          <w:lang w:bidi="ar-SA"/>
          <w:color w:val="111111"/>
          <w:sz w:val="28"/>
          <w:szCs w:val="28"/>
          <w:rtl/>
        </w:rPr>
        <w:t xml:space="preserve">۲۲۲. امام حسین علیه السلام: اعْلَمُوا أَنَّ الدُّنْیَا حُلْوَهَا وَ مُرَّهَا حُلُم؛ بدانید شیرینی و تلخی دنیا خوابی بیش نیست.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۲۲۳. امام حسین علیه السلام: فلَوْ رَأَیْتُمُ اللُّؤْمَ رَأَیْتُمُوهُ سَمِجاً مُشَوَّهاً تَنْفِرُ مِنْهُ الْقُلُوبُ وَ تُغَضُ دُونَهُ الْأَبْصَار؛ اگر پستی و فرومایگی را مجسم می‌دیدید، همانا آن را چنان زشت و دگرگون می‌دیدید که دل‌ها از آن متنفر شود و چشم‌ها از (نفرت دیدن) آن فروافتد.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۲۲۴. امام حسین علیه السلام: اعْلَمُوا أَنَ الْمَعْرُوفَ مُکْسِبٌ حَمْداً وَ مُعَقِّبٌ أَجْراً فَلَوْ رَأَیْتُمُ الْمَعْرُوفَ رَجُلًا لَرَأَیْتُمُوهُ حَسَناً جَمِیلًا یَسُرُّ النَّاظِرِینَ وَ یَفُوقُ الْعَالَمِینَ؛ بدانید که کار نیک، حمد و سپاس (دیگران) را جلب می‌کند و پاداشی را به دنبال دارد، پس اگر کار نیک را (می‌توانستید) ببینید آن را به‌صورت انسانی زیبا و نیکو که نظر کنندگان را شاد و مسرور می‌کند. و برتر از همه جهانیان می‌دیدید. </w:t>
      </w:r>
      <w:r>
        <w:rPr>
          <w:rStyle w:val="FootnoteReference"/>
        </w:rPr>
        <w:footnoteReference w:id="22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۲۲۵. امام سجاد علیه السلام: مَا مِنْ خُطْوَةٍ أَحَبَّ إِلَی اللَّهِ عَزَّ وَ جَلَّ مِنْ خُطْوَتَیْنِ خُطْوَةٍ یَسُدُّ بِهَا الْمُؤْمِنُ صَفّاً فِی سَبِیلِ اللَّهِ وَ خُطْوَةٍ إِلَی ذِی رَحِمٍ قَاطِعٍ؛ هیچ گامی نزد خدای متعال محبوب‌تر از دو گام نیست گامی که مؤمن به جهت پر نمودن صفی در راه خدا برمی‌دارد و گامی که به جهت صله‌رحم با خویشاوندی که قطع رحم نموده است برداشته است.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۲۲۶. امام سجاد علیه السلام: مَا مِنْ جُرْعَةٍ أَحَبَّ إِلَی اللَّهِ عَزَّ وَ جَلَّ مِنْ جُرْعَتَیْنِ جُرْعَةِ غَیْظٍ رَدَّهَا مُؤْمِنٌ بِحِلْمٍ وَ جُرْعَةُ مُصِیبَةٍ رَدَّهَا مُؤْمِنٌ بِصَبْرٍ؛ هیچ جرعه‌ای نزد خدا محبوب‌تر از دو جرعه نیست؛ جرعه خشمی که مؤمن با بردباری فرومی‌برد و جرعه مصیبتی که مؤمن با شکیبایی بنوشد.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۲۲۷. امام سجاد علیه السلام: مَا مِنْ قَطْرَةٍ أَحَبَّ إِلَی اللَّهِ عَزَّ وَ جَلَّ مِنْ قَطْرَتَیْنِ قَطْرَةِ دَمٍ فِی سَبِیلِ اللَّهِ وَ قَطْرَةِ دَمْعَةٍ فِی سَوَادِ اللَّیْلِ لَا یُرِیدُ بِهَا عَبْدٌ إِلَّا اللَّهَ عَزَّ وَ جَلَّ؛ هیچ قطره‌ای نزد خداوند متعال محبوب‌تر از دو قطره نیست قطره‌ی خونی که در راه خدا و قطره اشکی در سیاهی شب ریخته شود و بنده از آن قطره اشک جز خداوند متعال را در نظر ندارد.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۲۲۸. امام سجاد علیه السلام: إِیَّاکَ وَ الْغِیبَةَ فَإِنَّهَا إِدَامُ کِلَابِ النَّار؛ از غیبت کردن بپرهیز، که آن خورشت سگ‌های دوزخ است.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احتمال دارد مراد این باشد که غیبت کننده با غیبت‌های خود خوراک سگ‌های جهنم را تأمین و آن‌ها را نیرومند می‌کند و درنتیجه بیشتر به او حمله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مورد اذیت و آزار قرار می‌دهند و احتمال دیگر اینکه این است که شخص غیبت کننده، خود به سگ جهنمی تشبیه شده است که گوشت دیگران را می دَرَد و غیبت را غذای خود قرار داده است. (شرح غررالحکم، خوانساری، ج ۱، ص ۲۹۸)</w:t>
      </w:r>
    </w:p>
    <w:p>
      <w:pPr>
        <w:pStyle w:val="BookText"/>
      </w:pPr>
      <w:r>
        <w:rPr>
          <w:rFonts w:ascii="Amiri" w:hAnsi="Amiri" w:eastAsia="Amiri" w:cs="Amiri"/>
          <w:lang w:bidi="ar-SA"/>
          <w:color w:val="111111"/>
          <w:sz w:val="28"/>
          <w:szCs w:val="28"/>
          <w:rtl/>
        </w:rPr>
        <w:t xml:space="preserve">۲۲۹. امام باقر علیه السلام: جِهَادُ الْمَرْأَةِ حُسْنُ التَّبَعُّلِ؛ جهاد زن، خوب شوهرداری کردن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۲۳۰. امام باقر علیه السلام: اطْلُبْ بَقَاءَ الْعِزِّ بِإِمَاتَةِ الطَّمَع؛ عزت همیشگی را با کشتن طمع (در خود) بطلب.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اگر کسی می‌خواهد همیشه عزیز و سربلند باشد، به‌هیچ‌عنوان در مال و مقام و داشته‌های دیگران طمع و حرص و آز نداشته باشد.</w:t>
      </w:r>
    </w:p>
    <w:p>
      <w:pPr>
        <w:pStyle w:val="BookText"/>
      </w:pPr>
      <w:r>
        <w:rPr>
          <w:rFonts w:ascii="IRNazanin" w:hAnsi="IRNazanin" w:eastAsia="IRNazanin" w:cs="IRNazanin"/>
          <w:lang w:bidi="fa-IR"/>
          <w:color w:val="111111"/>
          <w:sz w:val="28"/>
          <w:szCs w:val="28"/>
          <w:rtl/>
        </w:rPr>
        <w:t xml:space="preserve">۲۳۱. امام باقر علیه السلام: صَلَاحُ شَأْنِ النَّاسِ التَّعَایُشُ وَ التَّعَاشُرُ مِلْ‌ءَ مِکْیَالٍ ثُلُثَاهُ فَطَنٌ وَ ثُلُثٌ تَغَافُلٌ؛ آنچه امور مردم را اصلاح می‌کند زندگی مسالمت‌آمیز است معاشرت پیمانه‌ی است که دوسوم آن زیرکی و یک‌سوم دیگرش نادیده گرفتن خطای دیگران است.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انسان برای داشتن یک معاشرت صحیح با همنوعان، علاوه بر رعایت هوشیاری و زیرکی باید در بسیاری از موارد خطای دیگران را نادیده بگیرد و با سعه‌صدر و بزرگواری از کنار آن‌ها بگذرد.</w:t>
      </w:r>
    </w:p>
    <w:p>
      <w:pPr>
        <w:pStyle w:val="BookText"/>
      </w:pPr>
      <w:r>
        <w:rPr>
          <w:rFonts w:ascii="Amiri" w:hAnsi="Amiri" w:eastAsia="Amiri" w:cs="Amiri"/>
          <w:lang w:bidi="ar-SA"/>
          <w:color w:val="111111"/>
          <w:sz w:val="28"/>
          <w:szCs w:val="28"/>
          <w:rtl/>
        </w:rPr>
        <w:t xml:space="preserve">۲۳۲. امام علی علیه السلام: خَالِطُوا النَّاسَ مُخَالَطَةً إِنْ مِتُّمْ مَعَهَا بَکَوْا عَلَیْکُمْ وَ إِنْ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عِشْتُمْ حَنُّوا إِلَیْکُم؛ با مردم آن‌چنان معاشرت کنید که اگر بمیرید بر شما اشک‌ریزند و اگر زنده بمانید با اشتیاق به‌سوی شما آیند. </w:t>
      </w:r>
      <w:r>
        <w:rPr>
          <w:rStyle w:val="FootnoteReference"/>
        </w:rPr>
        <w:footnoteReference w:id="232"/>
      </w:r>
    </w:p>
    <w:p>
      <w:pPr>
        <w:pStyle w:val="BookText"/>
      </w:pPr>
      <w:r>
        <w:rPr>
          <w:rFonts w:ascii="Amiri" w:hAnsi="Amiri" w:eastAsia="Amiri" w:cs="Amiri"/>
          <w:lang w:bidi="ar-SA"/>
          <w:color w:val="111111"/>
          <w:sz w:val="28"/>
          <w:szCs w:val="28"/>
          <w:rtl/>
        </w:rPr>
        <w:t xml:space="preserve">۲۳۳. امام صادق علیه السلام: أَحَبُ إِخْوَانِی إِلَیَّ مَنْ أَهْدَی إِلَیَّ عُیُوبِی؛ محبوب‌ترین ب-رادران-م نزد من، کس-ی است که عیب‌هایم را به من اهدا کن-د.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هدیه دادن عیوب به این است که تذکر به دیگران به‌صورت خیرخواهانه و مؤدبانه باشد و به‌قصد تحقیر و خرده‌گیری انجام نگیرد.</w:t>
      </w:r>
    </w:p>
    <w:p>
      <w:pPr>
        <w:pStyle w:val="BookText"/>
      </w:pPr>
      <w:r>
        <w:rPr>
          <w:rFonts w:ascii="IRNazanin" w:hAnsi="IRNazanin" w:eastAsia="IRNazanin" w:cs="IRNazanin"/>
          <w:lang w:bidi="fa-IR"/>
          <w:color w:val="111111"/>
          <w:sz w:val="28"/>
          <w:szCs w:val="28"/>
          <w:rtl/>
        </w:rPr>
        <w:t xml:space="preserve">۲۳۴. امام حسن علیه السلام: عَجَبٌ لِمَنْ یَتَفَکَّرُ فِی مَأْکُولِهِ کَیْفَ لَا یَتَفَکَّرُ فِی مَعْقُولِهِ فَیُجَنِّبُ بَطْنَهُ مَا یُؤْذِیهِ وَ یُودِعُ صَدْرَهُ مَا یُرْدِیهِ؛ در شگفتم از کسی که در خوراک خود می‌اندیشد چگونه در افکار خود نمی‌اندیشد پس او شکم را از غذای آزاد دهنده دور می‌کند ولی در دل خود افکار تباه‌کننده جای می‌دهد.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۲۳۵. امام علی علیه السلام: الْعَالِمُ حَیٌ وَ إِنْ کَانَ مَیِّتاً الْجَاهِلُ مَیِّتٌ وَ إِنْ کَانَ حَیّاً؛ عالم زنده است گر چه مرده باشد جاهل مرده است گر چه زنده باشد.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حقیقت انسانی به حیات نباتی و حیوانی او نیست بلکه آنچه او را از سائر موجودات جدا می‌کند و مایه حیات انسانی اوست علم و دانش است که در این دنیا و هم در دنیای پس از مرگ با انسان باقی است و نابود نمی‌شود.</w:t>
      </w:r>
    </w:p>
    <w:p>
      <w:pPr>
        <w:pStyle w:val="BookText"/>
      </w:pPr>
      <w:r>
        <w:rPr>
          <w:rFonts w:ascii="IRNazanin" w:hAnsi="IRNazanin" w:eastAsia="IRNazanin" w:cs="IRNazanin"/>
          <w:lang w:bidi="fa-IR"/>
          <w:color w:val="111111"/>
          <w:sz w:val="28"/>
          <w:szCs w:val="28"/>
          <w:rtl/>
        </w:rPr>
        <w:t xml:space="preserve">۲۳۶. امام علی علیه السلام: الْعَالِمُ یَنْظُرُ بِقَلْبِهِ وَ خَاطِرِهِ وَ الْجَاهِلُ یَنْظُرُ بِعَیْنِهِ وَ نَاظِرِهِ؛ دانا با قلب و فکرش می نگرد و نادان (صرفاً) با چشم و دیده‌اش می‌نگرد. </w:t>
      </w:r>
      <w:r>
        <w:rPr>
          <w:rStyle w:val="FootnoteReference"/>
        </w:rPr>
        <w:footnoteReference w:id="23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نگاهش همراه با تفکر و تدبر است و در مورد اشیایی که می‌بیند تفکر و تدبر می‌کند. ولی جاهل نگاهش در حدّ نگاه ظاهری با چشم است و بدون تفکر و تدبر در امور خیلی ساده از آن‌ها می‌گذرد.</w:t>
      </w:r>
    </w:p>
    <w:p>
      <w:pPr>
        <w:pStyle w:val="BookText"/>
      </w:pPr>
      <w:r>
        <w:rPr>
          <w:rFonts w:ascii="IRNazanin" w:hAnsi="IRNazanin" w:eastAsia="IRNazanin" w:cs="IRNazanin"/>
          <w:lang w:bidi="fa-IR"/>
          <w:color w:val="111111"/>
          <w:sz w:val="28"/>
          <w:szCs w:val="28"/>
          <w:rtl/>
        </w:rPr>
        <w:t xml:space="preserve">۲۳۷. امام سجاد علیه السلام: یَا سَوْأَتَاهْ لِمَنْ غَلَبَتْ إِحْدَاتُهُ عَشَرَاتِهِ یُرِیدُ أَنَّ السَّیِّئَةَ بِوَاحِدَةٍ وَ الْحَسَنَةَ بِعَشَرَةٍ؛ بدا به حال کسی که یک‌هایش (گناهانش) برده‌هایش (حسناتش) غالب شود.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خداوند در قرآن کریم می‌فرماید: «مَنْ جاءَ بِالْحَسَنَةِ فَلَهُ عَشْرُ أَمْثالِها وَ مَنْ جاءَ بِالسَّیِّئَةِ فَلا یُجْزی إِلاَّ مِثْلَها وَ هُمْ لا یُظْلَمُون؛ هر کس کار نیکی بجا آورد، ده برابر آن پاداش دارد، و هر کس کار بدی انجام دهد، جز بمانند آن، کیفر نخواهد دید؛ و ستمی بر آن‌ها نخواهد شد» . انعام/۱۶۰. درعین‌حال عده‌ای آن‌قدر خود را آلوده به گناه می‌کنند که گناهانشان بر ثواب‌هایشان غلبه می‌کند.</w:t>
      </w:r>
    </w:p>
    <w:p>
      <w:pPr>
        <w:pStyle w:val="BookText"/>
      </w:pPr>
      <w:r>
        <w:rPr>
          <w:rFonts w:ascii="Amiri" w:hAnsi="Amiri" w:eastAsia="Amiri" w:cs="Amiri"/>
          <w:lang w:bidi="ar-SA"/>
          <w:color w:val="111111"/>
          <w:sz w:val="28"/>
          <w:szCs w:val="28"/>
          <w:rtl/>
        </w:rPr>
        <w:t xml:space="preserve">۲۳۸. امام باقر علیه السلام: یَقُولُ إِنَ اللَّهَ یُحِبُ إِطْعَامَ الطَّعَامِ وَ إِفْشَاءَ السَّلَامِ؛ همانا خداوند دادن طعام و آشکار نمودن سلام را دوست دارد.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منظور از افشاء سلام، سلام نمودن به همگان است طوری که فراگیر و همگانی شود.</w:t>
      </w:r>
    </w:p>
    <w:p>
      <w:pPr>
        <w:pStyle w:val="BookText"/>
      </w:pPr>
      <w:r>
        <w:rPr>
          <w:rFonts w:ascii="Amiri" w:hAnsi="Amiri" w:eastAsia="Amiri" w:cs="Amiri"/>
          <w:lang w:bidi="ar-SA"/>
          <w:color w:val="111111"/>
          <w:sz w:val="28"/>
          <w:szCs w:val="28"/>
          <w:rtl/>
        </w:rPr>
        <w:t xml:space="preserve">۲۳۹. امام صادق علیه السلام: أَحْسِنْ إِلَی مَنْ أَسَاءَ إِلَیْک؛ به کسی که به تو بدی کرد خوبی کن.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جواب بدی، بدی نیست؛ بلکه هر کس به تو بدی کرد تو به او خوبی کن.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سنگ کلوخ نیست. البته این دستور مربوط به روابط شخصی است که در آن عفو و گذشت نشان بزرگواری و موجب عزت است نه در مقابل ظلم و ستم ظالمان و ستمگران که زیر بار ظلم رفتن ذلت و خواری را به دنبال دارد.</w:t>
      </w:r>
    </w:p>
    <w:p>
      <w:pPr>
        <w:pStyle w:val="BookText"/>
      </w:pPr>
      <w:r>
        <w:rPr>
          <w:rFonts w:ascii="IRNazanin" w:hAnsi="IRNazanin" w:eastAsia="IRNazanin" w:cs="IRNazanin"/>
          <w:lang w:bidi="fa-IR"/>
          <w:color w:val="111111"/>
          <w:sz w:val="28"/>
          <w:szCs w:val="28"/>
          <w:rtl/>
        </w:rPr>
        <w:t xml:space="preserve">۲۴۰. امام صادق علیه السلام: مُجَامَلَةُ النَّاسِ ثُلُثُ الْعَقْلِ؛ تسامح و سخت‌گیری نکردن با مردم یک‌سوم خردمندی است. </w:t>
      </w:r>
      <w:r>
        <w:rPr>
          <w:rStyle w:val="FootnoteReference"/>
        </w:rPr>
        <w:footnoteReference w:id="240"/>
      </w:r>
    </w:p>
    <w:p>
      <w:pPr>
        <w:pStyle w:val="BookText"/>
      </w:pPr>
      <w:r>
        <w:rPr>
          <w:rFonts w:ascii="Amiri" w:hAnsi="Amiri" w:eastAsia="Amiri" w:cs="Amiri"/>
          <w:lang w:bidi="ar-SA"/>
          <w:color w:val="111111"/>
          <w:sz w:val="28"/>
          <w:szCs w:val="28"/>
          <w:rtl/>
        </w:rPr>
        <w:t xml:space="preserve">۲۴۱. امام صادق علیه السلام: مَنْ حَسُنَتْ نِیَّتُهُ زِیدَ فِی رِزْقِه؛ هر که نیتش خوب باشد روزی‌اش فزونی می‌یابد.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نیت خوب از دلی پاک و سالم نشأت می‌گیرد و مردم، انسان‌های پاک‌دل و خوش‌قلب را دوست دارند و جذب آن‌ها می‌شوند و این باعث رونق کاروکاسبی و درنتیجه زیادشدن روزی آنان می‌شود.</w:t>
      </w:r>
    </w:p>
    <w:p>
      <w:pPr>
        <w:pStyle w:val="BookText"/>
      </w:pPr>
      <w:r>
        <w:rPr>
          <w:rFonts w:ascii="Amiri" w:hAnsi="Amiri" w:eastAsia="Amiri" w:cs="Amiri"/>
          <w:lang w:bidi="ar-SA"/>
          <w:color w:val="111111"/>
          <w:sz w:val="28"/>
          <w:szCs w:val="28"/>
          <w:rtl/>
        </w:rPr>
        <w:t xml:space="preserve">۲۴۲. امام کاظم علیه السلام: نَوْمُ الْعَاقِلِ أَفْضَلُ مِنْ سَهَرِ الْجَاهِل؛ خواب عاقل بهتر از بیداری جاهل است.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انسان عاقل و خردمند ثواب خوابش از شب‌زنده‌داری شخص جاهل، بیشتر است.</w:t>
      </w:r>
    </w:p>
    <w:p>
      <w:pPr>
        <w:pStyle w:val="BookText"/>
      </w:pPr>
      <w:r>
        <w:rPr>
          <w:rFonts w:ascii="Amiri" w:hAnsi="Amiri" w:eastAsia="Amiri" w:cs="Amiri"/>
          <w:lang w:bidi="ar-SA"/>
          <w:color w:val="111111"/>
          <w:sz w:val="28"/>
          <w:szCs w:val="28"/>
          <w:rtl/>
        </w:rPr>
        <w:t xml:space="preserve">۲۴۳. امام رضا علیه السلام: الْبُخْلُ یُمَزِّقُ الْعِرْض؛ بخل آبرو و اعتبار انسان را از بین می‌برد.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انسان خسیس آبرویش لکه‌دار می‌شود و آبرویی برایش نمی‌ماند؛ و مردم مثل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 پست با او برخورد می‌کنند.</w:t>
      </w:r>
    </w:p>
    <w:p>
      <w:pPr>
        <w:pStyle w:val="BookText"/>
      </w:pPr>
      <w:r>
        <w:rPr>
          <w:rFonts w:ascii="IRNazanin" w:hAnsi="IRNazanin" w:eastAsia="IRNazanin" w:cs="IRNazanin"/>
          <w:lang w:bidi="fa-IR"/>
          <w:color w:val="111111"/>
          <w:sz w:val="28"/>
          <w:szCs w:val="28"/>
          <w:rtl/>
        </w:rPr>
        <w:t xml:space="preserve">۲۴۴. امام جواد علیه السلام: طُولُ التَّسْوِیفِ حَیْرَةٌ؛ عقب انداختن کارها به مدت طولانی، باعث سرگردانی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اگر انسان ناچار باشد کارش را به آینده موکول نماید نباید مدت آن طولانی باشد که این طولانی شدن مانع از برنامه‌ریزی و موجب تشویش و سرگردانی است.</w:t>
      </w:r>
    </w:p>
    <w:p>
      <w:pPr>
        <w:pStyle w:val="BookText"/>
      </w:pPr>
      <w:r>
        <w:rPr>
          <w:rFonts w:ascii="IRNazanin" w:hAnsi="IRNazanin" w:eastAsia="IRNazanin" w:cs="IRNazanin"/>
          <w:lang w:bidi="fa-IR"/>
          <w:color w:val="111111"/>
          <w:sz w:val="28"/>
          <w:szCs w:val="28"/>
          <w:rtl/>
        </w:rPr>
        <w:t xml:space="preserve">۲۴۵. امام جواد علیه السلام: الْعُلَمَاءُ غُرَبَاءُ لِکَثْرَةِ الْجُهَّالِ بَیْنَهُمْ؛ عالمان غریب هستند چراکه افراد جاهل در میانشان زیاد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فرد نادان قدر و منزلت عالم را نمی‌داند لذا عالم و دانشمند در بین جاهلان تنها و غریب است.</w:t>
      </w:r>
    </w:p>
    <w:p>
      <w:pPr>
        <w:pStyle w:val="BookText"/>
      </w:pPr>
      <w:r>
        <w:rPr>
          <w:rFonts w:ascii="Amiri" w:hAnsi="Amiri" w:eastAsia="Amiri" w:cs="Amiri"/>
          <w:lang w:bidi="ar-SA"/>
          <w:color w:val="111111"/>
          <w:sz w:val="28"/>
          <w:szCs w:val="28"/>
          <w:rtl/>
        </w:rPr>
        <w:t xml:space="preserve">۲۴۶. امام هادی علیه السلام: الْجَاهِلُ أَسِیرُ لِسَانِه؛ نادان اسیر زبان خویش است.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فرد نادان در سخن گفتن شرایط زمانی و مکانی را ملاحظه نمی‌کند، و در مورد حرف‌هایش قبل از صحبت فکر نمی‌کند، لذا حرف‌هایش او را گرفتار می‌کند.</w:t>
      </w:r>
    </w:p>
    <w:p>
      <w:pPr>
        <w:pStyle w:val="BookText"/>
      </w:pPr>
      <w:r>
        <w:rPr>
          <w:rFonts w:ascii="Amiri" w:hAnsi="Amiri" w:eastAsia="Amiri" w:cs="Amiri"/>
          <w:lang w:bidi="ar-SA"/>
          <w:color w:val="111111"/>
          <w:sz w:val="28"/>
          <w:szCs w:val="28"/>
          <w:rtl/>
        </w:rPr>
        <w:t xml:space="preserve">۲۴۷. امام صادق علیه السلام: الْغَضَبُ مِفْتَاحُ کُلِ شَرٍّ؛ خشم، کلید هر شری است.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وقتی انسانی غضب می‌کند و عصبانی می‌شود امکان دارد هر کاری از او سر بزند و خشم عواقب بدی را در پی دارد ازجمله دعوا، ناسزاگویی، تهمت، بی‌حرمتی...</w:t>
      </w:r>
    </w:p>
    <w:p>
      <w:pPr>
        <w:pStyle w:val="BookText"/>
      </w:pPr>
      <w:r>
        <w:rPr>
          <w:rFonts w:ascii="Amiri" w:hAnsi="Amiri" w:eastAsia="Amiri" w:cs="Amiri"/>
          <w:lang w:bidi="ar-SA"/>
          <w:color w:val="111111"/>
          <w:sz w:val="28"/>
          <w:szCs w:val="28"/>
          <w:rtl/>
        </w:rPr>
        <w:t xml:space="preserve">۲۴۸. امام صادق علیه السلام: مَنْ یَزْرَعْ خَیْراً یَحْصُدْ غِبْطَةً؛ کسی که خوبی می‌کارد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منفعت درو می‌کند.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۲۴۹. امام صادق علیه السلام: مَنْ یَزْرَعْ شَرّاً یَحْصُدْ نَدَامَةً؛ کسی که بدی می‌کارد پشیمانی درو می‌کند.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کسی که کار ناشایست انجام می‌دهد در آینده ناراحت و پشیمان می‌شود و عواقب آن را می‌بیند.</w:t>
      </w:r>
    </w:p>
    <w:p>
      <w:pPr>
        <w:pStyle w:val="BookText"/>
      </w:pPr>
      <w:r>
        <w:rPr>
          <w:rFonts w:ascii="Amiri" w:hAnsi="Amiri" w:eastAsia="Amiri" w:cs="Amiri"/>
          <w:lang w:bidi="ar-SA"/>
          <w:color w:val="111111"/>
          <w:sz w:val="28"/>
          <w:szCs w:val="28"/>
          <w:rtl/>
        </w:rPr>
        <w:t xml:space="preserve">۲۵۰. رسول خدا صلی الله علیه و آله و سلم: الْکَلِمَةُ الطَّیِّبَةُ صَدَقَة؛ سخن نیک صدقه است.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سخن خوش و نیکو با دیگران؛ حکم صدقه دادن را دارد. اگر کسی توان مالی ندارد تا به مستمندان کمک کند؛ می‌تواند با زبانش به‌گونه‌ای صحبت کند که دیگران خوشحال شوند؛ و این، پاداش صدقه دارد.</w:t>
      </w:r>
    </w:p>
    <w:p>
      <w:pPr>
        <w:pStyle w:val="BookText"/>
      </w:pPr>
      <w:r>
        <w:rPr>
          <w:rFonts w:ascii="IRNazanin" w:hAnsi="IRNazanin" w:eastAsia="IRNazanin" w:cs="IRNazanin"/>
          <w:lang w:bidi="fa-IR"/>
          <w:color w:val="111111"/>
          <w:sz w:val="28"/>
          <w:szCs w:val="28"/>
          <w:rtl/>
        </w:rPr>
        <w:t xml:space="preserve">۲۵۱. امام علی علیه السلام: الْمَالُ لَا یَنْفَعُکَ حَتَّی یُفَارِقَکَ؛ مال تا از تو جدا نگردد به تو سود نمی‌رساند.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هر چیز و هرکس تا وقتی نزد ماست برای ما مفید است ولی مال این‌گونه نیست تا از ما جدا نشود نفعی نمی‌رساند پس به‌جای انباشتن مال و ثروت باید آن را در راه خیر صرف نمود تا منفعت آن نصیب انسان گردد.</w:t>
      </w:r>
    </w:p>
    <w:p>
      <w:pPr>
        <w:pStyle w:val="BookText"/>
      </w:pPr>
      <w:r>
        <w:rPr>
          <w:rFonts w:ascii="IRNazanin" w:hAnsi="IRNazanin" w:eastAsia="IRNazanin" w:cs="IRNazanin"/>
          <w:lang w:bidi="fa-IR"/>
          <w:color w:val="111111"/>
          <w:sz w:val="28"/>
          <w:szCs w:val="28"/>
          <w:rtl/>
        </w:rPr>
        <w:t xml:space="preserve">۲۵۲. امام علی علیه السلام: تَکَلَّمُوا تُعْرَفُوا فَإِنَ الْمَرْءَ مَخْبُوءٌ تَحْتَ لِسَانِه؛ سخن بگویید تا شناخته شوید، زیرا که مرد در زیر زبانش پنهان است. </w:t>
      </w:r>
      <w:r>
        <w:rPr>
          <w:rStyle w:val="FootnoteReference"/>
        </w:rPr>
        <w:footnoteReference w:id="25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تا صحبت نکند شناخته نمی‌شود سخن هر کس میزان علم، عقل، ادب و سائر ویژگی‌های شخصی او را نشان می‌دهد.</w:t>
      </w:r>
    </w:p>
    <w:p>
      <w:pPr>
        <w:pStyle w:val="BookText"/>
      </w:pPr>
      <w:r>
        <w:rPr>
          <w:rFonts w:ascii="IRNazanin" w:hAnsi="IRNazanin" w:eastAsia="IRNazanin" w:cs="IRNazanin"/>
          <w:lang w:bidi="fa-IR"/>
          <w:color w:val="111111"/>
          <w:sz w:val="28"/>
          <w:szCs w:val="28"/>
          <w:rtl/>
        </w:rPr>
        <w:t xml:space="preserve">تا مرد سخن نگفته باشد علم و هنرش نهفته باشد (سعدی)</w:t>
      </w:r>
    </w:p>
    <w:p>
      <w:pPr>
        <w:pStyle w:val="BookText"/>
      </w:pPr>
      <w:r>
        <w:rPr>
          <w:rFonts w:ascii="IRNazanin" w:hAnsi="IRNazanin" w:eastAsia="IRNazanin" w:cs="IRNazanin"/>
          <w:lang w:bidi="fa-IR"/>
          <w:color w:val="111111"/>
          <w:sz w:val="28"/>
          <w:szCs w:val="28"/>
          <w:rtl/>
        </w:rPr>
        <w:t xml:space="preserve">۲۵۳. امام علی علیه السلام: رُبَ قَوْلٍ أَنْفَذُ مِنْ صَوْل؛ بسا گفتاری که اثرش بیشتر از حمله کردن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گاهی نفوذ و اثر یک‌سخن از نفوذ و اثر یک عملیات نظامی بیشتر است. سخن، می‌تواند دل‌ها را تسخیر کند و روحیه یاران را تقویت و روحیه دشمن را تضعیف کند و درنهایت پیروزی را هموار سازد.</w:t>
      </w:r>
    </w:p>
    <w:p>
      <w:pPr>
        <w:pStyle w:val="BookText"/>
      </w:pPr>
      <w:r>
        <w:rPr>
          <w:rFonts w:ascii="IRNazanin" w:hAnsi="IRNazanin" w:eastAsia="IRNazanin" w:cs="IRNazanin"/>
          <w:lang w:bidi="fa-IR"/>
          <w:color w:val="111111"/>
          <w:sz w:val="28"/>
          <w:szCs w:val="28"/>
          <w:rtl/>
        </w:rPr>
        <w:t xml:space="preserve">۲۵۴. امام علی علیه السلام: مَثَلُ الدُّنْیَا کَظِلِّکَ إِنْ وَقَفْتَ وَقَفَ وَ إِنْ طَلَبْتَهُ بَعُدَ؛ مثال دنیا مانند سایه توست، اگر بایستی می‌ایستد و اگر دنبالش کنی دور می‌شود.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انسان هر چه دنبال خواسته‌های دنیایی خود برود اولاً: تمام‌شدنی نیست و ثانیاً: به تمام آن‌ها نمی‌رسد و ثالثاً: رسیدن به آن‌ها سخت‌تر می‌شود و آن‌ها از او دورتر می‌شوند مثل انسانی که دنبال سایه‌ی خودش برود که وقتی می‌ایستد سایه انسان هم می‌ایستد و وقتی سایه را دنبال می‌کنیم، سایه هم از ما دور می‌شود.</w:t>
      </w:r>
    </w:p>
    <w:p>
      <w:pPr>
        <w:pStyle w:val="BookText"/>
      </w:pPr>
      <w:r>
        <w:rPr>
          <w:rFonts w:ascii="IRNazanin" w:hAnsi="IRNazanin" w:eastAsia="IRNazanin" w:cs="IRNazanin"/>
          <w:lang w:bidi="fa-IR"/>
          <w:color w:val="111111"/>
          <w:sz w:val="28"/>
          <w:szCs w:val="28"/>
          <w:rtl/>
        </w:rPr>
        <w:t xml:space="preserve">۲۵۵. امام علی علیه السلام: رُبَ کَلَامٍ کَلَّامٌ؛ چه بسیار سخنی که موجب جراحت است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بعضی به‌گونه‌ای صحبت می‌کنند که دل و قلب طرف مقابل را جریحه‌دار می‌کنند و گویا با نیزه در قلب آن‌ها زده‌اند.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۲۵۶. امام علی علیه السلام: رُبَّ کَلَامٍ کَالْحُسَامِ؛ چه‌بسا کلامی که مانند تیغ تیز برنده است. </w:t>
      </w:r>
      <w:r>
        <w:rPr>
          <w:rStyle w:val="FootnoteReference"/>
        </w:rPr>
        <w:footnoteReference w:id="256"/>
      </w:r>
    </w:p>
    <w:p>
      <w:pPr>
        <w:pStyle w:val="BookText"/>
      </w:pPr>
      <w:r>
        <w:rPr>
          <w:rFonts w:ascii="Amiri" w:hAnsi="Amiri" w:eastAsia="Amiri" w:cs="Amiri"/>
          <w:lang w:bidi="ar-SA"/>
          <w:color w:val="111111"/>
          <w:sz w:val="28"/>
          <w:szCs w:val="28"/>
          <w:rtl/>
        </w:rPr>
        <w:t xml:space="preserve">۲۵۷. امام علی علیه السلام: الْهَمُ یُذِیبُ الْجَسَد؛ غم و غصه، بدن را آب می‌کند.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۲۵۸. امام علی علیه السلام: السُّکُوتُ عَلَی الْأَحْمَقِ أَفْضَلُ جَوَابِهِ؛ بهترین پاسخ در برابر شخص احمق سکوت است.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وقتی انسانی کم‌خرد و احمق حرفی زد سکوت بهترین جواب است چون اولاً: او (توانایی درک موقعیت یا موضوع را ندارد) و ثانیاً: ممکن است پاسخ دادن به جروبحث بیهوده کشیده شود؛ که جز خستگی و زیادشدن کدورت‌ها اثری ندارد از همین رو گفته‌اند: جواب ابلهان خاموشی است.</w:t>
      </w:r>
    </w:p>
    <w:p>
      <w:pPr>
        <w:pStyle w:val="BookText"/>
      </w:pPr>
      <w:r>
        <w:rPr>
          <w:rFonts w:ascii="IRNazanin" w:hAnsi="IRNazanin" w:eastAsia="IRNazanin" w:cs="IRNazanin"/>
          <w:lang w:bidi="fa-IR"/>
          <w:color w:val="111111"/>
          <w:sz w:val="28"/>
          <w:szCs w:val="28"/>
          <w:rtl/>
        </w:rPr>
        <w:t xml:space="preserve">۲۵۹. امام علی علیه السلام: قُمْ عَنْ مَجْلِسِکَ لِأَبِیکَ وَ مُعَلِّمِکَ وَ إِنْ کُنْتَ أَمِیراً؛ به احترام پدر و آموزگارت از جا برخیز اگرچه امیر و فرمانروا باشی. </w:t>
      </w:r>
      <w:r>
        <w:rPr>
          <w:rStyle w:val="FootnoteReference"/>
        </w:rPr>
        <w:footnoteReference w:id="259"/>
      </w:r>
    </w:p>
    <w:p>
      <w:pPr>
        <w:pStyle w:val="BookText"/>
      </w:pPr>
      <w:r>
        <w:rPr>
          <w:rFonts w:ascii="Amiri" w:hAnsi="Amiri" w:eastAsia="Amiri" w:cs="Amiri"/>
          <w:lang w:bidi="ar-SA"/>
          <w:color w:val="111111"/>
          <w:sz w:val="28"/>
          <w:szCs w:val="28"/>
          <w:rtl/>
        </w:rPr>
        <w:t xml:space="preserve">۲۶۰. امام علی علیه السلام: أَهْلُ الدُّنْیَا کَرَکْبٍ یُسَارُ بِهِمْ وَ هُمْ نِیَام؛ اهل دنیا مانند سوارانی هستند که آن‌ها را می‌برند درحالی‌که خوابند.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شخص سواره باید همواره هوشیاری خود را حفظ کند و مرکب را به‌طرف مقصد دلخواه هدایت کند و اگر به خواب رود کنترل مرکب از دست او خارج‌شده و بی‌اختیار به جائی که نباید برود برده می‌شود و به مقصد نمی‌رسد و چه‌بسا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سقوط و هلاکت او گردد.</w:t>
      </w:r>
    </w:p>
    <w:p>
      <w:pPr>
        <w:pStyle w:val="BookText"/>
      </w:pPr>
      <w:r>
        <w:rPr>
          <w:rFonts w:ascii="IRNazanin" w:hAnsi="IRNazanin" w:eastAsia="IRNazanin" w:cs="IRNazanin"/>
          <w:lang w:bidi="fa-IR"/>
          <w:color w:val="111111"/>
          <w:sz w:val="28"/>
          <w:szCs w:val="28"/>
          <w:rtl/>
        </w:rPr>
        <w:t xml:space="preserve">۲۶۱. امام علی علیه السلام: لَوْ سَکَتَ مَنْ لَا یَعْلَمُ سَقَطَ الِاخْتِلَافُ؛ اگر کسی که نمی‌داند سکوت می‌کرد اختلاف از بین می‌رفت.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اگر شخصی نسبت به مطلبی جاهل است و علم نسبت به آن ندارد، سکوت کند و در مورد آن مطلب نظر ندهد و صحبت نکند، اختلافی پیش نمی‌آید چون کسی که در مورد آن علم دارد نظر درست و صحیح را ارائه می‌دهد.</w:t>
      </w:r>
    </w:p>
    <w:p>
      <w:pPr>
        <w:pStyle w:val="BookText"/>
      </w:pPr>
      <w:r>
        <w:rPr>
          <w:rFonts w:ascii="IRNazanin" w:hAnsi="IRNazanin" w:eastAsia="IRNazanin" w:cs="IRNazanin"/>
          <w:lang w:bidi="fa-IR"/>
          <w:color w:val="111111"/>
          <w:sz w:val="28"/>
          <w:szCs w:val="28"/>
          <w:rtl/>
        </w:rPr>
        <w:t xml:space="preserve">۲۶۲. امام علی علیه السلام: لِکُلِّ شَیْ‌ءٍ بَذْرٌ وَ بَذْرُ الْعَدَاوَةِ الْمِزَاح؛ هر چیزی بذری دارد و بذر دشمنی شوخی کردن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شوخی زیاد و بی‌مورد منجر به دشمنی می‌شود.</w:t>
      </w:r>
    </w:p>
    <w:p>
      <w:pPr>
        <w:pStyle w:val="BookText"/>
      </w:pPr>
      <w:r>
        <w:rPr>
          <w:rFonts w:ascii="Amiri" w:hAnsi="Amiri" w:eastAsia="Amiri" w:cs="Amiri"/>
          <w:lang w:bidi="ar-SA"/>
          <w:color w:val="111111"/>
          <w:sz w:val="28"/>
          <w:szCs w:val="28"/>
          <w:rtl/>
        </w:rPr>
        <w:t xml:space="preserve">۲۶۳. امام علی علیه السلام: اِجعَل سِرَّکَ إلی واحدٍ وَ مَشوَرَتَکَ إلی ألفٍ؛ رازت را فقط نزدیک نفر قرار بده، ولی مشورت را با هزار نفر انجام بده.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۲۶۴. امام علی علیه السلام: عَذِب حُسادَک بِالإحسانِ إلیهم؛ حسودان را با احسان و خوبی نمودن به آنان عقوبت کن!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اگر کسی به تو حسودی می‌کند، تو مقابله‌به‌مثل نکن. بلکه به او نیکی و احسان کن تا او خودش خجالت بکشد و این تنبیه و عقوبت برای اوست.</w:t>
      </w:r>
    </w:p>
    <w:p>
      <w:pPr>
        <w:pStyle w:val="BookText"/>
      </w:pPr>
      <w:r>
        <w:rPr>
          <w:rFonts w:ascii="Amiri" w:hAnsi="Amiri" w:eastAsia="Amiri" w:cs="Amiri"/>
          <w:lang w:bidi="ar-SA"/>
          <w:color w:val="111111"/>
          <w:sz w:val="28"/>
          <w:szCs w:val="28"/>
          <w:rtl/>
        </w:rPr>
        <w:t xml:space="preserve">۲۶۵. رسول خدا صلی الله علیه و آله و سلم: قلبٌ لیس فیه شَی‌ءٌ مِنَ الحِکمَة ِکَبَیتٍ خَرِبٍ؛ دلی که در آن حکمت نیست، مانند خانه‌ای ویران است. </w:t>
      </w:r>
      <w:r>
        <w:rPr>
          <w:rStyle w:val="FootnoteReference"/>
        </w:rPr>
        <w:footnoteReference w:id="26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یعنی درک صحیح از واقعیات زندگی، داشتن این درک صحیح می‌تواند در تعیین اهداف و راهبردهای درست، انسان را یاری کند و باعث موفقیت و رستگاری انسان گردد و برعکس نداشتن این درک صحیح موجب پریشانی فکر و به بیراهه رفتن و شک‌های پی‌درپی انسان گردد و وجود انسان را همانند خانه‌ای خراب و ویرانه قرار دهد.</w:t>
      </w:r>
    </w:p>
    <w:p>
      <w:pPr>
        <w:pStyle w:val="BookText"/>
      </w:pPr>
      <w:r>
        <w:rPr>
          <w:rFonts w:ascii="Amiri" w:hAnsi="Amiri" w:eastAsia="Amiri" w:cs="Amiri"/>
          <w:lang w:bidi="ar-SA"/>
          <w:color w:val="111111"/>
          <w:sz w:val="28"/>
          <w:szCs w:val="28"/>
          <w:rtl/>
        </w:rPr>
        <w:t xml:space="preserve">۲۶۶. رسول خدا صلی الله علیه و آله و سلم: قَالَ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 دَابِرَهُ وَ الِاسْتِغْفَارُ یَقْطَعُ وَتِینَه؛</w:t>
      </w:r>
    </w:p>
    <w:p>
      <w:pPr>
        <w:pStyle w:val="BookText"/>
      </w:pPr>
      <w:r>
        <w:rPr>
          <w:rFonts w:ascii="IRNazanin" w:hAnsi="IRNazanin" w:eastAsia="IRNazanin" w:cs="IRNazanin"/>
          <w:lang w:bidi="fa-IR"/>
          <w:color w:val="111111"/>
          <w:sz w:val="28"/>
          <w:szCs w:val="28"/>
          <w:rtl/>
        </w:rPr>
        <w:t xml:space="preserve">آیا به شما خبر ندهم از چیزی که اگر آن را انجام بدهید شیطان از شما دور می‌شود همان‌طور که مشرق از مغرب دور است؟ (اصحاب) گفتند: آری حضرت فرمودند: روزه گرفتن چهره او را سیاه می‌کند و صدقه پشتش را می‌شکند و دوستی درراه خدا و کمک کردن بر انجام کار خوب ریشه او و استغفار کردن رگ گردنش را قطع می‌کند.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قرآن می‌فرماید: إِنَ الشَّیْطَانَ لَکُمْ عَدُوٌّ فَاتَّخِذُوهُ عَدُوّاً؛ البتّه شیطان دشمن شماست، پس او را دشمن بدانید.</w:t>
      </w:r>
    </w:p>
    <w:p>
      <w:pPr>
        <w:pStyle w:val="BookText"/>
      </w:pPr>
      <w:r>
        <w:rPr>
          <w:rFonts w:ascii="IRNazanin" w:hAnsi="IRNazanin" w:eastAsia="IRNazanin" w:cs="IRNazanin"/>
          <w:lang w:bidi="fa-IR"/>
          <w:color w:val="111111"/>
          <w:sz w:val="28"/>
          <w:szCs w:val="28"/>
          <w:rtl/>
        </w:rPr>
        <w:t xml:space="preserve">(فاطر/۶). حال برای جنگ با شیطان در مسیر زندگی به ابزارها و سلاح نیاز داریم که در این حدیث شریف به برخی از مهم‌ترین ابزارها اشاره‌شده است.</w:t>
      </w:r>
    </w:p>
    <w:p>
      <w:pPr>
        <w:pStyle w:val="BookText"/>
      </w:pPr>
      <w:r>
        <w:rPr>
          <w:rFonts w:ascii="Amiri" w:hAnsi="Amiri" w:eastAsia="Amiri" w:cs="Amiri"/>
          <w:lang w:bidi="ar-SA"/>
          <w:color w:val="111111"/>
          <w:sz w:val="28"/>
          <w:szCs w:val="28"/>
          <w:rtl/>
        </w:rPr>
        <w:t xml:space="preserve">۲۶۷. امام علی علیه السلام: عُقُولُ الْفُضَلَاءِ فِی أَطْرَافِ أَقْلَامِهَا؛ عقل‌های انسان‌های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در نوک قلم‌های آن‌هاست.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آثار قلمی افراد فرهیخته، حاکی از مقدار عقل و درایت و دانش آنان است زیرا نوشته‌های هر شخص خلاصه افکار او و چکیده معلومات و آموخته‌ها و تجربیات زندگی اوست. و نیز نوعی تشویق به مطالعه کتب دانشمندان و علما است.</w:t>
      </w:r>
    </w:p>
    <w:p>
      <w:pPr>
        <w:pStyle w:val="BookText"/>
      </w:pPr>
      <w:r>
        <w:rPr>
          <w:rFonts w:ascii="IRNazanin" w:hAnsi="IRNazanin" w:eastAsia="IRNazanin" w:cs="IRNazanin"/>
          <w:lang w:bidi="fa-IR"/>
          <w:color w:val="111111"/>
          <w:sz w:val="28"/>
          <w:szCs w:val="28"/>
          <w:rtl/>
        </w:rPr>
        <w:t xml:space="preserve">۲۶۸. امام صادق علیه السلام: إِنَ الْمُتَکَبِّرِینَ یُجْعَلُونَ فِی صُوَرِ الذَّرِّ یَتَوَطَّأُهُمُ النَّاسُ حَتَّی یَفْرُغَ اللَّهُ مِنَ الْحِسَابِ؛ همانا متکبران (در روز قیامت) به‌صورت مورچه درآمده و پایمال مردم می‌گردند تا خدا از حساب فارغ شود.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منشأ تکبر این است که شخص به‌درستی، خود و موقعیت خود در عالم را نشناخته است و این عدم شناخت و جهل حکایت از حقارت او دارد و در روز قیامت که روز آشکار شدن باطن امور است این حقارت به این صورت مجسم می‌شود و شاید این تجسم عقوبتی است متناسب با نوع اشتباهی که در دنیا مرتکب شده است.</w:t>
      </w:r>
    </w:p>
    <w:p>
      <w:pPr>
        <w:pStyle w:val="BookText"/>
      </w:pPr>
      <w:r>
        <w:rPr>
          <w:rFonts w:ascii="Amiri" w:hAnsi="Amiri" w:eastAsia="Amiri" w:cs="Amiri"/>
          <w:lang w:bidi="ar-SA"/>
          <w:color w:val="111111"/>
          <w:sz w:val="28"/>
          <w:szCs w:val="28"/>
          <w:rtl/>
        </w:rPr>
        <w:t xml:space="preserve">۲۶۹. امام علی علیه السلام: الْإِفْرَاطُ فِی الْمَلَامَةِ یَشُبُّ نِیرَانَ اللَّجَاج؛ زیاده‌روی در ملامت آتش لجاجت را مشتعل می‌سازد.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ملامت زیاد موجب تحقیر و خرد شدن شخصیت طرف مقابل است و همین باعث عدم تأثیر آن می‌شود زیرا شخص به فکر جبران این تحقیر برمی‌آید و اولین کار این است که با لجاجت این پیام را به ملامت کننده منتقل می‌کند که کلام تو ارزشی برای من ندارد.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۲۷۰. امام علی علیه السلام: الْکُتُبُ بَسَاتِینُ الْعُلَمَاءِ؛ کتاب ها باغ‌های دانشمندان هستند. </w:t>
      </w:r>
      <w:r>
        <w:rPr>
          <w:rStyle w:val="FootnoteReference"/>
        </w:rPr>
        <w:footnoteReference w:id="270"/>
      </w:r>
    </w:p>
    <w:p>
      <w:pPr>
        <w:pStyle w:val="BookText"/>
      </w:pPr>
      <w:r>
        <w:rPr>
          <w:rFonts w:ascii="Amiri" w:hAnsi="Amiri" w:eastAsia="Amiri" w:cs="Amiri"/>
          <w:lang w:bidi="ar-SA"/>
          <w:color w:val="111111"/>
          <w:sz w:val="28"/>
          <w:szCs w:val="28"/>
          <w:rtl/>
        </w:rPr>
        <w:t xml:space="preserve">۲۷۱. امام علی علیه السلام: الْمَعِدَةُ بَیْتُ الدَّاء؛ معده خانه بیماری است.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۲۷۲. امام علی علیه السلام: مَنْ تَرَکَ إِنْکَارَ الْمُنْکَرِ بِقَلْبِهِ وَ یَدِهِ وَ لِسَانِهِ فَهُوَ مَیِّتٌ فِی الْأَحْیَاء؛ کسی که با دل و دست و زبانش باکارهای ناپسند مخالفت نکند همانند مرده‌ای در بین زندگان است.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شخصی که منکر و کار بدی را می‌بیند، ولی نسبت به آن بی‌تفاوت است و هیچ مخالفتی با آن نمی‌کند (نه مخالفت عملی نه کلامی و نه حداقل مخالفت قلبی) این شخص مانند انسانی مرده در بین زنده‌ها است، زنده‌بودن او ثمره‌ای ندارد.</w:t>
      </w:r>
    </w:p>
    <w:p>
      <w:pPr>
        <w:pStyle w:val="BookText"/>
      </w:pPr>
      <w:r>
        <w:rPr>
          <w:rFonts w:ascii="IRNazanin" w:hAnsi="IRNazanin" w:eastAsia="IRNazanin" w:cs="IRNazanin"/>
          <w:lang w:bidi="fa-IR"/>
          <w:color w:val="111111"/>
          <w:sz w:val="28"/>
          <w:szCs w:val="28"/>
          <w:rtl/>
        </w:rPr>
        <w:t xml:space="preserve">۲۷۳. رسول خدا صلی الله علیه و آله و سلم: لَوْ کَانَ الْعِلْم مَنُوطاً بِالثُّرَیَّا لَتَنَاوَلَهُ رِجَالٌ مِنْ فَارِسَ؛ اگر علم و دانش در پروین باشد مردمی از ایران آن را به دست خواهند آورد.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خوشه پروین، یا ثریا، نام خوشه ای در صورت فلکی گاو که به هفت خواهر مشهور است.</w:t>
      </w:r>
    </w:p>
    <w:p>
      <w:pPr>
        <w:pStyle w:val="BookText"/>
      </w:pPr>
      <w:r>
        <w:rPr>
          <w:rFonts w:ascii="IRNazanin" w:hAnsi="IRNazanin" w:eastAsia="IRNazanin" w:cs="IRNazanin"/>
          <w:lang w:bidi="fa-IR"/>
          <w:color w:val="111111"/>
          <w:sz w:val="28"/>
          <w:szCs w:val="28"/>
          <w:rtl/>
        </w:rPr>
        <w:t xml:space="preserve">۲۷۴. رسول خدا صلی الله علیه و آله و سلم: تَذَاکَرُوا وَ تَلَاقَوْا وَ تَحَدَّثُوا فَإِنَّ الْحَدِیثَ جِلَاءٌ لِلْقُلُوبِ إِنَّ الْقُلُوبَ لَتَرِینُ کَمَا یَرِینُ السَّیْفُ جِلَاؤُهَا الْحَدِیثُ؛ با یکدیگر گفتگو و ملاقات داشته باشید و حدیث بگوئید زیرا حدیث مایه جلای دل‌هاست، دل‌ها نیز مانند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 زنگ می‌زند و جلای آن حدیث است. </w:t>
      </w:r>
      <w:r>
        <w:rPr>
          <w:rStyle w:val="FootnoteReference"/>
        </w:rPr>
        <w:footnoteReference w:id="274"/>
      </w:r>
    </w:p>
    <w:p>
      <w:pPr>
        <w:pStyle w:val="BookText"/>
      </w:pPr>
      <w:r>
        <w:rPr>
          <w:rFonts w:ascii="Amiri" w:hAnsi="Amiri" w:eastAsia="Amiri" w:cs="Amiri"/>
          <w:lang w:bidi="ar-SA"/>
          <w:color w:val="111111"/>
          <w:sz w:val="28"/>
          <w:szCs w:val="28"/>
          <w:rtl/>
        </w:rPr>
        <w:t xml:space="preserve">۲۷۵. رسول خدا صلی الله علیه و آله و سلم: الْوَلَدُ سَیِّدٌ سَبْعَ سِنِینَ وَ عَبْدٌ سَبْعَ سِنِینَ وَ وَزِیرٌ سَبْعَ سِنِین؛ فرزند هفت سال (اول) سید و سرور است و هفت سال (دوم) مطیع و فرمان‌بردار و هفت سال (سوم) وزیر و مشاور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دوران کودکی و نوجوانی و جوانی فرزند به سه زمان تقسیم می‌شود در هفت سال اول نه از قدرت جسمی زیادی برخوردار است و نه قدرت فکری لازم؛ بنابراین نه می‌توان او را باکار زیاد واداشت و نه از او مشاوره فکری خواست او در این هفت سال مانند آقایی است که سروری می‌کند و پدر و مادر در خدمت اویند.</w:t>
      </w:r>
    </w:p>
    <w:p>
      <w:pPr>
        <w:pStyle w:val="BookText"/>
      </w:pPr>
      <w:r>
        <w:rPr>
          <w:rFonts w:ascii="IRNazanin" w:hAnsi="IRNazanin" w:eastAsia="IRNazanin" w:cs="IRNazanin"/>
          <w:lang w:bidi="fa-IR"/>
          <w:color w:val="111111"/>
          <w:sz w:val="28"/>
          <w:szCs w:val="28"/>
          <w:rtl/>
        </w:rPr>
        <w:t xml:space="preserve">در هفت سال دوم از قدرت بدنی بالاتری برخوردار شده است و می‌توان به فراخور توان او را به کارهایی وا‌داشت تا کم‌کم مهارت‌ها و تجربیات زندگی را بیاموزد و از طرفی عصائی برای دست پدر و مادر باشد بنابراین در هفت سال دوم مدت سروری او به پایان می‌رسد و همچون گماشته‌ای باید در کارها به پدر و مادر کمک کند و این خود در ساخته‌شدن او نقش به سزائی دارد.</w:t>
      </w:r>
    </w:p>
    <w:p>
      <w:pPr>
        <w:pStyle w:val="BookText"/>
      </w:pPr>
      <w:r>
        <w:rPr>
          <w:rFonts w:ascii="IRNazanin" w:hAnsi="IRNazanin" w:eastAsia="IRNazanin" w:cs="IRNazanin"/>
          <w:lang w:bidi="fa-IR"/>
          <w:color w:val="111111"/>
          <w:sz w:val="28"/>
          <w:szCs w:val="28"/>
          <w:rtl/>
        </w:rPr>
        <w:t xml:space="preserve">و در هفت سال سوم علاوه بر توان بدنی از قدرت فکری مناسبی هم برخوردار می‌شود همچون وزیری لایق و توانا پشتیبان و یاور پدر و مادر باشد.</w:t>
      </w:r>
    </w:p>
    <w:p>
      <w:pPr>
        <w:pStyle w:val="BookText"/>
      </w:pPr>
      <w:r>
        <w:rPr>
          <w:rFonts w:ascii="IRNazanin" w:hAnsi="IRNazanin" w:eastAsia="IRNazanin" w:cs="IRNazanin"/>
          <w:lang w:bidi="fa-IR"/>
          <w:color w:val="111111"/>
          <w:sz w:val="28"/>
          <w:szCs w:val="28"/>
          <w:rtl/>
        </w:rPr>
        <w:t xml:space="preserve">۲۷۶. رسول خدا صلی الله علیه و آله و سلم: حُبُّ الْمَالِ وَ الشَّرَفِ یُنْبِتَانِ النِّفَاقَ فِی الْقَلْبِ کَمَا یُنْبِتُ الْمَاءُ الْبَقْل؛ شیفته ثروت و ریاست بودن نفاق در دل می‌رویاند همان‌گونه که آب گیاه را می‌رویاند. </w:t>
      </w:r>
      <w:r>
        <w:rPr>
          <w:rStyle w:val="FootnoteReference"/>
        </w:rPr>
        <w:footnoteReference w:id="27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تشنه ثروت و ریاست است برای به دست آوردن آن یا از دست ندادن آن به هر چیزی چنگ بزند گاهی دروغ می‌گوید گاهی واقعیات را وارونه جلوه می‌دهد گاهی ظاهرسازی می‌کند و این موجب دوگانگی بین باطن و ظاهر شخص می‌شود و این همان نفاق است.</w:t>
      </w:r>
    </w:p>
    <w:p>
      <w:pPr>
        <w:pStyle w:val="BookText"/>
      </w:pPr>
      <w:r>
        <w:rPr>
          <w:rFonts w:ascii="Amiri" w:hAnsi="Amiri" w:eastAsia="Amiri" w:cs="Amiri"/>
          <w:lang w:bidi="ar-SA"/>
          <w:color w:val="111111"/>
          <w:sz w:val="28"/>
          <w:szCs w:val="28"/>
          <w:rtl/>
        </w:rPr>
        <w:t xml:space="preserve">۲۷۷. رسول خدا صلی الله علیه و آله و سلم: الْمُتَزَوِّجُ النَّائِمُ أَفْضَلُ عِنْدَ اللَّهِ مِنَ الصَّائِمِ الْقَائِمِ الْعَزَب؛ مرد همسر داری که مشغول خواب و استراحت است نزد خدا بهتر از مرد بی‌همسر روزه‌داری است که به عبادت خدا ایستاده باشد.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۲۷۸. رسول خدا صلی الله علیه و آله و سلم: اطْلُبُوا الْعِلْمَ وَ لَوْ بِالصِّینِ؛ علم و دانش را طلب کنید هرچند در چین باشد.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چین در زمان قدیم مثالی برای سرزمین‌های دوردست بود پیامبر خدا صلی الله علیه و آله و سلم با این جمله می‌خواهند اهمیت فراگیری علم و دانش در اسلام را گوش زد نمایند که برای طلب آن باید حتی رنج سفرهای طولانی و تحمل هزینه‌های فراوان و غربت و دوری از وطن و مشکلات دیگر را به جان خرید.</w:t>
      </w:r>
    </w:p>
    <w:p>
      <w:pPr>
        <w:pStyle w:val="BookText"/>
      </w:pPr>
      <w:r>
        <w:rPr>
          <w:rFonts w:ascii="IRNazanin" w:hAnsi="IRNazanin" w:eastAsia="IRNazanin" w:cs="IRNazanin"/>
          <w:lang w:bidi="fa-IR"/>
          <w:color w:val="111111"/>
          <w:sz w:val="28"/>
          <w:szCs w:val="28"/>
          <w:rtl/>
        </w:rPr>
        <w:t xml:space="preserve">۲۷۹. رسول خدا صلی الله علیه و آله و سلم: مَا شَیْ‌ءٌ أَبْغَضَ إِلَی اللَّهِ عَزَّ وَ جَلَّ مِنَ الْبُخْلِ وَ سُوءِ الْخُلُقِ وَ إِنَّهُ لَیُفْسِدُ الْعَمَلَ کَمَا یُفْسِدُ الطِّینُ الْعَسَلَ؛ چیزی نزد خدای عزوجل مبغوض تر از بخل و بداخلاقی نیست و همانا آن، عملِ (انسان) را فاسد می‌کند همان‌گونه که گِل عسل را فاسد می‌کند.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نکته زیبای این حدیث تشبیه بخل و بداخلاقی به سرکه و اعمال صالحه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عسل است.</w:t>
      </w:r>
    </w:p>
    <w:p>
      <w:pPr>
        <w:pStyle w:val="BookText"/>
      </w:pPr>
      <w:r>
        <w:rPr>
          <w:rFonts w:ascii="IRNazanin" w:hAnsi="IRNazanin" w:eastAsia="IRNazanin" w:cs="IRNazanin"/>
          <w:lang w:bidi="fa-IR"/>
          <w:color w:val="111111"/>
          <w:sz w:val="28"/>
          <w:szCs w:val="28"/>
          <w:rtl/>
        </w:rPr>
        <w:t xml:space="preserve">۲۸۰. رسول خدا صلی الله علیه و آله و سلم: الشّیخُ یَضعُفُ جِسمُهُ وقَلْبُ الشَّیْخِ شَابٌّ عَلَی حُبِّ اثْنَیْنِ عَلَی جَمْعِ الْمَالِ وَ طُولِ الْحَیَاةِ؛ انسان پیر ناتوان می‌شود ولی دل او بر محبت دو چیز جوان است: جمع‌کردن مال و عمر طولانی.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انسان در معرض این خطر است که با فرارسیدن فصل کهنسالی و پیری هرچند قوای جسمی او ضعیف شده و توان انجام بسیاری از گناهان از او سلب می‌گردد ولی ممکن است بعضی از صفات و رذائل روحی او قوت گیرد و او را از پرداختن به امور آخرتش بازدارد مانند دلبستگی زیاد به ثروت و آرزوی عمر طولانی. این دو خصلت باعث می‌شود که سفر آخرت را جدی نگیرد و کمتر به جبران گذشته‌ها و تهیه مقدمات سفر فکر نماید.</w:t>
      </w:r>
    </w:p>
    <w:p>
      <w:pPr>
        <w:pStyle w:val="BookText"/>
      </w:pPr>
      <w:r>
        <w:rPr>
          <w:rFonts w:ascii="IRNazanin" w:hAnsi="IRNazanin" w:eastAsia="IRNazanin" w:cs="IRNazanin"/>
          <w:lang w:bidi="fa-IR"/>
          <w:color w:val="111111"/>
          <w:sz w:val="28"/>
          <w:szCs w:val="28"/>
          <w:rtl/>
        </w:rPr>
        <w:t xml:space="preserve">۲۸۱. رسول خدا صلی الله علیه و آله و سلم: یَأْتِی زَمَانٌ یَذُوبُ فِیهِ قَلْبُ الْمُؤْمِنِ کَمَا یَذُوبُ الْمِلْحُ فِی الْمَاءِ قِیلَ بِمَ ذَلِکَ قَالَ مِمَّا یَرَی مِنَ الْمُنْکَرِ لَا یَسْتَطِیعُ تَغْیِیرَه؛ روزگاری بر مردم فرارسد که دل مؤمن آب می‌شود بدان گونه که نمک در آب حل می‌شود عرض شد: چرا؟ فرمودند: چون منکر را (در مردم) می‌بیند و قدرت تغییر آن را ندارد.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سست شدن ایمان و گرایش به مادیات و اصل شدن لذت و شهوت موجب شیوع بسیاری از گناهان و از بین رفتن قبح آن می‌گردد به‌طوری‌که مخالفت نمودن با گناه، مخالفت کردن با جو عمومی و شنا کردن برخلاف مسیر آب می‌شود و انسان‌های دردمند فقط شاهد این صحنه‌های شوند و به دلیل عدم قدرت تغییر رنج می‌برند و اندوه می‌خورند.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۲۸۲. رسول خدا صلی الله علیه و آله و سلم: اعْلَمْ أَنَ کُلَ شَیْ‌ءٍ إِذَا فَسَدَ فَالْمِلْحُ دَوَاؤُهُ فَإِذَا فَسَدَ الْمِلْحُ فَلَیْسَ لَهُ دَوَاءٌ؛ بدان که هرچه بگندد دارویش نمک است اما اگر نمک بگندد دارویی ندارد.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اصلاح امور یک جامعه به دست فرهیختگان و صاحبان قدرت است ولی اگر خود این‌ها فاسد شوند توان و انگیزه اصلاح را از دست می‌دهند و فساد در جامعه تبدیل به یک بیماری مزمن و بی‌علاج می‌گردد.</w:t>
      </w:r>
    </w:p>
    <w:p>
      <w:pPr>
        <w:pStyle w:val="BookText"/>
      </w:pPr>
      <w:r>
        <w:rPr>
          <w:rFonts w:ascii="IRNazanin" w:hAnsi="IRNazanin" w:eastAsia="IRNazanin" w:cs="IRNazanin"/>
          <w:lang w:bidi="fa-IR"/>
          <w:color w:val="111111"/>
          <w:sz w:val="28"/>
          <w:szCs w:val="28"/>
          <w:rtl/>
        </w:rPr>
        <w:t xml:space="preserve">۲۸۳. رسول خدا صلی الله علیه و آله و سلم: الْعِلْمُ خَلِیلُ الْمُؤْمِنِ وَ الْحِلْمُ وَزِیرُهُ وَ الْعَقْلُ دَلِیلُهُ وَ الْعَمَلُ قَیِّمُهُ وَ الصَّبْرُ أَمِیرُ جُنُودِهِ وَ الرِّفْقُ وَالِدُهُ وَ الْبِرُّ أَخُوهُ؛ علم و دانش‌دوست مؤمن است و عقل راهنمای اوست و کار و تلاش سرپرست او و بردباری وزیر او و صبر فرمانده سربازان او و رفق و مدارا پدر او و نرم‌خویی برادر اوست.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زندگی هر انسان همچون کشوری است که نیاز به مدیریت دارد و مدیر و مسئول اصلی آن خود انسان است. البته انسان نیاز به یاران و کارگزارانی دارند که او را یاری دهند در این حدیث شریف برخی از آن کارگزاران و یاران معرفی‌شده‌اند.</w:t>
      </w:r>
    </w:p>
    <w:p>
      <w:pPr>
        <w:pStyle w:val="BookText"/>
      </w:pPr>
      <w:r>
        <w:rPr>
          <w:rFonts w:ascii="Amiri" w:hAnsi="Amiri" w:eastAsia="Amiri" w:cs="Amiri"/>
          <w:lang w:bidi="ar-SA"/>
          <w:color w:val="111111"/>
          <w:sz w:val="28"/>
          <w:szCs w:val="28"/>
          <w:rtl/>
        </w:rPr>
        <w:t xml:space="preserve">۲۸۴. امام علی علیه السلام: الْقَلْبُ خَازِنُ اللِّسَان؛ دل خزانه‌دار زبان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اگر انسان زبان خود را رها کند زبان، سرمایه خود را که همان سخن است بیهوده مصرف می‌کند بنابراین نیاز به نگهبانی دارد که آن را کنترل نماید و تنها نگهبان او قلب و دل انسان است اگر انسان به ندای قلب خود توجه کند قلب، او را راهنمایی می‌کند که کجا سخن بگوید و کجا نگوید؟ و چه بگوید و چه نگوید؟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۲۸۵. امام علی علیه السلام: الْکَذِبُ یُزْرِی بِالْإِنْسَان؛ دروغ، انسان را کوچک می‌کند و بر او عیب وارد می‌سازد. </w:t>
      </w:r>
      <w:r>
        <w:rPr>
          <w:rStyle w:val="FootnoteReference"/>
        </w:rPr>
        <w:footnoteReference w:id="285"/>
      </w:r>
    </w:p>
    <w:p>
      <w:pPr>
        <w:pStyle w:val="BookText"/>
      </w:pPr>
      <w:r>
        <w:rPr>
          <w:rFonts w:ascii="Amiri" w:hAnsi="Amiri" w:eastAsia="Amiri" w:cs="Amiri"/>
          <w:lang w:bidi="ar-SA"/>
          <w:color w:val="111111"/>
          <w:sz w:val="28"/>
          <w:szCs w:val="28"/>
          <w:rtl/>
        </w:rPr>
        <w:t xml:space="preserve">۲۸۶. امام علی علیه السلام: اللَّجَاجُ یَکْبُو بِرَاکِبِه؛ لجاجت (مرکبی است که) سوار خویش را از رو به زمین می‌اندازد.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لجبازی و اصرار بر عمل یا حرف باطل نوعی مقابله و جنگ با حقیقت است و کسی که با حقیقت درآویزد به زمین خواهد خورد.</w:t>
      </w:r>
    </w:p>
    <w:p>
      <w:pPr>
        <w:pStyle w:val="BookText"/>
      </w:pPr>
      <w:r>
        <w:rPr>
          <w:rFonts w:ascii="Amiri" w:hAnsi="Amiri" w:eastAsia="Amiri" w:cs="Amiri"/>
          <w:lang w:bidi="ar-SA"/>
          <w:color w:val="111111"/>
          <w:sz w:val="28"/>
          <w:szCs w:val="28"/>
          <w:rtl/>
        </w:rPr>
        <w:t xml:space="preserve">۲۸۷. امام علی علیه السلام: اللِّسَانُ مِیزَانُ الْإِنْسَان؛ زبان ترازوی سنجش انسان است.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میزان سنجش انسان‌ها زبان آن‌هاست مقدار صداقت آن‌ها مقدار علم و ادب و سایر فضائل آن‌ها از زبانشان و سخنانشان آشکار می‌شود.</w:t>
      </w:r>
    </w:p>
    <w:p>
      <w:pPr>
        <w:pStyle w:val="BookText"/>
      </w:pPr>
      <w:r>
        <w:rPr>
          <w:rFonts w:ascii="IRNazanin" w:hAnsi="IRNazanin" w:eastAsia="IRNazanin" w:cs="IRNazanin"/>
          <w:lang w:bidi="fa-IR"/>
          <w:color w:val="111111"/>
          <w:sz w:val="28"/>
          <w:szCs w:val="28"/>
          <w:rtl/>
        </w:rPr>
        <w:t xml:space="preserve">۲۸۸. امام علی علیه السلام: الْمُرِیبُ أَبَداً عَلِیل؛ کسی که در هر چیز شک می‌کند همیشه بیمار است.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هرچند شک و تردید مقدمه‌ای برای جستجو و تحقیق است ولی شک بیش‌ازحد به صورتی که انسان در هر چیز و به هر کس شک نماید و هیچ‌گاه نتواند به اطمینان و یقین برسد موجب سلب آرامش روحی و زمینه‌ساز انواع بیماری‌هاست.</w:t>
      </w:r>
    </w:p>
    <w:p>
      <w:pPr>
        <w:pStyle w:val="BookText"/>
      </w:pPr>
      <w:r>
        <w:rPr>
          <w:rFonts w:ascii="Amiri" w:hAnsi="Amiri" w:eastAsia="Amiri" w:cs="Amiri"/>
          <w:lang w:bidi="ar-SA"/>
          <w:color w:val="111111"/>
          <w:sz w:val="28"/>
          <w:szCs w:val="28"/>
          <w:rtl/>
        </w:rPr>
        <w:t xml:space="preserve">۲۸۹. امام علی علیه السلام: الْمِزَاحُ یُورِثُ الضَّغَائِن؛ شوخی (بی‌مورد) کینه‌ها را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می‌آورد. </w:t>
      </w:r>
      <w:r>
        <w:rPr>
          <w:rStyle w:val="FootnoteReference"/>
        </w:rPr>
        <w:footnoteReference w:id="289"/>
      </w:r>
    </w:p>
    <w:p>
      <w:pPr>
        <w:pStyle w:val="BookText"/>
      </w:pPr>
      <w:r>
        <w:rPr>
          <w:rFonts w:ascii="Amiri" w:hAnsi="Amiri" w:eastAsia="Amiri" w:cs="Amiri"/>
          <w:lang w:bidi="ar-SA"/>
          <w:color w:val="111111"/>
          <w:sz w:val="28"/>
          <w:szCs w:val="28"/>
          <w:rtl/>
        </w:rPr>
        <w:t xml:space="preserve">۲۹۰. امام علی علیه السلام: الْبِشْرُ یُطْفِی نَارَ الْمُعَانَدَة؛ خوش‌رویی، آتش دشمنی را خاموش می‌کند.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۲۹۱. امام علی علیه السلام: الصَّاحِبُ کَالرُّقْعَةِ فَاتَّخِذْهُ مُشَاکِلا؛ همنشین مانند وصله است پس همانند آن را انتخاب کن.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برای وصله لباس باید از پارچه‌ای استفاده کرد که با جنس و رنگ لباس تناسب داشته باشد وگرنه آن وصله به چشم می‌آید؛ و موجب ناهماهنگی است باید در انتخاب همنشین مانند همسر و دوست نیز خصوصیات اخلاقی و رفتاری او را در نظر گرفت و کسی را انتخاب کرد که با انسان سنخیت داشته باشد وگرنه شاهد عدم تفاهم و ناهماهنگی در روابط خواهیم بود.</w:t>
      </w:r>
    </w:p>
    <w:p>
      <w:pPr>
        <w:pStyle w:val="BookText"/>
      </w:pPr>
      <w:r>
        <w:rPr>
          <w:rFonts w:ascii="IRNazanin" w:hAnsi="IRNazanin" w:eastAsia="IRNazanin" w:cs="IRNazanin"/>
          <w:lang w:bidi="fa-IR"/>
          <w:color w:val="111111"/>
          <w:sz w:val="28"/>
          <w:szCs w:val="28"/>
          <w:rtl/>
        </w:rPr>
        <w:t xml:space="preserve">۲۹۲. امام علی علیه السلام: الْفُرَصُ تَمُرُّ مَرَّ السَّحَاب؛ فرصت‌ها بسان ابر می‌گذرند. </w:t>
      </w:r>
      <w:r>
        <w:rPr>
          <w:rStyle w:val="FootnoteReference"/>
        </w:rPr>
        <w:footnoteReference w:id="292"/>
      </w:r>
    </w:p>
    <w:p>
      <w:pPr>
        <w:pStyle w:val="BookText"/>
      </w:pPr>
      <w:r>
        <w:rPr>
          <w:rFonts w:ascii="Amiri" w:hAnsi="Amiri" w:eastAsia="Amiri" w:cs="Amiri"/>
          <w:lang w:bidi="ar-SA"/>
          <w:color w:val="111111"/>
          <w:sz w:val="28"/>
          <w:szCs w:val="28"/>
          <w:rtl/>
        </w:rPr>
        <w:t xml:space="preserve">۲۹۳. امام علی علیه السلام: الْقَنَاعَةُ سَیْفٌ لَا یَنْبُو؛ قناعت شمشیری است که کُند نمی‌شود.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تأثیر قاطع قناعت در زندگی هیچ‌گاه از بین نمی‌رود و در تمامی مراحل زندگی اثرگذار است.</w:t>
      </w:r>
    </w:p>
    <w:p>
      <w:pPr>
        <w:pStyle w:val="BookText"/>
      </w:pPr>
      <w:r>
        <w:rPr>
          <w:rFonts w:ascii="IRNazanin" w:hAnsi="IRNazanin" w:eastAsia="IRNazanin" w:cs="IRNazanin"/>
          <w:lang w:bidi="fa-IR"/>
          <w:color w:val="111111"/>
          <w:sz w:val="28"/>
          <w:szCs w:val="28"/>
          <w:rtl/>
        </w:rPr>
        <w:t xml:space="preserve">۲۹۴. امام علی علیه السلام: الْمَرْءُ عَدُوُّ مَا جَهِلَ؛ آدمی دشمن چیزی است که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ریشه بسیاری از دشمنی‌ها جهل و عدم شناخت است. طبیعی است کسی که چیزی را نمی‌شناسد به آن گرایش ندارد و با چشم انکار و مخالفت به آن می نگرد. ازاین‌رو اطلاع‌رسانی و تلاش برای زدودن جهل و ناآگاهی می‌تواند بسیاری از عداوت‌ها و اختلافات را برطرف سازد.</w:t>
      </w:r>
    </w:p>
    <w:p>
      <w:pPr>
        <w:pStyle w:val="BookText"/>
      </w:pPr>
      <w:r>
        <w:rPr>
          <w:rFonts w:ascii="IRNazanin" w:hAnsi="IRNazanin" w:eastAsia="IRNazanin" w:cs="IRNazanin"/>
          <w:lang w:bidi="fa-IR"/>
          <w:color w:val="111111"/>
          <w:sz w:val="28"/>
          <w:szCs w:val="28"/>
          <w:rtl/>
        </w:rPr>
        <w:t xml:space="preserve">۲۹۵. رسول خدا صلی الله علیه و آله و سلم: إیّاکم وَ المَدحَ فإنّه الذَّبح؛ از مدح بپرهیزید که سربریدن است.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احتمالاً این حدیث شریف به این نکته تربیتی اشاره می‌کند که دیگران را در مقابل آنان مدح و ثنا نکنید که آفاتی را به دنبال دارد اگر طرف مقابل کم‌ظرفیت باشد باعث غرور و خودپسندی و توقف پیشرفت او می‌شود و گویا با این کار او را قربانی کرده‌ایم ناگفته پیداست که مسئله تشویق و قدردانی از دیگران امری مطلوب و با مدح و ثناگویی متفاوت است.</w:t>
      </w:r>
    </w:p>
    <w:p>
      <w:pPr>
        <w:pStyle w:val="BookText"/>
      </w:pPr>
      <w:r>
        <w:rPr>
          <w:rFonts w:ascii="Amiri" w:hAnsi="Amiri" w:eastAsia="Amiri" w:cs="Amiri"/>
          <w:lang w:bidi="ar-SA"/>
          <w:color w:val="111111"/>
          <w:sz w:val="28"/>
          <w:szCs w:val="28"/>
          <w:rtl/>
        </w:rPr>
        <w:t xml:space="preserve">۲۹۶. امام علی علیه السلام: تَفَأَّلْ بِالْخَیْرِ تَنْجَح؛ فال نیک بزن تا کامیاب شوی.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فال بد زدن و به‌قول‌معروف آیه یأس خواندن نشاط و روحیه انسان را از بین می‌برد و انگیزه کار و تلاش انسان را ضعیف می‌کند و در مقابل، کارها را به فال نیک گرفتن و خوش‌بین بودن به انسان انرژی و روحیه می‌بخشد.</w:t>
      </w:r>
    </w:p>
    <w:p>
      <w:pPr>
        <w:pStyle w:val="BookText"/>
      </w:pPr>
      <w:r>
        <w:rPr>
          <w:rFonts w:ascii="Amiri" w:hAnsi="Amiri" w:eastAsia="Amiri" w:cs="Amiri"/>
          <w:lang w:bidi="ar-SA"/>
          <w:color w:val="111111"/>
          <w:sz w:val="28"/>
          <w:szCs w:val="28"/>
          <w:rtl/>
        </w:rPr>
        <w:t xml:space="preserve">۲۹۷. امام علی علیه السلام: الْجَهْلُ مَعْدِنُ الشَّر؛ نادانی، معدن بدی‌ها است. </w:t>
      </w:r>
      <w:r>
        <w:rPr>
          <w:rStyle w:val="FootnoteReference"/>
        </w:rPr>
        <w:footnoteReference w:id="29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انسانی جاهل و نادان است به دلیل همین نادانی بدی‌های زیادی از او سر می‌زند.</w:t>
      </w:r>
    </w:p>
    <w:p>
      <w:pPr>
        <w:pStyle w:val="BookText"/>
      </w:pPr>
      <w:r>
        <w:rPr>
          <w:rFonts w:ascii="IRNazanin" w:hAnsi="IRNazanin" w:eastAsia="IRNazanin" w:cs="IRNazanin"/>
          <w:lang w:bidi="fa-IR"/>
          <w:color w:val="111111"/>
          <w:sz w:val="28"/>
          <w:szCs w:val="28"/>
          <w:rtl/>
        </w:rPr>
        <w:t xml:space="preserve">۲۹۸. امام علی علیه السلام: الْجُودُ حَارِسُ الْأَعْرَاض؛ بخشندگی، نگهبان آبروها است.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سخاوت و بخشندگی مزیتی است که موجب جذب دل‌ها دیگران و محبوبیت انسان می‌شود و این سبب می‌شود که بسیاری از عیوب انسان تحت‌الشعاع قرار گیرد و پوشیده بماند و دیگران نیز از بازگو کردن آن‌ها صرف‌نظر کنند.</w:t>
      </w:r>
    </w:p>
    <w:p>
      <w:pPr>
        <w:pStyle w:val="BookText"/>
      </w:pPr>
      <w:r>
        <w:rPr>
          <w:rFonts w:ascii="Amiri" w:hAnsi="Amiri" w:eastAsia="Amiri" w:cs="Amiri"/>
          <w:lang w:bidi="ar-SA"/>
          <w:color w:val="111111"/>
          <w:sz w:val="28"/>
          <w:szCs w:val="28"/>
          <w:rtl/>
        </w:rPr>
        <w:t xml:space="preserve">۲۹۹. امام علی علیه السلام: الْخَطُّ لِسَانُ الْیَد؛ خط، زبان دست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خداوند به انسان دو زبان برای تفهیم مقاصد خویش عطا کرده است. یکی زبان سر که با سخن گفتن مقاصد و خواسته‌های درونی انسان آشکار می‌نماید و دیگر زبان دست که با نوشتن این کار را انجام می‌دهد.</w:t>
      </w:r>
    </w:p>
    <w:p>
      <w:pPr>
        <w:pStyle w:val="BookText"/>
      </w:pPr>
      <w:r>
        <w:rPr>
          <w:rFonts w:ascii="Amiri" w:hAnsi="Amiri" w:eastAsia="Amiri" w:cs="Amiri"/>
          <w:lang w:bidi="ar-SA"/>
          <w:color w:val="111111"/>
          <w:sz w:val="28"/>
          <w:szCs w:val="28"/>
          <w:rtl/>
        </w:rPr>
        <w:t xml:space="preserve">۳۰۰. امام علی علیه السلام: الْخِیَانَةُ أَخُو الْکَذِب؛ خیانت برادر دروغ است.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انسان دروغ‌گو در گفتارش حقیقت را نشان نداده است و خیانت‌کار هم در رفتارش حقیقت را نشان نمی‌دهد. پس خیانت‌کار برادر دروغ‌گو است که یکی در گفتار است و دیگری در رفتار است.</w:t>
      </w:r>
    </w:p>
    <w:p>
      <w:pPr>
        <w:pStyle w:val="BookText"/>
      </w:pPr>
      <w:r>
        <w:rPr>
          <w:rFonts w:ascii="Amiri" w:hAnsi="Amiri" w:eastAsia="Amiri" w:cs="Amiri"/>
          <w:lang w:bidi="ar-SA"/>
          <w:color w:val="111111"/>
          <w:sz w:val="28"/>
          <w:szCs w:val="28"/>
          <w:rtl/>
        </w:rPr>
        <w:t xml:space="preserve">۳۰۱. امام علی علیه السلام: السَّاعَاتُ تَنْتَهِبُ الْأَعْمَارَ؛ ساعت‌ها عمرها را غارت می‌کنند. </w:t>
      </w:r>
      <w:r>
        <w:rPr>
          <w:rStyle w:val="FootnoteReference"/>
        </w:rPr>
        <w:footnoteReference w:id="301"/>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هرلحظه‌ای که می‌گذرد از عمر انسان کاسته می‌شود و گویا عمر انسان گنج گران‌بهایی است که گذر لحظه‌ها در حال غارت کردن آن است.</w:t>
      </w:r>
    </w:p>
    <w:p>
      <w:pPr>
        <w:pStyle w:val="BookText"/>
      </w:pPr>
      <w:r>
        <w:rPr>
          <w:rFonts w:ascii="Amiri" w:hAnsi="Amiri" w:eastAsia="Amiri" w:cs="Amiri"/>
          <w:lang w:bidi="ar-SA"/>
          <w:color w:val="111111"/>
          <w:sz w:val="28"/>
          <w:szCs w:val="28"/>
          <w:rtl/>
        </w:rPr>
        <w:t xml:space="preserve">۳۰۲. امام علی علیه السلام: السَّهَرُ رَوْضَةُ الْمُشْتَاقِین؛ شب‌زنده‌داری، باغ صاحبان اشتیاق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همان‌گونه که مردم از تفرج در باغ‌ها لذت می‌برند، کسانی که مشتاق پروردگار و رسیدن به مقام قرب اویند، از بیداری در شب و عبادت خداوند لذت می‌برند.</w:t>
      </w:r>
    </w:p>
    <w:p>
      <w:pPr>
        <w:pStyle w:val="BookText"/>
      </w:pPr>
      <w:r>
        <w:rPr>
          <w:rFonts w:ascii="Amiri" w:hAnsi="Amiri" w:eastAsia="Amiri" w:cs="Amiri"/>
          <w:lang w:bidi="ar-SA"/>
          <w:color w:val="111111"/>
          <w:sz w:val="28"/>
          <w:szCs w:val="28"/>
          <w:rtl/>
        </w:rPr>
        <w:t xml:space="preserve">۳۰۳. امام علی علیه السلام: الْبَخِیلُ خَازِنٌ لِوَرَثَتِه؛ بخیل برای وارثان خود می‌اندوزد.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فرد بخیل نگهبان و انباردار مال و ثروت خود برای وارثان است و خود از آن‌ها بهره‌ای نمی‌برد.</w:t>
      </w:r>
    </w:p>
    <w:p>
      <w:pPr>
        <w:pStyle w:val="BookText"/>
      </w:pPr>
      <w:r>
        <w:rPr>
          <w:rFonts w:ascii="IRNazanin" w:hAnsi="IRNazanin" w:eastAsia="IRNazanin" w:cs="IRNazanin"/>
          <w:lang w:bidi="fa-IR"/>
          <w:color w:val="111111"/>
          <w:sz w:val="28"/>
          <w:szCs w:val="28"/>
          <w:rtl/>
        </w:rPr>
        <w:t xml:space="preserve">۳۰۴. امام علی علیه السلام: الْمَرْءُ بِأَصْغَرَیْهِ: بِقَلْبِهِ وَ لِسَانِه؛ ارزش آدمی به دو عضو کوچک او است؛ قلبش و زبانش.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قدر و منزلت و ارزش هر انسانی به دو عضو کوچک یعنی قلب و زبان اوست قلبش هر چه قوی‌تر و سالم‌تر و مهربان‌تر و ...و زبانش هر چه فصیح‌تر و راستگوتر و ...باشد ارزش او در نزد مردم بیشتر است.</w:t>
      </w:r>
    </w:p>
    <w:p>
      <w:pPr>
        <w:pStyle w:val="BookText"/>
      </w:pPr>
      <w:r>
        <w:rPr>
          <w:rFonts w:ascii="IRNazanin" w:hAnsi="IRNazanin" w:eastAsia="IRNazanin" w:cs="IRNazanin"/>
          <w:lang w:bidi="fa-IR"/>
          <w:color w:val="111111"/>
          <w:sz w:val="28"/>
          <w:szCs w:val="28"/>
          <w:rtl/>
        </w:rPr>
        <w:t xml:space="preserve">۳۰۵. رسول خدا صلی الله علیه و آله و سلم: أَنَّ الْغَضَبَ مِنَ الشَّیْطَانِ وَ أَنَّ الشَّیْطَانَ خُلِقَ مِنَ النَّارِ وَ إِنَّمَا یُطْفِئُ النَّارَ الْمَاءُ فَإِذَا غَضِبَ أَحَدُکُمْ فَلْیَتَوَضَّأْ؛ خشم از شیطان است و شیطان از آتش آفریده‌شده است. آتش با آب خاموش می‌شود؛ پس هرگاه یکی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خشمگین شد وضو بگیرد.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۳۰۶. رسول خدا صلی الله علیه و آله و سلم: إیّاکَ وَ اللَّوّ َفَإنَّ اللَّوَّ تَفتَحُ عَمَلَ الشِّیطانِ؛ از اگر و ای‌کاش گفتن بپرهیز که این آغاز کار شیطان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افسوس خوردن بر عدم موفقیت‌ها و یا بر فقدان برخی از امکانات و توانمندی‌ها گره‌ای از کار کسی نمی‌گشاید بلکه زمینه سستی و تنبلی و عدم انگیزه و ناامیدی شیطان برای شکست دادن انسان است. عاقل کسی است که با عبرت گرفتن از گذشته با امکانات موجود، زندگی و کار خود را تدبیر کند و بداند اگر چیزهایی را ندارد در مقابل چیزهای زیادی هم دارد که می‌تواند با همان به موفقیت برسد. برگذشته ها افسوس خوردن دردی را دوا نمی‌کند باید به پا خواست به فکر آینده شد.</w:t>
      </w:r>
    </w:p>
    <w:p>
      <w:pPr>
        <w:pStyle w:val="BookText"/>
      </w:pPr>
      <w:r>
        <w:rPr>
          <w:rFonts w:ascii="IRNazanin" w:hAnsi="IRNazanin" w:eastAsia="IRNazanin" w:cs="IRNazanin"/>
          <w:lang w:bidi="fa-IR"/>
          <w:color w:val="111111"/>
          <w:sz w:val="28"/>
          <w:szCs w:val="28"/>
          <w:rtl/>
        </w:rPr>
        <w:t xml:space="preserve">به‌قول‌معروف «اگر را کاشتند سبز نشد» اگر دکتر بودم، اگر پول داشتم، اگر نمی‌رفتم...</w:t>
      </w:r>
    </w:p>
    <w:p>
      <w:pPr>
        <w:pStyle w:val="BookText"/>
      </w:pPr>
      <w:r>
        <w:rPr>
          <w:rFonts w:ascii="IRNazanin" w:hAnsi="IRNazanin" w:eastAsia="IRNazanin" w:cs="IRNazanin"/>
          <w:lang w:bidi="fa-IR"/>
          <w:color w:val="111111"/>
          <w:sz w:val="28"/>
          <w:szCs w:val="28"/>
          <w:rtl/>
        </w:rPr>
        <w:t xml:space="preserve">۳۰۷. امام علی علیه السلام: مَنِ اسْتَدَامَ قَرْعَ الْبَابِ وَ لَجَّ وَلَج؛ هر کس پیوسته دری را بکوبد و پافشاری کند، به درون راه یابد (در به رویش گشوده شود).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بردباری و استقامت عامل مهمی برای پیروزی رسیدن به هدف است.</w:t>
      </w:r>
    </w:p>
    <w:p>
      <w:pPr>
        <w:pStyle w:val="BookText"/>
      </w:pPr>
      <w:r>
        <w:rPr>
          <w:rFonts w:ascii="Amiri" w:hAnsi="Amiri" w:eastAsia="Amiri" w:cs="Amiri"/>
          <w:lang w:bidi="ar-SA"/>
          <w:color w:val="111111"/>
          <w:sz w:val="28"/>
          <w:szCs w:val="28"/>
          <w:rtl/>
        </w:rPr>
        <w:t xml:space="preserve">۳۰۸. امام علی علیه السلام: مَنْ عَذُبَ لِسَانُهُ کَثُرَ إِخْوَانُه؛ هر که خوش‌زبان باشد، دوستانش افزون شوند.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سخنان تلخ و نیش‌دار و گزنده و نیز سخنان عاری از نزاکت و ادب و انصاف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پراکنده شدن دیگران از اهداف انسان می‌شود و در مقابل سخنان شیرین و دلنشین سبب جذب آنان خواهد شد.</w:t>
      </w:r>
    </w:p>
    <w:p>
      <w:pPr>
        <w:pStyle w:val="BookText"/>
      </w:pPr>
      <w:r>
        <w:rPr>
          <w:rFonts w:ascii="IRNazanin" w:hAnsi="IRNazanin" w:eastAsia="IRNazanin" w:cs="IRNazanin"/>
          <w:lang w:bidi="fa-IR"/>
          <w:color w:val="111111"/>
          <w:sz w:val="28"/>
          <w:szCs w:val="28"/>
          <w:rtl/>
        </w:rPr>
        <w:t xml:space="preserve">۳۰۹. امام علی علیه السلام: بَادِرِ الْفُرْصَةَ قَبْلَ أَنْ تَکُونَ غُصَّة؛ فرصت‌ها را دریاب پیش از آنکه سبب دریغ خوردن شود.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هر وقت فرصت کار خیر و کاری که برای تو مفید است، پیش آمد، امروز و فردا نکن و زود آن را انجام بده، چون وقتی آن کار را انجام ندهی و وقت آن کار بگذرد ثمره‌ای جز پشیمانی و غصه ندارد</w:t>
      </w:r>
    </w:p>
    <w:p>
      <w:pPr>
        <w:pStyle w:val="BookText"/>
      </w:pPr>
      <w:r>
        <w:rPr>
          <w:rFonts w:ascii="IRNazanin" w:hAnsi="IRNazanin" w:eastAsia="IRNazanin" w:cs="IRNazanin"/>
          <w:lang w:bidi="fa-IR"/>
          <w:color w:val="111111"/>
          <w:sz w:val="28"/>
          <w:szCs w:val="28"/>
          <w:rtl/>
        </w:rPr>
        <w:t xml:space="preserve">۳۱۰. . امام علی علیه السلام: التَّوْبَةُ مَمْحَاة؛ بازگشت به خدا (و پشیمانی)، محوکننده (گناهان)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اگر انسانی از خطایی که انجام داده است پشیمان شود و توبه کند آن کار از پرونده‌ی اعمالش پاک می‌شود؛ و اگر آن خطا در مقابل مردم بوده است و واقعاً پشیمان شود و به‌سوی خدا بازگردد خداوند متعال آن را جبران می‌کند و دل‌های مردم را نیز جذب او می‌کند گویا خطایی مرتکب نشده است.</w:t>
      </w:r>
    </w:p>
    <w:p>
      <w:pPr>
        <w:pStyle w:val="BookText"/>
      </w:pPr>
      <w:r>
        <w:rPr>
          <w:rFonts w:ascii="IRNazanin" w:hAnsi="IRNazanin" w:eastAsia="IRNazanin" w:cs="IRNazanin"/>
          <w:lang w:bidi="fa-IR"/>
          <w:color w:val="111111"/>
          <w:sz w:val="28"/>
          <w:szCs w:val="28"/>
          <w:rtl/>
        </w:rPr>
        <w:t xml:space="preserve">۳۱۱. امام علی علیه السلام: الْجَهْلُ مَطِیَّةٌ شَمُوسٌ مَنْ رَکِبَهَا زَلَّ وَ مَنْ صَحِبَهَا ضَل؛ نادانی مرکبی است چموش هر که بر آن سوار شود بلغزد، و هر که با آن همراه شود گمراه گردد.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۳۱۲. امام علی علیه السلام: الْجَهْلُ مَوْتٌ؛ نادانی مرگ است.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هدف از آفرینش انسان این است که در پرتو فهم و دانائی خود را به کمال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انسانی که در جهالت و نادانی است از حیات انسانی برخوردار نیست و گویا مرده‌ای در بین زندگان است.</w:t>
      </w:r>
    </w:p>
    <w:p>
      <w:pPr>
        <w:pStyle w:val="BookText"/>
      </w:pPr>
      <w:r>
        <w:rPr>
          <w:rFonts w:ascii="IRNazanin" w:hAnsi="IRNazanin" w:eastAsia="IRNazanin" w:cs="IRNazanin"/>
          <w:lang w:bidi="fa-IR"/>
          <w:color w:val="111111"/>
          <w:sz w:val="28"/>
          <w:szCs w:val="28"/>
          <w:rtl/>
        </w:rPr>
        <w:t xml:space="preserve">۳۱۳. رسول خدا صلی الله علیه و آله و سلم: الْحَسَدُ یَأْکُلُ الْحَسَنَاتِ کَمَا تَأْکُلُ النَّارُ الْحَطَب؛ حسد حسنات را می‌خورد چنانکه آتش هیزم را می‌خورد.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انسان حسود در اثر حسد مرتکب گناهان زیادی می‌شود و موجب از بین رفتن و محو شدن حسنات و خوبی‌های او می‌گردد.</w:t>
      </w:r>
    </w:p>
    <w:p>
      <w:pPr>
        <w:pStyle w:val="BookText"/>
      </w:pPr>
      <w:r>
        <w:rPr>
          <w:rFonts w:ascii="IRNazanin" w:hAnsi="IRNazanin" w:eastAsia="IRNazanin" w:cs="IRNazanin"/>
          <w:lang w:bidi="fa-IR"/>
          <w:color w:val="111111"/>
          <w:sz w:val="28"/>
          <w:szCs w:val="28"/>
          <w:rtl/>
        </w:rPr>
        <w:t xml:space="preserve">۳۱۴. امام علی علیه السلام: کَمَا أَنَّ الصَّدَأَ یَأْکُلُ الْحَدِیدَ حَتَّی یُفْنِیَهُ کَذَلِکَ الْحَسَدُ یُکْمِدُ الْجَسَدَ حَتَّی یُفْنِیَه؛ چنانکه زنگار، آهن را می‌خورد تا آن را نابود سازد حسد نیز بدن را بیمار می‌کند تا آن را فانی گرداند.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۳۱۵. امام علی علیه السلام: قَدْ یَنْبُو الْحُسَام؛ گاهی شمشیر کُند می‌گردد.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این‌طور نیست که اسباب و عوامل همواره بر وفق مراد نتیجه دهد گاهی موانعی پیش می‌آید و نتیجه مطلوب به دست نمی‌آید.</w:t>
      </w:r>
    </w:p>
    <w:p>
      <w:pPr>
        <w:pStyle w:val="BookText"/>
      </w:pPr>
      <w:r>
        <w:rPr>
          <w:rFonts w:ascii="IRNazanin" w:hAnsi="IRNazanin" w:eastAsia="IRNazanin" w:cs="IRNazanin"/>
          <w:lang w:bidi="fa-IR"/>
          <w:color w:val="111111"/>
          <w:sz w:val="28"/>
          <w:szCs w:val="28"/>
          <w:rtl/>
        </w:rPr>
        <w:t xml:space="preserve">۳۱۶. امام علی علیه السلام: الْمُحْسِنُ حَیٌّ وَ إِنْ نُقِلَ إِلَی مَنَازِلِ الْأَمْوَات؛ نیکوکار زنده است هرچند به‌سوی منزل‌های مردگان حمل‌ونقل شود.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انسانی که کارهای نیک‌انجام می‌دهد، اگرچه از دنیا برود و در جمع زندگان نباشد ولی آثار کارهای نیک او باقی است و یاد او در خاطره‌ها است پس گویا نمرده و هنوز زنده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سعدیا مرد نکونام نمیرد هرگز مرده آن است که نامش به نکوئی نبرند (مواعظ، غزل، ۲۰)</w:t>
      </w:r>
    </w:p>
    <w:p>
      <w:pPr>
        <w:pStyle w:val="BookText"/>
      </w:pPr>
      <w:r>
        <w:rPr>
          <w:rFonts w:ascii="IRNazanin" w:hAnsi="IRNazanin" w:eastAsia="IRNazanin" w:cs="IRNazanin"/>
          <w:lang w:bidi="fa-IR"/>
          <w:color w:val="111111"/>
          <w:sz w:val="28"/>
          <w:szCs w:val="28"/>
          <w:rtl/>
        </w:rPr>
        <w:t xml:space="preserve">۳۱۷. امام علی علیه السلام: مَنْ سَاءَتْ سَجِیَّتُهُ سَرَّتْ مَنِیَّتُه؛ هر که اخلاق او بد باشد مرگ او مایه خوشحالی است.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مرگ فرد بداخلاق مایه خوشحالی و شادمانی دیگران است چراکه از اخلاق بد او آسوده می‌گردند.</w:t>
      </w:r>
    </w:p>
    <w:p>
      <w:pPr>
        <w:pStyle w:val="BookText"/>
      </w:pPr>
      <w:r>
        <w:rPr>
          <w:rFonts w:ascii="Amiri" w:hAnsi="Amiri" w:eastAsia="Amiri" w:cs="Amiri"/>
          <w:lang w:bidi="ar-SA"/>
          <w:color w:val="111111"/>
          <w:sz w:val="28"/>
          <w:szCs w:val="28"/>
          <w:rtl/>
        </w:rPr>
        <w:t xml:space="preserve">۳۱۸. امام صادق علیه السلام: اسْتَنْزِلُوا الرِّزْقَ بِالصَّدَقَة؛ روزی را با صدقه فرود آورید.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از اسباب جذب روزی، صدقه دادن است.</w:t>
      </w:r>
    </w:p>
    <w:p>
      <w:pPr>
        <w:pStyle w:val="BookText"/>
      </w:pPr>
      <w:r>
        <w:rPr>
          <w:rFonts w:ascii="IRNazanin" w:hAnsi="IRNazanin" w:eastAsia="IRNazanin" w:cs="IRNazanin"/>
          <w:lang w:bidi="fa-IR"/>
          <w:color w:val="111111"/>
          <w:sz w:val="28"/>
          <w:szCs w:val="28"/>
          <w:rtl/>
        </w:rPr>
        <w:t xml:space="preserve">۳۱۹. امام علی علیه السلام: حَدِیثُ کُلِ مَجْلِسٍ یُطْوَی مَعَ بِسَاطِه؛ سخن هر مجلسی با بساط آن پیچیده می‌شود. </w:t>
      </w:r>
      <w:r>
        <w:rPr>
          <w:rStyle w:val="FootnoteReference"/>
        </w:rPr>
        <w:footnoteReference w:id="319"/>
      </w:r>
      <w:r>
        <w:rPr>
          <w:rFonts w:ascii="IRNazanin" w:hAnsi="IRNazanin" w:eastAsia="IRNazanin" w:cs="IRNazanin"/>
          <w:lang w:bidi="fa-IR"/>
          <w:color w:val="111111"/>
          <w:sz w:val="28"/>
          <w:szCs w:val="28"/>
          <w:rtl/>
        </w:rPr>
        <w:t xml:space="preserve">(اسرار مجلس نیز باید پیچیده شود)</w:t>
      </w:r>
    </w:p>
    <w:p>
      <w:pPr>
        <w:pStyle w:val="BookText"/>
      </w:pPr>
      <w:r>
        <w:rPr>
          <w:rFonts w:ascii="IRNazanin" w:hAnsi="IRNazanin" w:eastAsia="IRNazanin" w:cs="IRNazanin"/>
          <w:lang w:bidi="fa-IR"/>
          <w:color w:val="111111"/>
          <w:sz w:val="28"/>
          <w:szCs w:val="28"/>
          <w:rtl/>
        </w:rPr>
        <w:t xml:space="preserve">گاه در مجلسی سخنانی گفته می‌شود که از اسرار آن مجلس است و باید در سینه محفوظ بماند؛ و به دیگران منتقل نشود خواه جلسه دوستانه باشد یا رسمی.</w:t>
      </w:r>
    </w:p>
    <w:p>
      <w:pPr>
        <w:pStyle w:val="BookText"/>
      </w:pPr>
      <w:r>
        <w:rPr>
          <w:rFonts w:ascii="IRNazanin" w:hAnsi="IRNazanin" w:eastAsia="IRNazanin" w:cs="IRNazanin"/>
          <w:lang w:bidi="fa-IR"/>
          <w:color w:val="111111"/>
          <w:sz w:val="28"/>
          <w:szCs w:val="28"/>
          <w:rtl/>
        </w:rPr>
        <w:t xml:space="preserve">۳۲۰. امام علی علیه السلام: مَا أَکَلْتَهُ رَاحَ وَ مَا أَطْعَمْتَهُ فَاح؛ آنچه را که خوردی رفت. و آنچه را که خورانیدی پخش (ماندگار) شد. </w:t>
      </w:r>
      <w:r>
        <w:rPr>
          <w:rStyle w:val="FootnoteReference"/>
        </w:rPr>
        <w:footnoteReference w:id="320"/>
      </w:r>
      <w:r>
        <w:rPr>
          <w:rFonts w:ascii="IRNazanin" w:hAnsi="IRNazanin" w:eastAsia="IRNazanin" w:cs="IRNazanin"/>
          <w:lang w:bidi="fa-IR"/>
          <w:color w:val="111111"/>
          <w:sz w:val="28"/>
          <w:szCs w:val="28"/>
          <w:rtl/>
        </w:rPr>
        <w:t xml:space="preserve">(پاداش و ستایش آن باقی است)</w:t>
      </w:r>
    </w:p>
    <w:p>
      <w:pPr>
        <w:pStyle w:val="BookText"/>
      </w:pPr>
      <w:r>
        <w:rPr>
          <w:rFonts w:ascii="IRNazanin" w:hAnsi="IRNazanin" w:eastAsia="IRNazanin" w:cs="IRNazanin"/>
          <w:lang w:bidi="fa-IR"/>
          <w:color w:val="111111"/>
          <w:sz w:val="28"/>
          <w:szCs w:val="28"/>
          <w:rtl/>
        </w:rPr>
        <w:t xml:space="preserve">وقتی انسانی چیزی را خودمصرف می‌کند، نام و نشان و اثری از آن باقی نمی‌ماند. ولی وقتی آن را به دیگران انفاق می‌کند نام و نشان و پاداش آن می‌ماند و گویا آن چیز ماندگار شده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۳۲۱. امام علی علیه السلام: عَدَاوَةُ الْأَقَارِبِ أَمَرُّ مِنْ لَسْعِ الْعَقَارِب؛ دشمنی خویشان و نزدیکان تلخ‌تر از گزیدن عقرب‌هاست.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زیرا انسان انتظار دشمنی از آنان را ندارد بلکه انتظار محبت و دوستی و پشتیبانی دارد و این واقعاً تلخ و دردآور است.</w:t>
      </w:r>
    </w:p>
    <w:p>
      <w:pPr>
        <w:pStyle w:val="BookText"/>
      </w:pPr>
      <w:r>
        <w:rPr>
          <w:rFonts w:ascii="IRNazanin" w:hAnsi="IRNazanin" w:eastAsia="IRNazanin" w:cs="IRNazanin"/>
          <w:lang w:bidi="fa-IR"/>
          <w:color w:val="111111"/>
          <w:sz w:val="28"/>
          <w:szCs w:val="28"/>
          <w:rtl/>
        </w:rPr>
        <w:t xml:space="preserve">۳۲۲. امام علی علیه السلام: الْکَذَّابُ وَ الْمَیِّتُ سَوَاءٌ فَإِنَّ [لِأَنَ] فَضِیلَةَ الْحَیِ عَلَی الْمَیِّتِ الثِّقَةُ بِهِ فَإِذَا لَمْ یُوثَقْ بِکَلَامِهِ [فَقَدْ] بَطَلَتْ حَیَاتُه؛ دروغ‌گو و مرده برابرند چون برتری زنده بر مرده اعتماد به اوست پس هرگاه به سخن او اعتمادی نباشد بر زندگی او مُهر بطلان خورده است.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۳۲۳. امام علی علیه السلام: إِذَا قَصُرَتْ یَدُکَ عَنِ الْمُکَافَاةِ فَأَطِلْ لِسَانَکَ بِالشُّکْرِ؛ هرگاه دستت از مکافات و تلافی کردن کوتاه گردد زبانت را به شکر بلند کن.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وقتی انسانی به تو محبت و احسان کرد و تو نتوانستی احسان او را در عمل جبران کنی و مقابله‌به‌مثل کنی؛ به‌وسیله زبانت از او تشکر شایسته و فراوان کن.</w:t>
      </w:r>
    </w:p>
    <w:p>
      <w:pPr>
        <w:pStyle w:val="BookText"/>
      </w:pPr>
      <w:r>
        <w:rPr>
          <w:rFonts w:ascii="IRNazanin" w:hAnsi="IRNazanin" w:eastAsia="IRNazanin" w:cs="IRNazanin"/>
          <w:lang w:bidi="fa-IR"/>
          <w:color w:val="111111"/>
          <w:sz w:val="28"/>
          <w:szCs w:val="28"/>
          <w:rtl/>
        </w:rPr>
        <w:t xml:space="preserve">۳۲۴. امام علی علیه السلام: لَا تَکُنْ فِیمَا تُورِدُ کَحَاطِبِ لَیْلٍ وَ غُثَاءِ سَیْل؛ در ایراد سخن چون هیزم چین شب، و کف و خاشاک روی سیل مباش.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جمع کنند هیزم در شب در اثر عدم دید کافی ممکن است هر چیز خوب و بدی را جمع نماید و نیز سیل ممکن است هر چیز باارزش یا بی‌ارزش را با خود بیاورد و این حدیث توصیه می‌فرماید که سخنگو باید مراقب باشد و فقط کلام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و مفید بر زبان جاری کند و مانند این دو خوب و بد را در هم نگیرد.</w:t>
      </w:r>
    </w:p>
    <w:p>
      <w:pPr>
        <w:pStyle w:val="BookText"/>
      </w:pPr>
      <w:r>
        <w:rPr>
          <w:rFonts w:ascii="IRNazanin" w:hAnsi="IRNazanin" w:eastAsia="IRNazanin" w:cs="IRNazanin"/>
          <w:lang w:bidi="fa-IR"/>
          <w:color w:val="111111"/>
          <w:sz w:val="28"/>
          <w:szCs w:val="28"/>
          <w:rtl/>
        </w:rPr>
        <w:t xml:space="preserve">۳۲۵. امام باقر علیه السلام: یَنْبَغِی لِلْمُؤْمِنَیْنِ إِذَا تَوَارَی أَحَدُهُمَا عَنْ صَاحِبِهِ بِشَجَرَةٍ ثُمَّ الْتَقَیَا أَنْ یَتَصَافَحَا؛ برای مؤمنین سزاوار است که چون یکی از آن‌ها از رفیقش به فاصله درختی نهان شد و سپس به هم رسیدند مصافحه کنند.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اهمیت مصافحه (دست دادن) آن‌قدر مهم است که حتی برای چند لحظه دوری بازهم تأکید بر انجام آن شده است.</w:t>
      </w:r>
    </w:p>
    <w:p>
      <w:pPr>
        <w:pStyle w:val="BookText"/>
      </w:pPr>
      <w:r>
        <w:rPr>
          <w:rFonts w:ascii="IRNazanin" w:hAnsi="IRNazanin" w:eastAsia="IRNazanin" w:cs="IRNazanin"/>
          <w:lang w:bidi="fa-IR"/>
          <w:color w:val="111111"/>
          <w:sz w:val="28"/>
          <w:szCs w:val="28"/>
          <w:rtl/>
        </w:rPr>
        <w:t xml:space="preserve">۳۲۶. رسول خدا صلی الله علیه و آله و سلم: مَثَلُ المُومنِ وَ أخیه کَمَثَلِ الکَفین ینقِّی احدهما الاخری؛ مثل مؤمن و برادرش مثل دو دست است که یکی دیگری را می‌شوید و پاک می‌کند.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هر انسان مؤمن باید تلاش کند که عیوب و اوصاف ناپسند را از برادر مؤمنش بزداید و او را پیراسته از آلودگی‌ها کند.</w:t>
      </w:r>
    </w:p>
    <w:p>
      <w:pPr>
        <w:pStyle w:val="BookText"/>
      </w:pPr>
      <w:r>
        <w:rPr>
          <w:rFonts w:ascii="IRNazanin" w:hAnsi="IRNazanin" w:eastAsia="IRNazanin" w:cs="IRNazanin"/>
          <w:lang w:bidi="fa-IR"/>
          <w:color w:val="111111"/>
          <w:sz w:val="28"/>
          <w:szCs w:val="28"/>
          <w:rtl/>
        </w:rPr>
        <w:t xml:space="preserve">۳۲۷. رسول خدا صلی الله علیه و آله و سلم: مَنْ عَرَضَ لِأَخِیهِ الْمُسْلِمِ الْمُتَکَلِّمِ فِی حَدِیثِهِ فَکَأَنَّمَا خَدَشَ وَجْهَهُ؛ هر کس در بین سخن گفتن برادرمسلمانش لب به سخن بگشاید، گویا به صورتش چنگ کشیده است.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۳۲۸. امام علی علیه السلام: لَوْ أَنَّ رَجُلًا أَحَبَّ حَجَراً لَحَشَرَهُ اللَّهُ مَعَه؛ اگر انسانی سنگی را دوست داشته باشد با همان سنگ محشور می‌شود.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در قیامت که صحنه آشکار شدن سریره ها و باطن انسان‌هاست، محبت‌ها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علاقه‌ها تجسم پیداکرده و مُحب و محبوب در کنار هم ظاهر می‌شوند و آنچه محشور شدن با او ارزنده نیست لایق نیست که کمند محبت بر او افتد.</w:t>
      </w:r>
    </w:p>
    <w:p>
      <w:pPr>
        <w:pStyle w:val="BookText"/>
      </w:pPr>
      <w:r>
        <w:rPr>
          <w:rFonts w:ascii="Amiri" w:hAnsi="Amiri" w:eastAsia="Amiri" w:cs="Amiri"/>
          <w:lang w:bidi="ar-SA"/>
          <w:color w:val="111111"/>
          <w:sz w:val="28"/>
          <w:szCs w:val="28"/>
          <w:rtl/>
        </w:rPr>
        <w:t xml:space="preserve">۳۲۹. امام صادق علیه السلام: مَنِ اسْتَوَی یَوْمَاهُ فَهُوَ مَغْبُون؛ هر انسانی دو روزش مساوی باشد بازنده است.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انسان باید دائماً در حال تکامل و رشد باشد به‌طوری‌که امروزش مانند دیروزش نباشد اگر این‌گونه نباشد در تجارت عمر و زندگی دچار ضرر و خسارت گردیده است.</w:t>
      </w:r>
    </w:p>
    <w:p>
      <w:pPr>
        <w:pStyle w:val="BookText"/>
      </w:pPr>
      <w:r>
        <w:rPr>
          <w:rFonts w:ascii="IRNazanin" w:hAnsi="IRNazanin" w:eastAsia="IRNazanin" w:cs="IRNazanin"/>
          <w:lang w:bidi="fa-IR"/>
          <w:color w:val="111111"/>
          <w:sz w:val="28"/>
          <w:szCs w:val="28"/>
          <w:rtl/>
        </w:rPr>
        <w:t xml:space="preserve">۳۳۰. رسول خدا صلی الله علیه و آله و سلم: مَنْ وُقِیَ شَرَّ ثَلَاثٍ فَقَدْ وُقِیَ الشَّرَّ کُلَّهُ لَقْلَقِهِ وَ قَبْقَبِهِ وَ ذَبْذَبِهِ؛ هر انسانی از شر سه چیز در امان باشد از تمام شرور در امان است؛ زبانش و شکمش و شهوتش.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تمام اعضای انسان نعمت‌های است که خداوند متعال به او ارزانی داشته است تا از آن‌ها درراه صحیح استفاده نماید ولی در اثر عدم مراقبت ممکن است این اعضا و جوارح در مسیر ناصحیح مورداستفاده قرار گیرد و صرف در حرام شود مخصوصاً بعضی از آن‌ها که زمینه انحراف و سوق به گناه در آن‌ها قوی‌تر است که در این حدیث به آن‌ها اشاره شده است.</w:t>
      </w:r>
    </w:p>
    <w:p>
      <w:pPr>
        <w:pStyle w:val="BookText"/>
      </w:pPr>
      <w:r>
        <w:rPr>
          <w:rFonts w:ascii="IRNazanin" w:hAnsi="IRNazanin" w:eastAsia="IRNazanin" w:cs="IRNazanin"/>
          <w:lang w:bidi="fa-IR"/>
          <w:color w:val="111111"/>
          <w:sz w:val="28"/>
          <w:szCs w:val="28"/>
          <w:rtl/>
        </w:rPr>
        <w:t xml:space="preserve">۳۳۱. رسول خدا صلی الله علیه و آله و سلم: إِیَّاکَ وَ الْکَذِبَ فَإِنَّ الْکَذِبَ یُسَوِّدُ الْوَجْه؛ از دروغ بپرهیز که دروغ، روسیاهی می‌آورد. </w:t>
      </w:r>
      <w:r>
        <w:rPr>
          <w:rStyle w:val="FootnoteReference"/>
        </w:rPr>
        <w:footnoteReference w:id="331"/>
      </w:r>
    </w:p>
    <w:p>
      <w:pPr>
        <w:pStyle w:val="BookText"/>
      </w:pPr>
      <w:r>
        <w:rPr>
          <w:rFonts w:ascii="Amiri" w:hAnsi="Amiri" w:eastAsia="Amiri" w:cs="Amiri"/>
          <w:lang w:bidi="ar-SA"/>
          <w:color w:val="111111"/>
          <w:sz w:val="28"/>
          <w:szCs w:val="28"/>
          <w:rtl/>
        </w:rPr>
        <w:t xml:space="preserve">۳۳۲. رسول خدا صلی الله علیه و آله و سلم: طُوبَی لِمَنْ أَنْفَقَ الْفَضْلَ مِنْ مَالِهِ وَ أَمْسَکَ الْفَضْلَ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خوشا بر آن‌کس که افزون بر نیاز مالش را انفاق و از افزون بر نیاز کلامش را ذخیره کند.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۳۳۳. امام علی علیه السلام: ابْنُ آدَمَ أَشْبَهُ شَیْ‌ءٍ بِالْمِعْیَارِ إِمَّا نَاقِصٌ بِجَهْلٍ أَوْ رَاجِحٌ بِعِلْمٍ؛ آدمی‌زاده شبیه‌ترین چیز به ترازوست: یا با نادانی سبُک شود و یا به دانش سنگین گردد.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۳۳۴. امام حسن مجتبی علیه السلام: إِذَا لَقِیَ أَحَدُکُمْ أَخَاهُ فَلْیُقَبِّلْ مَوْضِعَ النُّورِ مِنْ جَبْهَتِهِ؛ هرگاه یکی از شما با برادر خود دیدار کند، جای نور پیشانی او را ببوسد.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۳۳۵. رسول خدا صلی الله علیه و آله و سلم: یُبْصِرُ أَحَدُکُمُ القَذَی فی عَیْنِ أَخِیهِ، وَ یَدَعُ الجِذْعَ فی عَیْنَیْه؛ برخی از شما خَسی را در چشم برادرش می‌بیند امام تنه‌ی درخت را در چشم خویش نادیده می‌گیرد.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برخی در حالی عیب‌های اندک دیگران را می‌بینند که از عیب‌های بزرگ خود غافل‌اند.</w:t>
      </w:r>
    </w:p>
    <w:p>
      <w:pPr>
        <w:pStyle w:val="BookText"/>
      </w:pPr>
      <w:r>
        <w:rPr>
          <w:rFonts w:ascii="IRNazanin" w:hAnsi="IRNazanin" w:eastAsia="IRNazanin" w:cs="IRNazanin"/>
          <w:lang w:bidi="fa-IR"/>
          <w:color w:val="111111"/>
          <w:sz w:val="28"/>
          <w:szCs w:val="28"/>
          <w:rtl/>
        </w:rPr>
        <w:t xml:space="preserve">۳۳۶. امام صادق علیه السلام: الْیَدُ الْعُلْیَا خَیْرٌ مِنَ الْیَدِ السُّفْلَی؛ دستِ دهنده از دستِ گیرنده بهتر است.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انسانی که به دیگری کمک و نفع می‌رساند و گرفتاری دیگران را برطرف می‌کند از انسانی که فقط دنبال این است که دیگران به او نفع برسانند؛ بهتر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۳۳۷. رسول خدا صلی الله علیه و آله و سلم: الهدیّةُ تذهب بِالسّمع وَ البَصَرِ وَ القلبِ؛ هدیه، گوش و چشم و دل را می‌برد.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فطرت هر انسانی این است که احسان کننده به خویش را دوست دارد. و این محبت و دوستی چنان در گوش و چشم و قلب او تأثیر می‌گذارد که گویا دیگر عیوب احسان کننده را نمی‌بیند و سخن دیگران برعلیه او را نمی‌شنود و دلش آن‌ها را باور نمی‌کند.</w:t>
      </w:r>
    </w:p>
    <w:p>
      <w:pPr>
        <w:pStyle w:val="BookText"/>
      </w:pPr>
      <w:r>
        <w:rPr>
          <w:rFonts w:ascii="IRNazanin" w:hAnsi="IRNazanin" w:eastAsia="IRNazanin" w:cs="IRNazanin"/>
          <w:lang w:bidi="fa-IR"/>
          <w:color w:val="111111"/>
          <w:sz w:val="28"/>
          <w:szCs w:val="28"/>
          <w:rtl/>
        </w:rPr>
        <w:t xml:space="preserve">۳۳۸. امام علی علیه السلام: أَلَا وَ إِنَ الْخَطَایَا خَیْلٌ شُمُسٌ حُمِلَ عَلَیْهَا أَهْلُهَا وَ خُلِعَتْ لُجُمُهَا فَتَقَحَّمَتْ بِهِمْ فِی النَّارِ؛ به هوش باشید! گناهان اسبانی سرکشند که گناهکاران بر آن سوار گشته‌اند؛ اسبانی لگام‌گسیخته که سواران خویش را در آتش افکنند.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۳۳۹. امام علی علیه السلام: أَلَا وَ إِنَّ التَّقْوَی مَطَایَا ذُلُلٌ حُمِلَ عَلَیْهَا أَهْلُهَا وَ أُعْطُوا أَزِمَّتَهَا فَأَوْرَدَتْهُمُ الْجَنَّةَ؛ آگاه باشید که تقوی مرکَبی رام است که اهل تقوی بر آن سوار گشته و مهار مرکب‌ها به دست آنان است و عاقبت آنان را به بهشت وارد کنند.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۳۴۰. رسول خدا صلی الله علیه و آله و سلم: إِنَّ لِإِبْلِیسَ کُحْلًا وَ لَعُوقاً وَ سَعُوطاً فَکُحْلُهُ النُّعَاسُ وَ لَعُوقُهُ الْکَذِبُ وَ سَعُوطُهُ الْکِبْرُ؛ همانا شیطان برای چشم انسان سرمه‌ای و برای هر یک از کام و بینی او داروئی فراهم دارد! سرمه‌ی او خواب‌آلودگی و داروی کام او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دروغ‌گویی و داروی بینی او کبر و غرور است.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شیطان برای گمراه کردن انسان و تصرف در هر یک از اعضا و جوارح ابزارهایی دارد چرت و خواب‌آلودگی ابزاری است که با آن در چشم تصرف می‌کند و با داروی فاسد دروغ کام را آلوده می‌کند و باد تکبر و غرور را به بینی و دماغ او می‌دمد.</w:t>
      </w:r>
    </w:p>
    <w:p>
      <w:pPr>
        <w:pStyle w:val="BookText"/>
      </w:pPr>
      <w:r>
        <w:rPr>
          <w:rFonts w:ascii="IRNazanin" w:hAnsi="IRNazanin" w:eastAsia="IRNazanin" w:cs="IRNazanin"/>
          <w:lang w:bidi="fa-IR"/>
          <w:color w:val="111111"/>
          <w:sz w:val="28"/>
          <w:szCs w:val="28"/>
          <w:rtl/>
        </w:rPr>
        <w:t xml:space="preserve">۳۴۱. رسول خدا صلی الله علیه و آله و سلم: الْغَضَبُ یُفْسِدُ الْإِیمَانَ کَمَا یُفْسِدُ الْخَلُّ الْعَسَل؛ خشم ایمان را تباه می‌کند همچنان که سرکه باعث تباهی و فساد عسل می‌گردد. </w:t>
      </w:r>
      <w:r>
        <w:rPr>
          <w:rStyle w:val="FootnoteReference"/>
        </w:rPr>
        <w:footnoteReference w:id="341"/>
      </w:r>
    </w:p>
    <w:p>
      <w:pPr>
        <w:pStyle w:val="BookText"/>
      </w:pPr>
      <w:r>
        <w:rPr>
          <w:rFonts w:ascii="Amiri" w:hAnsi="Amiri" w:eastAsia="Amiri" w:cs="Amiri"/>
          <w:lang w:bidi="ar-SA"/>
          <w:color w:val="111111"/>
          <w:sz w:val="28"/>
          <w:szCs w:val="28"/>
          <w:rtl/>
        </w:rPr>
        <w:t xml:space="preserve">۳۴۲. امام صادق علیه السلام: لَا یَدْخُلُ الْجَنَّةَ مَنْ کَانَ فِی قَلْبِهِ مِثْقَالُ حَبَّةٍ مِنْ خَرْدَلٍ مِنَ الْکِبْر؛ کسی که در دلش به‌اندازه خَردلی کِبر باشد به بهشت وارد نمی‌شود.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۳۴۳. امام صادق علیه السلام: إِزَالَةُ الْجِبَالِ أَهْوَنُ مِنْ إِزَالَةِ قَلْبٍ عَنْ مَوْضِعِه؛ برکندن کوه‌ها از برکندن قلب از جایگاهش آسان‌تر است.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پیچیدگی ساختمان روح و روان به‌مراتب از ساختمان وجود اجسام پیچیده‌تر است از همین رو تصرف در اجسام و ایجاد و تغییرات در آن‌ها آسان‌تر از تصرف در روح و روان انسان‌ها است آری کندن کوه از کندن افکار و عقائد و عادت‌ها و علاقه‌ها از دل آسان‌تر است.</w:t>
      </w:r>
    </w:p>
    <w:p>
      <w:pPr>
        <w:pStyle w:val="BookText"/>
      </w:pPr>
      <w:r>
        <w:rPr>
          <w:rFonts w:ascii="Amiri" w:hAnsi="Amiri" w:eastAsia="Amiri" w:cs="Amiri"/>
          <w:lang w:bidi="ar-SA"/>
          <w:color w:val="111111"/>
          <w:sz w:val="28"/>
          <w:szCs w:val="28"/>
          <w:rtl/>
        </w:rPr>
        <w:t xml:space="preserve">۳۴۴. امام صادق علیه السلام: صُحْبَةُ عِشْرِینَ سَنَةً قَرَابَةٌ؛ رفاقت بیست‌ساله در حکم خویشاوندی است. </w:t>
      </w:r>
      <w:r>
        <w:rPr>
          <w:rStyle w:val="FootnoteReference"/>
        </w:rPr>
        <w:footnoteReference w:id="34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۳۴۵. امام صادق علیه السلام: کَمَا تَدِینُ تُدَان؛ آن‌گونه که رفتار کنی جزا می‌بینی.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از هر دست بدهی، با هما ن دست پس می‌گیری.</w:t>
      </w:r>
    </w:p>
    <w:p>
      <w:pPr>
        <w:pStyle w:val="BookText"/>
      </w:pPr>
      <w:r>
        <w:rPr>
          <w:rFonts w:ascii="IRNazanin" w:hAnsi="IRNazanin" w:eastAsia="IRNazanin" w:cs="IRNazanin"/>
          <w:lang w:bidi="fa-IR"/>
          <w:color w:val="111111"/>
          <w:sz w:val="28"/>
          <w:szCs w:val="28"/>
          <w:rtl/>
        </w:rPr>
        <w:t xml:space="preserve">۳۴۶. امام علی علیه السلام: مَغْرَسُ الْکَلَامِ الْقَلْبُ وَ مُسْتَوْدَعُهُ الْفِکْرُ وَ مُقَوِّیهِ الْعَقْلُ وَ مُبْدِیهِ اللِّسَانُ وَ جِسْمُهُ الْحُرُوفُ وَ رُوحُهُ الْمَعْنَی وَ حِلْیَتُهُ الْإِعْرَابُ وَ نِظَامُهُ الصَّوَاب؛ کِشتگاه سخن، دل است. و انبار آن، اندیشه و تقویت‌کننده آن خِرد و آشکارکننده آن، زبان و جسم آن، حروف و جانش، معنا و زیورش واضح بیان کردن و نظامش درستی است.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حضرت علی علیه السلام آن امیر بیان در این کلام نغز به ماهیت شناسی سخن پرداخته است که خاستگاه سخن کجاست و در کجا ذخیره می‌شود و چه چیز آن را قوت می‌بخشد و با چه ابزاری آشکار می‌شود جسم او چیست و جان و روحش کدام است زیور او چیست و استواری و نظامش به چه چیزی است؟</w:t>
      </w:r>
    </w:p>
    <w:p>
      <w:pPr>
        <w:pStyle w:val="BookText"/>
      </w:pPr>
      <w:r>
        <w:rPr>
          <w:rFonts w:ascii="IRNazanin" w:hAnsi="IRNazanin" w:eastAsia="IRNazanin" w:cs="IRNazanin"/>
          <w:lang w:bidi="fa-IR"/>
          <w:color w:val="111111"/>
          <w:sz w:val="28"/>
          <w:szCs w:val="28"/>
          <w:rtl/>
        </w:rPr>
        <w:t xml:space="preserve">۳۴۷. امام علی علیه السلام: الْکَلَامُ کَالدَّوَاءِ قَلِیلُهُ یَنْفَعُ وَ کَثِیرُهُ قَاتِل؛ سخن چون داروست، اندکش سود می‌بخشد و بسیارش کشنده است.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۳۴۸. رسول خدا صلی الله علیه و آله و سلم: الْبَلَاءُ مُوَکَّلٌ بِالْمَنْطِق؛ بلا گماشته‌ای بر گفتار است.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سخن و گفتار آدمی در معرض بلا و خطاهای فراوانی است گویا بلا مأمور و گماشته‌ای است که دائم قرین با سخن و کلام آدمی است. پس انسان باید مراقب سخنانش باشد و سخنانش سنجیده و با تأمل 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۳۴۹. رسول خدا صلی الله علیه و آله و سلم: الْمَرْأَةُ الصَّالِحَةُ خَیْرٌ مِنْ أَلْفِ رَجُلٍ غَیْرِ صَالِح؛ یک زن شایسته بهتر از هزار مرد ناشایست است.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۳۵۰. امام علی علیه السلام: الْخَرَسُ خَیْرٌ مِنَ الْکَذِب؛ لال بودن، بهتر از دروغ گفتن است.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۳۵۱. امام علی علیه السلام: مَنْ أَعْجَبَهُ قَوْلُهُ فَقَدْ غَرَبَ عَقْلُه؛ کسی که گفتارش او را خوش آید، هرآینه خِرَدش غروب کرده است.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شخصی که گفتار خود را بی‌عیب و نقص می‌داند. و آن را می‌پسندد این‌چنین شخصی عقلش پنهان‌شده است و نورش به محاق (پوشیده شده) رفته است. انسان عاقل هیچ‌گاه احتمال عیب و نقض در سخنانش را منتفی نداشته و دائماً در حال پالایش و پالایش سخنان خود است.</w:t>
      </w:r>
    </w:p>
    <w:p>
      <w:pPr>
        <w:pStyle w:val="BookText"/>
      </w:pPr>
      <w:r>
        <w:rPr>
          <w:rFonts w:ascii="IRNazanin" w:hAnsi="IRNazanin" w:eastAsia="IRNazanin" w:cs="IRNazanin"/>
          <w:lang w:bidi="fa-IR"/>
          <w:color w:val="111111"/>
          <w:sz w:val="28"/>
          <w:szCs w:val="28"/>
          <w:rtl/>
        </w:rPr>
        <w:t xml:space="preserve">۳۵۲. حضرت عیسی علیه السلام: لَا تَکُونُوا کَالْمُنْخُلِ یُخْرِجُ مِنْهُ الدَّقِیقَ الطَّیِّبَ وَ یُمْسِکُ النُّخَالَةَ کَذَلِکَ أَنْتُمْ تُخْرِجُونَ الْحِکْمَةَ مِنْ أَفْوَاهِکُمْ وَ یَبْقَی الْغِلُّ فِی صُدُورِکُم؛ مانند غربال نباشید که آرد خوب را بیرون می‌دهد و نخاله (سبوس) را نگه می‌دارد. بدین‌سان شما نیز از دهانتان حکمت بیرون شود و کینه و ناخالصی در دل‌هایتان به‌جا ماند.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بعضی از انسان‌ها زبانشان حکمت دارد و دیگران استفاده می‌کنند و هدایت می‌شود ولی در دل‌هایشان از آن حکمت خبری نیست؛ و خودشان به گفتارشان عمل نمی‌کنند و رذائل اخلاقی را برای دیگران بیان می‌کنند ولی خودشان به آن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مبتلا هستند. دیگران را از کینه بر حذر می‌دارند ولکن خود در دل، کینه انباشته‌اند.</w:t>
      </w:r>
    </w:p>
    <w:p>
      <w:pPr>
        <w:pStyle w:val="BookText"/>
      </w:pPr>
      <w:r>
        <w:rPr>
          <w:rFonts w:ascii="IRNazanin" w:hAnsi="IRNazanin" w:eastAsia="IRNazanin" w:cs="IRNazanin"/>
          <w:lang w:bidi="fa-IR"/>
          <w:color w:val="111111"/>
          <w:sz w:val="28"/>
          <w:szCs w:val="28"/>
          <w:rtl/>
        </w:rPr>
        <w:t xml:space="preserve">۳۵۳. امام صادق علیه السلام: کَانَ عَلِیُّ بْنُ الْحُسَیْنِ علیهما السلام یَمْشِی مِشْیَةً کَأَنَ عَلَی رَأْسِهِ الطَّیْرَ لَا یَسْبِقُ یَمِینُهُ شِمَالَهُ؛ امام سجاد علیه السلام چنان راه می‌رفت که گویا بر سر پرنده‌ای دارد سمت راست بدن او از سمت چپ پیشی نمی‌گرفت.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حضرت سجاد علیه السلام وزین و باوقار قدم برمی‌داشت همچون کسی که پرنده‌ای بر سر اوست و به‌گونه‌ای حرکت می‌کند که آن پرنده نلغزد یا از ترس به پرواز درنیاید.</w:t>
      </w:r>
    </w:p>
    <w:p>
      <w:pPr>
        <w:pStyle w:val="BookText"/>
      </w:pPr>
      <w:r>
        <w:rPr>
          <w:rFonts w:ascii="Amiri" w:hAnsi="Amiri" w:eastAsia="Amiri" w:cs="Amiri"/>
          <w:lang w:bidi="ar-SA"/>
          <w:color w:val="111111"/>
          <w:sz w:val="28"/>
          <w:szCs w:val="28"/>
          <w:rtl/>
        </w:rPr>
        <w:t xml:space="preserve">۳۵۴. رسول خدا صلی الله علیه و آله و سلم: خَطَّ النَّبِیُّ خَطاً مُربَّعاً وَخَطَّ خَطاً فِی الَوسَطِ خارجاً مِنه وَ خَطَّ خُطُوطاً صِغاراً إلی هذا الَّذیِ فِی الوَسَطِ مِن جانِبِه الذَّی فِی الوَسَطِ فَقال: هذا الانسانُ وَ هذا اَجَلُهُ مُحیطٌ بِه أو قَد أحاطَ بِه وَ هذا الذَّی هو خارجٌ اَمَلُهُ و هذهِ الخِطَطُ الصِّغارُ الَاعراضُ فَإن أخطاهُ هذا نَهَشَهُ هذا وَ إن أخطا هُ هذا نَهَشَهُ هذا؛</w:t>
      </w:r>
    </w:p>
    <w:p>
      <w:pPr>
        <w:pStyle w:val="BookText"/>
      </w:pPr>
      <w:r>
        <w:rPr>
          <w:rFonts w:ascii="IRNazanin" w:hAnsi="IRNazanin" w:eastAsia="IRNazanin" w:cs="IRNazanin"/>
          <w:lang w:bidi="fa-IR"/>
          <w:color w:val="111111"/>
          <w:sz w:val="28"/>
          <w:szCs w:val="28"/>
          <w:rtl/>
        </w:rPr>
        <w:t xml:space="preserve">رسول خدا صلی الله علیه و آله و سلم: مربعی رسم کرد و یک خط در وسط آن به سمت بیرون مربع کشید و خطوط کوچکی به‌سوی خط میانی رسم کرد و فرمود این انسان است و این (مربع) اجل اوست که دورش را گرفته یا بر او احاطه دارد و این خطی که به سمت بیرون مربع کشیده شده آرزوی اوست و این خط‌های کوچک (که او را نشانه گرفته‌اند) پیشامدهای ناگوارند اگر یکی خطا رود، آن‌یکی او را نیش می‌زند و اگر آن‌هم خطا رود دیگری او را می‌گزد. </w:t>
      </w:r>
      <w:r>
        <w:rPr>
          <w:rStyle w:val="FootnoteReference"/>
        </w:rPr>
        <w:footnoteReference w:id="35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زودگذر و عمر انسان محدود است. و گرفتاری‌ها و بلاها انسان را نشانه گرفته است؛ و ازاین‌رو می‌بایست واقع‌بین باشیم و به‌جای آرزوهای خام و دست‌نیافتنی از امکانات موجود استفاده نموده و با مقاومت در برابر مشکلات به‌سوی سعادت حقیقی گام برداریم.</w:t>
      </w:r>
    </w:p>
    <w:p>
      <w:pPr>
        <w:pStyle w:val="BookText"/>
      </w:pPr>
      <w:r>
        <w:rPr>
          <w:rFonts w:ascii="IRNazanin" w:hAnsi="IRNazanin" w:eastAsia="IRNazanin" w:cs="IRNazanin"/>
          <w:lang w:bidi="fa-IR"/>
          <w:color w:val="111111"/>
          <w:sz w:val="28"/>
          <w:szCs w:val="28"/>
          <w:rtl/>
        </w:rPr>
        <w:t xml:space="preserve">۳۵۵. رسول خدا صلی الله علیه و آله و سلم: الْوَلَدُ الصَّالِحُ رَیْحَانٌ مِنْ رَیَاحِینِ الْجَنَّةِ؛ فرزند شایسته، گُلی ازگل‌های بهشت است.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۳۵۶. امام رضا علیه السلام: نِعْمَ الشَّیْ‌ءُ الْهَدِیَّةُ وَ هِیَ مِفْتَاحُ الْحَوَائِج؛ خوب چیزی است هدیه و آن کلید حاجت‌هاست.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برای تشویق و تربیت فرزندان و دانش آموزان و برای ایجاد صمیمیت و رفع کدورت بین دوستان و همکاران و برای ایجاد نشاط و روحیه در زندگی زناشویی و برای دفع دشمنی و سنگ‌اندازی افراد نادان و ... هدیه وسیله کارگشاست.</w:t>
      </w:r>
    </w:p>
    <w:p>
      <w:pPr>
        <w:pStyle w:val="BookText"/>
      </w:pPr>
      <w:r>
        <w:rPr>
          <w:rFonts w:ascii="Amiri" w:hAnsi="Amiri" w:eastAsia="Amiri" w:cs="Amiri"/>
          <w:lang w:bidi="ar-SA"/>
          <w:color w:val="111111"/>
          <w:sz w:val="28"/>
          <w:szCs w:val="28"/>
          <w:rtl/>
        </w:rPr>
        <w:t xml:space="preserve">۳۵۷. امام علی علیه السلام: الْوَفَاءُ حِصْنُ السُّؤْدَد؛ وفاداری، قلعه سروری و آقایی است.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اگر کسی بخواهد سروری و بزرگی او ادامه پیدا کند باید به تعهدات و پیمان‌ها و رعایت حقوق دیگران وفادار باشد این وفاداری همچون قلعه‌ای از سروری او صیانت می‌کند و در مقابل بی‌وفائی و نقص عهد موجب سلب اعتماد شده و دوستان و یاران و همپیمانان را متفرق می‌سازد و این پایان سروری و آقائی است.</w:t>
      </w:r>
    </w:p>
    <w:p>
      <w:pPr>
        <w:pStyle w:val="BookText"/>
      </w:pPr>
      <w:r>
        <w:rPr>
          <w:rFonts w:ascii="Amiri" w:hAnsi="Amiri" w:eastAsia="Amiri" w:cs="Amiri"/>
          <w:lang w:bidi="ar-SA"/>
          <w:color w:val="111111"/>
          <w:sz w:val="28"/>
          <w:szCs w:val="28"/>
          <w:rtl/>
        </w:rPr>
        <w:t xml:space="preserve">۳۵۸. امام مهدی علیه السلام: أَمَّا وَجْهُ الِانْتِفَاعِ بِی فِی غَیْبَتِی فَکَالانْتِفَاعِ بِالشَّمْسِ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غَیَّبَهَا عَنِ الْأَبْصَارِ السَّحَابُ وَ إِنِّی لَأَمَانٌ لِأَهْلِ الْأَرْضِ کَمَا أَنَّ النُّجُومَ أَمَانٌ لِأَهْلِ السَّمَاء؛ چگونگی بهره‌مند شدن از من در روزگار غیبتم، همچون بهره‌مند شدن از خورشید است آنگاه‌که در پس ابراز دیدگان پنهان شود، من مایه امنیت زمینیانم همچنان که ستارگان مایه امنیت آسمانیان هستند.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۳۵۹. امام علی علیه السلام: مَثَلُ الْمُنَافِقِ کَالْحَنْظَلَةِ الْخَضِرَةِ أَوْرَاقُهَا الْمُرِّ مَذَاقُهَا؛ مثل منافق مانند میوه حنظل است که‌برگ‌های آن سبز است و طعمش تلخ.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منافق ظاهرش به‌گونه‌ای و باطنش به گونه دیگر است مانند هندوانه ابوجهل است؛ که ظاهرش سبز ولی مزه‌اش تلخ است.</w:t>
      </w:r>
    </w:p>
    <w:p>
      <w:pPr>
        <w:pStyle w:val="BookText"/>
      </w:pPr>
      <w:r>
        <w:rPr>
          <w:rFonts w:ascii="IRNazanin" w:hAnsi="IRNazanin" w:eastAsia="IRNazanin" w:cs="IRNazanin"/>
          <w:lang w:bidi="fa-IR"/>
          <w:color w:val="111111"/>
          <w:sz w:val="28"/>
          <w:szCs w:val="28"/>
          <w:rtl/>
        </w:rPr>
        <w:t xml:space="preserve">۳۶۰. لقمان حکیم علیه السلام: یَا بُنَیَ لَا تُکَالِبِ النَّاسَ فَیَمْقَتُوکَ وَ لَا تَکُنْ مَهِیناً فَیُذِلُّوکَ وَ لَا تَکُنْ حُلْواً فَیَأْکُلُوکَ وَ لَا تَکُنْ مُرّاً فَیَلْفِظُوک؛ لقمان در اندرز به فرزندش فرمود: پسرکم ! با مردم، به نزاع و درگیری مپرداز که با تو دشمن شوند و پَست و ضعیف هم مباش که تو را خوار شمارند و شیرین مباش که تو را بخورند و تلخ مباش که تو را دور اندازند.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انسان در مواجهه با افراد دیگر جامعه باید همیشه حد اعتدال را رعایت کند نه همیشه در فکر غلبه وبرتری بر آنان باشد تا مردم دشمن او شوند و نه آن‌قدر از خود ضعف نشان دهد که در انظار آنان خوار و کم‌ارزش شود نه چنان شیرین و خواستنی باشد که حریمش را حفظ نکنند و به حقش تعدی کنند نه آن‌قدر تلخ و عبوس باشد که از گِردش پراکنده گردند.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۳۶۱. امام علی علیه السلام: الدُّنْیَا مُطَلَّقَةُ الْأَکْیَاس؛ دنیا، طلاق داده‌شده زیرکان است.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انسان‌های زیرک دلبسته دنیا نمی‌شود و گویا آن را طلاق داده‌اند.</w:t>
      </w:r>
    </w:p>
    <w:p>
      <w:pPr>
        <w:pStyle w:val="BookText"/>
      </w:pPr>
      <w:r>
        <w:rPr>
          <w:rFonts w:ascii="IRNazanin" w:hAnsi="IRNazanin" w:eastAsia="IRNazanin" w:cs="IRNazanin"/>
          <w:lang w:bidi="fa-IR"/>
          <w:color w:val="111111"/>
          <w:sz w:val="28"/>
          <w:szCs w:val="28"/>
          <w:rtl/>
        </w:rPr>
        <w:t xml:space="preserve">۳۶۲. امام علی علیه السلام: اجْعَلِ الدُّنْیَا شَوْکاً وَ انْظُرْ أَیْنَ تَضَعُ قَدَمَکَ مِنْهَا؛ دنیا را خاری بدان و نگاه کن که پایت را در کجای از آن می گذاری.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دنیا فریبنده و راه به‌سوی آن لغزشگاه است باید با احتیاط به‌سوی آن حرکت کرد همچون احتیاط کسی که به روی خارها گام می‌گذارد و در هر قدم خطر در کمین اوست و نباید غافل شود و چشم از مسیر بردارد.</w:t>
      </w:r>
    </w:p>
    <w:p>
      <w:pPr>
        <w:pStyle w:val="BookText"/>
      </w:pPr>
      <w:r>
        <w:rPr>
          <w:rFonts w:ascii="IRNazanin" w:hAnsi="IRNazanin" w:eastAsia="IRNazanin" w:cs="IRNazanin"/>
          <w:lang w:bidi="fa-IR"/>
          <w:color w:val="111111"/>
          <w:sz w:val="28"/>
          <w:szCs w:val="28"/>
          <w:rtl/>
        </w:rPr>
        <w:t xml:space="preserve">۳۶۳. رسول خدا صلی الله علیه و آله و سلم: مَثلُ الدُّنیا وَالاخَرَهِ کَمَثَلِ ثَوبٍ شُقَّ مِن اَوَلِهِ اِلی آخِرِه فَتَعلَّقَ بِخَیطٍ مِنها فَما لَبِثَ ذَالِک الخَیطُ اَن یَنقَطِعَ؛ مثل دنیا نسبت به آخرت، همانند لباسی است که از اول تا آخرش پاره شده و به نخی آویزان شده و چیزی نمانده که آن نخ نیز قطع شود.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دنیا اعتباری ندارد و قابل‌اعتماد نیست خطرات چنان انسان را احاطه کرده است که از فردای خود بی‌خبر است پس دل بستن به آن و غفلت از مرگ و زندگی پس از مرگ عاقلانه نیست.</w:t>
      </w:r>
    </w:p>
    <w:p>
      <w:pPr>
        <w:pStyle w:val="BookText"/>
      </w:pPr>
      <w:r>
        <w:rPr>
          <w:rFonts w:ascii="Amiri" w:hAnsi="Amiri" w:eastAsia="Amiri" w:cs="Amiri"/>
          <w:lang w:bidi="ar-SA"/>
          <w:color w:val="111111"/>
          <w:sz w:val="28"/>
          <w:szCs w:val="28"/>
          <w:rtl/>
        </w:rPr>
        <w:t xml:space="preserve">۳۶۴. حضرت مسیح علیه السلام: إِنَ الَّذِی یَخُوضُ النَّهَرَ لَا بُدَّ أَنْ یُصِیبَ ثَوْبَهُ الْمَاءُ وَ إِنْ جَهَدَ أَنْ لَا یُصِیبَهُ کَذَلِکَ مَنْ یُحِبُّ الدُّنْیَا لَا یَنْجُو مِنَ الْخَطَایَا؛ کسی که داخل رودخانه شود </w:t>
      </w:r>
      <w:r>
        <w:rPr>
          <w:rFonts w:ascii="IRNazanin" w:hAnsi="IRNazanin" w:eastAsia="IRNazanin" w:cs="IRNazanin"/>
          <w:lang w:bidi="fa-IR"/>
          <w:color w:val="111111"/>
          <w:sz w:val="28"/>
          <w:szCs w:val="28"/>
          <w:i w:val="1"/>
          <w:iCs w:val="1"/>
          <w:rtl/>
        </w:rPr>
        <w:t xml:space="preserve">هرچند بکوشد</w:t>
      </w:r>
      <w:r>
        <w:rPr>
          <w:rFonts w:ascii="IRNazanin" w:hAnsi="IRNazanin" w:eastAsia="IRNazanin" w:cs="IRNazanin"/>
          <w:lang w:bidi="fa-IR"/>
          <w:color w:val="111111"/>
          <w:sz w:val="28"/>
          <w:szCs w:val="28"/>
          <w:rtl/>
        </w:rPr>
        <w:t xml:space="preserve"> بازهم لباسش مرطوب می‌شود و همچنان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دوست دار دنیا که هر چه کند باز از خطا و گناه گریزی ندارد.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۳۶۵. شخصی در حضور امام علی علیه السلام: سخنی بزرگ‌تر از شأن خود گفت امام در پاسخ این جمله را فرمود: لَقَدْ طِرْتَ شَکِیراً وَ هَدَرْتَ سَقْباً؛ پَر درنیاورده پرواز کردی و در خردسالی آواز بزرگان سر دادی.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انسان باید حد و موقعیت خود را بشناسد و از بلندپروازی بی‌حساب بپرهیزد و پا به‌اندازه گلیمش دراز نماید.</w:t>
      </w:r>
    </w:p>
    <w:p>
      <w:pPr>
        <w:pStyle w:val="BookText"/>
      </w:pPr>
      <w:r>
        <w:rPr>
          <w:rFonts w:ascii="IRNazanin" w:hAnsi="IRNazanin" w:eastAsia="IRNazanin" w:cs="IRNazanin"/>
          <w:lang w:bidi="fa-IR"/>
          <w:color w:val="111111"/>
          <w:sz w:val="28"/>
          <w:szCs w:val="28"/>
          <w:rtl/>
        </w:rPr>
        <w:t xml:space="preserve">۳۶۶. رسول صلی الله علیه و آله و سلم: الْعِبَادَةُ مَعَ أَکْلِ الْحَرَامِ کَالْبِنَاءِ عَلَی الرَّمْلِ؛ عبادت همراه با حرام‌خواری همچون ساختمانی بر زمین شنزار است.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پایه عبادت، لقمه حلال است. عبادت با لقمه حرام همچون خانه‌ای که از پای‌بست ویران است.</w:t>
      </w:r>
    </w:p>
    <w:p>
      <w:pPr>
        <w:pStyle w:val="BookText"/>
      </w:pPr>
      <w:r>
        <w:rPr>
          <w:rFonts w:ascii="IRNazanin" w:hAnsi="IRNazanin" w:eastAsia="IRNazanin" w:cs="IRNazanin"/>
          <w:lang w:bidi="fa-IR"/>
          <w:color w:val="111111"/>
          <w:sz w:val="28"/>
          <w:szCs w:val="28"/>
          <w:rtl/>
        </w:rPr>
        <w:t xml:space="preserve">۳۶۷. رسول خدا صلی الله علیه و آله و سلم: أَنْتَ مِنِّی بِمَنْزِلَةِ هَارُونَ مِنْ مُوسَی إِلَّا أَنَّهُ لَا نَبِیَّ بَعْدِی؛ رسول خدا صلی الله علیه و آله و سلم به علی علیه السلام فرمود: تو نسبت به من مانند هارون نسبت به موسی هستی جز این‌که بعد از من پیامبری نیست.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حضرت هارون علیه السلام وصی و جانشین حضرت موسی علیه السلام بود؛ و همین‌طور امام علی علیه السلام وصی و جانشین رسول خدا صلی الله علیه و آله و سلم است.</w:t>
      </w:r>
    </w:p>
    <w:p>
      <w:pPr>
        <w:pStyle w:val="BookText"/>
      </w:pPr>
      <w:r>
        <w:rPr>
          <w:rFonts w:ascii="IRNazanin" w:hAnsi="IRNazanin" w:eastAsia="IRNazanin" w:cs="IRNazanin"/>
          <w:lang w:bidi="fa-IR"/>
          <w:color w:val="111111"/>
          <w:sz w:val="28"/>
          <w:szCs w:val="28"/>
          <w:rtl/>
        </w:rPr>
        <w:t xml:space="preserve">با این فرق که پس از حضرت موسی علیه السلام پیامبرانی آمدند ولکن پس از حضرت محمد صلی الله علیه و آله و سلم پیامبری نخواهد آمد.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۳۶۸. امام علی علیه السلام: سَفَهُکَ عَلَی مَنْ فَوْقَکَ جَهْلٌ مُرْدٍ وَ سَفَهُکَ عَلَی مَنْ دُونَکَ جَهْلٌ مُزْرٍ وَ سَفَهُکَ عَنْ مَنْ فِی دَرَجَتِکَ نِقَارٌ کَنِقَارِ الدِّیکَیْنِ وَ هِرَاشٌ کَهِرَاشِ الْکَلْبَیْنِ وَ لَنْ یَفْتَرِقَا إِلَّا مَجْرُوحَیْنِ أَوْ مَفْضُوحَیْنِ وَ لَیْسَ ذَلِکَ فِعْلَ الْحُکَمَاءِ وَ سُنَّةَ الْعُقَلَاء؛ حماقت (در گفتار و کردار) در برابر بالاتر از خود جهالتی است که موجب سقوط تو شود و حماقت در برابر پایین‌تر از خود جهالتی است که بر تو عیب وارد کند و حماقت در برابر هم‌رتبه خود نزاع و جنگی است همچون دو خروس و دو سگ که از هم جدا نشوند جز مجروح یا شکست‌خورده و این، کار حکیمان و روش خردمندان نیست. </w:t>
      </w:r>
      <w:r>
        <w:rPr>
          <w:rStyle w:val="FootnoteReference"/>
        </w:rPr>
        <w:footnoteReference w:id="368"/>
      </w:r>
    </w:p>
    <w:p>
      <w:pPr>
        <w:pStyle w:val="BookText"/>
      </w:pPr>
      <w:r>
        <w:rPr>
          <w:rFonts w:ascii="Amiri" w:hAnsi="Amiri" w:eastAsia="Amiri" w:cs="Amiri"/>
          <w:lang w:bidi="ar-SA"/>
          <w:color w:val="111111"/>
          <w:sz w:val="28"/>
          <w:szCs w:val="28"/>
          <w:rtl/>
        </w:rPr>
        <w:t xml:space="preserve">۳۶۹. امام علی علیه السلام: الْفُرْصَةُ خُلْسَةٌ؛ فرصت، ربودنی است.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فرصت‌ها ماندگار نیستند باید آن‌ها را در لحظه‌ها ربود و شکار نمود.</w:t>
      </w:r>
    </w:p>
    <w:p>
      <w:pPr>
        <w:pStyle w:val="BookText"/>
      </w:pPr>
      <w:r>
        <w:rPr>
          <w:rFonts w:ascii="IRNazanin" w:hAnsi="IRNazanin" w:eastAsia="IRNazanin" w:cs="IRNazanin"/>
          <w:lang w:bidi="fa-IR"/>
          <w:color w:val="111111"/>
          <w:sz w:val="28"/>
          <w:szCs w:val="28"/>
          <w:rtl/>
        </w:rPr>
        <w:t xml:space="preserve">۳۷۰. امام علی علیه السلام: التَّوَاضُعُ سُلَّمُ الشَّرَف؛ فروتنی، نردبان شرافت و بزرگی است.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برخی بر این توهم‌اند که تواضع و فروتنی از مقام آنان کاسته و در مقابل، تکبر موجب رفعت جایگاه آنان است ولی در نگاه حکیمانه اولیاء دین، فروتنی نردبان بزرگی و سروری است.</w:t>
      </w:r>
    </w:p>
    <w:p>
      <w:pPr>
        <w:pStyle w:val="BookText"/>
      </w:pPr>
      <w:r>
        <w:rPr>
          <w:rFonts w:ascii="Amiri" w:hAnsi="Amiri" w:eastAsia="Amiri" w:cs="Amiri"/>
          <w:lang w:bidi="ar-SA"/>
          <w:color w:val="111111"/>
          <w:sz w:val="28"/>
          <w:szCs w:val="28"/>
          <w:rtl/>
        </w:rPr>
        <w:t xml:space="preserve">۳۷۱. امام علی علیه السلام: مَنْ زَرَعَ الْإِحَنَ حَصَدَ الْمِحَن؛ کسی که کینه بکارد، رنج و مِحنت درو کند. </w:t>
      </w:r>
      <w:r>
        <w:rPr>
          <w:rStyle w:val="FootnoteReference"/>
        </w:rPr>
        <w:footnoteReference w:id="37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۳۷۲. امام صادق علیه السلام: إِنَّ الْعَمَلَ السَّیِّئَ أَسْرَعُ فِی صَاحِبِهِ مِنَ السِّکِّینِ فِی اللَّحْمِ؛ سرعت تأثیر کار بد در (جان و روان) آدمی از سرعت تأثیر کارد در گوشت، بیشتر است.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۳۷۳. رسول خدا صلی الله علیه و آله و سلم: إِذَا رَأَیْتُمْ رَوْضَةً مِنْ رِیَاضِ الْجَنَّةِ فَارْتَعُوا فِیهَا قِیلَ یَا رَسُولَ اللَّهِ وَ مَا رَوْضَةُ الْجَنَّةِ قَالَ مَجَالِسُ الْمُؤْمِنِینَ؛ هرگاه باغی از باغ‌های بهشت را دیدید در آن به تفریح درآیید گفته شد: ای رسول خدا صلی الله علیه و آله و سلم باغ بهشت چیست؟ فرمود: مجالس مومنیین.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۳۷۴. رسول خدا صلی الله علیه و آله و سلم: الْمُؤْمِنُ لِلْمُؤْمِنِ کَالْبُنْیَانِ یَشُدُّ بَعْضُهَا بَعْضاً؛ مؤمن برای مؤمن مانند ساختمان است که قسمتی از آن دیگر را قوت می‌بخشد و نگه می‌دارد.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مؤمن باید به‌گونه‌ای باشد که برادر مؤمنش با بودن او امنیت و آرامش بیشتری داشته باشد. همانند ساختمان که اجزای یکدیگر را نگه می‌دارند.</w:t>
      </w:r>
    </w:p>
    <w:p>
      <w:pPr>
        <w:pStyle w:val="BookText"/>
      </w:pPr>
      <w:r>
        <w:rPr>
          <w:rFonts w:ascii="IRNazanin" w:hAnsi="IRNazanin" w:eastAsia="IRNazanin" w:cs="IRNazanin"/>
          <w:lang w:bidi="fa-IR"/>
          <w:color w:val="111111"/>
          <w:sz w:val="28"/>
          <w:szCs w:val="28"/>
          <w:rtl/>
        </w:rPr>
        <w:t xml:space="preserve">۳۷۵. رسول خدا صلی الله علیه و آله و سلم: الْمَوْتُ رَیْحَانَةُ الْمُؤْمِنِ؛ مرگ، گلی خوشبو برای مؤمن است.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مؤمن چون حقیقت مرگ را می‌شناسد و همواره خود را مهیای آن نموده است از مرگ هراسی ندارد بلکه آن را گل و هدیه‌ای زیبا از جانب خداوند می‌داند که او را از رنج‌های دنیا رهاند و به سرای سعادت ابدی می‌رساند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۳۷۶. رسول خدا صلی الله علیه و آله و سلم: النَّاسُ مَعَادِنُ کَمَعَادِنِ الذَّهَبِ وَ الْفِضَّةِ؛ انسان‌ها معادنی هستند مانند معادن طلا و نقره.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حقیقت انسان، حقیقتی است باارزش و ناشناخته که باید همچون معدن استخراج شود و تفاوت میان انسان‌ها مانند تفاوت طلا و نقره است که در عین دوگانگی هر یک ارزشی مخصوص به خوددارند.</w:t>
      </w:r>
    </w:p>
    <w:p>
      <w:pPr>
        <w:pStyle w:val="BookText"/>
      </w:pPr>
      <w:r>
        <w:rPr>
          <w:rFonts w:ascii="IRNazanin" w:hAnsi="IRNazanin" w:eastAsia="IRNazanin" w:cs="IRNazanin"/>
          <w:lang w:bidi="fa-IR"/>
          <w:color w:val="111111"/>
          <w:sz w:val="28"/>
          <w:szCs w:val="28"/>
          <w:rtl/>
        </w:rPr>
        <w:t xml:space="preserve">۳۷۷. امام علی علیه السلام: الْمَوْتُ أَلْزَمُ لَکُمْ مِنْ ظِلِّکُمْ وَ أَمْلَکُ بِکُمْ [لَکُمْ] مِنْ أَنْفُسِکُم؛ مرگ، از سایه شما به شما همراه‌تر و از خودتان نسبت به شما صاحب‌اختیار است.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۳۷۸. رسول خدا صلی الله علیه و آله و سلم: المُشاوَرَةُ حِصنٌ مِنَ النَّدامَةِ وَ أَمنٌ مِنَ المَلامِةِ؛ مشورت کردن، دژی در برابر پشیمانی و موجب ایمنی از ملامت و سرزنش است.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اثر مشورت نمودن یا انسان راه صحیح را پیدا می‌کند و در کار خود موفق می‌شود و یا راه صحیح را نمی‌یابد و دچار خطا می‌شود ولی به دلیل این‌که تک‌روی نکرده است و دیگران هم با او هم‌نظر بودند نزد همه معذور است و کسی او را ملامت نمی‌کند و از کار خود پشیمان نیست.</w:t>
      </w:r>
    </w:p>
    <w:p>
      <w:pPr>
        <w:pStyle w:val="BookText"/>
      </w:pPr>
      <w:r>
        <w:rPr>
          <w:rFonts w:ascii="IRNazanin" w:hAnsi="IRNazanin" w:eastAsia="IRNazanin" w:cs="IRNazanin"/>
          <w:lang w:bidi="fa-IR"/>
          <w:color w:val="111111"/>
          <w:sz w:val="28"/>
          <w:szCs w:val="28"/>
          <w:rtl/>
        </w:rPr>
        <w:t xml:space="preserve">۳۷۹. امام علی علیه السلام: بِضَاعَةُ الْآخِرَةِ کَاسِدَةٌ فَاسْتَکْثِرُوا مِنْهَا فِی أَوَانِ کَسَادِهَا؛ بازار کالای آخرت، کساد است. پس در زمان کسادیش کالای زیاد خریداری کنید. </w:t>
      </w:r>
      <w:r>
        <w:rPr>
          <w:rStyle w:val="FootnoteReference"/>
        </w:rPr>
        <w:footnoteReference w:id="379"/>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کالایی که در آخرت برای انسان مفید است عمل نیک و صالح است. ازاین‌رو به دنبال کسب آن باشید.</w:t>
      </w:r>
    </w:p>
    <w:p>
      <w:pPr>
        <w:pStyle w:val="BookText"/>
      </w:pPr>
      <w:r>
        <w:rPr>
          <w:rFonts w:ascii="Amiri" w:hAnsi="Amiri" w:eastAsia="Amiri" w:cs="Amiri"/>
          <w:lang w:bidi="ar-SA"/>
          <w:color w:val="111111"/>
          <w:sz w:val="28"/>
          <w:szCs w:val="28"/>
          <w:rtl/>
        </w:rPr>
        <w:t xml:space="preserve">۳۸۰. امام علی علیه السلام: أَنْفَعُ الدَّوَاءِ تَرْکُ الْمُنَی؛ سودمندترین دواء، ترک آرزوهاست.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انسان‌هایی که آرزوهای طولانی و دست‌نیافتنی دارند دچار مریضی‌های روحی می‌شوند چراکه هیچ‌وقت به آن‌ها نمی‌رسند و بهترین دواء برای این‌گونه افراد ترک آن آرزوها است و انسان عاقل و دوراندیش دنیا را به مزرعه‌ای حاصلخیز و سرسبز برای کشت آخرت تبدیل می‌کند نه اینکه آن را مکانی ماندگار برای رسیدن به آرزوها و خواسته‌های مادی ببیند و از حقیقت آن غافل بماند و ناگهان بانگی برآید...</w:t>
      </w:r>
    </w:p>
    <w:p>
      <w:pPr>
        <w:pStyle w:val="BookText"/>
      </w:pPr>
      <w:r>
        <w:rPr>
          <w:rFonts w:ascii="IRNazanin" w:hAnsi="IRNazanin" w:eastAsia="IRNazanin" w:cs="IRNazanin"/>
          <w:lang w:bidi="fa-IR"/>
          <w:color w:val="111111"/>
          <w:sz w:val="28"/>
          <w:szCs w:val="28"/>
          <w:rtl/>
        </w:rPr>
        <w:t xml:space="preserve">۳۸۱. امام علی علیه السلام: إیّاکُم وَ الفُرقَةَ فَإنَّ الشّاذَّ عَن أهلِ الحَقِّ لِلشِّیطانِ کَما أنَّ الشَّاذَّ مِنَ الغَنَمِ لِلذِّئبِ؛ حذر می‌دهم شمارا از جدا شدن (و تک‌روی)، پس همانا شخص جداشده از اهل حق نصیب شیطان است همچنان که گوسفند جداشده (از گله) نصیب گرگ می‌شود.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اجتماع مؤمنان زمینه‌ساز همفکری و همدلی آنان و قوت قلب ایمان آن‌هاست. مراقبت از یکدیگر و تواصی به‌خوبی ها و ترک بدی‌ها در این اجتماعات شکل می‌گیرد کسی که تک‌روی کند و خود را از این اجتماع و فوائد آن محروم نماید زمینه نفوذ شیطان در خود را هموار کرده است.</w:t>
      </w:r>
    </w:p>
    <w:p>
      <w:pPr>
        <w:pStyle w:val="BookText"/>
      </w:pPr>
      <w:r>
        <w:rPr>
          <w:rFonts w:ascii="Amiri" w:hAnsi="Amiri" w:eastAsia="Amiri" w:cs="Amiri"/>
          <w:lang w:bidi="ar-SA"/>
          <w:color w:val="111111"/>
          <w:sz w:val="28"/>
          <w:szCs w:val="28"/>
          <w:rtl/>
        </w:rPr>
        <w:t xml:space="preserve">۳۸۲. رسول خدا صلی الله علیه و آله و سلم: إنَّ مِنَ النّاسِ مَفاتِیحَ لِلخَیرِ مَغالِیقَ لِلشَّرَّ وَ إنَّ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ناساً مَفاتِیحَ لِلشَّرِّ مَغالِیقَ لِلخَیرِ؛ بعضی مردم کلید خیرند و قفل شر و بعضی دیگر کلید شرند و قفل خیر.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۳۸۳. امام علی علیه السلام: غَارِسُ شَجَرَةِ الْخَیْرِ مُجْتَنِیهَا أَحْلَی ثَمَرَةٍ؛ کِشت کننده درخت نیکی، شیرین‌ترین میوه را از آن می‌چیند.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۳۸۴. امام کاظم علیه السلام: الْمَعْرُوفُ غُلٌ لَا یَفُکُّهُ إِلَّا مُکَافَاةٌ أَوْ شُکْر؛ احسان و نیکی (در) غُل و زنجیر است که جز با جبران (زحمات دیگران) تشکر نمودن از آنان گشوده نمی‌شود.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اگر انتظار کار خیر و معروف از دیگران داریم باید همیشه خوب‌های آن‌ها را جبران کنیم یا لااقل از آن‌ها تشکر کنیم این کار، آن‌ها را در انجام کار خیر دلگرمی می‌دهد و بالعکس چنانچه از زحمات دیگران تقدیر و تشکر نشود موجبات دلسردی آنان فراهم گردیده و درب کارهای خیر بسته خواهد شد.</w:t>
      </w:r>
    </w:p>
    <w:p>
      <w:pPr>
        <w:pStyle w:val="BookText"/>
      </w:pPr>
      <w:r>
        <w:rPr>
          <w:rFonts w:ascii="Amiri" w:hAnsi="Amiri" w:eastAsia="Amiri" w:cs="Amiri"/>
          <w:lang w:bidi="ar-SA"/>
          <w:color w:val="111111"/>
          <w:sz w:val="28"/>
          <w:szCs w:val="28"/>
          <w:rtl/>
        </w:rPr>
        <w:t xml:space="preserve">۳۸۵. امام باقر علیه السلام: کُنْ خَیْراً لَا شَرَّ مَعَهُ کُنْ وَرَقاً لَا شَوْکَ مَعَهُ وَ لَا تَکُنْ شَوْکاً لَا وَرَقَ مَعَهُ وَ شَرّاً لَا خَیْرَ مَعَه؛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خیری باشید که شری ندارد و برگی باشید که خار ندارد و خاری نباشید که‌برگ ندارد و شری نباشید که خیر ندارد.</w:t>
      </w:r>
    </w:p>
    <w:p>
      <w:pPr>
        <w:pStyle w:val="BookText"/>
      </w:pPr>
      <w:r>
        <w:rPr>
          <w:rFonts w:ascii="Amiri" w:hAnsi="Amiri" w:eastAsia="Amiri" w:cs="Amiri"/>
          <w:lang w:bidi="ar-SA"/>
          <w:color w:val="111111"/>
          <w:sz w:val="28"/>
          <w:szCs w:val="28"/>
          <w:rtl/>
        </w:rPr>
        <w:t xml:space="preserve">۳۸۶. أَوْحَی اللَّهُ إِلَی عِیسَی علیه السلام: أَنْ کُنْ لِلنَّاسِ فِی الْحِلْمِ کَالْأَرْضِ تَحْتَهُمْ وَ فِی السَّخَاءِ کَالْمَاءِ الْجَارِی وَ فِی الرَّحْمَةِ کَالشَّمْسِ وَ الْقَمَرِ فَإِنَّهُمَا یَطْلَعَانِ عَلَی الْبَرِّ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الْفَاجِر؛ خداوند به حضرت عیسی علیه السلام وحی فرمود: در بردباری نسبت به مردم، مانند زمین زیر پای آن‌ها باش و در سخاوت مانند آب روان و در مهربانی مانند آفتاب و ماه باش زیرا این دو بر نیکوکار و بدکار یکسان می‌تابند.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برخورد خود با مردم و صبوری در مقابل بدرفتاری‌های مردم مانند افتاده و متواضع و صبور باشیم که همه بر آن پا می‌کوبند ولی همه را تحمل می‌کند. و در سخاوت مانند آب جاری باشیم که به هر جا بگذرد بدون هیچ چشم‌داشتی طراوت وزندگی ارزانی می‌کند. و در مهربانی مانند خورشید و ماه باش که مهربانی و لطف خود را از هیچ‌کس دریغ نمی‌کنند و به نیکوکار و تبهکار می‌تابند.</w:t>
      </w:r>
    </w:p>
    <w:p>
      <w:pPr>
        <w:pStyle w:val="BookText"/>
      </w:pPr>
      <w:r>
        <w:rPr>
          <w:rFonts w:ascii="IRNazanin" w:hAnsi="IRNazanin" w:eastAsia="IRNazanin" w:cs="IRNazanin"/>
          <w:lang w:bidi="fa-IR"/>
          <w:color w:val="111111"/>
          <w:sz w:val="28"/>
          <w:szCs w:val="28"/>
          <w:rtl/>
        </w:rPr>
        <w:t xml:space="preserve">۳۸۷. امام علی علیه السلام: إِنَّمَا قَلْبُ الْحَدَثِ کَالْأَرْضِ الْخَالِیَةِ مَا أُلْقِیَ فِیهَا مِنْ شَیْ‌ءٍ قَبِلَتْهُ ؛ دل نوجوان همانند زمین خالی است که هر چه در آن افکنده شود آن را می‌پذیرد.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نوجوانان برای دریافت مطالب و هدایت آماده‌ترند مانند زمین خالی و حاصلخیزی که آماده پذیرش هرگونه بذر و نهال است.</w:t>
      </w:r>
    </w:p>
    <w:p>
      <w:pPr>
        <w:pStyle w:val="BookText"/>
      </w:pPr>
      <w:r>
        <w:rPr>
          <w:rFonts w:ascii="IRNazanin" w:hAnsi="IRNazanin" w:eastAsia="IRNazanin" w:cs="IRNazanin"/>
          <w:lang w:bidi="fa-IR"/>
          <w:color w:val="111111"/>
          <w:sz w:val="28"/>
          <w:szCs w:val="28"/>
          <w:rtl/>
        </w:rPr>
        <w:t xml:space="preserve">۳۸۸. منسوب به امام علی علیه السلام: الأدبُ عند الأحمقِ کالماءِ العذبِ فی أصولِ الحَنظلِ کُلما إزداد ریا إزداد مَرارة؛ ادب در برابر احمق، همانند آب گوارا در ریشه‌های گیاه تلخ حنظل است که هر چه سیراب‌تر گردد تلخی آن بیشتر می‌شود.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سخنان توأم با ادب در مقابل کسی که در اثر حماقت قدر ادب را نمی‌شناسد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کمال را در بی‌ادبی خود می‌بیند نه‌تنها سودی ندارد بلکه چه‌بسا به تمسخر و بی‌ادبی بیشتر او منجر شود.</w:t>
      </w:r>
    </w:p>
    <w:p>
      <w:pPr>
        <w:pStyle w:val="BookText"/>
      </w:pPr>
      <w:r>
        <w:rPr>
          <w:rFonts w:ascii="IRNazanin" w:hAnsi="IRNazanin" w:eastAsia="IRNazanin" w:cs="IRNazanin"/>
          <w:lang w:bidi="fa-IR"/>
          <w:color w:val="111111"/>
          <w:sz w:val="28"/>
          <w:szCs w:val="28"/>
          <w:rtl/>
        </w:rPr>
        <w:t xml:space="preserve">۳۸۹. رسول خدا صلی الله علیه و آله و سلم: إِیَّاکُمْ وَ خَضْرَاءَ الدِّمَنِ قِیلَ یَا رَسُولَ اللَّهِ وَ مَا خَضْرَاءُ الدِّمَنِ قَالَ الْمَرْأَةُ الْحَسْنَاءُ فِی مَنْبِتِ السَّوْءِ؛ رسول خدا صلی الله علیه و آله و سلم در خطاب به مردم فرمود: از سبزه در مَزبله بپرهیزید. گفته شد: ای رسول خدا سبزه در مزبله چیست؟ فرمود: زن زیبا که در خانواده و محیط فاسد رشد کرده است. </w:t>
      </w:r>
      <w:r>
        <w:rPr>
          <w:rStyle w:val="FootnoteReference"/>
        </w:rPr>
        <w:footnoteReference w:id="389"/>
      </w:r>
    </w:p>
    <w:p>
      <w:pPr>
        <w:pStyle w:val="BookText"/>
      </w:pPr>
      <w:r>
        <w:rPr>
          <w:rFonts w:ascii="Amiri" w:hAnsi="Amiri" w:eastAsia="Amiri" w:cs="Amiri"/>
          <w:lang w:bidi="ar-SA"/>
          <w:color w:val="111111"/>
          <w:sz w:val="28"/>
          <w:szCs w:val="28"/>
          <w:rtl/>
        </w:rPr>
        <w:t xml:space="preserve">۳۹۰. نَزَلَ جَبْرَئِیلُ عَلَی النَّبِیِّ صلی الله علیه و آله و سلم فَقَالَ یَا مُحَمَّدُ إِنَّ رَبَّکَ یُقْرِئُکَ السَّلَامَ وَ یَقُولُ إِنَّ الْأَبْکَارَ مِنَ النِّسَاءِ بِمَنْزِلَةِ الثَّمَرِ عَلَی الشَّجَرِ فَإِذَا أَیْنَعَ الثَّمَرُ فَلَا دَوَاءَ لَهُ إِلَّا اجْتِنَاؤُهُ وَ إِلَّا أَفْسَدَتْهُ الشَّمْسُ وَ غَیَّرَتْهُ الرِّیحُ وَ إِنَّ الْأَبْکَارَ إِذَا أَدْرَکْنَ مَا یُدْرِکْنَ النِّسَاءُ فَلَا دَوَاءَ لَهُنَّ إِلَّا الْبُعُولُ وَ إِلَّا لَمْ یُؤْمَنْ عَلَیْهِنَّ الْفِتْنَة؛</w:t>
      </w:r>
    </w:p>
    <w:p>
      <w:pPr>
        <w:pStyle w:val="BookText"/>
      </w:pPr>
      <w:r>
        <w:rPr>
          <w:rFonts w:ascii="IRNazanin" w:hAnsi="IRNazanin" w:eastAsia="IRNazanin" w:cs="IRNazanin"/>
          <w:lang w:bidi="fa-IR"/>
          <w:color w:val="111111"/>
          <w:sz w:val="28"/>
          <w:szCs w:val="28"/>
          <w:rtl/>
        </w:rPr>
        <w:t xml:space="preserve">جبرئیل بر پیامبر صلی الله علیه و آله و سلم نازل شد و گفت: ای محمد، خداوند بر تو سلام می‌گوید و می‌فرماید: زنان باکره مانند میوه‌ای بر روی درخت‌اند. میوه چون رسید، چاره‌اش چیدن است وگرنه خورشید آن را فاسد و باد دگرگون می‌کند. وقتی‌که دختران باکره به زمان ازدواج رسیدند، چاره آن‌ها به شوی رفتن است وگرنه از فتنه و فساد در امان نیستند.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۳۹۱. امام علی علیه السلام: مَا أَعْمَالُ الْبِرِّ کُلُّهَا وَ الْجِهَادُ فِی سَبِیلِ اللَّهِ عِنْدَ الْأَمْرِ بِالْمَعْرُوفِ وَ النَّهْیِ عَنْ الْمُنْکَرِ إِلَّا کَنَفْثَةٍ فِی بَحْرٍ لُجِّی؛ تمام‌کارهای نیک و جهاد در راه خدا در برابر امربه‌معروف و نهی از منکر، چونان قطره‌ای در برابر دریای مواج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پهناور است.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۳۹۲. رسول خدا صلی الله علیه و آله و سلم: إِنَّ التَّفَکُّرَ حَیَاةُ قَلْبِ الْبَصِیرِ کَمَا یَمْشِی الْمُسْتَنِیرُ فِی الظُّلُمَاتِ بِالنُّورِ فَعَلَیْکُمْ بِحُسْنِ التَّخَلُّصِ وَ قِلَّةِ التَّرَبُّصِ؛ اندیشیدن مایه حیات قلب انسان صاحب بصیرت است همان‌گونه که چراغ به دست به کمک نور در تاریکی قدم برمی‌دارید پس (با اندیشه و تفکر) به‌خوبی خود را برهانید و کمتر درنگ نمایید.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۳۹۳. امام صادق علیه السلام: مَا مَحَقَ الْإِسْلَامَ مَحْقَ الشُّحِّ شَیْ‌ءٌ ثُمَّ قَالَ إِنَ لِهَذَا الشُّحِ دَبِیباً کَدَبِیبِ النَّمْلِ؛ هیچ‌چیز همانند بخل، اسلام را بی‌نور نسازد و سپس فرمود: همانا بخل، حرکت (و نفوذ) نامحسوسی همانند حرکت مورچه دارد.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بخل به ترک بسیاری از دستورات اسلام مانند زکات، خمس، حج، صله‌رحم و دستگیری از مستمندان، تأسیس بناهای ماندگار، وقف اموال، هدیه به دوستان و آشنایان و ... منجر می‌شود.</w:t>
      </w:r>
    </w:p>
    <w:p>
      <w:pPr>
        <w:pStyle w:val="BookText"/>
      </w:pPr>
      <w:r>
        <w:rPr>
          <w:rFonts w:ascii="IRNazanin" w:hAnsi="IRNazanin" w:eastAsia="IRNazanin" w:cs="IRNazanin"/>
          <w:lang w:bidi="fa-IR"/>
          <w:color w:val="111111"/>
          <w:sz w:val="28"/>
          <w:szCs w:val="28"/>
          <w:rtl/>
        </w:rPr>
        <w:t xml:space="preserve">۳۹۴. امام صادق علیه السلام: إِذَا اتَّهَمَ الْمُؤْمِنُ أَخَاهُ انْمَاثَ الْإِیمَانُ مِنْ قَلْبِهِ کَمَا یَنْمَاثُ الْمِلْحُ فِی الْمَاءِ؛ هرگاه مؤمن به برادر خود تهمت زند، ایمان در قلب او ذوب می‌شود همانند ذوب شدن نمک در آب.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۳۹۵. امام علی علیه السلام: لَا یَهْلِکُ عَلَی التَّقْوَی سِنْخُ أَصْلٍ وَ لَا یَظْمَأُ عَلَیْهَا زَرْعُ قَوْم؛ بر اساس تقوی هیچ پایه ای ویران نگردد و کشتزار هیچ قومی تشنه نماند. </w:t>
      </w:r>
      <w:r>
        <w:rPr>
          <w:rStyle w:val="FootnoteReference"/>
        </w:rPr>
        <w:footnoteReference w:id="39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تمام ویرانی‌ها و نارسائی‌ها در عالم خود انسان‌های هستند گروهی در اثر خودخواهی و عدم پذیرش دعوت فرستادگان الهی زیر بار عدالت و رعایت حقوق دیگران نمی‌روند. منفعت‌طلبی و فزون‌خواهی آنان باعث بروز جنگ‌ها و محرومیت‌ها و عدم توزیع عادلانه ثروت و قدرت می‌شود وگرنه خداوند مهربان زمین و آسمان ر ا برای خدمت‌رسانی به انسان مجهز کرده است.</w:t>
      </w:r>
    </w:p>
    <w:p>
      <w:pPr>
        <w:pStyle w:val="BookText"/>
      </w:pPr>
      <w:r>
        <w:rPr>
          <w:rFonts w:ascii="Amiri" w:hAnsi="Amiri" w:eastAsia="Amiri" w:cs="Amiri"/>
          <w:lang w:bidi="ar-SA"/>
          <w:color w:val="111111"/>
          <w:sz w:val="28"/>
          <w:szCs w:val="28"/>
          <w:rtl/>
        </w:rPr>
        <w:t xml:space="preserve">۳۹۶. منسوب به امام علی علیه السلام: لِکُلِّ نِعمَةٍ مِفتاحٌ وَ مِغلاقٌ فَمِفتاحُهَا الصَّبرُ وَ مِغلاقُهَا الکَسَلُ؛ برای هر نعمتی کلید و قفلی است کلید آن صبر و قفل آن تنبلی است.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کلید رسیدن و راه به هر نعمتی صبر کردن در برابر مشکلاتی است که بر سر راه آن نعمت است. و کسی که تنبلی کند گویا قفلی بر آن نعمت‌ها زده و راه رسیدن به آن را مسدود کرده است.</w:t>
      </w:r>
    </w:p>
    <w:p>
      <w:pPr>
        <w:pStyle w:val="BookText"/>
      </w:pPr>
      <w:r>
        <w:rPr>
          <w:rFonts w:ascii="IRNazanin" w:hAnsi="IRNazanin" w:eastAsia="IRNazanin" w:cs="IRNazanin"/>
          <w:lang w:bidi="fa-IR"/>
          <w:color w:val="111111"/>
          <w:sz w:val="28"/>
          <w:szCs w:val="28"/>
          <w:rtl/>
        </w:rPr>
        <w:t xml:space="preserve">۳۹۷. امام باقر علیه السلام: تَوَقِّی الصَّرْعَةِ خَیْرٌ مِنْ سُؤَالِ الرَّجْعَةِ؛ پیشگیری و پرهیز از فروافتادن (در گناه) بهتر از تقاضای بازگشت (و توبه) است.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۳۹۸. امام علی علیه السلام: التَّوَکُّلُ خَیْرُ عِمَادٍ؛ توکل، بهترین تکیه‌گاه است.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بهترین تکیه‌گاه در زندگی توکل کردن بر قدرت بی‌نهایت و رحمت بی‌پایان خداوند است. با توکل گام‌های انسان در مسیر زندگی محکم و استوارتر می‌گردد.</w:t>
      </w:r>
    </w:p>
    <w:p>
      <w:pPr>
        <w:pStyle w:val="BookText"/>
      </w:pPr>
      <w:r>
        <w:rPr>
          <w:rFonts w:ascii="IRNazanin" w:hAnsi="IRNazanin" w:eastAsia="IRNazanin" w:cs="IRNazanin"/>
          <w:lang w:bidi="fa-IR"/>
          <w:color w:val="111111"/>
          <w:sz w:val="28"/>
          <w:szCs w:val="28"/>
          <w:rtl/>
        </w:rPr>
        <w:t xml:space="preserve">۳۹۹. امام علی علیه السلام: التَّوَکُّلُ حِصْنُ الْحِکْمَة؛ توکل، دژ حکمت است.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حکمت یعنی روشن‌بینی و درک صحیح واقعیت‌ها، و کسی که برخوردار از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است توکل را دژی مستحکم می‌بیند که پناه بردن به آن، ایمنی از خطر را به دنبال دارد؛ بنابراین توکل در نگاه حکمت‌آمیز به‌منزله دژ است و به تعبیر دیگری که در این حدیث آمده است توکل، دژی برای حکمت است (شرح آقا جمال خوانساری، ج ۱، ص ۱۴۶).</w:t>
      </w:r>
    </w:p>
    <w:p>
      <w:pPr>
        <w:pStyle w:val="BookText"/>
      </w:pPr>
      <w:r>
        <w:rPr>
          <w:rFonts w:ascii="IRNazanin" w:hAnsi="IRNazanin" w:eastAsia="IRNazanin" w:cs="IRNazanin"/>
          <w:lang w:bidi="fa-IR"/>
          <w:color w:val="111111"/>
          <w:sz w:val="28"/>
          <w:szCs w:val="28"/>
          <w:rtl/>
        </w:rPr>
        <w:t xml:space="preserve">۴۰۰. امام علی علیه السلام: نِعْمَةُ الْجَاهِلِ کَرَوْضَةٍ عَلَی مَزْبَلَة؛ نعمت در دست نادان، مانند گلزاری است در زباله‌دان.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وقتی انسان نادانی از نعمتی برخوردار است نه خودش از آن استفاده صحیح می‌کند و نه در اختیار دیگران است تا بتوانند از آن استفاده کنند و این موجب از بین رفتن آن نعمت می‌شود مانند باغ سرسبزی که در زباله‌دانی باشد؛ که غیرقابل استفاده و از بین رفتنی است.</w:t>
      </w:r>
    </w:p>
    <w:p>
      <w:pPr>
        <w:pStyle w:val="BookText"/>
      </w:pPr>
      <w:r>
        <w:rPr>
          <w:rFonts w:ascii="IRNazanin" w:hAnsi="IRNazanin" w:eastAsia="IRNazanin" w:cs="IRNazanin"/>
          <w:lang w:bidi="fa-IR"/>
          <w:color w:val="111111"/>
          <w:sz w:val="28"/>
          <w:szCs w:val="28"/>
          <w:rtl/>
        </w:rPr>
        <w:t xml:space="preserve">۴۰۱. رسول خدا صلی الله علیه و آله و سلم: اَلحَسَدُ یَفسِدُ الإِیمانَ کَما یُفسِدُ الصَّبِرُ العَسَلَ؛ حسد، ایمان را فاسد می‌کند، همچنان که گیاه صبر عسل را فاسد می‌کند.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حسادت با ایمان از دو جهت در تضاد است زیرا اولاً: اگر کسی ایمان به خدا داشته باشد هر نعمتی را از آنِ خدا می‌داند همان‌طوری که فقدان یک نعمت را هم به اراده او می‌داند پس دلیلی برای حسادت وجود ندارد و ثانیاً: حسادت ممکن است انسان را به کارهای غیر خدائی بکشاند که باعث ضعف ایمان شود.</w:t>
      </w:r>
    </w:p>
    <w:p>
      <w:pPr>
        <w:pStyle w:val="BookText"/>
      </w:pPr>
      <w:r>
        <w:rPr>
          <w:rFonts w:ascii="Amiri" w:hAnsi="Amiri" w:eastAsia="Amiri" w:cs="Amiri"/>
          <w:lang w:bidi="ar-SA"/>
          <w:color w:val="111111"/>
          <w:sz w:val="28"/>
          <w:szCs w:val="28"/>
          <w:rtl/>
        </w:rPr>
        <w:t xml:space="preserve">۴۰۲. رسول خدا صلی الله علیه و آله و سلم: الدَّاعِی بِلَا عَمَلٍ کَالرَّامِی بِلَا وَتَر؛ دعاکننده بدون عمل، مانند تیرانداز بدون زه است. </w:t>
      </w:r>
      <w:r>
        <w:rPr>
          <w:rStyle w:val="FootnoteReference"/>
        </w:rPr>
        <w:footnoteReference w:id="40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که فقط دعا می‌کند و هیچ تلاشی را برای به دست آوردن خواسته خود نمی‌کند مانند کسی است که می‌خواهد باکمانی بدون زه تیراندازی کند که البته به مقصودش نمی‌رسد و نیز دعای کسی که در راه رسیدن به خواسته‌های خود تلاشی نمی‌کند به هدف اجابت نمی‌رسد.</w:t>
      </w:r>
    </w:p>
    <w:p>
      <w:pPr>
        <w:pStyle w:val="BookText"/>
      </w:pPr>
      <w:r>
        <w:rPr>
          <w:rFonts w:ascii="IRNazanin" w:hAnsi="IRNazanin" w:eastAsia="IRNazanin" w:cs="IRNazanin"/>
          <w:lang w:bidi="fa-IR"/>
          <w:color w:val="111111"/>
          <w:sz w:val="28"/>
          <w:szCs w:val="28"/>
          <w:rtl/>
        </w:rPr>
        <w:t xml:space="preserve">۴۰۳. منسوب به امام علی علیه السلام: کَما تُعرَفُ أَوانی الفَخَّارِ بِامتِحانِها بِأَصواتِها فَیُعلَمُ الصَّحِیحُ مِنها مِنَ المکسُورِ کذلکَ یُمتَحَنُ الإِنسانُ بِمَنطقِهِ فَیُعرَفُ ما عِندَهُ؛ همان‌طور که ظرف‌های سفالین را با صداهایشان می‌آزمایند و سالم را از شکسته تشخیص می‌دهند انسان نیز با سخنش آزموده می‌شود و آنچه نزد اوست معلوم می‌گردد.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معیار عاقل یا نادان بودن انسان، سخنان او است.</w:t>
      </w:r>
    </w:p>
    <w:p>
      <w:pPr>
        <w:pStyle w:val="BookText"/>
      </w:pPr>
      <w:r>
        <w:rPr>
          <w:rFonts w:ascii="IRNazanin" w:hAnsi="IRNazanin" w:eastAsia="IRNazanin" w:cs="IRNazanin"/>
          <w:lang w:bidi="fa-IR"/>
          <w:color w:val="111111"/>
          <w:sz w:val="28"/>
          <w:szCs w:val="28"/>
          <w:rtl/>
        </w:rPr>
        <w:t xml:space="preserve">آن‌کس که بدم گفت، بدی سیرت اوست و آن‌کس که مرا گفت نکو خود نیکوست</w:t>
      </w:r>
    </w:p>
    <w:p>
      <w:pPr>
        <w:pStyle w:val="BookText"/>
      </w:pPr>
      <w:r>
        <w:rPr>
          <w:rFonts w:ascii="IRNazanin" w:hAnsi="IRNazanin" w:eastAsia="IRNazanin" w:cs="IRNazanin"/>
          <w:lang w:bidi="fa-IR"/>
          <w:color w:val="111111"/>
          <w:sz w:val="28"/>
          <w:szCs w:val="28"/>
          <w:rtl/>
        </w:rPr>
        <w:t xml:space="preserve">حال متکلم از کلامش پیداست از کوزه همان برون تراود که در اوست (شیخ بهائی، رباعیات)</w:t>
      </w:r>
    </w:p>
    <w:p>
      <w:pPr>
        <w:pStyle w:val="BookText"/>
      </w:pPr>
      <w:r>
        <w:rPr>
          <w:rFonts w:ascii="IRNazanin" w:hAnsi="IRNazanin" w:eastAsia="IRNazanin" w:cs="IRNazanin"/>
          <w:lang w:bidi="fa-IR"/>
          <w:color w:val="111111"/>
          <w:sz w:val="28"/>
          <w:szCs w:val="28"/>
          <w:rtl/>
        </w:rPr>
        <w:t xml:space="preserve">۴۰۴. امام علی علیه السلام: مَنْ رَکِبَ مَرْکَبَ الصَّبْرِ اهْتَدَی إِلَی مِضْمَارِ النَّصْر؛ کسی که بر مرکب صبر نشیند به جاده پیروزی رهنمون گردد.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۴۰۵. امام علی علیه السلام: إِنَ الطَّمَعَ مُورِدٌ غَیْرُ مُصْدِرٍ وَ ضَامِنٌ غَیْرُ ُ وَفِی؛ طمع، انسان را به جائی می‌برد، ولی بازنمی‌گرداند و تعهد می‌دهد، ولی وفا نمی‌کند.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انسان باید با کسی رفاقت کند که اگر انسان را به جائی برد در نیمه راه او را رها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و اگر تعهدی بدهد به آن وفادار باشد. اما طمع این‌گونه نیست انسان را در مشکلاتی وارد می‌سازد و او را رها می‌کند؛ قول موفقیت در تلاش‌های آزمندانه می‌دهد و آن را تعهد می‌کند ولی به آن وفا نمی‌کند پس طمع شایسته همراهی و رفاقت نیست.</w:t>
      </w:r>
    </w:p>
    <w:p>
      <w:pPr>
        <w:pStyle w:val="BookText"/>
      </w:pPr>
      <w:r>
        <w:rPr>
          <w:rFonts w:ascii="IRNazanin" w:hAnsi="IRNazanin" w:eastAsia="IRNazanin" w:cs="IRNazanin"/>
          <w:lang w:bidi="fa-IR"/>
          <w:color w:val="111111"/>
          <w:sz w:val="28"/>
          <w:szCs w:val="28"/>
          <w:rtl/>
        </w:rPr>
        <w:t xml:space="preserve">۴۰۶. امام علی علیه السلام: مَثَلُ الْعَقْلِ فِی الْقَلْبِ کَمَثَلِ السِّرَاجِ فِی وَسَطِ الْبَیْت؛ مثل عقل و خرد در قلب همانند چراغ در میان خانه است.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چراغ در وسط خانه همه جای خانه را روشن می‌کند ولی اگر در گوشه‌ای از خانه باشد بعضی از قسمت‌های آن را کاملاً روشن نمی‌کند. استفاده از عقل در هر مسئله موجب می‌شود که انسان همه جوانب و اطراف آن مسئله را به‌طور روشن مورد بررسی قرار دهد.</w:t>
      </w:r>
    </w:p>
    <w:p>
      <w:pPr>
        <w:pStyle w:val="BookText"/>
      </w:pPr>
      <w:r>
        <w:rPr>
          <w:rFonts w:ascii="IRNazanin" w:hAnsi="IRNazanin" w:eastAsia="IRNazanin" w:cs="IRNazanin"/>
          <w:lang w:bidi="fa-IR"/>
          <w:color w:val="111111"/>
          <w:sz w:val="28"/>
          <w:szCs w:val="28"/>
          <w:rtl/>
        </w:rPr>
        <w:t xml:space="preserve">۴۰۷. امام علی علیه السلام: الْحِلْمُ غِطَاءٌ سَاتِرٌ وَ الْعَقْلُ حُسَامٌ قَاطِعٌ فَاسْتُرْ خَلَلَ خُلُقِکَ بِحِلْمِکَ وَ قَاتِلْ هَوَاکَ بِعَقْلِک؛ بردباری، پرده‌ای پوشاننده و خرد تیغی برنده است. پس نقص‌های اخلاقی خود را با بردباری بپوشان و با عقلت با هوی و هوس ات پیکار کن.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انسان بردبار در مقابل رفتار دیگران تحمل و سکوت می‌کند و عکس‌العمل نشان نمی‌دهد و این موجب می‌شود که ضعف‌های اخلاقی او مانند حسد، کینه، ناامیدی و امثال آن‌که غالباً در سخن و عکس‌العمل بروز می‌کند پنهان بماند.</w:t>
      </w:r>
    </w:p>
    <w:p>
      <w:pPr>
        <w:pStyle w:val="BookText"/>
      </w:pPr>
      <w:r>
        <w:rPr>
          <w:rFonts w:ascii="Amiri" w:hAnsi="Amiri" w:eastAsia="Amiri" w:cs="Amiri"/>
          <w:lang w:bidi="ar-SA"/>
          <w:color w:val="111111"/>
          <w:sz w:val="28"/>
          <w:szCs w:val="28"/>
          <w:rtl/>
        </w:rPr>
        <w:t xml:space="preserve">۴۰۸. رسول خدا صلی الله علیه و آله و سلم: إِنَّ الْمُؤْمِنَ لَیَرَی ذَنْبَهُ کَأَنَّهُ صَخْرَةٌ یَخَافُ أَنْ تَقَعَ عَلَیْهِ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الْکَافِرَ یَرَی ذَنْبَهُ کَأَنَّهُ ذُبَابٌ مَرَّ عَلَی أَنْفِه؛ همانا مؤمن گناه خود را همچون تخته‌سنگ بزرگی می‌بیند که می‌ترسد به روی او بیفتد و کافر گناه خود را مانند مگسی می‌بیند که از جلوی بینی‌اش رد شود.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یکی از عوامل ارتکاب گناه کوچک شمردن آن است و اما کسی که حقیقت گناه و اثرات بسیار مخرب آن را به‌خوبی می‌شناسد از ارتکاب آن دوری می‌کند.</w:t>
      </w:r>
    </w:p>
    <w:p>
      <w:pPr>
        <w:pStyle w:val="BookText"/>
      </w:pPr>
      <w:r>
        <w:rPr>
          <w:rFonts w:ascii="IRNazanin" w:hAnsi="IRNazanin" w:eastAsia="IRNazanin" w:cs="IRNazanin"/>
          <w:lang w:bidi="fa-IR"/>
          <w:color w:val="111111"/>
          <w:sz w:val="28"/>
          <w:szCs w:val="28"/>
          <w:rtl/>
        </w:rPr>
        <w:t xml:space="preserve">۴۰۹. حضرت عیسی علیه السلام: بِحَقٍ أَقُولُ لَکُمْ إِنَّهُ کَمَا لَا یَنْقُصُ الْبَحْرَ أَنْ تَغْرَقَ فِیهِ السَّفِینَةُ وَ لَا یَضُرُّهُ ذَلِکَ شَیْئاً کَذَلِکَ لَا تَنْقُصُونَ اللَّهَ بِمَعَاصِیکُمْ شَیْئاً وَ لَا تَضُرُّونَهُ بَلْ أَنْفُسَکُمْ تَضُرُّونَ وَ إِیَّاهَا تَنْقُصُون؛ به‌حق می‌گویم شمارا: همان‌گونه که غرق شدن کشتی، هیچ کاستی و زیانی به دریا وارد نمی‌کند؛ همچنان گناهانتان هیچ نقصان و زیانی به خدا نمی‌رساند بلکه این شمایید که به نفس خود زیان رسانده و آن را دچار نقصان می‌کنید.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۴۱۰. امام علی علیه السلام: مَنْ تَرَکَ قَوْلَ لَا أَدْرِی أُصِیبَتْ مَقَاتِلُه؛ کس که از گفتن «نمی‌دانم» روی‌گردان است، هلاک می‌گردد.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انسان وقتی چیزی را نمی‌داند به‌ویژه نسبت به احکام الهی باید بگوید نمی‌دانم. ولی اگر این‌گونه نباشد و بدون علم و آگاهی پاسخ دهد خود را در هلاکت انداخته است.</w:t>
      </w:r>
    </w:p>
    <w:p>
      <w:pPr>
        <w:pStyle w:val="BookText"/>
      </w:pPr>
      <w:r>
        <w:rPr>
          <w:rFonts w:ascii="Amiri" w:hAnsi="Amiri" w:eastAsia="Amiri" w:cs="Amiri"/>
          <w:lang w:bidi="ar-SA"/>
          <w:color w:val="111111"/>
          <w:sz w:val="28"/>
          <w:szCs w:val="28"/>
          <w:rtl/>
        </w:rPr>
        <w:t xml:space="preserve">۴۱۱. امام علی علیه السلام: عَاتِبْ أَخَاکَ بِالْإِحْسَانِ إِلَیْهِ وَ ارْدُدْ شَرَّهُ بِالْإِنْعَامِ عَلَیْه؛ برادرت را با احسانی که در حق او می‌کنی سرزنش کن، و شر او را با نعمتی که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ارزانی می‌کنی برگردان.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پاسخ رفتار ناشایست دوستان و برادران به‌جای سرزنش کردن و مقابله‌به‌مثل می‌توان با احسان و خوبی کردن، آنان را متوجه اشتباهشان نمود و از تکرار آن جلوگیری کرد.</w:t>
      </w:r>
    </w:p>
    <w:p>
      <w:pPr>
        <w:pStyle w:val="BookText"/>
      </w:pPr>
      <w:r>
        <w:rPr>
          <w:rFonts w:ascii="IRNazanin" w:hAnsi="IRNazanin" w:eastAsia="IRNazanin" w:cs="IRNazanin"/>
          <w:lang w:bidi="fa-IR"/>
          <w:color w:val="111111"/>
          <w:sz w:val="28"/>
          <w:szCs w:val="28"/>
          <w:rtl/>
        </w:rPr>
        <w:t xml:space="preserve">۴۱۲. امام علی علیه السلام: إِنَّ هَذِهِ الْقُلُوبَ تَمَلُ کَمَا تَمَلُّ الْأَبْدَانُ فَابْتَغُوا لَهَا طَرَائِفَ الْحِکْمَة؛ این دل‌ها همانند تن‌ها خسته می‌شوند پس برای آن‌ها طرفه سخنانی حکمت‌آمیز بجوئید.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روح نیز مانند جسم خسته و ملول می‌شود و نشاط و استراحت روح به سخنان حکیمانه است.</w:t>
      </w:r>
    </w:p>
    <w:p>
      <w:pPr>
        <w:pStyle w:val="BookText"/>
      </w:pPr>
      <w:r>
        <w:rPr>
          <w:rFonts w:ascii="IRNazanin" w:hAnsi="IRNazanin" w:eastAsia="IRNazanin" w:cs="IRNazanin"/>
          <w:lang w:bidi="fa-IR"/>
          <w:color w:val="111111"/>
          <w:sz w:val="28"/>
          <w:szCs w:val="28"/>
          <w:rtl/>
        </w:rPr>
        <w:t xml:space="preserve">۴۱۳. امام علی علیه السلام: مَنْ یُعْطِ بِالْیَدِ الْقَصِیرَةِ یُعْطَ بِالْیَدِ الطَّوِیلَة؛ آن‌کس با دست‌کوتاه ببخشد، از دستی بلند پاداش می‌گیرد.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انسان هر چه باشد از امکانات و اختیارات محدودی برخوردار است و دستش از کارهای زیادی کوتاه است ولی چنانچه با همین دست‌کوتاه و امکانات در راه خدا انفاق نماید پاداشش را از دست بلندمرتبه خداوند می‌گیرد که قدرتش نامحدود و خزینه‌های لطف و کرامتش بی‌نهایت است و این بالاترین تجارت است.</w:t>
      </w:r>
    </w:p>
    <w:p>
      <w:pPr>
        <w:pStyle w:val="BookText"/>
      </w:pPr>
      <w:r>
        <w:rPr>
          <w:rFonts w:ascii="IRNazanin" w:hAnsi="IRNazanin" w:eastAsia="IRNazanin" w:cs="IRNazanin"/>
          <w:lang w:bidi="fa-IR"/>
          <w:color w:val="111111"/>
          <w:sz w:val="28"/>
          <w:szCs w:val="28"/>
          <w:rtl/>
        </w:rPr>
        <w:t xml:space="preserve">۴۱۴. امام علی علیه السلام: إِنَّ کَلَامَ الْحُکَمَاءِ إِذَا کَانَ صَوَاباً کَانَ دَوَاءً وَ إِذَا کَانَ خَطَأً کَانَ دَاء؛ گفتار حکیمان اگر درست باشد دارو و اگر نادرست باشد، مایه بیماری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انسان‌های حکیم و فرهیخته موردتوجه آحاد جامعه هستند و سخنانشان در بین آنان مقبولیت دارد پس اگر سخنانشان درست باشد عده زیادی با عمل به آن درمان می‌شوند و اگر نادرست باشد عده‌ی زیادی با عمل به آن منحرف و دچار بیماری گردند.</w:t>
      </w:r>
    </w:p>
    <w:p>
      <w:pPr>
        <w:pStyle w:val="BookText"/>
      </w:pPr>
      <w:r>
        <w:rPr>
          <w:rFonts w:ascii="Amiri" w:hAnsi="Amiri" w:eastAsia="Amiri" w:cs="Amiri"/>
          <w:lang w:bidi="ar-SA"/>
          <w:color w:val="111111"/>
          <w:sz w:val="28"/>
          <w:szCs w:val="28"/>
          <w:rtl/>
        </w:rPr>
        <w:t xml:space="preserve">۴۱۵. امام علی علیه السلام: یَنَامُ الرَّجُلُ عَلَی الثَّکَلِ وَ لَا یَنَامُ عَلَی الْحَرَبِ؛ شخص داغدار به خواب می رود، اما غارت‌شده، به خواب نمی‌رود.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شخص مصیبت‌زده می‌تواند بخوابد ولی اگر مال و ثروت کسی را به سرقت ببرند خواب به چشمان چنین شخصی نمی‌آید.</w:t>
      </w:r>
    </w:p>
    <w:p>
      <w:pPr>
        <w:pStyle w:val="BookText"/>
      </w:pPr>
      <w:r>
        <w:rPr>
          <w:rFonts w:ascii="IRNazanin" w:hAnsi="IRNazanin" w:eastAsia="IRNazanin" w:cs="IRNazanin"/>
          <w:lang w:bidi="fa-IR"/>
          <w:color w:val="111111"/>
          <w:sz w:val="28"/>
          <w:szCs w:val="28"/>
          <w:rtl/>
        </w:rPr>
        <w:t xml:space="preserve">۴۱۶. رسول خدا صلی الله علیه و آله و سلم: مَنْهُومَانِ لَا یَشْبَعَانِ طَالِبُ دُنْیَا وَ طَالِبُ عِلْم؛ دو گرسنه هرگز سیر نشوند؛ جوینده دنیا و جوینده دانش. </w:t>
      </w:r>
      <w:r>
        <w:rPr>
          <w:rStyle w:val="FootnoteReference"/>
        </w:rPr>
        <w:footnoteReference w:id="416"/>
      </w:r>
    </w:p>
    <w:p>
      <w:pPr>
        <w:pStyle w:val="BookText"/>
      </w:pPr>
      <w:r>
        <w:rPr>
          <w:rFonts w:ascii="Amiri" w:hAnsi="Amiri" w:eastAsia="Amiri" w:cs="Amiri"/>
          <w:lang w:bidi="ar-SA"/>
          <w:color w:val="111111"/>
          <w:sz w:val="28"/>
          <w:szCs w:val="28"/>
          <w:rtl/>
        </w:rPr>
        <w:t xml:space="preserve">۴۱۷. امام علی علیه السلام: الْغِیبَةُ جُهْدُ الْعَاجِز؛ غیبت کردن تلاش ناتوان است.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غیبت کننده یا به این دلیل دیگران را به‌گونه‌ای بالاتر از خود و خود را عاجز از رقابت با آنان می‌بیند با غیبت کردن درصدد تنقیض و فرو کاستن منزلت آنان است و یا به دلیل عجز از گفتگوی صریح و رودررو با دیگران به سخن گفتن در غیاب آنان متوسل می‌شود پس در هر غیبتی عجزی نهفته است.</w:t>
      </w:r>
    </w:p>
    <w:p>
      <w:pPr>
        <w:pStyle w:val="BookText"/>
      </w:pPr>
      <w:r>
        <w:rPr>
          <w:rFonts w:ascii="Amiri" w:hAnsi="Amiri" w:eastAsia="Amiri" w:cs="Amiri"/>
          <w:lang w:bidi="ar-SA"/>
          <w:color w:val="111111"/>
          <w:sz w:val="28"/>
          <w:szCs w:val="28"/>
          <w:rtl/>
        </w:rPr>
        <w:t xml:space="preserve">۴۱۸. امام علی علیه السلام: وَ اعْلَمْ أَنَّ لِکُلِّ عَمَلٍ نَبَاتاً وَ کُلُّ نَبَاتٍ لَا غِنَی بِهِ عَنِ الْمَاءِ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الْمِیَاهُ مُخْتَلِفَةٌ فَمَا طَابَ سَقْیُهُ طَابَ غَرْسُهُ وَ حَلَتْ ثَمَرَتُهُ وَ مَا خَبُثَ سَقْیُهُ خَبُثَ غَرْسُهُ وَ أَمَرَّتْ ثَمَرَتُه؛ بدان برای هر عمل نهالی است و هر درختی بی‌نیاز از آب نیست و آب‌ها گوناگون‌اند، نهالی که آبیاری‌اش پاکیزه است رویشش خوب و میوه‌اش شیرین خواهد شد و نهالی که آبیاری‌اش پلید است رویشش نامناسب و میوه‌اش تلخ می‌گردد.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عمل انسان همچون درختی است که اعتقاد و نیت به‌منزله آب آن است هرقدر اعتقاد و نیت انسان پاک باشد عمل انسان بهتر رشد می‌کند و ثمرات خوبی به دنبال می‌آورد ولی اعتقادات ناصحیح و نیت‌های ناپاک عمل را ناقص و میوه‌های آن را فاسد می‌کند.</w:t>
      </w:r>
    </w:p>
    <w:p>
      <w:pPr>
        <w:pStyle w:val="BookText"/>
      </w:pPr>
      <w:r>
        <w:rPr>
          <w:rFonts w:ascii="IRNazanin" w:hAnsi="IRNazanin" w:eastAsia="IRNazanin" w:cs="IRNazanin"/>
          <w:lang w:bidi="fa-IR"/>
          <w:color w:val="111111"/>
          <w:sz w:val="28"/>
          <w:szCs w:val="28"/>
          <w:rtl/>
        </w:rPr>
        <w:t xml:space="preserve">۴۱۹. رسول خدا صلی الله علیه و آله و سلم: لِیَسْأَلْ أَحَدُکُمْ رَبَّهُ حَاجَتَهُ کُلَّهَا حَتَّی یَسْأَلَهُ شِسْعَ نَعْلِهِ إِذَا انْقَطَع؛ هر یک از شما می‌بایست تمامی حاجت‌های خود را از خدا بخواهد تا آنجا که اگر بند کفشش (هم) پاره شد آن را از خدا بخواهد.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اظهار نیاز به خداوند بی‌نیاز انسان را کنترل کرده و مانع از غرور و سرکشی و غفلت او می‌شود و او را از جنایت و تعدی به حقوق دیگران بازمی‌دارد بنابراین داشتن روحیه دعا و تضرع حتی در کمترین نیازها اثرات مطلوبی بر انسان به‌جای می‌گذارد. البته کاملاً واضح است که این به معنای ترک تلاش و فعالیت نیست بلکه منظور جهت دادن به فعالیت‌ها است.</w:t>
      </w:r>
    </w:p>
    <w:p>
      <w:pPr>
        <w:pStyle w:val="BookText"/>
      </w:pPr>
      <w:r>
        <w:rPr>
          <w:rFonts w:ascii="IRNazanin" w:hAnsi="IRNazanin" w:eastAsia="IRNazanin" w:cs="IRNazanin"/>
          <w:lang w:bidi="fa-IR"/>
          <w:color w:val="111111"/>
          <w:sz w:val="28"/>
          <w:szCs w:val="28"/>
          <w:rtl/>
        </w:rPr>
        <w:t xml:space="preserve">۴۲۰. در حدیث قدسی چنین آمده است: یَا مُوسَی سَلْنِی کُلَّمَا تَحْتَاجُ إِلَیْهِ حَتَّی عَلَفَ شَاتِکَ وَ مِلْحَ عَجِینِکَ؛ ای موسی علیه السلام از من درخواست کن هر آنچه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احتیاج داری حتی علف گوسفندانت و نمک خمیرت.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۴۲۱. رسول خدا صلی الله علیه و آله و سلم: لَا تَمْسَحْ یَدَکَ بِثَوْبِ مَنْ لَا تَکْسُوهُ؛ دستت را با جامه‌ی کسی که او را نپوشانده‌ای پاک مکن.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این جمله ضرب‌المثل است و کنایه از این است که از هیچ‌کس بدون دادن اجرت و پرداخت حق زحمت، بهره نکش.</w:t>
      </w:r>
    </w:p>
    <w:p>
      <w:pPr>
        <w:pStyle w:val="BookText"/>
      </w:pPr>
      <w:r>
        <w:rPr>
          <w:rFonts w:ascii="IRNazanin" w:hAnsi="IRNazanin" w:eastAsia="IRNazanin" w:cs="IRNazanin"/>
          <w:lang w:bidi="fa-IR"/>
          <w:color w:val="111111"/>
          <w:sz w:val="28"/>
          <w:szCs w:val="28"/>
          <w:rtl/>
        </w:rPr>
        <w:t xml:space="preserve">«و آخر دعوانا ان الحمد لله رب‌العالمین»</w:t>
      </w:r>
    </w:p>
    <w:p>
      <w:pPr>
        <w:pStyle w:val="BookText"/>
      </w:pPr>
      <w:r>
        <w:rPr>
          <w:rFonts w:ascii="IRNazanin" w:hAnsi="IRNazanin" w:eastAsia="IRNazanin" w:cs="IRNazanin"/>
          <w:lang w:bidi="fa-IR"/>
          <w:color w:val="111111"/>
          <w:sz w:val="28"/>
          <w:szCs w:val="28"/>
          <w:rtl/>
        </w:rPr>
        <w:t xml:space="preserve">هزاران درود و هزاران سلام زما بر محمد علیه‌السلام</w:t>
      </w:r>
    </w:p>
    <w:p>
      <w:pPr>
        <w:pStyle w:val="BookText"/>
      </w:pPr>
      <w:r>
        <w:rPr>
          <w:rFonts w:ascii="IRNazanin" w:hAnsi="IRNazanin" w:eastAsia="IRNazanin" w:cs="IRNazanin"/>
          <w:lang w:bidi="fa-IR"/>
          <w:color w:val="111111"/>
          <w:sz w:val="28"/>
          <w:szCs w:val="28"/>
          <w:rtl/>
        </w:rPr>
        <w:t xml:space="preserve">(اسدی طوسی)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 w:name="pg6667_97633"/>
    <w:bookmarkEnd w:id="3"/>
    <w:p>
      <w:pPr>
        <w:pStyle w:val="Heading2"/>
      </w:pPr>
      <w:bookmarkStart w:id="9" w:name="_Toc5"/>
      <w:r>
        <w:t>کتاب‌نامه</w:t>
      </w:r>
      <w:bookmarkEnd w:id="9"/>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IRNazanin" w:hAnsi="IRNazanin" w:eastAsia="IRNazanin" w:cs="IRNazanin"/>
          <w:lang w:bidi="fa-IR"/>
          <w:color w:val="111111"/>
          <w:sz w:val="28"/>
          <w:szCs w:val="28"/>
          <w:rtl/>
        </w:rPr>
        <w:t xml:space="preserve">2.نهج‌البلاغه، شریف الرضی، محمد بن حسین.</w:t>
      </w:r>
    </w:p>
    <w:p>
      <w:pPr>
        <w:pStyle w:val="BookText"/>
      </w:pPr>
      <w:r>
        <w:rPr>
          <w:rFonts w:ascii="IRNazanin" w:hAnsi="IRNazanin" w:eastAsia="IRNazanin" w:cs="IRNazanin"/>
          <w:lang w:bidi="fa-IR"/>
          <w:color w:val="111111"/>
          <w:sz w:val="28"/>
          <w:szCs w:val="28"/>
          <w:rtl/>
        </w:rPr>
        <w:t xml:space="preserve">3.تصنیف غررالحکم و درر الکلم، تمیمی آمدی، عبدالواحد، مصحح: درایتی، مصطفی، دفتر تبلیغات، قم، ۱۳۶۶. ش.</w:t>
      </w:r>
    </w:p>
    <w:p>
      <w:pPr>
        <w:pStyle w:val="BookText"/>
      </w:pPr>
      <w:r>
        <w:rPr>
          <w:rFonts w:ascii="IRNazanin" w:hAnsi="IRNazanin" w:eastAsia="IRNazanin" w:cs="IRNazanin"/>
          <w:lang w:bidi="fa-IR"/>
          <w:color w:val="111111"/>
          <w:sz w:val="28"/>
          <w:szCs w:val="28"/>
          <w:rtl/>
        </w:rPr>
        <w:t xml:space="preserve">4.الإختصاص، مفید، محمد بن محمد، الموتمر العالمی لالفیة الشیخ المفید، قم، ۱۴۱۳. ه.</w:t>
      </w:r>
    </w:p>
    <w:p>
      <w:pPr>
        <w:pStyle w:val="BookText"/>
      </w:pPr>
      <w:r>
        <w:rPr>
          <w:rFonts w:ascii="IRNazanin" w:hAnsi="IRNazanin" w:eastAsia="IRNazanin" w:cs="IRNazanin"/>
          <w:lang w:bidi="fa-IR"/>
          <w:color w:val="111111"/>
          <w:sz w:val="28"/>
          <w:szCs w:val="28"/>
          <w:rtl/>
        </w:rPr>
        <w:t xml:space="preserve">5.إرشاد القلوب إلی الصواب (للدیلمی)، دیلمی، حسن بن محمد، ناشر: الشریف الرضی، قم، ۱۴۱۲. ه.</w:t>
      </w:r>
    </w:p>
    <w:p>
      <w:pPr>
        <w:pStyle w:val="BookText"/>
      </w:pPr>
      <w:r>
        <w:rPr>
          <w:rFonts w:ascii="IRNazanin" w:hAnsi="IRNazanin" w:eastAsia="IRNazanin" w:cs="IRNazanin"/>
          <w:lang w:bidi="fa-IR"/>
          <w:color w:val="111111"/>
          <w:sz w:val="28"/>
          <w:szCs w:val="28"/>
          <w:rtl/>
        </w:rPr>
        <w:t xml:space="preserve">6.الأمالی (للطوسی)، طوسی، محمد بن الحسن، دار الثقافة، قم، ۱۴۱۴. ه.</w:t>
      </w:r>
    </w:p>
    <w:p>
      <w:pPr>
        <w:pStyle w:val="BookText"/>
      </w:pPr>
      <w:r>
        <w:rPr>
          <w:rFonts w:ascii="IRNazanin" w:hAnsi="IRNazanin" w:eastAsia="IRNazanin" w:cs="IRNazanin"/>
          <w:lang w:bidi="fa-IR"/>
          <w:color w:val="111111"/>
          <w:sz w:val="28"/>
          <w:szCs w:val="28"/>
          <w:rtl/>
        </w:rPr>
        <w:t xml:space="preserve">7.الأمالی (للمفید)، مفید، محمد بن محمد، کنگره شیخ مفید، قم، ۱۴۱۳ ق. ه</w:t>
      </w:r>
    </w:p>
    <w:p>
      <w:pPr>
        <w:pStyle w:val="BookText"/>
      </w:pPr>
      <w:r>
        <w:rPr>
          <w:rFonts w:ascii="IRNazanin" w:hAnsi="IRNazanin" w:eastAsia="IRNazanin" w:cs="IRNazanin"/>
          <w:lang w:bidi="fa-IR"/>
          <w:color w:val="111111"/>
          <w:sz w:val="28"/>
          <w:szCs w:val="28"/>
          <w:rtl/>
        </w:rPr>
        <w:t xml:space="preserve">8.بحار الأنوار الجامعة لِدُرَرُ أخبار الأئمة الأطهار علیهم السلام، مجلسی، محمد باقر، دار إحیاء التراث العربی، بیروت، ۱۴۰۳. 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9.تُحَف العقول، ابن شعبه حرانی، حسن بن علی، جامعه مدرسین، قم، ۱۴۰۴. ه.</w:t>
      </w:r>
    </w:p>
    <w:p>
      <w:pPr>
        <w:pStyle w:val="BookText"/>
      </w:pPr>
      <w:r>
        <w:rPr>
          <w:rFonts w:ascii="IRNazanin" w:hAnsi="IRNazanin" w:eastAsia="IRNazanin" w:cs="IRNazanin"/>
          <w:lang w:bidi="fa-IR"/>
          <w:color w:val="111111"/>
          <w:sz w:val="28"/>
          <w:szCs w:val="28"/>
          <w:rtl/>
        </w:rPr>
        <w:t xml:space="preserve">10.جامع الأخبار (للشعیری)، شعیری، محمد بن محمد، مطبعة حیدریة، نجف، بی تا.</w:t>
      </w:r>
    </w:p>
    <w:p>
      <w:pPr>
        <w:pStyle w:val="BookText"/>
      </w:pPr>
      <w:r>
        <w:rPr>
          <w:rFonts w:ascii="IRNazanin" w:hAnsi="IRNazanin" w:eastAsia="IRNazanin" w:cs="IRNazanin"/>
          <w:lang w:bidi="fa-IR"/>
          <w:color w:val="111111"/>
          <w:sz w:val="28"/>
          <w:szCs w:val="28"/>
          <w:rtl/>
        </w:rPr>
        <w:t xml:space="preserve">11.الخصال، ابن بابویه، محمد بن علی، جامعه مدرسین، قم، ۱۳۶۲ ش.</w:t>
      </w:r>
    </w:p>
    <w:p>
      <w:pPr>
        <w:pStyle w:val="BookText"/>
      </w:pPr>
      <w:r>
        <w:rPr>
          <w:rFonts w:ascii="IRNazanin" w:hAnsi="IRNazanin" w:eastAsia="IRNazanin" w:cs="IRNazanin"/>
          <w:lang w:bidi="fa-IR"/>
          <w:color w:val="111111"/>
          <w:sz w:val="28"/>
          <w:szCs w:val="28"/>
          <w:rtl/>
        </w:rPr>
        <w:t xml:space="preserve">12.شرح نهج البلاغة لابن أبی الحدید، ابن أبی الحدید، عبدالحمید بن هبة الله، کتبة آیة الله المرعشی النجفی، قم، ۱۴۰۴. ه.</w:t>
      </w:r>
    </w:p>
    <w:p>
      <w:pPr>
        <w:pStyle w:val="BookText"/>
      </w:pPr>
      <w:r>
        <w:rPr>
          <w:rFonts w:ascii="IRNazanin" w:hAnsi="IRNazanin" w:eastAsia="IRNazanin" w:cs="IRNazanin"/>
          <w:lang w:bidi="fa-IR"/>
          <w:color w:val="111111"/>
          <w:sz w:val="28"/>
          <w:szCs w:val="28"/>
          <w:rtl/>
        </w:rPr>
        <w:t xml:space="preserve">13.علل الشرائع، ابن بابویه، محمد بن علی، کتاب‌فروشی داوری، قم، ۱۳۸۵ ش.</w:t>
      </w:r>
    </w:p>
    <w:p>
      <w:pPr>
        <w:pStyle w:val="BookText"/>
      </w:pPr>
      <w:r>
        <w:rPr>
          <w:rFonts w:ascii="IRNazanin" w:hAnsi="IRNazanin" w:eastAsia="IRNazanin" w:cs="IRNazanin"/>
          <w:lang w:bidi="fa-IR"/>
          <w:color w:val="111111"/>
          <w:sz w:val="28"/>
          <w:szCs w:val="28"/>
          <w:rtl/>
        </w:rPr>
        <w:t xml:space="preserve">14.عیون الحکم و المواعظ (للیثی)، لیثی واسطی، علی بن محمد، دارالحدیث، قم، ۱۳۷۶. ش.</w:t>
      </w:r>
    </w:p>
    <w:p>
      <w:pPr>
        <w:pStyle w:val="BookText"/>
      </w:pPr>
      <w:r>
        <w:rPr>
          <w:rFonts w:ascii="IRNazanin" w:hAnsi="IRNazanin" w:eastAsia="IRNazanin" w:cs="IRNazanin"/>
          <w:lang w:bidi="fa-IR"/>
          <w:color w:val="111111"/>
          <w:sz w:val="28"/>
          <w:szCs w:val="28"/>
          <w:rtl/>
        </w:rPr>
        <w:t xml:space="preserve">15.الکافی، کلینی، محمد بن یعقوب، دار الکتب الإسلامیة، تهران، ۱۴۰۷. ه.</w:t>
      </w:r>
    </w:p>
    <w:p>
      <w:pPr>
        <w:pStyle w:val="BookText"/>
      </w:pPr>
      <w:r>
        <w:rPr>
          <w:rFonts w:ascii="IRNazanin" w:hAnsi="IRNazanin" w:eastAsia="IRNazanin" w:cs="IRNazanin"/>
          <w:lang w:bidi="fa-IR"/>
          <w:color w:val="111111"/>
          <w:sz w:val="28"/>
          <w:szCs w:val="28"/>
          <w:rtl/>
        </w:rPr>
        <w:t xml:space="preserve">16.کنزالعُمال، لعلی بن حسام‌الدین المتقی الهندی.</w:t>
      </w:r>
    </w:p>
    <w:p>
      <w:pPr>
        <w:pStyle w:val="BookText"/>
      </w:pPr>
      <w:r>
        <w:rPr>
          <w:rFonts w:ascii="IRNazanin" w:hAnsi="IRNazanin" w:eastAsia="IRNazanin" w:cs="IRNazanin"/>
          <w:lang w:bidi="fa-IR"/>
          <w:color w:val="111111"/>
          <w:sz w:val="28"/>
          <w:szCs w:val="28"/>
          <w:rtl/>
        </w:rPr>
        <w:t xml:space="preserve">17.مجموعه وَرّام، بن أبی فراس، مسعود بن عیسی، بنیاد پژوهش‌های اسلامی آستان قدس رضوی، مشهد، ۱۳۶۹. ش.</w:t>
      </w:r>
    </w:p>
    <w:p>
      <w:pPr>
        <w:pStyle w:val="BookText"/>
      </w:pPr>
      <w:r>
        <w:rPr>
          <w:rFonts w:ascii="IRNazanin" w:hAnsi="IRNazanin" w:eastAsia="IRNazanin" w:cs="IRNazanin"/>
          <w:lang w:bidi="fa-IR"/>
          <w:color w:val="111111"/>
          <w:sz w:val="28"/>
          <w:szCs w:val="28"/>
          <w:rtl/>
        </w:rPr>
        <w:t xml:space="preserve">18.المحاسن، برقی، احمد بن محمد بن خالد، دار الکتب الإسلامیة، قم، ۱۳۷۱ ق.</w:t>
      </w:r>
    </w:p>
    <w:p>
      <w:pPr>
        <w:pStyle w:val="BookText"/>
      </w:pPr>
      <w:r>
        <w:rPr>
          <w:rFonts w:ascii="IRNazanin" w:hAnsi="IRNazanin" w:eastAsia="IRNazanin" w:cs="IRNazanin"/>
          <w:lang w:bidi="fa-IR"/>
          <w:color w:val="111111"/>
          <w:sz w:val="28"/>
          <w:szCs w:val="28"/>
          <w:rtl/>
        </w:rPr>
        <w:t xml:space="preserve">19.مستدرک الوسائل و مستنبط المسائل، نوری، حسین بن محمدتقی، مؤسسه آل البیت علیهم السلام، قم، ۱۴۰۸. ق.</w:t>
      </w:r>
    </w:p>
    <w:p>
      <w:pPr>
        <w:pStyle w:val="BookText"/>
      </w:pPr>
      <w:r>
        <w:rPr>
          <w:rFonts w:ascii="IRNazanin" w:hAnsi="IRNazanin" w:eastAsia="IRNazanin" w:cs="IRNazanin"/>
          <w:lang w:bidi="fa-IR"/>
          <w:color w:val="111111"/>
          <w:sz w:val="28"/>
          <w:szCs w:val="28"/>
          <w:rtl/>
        </w:rPr>
        <w:t xml:space="preserve">20.مِشکاة الأنوار فی غرر الأخبار، طبرسی، علی بن حسن، المکتبة الحیدریة، نجف، ۱۳۸۵. 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21.معانی الأخبار، ابن بابویه، محمد بن علی، دفتر انتشارات اسلامی، قم، ۱۴۰۳. ه.</w:t>
      </w:r>
    </w:p>
    <w:p>
      <w:pPr>
        <w:pStyle w:val="BookText"/>
      </w:pPr>
      <w:r>
        <w:rPr>
          <w:rFonts w:ascii="IRNazanin" w:hAnsi="IRNazanin" w:eastAsia="IRNazanin" w:cs="IRNazanin"/>
          <w:lang w:bidi="fa-IR"/>
          <w:color w:val="111111"/>
          <w:sz w:val="28"/>
          <w:szCs w:val="28"/>
          <w:rtl/>
        </w:rPr>
        <w:t xml:space="preserve">22.مکارم الأخلاق، طبرسی، حسن بن فضل، الشریف الرضی، قم، ۱۴۱۲. ه.</w:t>
      </w:r>
    </w:p>
    <w:p>
      <w:pPr>
        <w:pStyle w:val="BookText"/>
      </w:pPr>
      <w:r>
        <w:rPr>
          <w:rFonts w:ascii="IRNazanin" w:hAnsi="IRNazanin" w:eastAsia="IRNazanin" w:cs="IRNazanin"/>
          <w:lang w:bidi="fa-IR"/>
          <w:color w:val="111111"/>
          <w:sz w:val="28"/>
          <w:szCs w:val="28"/>
          <w:rtl/>
        </w:rPr>
        <w:t xml:space="preserve">23.من لا یحضره الفقیه، ابن بابویه، محمد بن علی، دفتر انتشارات اسلامی، قم، ۱۴۱۳. ه.</w:t>
      </w:r>
    </w:p>
    <w:p>
      <w:pPr>
        <w:pStyle w:val="BookText"/>
      </w:pPr>
      <w:r>
        <w:rPr>
          <w:rFonts w:ascii="IRNazanin" w:hAnsi="IRNazanin" w:eastAsia="IRNazanin" w:cs="IRNazanin"/>
          <w:lang w:bidi="fa-IR"/>
          <w:color w:val="111111"/>
          <w:sz w:val="28"/>
          <w:szCs w:val="28"/>
          <w:rtl/>
        </w:rPr>
        <w:t xml:space="preserve">24.منیة المرید، شهید ثانی، زین‌الدین بن علی، مکتب الإعلام الإسلامی، قم، ۱۴۰۹. ه.</w:t>
      </w:r>
    </w:p>
    <w:p>
      <w:pPr>
        <w:pStyle w:val="BookText"/>
      </w:pPr>
      <w:r>
        <w:rPr>
          <w:rFonts w:ascii="IRNazanin" w:hAnsi="IRNazanin" w:eastAsia="IRNazanin" w:cs="IRNazanin"/>
          <w:lang w:bidi="fa-IR"/>
          <w:color w:val="111111"/>
          <w:sz w:val="28"/>
          <w:szCs w:val="28"/>
          <w:rtl/>
        </w:rPr>
        <w:t xml:space="preserve">25.نثر اللآلئ / ترجمه شیخی، طبرسی، فضل بن حسن، بنیاد پژوهش‌های اسلامی، مشهد، ۱۳۸۴ ش.</w:t>
      </w:r>
    </w:p>
    <w:p>
      <w:pPr>
        <w:pStyle w:val="BookText"/>
      </w:pPr>
      <w:r>
        <w:rPr>
          <w:rFonts w:ascii="IRNazanin" w:hAnsi="IRNazanin" w:eastAsia="IRNazanin" w:cs="IRNazanin"/>
          <w:lang w:bidi="fa-IR"/>
          <w:color w:val="111111"/>
          <w:sz w:val="28"/>
          <w:szCs w:val="28"/>
          <w:rtl/>
        </w:rPr>
        <w:t xml:space="preserve">26.نزهة الناظر و تنبیه الخاطر، حلوانی، حسین بن محمد بن حسن بن نصر، مدرسة الإمام المهدی علیه السلام، قم، ۱۴۰۸. ه.</w:t>
      </w:r>
    </w:p>
    <w:p>
      <w:pPr>
        <w:pStyle w:val="BookText"/>
      </w:pPr>
      <w:r>
        <w:rPr>
          <w:rFonts w:ascii="IRNazanin" w:hAnsi="IRNazanin" w:eastAsia="IRNazanin" w:cs="IRNazanin"/>
          <w:lang w:bidi="fa-IR"/>
          <w:color w:val="111111"/>
          <w:sz w:val="28"/>
          <w:szCs w:val="28"/>
          <w:rtl/>
        </w:rPr>
        <w:t xml:space="preserve">27.نهج الفصاحة، پاینده، ابوالقاسم، دنیای دانش، تهران، ۱۳۸۲. ش.</w:t>
      </w:r>
    </w:p>
    <w:p>
      <w:pPr>
        <w:pStyle w:val="BookText"/>
      </w:pPr>
      <w:r>
        <w:rPr>
          <w:rFonts w:ascii="IRNazanin" w:hAnsi="IRNazanin" w:eastAsia="IRNazanin" w:cs="IRNazanin"/>
          <w:lang w:bidi="fa-IR"/>
          <w:color w:val="111111"/>
          <w:sz w:val="28"/>
          <w:szCs w:val="28"/>
          <w:rtl/>
        </w:rPr>
        <w:t xml:space="preserve">28.وسائل الشیعة، شیخ حر عاملی، محمد بن حسن، مؤسسه آل البیت علیهم السلام، قم، ۱۴۰۹ 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 w:name="pg6667_97640"/>
    <w:bookmarkEnd w:id="4"/>
    <w:p>
      <w:pPr>
        <w:pStyle w:val="Heading2"/>
      </w:pPr>
      <w:bookmarkStart w:id="10" w:name="_Toc6"/>
      <w:r>
        <w:t>نمایه موضوعی احادیث</w:t>
      </w:r>
      <w:bookmarkEnd w:id="10"/>
    </w:p>
    <w:p>
      <w:pPr>
        <w:pStyle w:val="BookText"/>
      </w:pPr>
      <w:r>
        <w:rPr>
          <w:rFonts w:ascii="IRNazanin" w:hAnsi="IRNazanin" w:eastAsia="IRNazanin" w:cs="IRNazanin"/>
          <w:lang w:bidi="fa-IR"/>
          <w:color w:val="111111"/>
          <w:sz w:val="28"/>
          <w:szCs w:val="28"/>
          <w:rtl/>
        </w:rPr>
        <w:t xml:space="preserve">احمق:</w:t>
      </w:r>
    </w:p>
    <w:p>
      <w:pPr>
        <w:pStyle w:val="BookText"/>
      </w:pPr>
      <w:r>
        <w:rPr>
          <w:rFonts w:ascii="IRNazanin" w:hAnsi="IRNazanin" w:eastAsia="IRNazanin" w:cs="IRNazanin"/>
          <w:lang w:bidi="fa-IR"/>
          <w:color w:val="111111"/>
          <w:sz w:val="28"/>
          <w:szCs w:val="28"/>
          <w:rtl/>
        </w:rPr>
        <w:t xml:space="preserve">۱۰، ۳۸، ۷۳</w:t>
      </w:r>
    </w:p>
    <w:p>
      <w:pPr>
        <w:pStyle w:val="BookText"/>
      </w:pPr>
      <w:r>
        <w:rPr>
          <w:rFonts w:ascii="IRNazanin" w:hAnsi="IRNazanin" w:eastAsia="IRNazanin" w:cs="IRNazanin"/>
          <w:lang w:bidi="fa-IR"/>
          <w:color w:val="111111"/>
          <w:sz w:val="28"/>
          <w:szCs w:val="28"/>
          <w:rtl/>
        </w:rPr>
        <w:t xml:space="preserve">اختلاف: ۲۶۱</w:t>
      </w:r>
    </w:p>
    <w:p>
      <w:pPr>
        <w:pStyle w:val="BookText"/>
      </w:pPr>
      <w:r>
        <w:rPr>
          <w:rFonts w:ascii="IRNazanin" w:hAnsi="IRNazanin" w:eastAsia="IRNazanin" w:cs="IRNazanin"/>
          <w:lang w:bidi="fa-IR"/>
          <w:color w:val="111111"/>
          <w:sz w:val="28"/>
          <w:szCs w:val="28"/>
          <w:rtl/>
        </w:rPr>
        <w:t xml:space="preserve">اخلاق:</w:t>
      </w:r>
    </w:p>
    <w:p>
      <w:pPr>
        <w:pStyle w:val="BookText"/>
      </w:pPr>
      <w:r>
        <w:rPr>
          <w:rFonts w:ascii="IRNazanin" w:hAnsi="IRNazanin" w:eastAsia="IRNazanin" w:cs="IRNazanin"/>
          <w:lang w:bidi="fa-IR"/>
          <w:color w:val="111111"/>
          <w:sz w:val="28"/>
          <w:szCs w:val="28"/>
          <w:rtl/>
        </w:rPr>
        <w:t xml:space="preserve">۲۷۹، ۱۳۶، ۵۲، ۲۹۰، ۳۱۷، ۵۲، ۱۲۰</w:t>
      </w:r>
    </w:p>
    <w:p>
      <w:pPr>
        <w:pStyle w:val="BookText"/>
      </w:pPr>
      <w:r>
        <w:rPr>
          <w:rFonts w:ascii="IRNazanin" w:hAnsi="IRNazanin" w:eastAsia="IRNazanin" w:cs="IRNazanin"/>
          <w:lang w:bidi="fa-IR"/>
          <w:color w:val="111111"/>
          <w:sz w:val="28"/>
          <w:szCs w:val="28"/>
          <w:rtl/>
        </w:rPr>
        <w:t xml:space="preserve">ادب:</w:t>
      </w:r>
    </w:p>
    <w:p>
      <w:pPr>
        <w:pStyle w:val="BookText"/>
      </w:pPr>
      <w:r>
        <w:rPr>
          <w:rFonts w:ascii="IRNazanin" w:hAnsi="IRNazanin" w:eastAsia="IRNazanin" w:cs="IRNazanin"/>
          <w:lang w:bidi="fa-IR"/>
          <w:color w:val="111111"/>
          <w:sz w:val="28"/>
          <w:szCs w:val="28"/>
          <w:rtl/>
        </w:rPr>
        <w:t xml:space="preserve">۵۹، ۱۸۶، ۳۸۸</w:t>
      </w:r>
    </w:p>
    <w:p>
      <w:pPr>
        <w:pStyle w:val="BookText"/>
      </w:pPr>
      <w:r>
        <w:rPr>
          <w:rFonts w:ascii="IRNazanin" w:hAnsi="IRNazanin" w:eastAsia="IRNazanin" w:cs="IRNazanin"/>
          <w:lang w:bidi="fa-IR"/>
          <w:color w:val="111111"/>
          <w:sz w:val="28"/>
          <w:szCs w:val="28"/>
          <w:rtl/>
        </w:rPr>
        <w:t xml:space="preserve">ازدواج:</w:t>
      </w:r>
    </w:p>
    <w:p>
      <w:pPr>
        <w:pStyle w:val="BookText"/>
      </w:pPr>
      <w:r>
        <w:rPr>
          <w:rFonts w:ascii="IRNazanin" w:hAnsi="IRNazanin" w:eastAsia="IRNazanin" w:cs="IRNazanin"/>
          <w:lang w:bidi="fa-IR"/>
          <w:color w:val="111111"/>
          <w:sz w:val="28"/>
          <w:szCs w:val="28"/>
          <w:rtl/>
        </w:rPr>
        <w:t xml:space="preserve">۱۵۰، ۲۷۷، ۳۹۰، ۳۸۹</w:t>
      </w:r>
    </w:p>
    <w:p>
      <w:pPr>
        <w:pStyle w:val="BookText"/>
      </w:pPr>
      <w:r>
        <w:rPr>
          <w:rFonts w:ascii="IRNazanin" w:hAnsi="IRNazanin" w:eastAsia="IRNazanin" w:cs="IRNazanin"/>
          <w:lang w:bidi="fa-IR"/>
          <w:color w:val="111111"/>
          <w:sz w:val="28"/>
          <w:szCs w:val="28"/>
          <w:rtl/>
        </w:rPr>
        <w:t xml:space="preserve">استغفار:</w:t>
      </w:r>
    </w:p>
    <w:p>
      <w:pPr>
        <w:pStyle w:val="BookText"/>
      </w:pPr>
      <w:r>
        <w:rPr>
          <w:rFonts w:ascii="IRNazanin" w:hAnsi="IRNazanin" w:eastAsia="IRNazanin" w:cs="IRNazanin"/>
          <w:lang w:bidi="fa-IR"/>
          <w:color w:val="111111"/>
          <w:sz w:val="28"/>
          <w:szCs w:val="28"/>
          <w:rtl/>
        </w:rPr>
        <w:t xml:space="preserve">۵۰، ۱۲۸، ۲۶۶</w:t>
      </w:r>
    </w:p>
    <w:p>
      <w:pPr>
        <w:pStyle w:val="BookText"/>
      </w:pPr>
      <w:r>
        <w:rPr>
          <w:rFonts w:ascii="IRNazanin" w:hAnsi="IRNazanin" w:eastAsia="IRNazanin" w:cs="IRNazanin"/>
          <w:lang w:bidi="fa-IR"/>
          <w:color w:val="111111"/>
          <w:sz w:val="28"/>
          <w:szCs w:val="28"/>
          <w:rtl/>
        </w:rPr>
        <w:t xml:space="preserve">اشک: ۲۲۷</w:t>
      </w:r>
    </w:p>
    <w:p>
      <w:pPr>
        <w:pStyle w:val="BookText"/>
      </w:pPr>
      <w:r>
        <w:rPr>
          <w:rFonts w:ascii="IRNazanin" w:hAnsi="IRNazanin" w:eastAsia="IRNazanin" w:cs="IRNazanin"/>
          <w:lang w:bidi="fa-IR"/>
          <w:color w:val="111111"/>
          <w:sz w:val="28"/>
          <w:szCs w:val="28"/>
          <w:rtl/>
        </w:rPr>
        <w:t xml:space="preserve">اگر گفتن: ۳۰۶</w:t>
      </w:r>
    </w:p>
    <w:p>
      <w:pPr>
        <w:pStyle w:val="BookText"/>
      </w:pPr>
      <w:r>
        <w:rPr>
          <w:rFonts w:ascii="IRNazanin" w:hAnsi="IRNazanin" w:eastAsia="IRNazanin" w:cs="IRNazanin"/>
          <w:lang w:bidi="fa-IR"/>
          <w:color w:val="111111"/>
          <w:sz w:val="28"/>
          <w:szCs w:val="28"/>
          <w:rtl/>
        </w:rPr>
        <w:t xml:space="preserve">امانت: ۷۹</w:t>
      </w:r>
    </w:p>
    <w:p>
      <w:pPr>
        <w:pStyle w:val="BookText"/>
      </w:pPr>
      <w:r>
        <w:rPr>
          <w:rFonts w:ascii="IRNazanin" w:hAnsi="IRNazanin" w:eastAsia="IRNazanin" w:cs="IRNazanin"/>
          <w:lang w:bidi="fa-IR"/>
          <w:color w:val="111111"/>
          <w:sz w:val="28"/>
          <w:szCs w:val="28"/>
          <w:rtl/>
        </w:rPr>
        <w:t xml:space="preserve">امربه‌معروف و نهی از منکر:</w:t>
      </w:r>
    </w:p>
    <w:p>
      <w:pPr>
        <w:pStyle w:val="BookText"/>
      </w:pPr>
      <w:r>
        <w:rPr>
          <w:rFonts w:ascii="IRNazanin" w:hAnsi="IRNazanin" w:eastAsia="IRNazanin" w:cs="IRNazanin"/>
          <w:lang w:bidi="fa-IR"/>
          <w:color w:val="111111"/>
          <w:sz w:val="28"/>
          <w:szCs w:val="28"/>
          <w:rtl/>
        </w:rPr>
        <w:t xml:space="preserve">۲۷۲، ۳۹۱</w:t>
      </w:r>
    </w:p>
    <w:p>
      <w:pPr>
        <w:pStyle w:val="BookText"/>
      </w:pPr>
      <w:r>
        <w:rPr>
          <w:rFonts w:ascii="IRNazanin" w:hAnsi="IRNazanin" w:eastAsia="IRNazanin" w:cs="IRNazanin"/>
          <w:lang w:bidi="fa-IR"/>
          <w:color w:val="111111"/>
          <w:sz w:val="28"/>
          <w:szCs w:val="28"/>
          <w:rtl/>
        </w:rPr>
        <w:t xml:space="preserve">امروز و فردا کردن: ۴۶</w:t>
      </w:r>
    </w:p>
    <w:p>
      <w:pPr>
        <w:pStyle w:val="BookText"/>
      </w:pPr>
      <w:r>
        <w:rPr>
          <w:rFonts w:ascii="IRNazanin" w:hAnsi="IRNazanin" w:eastAsia="IRNazanin" w:cs="IRNazanin"/>
          <w:lang w:bidi="fa-IR"/>
          <w:color w:val="111111"/>
          <w:sz w:val="28"/>
          <w:szCs w:val="28"/>
          <w:rtl/>
        </w:rPr>
        <w:t xml:space="preserve">امید:</w:t>
      </w:r>
    </w:p>
    <w:p>
      <w:pPr>
        <w:pStyle w:val="BookText"/>
      </w:pPr>
      <w:r>
        <w:rPr>
          <w:rFonts w:ascii="IRNazanin" w:hAnsi="IRNazanin" w:eastAsia="IRNazanin" w:cs="IRNazanin"/>
          <w:lang w:bidi="fa-IR"/>
          <w:color w:val="111111"/>
          <w:sz w:val="28"/>
          <w:szCs w:val="28"/>
          <w:rtl/>
        </w:rPr>
        <w:t xml:space="preserve">۵۵، ۱۰۲</w:t>
      </w:r>
    </w:p>
    <w:p>
      <w:pPr>
        <w:pStyle w:val="BookText"/>
      </w:pPr>
      <w:r>
        <w:rPr>
          <w:rFonts w:ascii="IRNazanin" w:hAnsi="IRNazanin" w:eastAsia="IRNazanin" w:cs="IRNazanin"/>
          <w:lang w:bidi="fa-IR"/>
          <w:color w:val="111111"/>
          <w:sz w:val="28"/>
          <w:szCs w:val="28"/>
          <w:rtl/>
        </w:rPr>
        <w:t xml:space="preserve">انتقام: ۱۱۲</w:t>
      </w:r>
    </w:p>
    <w:p>
      <w:pPr>
        <w:pStyle w:val="BookText"/>
      </w:pPr>
      <w:r>
        <w:rPr>
          <w:rFonts w:ascii="IRNazanin" w:hAnsi="IRNazanin" w:eastAsia="IRNazanin" w:cs="IRNazanin"/>
          <w:lang w:bidi="fa-IR"/>
          <w:color w:val="111111"/>
          <w:sz w:val="28"/>
          <w:szCs w:val="28"/>
          <w:rtl/>
        </w:rPr>
        <w:t xml:space="preserve">اندوه:</w:t>
      </w:r>
    </w:p>
    <w:p>
      <w:pPr>
        <w:pStyle w:val="BookText"/>
      </w:pPr>
      <w:r>
        <w:rPr>
          <w:rFonts w:ascii="IRNazanin" w:hAnsi="IRNazanin" w:eastAsia="IRNazanin" w:cs="IRNazanin"/>
          <w:lang w:bidi="fa-IR"/>
          <w:color w:val="111111"/>
          <w:sz w:val="28"/>
          <w:szCs w:val="28"/>
          <w:rtl/>
        </w:rPr>
        <w:t xml:space="preserve">۹۲، ۱۷۶، ۲۰۱، ۲۵۷، ۳۰۹.</w:t>
      </w:r>
    </w:p>
    <w:p>
      <w:pPr>
        <w:pStyle w:val="BookText"/>
      </w:pPr>
      <w:r>
        <w:rPr>
          <w:rFonts w:ascii="IRNazanin" w:hAnsi="IRNazanin" w:eastAsia="IRNazanin" w:cs="IRNazanin"/>
          <w:lang w:bidi="fa-IR"/>
          <w:color w:val="111111"/>
          <w:sz w:val="28"/>
          <w:szCs w:val="28"/>
          <w:rtl/>
        </w:rPr>
        <w:t xml:space="preserve">انسان:</w:t>
      </w:r>
    </w:p>
    <w:p>
      <w:pPr>
        <w:pStyle w:val="BookText"/>
      </w:pPr>
      <w:r>
        <w:rPr>
          <w:rFonts w:ascii="IRNazanin" w:hAnsi="IRNazanin" w:eastAsia="IRNazanin" w:cs="IRNazanin"/>
          <w:lang w:bidi="fa-IR"/>
          <w:color w:val="111111"/>
          <w:sz w:val="28"/>
          <w:szCs w:val="28"/>
          <w:rtl/>
        </w:rPr>
        <w:t xml:space="preserve">۸۰، ۸۳، ۱۳۵، ۲۸۷، ۲۹۴، ۳۰۴، ۳۳۳، ۳۵۴، ۳۷۶، ۴۰۳</w:t>
      </w:r>
    </w:p>
    <w:p>
      <w:pPr>
        <w:pStyle w:val="BookText"/>
      </w:pPr>
      <w:r>
        <w:rPr>
          <w:rFonts w:ascii="IRNazanin" w:hAnsi="IRNazanin" w:eastAsia="IRNazanin" w:cs="IRNazanin"/>
          <w:lang w:bidi="fa-IR"/>
          <w:color w:val="111111"/>
          <w:sz w:val="28"/>
          <w:szCs w:val="28"/>
          <w:rtl/>
        </w:rPr>
        <w:t xml:space="preserve">انفاق:</w:t>
      </w:r>
    </w:p>
    <w:p>
      <w:pPr>
        <w:pStyle w:val="BookText"/>
      </w:pPr>
      <w:r>
        <w:rPr>
          <w:rFonts w:ascii="IRNazanin" w:hAnsi="IRNazanin" w:eastAsia="IRNazanin" w:cs="IRNazanin"/>
          <w:lang w:bidi="fa-IR"/>
          <w:color w:val="111111"/>
          <w:sz w:val="28"/>
          <w:szCs w:val="28"/>
          <w:rtl/>
        </w:rPr>
        <w:t xml:space="preserve">۱۸، ۳۲۲،</w:t>
      </w:r>
    </w:p>
    <w:p>
      <w:pPr>
        <w:pStyle w:val="BookText"/>
      </w:pPr>
      <w:r>
        <w:rPr>
          <w:rFonts w:ascii="IRNazanin" w:hAnsi="IRNazanin" w:eastAsia="IRNazanin" w:cs="IRNazanin"/>
          <w:lang w:bidi="fa-IR"/>
          <w:color w:val="111111"/>
          <w:sz w:val="28"/>
          <w:szCs w:val="28"/>
          <w:rtl/>
        </w:rPr>
        <w:t xml:space="preserve">اهل‌بیت:</w:t>
      </w:r>
    </w:p>
    <w:p>
      <w:pPr>
        <w:pStyle w:val="BookText"/>
      </w:pPr>
      <w:r>
        <w:rPr>
          <w:rFonts w:ascii="IRNazanin" w:hAnsi="IRNazanin" w:eastAsia="IRNazanin" w:cs="IRNazanin"/>
          <w:lang w:bidi="fa-IR"/>
          <w:color w:val="111111"/>
          <w:sz w:val="28"/>
          <w:szCs w:val="28"/>
          <w:rtl/>
        </w:rPr>
        <w:t xml:space="preserve">۷۷، ۳۶۷</w:t>
      </w:r>
    </w:p>
    <w:p>
      <w:pPr>
        <w:pStyle w:val="BookText"/>
      </w:pPr>
      <w:r>
        <w:rPr>
          <w:rFonts w:ascii="IRNazanin" w:hAnsi="IRNazanin" w:eastAsia="IRNazanin" w:cs="IRNazanin"/>
          <w:lang w:bidi="fa-IR"/>
          <w:color w:val="111111"/>
          <w:sz w:val="28"/>
          <w:szCs w:val="28"/>
          <w:rtl/>
        </w:rPr>
        <w:t xml:space="preserve">ایمان:</w:t>
      </w:r>
    </w:p>
    <w:p>
      <w:pPr>
        <w:pStyle w:val="BookText"/>
      </w:pPr>
      <w:r>
        <w:rPr>
          <w:rFonts w:ascii="IRNazanin" w:hAnsi="IRNazanin" w:eastAsia="IRNazanin" w:cs="IRNazanin"/>
          <w:lang w:bidi="fa-IR"/>
          <w:color w:val="111111"/>
          <w:sz w:val="28"/>
          <w:szCs w:val="28"/>
          <w:rtl/>
        </w:rPr>
        <w:t xml:space="preserve">۶۸، ۱۱۷، ۱۲۹، ۱۳۷، ۳۴۱</w:t>
      </w:r>
    </w:p>
    <w:p>
      <w:pPr>
        <w:pStyle w:val="BookText"/>
      </w:pPr>
      <w:r>
        <w:rPr>
          <w:rFonts w:ascii="IRNazanin" w:hAnsi="IRNazanin" w:eastAsia="IRNazanin" w:cs="IRNazanin"/>
          <w:lang w:bidi="fa-IR"/>
          <w:color w:val="111111"/>
          <w:sz w:val="28"/>
          <w:szCs w:val="28"/>
          <w:rtl/>
        </w:rPr>
        <w:t xml:space="preserve">ایران: ۲۷۳</w:t>
      </w:r>
    </w:p>
    <w:p>
      <w:pPr>
        <w:pStyle w:val="BookText"/>
      </w:pPr>
      <w:r>
        <w:rPr>
          <w:rFonts w:ascii="IRNazanin" w:hAnsi="IRNazanin" w:eastAsia="IRNazanin" w:cs="IRNazanin"/>
          <w:lang w:bidi="fa-IR"/>
          <w:color w:val="111111"/>
          <w:sz w:val="28"/>
          <w:szCs w:val="28"/>
          <w:rtl/>
        </w:rPr>
        <w:t xml:space="preserve">آبرو ۸، ۲۱۰.</w:t>
      </w:r>
    </w:p>
    <w:p>
      <w:pPr>
        <w:pStyle w:val="BookText"/>
      </w:pPr>
      <w:r>
        <w:rPr>
          <w:rFonts w:ascii="IRNazanin" w:hAnsi="IRNazanin" w:eastAsia="IRNazanin" w:cs="IRNazanin"/>
          <w:lang w:bidi="fa-IR"/>
          <w:color w:val="111111"/>
          <w:sz w:val="28"/>
          <w:szCs w:val="28"/>
          <w:rtl/>
        </w:rPr>
        <w:t xml:space="preserve">آخرت:</w:t>
      </w:r>
    </w:p>
    <w:p>
      <w:pPr>
        <w:pStyle w:val="BookText"/>
      </w:pPr>
      <w:r>
        <w:rPr>
          <w:rFonts w:ascii="IRNazanin" w:hAnsi="IRNazanin" w:eastAsia="IRNazanin" w:cs="IRNazanin"/>
          <w:lang w:bidi="fa-IR"/>
          <w:color w:val="111111"/>
          <w:sz w:val="28"/>
          <w:szCs w:val="28"/>
          <w:rtl/>
        </w:rPr>
        <w:t xml:space="preserve">۳۵، ۳۶۳، ۳۷۹</w:t>
      </w:r>
    </w:p>
    <w:p>
      <w:pPr>
        <w:pStyle w:val="BookText"/>
      </w:pPr>
      <w:r>
        <w:rPr>
          <w:rFonts w:ascii="IRNazanin" w:hAnsi="IRNazanin" w:eastAsia="IRNazanin" w:cs="IRNazanin"/>
          <w:lang w:bidi="fa-IR"/>
          <w:color w:val="111111"/>
          <w:sz w:val="28"/>
          <w:szCs w:val="28"/>
          <w:rtl/>
        </w:rPr>
        <w:t xml:space="preserve">آرزو: ۳۸۰</w:t>
      </w:r>
    </w:p>
    <w:p>
      <w:pPr>
        <w:pStyle w:val="BookText"/>
      </w:pPr>
      <w:r>
        <w:rPr>
          <w:rFonts w:ascii="IRNazanin" w:hAnsi="IRNazanin" w:eastAsia="IRNazanin" w:cs="IRNazanin"/>
          <w:lang w:bidi="fa-IR"/>
          <w:color w:val="111111"/>
          <w:sz w:val="28"/>
          <w:szCs w:val="28"/>
          <w:rtl/>
        </w:rPr>
        <w:t xml:space="preserve">آرامش: ۷۰</w:t>
      </w:r>
    </w:p>
    <w:p>
      <w:pPr>
        <w:pStyle w:val="BookText"/>
      </w:pPr>
      <w:r>
        <w:rPr>
          <w:rFonts w:ascii="IRNazanin" w:hAnsi="IRNazanin" w:eastAsia="IRNazanin" w:cs="IRNazanin"/>
          <w:lang w:bidi="fa-IR"/>
          <w:color w:val="111111"/>
          <w:sz w:val="28"/>
          <w:szCs w:val="28"/>
          <w:rtl/>
        </w:rPr>
        <w:t xml:space="preserve">باطل:</w:t>
      </w:r>
    </w:p>
    <w:p>
      <w:pPr>
        <w:pStyle w:val="BookText"/>
      </w:pPr>
      <w:r>
        <w:rPr>
          <w:rFonts w:ascii="IRNazanin" w:hAnsi="IRNazanin" w:eastAsia="IRNazanin" w:cs="IRNazanin"/>
          <w:lang w:bidi="fa-IR"/>
          <w:color w:val="111111"/>
          <w:sz w:val="28"/>
          <w:szCs w:val="28"/>
          <w:rtl/>
        </w:rPr>
        <w:t xml:space="preserve">۷، ۲۱۷</w:t>
      </w:r>
    </w:p>
    <w:p>
      <w:pPr>
        <w:pStyle w:val="BookText"/>
      </w:pPr>
      <w:r>
        <w:rPr>
          <w:rFonts w:ascii="IRNazanin" w:hAnsi="IRNazanin" w:eastAsia="IRNazanin" w:cs="IRNazanin"/>
          <w:lang w:bidi="fa-IR"/>
          <w:color w:val="111111"/>
          <w:sz w:val="28"/>
          <w:szCs w:val="28"/>
          <w:rtl/>
        </w:rPr>
        <w:t xml:space="preserve">بخل:</w:t>
      </w:r>
    </w:p>
    <w:p>
      <w:pPr>
        <w:pStyle w:val="BookText"/>
      </w:pPr>
      <w:r>
        <w:rPr>
          <w:rFonts w:ascii="IRNazanin" w:hAnsi="IRNazanin" w:eastAsia="IRNazanin" w:cs="IRNazanin"/>
          <w:lang w:bidi="fa-IR"/>
          <w:color w:val="111111"/>
          <w:sz w:val="28"/>
          <w:szCs w:val="28"/>
          <w:rtl/>
        </w:rPr>
        <w:t xml:space="preserve">۲۵، ۵۴، ۱۳۲، ۱۳۸، ۱۷۷، ۱۴۳، ۲۷۹، ۳۰۳، ۳۹۳</w:t>
      </w:r>
    </w:p>
    <w:p>
      <w:pPr>
        <w:pStyle w:val="BookText"/>
      </w:pPr>
      <w:r>
        <w:rPr>
          <w:rFonts w:ascii="IRNazanin" w:hAnsi="IRNazanin" w:eastAsia="IRNazanin" w:cs="IRNazanin"/>
          <w:lang w:bidi="fa-IR"/>
          <w:color w:val="111111"/>
          <w:sz w:val="28"/>
          <w:szCs w:val="28"/>
          <w:rtl/>
        </w:rPr>
        <w:t xml:space="preserve">بدی: ۴۱، ۶۴، ۶۵، ۲۱۳، ۲۲۳، ۲۳۹، ۲۴۹، ۲۸۱، ۲۹۷، ۳۳۰، ۳۷۲، ۳۸۲، ۳۸۵</w:t>
      </w:r>
    </w:p>
    <w:p>
      <w:pPr>
        <w:pStyle w:val="BookText"/>
      </w:pPr>
      <w:r>
        <w:rPr>
          <w:rFonts w:ascii="IRNazanin" w:hAnsi="IRNazanin" w:eastAsia="IRNazanin" w:cs="IRNazanin"/>
          <w:lang w:bidi="fa-IR"/>
          <w:color w:val="111111"/>
          <w:sz w:val="28"/>
          <w:szCs w:val="28"/>
          <w:rtl/>
        </w:rPr>
        <w:t xml:space="preserve">بدهکاری: ۱۶۹</w:t>
      </w:r>
    </w:p>
    <w:p>
      <w:pPr>
        <w:pStyle w:val="BookText"/>
      </w:pPr>
      <w:r>
        <w:rPr>
          <w:rFonts w:ascii="IRNazanin" w:hAnsi="IRNazanin" w:eastAsia="IRNazanin" w:cs="IRNazanin"/>
          <w:lang w:bidi="fa-IR"/>
          <w:color w:val="111111"/>
          <w:sz w:val="28"/>
          <w:szCs w:val="28"/>
          <w:rtl/>
        </w:rPr>
        <w:t xml:space="preserve">بدگمانی: ۲۸۸</w:t>
      </w:r>
    </w:p>
    <w:p>
      <w:pPr>
        <w:pStyle w:val="BookText"/>
      </w:pPr>
      <w:r>
        <w:rPr>
          <w:rFonts w:ascii="IRNazanin" w:hAnsi="IRNazanin" w:eastAsia="IRNazanin" w:cs="IRNazanin"/>
          <w:lang w:bidi="fa-IR"/>
          <w:color w:val="111111"/>
          <w:sz w:val="28"/>
          <w:szCs w:val="28"/>
          <w:rtl/>
        </w:rPr>
        <w:t xml:space="preserve">بردباری:</w:t>
      </w:r>
    </w:p>
    <w:p>
      <w:pPr>
        <w:pStyle w:val="BookText"/>
      </w:pPr>
      <w:r>
        <w:rPr>
          <w:rFonts w:ascii="IRNazanin" w:hAnsi="IRNazanin" w:eastAsia="IRNazanin" w:cs="IRNazanin"/>
          <w:lang w:bidi="fa-IR"/>
          <w:color w:val="111111"/>
          <w:sz w:val="28"/>
          <w:szCs w:val="28"/>
          <w:rtl/>
        </w:rPr>
        <w:t xml:space="preserve">۴، ۳۸۶، ۴۰۷</w:t>
      </w:r>
    </w:p>
    <w:p>
      <w:pPr>
        <w:pStyle w:val="BookText"/>
      </w:pPr>
      <w:r>
        <w:rPr>
          <w:rFonts w:ascii="IRNazanin" w:hAnsi="IRNazanin" w:eastAsia="IRNazanin" w:cs="IRNazanin"/>
          <w:lang w:bidi="fa-IR"/>
          <w:color w:val="111111"/>
          <w:sz w:val="28"/>
          <w:szCs w:val="28"/>
          <w:rtl/>
        </w:rPr>
        <w:t xml:space="preserve">برابری: ۱۵۷</w:t>
      </w:r>
    </w:p>
    <w:p>
      <w:pPr>
        <w:pStyle w:val="BookText"/>
      </w:pPr>
      <w:r>
        <w:rPr>
          <w:rFonts w:ascii="IRNazanin" w:hAnsi="IRNazanin" w:eastAsia="IRNazanin" w:cs="IRNazanin"/>
          <w:lang w:bidi="fa-IR"/>
          <w:color w:val="111111"/>
          <w:sz w:val="28"/>
          <w:szCs w:val="28"/>
          <w:rtl/>
        </w:rPr>
        <w:t xml:space="preserve">بلا:</w:t>
      </w:r>
    </w:p>
    <w:p>
      <w:pPr>
        <w:pStyle w:val="BookText"/>
      </w:pPr>
      <w:r>
        <w:rPr>
          <w:rFonts w:ascii="IRNazanin" w:hAnsi="IRNazanin" w:eastAsia="IRNazanin" w:cs="IRNazanin"/>
          <w:lang w:bidi="fa-IR"/>
          <w:color w:val="111111"/>
          <w:sz w:val="28"/>
          <w:szCs w:val="28"/>
          <w:rtl/>
        </w:rPr>
        <w:t xml:space="preserve">۸۴، ۳۴۸،</w:t>
      </w:r>
    </w:p>
    <w:p>
      <w:pPr>
        <w:pStyle w:val="BookText"/>
      </w:pPr>
      <w:r>
        <w:rPr>
          <w:rFonts w:ascii="IRNazanin" w:hAnsi="IRNazanin" w:eastAsia="IRNazanin" w:cs="IRNazanin"/>
          <w:lang w:bidi="fa-IR"/>
          <w:color w:val="111111"/>
          <w:sz w:val="28"/>
          <w:szCs w:val="28"/>
          <w:rtl/>
        </w:rPr>
        <w:t xml:space="preserve">بلندپروازی: ۳۶۵</w:t>
      </w:r>
    </w:p>
    <w:p>
      <w:pPr>
        <w:pStyle w:val="BookText"/>
      </w:pPr>
      <w:r>
        <w:rPr>
          <w:rFonts w:ascii="IRNazanin" w:hAnsi="IRNazanin" w:eastAsia="IRNazanin" w:cs="IRNazanin"/>
          <w:lang w:bidi="fa-IR"/>
          <w:color w:val="111111"/>
          <w:sz w:val="28"/>
          <w:szCs w:val="28"/>
          <w:rtl/>
        </w:rPr>
        <w:t xml:space="preserve">بدون اجرت: ۴۲۱</w:t>
      </w:r>
    </w:p>
    <w:p>
      <w:pPr>
        <w:pStyle w:val="BookText"/>
      </w:pPr>
      <w:r>
        <w:rPr>
          <w:rFonts w:ascii="IRNazanin" w:hAnsi="IRNazanin" w:eastAsia="IRNazanin" w:cs="IRNazanin"/>
          <w:lang w:bidi="fa-IR"/>
          <w:color w:val="111111"/>
          <w:sz w:val="28"/>
          <w:szCs w:val="28"/>
          <w:rtl/>
        </w:rPr>
        <w:t xml:space="preserve">پدر:</w:t>
      </w:r>
    </w:p>
    <w:p>
      <w:pPr>
        <w:pStyle w:val="BookText"/>
      </w:pPr>
      <w:r>
        <w:rPr>
          <w:rFonts w:ascii="IRNazanin" w:hAnsi="IRNazanin" w:eastAsia="IRNazanin" w:cs="IRNazanin"/>
          <w:lang w:bidi="fa-IR"/>
          <w:color w:val="111111"/>
          <w:sz w:val="28"/>
          <w:szCs w:val="28"/>
          <w:rtl/>
        </w:rPr>
        <w:t xml:space="preserve">۱۸۰، ۲۹۵</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۲۰۸، ۸۱، ۱۰۷</w:t>
      </w:r>
    </w:p>
    <w:p>
      <w:pPr>
        <w:pStyle w:val="BookText"/>
      </w:pPr>
      <w:r>
        <w:rPr>
          <w:rFonts w:ascii="IRNazanin" w:hAnsi="IRNazanin" w:eastAsia="IRNazanin" w:cs="IRNazanin"/>
          <w:lang w:bidi="fa-IR"/>
          <w:color w:val="111111"/>
          <w:sz w:val="28"/>
          <w:szCs w:val="28"/>
          <w:rtl/>
        </w:rPr>
        <w:t xml:space="preserve">پرداختن به کارهای گوناگون: ۹۵</w:t>
      </w:r>
    </w:p>
    <w:p>
      <w:pPr>
        <w:pStyle w:val="BookText"/>
      </w:pPr>
      <w:r>
        <w:rPr>
          <w:rFonts w:ascii="IRNazanin" w:hAnsi="IRNazanin" w:eastAsia="IRNazanin" w:cs="IRNazanin"/>
          <w:lang w:bidi="fa-IR"/>
          <w:color w:val="111111"/>
          <w:sz w:val="28"/>
          <w:szCs w:val="28"/>
          <w:rtl/>
        </w:rPr>
        <w:t xml:space="preserve">پشیمانی:</w:t>
      </w:r>
    </w:p>
    <w:p>
      <w:pPr>
        <w:pStyle w:val="BookText"/>
      </w:pPr>
      <w:r>
        <w:rPr>
          <w:rFonts w:ascii="IRNazanin" w:hAnsi="IRNazanin" w:eastAsia="IRNazanin" w:cs="IRNazanin"/>
          <w:lang w:bidi="fa-IR"/>
          <w:color w:val="111111"/>
          <w:sz w:val="28"/>
          <w:szCs w:val="28"/>
          <w:rtl/>
        </w:rPr>
        <w:t xml:space="preserve">۷، ۲۴۹، ۳۷۸</w:t>
      </w:r>
    </w:p>
    <w:p>
      <w:pPr>
        <w:pStyle w:val="BookText"/>
      </w:pPr>
      <w:r>
        <w:rPr>
          <w:rFonts w:ascii="IRNazanin" w:hAnsi="IRNazanin" w:eastAsia="IRNazanin" w:cs="IRNazanin"/>
          <w:lang w:bidi="fa-IR"/>
          <w:color w:val="111111"/>
          <w:sz w:val="28"/>
          <w:szCs w:val="28"/>
          <w:rtl/>
        </w:rPr>
        <w:t xml:space="preserve">پیری: ۲۸۰</w:t>
      </w:r>
    </w:p>
    <w:p>
      <w:pPr>
        <w:pStyle w:val="BookText"/>
      </w:pPr>
      <w:r>
        <w:rPr>
          <w:rFonts w:ascii="IRNazanin" w:hAnsi="IRNazanin" w:eastAsia="IRNazanin" w:cs="IRNazanin"/>
          <w:lang w:bidi="fa-IR"/>
          <w:color w:val="111111"/>
          <w:sz w:val="28"/>
          <w:szCs w:val="28"/>
          <w:rtl/>
        </w:rPr>
        <w:t xml:space="preserve">ترس: ۱۳۲</w:t>
      </w:r>
    </w:p>
    <w:p>
      <w:pPr>
        <w:pStyle w:val="BookText"/>
      </w:pPr>
      <w:r>
        <w:rPr>
          <w:rFonts w:ascii="IRNazanin" w:hAnsi="IRNazanin" w:eastAsia="IRNazanin" w:cs="IRNazanin"/>
          <w:lang w:bidi="fa-IR"/>
          <w:color w:val="111111"/>
          <w:sz w:val="28"/>
          <w:szCs w:val="28"/>
          <w:rtl/>
        </w:rPr>
        <w:t xml:space="preserve">تشکر و قدردانی:</w:t>
      </w:r>
    </w:p>
    <w:p>
      <w:pPr>
        <w:pStyle w:val="BookText"/>
      </w:pPr>
      <w:r>
        <w:rPr>
          <w:rFonts w:ascii="IRNazanin" w:hAnsi="IRNazanin" w:eastAsia="IRNazanin" w:cs="IRNazanin"/>
          <w:lang w:bidi="fa-IR"/>
          <w:color w:val="111111"/>
          <w:sz w:val="28"/>
          <w:szCs w:val="28"/>
          <w:rtl/>
        </w:rPr>
        <w:t xml:space="preserve">۳۸۴، ۳۲۳</w:t>
      </w:r>
    </w:p>
    <w:p>
      <w:pPr>
        <w:pStyle w:val="BookText"/>
      </w:pPr>
      <w:r>
        <w:rPr>
          <w:rFonts w:ascii="IRNazanin" w:hAnsi="IRNazanin" w:eastAsia="IRNazanin" w:cs="IRNazanin"/>
          <w:lang w:bidi="fa-IR"/>
          <w:color w:val="111111"/>
          <w:sz w:val="28"/>
          <w:szCs w:val="28"/>
          <w:rtl/>
        </w:rPr>
        <w:t xml:space="preserve">تغافل: ۲۳۱</w:t>
      </w:r>
    </w:p>
    <w:p>
      <w:pPr>
        <w:pStyle w:val="BookText"/>
      </w:pPr>
      <w:r>
        <w:rPr>
          <w:rFonts w:ascii="IRNazanin" w:hAnsi="IRNazanin" w:eastAsia="IRNazanin" w:cs="IRNazanin"/>
          <w:lang w:bidi="fa-IR"/>
          <w:color w:val="111111"/>
          <w:sz w:val="28"/>
          <w:szCs w:val="28"/>
          <w:rtl/>
        </w:rPr>
        <w:t xml:space="preserve">تفکر:</w:t>
      </w:r>
    </w:p>
    <w:p>
      <w:pPr>
        <w:pStyle w:val="BookText"/>
      </w:pPr>
      <w:r>
        <w:rPr>
          <w:rFonts w:ascii="IRNazanin" w:hAnsi="IRNazanin" w:eastAsia="IRNazanin" w:cs="IRNazanin"/>
          <w:lang w:bidi="fa-IR"/>
          <w:color w:val="111111"/>
          <w:sz w:val="28"/>
          <w:szCs w:val="28"/>
          <w:rtl/>
        </w:rPr>
        <w:t xml:space="preserve">۲۸، ۳۹۲، ۹۳، ۱۳۹</w:t>
      </w:r>
    </w:p>
    <w:p>
      <w:pPr>
        <w:pStyle w:val="BookText"/>
      </w:pPr>
      <w:r>
        <w:rPr>
          <w:rFonts w:ascii="IRNazanin" w:hAnsi="IRNazanin" w:eastAsia="IRNazanin" w:cs="IRNazanin"/>
          <w:lang w:bidi="fa-IR"/>
          <w:color w:val="111111"/>
          <w:sz w:val="28"/>
          <w:szCs w:val="28"/>
          <w:rtl/>
        </w:rPr>
        <w:t xml:space="preserve">تقوی:</w:t>
      </w:r>
    </w:p>
    <w:p>
      <w:pPr>
        <w:pStyle w:val="BookText"/>
      </w:pPr>
      <w:r>
        <w:rPr>
          <w:rFonts w:ascii="IRNazanin" w:hAnsi="IRNazanin" w:eastAsia="IRNazanin" w:cs="IRNazanin"/>
          <w:lang w:bidi="fa-IR"/>
          <w:color w:val="111111"/>
          <w:sz w:val="28"/>
          <w:szCs w:val="28"/>
          <w:rtl/>
        </w:rPr>
        <w:t xml:space="preserve">۲۸، ۳۳۹، ۳۹۵</w:t>
      </w:r>
    </w:p>
    <w:p>
      <w:pPr>
        <w:pStyle w:val="BookText"/>
      </w:pPr>
      <w:r>
        <w:rPr>
          <w:rFonts w:ascii="IRNazanin" w:hAnsi="IRNazanin" w:eastAsia="IRNazanin" w:cs="IRNazanin"/>
          <w:lang w:bidi="fa-IR"/>
          <w:color w:val="111111"/>
          <w:sz w:val="28"/>
          <w:szCs w:val="28"/>
          <w:rtl/>
        </w:rPr>
        <w:t xml:space="preserve">تکبر:</w:t>
      </w:r>
    </w:p>
    <w:p>
      <w:pPr>
        <w:pStyle w:val="BookText"/>
      </w:pPr>
      <w:r>
        <w:rPr>
          <w:rFonts w:ascii="IRNazanin" w:hAnsi="IRNazanin" w:eastAsia="IRNazanin" w:cs="IRNazanin"/>
          <w:lang w:bidi="fa-IR"/>
          <w:color w:val="111111"/>
          <w:sz w:val="28"/>
          <w:szCs w:val="28"/>
          <w:rtl/>
        </w:rPr>
        <w:t xml:space="preserve">۴۷، ۱۶۷، ۲۶۸، ۳۴۰، ۳۴۲، ۴۷</w:t>
      </w:r>
    </w:p>
    <w:p>
      <w:pPr>
        <w:pStyle w:val="BookText"/>
      </w:pPr>
      <w:r>
        <w:rPr>
          <w:rFonts w:ascii="IRNazanin" w:hAnsi="IRNazanin" w:eastAsia="IRNazanin" w:cs="IRNazanin"/>
          <w:lang w:bidi="fa-IR"/>
          <w:color w:val="111111"/>
          <w:sz w:val="28"/>
          <w:szCs w:val="28"/>
          <w:rtl/>
        </w:rPr>
        <w:t xml:space="preserve">تک‌روی: ۳۸۱</w:t>
      </w:r>
    </w:p>
    <w:p>
      <w:pPr>
        <w:pStyle w:val="BookText"/>
      </w:pPr>
      <w:r>
        <w:rPr>
          <w:rFonts w:ascii="IRNazanin" w:hAnsi="IRNazanin" w:eastAsia="IRNazanin" w:cs="IRNazanin"/>
          <w:lang w:bidi="fa-IR"/>
          <w:color w:val="111111"/>
          <w:sz w:val="28"/>
          <w:szCs w:val="28"/>
          <w:rtl/>
        </w:rPr>
        <w:t xml:space="preserve">تکلیف: ۲۱۹</w:t>
      </w:r>
    </w:p>
    <w:p>
      <w:pPr>
        <w:pStyle w:val="BookText"/>
      </w:pPr>
      <w:r>
        <w:rPr>
          <w:rFonts w:ascii="IRNazanin" w:hAnsi="IRNazanin" w:eastAsia="IRNazanin" w:cs="IRNazanin"/>
          <w:lang w:bidi="fa-IR"/>
          <w:color w:val="111111"/>
          <w:sz w:val="28"/>
          <w:szCs w:val="28"/>
          <w:rtl/>
        </w:rPr>
        <w:t xml:space="preserve">تلاش و کوشش:</w:t>
      </w:r>
    </w:p>
    <w:p>
      <w:pPr>
        <w:pStyle w:val="BookText"/>
      </w:pPr>
      <w:r>
        <w:rPr>
          <w:rFonts w:ascii="IRNazanin" w:hAnsi="IRNazanin" w:eastAsia="IRNazanin" w:cs="IRNazanin"/>
          <w:lang w:bidi="fa-IR"/>
          <w:color w:val="111111"/>
          <w:sz w:val="28"/>
          <w:szCs w:val="28"/>
          <w:rtl/>
        </w:rPr>
        <w:t xml:space="preserve">۹، ۳۰۷</w:t>
      </w:r>
    </w:p>
    <w:p>
      <w:pPr>
        <w:pStyle w:val="BookText"/>
      </w:pPr>
      <w:r>
        <w:rPr>
          <w:rFonts w:ascii="IRNazanin" w:hAnsi="IRNazanin" w:eastAsia="IRNazanin" w:cs="IRNazanin"/>
          <w:lang w:bidi="fa-IR"/>
          <w:color w:val="111111"/>
          <w:sz w:val="28"/>
          <w:szCs w:val="28"/>
          <w:rtl/>
        </w:rPr>
        <w:t xml:space="preserve">تنبلی:</w:t>
      </w:r>
    </w:p>
    <w:p>
      <w:pPr>
        <w:pStyle w:val="BookText"/>
      </w:pPr>
      <w:r>
        <w:rPr>
          <w:rFonts w:ascii="IRNazanin" w:hAnsi="IRNazanin" w:eastAsia="IRNazanin" w:cs="IRNazanin"/>
          <w:lang w:bidi="fa-IR"/>
          <w:color w:val="111111"/>
          <w:sz w:val="28"/>
          <w:szCs w:val="28"/>
          <w:rtl/>
        </w:rPr>
        <w:t xml:space="preserve">۲۳، ۳۹۶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تواضع:</w:t>
      </w:r>
    </w:p>
    <w:p>
      <w:pPr>
        <w:pStyle w:val="BookText"/>
      </w:pPr>
      <w:r>
        <w:rPr>
          <w:rFonts w:ascii="IRNazanin" w:hAnsi="IRNazanin" w:eastAsia="IRNazanin" w:cs="IRNazanin"/>
          <w:lang w:bidi="fa-IR"/>
          <w:color w:val="111111"/>
          <w:sz w:val="28"/>
          <w:szCs w:val="28"/>
          <w:rtl/>
        </w:rPr>
        <w:t xml:space="preserve">۴۷، ۳۷۰، ۳۵۳،</w:t>
      </w:r>
    </w:p>
    <w:p>
      <w:pPr>
        <w:pStyle w:val="BookText"/>
      </w:pPr>
      <w:r>
        <w:rPr>
          <w:rFonts w:ascii="IRNazanin" w:hAnsi="IRNazanin" w:eastAsia="IRNazanin" w:cs="IRNazanin"/>
          <w:lang w:bidi="fa-IR"/>
          <w:color w:val="111111"/>
          <w:sz w:val="28"/>
          <w:szCs w:val="28"/>
          <w:rtl/>
        </w:rPr>
        <w:t xml:space="preserve">توبه:</w:t>
      </w:r>
    </w:p>
    <w:p>
      <w:pPr>
        <w:pStyle w:val="BookText"/>
      </w:pPr>
      <w:r>
        <w:rPr>
          <w:rFonts w:ascii="IRNazanin" w:hAnsi="IRNazanin" w:eastAsia="IRNazanin" w:cs="IRNazanin"/>
          <w:lang w:bidi="fa-IR"/>
          <w:color w:val="111111"/>
          <w:sz w:val="28"/>
          <w:szCs w:val="28"/>
          <w:rtl/>
        </w:rPr>
        <w:t xml:space="preserve">۳۱۰، ۳۹۷، ۵۰</w:t>
      </w:r>
    </w:p>
    <w:p>
      <w:pPr>
        <w:pStyle w:val="BookText"/>
      </w:pPr>
      <w:r>
        <w:rPr>
          <w:rFonts w:ascii="IRNazanin" w:hAnsi="IRNazanin" w:eastAsia="IRNazanin" w:cs="IRNazanin"/>
          <w:lang w:bidi="fa-IR"/>
          <w:color w:val="111111"/>
          <w:sz w:val="28"/>
          <w:szCs w:val="28"/>
          <w:rtl/>
        </w:rPr>
        <w:t xml:space="preserve">توکل:</w:t>
      </w:r>
    </w:p>
    <w:p>
      <w:pPr>
        <w:pStyle w:val="BookText"/>
      </w:pPr>
      <w:r>
        <w:rPr>
          <w:rFonts w:ascii="IRNazanin" w:hAnsi="IRNazanin" w:eastAsia="IRNazanin" w:cs="IRNazanin"/>
          <w:lang w:bidi="fa-IR"/>
          <w:color w:val="111111"/>
          <w:sz w:val="28"/>
          <w:szCs w:val="28"/>
          <w:rtl/>
        </w:rPr>
        <w:t xml:space="preserve">۳۹۸، ۳۹۹</w:t>
      </w:r>
    </w:p>
    <w:p>
      <w:pPr>
        <w:pStyle w:val="BookText"/>
      </w:pPr>
      <w:r>
        <w:rPr>
          <w:rFonts w:ascii="IRNazanin" w:hAnsi="IRNazanin" w:eastAsia="IRNazanin" w:cs="IRNazanin"/>
          <w:lang w:bidi="fa-IR"/>
          <w:color w:val="111111"/>
          <w:sz w:val="28"/>
          <w:szCs w:val="28"/>
          <w:rtl/>
        </w:rPr>
        <w:t xml:space="preserve">تهمت:</w:t>
      </w:r>
    </w:p>
    <w:p>
      <w:pPr>
        <w:pStyle w:val="BookText"/>
      </w:pPr>
      <w:r>
        <w:rPr>
          <w:rFonts w:ascii="IRNazanin" w:hAnsi="IRNazanin" w:eastAsia="IRNazanin" w:cs="IRNazanin"/>
          <w:lang w:bidi="fa-IR"/>
          <w:color w:val="111111"/>
          <w:sz w:val="28"/>
          <w:szCs w:val="28"/>
          <w:rtl/>
        </w:rPr>
        <w:t xml:space="preserve">۳۹۴، ۶۸، ۳۹۴.</w:t>
      </w:r>
    </w:p>
    <w:p>
      <w:pPr>
        <w:pStyle w:val="BookText"/>
      </w:pPr>
      <w:r>
        <w:rPr>
          <w:rFonts w:ascii="IRNazanin" w:hAnsi="IRNazanin" w:eastAsia="IRNazanin" w:cs="IRNazanin"/>
          <w:lang w:bidi="fa-IR"/>
          <w:color w:val="111111"/>
          <w:sz w:val="28"/>
          <w:szCs w:val="28"/>
          <w:rtl/>
        </w:rPr>
        <w:t xml:space="preserve">جدل: ۱۴۲</w:t>
      </w:r>
    </w:p>
    <w:p>
      <w:pPr>
        <w:pStyle w:val="BookText"/>
      </w:pPr>
      <w:r>
        <w:rPr>
          <w:rFonts w:ascii="IRNazanin" w:hAnsi="IRNazanin" w:eastAsia="IRNazanin" w:cs="IRNazanin"/>
          <w:lang w:bidi="fa-IR"/>
          <w:color w:val="111111"/>
          <w:sz w:val="28"/>
          <w:szCs w:val="28"/>
          <w:rtl/>
        </w:rPr>
        <w:t xml:space="preserve">جوانی: ۱۷۹</w:t>
      </w:r>
    </w:p>
    <w:p>
      <w:pPr>
        <w:pStyle w:val="BookText"/>
      </w:pPr>
      <w:r>
        <w:rPr>
          <w:rFonts w:ascii="IRNazanin" w:hAnsi="IRNazanin" w:eastAsia="IRNazanin" w:cs="IRNazanin"/>
          <w:lang w:bidi="fa-IR"/>
          <w:color w:val="111111"/>
          <w:sz w:val="28"/>
          <w:szCs w:val="28"/>
          <w:rtl/>
        </w:rPr>
        <w:t xml:space="preserve">چشم:</w:t>
      </w:r>
    </w:p>
    <w:p>
      <w:pPr>
        <w:pStyle w:val="BookText"/>
      </w:pPr>
      <w:r>
        <w:rPr>
          <w:rFonts w:ascii="IRNazanin" w:hAnsi="IRNazanin" w:eastAsia="IRNazanin" w:cs="IRNazanin"/>
          <w:lang w:bidi="fa-IR"/>
          <w:color w:val="111111"/>
          <w:sz w:val="28"/>
          <w:szCs w:val="28"/>
          <w:rtl/>
        </w:rPr>
        <w:t xml:space="preserve">۶، ۲۷</w:t>
      </w:r>
    </w:p>
    <w:p>
      <w:pPr>
        <w:pStyle w:val="BookText"/>
      </w:pPr>
      <w:r>
        <w:rPr>
          <w:rFonts w:ascii="IRNazanin" w:hAnsi="IRNazanin" w:eastAsia="IRNazanin" w:cs="IRNazanin"/>
          <w:lang w:bidi="fa-IR"/>
          <w:color w:val="111111"/>
          <w:sz w:val="28"/>
          <w:szCs w:val="28"/>
          <w:rtl/>
        </w:rPr>
        <w:t xml:space="preserve">حاجت:</w:t>
      </w:r>
    </w:p>
    <w:p>
      <w:pPr>
        <w:pStyle w:val="BookText"/>
      </w:pPr>
      <w:r>
        <w:rPr>
          <w:rFonts w:ascii="IRNazanin" w:hAnsi="IRNazanin" w:eastAsia="IRNazanin" w:cs="IRNazanin"/>
          <w:lang w:bidi="fa-IR"/>
          <w:color w:val="111111"/>
          <w:sz w:val="28"/>
          <w:szCs w:val="28"/>
          <w:rtl/>
        </w:rPr>
        <w:t xml:space="preserve">۲۱۰، ۱۶۶، ۲۱۵، ۴۱۹، ۴۲۰</w:t>
      </w:r>
    </w:p>
    <w:p>
      <w:pPr>
        <w:pStyle w:val="BookText"/>
      </w:pPr>
      <w:r>
        <w:rPr>
          <w:rFonts w:ascii="IRNazanin" w:hAnsi="IRNazanin" w:eastAsia="IRNazanin" w:cs="IRNazanin"/>
          <w:lang w:bidi="fa-IR"/>
          <w:color w:val="111111"/>
          <w:sz w:val="28"/>
          <w:szCs w:val="28"/>
          <w:rtl/>
        </w:rPr>
        <w:t xml:space="preserve">حجاب: ۱۰۶</w:t>
      </w:r>
    </w:p>
    <w:p>
      <w:pPr>
        <w:pStyle w:val="BookText"/>
      </w:pPr>
      <w:r>
        <w:rPr>
          <w:rFonts w:ascii="IRNazanin" w:hAnsi="IRNazanin" w:eastAsia="IRNazanin" w:cs="IRNazanin"/>
          <w:lang w:bidi="fa-IR"/>
          <w:color w:val="111111"/>
          <w:sz w:val="28"/>
          <w:szCs w:val="28"/>
          <w:rtl/>
        </w:rPr>
        <w:t xml:space="preserve">حرص:</w:t>
      </w:r>
    </w:p>
    <w:p>
      <w:pPr>
        <w:pStyle w:val="BookText"/>
      </w:pPr>
      <w:r>
        <w:rPr>
          <w:rFonts w:ascii="IRNazanin" w:hAnsi="IRNazanin" w:eastAsia="IRNazanin" w:cs="IRNazanin"/>
          <w:lang w:bidi="fa-IR"/>
          <w:color w:val="111111"/>
          <w:sz w:val="28"/>
          <w:szCs w:val="28"/>
          <w:rtl/>
        </w:rPr>
        <w:t xml:space="preserve">۷۱، ۸۳، ۱۳۲، ۱۷۳، ۱۹۳، ۱۹۵، ۲۳۰، ۲۸۰، ۴۰۵</w:t>
      </w:r>
    </w:p>
    <w:p>
      <w:pPr>
        <w:pStyle w:val="BookText"/>
      </w:pPr>
      <w:r>
        <w:rPr>
          <w:rFonts w:ascii="IRNazanin" w:hAnsi="IRNazanin" w:eastAsia="IRNazanin" w:cs="IRNazanin"/>
          <w:lang w:bidi="fa-IR"/>
          <w:color w:val="111111"/>
          <w:sz w:val="28"/>
          <w:szCs w:val="28"/>
          <w:rtl/>
        </w:rPr>
        <w:t xml:space="preserve">حرفه: ۱۷۴</w:t>
      </w:r>
    </w:p>
    <w:p>
      <w:pPr>
        <w:pStyle w:val="BookText"/>
      </w:pPr>
      <w:r>
        <w:rPr>
          <w:rFonts w:ascii="IRNazanin" w:hAnsi="IRNazanin" w:eastAsia="IRNazanin" w:cs="IRNazanin"/>
          <w:lang w:bidi="fa-IR"/>
          <w:color w:val="111111"/>
          <w:sz w:val="28"/>
          <w:szCs w:val="28"/>
          <w:rtl/>
        </w:rPr>
        <w:t xml:space="preserve">حرام‌خوری:</w:t>
      </w:r>
    </w:p>
    <w:p>
      <w:pPr>
        <w:pStyle w:val="BookText"/>
      </w:pPr>
      <w:r>
        <w:rPr>
          <w:rFonts w:ascii="IRNazanin" w:hAnsi="IRNazanin" w:eastAsia="IRNazanin" w:cs="IRNazanin"/>
          <w:lang w:bidi="fa-IR"/>
          <w:color w:val="111111"/>
          <w:sz w:val="28"/>
          <w:szCs w:val="28"/>
          <w:rtl/>
        </w:rPr>
        <w:t xml:space="preserve">۳۶۷، ۲۹، ۱۳۹، ۳۶۶</w:t>
      </w:r>
    </w:p>
    <w:p>
      <w:pPr>
        <w:pStyle w:val="BookText"/>
      </w:pPr>
      <w:r>
        <w:rPr>
          <w:rFonts w:ascii="IRNazanin" w:hAnsi="IRNazanin" w:eastAsia="IRNazanin" w:cs="IRNazanin"/>
          <w:lang w:bidi="fa-IR"/>
          <w:color w:val="111111"/>
          <w:sz w:val="28"/>
          <w:szCs w:val="28"/>
          <w:rtl/>
        </w:rPr>
        <w:t xml:space="preserve">حسد:</w:t>
      </w:r>
    </w:p>
    <w:p>
      <w:pPr>
        <w:pStyle w:val="BookText"/>
      </w:pPr>
      <w:r>
        <w:rPr>
          <w:rFonts w:ascii="IRNazanin" w:hAnsi="IRNazanin" w:eastAsia="IRNazanin" w:cs="IRNazanin"/>
          <w:lang w:bidi="fa-IR"/>
          <w:color w:val="111111"/>
          <w:sz w:val="28"/>
          <w:szCs w:val="28"/>
          <w:rtl/>
        </w:rPr>
        <w:t xml:space="preserve">۲۰۹، ۶۶، ۲۶۴، ۳۱۳، ۳۱۴، ۲۴</w:t>
      </w:r>
    </w:p>
    <w:p>
      <w:pPr>
        <w:pStyle w:val="BookText"/>
      </w:pPr>
      <w:r>
        <w:rPr>
          <w:rFonts w:ascii="IRNazanin" w:hAnsi="IRNazanin" w:eastAsia="IRNazanin" w:cs="IRNazanin"/>
          <w:lang w:bidi="fa-IR"/>
          <w:color w:val="111111"/>
          <w:sz w:val="28"/>
          <w:szCs w:val="28"/>
          <w:rtl/>
        </w:rPr>
        <w:t xml:space="preserve">حق:</w:t>
      </w:r>
    </w:p>
    <w:p>
      <w:pPr>
        <w:pStyle w:val="BookText"/>
      </w:pPr>
      <w:r>
        <w:rPr>
          <w:rFonts w:ascii="IRNazanin" w:hAnsi="IRNazanin" w:eastAsia="IRNazanin" w:cs="IRNazanin"/>
          <w:lang w:bidi="fa-IR"/>
          <w:color w:val="111111"/>
          <w:sz w:val="28"/>
          <w:szCs w:val="28"/>
          <w:rtl/>
        </w:rPr>
        <w:t xml:space="preserve">۲۱۷، ۲۶۸</w:t>
      </w:r>
    </w:p>
    <w:p>
      <w:pPr>
        <w:pStyle w:val="BookText"/>
      </w:pPr>
      <w:r>
        <w:rPr>
          <w:rFonts w:ascii="IRNazanin" w:hAnsi="IRNazanin" w:eastAsia="IRNazanin" w:cs="IRNazanin"/>
          <w:lang w:bidi="fa-IR"/>
          <w:color w:val="111111"/>
          <w:sz w:val="28"/>
          <w:szCs w:val="28"/>
          <w:rtl/>
        </w:rPr>
        <w:t xml:space="preserve">حلم:</w:t>
      </w:r>
    </w:p>
    <w:p>
      <w:pPr>
        <w:pStyle w:val="BookText"/>
      </w:pPr>
      <w:r>
        <w:rPr>
          <w:rFonts w:ascii="IRNazanin" w:hAnsi="IRNazanin" w:eastAsia="IRNazanin" w:cs="IRNazanin"/>
          <w:lang w:bidi="fa-IR"/>
          <w:color w:val="111111"/>
          <w:sz w:val="28"/>
          <w:szCs w:val="28"/>
          <w:rtl/>
        </w:rPr>
        <w:t xml:space="preserve">۱۱۲</w:t>
      </w:r>
    </w:p>
    <w:p>
      <w:pPr>
        <w:pStyle w:val="BookText"/>
      </w:pPr>
      <w:r>
        <w:rPr>
          <w:rFonts w:ascii="IRNazanin" w:hAnsi="IRNazanin" w:eastAsia="IRNazanin" w:cs="IRNazanin"/>
          <w:lang w:bidi="fa-IR"/>
          <w:color w:val="111111"/>
          <w:sz w:val="28"/>
          <w:szCs w:val="28"/>
          <w:rtl/>
        </w:rPr>
        <w:t xml:space="preserve">حیات طیبه: ۴۲</w:t>
      </w:r>
    </w:p>
    <w:p>
      <w:pPr>
        <w:pStyle w:val="BookText"/>
      </w:pPr>
      <w:r>
        <w:rPr>
          <w:rFonts w:ascii="IRNazanin" w:hAnsi="IRNazanin" w:eastAsia="IRNazanin" w:cs="IRNazanin"/>
          <w:lang w:bidi="fa-IR"/>
          <w:color w:val="111111"/>
          <w:sz w:val="28"/>
          <w:szCs w:val="28"/>
          <w:rtl/>
        </w:rPr>
        <w:t xml:space="preserve">خانواده:</w:t>
      </w:r>
    </w:p>
    <w:p>
      <w:pPr>
        <w:pStyle w:val="BookText"/>
      </w:pPr>
      <w:r>
        <w:rPr>
          <w:rFonts w:ascii="IRNazanin" w:hAnsi="IRNazanin" w:eastAsia="IRNazanin" w:cs="IRNazanin"/>
          <w:lang w:bidi="fa-IR"/>
          <w:color w:val="111111"/>
          <w:sz w:val="28"/>
          <w:szCs w:val="28"/>
          <w:rtl/>
        </w:rPr>
        <w:t xml:space="preserve">۲۰۶، ۲۲۹، ۳۴۹، ۳۸۹، ۴۳، ۱۴۸، ۱۵۱، ۱۵۲</w:t>
      </w:r>
    </w:p>
    <w:p>
      <w:pPr>
        <w:pStyle w:val="BookText"/>
      </w:pPr>
      <w:r>
        <w:rPr>
          <w:rFonts w:ascii="IRNazanin" w:hAnsi="IRNazanin" w:eastAsia="IRNazanin" w:cs="IRNazanin"/>
          <w:lang w:bidi="fa-IR"/>
          <w:color w:val="111111"/>
          <w:sz w:val="28"/>
          <w:szCs w:val="28"/>
          <w:rtl/>
        </w:rPr>
        <w:t xml:space="preserve">خدا: ۲۰</w:t>
      </w:r>
    </w:p>
    <w:p>
      <w:pPr>
        <w:pStyle w:val="BookText"/>
      </w:pPr>
      <w:r>
        <w:rPr>
          <w:rFonts w:ascii="IRNazanin" w:hAnsi="IRNazanin" w:eastAsia="IRNazanin" w:cs="IRNazanin"/>
          <w:lang w:bidi="fa-IR"/>
          <w:color w:val="111111"/>
          <w:sz w:val="28"/>
          <w:szCs w:val="28"/>
          <w:rtl/>
        </w:rPr>
        <w:t xml:space="preserve">خشم:</w:t>
      </w:r>
    </w:p>
    <w:p>
      <w:pPr>
        <w:pStyle w:val="BookText"/>
      </w:pPr>
      <w:r>
        <w:rPr>
          <w:rFonts w:ascii="IRNazanin" w:hAnsi="IRNazanin" w:eastAsia="IRNazanin" w:cs="IRNazanin"/>
          <w:lang w:bidi="fa-IR"/>
          <w:color w:val="111111"/>
          <w:sz w:val="28"/>
          <w:szCs w:val="28"/>
          <w:rtl/>
        </w:rPr>
        <w:t xml:space="preserve">۲۲۶، ۲۴۷، ۳۰۵، ۳۴۱</w:t>
      </w:r>
    </w:p>
    <w:p>
      <w:pPr>
        <w:pStyle w:val="BookText"/>
      </w:pPr>
      <w:r>
        <w:rPr>
          <w:rFonts w:ascii="IRNazanin" w:hAnsi="IRNazanin" w:eastAsia="IRNazanin" w:cs="IRNazanin"/>
          <w:lang w:bidi="fa-IR"/>
          <w:color w:val="111111"/>
          <w:sz w:val="28"/>
          <w:szCs w:val="28"/>
          <w:rtl/>
        </w:rPr>
        <w:t xml:space="preserve">خط: ۲۹۹</w:t>
      </w:r>
    </w:p>
    <w:p>
      <w:pPr>
        <w:pStyle w:val="BookText"/>
      </w:pPr>
      <w:r>
        <w:rPr>
          <w:rFonts w:ascii="IRNazanin" w:hAnsi="IRNazanin" w:eastAsia="IRNazanin" w:cs="IRNazanin"/>
          <w:lang w:bidi="fa-IR"/>
          <w:color w:val="111111"/>
          <w:sz w:val="28"/>
          <w:szCs w:val="28"/>
          <w:rtl/>
        </w:rPr>
        <w:t xml:space="preserve">خواستن بدی برای دیگری:</w:t>
      </w:r>
    </w:p>
    <w:p>
      <w:pPr>
        <w:pStyle w:val="BookText"/>
      </w:pPr>
      <w:r>
        <w:rPr>
          <w:rFonts w:ascii="IRNazanin" w:hAnsi="IRNazanin" w:eastAsia="IRNazanin" w:cs="IRNazanin"/>
          <w:lang w:bidi="fa-IR"/>
          <w:color w:val="111111"/>
          <w:sz w:val="28"/>
          <w:szCs w:val="28"/>
          <w:rtl/>
        </w:rPr>
        <w:t xml:space="preserve">۹۸، ۳۴۵</w:t>
      </w:r>
    </w:p>
    <w:p>
      <w:pPr>
        <w:pStyle w:val="BookText"/>
      </w:pPr>
      <w:r>
        <w:rPr>
          <w:rFonts w:ascii="IRNazanin" w:hAnsi="IRNazanin" w:eastAsia="IRNazanin" w:cs="IRNazanin"/>
          <w:lang w:bidi="fa-IR"/>
          <w:color w:val="111111"/>
          <w:sz w:val="28"/>
          <w:szCs w:val="28"/>
          <w:rtl/>
        </w:rPr>
        <w:t xml:space="preserve">خوردن:</w:t>
      </w:r>
    </w:p>
    <w:p>
      <w:pPr>
        <w:pStyle w:val="BookText"/>
      </w:pPr>
      <w:r>
        <w:rPr>
          <w:rFonts w:ascii="IRNazanin" w:hAnsi="IRNazanin" w:eastAsia="IRNazanin" w:cs="IRNazanin"/>
          <w:lang w:bidi="fa-IR"/>
          <w:color w:val="111111"/>
          <w:sz w:val="28"/>
          <w:szCs w:val="28"/>
          <w:rtl/>
        </w:rPr>
        <w:t xml:space="preserve">۱۱۰، ۱۲۲، ۱۲۳، ۱۲۴، ۱۲۵، ۱۲۶، ۱۲۷، ۱۲۹، ۴۵، ۳۲۰، ۱۷۰، ۱۷۱، ۲۱۴، ۲۲۴، ۲۳۸، ۲۷۱</w:t>
      </w:r>
    </w:p>
    <w:p>
      <w:pPr>
        <w:pStyle w:val="BookText"/>
      </w:pPr>
      <w:r>
        <w:rPr>
          <w:rFonts w:ascii="IRNazanin" w:hAnsi="IRNazanin" w:eastAsia="IRNazanin" w:cs="IRNazanin"/>
          <w:lang w:bidi="fa-IR"/>
          <w:color w:val="111111"/>
          <w:sz w:val="28"/>
          <w:szCs w:val="28"/>
          <w:rtl/>
        </w:rPr>
        <w:t xml:space="preserve">خویشاوند: ۳۲۱</w:t>
      </w:r>
    </w:p>
    <w:p>
      <w:pPr>
        <w:pStyle w:val="BookText"/>
      </w:pPr>
      <w:r>
        <w:rPr>
          <w:rFonts w:ascii="IRNazanin" w:hAnsi="IRNazanin" w:eastAsia="IRNazanin" w:cs="IRNazanin"/>
          <w:lang w:bidi="fa-IR"/>
          <w:color w:val="111111"/>
          <w:sz w:val="28"/>
          <w:szCs w:val="28"/>
          <w:rtl/>
        </w:rPr>
        <w:t xml:space="preserve">خیانت ۳۰۰</w:t>
      </w:r>
    </w:p>
    <w:p>
      <w:pPr>
        <w:pStyle w:val="BookText"/>
      </w:pPr>
      <w:r>
        <w:rPr>
          <w:rFonts w:ascii="IRNazanin" w:hAnsi="IRNazanin" w:eastAsia="IRNazanin" w:cs="IRNazanin"/>
          <w:lang w:bidi="fa-IR"/>
          <w:color w:val="111111"/>
          <w:sz w:val="28"/>
          <w:szCs w:val="28"/>
          <w:rtl/>
        </w:rPr>
        <w:t xml:space="preserve">دارو ۴۵، ۲۸۲،</w:t>
      </w:r>
    </w:p>
    <w:p>
      <w:pPr>
        <w:pStyle w:val="BookText"/>
      </w:pPr>
      <w:r>
        <w:rPr>
          <w:rFonts w:ascii="IRNazanin" w:hAnsi="IRNazanin" w:eastAsia="IRNazanin" w:cs="IRNazanin"/>
          <w:lang w:bidi="fa-IR"/>
          <w:color w:val="111111"/>
          <w:sz w:val="28"/>
          <w:szCs w:val="28"/>
          <w:rtl/>
        </w:rPr>
        <w:t xml:space="preserve">دانشمند:</w:t>
      </w:r>
    </w:p>
    <w:p>
      <w:pPr>
        <w:pStyle w:val="BookText"/>
      </w:pPr>
      <w:r>
        <w:rPr>
          <w:rFonts w:ascii="IRNazanin" w:hAnsi="IRNazanin" w:eastAsia="IRNazanin" w:cs="IRNazanin"/>
          <w:lang w:bidi="fa-IR"/>
          <w:color w:val="111111"/>
          <w:sz w:val="28"/>
          <w:szCs w:val="28"/>
          <w:rtl/>
        </w:rPr>
        <w:t xml:space="preserve">۱۹، ۳۷، ۴۸، ۷۳، ۱۵۹، ۱۶۳، ۱۹۱، ۲۰۵، ۲۱۲، ۲۳۵، ۲۳۶، ۲۴۲، ۲۴۵، ۲۶۷، ۲۷۰، ۴۱۴</w:t>
      </w:r>
    </w:p>
    <w:p>
      <w:pPr>
        <w:pStyle w:val="BookText"/>
      </w:pPr>
      <w:r>
        <w:rPr>
          <w:rFonts w:ascii="IRNazanin" w:hAnsi="IRNazanin" w:eastAsia="IRNazanin" w:cs="IRNazanin"/>
          <w:lang w:bidi="fa-IR"/>
          <w:color w:val="111111"/>
          <w:sz w:val="28"/>
          <w:szCs w:val="28"/>
          <w:rtl/>
        </w:rPr>
        <w:t xml:space="preserve">دانش:</w:t>
      </w:r>
    </w:p>
    <w:p>
      <w:pPr>
        <w:pStyle w:val="BookText"/>
      </w:pPr>
      <w:r>
        <w:rPr>
          <w:rFonts w:ascii="IRNazanin" w:hAnsi="IRNazanin" w:eastAsia="IRNazanin" w:cs="IRNazanin"/>
          <w:lang w:bidi="fa-IR"/>
          <w:color w:val="111111"/>
          <w:sz w:val="28"/>
          <w:szCs w:val="28"/>
          <w:rtl/>
        </w:rPr>
        <w:t xml:space="preserve">۱۹، ۲۱، ۲۹، ۳۳، ۳۴، ۳۷، ۵۹، ۷۶، ۸۱، ۸۲، ۱۰۷، ۱۱۴، ۱۸۹، ۱۹۷، ۲۱۶، ۲۶۵، ۲۷۳، ۲۷۸، ۴۱۶</w:t>
      </w:r>
    </w:p>
    <w:p>
      <w:pPr>
        <w:pStyle w:val="BookText"/>
      </w:pPr>
      <w:r>
        <w:rPr>
          <w:rFonts w:ascii="IRNazanin" w:hAnsi="IRNazanin" w:eastAsia="IRNazanin" w:cs="IRNazanin"/>
          <w:lang w:bidi="fa-IR"/>
          <w:color w:val="111111"/>
          <w:sz w:val="28"/>
          <w:szCs w:val="28"/>
          <w:rtl/>
        </w:rPr>
        <w:t xml:space="preserve">دروغ:</w:t>
      </w:r>
    </w:p>
    <w:p>
      <w:pPr>
        <w:pStyle w:val="BookText"/>
      </w:pPr>
      <w:r>
        <w:rPr>
          <w:rFonts w:ascii="IRNazanin" w:hAnsi="IRNazanin" w:eastAsia="IRNazanin" w:cs="IRNazanin"/>
          <w:lang w:bidi="fa-IR"/>
          <w:color w:val="111111"/>
          <w:sz w:val="28"/>
          <w:szCs w:val="28"/>
          <w:rtl/>
        </w:rPr>
        <w:t xml:space="preserve">۲۱۱، ۲۸۵، ۳۰۰، ۳۲۲، ۳۳۱، ۳۴۰، ۳۵۰، ۴۰</w:t>
      </w:r>
    </w:p>
    <w:p>
      <w:pPr>
        <w:pStyle w:val="BookText"/>
      </w:pPr>
      <w:r>
        <w:rPr>
          <w:rFonts w:ascii="IRNazanin" w:hAnsi="IRNazanin" w:eastAsia="IRNazanin" w:cs="IRNazanin"/>
          <w:lang w:bidi="fa-IR"/>
          <w:color w:val="111111"/>
          <w:sz w:val="28"/>
          <w:szCs w:val="28"/>
          <w:rtl/>
        </w:rPr>
        <w:t xml:space="preserve">دشنام: ۳۶۸</w:t>
      </w:r>
    </w:p>
    <w:p>
      <w:pPr>
        <w:pStyle w:val="BookText"/>
      </w:pPr>
      <w:r>
        <w:rPr>
          <w:rFonts w:ascii="IRNazanin" w:hAnsi="IRNazanin" w:eastAsia="IRNazanin" w:cs="IRNazanin"/>
          <w:lang w:bidi="fa-IR"/>
          <w:color w:val="111111"/>
          <w:sz w:val="28"/>
          <w:szCs w:val="28"/>
          <w:rtl/>
        </w:rPr>
        <w:t xml:space="preserve">دشمن: ۱۱۳، ۱۴۹، ۱۷۰، ۲۶۲، ۲۹۰، ۳۶۰، ۳۲۱</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۱۴، ۳۰، ۳۱، ۴۰۲</w:t>
      </w:r>
    </w:p>
    <w:p>
      <w:pPr>
        <w:pStyle w:val="BookText"/>
      </w:pPr>
      <w:r>
        <w:rPr>
          <w:rFonts w:ascii="IRNazanin" w:hAnsi="IRNazanin" w:eastAsia="IRNazanin" w:cs="IRNazanin"/>
          <w:lang w:bidi="fa-IR"/>
          <w:color w:val="111111"/>
          <w:sz w:val="28"/>
          <w:szCs w:val="28"/>
          <w:rtl/>
        </w:rPr>
        <w:t xml:space="preserve">دنیا:</w:t>
      </w:r>
    </w:p>
    <w:p>
      <w:pPr>
        <w:pStyle w:val="BookText"/>
      </w:pPr>
      <w:r>
        <w:rPr>
          <w:rFonts w:ascii="IRNazanin" w:hAnsi="IRNazanin" w:eastAsia="IRNazanin" w:cs="IRNazanin"/>
          <w:lang w:bidi="fa-IR"/>
          <w:color w:val="111111"/>
          <w:sz w:val="28"/>
          <w:szCs w:val="28"/>
          <w:rtl/>
        </w:rPr>
        <w:t xml:space="preserve">۳۵، ۵۶، ۵۷، ۵۸، ۷۱، ۲۲۲، ۲۰۳، ۲۵۴، ۲۶۰، ۳۶۱، ۳۶۲، ۳۶۳</w:t>
      </w:r>
    </w:p>
    <w:p>
      <w:pPr>
        <w:pStyle w:val="BookText"/>
      </w:pPr>
      <w:r>
        <w:rPr>
          <w:rFonts w:ascii="IRNazanin" w:hAnsi="IRNazanin" w:eastAsia="IRNazanin" w:cs="IRNazanin"/>
          <w:lang w:bidi="fa-IR"/>
          <w:color w:val="111111"/>
          <w:sz w:val="28"/>
          <w:szCs w:val="28"/>
          <w:rtl/>
        </w:rPr>
        <w:t xml:space="preserve">دوست:</w:t>
      </w:r>
    </w:p>
    <w:p>
      <w:pPr>
        <w:pStyle w:val="BookText"/>
      </w:pPr>
      <w:r>
        <w:rPr>
          <w:rFonts w:ascii="IRNazanin" w:hAnsi="IRNazanin" w:eastAsia="IRNazanin" w:cs="IRNazanin"/>
          <w:lang w:bidi="fa-IR"/>
          <w:color w:val="111111"/>
          <w:sz w:val="28"/>
          <w:szCs w:val="28"/>
          <w:rtl/>
        </w:rPr>
        <w:t xml:space="preserve">۳۶، ۳۹، ۴۱، ۶۴، ۶۵، ۷۲، ۱۰۱، ۱۰۳، ۱۰۹، ۱۱۶، ۱۱۹، ۱۴۵، ۱۴۶، ۱۷۲، ۱۸۴، ۱۸۵، ۱۹۰، ۲۹۱، ۳۲۸، ۲۹۴، ۳۰۸، ۳۴۴، ۴۱۱</w:t>
      </w:r>
    </w:p>
    <w:p>
      <w:pPr>
        <w:pStyle w:val="BookText"/>
      </w:pPr>
      <w:r>
        <w:rPr>
          <w:rFonts w:ascii="IRNazanin" w:hAnsi="IRNazanin" w:eastAsia="IRNazanin" w:cs="IRNazanin"/>
          <w:lang w:bidi="fa-IR"/>
          <w:color w:val="111111"/>
          <w:sz w:val="28"/>
          <w:szCs w:val="28"/>
          <w:rtl/>
        </w:rPr>
        <w:t xml:space="preserve">دوراندیشی: ۵۱</w:t>
      </w:r>
    </w:p>
    <w:p>
      <w:pPr>
        <w:pStyle w:val="BookText"/>
      </w:pPr>
      <w:r>
        <w:rPr>
          <w:rFonts w:ascii="IRNazanin" w:hAnsi="IRNazanin" w:eastAsia="IRNazanin" w:cs="IRNazanin"/>
          <w:lang w:bidi="fa-IR"/>
          <w:color w:val="111111"/>
          <w:sz w:val="28"/>
          <w:szCs w:val="28"/>
          <w:rtl/>
        </w:rPr>
        <w:t xml:space="preserve">دیدار:</w:t>
      </w:r>
    </w:p>
    <w:p>
      <w:pPr>
        <w:pStyle w:val="BookText"/>
      </w:pPr>
      <w:r>
        <w:rPr>
          <w:rFonts w:ascii="IRNazanin" w:hAnsi="IRNazanin" w:eastAsia="IRNazanin" w:cs="IRNazanin"/>
          <w:lang w:bidi="fa-IR"/>
          <w:color w:val="111111"/>
          <w:sz w:val="28"/>
          <w:szCs w:val="28"/>
          <w:rtl/>
        </w:rPr>
        <w:t xml:space="preserve">۱۰۹، ۱۲۸، ۱۴۳، ۱۷۶، ۱۷۸، ۲۷۴، ۳۳۴،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۶۰</w:t>
      </w:r>
    </w:p>
    <w:p>
      <w:pPr>
        <w:pStyle w:val="BookText"/>
      </w:pPr>
      <w:r>
        <w:rPr>
          <w:rFonts w:ascii="IRNazanin" w:hAnsi="IRNazanin" w:eastAsia="IRNazanin" w:cs="IRNazanin"/>
          <w:lang w:bidi="fa-IR"/>
          <w:color w:val="111111"/>
          <w:sz w:val="28"/>
          <w:szCs w:val="28"/>
          <w:rtl/>
        </w:rPr>
        <w:t xml:space="preserve">راز:</w:t>
      </w:r>
    </w:p>
    <w:p>
      <w:pPr>
        <w:pStyle w:val="BookText"/>
      </w:pPr>
      <w:r>
        <w:rPr>
          <w:rFonts w:ascii="IRNazanin" w:hAnsi="IRNazanin" w:eastAsia="IRNazanin" w:cs="IRNazanin"/>
          <w:lang w:bidi="fa-IR"/>
          <w:color w:val="111111"/>
          <w:sz w:val="28"/>
          <w:szCs w:val="28"/>
          <w:rtl/>
        </w:rPr>
        <w:t xml:space="preserve">۱، ۲، ۲۶۳، ۳۱۹</w:t>
      </w:r>
    </w:p>
    <w:p>
      <w:pPr>
        <w:pStyle w:val="BookText"/>
      </w:pPr>
      <w:r>
        <w:rPr>
          <w:rFonts w:ascii="IRNazanin" w:hAnsi="IRNazanin" w:eastAsia="IRNazanin" w:cs="IRNazanin"/>
          <w:lang w:bidi="fa-IR"/>
          <w:color w:val="111111"/>
          <w:sz w:val="28"/>
          <w:szCs w:val="28"/>
          <w:rtl/>
        </w:rPr>
        <w:t xml:space="preserve">راضی بودن: ۲۰۴</w:t>
      </w:r>
    </w:p>
    <w:p>
      <w:pPr>
        <w:pStyle w:val="BookText"/>
      </w:pPr>
      <w:r>
        <w:rPr>
          <w:rFonts w:ascii="IRNazanin" w:hAnsi="IRNazanin" w:eastAsia="IRNazanin" w:cs="IRNazanin"/>
          <w:lang w:bidi="fa-IR"/>
          <w:color w:val="111111"/>
          <w:sz w:val="28"/>
          <w:szCs w:val="28"/>
          <w:rtl/>
        </w:rPr>
        <w:t xml:space="preserve">رزق و روزی: ۲۴۱</w:t>
      </w:r>
    </w:p>
    <w:p>
      <w:pPr>
        <w:pStyle w:val="BookText"/>
      </w:pPr>
      <w:r>
        <w:rPr>
          <w:rFonts w:ascii="IRNazanin" w:hAnsi="IRNazanin" w:eastAsia="IRNazanin" w:cs="IRNazanin"/>
          <w:lang w:bidi="fa-IR"/>
          <w:color w:val="111111"/>
          <w:sz w:val="28"/>
          <w:szCs w:val="28"/>
          <w:rtl/>
        </w:rPr>
        <w:t xml:space="preserve">رفتار: ۱۸۱</w:t>
      </w:r>
    </w:p>
    <w:p>
      <w:pPr>
        <w:pStyle w:val="BookText"/>
      </w:pPr>
      <w:r>
        <w:rPr>
          <w:rFonts w:ascii="IRNazanin" w:hAnsi="IRNazanin" w:eastAsia="IRNazanin" w:cs="IRNazanin"/>
          <w:lang w:bidi="fa-IR"/>
          <w:color w:val="111111"/>
          <w:sz w:val="28"/>
          <w:szCs w:val="28"/>
          <w:rtl/>
        </w:rPr>
        <w:t xml:space="preserve">روزه: ۲۶۶</w:t>
      </w:r>
    </w:p>
    <w:p>
      <w:pPr>
        <w:pStyle w:val="BookText"/>
      </w:pPr>
      <w:r>
        <w:rPr>
          <w:rFonts w:ascii="IRNazanin" w:hAnsi="IRNazanin" w:eastAsia="IRNazanin" w:cs="IRNazanin"/>
          <w:lang w:bidi="fa-IR"/>
          <w:color w:val="111111"/>
          <w:sz w:val="28"/>
          <w:szCs w:val="28"/>
          <w:rtl/>
        </w:rPr>
        <w:t xml:space="preserve">ریاست: ۲۷۶</w:t>
      </w:r>
    </w:p>
    <w:p>
      <w:pPr>
        <w:pStyle w:val="BookText"/>
      </w:pPr>
      <w:r>
        <w:rPr>
          <w:rFonts w:ascii="IRNazanin" w:hAnsi="IRNazanin" w:eastAsia="IRNazanin" w:cs="IRNazanin"/>
          <w:lang w:bidi="fa-IR"/>
          <w:color w:val="111111"/>
          <w:sz w:val="28"/>
          <w:szCs w:val="28"/>
          <w:rtl/>
        </w:rPr>
        <w:t xml:space="preserve">زبان:</w:t>
      </w:r>
    </w:p>
    <w:p>
      <w:pPr>
        <w:pStyle w:val="BookText"/>
      </w:pPr>
      <w:r>
        <w:rPr>
          <w:rFonts w:ascii="IRNazanin" w:hAnsi="IRNazanin" w:eastAsia="IRNazanin" w:cs="IRNazanin"/>
          <w:lang w:bidi="fa-IR"/>
          <w:color w:val="111111"/>
          <w:sz w:val="28"/>
          <w:szCs w:val="28"/>
          <w:rtl/>
        </w:rPr>
        <w:t xml:space="preserve">۱۰، ۱۲، ۱۳، ۱۶، ۶۲، ۶۳، ۶۷، ۸۴، ۸۵، ۸۷، ۸۹، ۹۹، ۱۶۱، ۱۳۵، ۲۴۶، ۲۸۴، ۲۸۷، ۲۹۹، ۳۰۴، ۳۰۸</w:t>
      </w:r>
    </w:p>
    <w:p>
      <w:pPr>
        <w:pStyle w:val="BookText"/>
      </w:pPr>
      <w:r>
        <w:rPr>
          <w:rFonts w:ascii="IRNazanin" w:hAnsi="IRNazanin" w:eastAsia="IRNazanin" w:cs="IRNazanin"/>
          <w:lang w:bidi="fa-IR"/>
          <w:color w:val="111111"/>
          <w:sz w:val="28"/>
          <w:szCs w:val="28"/>
          <w:rtl/>
        </w:rPr>
        <w:t xml:space="preserve">زن: ۱۰۶</w:t>
      </w:r>
    </w:p>
    <w:p>
      <w:pPr>
        <w:pStyle w:val="BookText"/>
      </w:pPr>
      <w:r>
        <w:rPr>
          <w:rFonts w:ascii="IRNazanin" w:hAnsi="IRNazanin" w:eastAsia="IRNazanin" w:cs="IRNazanin"/>
          <w:lang w:bidi="fa-IR"/>
          <w:color w:val="111111"/>
          <w:sz w:val="28"/>
          <w:szCs w:val="28"/>
          <w:rtl/>
        </w:rPr>
        <w:t xml:space="preserve">سپردن امور به خدا:</w:t>
      </w:r>
    </w:p>
    <w:p>
      <w:pPr>
        <w:pStyle w:val="BookText"/>
      </w:pPr>
      <w:r>
        <w:rPr>
          <w:rFonts w:ascii="IRNazanin" w:hAnsi="IRNazanin" w:eastAsia="IRNazanin" w:cs="IRNazanin"/>
          <w:lang w:bidi="fa-IR"/>
          <w:color w:val="111111"/>
          <w:sz w:val="28"/>
          <w:szCs w:val="28"/>
          <w:rtl/>
        </w:rPr>
        <w:t xml:space="preserve">۸۸</w:t>
      </w:r>
    </w:p>
    <w:p>
      <w:pPr>
        <w:pStyle w:val="BookText"/>
      </w:pPr>
      <w:r>
        <w:rPr>
          <w:rFonts w:ascii="IRNazanin" w:hAnsi="IRNazanin" w:eastAsia="IRNazanin" w:cs="IRNazanin"/>
          <w:lang w:bidi="fa-IR"/>
          <w:color w:val="111111"/>
          <w:sz w:val="28"/>
          <w:szCs w:val="28"/>
          <w:rtl/>
        </w:rPr>
        <w:t xml:space="preserve">سخاوت:</w:t>
      </w:r>
    </w:p>
    <w:p>
      <w:pPr>
        <w:pStyle w:val="BookText"/>
      </w:pPr>
      <w:r>
        <w:rPr>
          <w:rFonts w:ascii="IRNazanin" w:hAnsi="IRNazanin" w:eastAsia="IRNazanin" w:cs="IRNazanin"/>
          <w:lang w:bidi="fa-IR"/>
          <w:color w:val="111111"/>
          <w:sz w:val="28"/>
          <w:szCs w:val="28"/>
          <w:rtl/>
        </w:rPr>
        <w:t xml:space="preserve">۲۰۷، ۲۹۸، ۱۲۰، ۱۲۶، ۴۱۳، ۵۳</w:t>
      </w:r>
    </w:p>
    <w:p>
      <w:pPr>
        <w:pStyle w:val="BookText"/>
      </w:pPr>
      <w:r>
        <w:rPr>
          <w:rFonts w:ascii="IRNazanin" w:hAnsi="IRNazanin" w:eastAsia="IRNazanin" w:cs="IRNazanin"/>
          <w:lang w:bidi="fa-IR"/>
          <w:color w:val="111111"/>
          <w:sz w:val="28"/>
          <w:szCs w:val="28"/>
          <w:rtl/>
        </w:rPr>
        <w:t xml:space="preserve">سخن:</w:t>
      </w:r>
    </w:p>
    <w:p>
      <w:pPr>
        <w:pStyle w:val="BookText"/>
      </w:pPr>
      <w:r>
        <w:rPr>
          <w:rFonts w:ascii="IRNazanin" w:hAnsi="IRNazanin" w:eastAsia="IRNazanin" w:cs="IRNazanin"/>
          <w:lang w:bidi="fa-IR"/>
          <w:color w:val="111111"/>
          <w:sz w:val="28"/>
          <w:szCs w:val="28"/>
          <w:rtl/>
        </w:rPr>
        <w:t xml:space="preserve">۱۱، ۱۲، ۱۵، ۱۶، ۹۰، ۱۰۰، ۹۳، ۱۶۰، ۱۷۵، ۱۹۲، ۱۹۶، ۲۰۷، ۲۵۰، ۲۵۲، ۲۵۳، ۲۵۵، ۲۵۶، ۳۲۴، ۳۲۷، ۳۲۲، ۳۴۶، ۳۴۷، ۳۴۸، ۳۵۲، ۴۰۳، ۴۱۰، ۴۱۴، ۱۴۱</w:t>
      </w:r>
    </w:p>
    <w:p>
      <w:pPr>
        <w:pStyle w:val="BookText"/>
      </w:pPr>
      <w:r>
        <w:rPr>
          <w:rFonts w:ascii="IRNazanin" w:hAnsi="IRNazanin" w:eastAsia="IRNazanin" w:cs="IRNazanin"/>
          <w:lang w:bidi="fa-IR"/>
          <w:color w:val="111111"/>
          <w:sz w:val="28"/>
          <w:szCs w:val="28"/>
          <w:rtl/>
        </w:rPr>
        <w:t xml:space="preserve">سخن‌چین:</w:t>
      </w:r>
    </w:p>
    <w:p>
      <w:pPr>
        <w:pStyle w:val="BookText"/>
      </w:pPr>
      <w:r>
        <w:rPr>
          <w:rFonts w:ascii="IRNazanin" w:hAnsi="IRNazanin" w:eastAsia="IRNazanin" w:cs="IRNazanin"/>
          <w:lang w:bidi="fa-IR"/>
          <w:color w:val="111111"/>
          <w:sz w:val="28"/>
          <w:szCs w:val="28"/>
          <w:rtl/>
        </w:rPr>
        <w:t xml:space="preserve">۹۷، ۱۹۹</w:t>
      </w:r>
    </w:p>
    <w:p>
      <w:pPr>
        <w:pStyle w:val="BookText"/>
      </w:pPr>
      <w:r>
        <w:rPr>
          <w:rFonts w:ascii="IRNazanin" w:hAnsi="IRNazanin" w:eastAsia="IRNazanin" w:cs="IRNazanin"/>
          <w:lang w:bidi="fa-IR"/>
          <w:color w:val="111111"/>
          <w:sz w:val="28"/>
          <w:szCs w:val="28"/>
          <w:rtl/>
        </w:rPr>
        <w:t xml:space="preserve">سرزنش: ۲۶۹</w:t>
      </w:r>
    </w:p>
    <w:p>
      <w:pPr>
        <w:pStyle w:val="BookText"/>
      </w:pPr>
      <w:r>
        <w:rPr>
          <w:rFonts w:ascii="IRNazanin" w:hAnsi="IRNazanin" w:eastAsia="IRNazanin" w:cs="IRNazanin"/>
          <w:lang w:bidi="fa-IR"/>
          <w:color w:val="111111"/>
          <w:sz w:val="28"/>
          <w:szCs w:val="28"/>
          <w:rtl/>
        </w:rPr>
        <w:t xml:space="preserve">سکوت:</w:t>
      </w:r>
    </w:p>
    <w:p>
      <w:pPr>
        <w:pStyle w:val="BookText"/>
      </w:pPr>
      <w:r>
        <w:rPr>
          <w:rFonts w:ascii="IRNazanin" w:hAnsi="IRNazanin" w:eastAsia="IRNazanin" w:cs="IRNazanin"/>
          <w:lang w:bidi="fa-IR"/>
          <w:color w:val="111111"/>
          <w:sz w:val="28"/>
          <w:szCs w:val="28"/>
          <w:rtl/>
        </w:rPr>
        <w:t xml:space="preserve">۹۰، ۲۵۸، ۲۶۱</w:t>
      </w:r>
    </w:p>
    <w:p>
      <w:pPr>
        <w:pStyle w:val="BookText"/>
      </w:pPr>
      <w:r>
        <w:rPr>
          <w:rFonts w:ascii="IRNazanin" w:hAnsi="IRNazanin" w:eastAsia="IRNazanin" w:cs="IRNazanin"/>
          <w:lang w:bidi="fa-IR"/>
          <w:color w:val="111111"/>
          <w:sz w:val="28"/>
          <w:szCs w:val="28"/>
          <w:rtl/>
        </w:rPr>
        <w:t xml:space="preserve">سلام: ۱۳۰، ۲۳۸</w:t>
      </w:r>
    </w:p>
    <w:p>
      <w:pPr>
        <w:pStyle w:val="BookText"/>
      </w:pPr>
      <w:r>
        <w:rPr>
          <w:rFonts w:ascii="IRNazanin" w:hAnsi="IRNazanin" w:eastAsia="IRNazanin" w:cs="IRNazanin"/>
          <w:lang w:bidi="fa-IR"/>
          <w:color w:val="111111"/>
          <w:sz w:val="28"/>
          <w:szCs w:val="28"/>
          <w:rtl/>
        </w:rPr>
        <w:t xml:space="preserve">شادی: ۱۷۸</w:t>
      </w:r>
    </w:p>
    <w:p>
      <w:pPr>
        <w:pStyle w:val="BookText"/>
      </w:pPr>
      <w:r>
        <w:rPr>
          <w:rFonts w:ascii="IRNazanin" w:hAnsi="IRNazanin" w:eastAsia="IRNazanin" w:cs="IRNazanin"/>
          <w:lang w:bidi="fa-IR"/>
          <w:color w:val="111111"/>
          <w:sz w:val="28"/>
          <w:szCs w:val="28"/>
          <w:rtl/>
        </w:rPr>
        <w:t xml:space="preserve">شب‌زنده‌داری: ۳۰۲</w:t>
      </w:r>
    </w:p>
    <w:p>
      <w:pPr>
        <w:pStyle w:val="BookText"/>
      </w:pPr>
      <w:r>
        <w:rPr>
          <w:rFonts w:ascii="IRNazanin" w:hAnsi="IRNazanin" w:eastAsia="IRNazanin" w:cs="IRNazanin"/>
          <w:lang w:bidi="fa-IR"/>
          <w:color w:val="111111"/>
          <w:sz w:val="28"/>
          <w:szCs w:val="28"/>
          <w:rtl/>
        </w:rPr>
        <w:t xml:space="preserve">شعر: ۱۳۱</w:t>
      </w:r>
    </w:p>
    <w:p>
      <w:pPr>
        <w:pStyle w:val="BookText"/>
      </w:pPr>
      <w:r>
        <w:rPr>
          <w:rFonts w:ascii="IRNazanin" w:hAnsi="IRNazanin" w:eastAsia="IRNazanin" w:cs="IRNazanin"/>
          <w:lang w:bidi="fa-IR"/>
          <w:color w:val="111111"/>
          <w:sz w:val="28"/>
          <w:szCs w:val="28"/>
          <w:rtl/>
        </w:rPr>
        <w:t xml:space="preserve">شنیدن: ۱۵</w:t>
      </w:r>
    </w:p>
    <w:p>
      <w:pPr>
        <w:pStyle w:val="BookText"/>
      </w:pPr>
      <w:r>
        <w:rPr>
          <w:rFonts w:ascii="IRNazanin" w:hAnsi="IRNazanin" w:eastAsia="IRNazanin" w:cs="IRNazanin"/>
          <w:lang w:bidi="fa-IR"/>
          <w:color w:val="111111"/>
          <w:sz w:val="28"/>
          <w:szCs w:val="28"/>
          <w:rtl/>
        </w:rPr>
        <w:t xml:space="preserve">شوخی:</w:t>
      </w:r>
    </w:p>
    <w:p>
      <w:pPr>
        <w:pStyle w:val="BookText"/>
      </w:pPr>
      <w:r>
        <w:rPr>
          <w:rFonts w:ascii="IRNazanin" w:hAnsi="IRNazanin" w:eastAsia="IRNazanin" w:cs="IRNazanin"/>
          <w:lang w:bidi="fa-IR"/>
          <w:color w:val="111111"/>
          <w:sz w:val="28"/>
          <w:szCs w:val="28"/>
          <w:rtl/>
        </w:rPr>
        <w:t xml:space="preserve">۲۶۲، ۲۸۹، ۱۴۲</w:t>
      </w:r>
    </w:p>
    <w:p>
      <w:pPr>
        <w:pStyle w:val="BookText"/>
      </w:pPr>
      <w:r>
        <w:rPr>
          <w:rFonts w:ascii="IRNazanin" w:hAnsi="IRNazanin" w:eastAsia="IRNazanin" w:cs="IRNazanin"/>
          <w:lang w:bidi="fa-IR"/>
          <w:color w:val="111111"/>
          <w:sz w:val="28"/>
          <w:szCs w:val="28"/>
          <w:rtl/>
        </w:rPr>
        <w:t xml:space="preserve">شهادت: ۲۲۷</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IRNazanin" w:hAnsi="IRNazanin" w:eastAsia="IRNazanin" w:cs="IRNazanin"/>
          <w:lang w:bidi="fa-IR"/>
          <w:color w:val="111111"/>
          <w:sz w:val="28"/>
          <w:szCs w:val="28"/>
          <w:rtl/>
        </w:rPr>
        <w:t xml:space="preserve">۲۶۶، ۳۰۵، ۳۴۰</w:t>
      </w:r>
    </w:p>
    <w:p>
      <w:pPr>
        <w:pStyle w:val="BookText"/>
      </w:pPr>
      <w:r>
        <w:rPr>
          <w:rFonts w:ascii="IRNazanin" w:hAnsi="IRNazanin" w:eastAsia="IRNazanin" w:cs="IRNazanin"/>
          <w:lang w:bidi="fa-IR"/>
          <w:color w:val="111111"/>
          <w:sz w:val="28"/>
          <w:szCs w:val="28"/>
          <w:rtl/>
        </w:rPr>
        <w:t xml:space="preserve">شیعه: ۴۹</w:t>
      </w:r>
    </w:p>
    <w:p>
      <w:pPr>
        <w:pStyle w:val="BookText"/>
      </w:pPr>
      <w:r>
        <w:rPr>
          <w:rFonts w:ascii="IRNazanin" w:hAnsi="IRNazanin" w:eastAsia="IRNazanin" w:cs="IRNazanin"/>
          <w:lang w:bidi="fa-IR"/>
          <w:color w:val="111111"/>
          <w:sz w:val="28"/>
          <w:szCs w:val="28"/>
          <w:rtl/>
        </w:rPr>
        <w:t xml:space="preserve">صبر:</w:t>
      </w:r>
    </w:p>
    <w:p>
      <w:pPr>
        <w:pStyle w:val="BookText"/>
      </w:pPr>
      <w:r>
        <w:rPr>
          <w:rFonts w:ascii="IRNazanin" w:hAnsi="IRNazanin" w:eastAsia="IRNazanin" w:cs="IRNazanin"/>
          <w:lang w:bidi="fa-IR"/>
          <w:color w:val="111111"/>
          <w:sz w:val="28"/>
          <w:szCs w:val="28"/>
          <w:rtl/>
        </w:rPr>
        <w:t xml:space="preserve">۶۱، ۱۶۸، ۳۹۶، ۴۰۴</w:t>
      </w:r>
    </w:p>
    <w:p>
      <w:pPr>
        <w:pStyle w:val="BookText"/>
      </w:pPr>
      <w:r>
        <w:rPr>
          <w:rFonts w:ascii="IRNazanin" w:hAnsi="IRNazanin" w:eastAsia="IRNazanin" w:cs="IRNazanin"/>
          <w:lang w:bidi="fa-IR"/>
          <w:color w:val="111111"/>
          <w:sz w:val="28"/>
          <w:szCs w:val="28"/>
          <w:rtl/>
        </w:rPr>
        <w:t xml:space="preserve">صدقه:</w:t>
      </w:r>
    </w:p>
    <w:p>
      <w:pPr>
        <w:pStyle w:val="BookText"/>
      </w:pPr>
      <w:r>
        <w:rPr>
          <w:rFonts w:ascii="IRNazanin" w:hAnsi="IRNazanin" w:eastAsia="IRNazanin" w:cs="IRNazanin"/>
          <w:lang w:bidi="fa-IR"/>
          <w:color w:val="111111"/>
          <w:sz w:val="28"/>
          <w:szCs w:val="28"/>
          <w:rtl/>
        </w:rPr>
        <w:t xml:space="preserve">۱۱۸، ۱۶۴، ۲۵۰، ۲۶۶، ۳۱۸</w:t>
      </w:r>
    </w:p>
    <w:p>
      <w:pPr>
        <w:pStyle w:val="BookText"/>
      </w:pPr>
      <w:r>
        <w:rPr>
          <w:rFonts w:ascii="IRNazanin" w:hAnsi="IRNazanin" w:eastAsia="IRNazanin" w:cs="IRNazanin"/>
          <w:lang w:bidi="fa-IR"/>
          <w:color w:val="111111"/>
          <w:sz w:val="28"/>
          <w:szCs w:val="28"/>
          <w:rtl/>
        </w:rPr>
        <w:t xml:space="preserve">صله‌رحم:</w:t>
      </w:r>
    </w:p>
    <w:p>
      <w:pPr>
        <w:pStyle w:val="BookText"/>
      </w:pPr>
      <w:r>
        <w:rPr>
          <w:rFonts w:ascii="IRNazanin" w:hAnsi="IRNazanin" w:eastAsia="IRNazanin" w:cs="IRNazanin"/>
          <w:lang w:bidi="fa-IR"/>
          <w:color w:val="111111"/>
          <w:sz w:val="28"/>
          <w:szCs w:val="28"/>
          <w:rtl/>
        </w:rPr>
        <w:t xml:space="preserve">۱۵۵، ۱۵۶، ۱۸۲، ۲۲۵</w:t>
      </w:r>
    </w:p>
    <w:p>
      <w:pPr>
        <w:pStyle w:val="BookText"/>
      </w:pPr>
      <w:r>
        <w:rPr>
          <w:rFonts w:ascii="IRNazanin" w:hAnsi="IRNazanin" w:eastAsia="IRNazanin" w:cs="IRNazanin"/>
          <w:lang w:bidi="fa-IR"/>
          <w:color w:val="111111"/>
          <w:sz w:val="28"/>
          <w:szCs w:val="28"/>
          <w:rtl/>
        </w:rPr>
        <w:t xml:space="preserve">ضرر: ۳۲۹</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۲۹، ۱۳۹، ۳۶۶</w:t>
      </w:r>
    </w:p>
    <w:p>
      <w:pPr>
        <w:pStyle w:val="BookText"/>
      </w:pPr>
      <w:r>
        <w:rPr>
          <w:rFonts w:ascii="IRNazanin" w:hAnsi="IRNazanin" w:eastAsia="IRNazanin" w:cs="IRNazanin"/>
          <w:lang w:bidi="fa-IR"/>
          <w:color w:val="111111"/>
          <w:sz w:val="28"/>
          <w:szCs w:val="28"/>
          <w:rtl/>
        </w:rPr>
        <w:t xml:space="preserve">عجله: ۱۲۱</w:t>
      </w:r>
    </w:p>
    <w:p>
      <w:pPr>
        <w:pStyle w:val="BookText"/>
      </w:pPr>
      <w:r>
        <w:rPr>
          <w:rFonts w:ascii="IRNazanin" w:hAnsi="IRNazanin" w:eastAsia="IRNazanin" w:cs="IRNazanin"/>
          <w:lang w:bidi="fa-IR"/>
          <w:color w:val="111111"/>
          <w:sz w:val="28"/>
          <w:szCs w:val="28"/>
          <w:rtl/>
        </w:rPr>
        <w:t xml:space="preserve">عجب: ۳۵۱</w:t>
      </w:r>
    </w:p>
    <w:p>
      <w:pPr>
        <w:pStyle w:val="BookText"/>
      </w:pPr>
      <w:r>
        <w:rPr>
          <w:rFonts w:ascii="IRNazanin" w:hAnsi="IRNazanin" w:eastAsia="IRNazanin" w:cs="IRNazanin"/>
          <w:lang w:bidi="fa-IR"/>
          <w:color w:val="111111"/>
          <w:sz w:val="28"/>
          <w:szCs w:val="28"/>
          <w:rtl/>
        </w:rPr>
        <w:t xml:space="preserve">عذرخواهی: ۱۰۵</w:t>
      </w:r>
    </w:p>
    <w:p>
      <w:pPr>
        <w:pStyle w:val="BookText"/>
      </w:pPr>
      <w:r>
        <w:rPr>
          <w:rFonts w:ascii="IRNazanin" w:hAnsi="IRNazanin" w:eastAsia="IRNazanin" w:cs="IRNazanin"/>
          <w:lang w:bidi="fa-IR"/>
          <w:color w:val="111111"/>
          <w:sz w:val="28"/>
          <w:szCs w:val="28"/>
          <w:rtl/>
        </w:rPr>
        <w:t xml:space="preserve">عزت: ۲۳۰</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IRNazanin" w:hAnsi="IRNazanin" w:eastAsia="IRNazanin" w:cs="IRNazanin"/>
          <w:lang w:bidi="fa-IR"/>
          <w:color w:val="111111"/>
          <w:sz w:val="28"/>
          <w:szCs w:val="28"/>
          <w:rtl/>
        </w:rPr>
        <w:t xml:space="preserve">۱۰، ۴۰۶، ۴۰۷،</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۸۳، ۱۳۸، ۲۲۰، ۳۰۱</w:t>
      </w:r>
    </w:p>
    <w:p>
      <w:pPr>
        <w:pStyle w:val="BookText"/>
      </w:pPr>
      <w:r>
        <w:rPr>
          <w:rFonts w:ascii="IRNazanin" w:hAnsi="IRNazanin" w:eastAsia="IRNazanin" w:cs="IRNazanin"/>
          <w:lang w:bidi="fa-IR"/>
          <w:color w:val="111111"/>
          <w:sz w:val="28"/>
          <w:szCs w:val="28"/>
          <w:rtl/>
        </w:rPr>
        <w:t xml:space="preserve">عمل:</w:t>
      </w:r>
    </w:p>
    <w:p>
      <w:pPr>
        <w:pStyle w:val="BookText"/>
      </w:pPr>
      <w:r>
        <w:rPr>
          <w:rFonts w:ascii="IRNazanin" w:hAnsi="IRNazanin" w:eastAsia="IRNazanin" w:cs="IRNazanin"/>
          <w:lang w:bidi="fa-IR"/>
          <w:color w:val="111111"/>
          <w:sz w:val="28"/>
          <w:szCs w:val="28"/>
          <w:rtl/>
        </w:rPr>
        <w:t xml:space="preserve">۷۴، ۷۵، ۸۷، ۱۱۴، ۱۹۵، ۴۱۸، ۴۰۲</w:t>
      </w:r>
    </w:p>
    <w:p>
      <w:pPr>
        <w:pStyle w:val="BookText"/>
      </w:pPr>
      <w:r>
        <w:rPr>
          <w:rFonts w:ascii="IRNazanin" w:hAnsi="IRNazanin" w:eastAsia="IRNazanin" w:cs="IRNazanin"/>
          <w:lang w:bidi="fa-IR"/>
          <w:color w:val="111111"/>
          <w:sz w:val="28"/>
          <w:szCs w:val="28"/>
          <w:rtl/>
        </w:rPr>
        <w:t xml:space="preserve">عیب:</w:t>
      </w:r>
    </w:p>
    <w:p>
      <w:pPr>
        <w:pStyle w:val="BookText"/>
      </w:pPr>
      <w:r>
        <w:rPr>
          <w:rFonts w:ascii="IRNazanin" w:hAnsi="IRNazanin" w:eastAsia="IRNazanin" w:cs="IRNazanin"/>
          <w:lang w:bidi="fa-IR"/>
          <w:color w:val="111111"/>
          <w:sz w:val="28"/>
          <w:szCs w:val="28"/>
          <w:rtl/>
        </w:rPr>
        <w:t xml:space="preserve">۱۰۱، ۲۳۳، ۳۳۵</w:t>
      </w:r>
    </w:p>
    <w:p>
      <w:pPr>
        <w:pStyle w:val="BookText"/>
      </w:pPr>
      <w:r>
        <w:rPr>
          <w:rFonts w:ascii="IRNazanin" w:hAnsi="IRNazanin" w:eastAsia="IRNazanin" w:cs="IRNazanin"/>
          <w:lang w:bidi="fa-IR"/>
          <w:color w:val="111111"/>
          <w:sz w:val="28"/>
          <w:szCs w:val="28"/>
          <w:rtl/>
        </w:rPr>
        <w:t xml:space="preserve">غذا ۳۲۰،</w:t>
      </w:r>
    </w:p>
    <w:p>
      <w:pPr>
        <w:pStyle w:val="BookText"/>
      </w:pPr>
      <w:r>
        <w:rPr>
          <w:rFonts w:ascii="IRNazanin" w:hAnsi="IRNazanin" w:eastAsia="IRNazanin" w:cs="IRNazanin"/>
          <w:lang w:bidi="fa-IR"/>
          <w:color w:val="111111"/>
          <w:sz w:val="28"/>
          <w:szCs w:val="28"/>
          <w:rtl/>
        </w:rPr>
        <w:t xml:space="preserve">غرور ۳۲،</w:t>
      </w:r>
    </w:p>
    <w:p>
      <w:pPr>
        <w:pStyle w:val="BookText"/>
      </w:pPr>
      <w:r>
        <w:rPr>
          <w:rFonts w:ascii="IRNazanin" w:hAnsi="IRNazanin" w:eastAsia="IRNazanin" w:cs="IRNazanin"/>
          <w:lang w:bidi="fa-IR"/>
          <w:color w:val="111111"/>
          <w:sz w:val="28"/>
          <w:szCs w:val="28"/>
          <w:rtl/>
        </w:rPr>
        <w:t xml:space="preserve">غفلت ۲۶</w:t>
      </w:r>
    </w:p>
    <w:p>
      <w:pPr>
        <w:pStyle w:val="BookText"/>
      </w:pPr>
      <w:r>
        <w:rPr>
          <w:rFonts w:ascii="IRNazanin" w:hAnsi="IRNazanin" w:eastAsia="IRNazanin" w:cs="IRNazanin"/>
          <w:lang w:bidi="fa-IR"/>
          <w:color w:val="111111"/>
          <w:sz w:val="28"/>
          <w:szCs w:val="28"/>
          <w:rtl/>
        </w:rPr>
        <w:t xml:space="preserve">غیبت:</w:t>
      </w:r>
    </w:p>
    <w:p>
      <w:pPr>
        <w:pStyle w:val="BookText"/>
      </w:pPr>
      <w:r>
        <w:rPr>
          <w:rFonts w:ascii="IRNazanin" w:hAnsi="IRNazanin" w:eastAsia="IRNazanin" w:cs="IRNazanin"/>
          <w:lang w:bidi="fa-IR"/>
          <w:color w:val="111111"/>
          <w:sz w:val="28"/>
          <w:szCs w:val="28"/>
          <w:rtl/>
        </w:rPr>
        <w:t xml:space="preserve">۷۸، ۴۱۷، ۲۲۸، ۷۸</w:t>
      </w:r>
    </w:p>
    <w:p>
      <w:pPr>
        <w:pStyle w:val="BookText"/>
      </w:pPr>
      <w:r>
        <w:rPr>
          <w:rFonts w:ascii="IRNazanin" w:hAnsi="IRNazanin" w:eastAsia="IRNazanin" w:cs="IRNazanin"/>
          <w:lang w:bidi="fa-IR"/>
          <w:color w:val="111111"/>
          <w:sz w:val="28"/>
          <w:szCs w:val="28"/>
          <w:rtl/>
        </w:rPr>
        <w:t xml:space="preserve">غیبت امام زمان: ۳۵۸</w:t>
      </w:r>
    </w:p>
    <w:p>
      <w:pPr>
        <w:pStyle w:val="BookText"/>
      </w:pPr>
      <w:r>
        <w:rPr>
          <w:rFonts w:ascii="IRNazanin" w:hAnsi="IRNazanin" w:eastAsia="IRNazanin" w:cs="IRNazanin"/>
          <w:lang w:bidi="fa-IR"/>
          <w:color w:val="111111"/>
          <w:sz w:val="28"/>
          <w:szCs w:val="28"/>
          <w:rtl/>
        </w:rPr>
        <w:t xml:space="preserve">فال نیک: ۲۹۶</w:t>
      </w:r>
    </w:p>
    <w:p>
      <w:pPr>
        <w:pStyle w:val="BookText"/>
      </w:pPr>
      <w:r>
        <w:rPr>
          <w:rFonts w:ascii="IRNazanin" w:hAnsi="IRNazanin" w:eastAsia="IRNazanin" w:cs="IRNazanin"/>
          <w:lang w:bidi="fa-IR"/>
          <w:color w:val="111111"/>
          <w:sz w:val="28"/>
          <w:szCs w:val="28"/>
          <w:rtl/>
        </w:rPr>
        <w:t xml:space="preserve">فرزند:</w:t>
      </w:r>
    </w:p>
    <w:p>
      <w:pPr>
        <w:pStyle w:val="BookText"/>
      </w:pPr>
      <w:r>
        <w:rPr>
          <w:rFonts w:ascii="IRNazanin" w:hAnsi="IRNazanin" w:eastAsia="IRNazanin" w:cs="IRNazanin"/>
          <w:lang w:bidi="fa-IR"/>
          <w:color w:val="111111"/>
          <w:sz w:val="28"/>
          <w:szCs w:val="28"/>
          <w:rtl/>
        </w:rPr>
        <w:t xml:space="preserve">۲۱، ۴۴، ۹۶، ۱۸۰، ۲۷۵، ۳۵۵</w:t>
      </w:r>
    </w:p>
    <w:p>
      <w:pPr>
        <w:pStyle w:val="BookText"/>
      </w:pPr>
      <w:r>
        <w:rPr>
          <w:rFonts w:ascii="IRNazanin" w:hAnsi="IRNazanin" w:eastAsia="IRNazanin" w:cs="IRNazanin"/>
          <w:lang w:bidi="fa-IR"/>
          <w:color w:val="111111"/>
          <w:sz w:val="28"/>
          <w:szCs w:val="28"/>
          <w:rtl/>
        </w:rPr>
        <w:t xml:space="preserve">فرصت:</w:t>
      </w:r>
    </w:p>
    <w:p>
      <w:pPr>
        <w:pStyle w:val="BookText"/>
      </w:pPr>
      <w:r>
        <w:rPr>
          <w:rFonts w:ascii="IRNazanin" w:hAnsi="IRNazanin" w:eastAsia="IRNazanin" w:cs="IRNazanin"/>
          <w:lang w:bidi="fa-IR"/>
          <w:color w:val="111111"/>
          <w:sz w:val="28"/>
          <w:szCs w:val="28"/>
          <w:rtl/>
        </w:rPr>
        <w:t xml:space="preserve">۹۲، ۲۱۸، ۳۰۱، ۳۶۹، ۹۲، ۲۹۲، ۳۰۹</w:t>
      </w:r>
    </w:p>
    <w:p>
      <w:pPr>
        <w:pStyle w:val="BookText"/>
      </w:pPr>
      <w:r>
        <w:rPr>
          <w:rFonts w:ascii="IRNazanin" w:hAnsi="IRNazanin" w:eastAsia="IRNazanin" w:cs="IRNazanin"/>
          <w:lang w:bidi="fa-IR"/>
          <w:color w:val="111111"/>
          <w:sz w:val="28"/>
          <w:szCs w:val="28"/>
          <w:rtl/>
        </w:rPr>
        <w:t xml:space="preserve">فرومایه: ۲۲۳</w:t>
      </w:r>
    </w:p>
    <w:p>
      <w:pPr>
        <w:pStyle w:val="BookText"/>
      </w:pPr>
      <w:r>
        <w:rPr>
          <w:rFonts w:ascii="IRNazanin" w:hAnsi="IRNazanin" w:eastAsia="IRNazanin" w:cs="IRNazanin"/>
          <w:lang w:bidi="fa-IR"/>
          <w:color w:val="111111"/>
          <w:sz w:val="28"/>
          <w:szCs w:val="28"/>
          <w:rtl/>
        </w:rPr>
        <w:t xml:space="preserve">قلب:</w:t>
      </w:r>
    </w:p>
    <w:p>
      <w:pPr>
        <w:pStyle w:val="BookText"/>
      </w:pPr>
      <w:r>
        <w:rPr>
          <w:rFonts w:ascii="IRNazanin" w:hAnsi="IRNazanin" w:eastAsia="IRNazanin" w:cs="IRNazanin"/>
          <w:lang w:bidi="fa-IR"/>
          <w:color w:val="111111"/>
          <w:sz w:val="28"/>
          <w:szCs w:val="28"/>
          <w:rtl/>
        </w:rPr>
        <w:t xml:space="preserve">۶، ۲۰، ۲۷، ۷۳، ۱۲۲، ۲۷۴، ۲۸۴، ۳۴۳، ۴۱۲،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قناعت:</w:t>
      </w:r>
    </w:p>
    <w:p>
      <w:pPr>
        <w:pStyle w:val="BookText"/>
      </w:pPr>
      <w:r>
        <w:rPr>
          <w:rFonts w:ascii="IRNazanin" w:hAnsi="IRNazanin" w:eastAsia="IRNazanin" w:cs="IRNazanin"/>
          <w:lang w:bidi="fa-IR"/>
          <w:color w:val="111111"/>
          <w:sz w:val="28"/>
          <w:szCs w:val="28"/>
          <w:rtl/>
        </w:rPr>
        <w:t xml:space="preserve">۱۸۸، ۲۹۳</w:t>
      </w:r>
    </w:p>
    <w:p>
      <w:pPr>
        <w:pStyle w:val="BookText"/>
      </w:pPr>
      <w:r>
        <w:rPr>
          <w:rFonts w:ascii="IRNazanin" w:hAnsi="IRNazanin" w:eastAsia="IRNazanin" w:cs="IRNazanin"/>
          <w:lang w:bidi="fa-IR"/>
          <w:color w:val="111111"/>
          <w:sz w:val="28"/>
          <w:szCs w:val="28"/>
          <w:rtl/>
        </w:rPr>
        <w:t xml:space="preserve">کودک:</w:t>
      </w:r>
    </w:p>
    <w:p>
      <w:pPr>
        <w:pStyle w:val="BookText"/>
      </w:pPr>
      <w:r>
        <w:rPr>
          <w:rFonts w:ascii="IRNazanin" w:hAnsi="IRNazanin" w:eastAsia="IRNazanin" w:cs="IRNazanin"/>
          <w:lang w:bidi="fa-IR"/>
          <w:color w:val="111111"/>
          <w:sz w:val="28"/>
          <w:szCs w:val="28"/>
          <w:rtl/>
        </w:rPr>
        <w:t xml:space="preserve">۷۶، ۱۰۸، ۲۰۰، ۷۶، ۱۰۸،</w:t>
      </w:r>
    </w:p>
    <w:p>
      <w:pPr>
        <w:pStyle w:val="BookText"/>
      </w:pPr>
      <w:r>
        <w:rPr>
          <w:rFonts w:ascii="IRNazanin" w:hAnsi="IRNazanin" w:eastAsia="IRNazanin" w:cs="IRNazanin"/>
          <w:lang w:bidi="fa-IR"/>
          <w:color w:val="111111"/>
          <w:sz w:val="28"/>
          <w:szCs w:val="28"/>
          <w:rtl/>
        </w:rPr>
        <w:t xml:space="preserve">کمک: ۹۴</w:t>
      </w:r>
    </w:p>
    <w:p>
      <w:pPr>
        <w:pStyle w:val="BookText"/>
      </w:pPr>
      <w:r>
        <w:rPr>
          <w:rFonts w:ascii="IRNazanin" w:hAnsi="IRNazanin" w:eastAsia="IRNazanin" w:cs="IRNazanin"/>
          <w:lang w:bidi="fa-IR"/>
          <w:color w:val="111111"/>
          <w:sz w:val="28"/>
          <w:szCs w:val="28"/>
          <w:rtl/>
        </w:rPr>
        <w:t xml:space="preserve">کینه:</w:t>
      </w:r>
    </w:p>
    <w:p>
      <w:pPr>
        <w:pStyle w:val="BookText"/>
      </w:pPr>
      <w:r>
        <w:rPr>
          <w:rFonts w:ascii="IRNazanin" w:hAnsi="IRNazanin" w:eastAsia="IRNazanin" w:cs="IRNazanin"/>
          <w:lang w:bidi="fa-IR"/>
          <w:color w:val="111111"/>
          <w:sz w:val="28"/>
          <w:szCs w:val="28"/>
          <w:rtl/>
        </w:rPr>
        <w:t xml:space="preserve">۱۳۳، ۱۳۴، ۱۴۴، ۱۶۲، ۱۸۳، ۲۸۹، ۳۵۲، ۳۷۱</w:t>
      </w:r>
    </w:p>
    <w:p>
      <w:pPr>
        <w:pStyle w:val="BookText"/>
      </w:pPr>
      <w:r>
        <w:rPr>
          <w:rFonts w:ascii="IRNazanin" w:hAnsi="IRNazanin" w:eastAsia="IRNazanin" w:cs="IRNazanin"/>
          <w:lang w:bidi="fa-IR"/>
          <w:color w:val="111111"/>
          <w:sz w:val="28"/>
          <w:szCs w:val="28"/>
          <w:rtl/>
        </w:rPr>
        <w:t xml:space="preserve">گناه:</w:t>
      </w:r>
    </w:p>
    <w:p>
      <w:pPr>
        <w:pStyle w:val="BookText"/>
      </w:pPr>
      <w:r>
        <w:rPr>
          <w:rFonts w:ascii="IRNazanin" w:hAnsi="IRNazanin" w:eastAsia="IRNazanin" w:cs="IRNazanin"/>
          <w:lang w:bidi="fa-IR"/>
          <w:color w:val="111111"/>
          <w:sz w:val="28"/>
          <w:szCs w:val="28"/>
          <w:rtl/>
        </w:rPr>
        <w:t xml:space="preserve">۱۷، ۵۲، ۶۰، ۶۹، ۲۳۴، ۲۳۷، ۳۳۸، ۴۰۸، ۴۰۹</w:t>
      </w:r>
    </w:p>
    <w:p>
      <w:pPr>
        <w:pStyle w:val="BookText"/>
      </w:pPr>
      <w:r>
        <w:rPr>
          <w:rFonts w:ascii="IRNazanin" w:hAnsi="IRNazanin" w:eastAsia="IRNazanin" w:cs="IRNazanin"/>
          <w:lang w:bidi="fa-IR"/>
          <w:color w:val="111111"/>
          <w:sz w:val="28"/>
          <w:szCs w:val="28"/>
          <w:rtl/>
        </w:rPr>
        <w:t xml:space="preserve">گوش دادن:</w:t>
      </w:r>
    </w:p>
    <w:p>
      <w:pPr>
        <w:pStyle w:val="BookText"/>
      </w:pPr>
      <w:r>
        <w:rPr>
          <w:rFonts w:ascii="IRNazanin" w:hAnsi="IRNazanin" w:eastAsia="IRNazanin" w:cs="IRNazanin"/>
          <w:lang w:bidi="fa-IR"/>
          <w:color w:val="111111"/>
          <w:sz w:val="28"/>
          <w:szCs w:val="28"/>
          <w:rtl/>
        </w:rPr>
        <w:t xml:space="preserve">۲۰۷، ۱۵،</w:t>
      </w:r>
    </w:p>
    <w:p>
      <w:pPr>
        <w:pStyle w:val="BookText"/>
      </w:pPr>
      <w:r>
        <w:rPr>
          <w:rFonts w:ascii="IRNazanin" w:hAnsi="IRNazanin" w:eastAsia="IRNazanin" w:cs="IRNazanin"/>
          <w:lang w:bidi="fa-IR"/>
          <w:color w:val="111111"/>
          <w:sz w:val="28"/>
          <w:szCs w:val="28"/>
          <w:rtl/>
        </w:rPr>
        <w:t xml:space="preserve">گشاده‌روئی: ۱۴۷</w:t>
      </w:r>
    </w:p>
    <w:p>
      <w:pPr>
        <w:pStyle w:val="BookText"/>
      </w:pPr>
      <w:r>
        <w:rPr>
          <w:rFonts w:ascii="IRNazanin" w:hAnsi="IRNazanin" w:eastAsia="IRNazanin" w:cs="IRNazanin"/>
          <w:lang w:bidi="fa-IR"/>
          <w:color w:val="111111"/>
          <w:sz w:val="28"/>
          <w:szCs w:val="28"/>
          <w:rtl/>
        </w:rPr>
        <w:t xml:space="preserve">لجبازی:</w:t>
      </w:r>
    </w:p>
    <w:p>
      <w:pPr>
        <w:pStyle w:val="BookText"/>
      </w:pPr>
      <w:r>
        <w:rPr>
          <w:rFonts w:ascii="IRNazanin" w:hAnsi="IRNazanin" w:eastAsia="IRNazanin" w:cs="IRNazanin"/>
          <w:lang w:bidi="fa-IR"/>
          <w:color w:val="111111"/>
          <w:sz w:val="28"/>
          <w:szCs w:val="28"/>
          <w:rtl/>
        </w:rPr>
        <w:t xml:space="preserve">۲۶۹، ۲۶۸.</w:t>
      </w:r>
    </w:p>
    <w:p>
      <w:pPr>
        <w:pStyle w:val="BookText"/>
      </w:pPr>
      <w:r>
        <w:rPr>
          <w:rFonts w:ascii="IRNazanin" w:hAnsi="IRNazanin" w:eastAsia="IRNazanin" w:cs="IRNazanin"/>
          <w:lang w:bidi="fa-IR"/>
          <w:color w:val="111111"/>
          <w:sz w:val="28"/>
          <w:szCs w:val="28"/>
          <w:rtl/>
        </w:rPr>
        <w:t xml:space="preserve">مال:</w:t>
      </w:r>
    </w:p>
    <w:p>
      <w:pPr>
        <w:pStyle w:val="BookText"/>
      </w:pPr>
      <w:r>
        <w:rPr>
          <w:rFonts w:ascii="IRNazanin" w:hAnsi="IRNazanin" w:eastAsia="IRNazanin" w:cs="IRNazanin"/>
          <w:lang w:bidi="fa-IR"/>
          <w:color w:val="111111"/>
          <w:sz w:val="28"/>
          <w:szCs w:val="28"/>
          <w:rtl/>
        </w:rPr>
        <w:t xml:space="preserve">۳۴، ۸۳، ۴۱۵، ۴۱۶، ۱۸۷، ۲۲۱، ۲۵۱، ۲۷۶، ۲۸۰</w:t>
      </w:r>
    </w:p>
    <w:p>
      <w:pPr>
        <w:pStyle w:val="BookText"/>
      </w:pPr>
      <w:r>
        <w:rPr>
          <w:rFonts w:ascii="IRNazanin" w:hAnsi="IRNazanin" w:eastAsia="IRNazanin" w:cs="IRNazanin"/>
          <w:lang w:bidi="fa-IR"/>
          <w:color w:val="111111"/>
          <w:sz w:val="28"/>
          <w:szCs w:val="28"/>
          <w:rtl/>
        </w:rPr>
        <w:t xml:space="preserve">مادر: ۱۵۳</w:t>
      </w:r>
    </w:p>
    <w:p>
      <w:pPr>
        <w:pStyle w:val="BookText"/>
      </w:pPr>
      <w:r>
        <w:rPr>
          <w:rFonts w:ascii="IRNazanin" w:hAnsi="IRNazanin" w:eastAsia="IRNazanin" w:cs="IRNazanin"/>
          <w:lang w:bidi="fa-IR"/>
          <w:color w:val="111111"/>
          <w:sz w:val="28"/>
          <w:szCs w:val="28"/>
          <w:rtl/>
        </w:rPr>
        <w:t xml:space="preserve">محبت:</w:t>
      </w:r>
    </w:p>
    <w:p>
      <w:pPr>
        <w:pStyle w:val="BookText"/>
      </w:pPr>
      <w:r>
        <w:rPr>
          <w:rFonts w:ascii="IRNazanin" w:hAnsi="IRNazanin" w:eastAsia="IRNazanin" w:cs="IRNazanin"/>
          <w:lang w:bidi="fa-IR"/>
          <w:color w:val="111111"/>
          <w:sz w:val="28"/>
          <w:szCs w:val="28"/>
          <w:rtl/>
        </w:rPr>
        <w:t xml:space="preserve">۱۰۴، ۱۹۴</w:t>
      </w:r>
    </w:p>
    <w:p>
      <w:pPr>
        <w:pStyle w:val="BookText"/>
      </w:pPr>
      <w:r>
        <w:rPr>
          <w:rFonts w:ascii="IRNazanin" w:hAnsi="IRNazanin" w:eastAsia="IRNazanin" w:cs="IRNazanin"/>
          <w:lang w:bidi="fa-IR"/>
          <w:color w:val="111111"/>
          <w:sz w:val="28"/>
          <w:szCs w:val="28"/>
          <w:rtl/>
        </w:rPr>
        <w:t xml:space="preserve">مدارا:</w:t>
      </w:r>
    </w:p>
    <w:p>
      <w:pPr>
        <w:pStyle w:val="BookText"/>
      </w:pPr>
      <w:r>
        <w:rPr>
          <w:rFonts w:ascii="IRNazanin" w:hAnsi="IRNazanin" w:eastAsia="IRNazanin" w:cs="IRNazanin"/>
          <w:lang w:bidi="fa-IR"/>
          <w:color w:val="111111"/>
          <w:sz w:val="28"/>
          <w:szCs w:val="28"/>
          <w:rtl/>
        </w:rPr>
        <w:t xml:space="preserve">۱۱۷، ۱۱۸، ۲۴۰</w:t>
      </w:r>
    </w:p>
    <w:p>
      <w:pPr>
        <w:pStyle w:val="BookText"/>
      </w:pPr>
      <w:r>
        <w:rPr>
          <w:rFonts w:ascii="IRNazanin" w:hAnsi="IRNazanin" w:eastAsia="IRNazanin" w:cs="IRNazanin"/>
          <w:lang w:bidi="fa-IR"/>
          <w:color w:val="111111"/>
          <w:sz w:val="28"/>
          <w:szCs w:val="28"/>
          <w:rtl/>
        </w:rPr>
        <w:t xml:space="preserve">مدح و ذم:</w:t>
      </w:r>
    </w:p>
    <w:p>
      <w:pPr>
        <w:pStyle w:val="BookText"/>
      </w:pPr>
      <w:r>
        <w:rPr>
          <w:rFonts w:ascii="IRNazanin" w:hAnsi="IRNazanin" w:eastAsia="IRNazanin" w:cs="IRNazanin"/>
          <w:lang w:bidi="fa-IR"/>
          <w:color w:val="111111"/>
          <w:sz w:val="28"/>
          <w:szCs w:val="28"/>
          <w:rtl/>
        </w:rPr>
        <w:t xml:space="preserve">۲۰۲، ۲۹۵</w:t>
      </w:r>
    </w:p>
    <w:p>
      <w:pPr>
        <w:pStyle w:val="BookText"/>
      </w:pPr>
      <w:r>
        <w:rPr>
          <w:rFonts w:ascii="IRNazanin" w:hAnsi="IRNazanin" w:eastAsia="IRNazanin" w:cs="IRNazanin"/>
          <w:lang w:bidi="fa-IR"/>
          <w:color w:val="111111"/>
          <w:sz w:val="28"/>
          <w:szCs w:val="28"/>
          <w:rtl/>
        </w:rPr>
        <w:t xml:space="preserve">مرگ:</w:t>
      </w:r>
    </w:p>
    <w:p>
      <w:pPr>
        <w:pStyle w:val="BookText"/>
      </w:pPr>
      <w:r>
        <w:rPr>
          <w:rFonts w:ascii="IRNazanin" w:hAnsi="IRNazanin" w:eastAsia="IRNazanin" w:cs="IRNazanin"/>
          <w:lang w:bidi="fa-IR"/>
          <w:color w:val="111111"/>
          <w:sz w:val="28"/>
          <w:szCs w:val="28"/>
          <w:rtl/>
        </w:rPr>
        <w:t xml:space="preserve">۲۶، ۳۷۵، ۳۷۷</w:t>
      </w:r>
    </w:p>
    <w:p>
      <w:pPr>
        <w:pStyle w:val="BookText"/>
      </w:pPr>
      <w:r>
        <w:rPr>
          <w:rFonts w:ascii="IRNazanin" w:hAnsi="IRNazanin" w:eastAsia="IRNazanin" w:cs="IRNazanin"/>
          <w:lang w:bidi="fa-IR"/>
          <w:color w:val="111111"/>
          <w:sz w:val="28"/>
          <w:szCs w:val="28"/>
          <w:rtl/>
        </w:rPr>
        <w:t xml:space="preserve">مردم: ۲۱۶</w:t>
      </w:r>
    </w:p>
    <w:p>
      <w:pPr>
        <w:pStyle w:val="BookText"/>
      </w:pPr>
      <w:r>
        <w:rPr>
          <w:rFonts w:ascii="IRNazanin" w:hAnsi="IRNazanin" w:eastAsia="IRNazanin" w:cs="IRNazanin"/>
          <w:lang w:bidi="fa-IR"/>
          <w:color w:val="111111"/>
          <w:sz w:val="28"/>
          <w:szCs w:val="28"/>
          <w:rtl/>
        </w:rPr>
        <w:t xml:space="preserve">مسافرت: ۱۰۳</w:t>
      </w:r>
    </w:p>
    <w:p>
      <w:pPr>
        <w:pStyle w:val="BookText"/>
      </w:pPr>
      <w:r>
        <w:rPr>
          <w:rFonts w:ascii="IRNazanin" w:hAnsi="IRNazanin" w:eastAsia="IRNazanin" w:cs="IRNazanin"/>
          <w:lang w:bidi="fa-IR"/>
          <w:color w:val="111111"/>
          <w:sz w:val="28"/>
          <w:szCs w:val="28"/>
          <w:rtl/>
        </w:rPr>
        <w:t xml:space="preserve">مسئولیت:</w:t>
      </w:r>
    </w:p>
    <w:p>
      <w:pPr>
        <w:pStyle w:val="BookText"/>
      </w:pPr>
      <w:r>
        <w:rPr>
          <w:rFonts w:ascii="IRNazanin" w:hAnsi="IRNazanin" w:eastAsia="IRNazanin" w:cs="IRNazanin"/>
          <w:lang w:bidi="fa-IR"/>
          <w:color w:val="111111"/>
          <w:sz w:val="28"/>
          <w:szCs w:val="28"/>
          <w:rtl/>
        </w:rPr>
        <w:t xml:space="preserve">۲۱۹، ۲۶۳</w:t>
      </w:r>
    </w:p>
    <w:p>
      <w:pPr>
        <w:pStyle w:val="BookText"/>
      </w:pPr>
      <w:r>
        <w:rPr>
          <w:rFonts w:ascii="IRNazanin" w:hAnsi="IRNazanin" w:eastAsia="IRNazanin" w:cs="IRNazanin"/>
          <w:lang w:bidi="fa-IR"/>
          <w:color w:val="111111"/>
          <w:sz w:val="28"/>
          <w:szCs w:val="28"/>
          <w:rtl/>
        </w:rPr>
        <w:t xml:space="preserve">مشورت:</w:t>
      </w:r>
    </w:p>
    <w:p>
      <w:pPr>
        <w:pStyle w:val="BookText"/>
      </w:pPr>
      <w:r>
        <w:rPr>
          <w:rFonts w:ascii="IRNazanin" w:hAnsi="IRNazanin" w:eastAsia="IRNazanin" w:cs="IRNazanin"/>
          <w:lang w:bidi="fa-IR"/>
          <w:color w:val="111111"/>
          <w:sz w:val="28"/>
          <w:szCs w:val="28"/>
          <w:rtl/>
        </w:rPr>
        <w:t xml:space="preserve">۱۳۲، ۳۷۸</w:t>
      </w:r>
    </w:p>
    <w:p>
      <w:pPr>
        <w:pStyle w:val="BookText"/>
      </w:pPr>
      <w:r>
        <w:rPr>
          <w:rFonts w:ascii="IRNazanin" w:hAnsi="IRNazanin" w:eastAsia="IRNazanin" w:cs="IRNazanin"/>
          <w:lang w:bidi="fa-IR"/>
          <w:color w:val="111111"/>
          <w:sz w:val="28"/>
          <w:szCs w:val="28"/>
          <w:rtl/>
        </w:rPr>
        <w:t xml:space="preserve">مصافحه:</w:t>
      </w:r>
    </w:p>
    <w:p>
      <w:pPr>
        <w:pStyle w:val="BookText"/>
      </w:pPr>
      <w:r>
        <w:rPr>
          <w:rFonts w:ascii="IRNazanin" w:hAnsi="IRNazanin" w:eastAsia="IRNazanin" w:cs="IRNazanin"/>
          <w:lang w:bidi="fa-IR"/>
          <w:color w:val="111111"/>
          <w:sz w:val="28"/>
          <w:szCs w:val="28"/>
          <w:rtl/>
        </w:rPr>
        <w:t xml:space="preserve">۶۰، ۱۲۸، ۱۳۳، ۳۲۵</w:t>
      </w:r>
    </w:p>
    <w:p>
      <w:pPr>
        <w:pStyle w:val="BookText"/>
      </w:pPr>
      <w:r>
        <w:rPr>
          <w:rFonts w:ascii="IRNazanin" w:hAnsi="IRNazanin" w:eastAsia="IRNazanin" w:cs="IRNazanin"/>
          <w:lang w:bidi="fa-IR"/>
          <w:color w:val="111111"/>
          <w:sz w:val="28"/>
          <w:szCs w:val="28"/>
          <w:rtl/>
        </w:rPr>
        <w:t xml:space="preserve">مصیبت: ۲۲۶</w:t>
      </w:r>
    </w:p>
    <w:p>
      <w:pPr>
        <w:pStyle w:val="BookText"/>
      </w:pPr>
      <w:r>
        <w:rPr>
          <w:rFonts w:ascii="IRNazanin" w:hAnsi="IRNazanin" w:eastAsia="IRNazanin" w:cs="IRNazanin"/>
          <w:lang w:bidi="fa-IR"/>
          <w:color w:val="111111"/>
          <w:sz w:val="28"/>
          <w:szCs w:val="28"/>
          <w:rtl/>
        </w:rPr>
        <w:t xml:space="preserve">مظلوم: ۱۴</w:t>
      </w:r>
    </w:p>
    <w:p>
      <w:pPr>
        <w:pStyle w:val="BookText"/>
      </w:pPr>
      <w:r>
        <w:rPr>
          <w:rFonts w:ascii="IRNazanin" w:hAnsi="IRNazanin" w:eastAsia="IRNazanin" w:cs="IRNazanin"/>
          <w:lang w:bidi="fa-IR"/>
          <w:color w:val="111111"/>
          <w:sz w:val="28"/>
          <w:szCs w:val="28"/>
          <w:rtl/>
        </w:rPr>
        <w:t xml:space="preserve">معلم: ۲۵۹</w:t>
      </w:r>
    </w:p>
    <w:p>
      <w:pPr>
        <w:pStyle w:val="BookText"/>
      </w:pPr>
      <w:r>
        <w:rPr>
          <w:rFonts w:ascii="IRNazanin" w:hAnsi="IRNazanin" w:eastAsia="IRNazanin" w:cs="IRNazanin"/>
          <w:lang w:bidi="fa-IR"/>
          <w:color w:val="111111"/>
          <w:sz w:val="28"/>
          <w:szCs w:val="28"/>
          <w:rtl/>
        </w:rPr>
        <w:t xml:space="preserve">معاشرت:</w:t>
      </w:r>
    </w:p>
    <w:p>
      <w:pPr>
        <w:pStyle w:val="BookText"/>
      </w:pPr>
      <w:r>
        <w:rPr>
          <w:rFonts w:ascii="IRNazanin" w:hAnsi="IRNazanin" w:eastAsia="IRNazanin" w:cs="IRNazanin"/>
          <w:lang w:bidi="fa-IR"/>
          <w:color w:val="111111"/>
          <w:sz w:val="28"/>
          <w:szCs w:val="28"/>
          <w:rtl/>
        </w:rPr>
        <w:t xml:space="preserve">۲۳۱، ۲۳۲،</w:t>
      </w:r>
    </w:p>
    <w:p>
      <w:pPr>
        <w:pStyle w:val="BookText"/>
      </w:pPr>
      <w:r>
        <w:rPr>
          <w:rFonts w:ascii="IRNazanin" w:hAnsi="IRNazanin" w:eastAsia="IRNazanin" w:cs="IRNazanin"/>
          <w:lang w:bidi="fa-IR"/>
          <w:color w:val="111111"/>
          <w:sz w:val="28"/>
          <w:szCs w:val="28"/>
          <w:rtl/>
        </w:rPr>
        <w:t xml:space="preserve">منافق: ۳۵۹</w:t>
      </w:r>
    </w:p>
    <w:p>
      <w:pPr>
        <w:pStyle w:val="BookText"/>
      </w:pPr>
      <w:r>
        <w:rPr>
          <w:rFonts w:ascii="IRNazanin" w:hAnsi="IRNazanin" w:eastAsia="IRNazanin" w:cs="IRNazanin"/>
          <w:lang w:bidi="fa-IR"/>
          <w:color w:val="111111"/>
          <w:sz w:val="28"/>
          <w:szCs w:val="28"/>
          <w:rtl/>
        </w:rPr>
        <w:t xml:space="preserve">مؤمن:</w:t>
      </w:r>
    </w:p>
    <w:p>
      <w:pPr>
        <w:pStyle w:val="BookText"/>
      </w:pPr>
      <w:r>
        <w:rPr>
          <w:rFonts w:ascii="IRNazanin" w:hAnsi="IRNazanin" w:eastAsia="IRNazanin" w:cs="IRNazanin"/>
          <w:lang w:bidi="fa-IR"/>
          <w:color w:val="111111"/>
          <w:sz w:val="28"/>
          <w:szCs w:val="28"/>
          <w:rtl/>
        </w:rPr>
        <w:t xml:space="preserve">۷۰، ۷۲، ۸۶، ۱۱۵، ۱۲۰، ۱۲۳، ۱۳۱، ۱۳۶، ۱۴۰، ۱۵۸، ۱۶۶، ۲۸۱، ۲۸۳، ۳۲۵، ۳۲۶، ۳۷۳، ۳۷۴، ۴۰۸</w:t>
      </w:r>
    </w:p>
    <w:p>
      <w:pPr>
        <w:pStyle w:val="BookText"/>
      </w:pPr>
      <w:r>
        <w:rPr>
          <w:rFonts w:ascii="IRNazanin" w:hAnsi="IRNazanin" w:eastAsia="IRNazanin" w:cs="IRNazanin"/>
          <w:lang w:bidi="fa-IR"/>
          <w:color w:val="111111"/>
          <w:sz w:val="28"/>
          <w:szCs w:val="28"/>
          <w:rtl/>
        </w:rPr>
        <w:t xml:space="preserve">میانه‌روی:</w:t>
      </w:r>
    </w:p>
    <w:p>
      <w:pPr>
        <w:pStyle w:val="BookText"/>
      </w:pPr>
      <w:r>
        <w:rPr>
          <w:rFonts w:ascii="IRNazanin" w:hAnsi="IRNazanin" w:eastAsia="IRNazanin" w:cs="IRNazanin"/>
          <w:lang w:bidi="fa-IR"/>
          <w:color w:val="111111"/>
          <w:sz w:val="28"/>
          <w:szCs w:val="28"/>
          <w:rtl/>
        </w:rPr>
        <w:t xml:space="preserve">۱۱۱، ۳۶۰</w:t>
      </w:r>
    </w:p>
    <w:p>
      <w:pPr>
        <w:pStyle w:val="BookText"/>
      </w:pPr>
      <w:r>
        <w:rPr>
          <w:rFonts w:ascii="IRNazanin" w:hAnsi="IRNazanin" w:eastAsia="IRNazanin" w:cs="IRNazanin"/>
          <w:lang w:bidi="fa-IR"/>
          <w:color w:val="111111"/>
          <w:sz w:val="28"/>
          <w:szCs w:val="28"/>
          <w:rtl/>
        </w:rPr>
        <w:t xml:space="preserve">نادانی: ۱۶۳، ۲۰۵، ۲۳۵، ۲۰۶، ۲۴۲، ۲۴۶، ۲۵۸، ۲۹۴، ۲۹۷، ۳۱۱، ۳۱۲، ۳۸۸، ۴۰۰</w:t>
      </w:r>
    </w:p>
    <w:p>
      <w:pPr>
        <w:pStyle w:val="BookText"/>
      </w:pPr>
      <w:r>
        <w:rPr>
          <w:rFonts w:ascii="IRNazanin" w:hAnsi="IRNazanin" w:eastAsia="IRNazanin" w:cs="IRNazanin"/>
          <w:lang w:bidi="fa-IR"/>
          <w:color w:val="111111"/>
          <w:sz w:val="28"/>
          <w:szCs w:val="28"/>
          <w:rtl/>
        </w:rPr>
        <w:t xml:space="preserve">ناتوانی: ۲۳</w:t>
      </w:r>
    </w:p>
    <w:p>
      <w:pPr>
        <w:pStyle w:val="BookText"/>
      </w:pPr>
      <w:r>
        <w:rPr>
          <w:rFonts w:ascii="IRNazanin" w:hAnsi="IRNazanin" w:eastAsia="IRNazanin" w:cs="IRNazanin"/>
          <w:lang w:bidi="fa-IR"/>
          <w:color w:val="111111"/>
          <w:sz w:val="28"/>
          <w:szCs w:val="28"/>
          <w:rtl/>
        </w:rPr>
        <w:t xml:space="preserve">نشاط: ۱۰۹</w:t>
      </w:r>
    </w:p>
    <w:p>
      <w:pPr>
        <w:pStyle w:val="BookText"/>
      </w:pPr>
      <w:r>
        <w:rPr>
          <w:rFonts w:ascii="IRNazanin" w:hAnsi="IRNazanin" w:eastAsia="IRNazanin" w:cs="IRNazanin"/>
          <w:lang w:bidi="fa-IR"/>
          <w:color w:val="111111"/>
          <w:sz w:val="28"/>
          <w:szCs w:val="28"/>
          <w:rtl/>
        </w:rPr>
        <w:t xml:space="preserve">نفاق و دورویی:</w:t>
      </w:r>
    </w:p>
    <w:p>
      <w:pPr>
        <w:pStyle w:val="BookText"/>
      </w:pPr>
      <w:r>
        <w:rPr>
          <w:rFonts w:ascii="IRNazanin" w:hAnsi="IRNazanin" w:eastAsia="IRNazanin" w:cs="IRNazanin"/>
          <w:lang w:bidi="fa-IR"/>
          <w:color w:val="111111"/>
          <w:sz w:val="28"/>
          <w:szCs w:val="28"/>
          <w:rtl/>
        </w:rPr>
        <w:t xml:space="preserve">۱۲۳، ۷۹، ۱۳۶</w:t>
      </w:r>
    </w:p>
    <w:p>
      <w:pPr>
        <w:pStyle w:val="BookText"/>
      </w:pPr>
      <w:r>
        <w:rPr>
          <w:rFonts w:ascii="IRNazanin" w:hAnsi="IRNazanin" w:eastAsia="IRNazanin" w:cs="IRNazanin"/>
          <w:lang w:bidi="fa-IR"/>
          <w:color w:val="111111"/>
          <w:sz w:val="28"/>
          <w:szCs w:val="28"/>
          <w:rtl/>
        </w:rPr>
        <w:t xml:space="preserve">نفس: ۱۹۸</w:t>
      </w:r>
    </w:p>
    <w:p>
      <w:pPr>
        <w:pStyle w:val="BookText"/>
      </w:pPr>
      <w:r>
        <w:rPr>
          <w:rFonts w:ascii="IRNazanin" w:hAnsi="IRNazanin" w:eastAsia="IRNazanin" w:cs="IRNazanin"/>
          <w:lang w:bidi="fa-IR"/>
          <w:color w:val="111111"/>
          <w:sz w:val="28"/>
          <w:szCs w:val="28"/>
          <w:rtl/>
        </w:rPr>
        <w:t xml:space="preserve">نگاه کردن: ۱۳۷</w:t>
      </w:r>
    </w:p>
    <w:p>
      <w:pPr>
        <w:pStyle w:val="BookText"/>
      </w:pPr>
      <w:r>
        <w:rPr>
          <w:rFonts w:ascii="IRNazanin" w:hAnsi="IRNazanin" w:eastAsia="IRNazanin" w:cs="IRNazanin"/>
          <w:lang w:bidi="fa-IR"/>
          <w:color w:val="111111"/>
          <w:sz w:val="28"/>
          <w:szCs w:val="28"/>
          <w:rtl/>
        </w:rPr>
        <w:t xml:space="preserve">نمک: ۲۸۲</w:t>
      </w:r>
    </w:p>
    <w:p>
      <w:pPr>
        <w:pStyle w:val="BookText"/>
      </w:pPr>
      <w:r>
        <w:rPr>
          <w:rFonts w:ascii="IRNazanin" w:hAnsi="IRNazanin" w:eastAsia="IRNazanin" w:cs="IRNazanin"/>
          <w:lang w:bidi="fa-IR"/>
          <w:color w:val="111111"/>
          <w:sz w:val="28"/>
          <w:szCs w:val="28"/>
          <w:rtl/>
        </w:rPr>
        <w:t xml:space="preserve">نماز: ۶۹</w:t>
      </w:r>
    </w:p>
    <w:p>
      <w:pPr>
        <w:pStyle w:val="BookText"/>
      </w:pPr>
      <w:r>
        <w:rPr>
          <w:rFonts w:ascii="IRNazanin" w:hAnsi="IRNazanin" w:eastAsia="IRNazanin" w:cs="IRNazanin"/>
          <w:lang w:bidi="fa-IR"/>
          <w:color w:val="111111"/>
          <w:sz w:val="28"/>
          <w:szCs w:val="28"/>
          <w:rtl/>
        </w:rPr>
        <w:t xml:space="preserve">نوشتن: ۲۶۷، ۸۲</w:t>
      </w:r>
    </w:p>
    <w:p>
      <w:pPr>
        <w:pStyle w:val="BookText"/>
      </w:pPr>
      <w:r>
        <w:rPr>
          <w:rFonts w:ascii="IRNazanin" w:hAnsi="IRNazanin" w:eastAsia="IRNazanin" w:cs="IRNazanin"/>
          <w:lang w:bidi="fa-IR"/>
          <w:color w:val="111111"/>
          <w:sz w:val="28"/>
          <w:szCs w:val="28"/>
          <w:rtl/>
        </w:rPr>
        <w:t xml:space="preserve">نوکیسه: ۲۲</w:t>
      </w:r>
    </w:p>
    <w:p>
      <w:pPr>
        <w:pStyle w:val="BookText"/>
      </w:pPr>
      <w:r>
        <w:rPr>
          <w:rFonts w:ascii="IRNazanin" w:hAnsi="IRNazanin" w:eastAsia="IRNazanin" w:cs="IRNazanin"/>
          <w:lang w:bidi="fa-IR"/>
          <w:color w:val="111111"/>
          <w:sz w:val="28"/>
          <w:szCs w:val="28"/>
          <w:rtl/>
        </w:rPr>
        <w:t xml:space="preserve">نوجوان: ۳۸۷</w:t>
      </w:r>
    </w:p>
    <w:p>
      <w:pPr>
        <w:pStyle w:val="BookText"/>
      </w:pPr>
      <w:r>
        <w:rPr>
          <w:rFonts w:ascii="IRNazanin" w:hAnsi="IRNazanin" w:eastAsia="IRNazanin" w:cs="IRNazanin"/>
          <w:lang w:bidi="fa-IR"/>
          <w:color w:val="111111"/>
          <w:sz w:val="28"/>
          <w:szCs w:val="28"/>
          <w:rtl/>
        </w:rPr>
        <w:t xml:space="preserve">نیت: ۲۴۱</w:t>
      </w:r>
    </w:p>
    <w:p>
      <w:pPr>
        <w:pStyle w:val="BookText"/>
      </w:pPr>
      <w:r>
        <w:rPr>
          <w:rFonts w:ascii="IRNazanin" w:hAnsi="IRNazanin" w:eastAsia="IRNazanin" w:cs="IRNazanin"/>
          <w:lang w:bidi="fa-IR"/>
          <w:color w:val="111111"/>
          <w:sz w:val="28"/>
          <w:szCs w:val="28"/>
          <w:rtl/>
        </w:rPr>
        <w:t xml:space="preserve">نیکی:</w:t>
      </w:r>
    </w:p>
    <w:p>
      <w:pPr>
        <w:pStyle w:val="BookText"/>
      </w:pPr>
      <w:r>
        <w:rPr>
          <w:rFonts w:ascii="IRNazanin" w:hAnsi="IRNazanin" w:eastAsia="IRNazanin" w:cs="IRNazanin"/>
          <w:lang w:bidi="fa-IR"/>
          <w:color w:val="111111"/>
          <w:sz w:val="28"/>
          <w:szCs w:val="28"/>
          <w:rtl/>
        </w:rPr>
        <w:t xml:space="preserve">۹۱، ۲۲۴، ۲۴۸، ۲۳۹، ۲۶۴، ۴۱۱، ۳۱۶، ۲۴۸، ۲۶۴، ۳۸۲، ۳۸۳، ۳۸۴، ۳۸۵</w:t>
      </w:r>
    </w:p>
    <w:p>
      <w:pPr>
        <w:pStyle w:val="BookText"/>
      </w:pPr>
      <w:r>
        <w:rPr>
          <w:rFonts w:ascii="IRNazanin" w:hAnsi="IRNazanin" w:eastAsia="IRNazanin" w:cs="IRNazanin"/>
          <w:lang w:bidi="fa-IR"/>
          <w:color w:val="111111"/>
          <w:sz w:val="28"/>
          <w:szCs w:val="28"/>
          <w:rtl/>
        </w:rPr>
        <w:t xml:space="preserve">وفا: ۳۵۷</w:t>
      </w:r>
    </w:p>
    <w:p>
      <w:pPr>
        <w:pStyle w:val="BookText"/>
      </w:pPr>
      <w:r>
        <w:rPr>
          <w:rFonts w:ascii="IRNazanin" w:hAnsi="IRNazanin" w:eastAsia="IRNazanin" w:cs="IRNazanin"/>
          <w:lang w:bidi="fa-IR"/>
          <w:color w:val="111111"/>
          <w:sz w:val="28"/>
          <w:szCs w:val="28"/>
          <w:rtl/>
        </w:rPr>
        <w:t xml:space="preserve">والدین:</w:t>
      </w:r>
    </w:p>
    <w:p>
      <w:pPr>
        <w:pStyle w:val="BookText"/>
      </w:pPr>
      <w:r>
        <w:rPr>
          <w:rFonts w:ascii="IRNazanin" w:hAnsi="IRNazanin" w:eastAsia="IRNazanin" w:cs="IRNazanin"/>
          <w:lang w:bidi="fa-IR"/>
          <w:color w:val="111111"/>
          <w:sz w:val="28"/>
          <w:szCs w:val="28"/>
          <w:rtl/>
        </w:rPr>
        <w:t xml:space="preserve">۹۶، ۱۵۴، ۱۶۵</w:t>
      </w:r>
    </w:p>
    <w:p>
      <w:pPr>
        <w:pStyle w:val="BookText"/>
      </w:pPr>
      <w:r>
        <w:rPr>
          <w:rFonts w:ascii="IRNazanin" w:hAnsi="IRNazanin" w:eastAsia="IRNazanin" w:cs="IRNazanin"/>
          <w:lang w:bidi="fa-IR"/>
          <w:color w:val="111111"/>
          <w:sz w:val="28"/>
          <w:szCs w:val="28"/>
          <w:rtl/>
        </w:rPr>
        <w:t xml:space="preserve">هدیه:</w:t>
      </w:r>
    </w:p>
    <w:p>
      <w:pPr>
        <w:pStyle w:val="BookText"/>
      </w:pPr>
      <w:r>
        <w:rPr>
          <w:rFonts w:ascii="IRNazanin" w:hAnsi="IRNazanin" w:eastAsia="IRNazanin" w:cs="IRNazanin"/>
          <w:lang w:bidi="fa-IR"/>
          <w:color w:val="111111"/>
          <w:sz w:val="28"/>
          <w:szCs w:val="28"/>
          <w:rtl/>
        </w:rPr>
        <w:t xml:space="preserve">۱۰۱، ۱۰۴، ۱۴۴، ۲۳۳، ۳۳۷، ۳۵۲، ۳۵۶</w:t>
      </w:r>
    </w:p>
    <w:p>
      <w:pPr>
        <w:pStyle w:val="BookText"/>
      </w:pPr>
      <w:r>
        <w:rPr>
          <w:rFonts w:ascii="IRNazanin" w:hAnsi="IRNazanin" w:eastAsia="IRNazanin" w:cs="IRNazanin"/>
          <w:lang w:bidi="fa-IR"/>
          <w:color w:val="111111"/>
          <w:sz w:val="28"/>
          <w:szCs w:val="28"/>
          <w:rtl/>
        </w:rPr>
        <w:t xml:space="preserve">هشیاری: ۸۶</w:t>
      </w:r>
    </w:p>
    <w:p>
      <w:pPr>
        <w:pStyle w:val="BookText"/>
      </w:pPr>
      <w:r>
        <w:rPr>
          <w:rFonts w:ascii="IRNazanin" w:hAnsi="IRNazanin" w:eastAsia="IRNazanin" w:cs="IRNazanin"/>
          <w:lang w:bidi="fa-IR"/>
          <w:color w:val="111111"/>
          <w:sz w:val="28"/>
          <w:szCs w:val="28"/>
          <w:rtl/>
        </w:rPr>
        <w:t xml:space="preserve">همسایه: ۱۰۳</w:t>
      </w:r>
    </w:p>
    <w:p>
      <w:pPr>
        <w:pStyle w:val="BookText"/>
      </w:pPr>
      <w:r>
        <w:rPr>
          <w:rFonts w:ascii="IRNazanin" w:hAnsi="IRNazanin" w:eastAsia="IRNazanin" w:cs="IRNazanin"/>
          <w:lang w:bidi="fa-IR"/>
          <w:color w:val="111111"/>
          <w:sz w:val="28"/>
          <w:szCs w:val="28"/>
          <w:rtl/>
        </w:rPr>
        <w:t xml:space="preserve">یاسین: ۲۱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۶.</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الناظر و تنبیه الخاطر، ص ۱۱۲.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۶.</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۶۱۷.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۴۱۷.</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۷۵، ص ۳۷۹.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۷۵، ص ۲۷۷.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۱۰۱۲۹.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۲۰۷.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۳۸۸.</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۳۸۸.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۳۸۸.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۳۷۶۰.</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۱۶۰.</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۲۸۱.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۳۲۶۲.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۲۲۳.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۱، ص ۱۶۵.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۶۷، ص ۲۵.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ص ۶۷۷.</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۳۶۵.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۷۶.</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۱، ص ۱۲۹.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۶۵۴۲.</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۳۱۳۲.</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۶۶۹.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۵۲.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۲۴۵.</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۴۶۷.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۴۶۸.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۲۸۲.</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۲۸۱۸.</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۱، ص ۳۱۹.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۲۴۷۳.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ج ۲۰، ح ۸۷۵.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۲، ص ۵۸.</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۱۱۲۳.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۳۲۳.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۳۷۶.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۷۱، ص ۱۹۸.</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۷۵۳۴.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۱۴۴.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ج ۲۰، ح ۴۲۷.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ج ۲۰، ح ۴۲۲.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۲۸۴.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۳۹۷.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۳۷.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۶۵، ص ۷۵.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۵۴.</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۳۳۶.</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۳۹۵.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۳۵۲.</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۳۵۲.</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۸۴.</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۳۹۶.</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۳۲۱۷.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۳۹۶.</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۴۰۶.</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۱۸۰.</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۹۰.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ص ۱۵.</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۲۹۸.</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۹۸۲۶.</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۹۸۳۴.</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۶۸۰۱.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۴۵۱۳.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۳۶۱.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ح ۵۹۸.</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۲۴۷.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۱۳۴.</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۷۱، ص ۲۳۴.</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۴۰.</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۲۱۴.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۲۳۹.</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مُنیه المرید، ص ۲۲۵.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۳۴۱۵۱.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۳۴۳.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۱۷۵.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۴۲۷.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ص ۷۳.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۹۰.</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۵۸.</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۱۹، ص ۳۴۶.</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۲۸۴۲.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۸۰.</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۲۶.</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۲۹۴.</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۸۷۷۱.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۱۱۳.</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۵۹۴.</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۱۰۳۴۶.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۴۱۱.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۳۹۸۵.</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۴۴۳۲.</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۸۸.</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۴۱۵۹.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۱۰۰۳۷.</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۶۳۹.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۱۷۶۷.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۸، ص ۲۴.</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۹۹۶۰.</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۳۳.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۵۳۸۲.</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 ۳۸۱.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 ج ۳، ص ۴۸۳.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(مفید)، ص ۳۲۹.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۷۴، ص ۱۶۴.</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 ۵۴۱.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(دیلمی)، ج ۱، ص ۷۴.</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۷۶۹۸.</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۲۷۲۳.</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۲۷۲۶.</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۲۷۳۴.</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۱۱۷.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مِشکاه الأنوار، ص ۲۸۵.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۲۷۱۰.</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 الکلم، ص، ۳۸۲.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۱۵۰.</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۱۲.</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 ۲۹۰.</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۴۷.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(شعیری)، ص ۴۷.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۴۹.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ص ۲۱۵.</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۷۱، ص ۹۴.</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۲، ص ۵۸۳.</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مجمع‌البیان، ج ۷، ص ۳۲۶.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۷۰، ص ۳۰۴.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۷۴، ص ۱۶۵.</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۱۸۳.</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۹۳.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۱۰۳، ص ۳۸.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۴۶۰.</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۴۴۲.</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۳۳۹.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۱۶۵.</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۶۶۵.</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۷۱، ص ۳۵۵.</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۱۴۴.</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۲۴۹.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۲۰، ص ۱۵۷.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۱۲، ص ۳۴۴.</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۵۶۹.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ص ۴۸۲.</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۱۰۰، ص ۲۲۱.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البیضاء، ج ۳، ص ۷۰.</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(صدوق)، ص ۵۷۷.</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۱۵، ص ۱۸۱.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۳۶۱.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۳۶۱.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۵۷.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۳۶۸.</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۱۷۳.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۵۵۴.</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ص ۳۱۷.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۱۱۵.</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۱۲، ص ۲۰.</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ص ۹۳.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 ۱، ص ۲۹۴.</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۲۲۱.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۱۰، ص ۵۵۶.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۱۸۶.</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۹۱.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اللآلی، ح ۶.</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۸۱۷۵.</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۹۷۲۲.</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۴۱.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۵۹.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۶۵.</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۸۱.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۸۸.</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۸۴.</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۹۱.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۹۹.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۱۲۹.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۱۴۷.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۱۵۴.</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۱۵۵.</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۱۶۹.</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۱۷۰.</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۱۸۳.</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۱۸۸.</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اللآلی، ح ۱۹۳.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۱۹۷.</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۲۱۲.</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۲۲۹.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۲۱۹.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۲۴۰.</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 ۱۵۳.</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۲۶۳.</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۲۶۶.</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۲۸۶.</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نثراللآلی، ح ۳۱۳.</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 ۵۲.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۴۰۳.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۳۸۶.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۱۶.</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۴۰۳.</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۳۹.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۱۱.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 ۴۳۴.</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۵۲، ص ۹۲.</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۳۶۹.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(دیلمی)، ص ۱۹۶.</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۷۷، ص ۳۷۵.</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۸۴.</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۲۳۱.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۱۰۲.</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۹۰، ص ۳۰۳.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۱۹۵.</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۲۲۹.</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۱۰۸۱۲.</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الناظر، ص ۹۹.</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۱، ص ۴۰.</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۳۵۷.</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۴۵، ص ۹۱.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۱۲۱.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۱۲۷.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ح ۶۰.</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ص ۶۰.</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۱، ح ۶۰.</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۷۲، ص ۲۴۶.</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۱۱، ص ۱۶۳.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۲۸۶.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۷۱، ص ۱۶۷.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۱۰.</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۶۳۹.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۲۱۸.</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ص ۴۵.</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۲۰۷.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۲۸۱.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۲، ص ۳۸۷.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۴، ص ۱۷۹.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۶۴۳.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۱۰۵.</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۳۹۷.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۳۷۵.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۴۵۶.</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۸۱.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۷۵، ص ۳۶۵.</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۳۰۳.</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۴۵۸.</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۴۵۸.</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۴۶۷.</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۳۷۶.</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۳۹۸.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۴۰۲.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۹۰۲۰.</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۴۸۵۹.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۴۸۶۰.</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۷۴۵۳.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۱۲۵۶.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۹۹۷۰.</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۶۲.</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ج ۱، ص ۳۱۹.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۶۷۹۴.</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۲۰، ح ۵۵۶.</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۲۰، ح ۶۴۴.</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۲۰۹۵.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۶۲.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۲۸۸.</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۳۱۱.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۸۴.</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۹۲.</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۳۶۲.</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۱۲۶.</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۱۹۵.</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۴۱.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۲۲۲.</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ص ۱۵۵.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۱۰۳، ص ۲۲۱.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۱۷۷.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۱۶، ص ۲۳۱.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۱۸۲۷.</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۳۲.</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۴۶۵.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۵۵.</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۸۷۷.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۴۳۹۵.</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۱۰۶۵۱.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۴۰۲۱.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۱۰۶۶.</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۸۶.</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۹۹۲۴.</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۹۷۱۳.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۱۰۸۰۹.</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۹۶.</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۱۱۴۲.</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۱۰۰۰.</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۱۸۵۷.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۱۰۹۳.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۶۶، ص ۴۱۰.</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۲۸۳.</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۱۰۵۱۵.</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۸۴۷.</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۷۳۷۵.</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۶۵۱۱.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۱۶۴۳.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۷۰، ص ۲۷۲.</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ح ۸۳۸۵.</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۳۷۸۵.</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۹۹۹۴.</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۳۱.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۳۸۳۴.</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۱۱۷۲.</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۱۱۶۲.</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۱۲۶.</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۶۸۲۴.</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۱۱۰۷.</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۸۸۱۹.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۵۷۱۳.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۳.</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۱۱۰۴۱.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۸۵۸۳.</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۹۳۳۷.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۴۳۸۶.</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۶۱۶۰.</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۱۰۹۶۹.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۱۸۱.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ش ۱۸۱۸۰.</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۶۶۰.</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(صدوق)، ص ۲۱۰.</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(صدوق)، ص ۶۶۸.</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۷۴، ص ۱۶۹.</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۱۴.</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۳۰.</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۲۱۲.</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۲۳۶.</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۳۲۰۸.</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۱۱.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۳۱۶۹.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۸، ص ۶۷.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۸، ص ۶۷.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۶۰، ص ۲۴۲.</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۳۰۲.</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۳۱۰.</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۳۵۸.</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۲۹۳.</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۱، ص ۱۰۷.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۴۰۸۰.</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۴۰۸۱.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۶۸، ص ۲۸۶.</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۱ ص ۱۷۵.</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۴۳۶۰.</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۷۰۹۲.</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۵۱۰.</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۱۵، ص ۳۸۲.</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۱۰، ص ۴۰۲.</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۱۰، ص ۳۶۸.</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 ۲، ص ۷۲.</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۵۲۴۷.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۵۲، ص ۹۲.</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۱۰۴۸۱.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۳۳۸.</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۲۵۳۷.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۲۲.</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۶۳۰۱.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۵۱۰.</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۴۰۲.</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۸۱، ص ۲۵۸. ادامه روایت «قیل علی الماء؛ به قولی بر روی آب است» ثبت‌شده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۸، ص ۱۰۷.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۱۲، ص ۷۹.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۲، ص ۹۷.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۵۱۴۶.</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۶۷۸۳.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۲۷۲.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۷۱، ص ۱۷۷.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(شَعیری)، ص ۸۵.</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۷۹، ص ۱۶۸.</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۵۸، ص ۶۸.</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۳۱۶۱.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۳۰۹۵.</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۹۰.</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۷۲۱۳.</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۲۷۴۷.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 ۴۳۰۱۶.</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 ۵۹۴۷.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۷۲، ص ۴۳.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۱، ص ۸۰.</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۷۰. در ادامه روایت چنین آمده «فَبَادَرْتُکَ بِالْأَدَبِ قَبْلَ أَنْ یَقْسُوَ قَلْبُکَ وَ یَشْتَغِلَ لُبُّک».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ابی ابی الحدید، ج ۲۰، ح ۷۸۰.</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۳۳۲.</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 ۱، ص ۲۸۹.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۳۸۰.</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۵۹۹.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۴، ص ۴۵.</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۳۶۱.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۱۶.</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۲۰، ح ۶۹۲.</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الناظر و تنبیه الخاطر، ص ۹۹.</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۳۸۵۵.</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 الکلم، ح ۳۸۵۶.</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۱۷.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 ۱۴۱۱.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۱۱۱.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ح ۳۶۳.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۷۵، ص ۷۸.</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۲۸۱.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۱، ص ۹۹.</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۴۳۳.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۴۶۰.</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۵۰۷.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۸۵.</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۱۵۸.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۱۹۷.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۲۳۲.</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۲۶۵.</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۳۰۷. در برخی نُسخ «لَا یَنَامُ عَلَی الظُّلْم» ضبط‌شده است. غررالحکم و درر الکلم، ح ۱۰۴۰۶.</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۱، ص ۴۶.</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 ۴۶۱.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۱۵۴.</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۲۷۰.</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۹۰، ص ۳۰۳.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۶۳، ص ۳۶۶.</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D4CEA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احادیث تصویری و نمایشی تربیتی و اخلاقی</dc:title>
  <dc:description/>
  <dc:subject/>
  <cp:keywords/>
  <cp:category/>
  <cp:lastModifiedBy/>
  <dcterms:created xsi:type="dcterms:W3CDTF">2026-08-27T06:20:49+03:30</dcterms:created>
  <dcterms:modified xsi:type="dcterms:W3CDTF">2026-08-27T06:20:49+03:30</dcterms:modified>
</cp:coreProperties>
</file>

<file path=docProps/custom.xml><?xml version="1.0" encoding="utf-8"?>
<Properties xmlns="http://schemas.openxmlformats.org/officeDocument/2006/custom-properties" xmlns:vt="http://schemas.openxmlformats.org/officeDocument/2006/docPropsVTypes"/>
</file>