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3722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83724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83726_730472459">
            <w:r>
              <w:rPr>
                <w:webHidden/>
                <w:rStyle w:val="IndexLink"/>
                <w:rtl w:val="true"/>
              </w:rPr>
              <w:t>ترجمة أبي جعفر محمّد بن علي الجواد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083728_730472459">
            <w:r>
              <w:rPr>
                <w:webHidden/>
                <w:rStyle w:val="IndexLink"/>
                <w:rtl w:val="true"/>
              </w:rPr>
              <w:t>البشارة بولادة الإمام الجواد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083730_730472459">
            <w:r>
              <w:rPr>
                <w:webHidden/>
                <w:rStyle w:val="IndexLink"/>
                <w:rtl w:val="true"/>
              </w:rPr>
              <w:t>البشارة بولادته عن النبي عليهما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2083732_730472459">
            <w:r>
              <w:rPr>
                <w:webHidden/>
                <w:rStyle w:val="IndexLink"/>
                <w:rtl w:val="true"/>
              </w:rPr>
              <w:t>البشارة بولادته عن جده موسى بن جعفر عليهما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083734_730472459">
            <w:r>
              <w:rPr>
                <w:webHidden/>
                <w:rStyle w:val="IndexLink"/>
                <w:rtl w:val="true"/>
              </w:rPr>
              <w:t>البشارة بولادته عن أبيه الرضا عليهما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2083736_730472459">
            <w:r>
              <w:rPr>
                <w:webHidden/>
                <w:rStyle w:val="IndexLink"/>
                <w:rtl w:val="true"/>
              </w:rPr>
              <w:t>مولد أبي جعفر محمّد بن علي الجواد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083738_730472459">
            <w:r>
              <w:rPr>
                <w:webHidden/>
                <w:rStyle w:val="IndexLink"/>
                <w:rtl w:val="true"/>
              </w:rPr>
              <w:t>كيفية ولادة الإمام الجواد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083740_730472459">
            <w:r>
              <w:rPr>
                <w:webHidden/>
                <w:rStyle w:val="IndexLink"/>
                <w:rtl w:val="true"/>
              </w:rPr>
              <w:t>نسب الإمام الجواد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083742_730472459">
            <w:r>
              <w:rPr>
                <w:webHidden/>
                <w:rStyle w:val="IndexLink"/>
                <w:rtl w:val="true"/>
              </w:rPr>
              <w:t>اسم الإمام الجواد عليه السّلام في التوراة</w:t>
            </w:r>
            <w:r>
              <w:rPr>
                <w:rStyle w:val="IndexLink"/>
                <w:rtl w:val="true"/>
              </w:rPr>
              <w:tab/>
            </w:r>
            <w:r>
              <w:rPr>
                <w:rStyle w:val="IndexLink"/>
              </w:rPr>
              <w:t>17</w:t>
            </w:r>
          </w:hyperlink>
        </w:p>
        <w:p>
          <w:pPr>
            <w:pStyle w:val="Contents2"/>
            <w:tabs>
              <w:tab w:val="clear" w:pos="8743"/>
              <w:tab w:val="right" w:pos="9026" w:leader="dot"/>
            </w:tabs>
            <w:rPr/>
          </w:pPr>
          <w:hyperlink w:anchor="__RefHeading___Toc2083744_730472459">
            <w:r>
              <w:rPr>
                <w:webHidden/>
                <w:rStyle w:val="IndexLink"/>
                <w:rtl w:val="true"/>
              </w:rPr>
              <w:t>كنية الإمام الجواد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2083746_730472459">
            <w:r>
              <w:rPr>
                <w:webHidden/>
                <w:rStyle w:val="IndexLink"/>
                <w:rtl w:val="true"/>
              </w:rPr>
              <w:t>أحوال امّ الإمام الجواد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083748_730472459">
            <w:r>
              <w:rPr>
                <w:webHidden/>
                <w:rStyle w:val="IndexLink"/>
                <w:rtl w:val="true"/>
              </w:rPr>
              <w:t>مهر زوجة الإمام الجواد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083750_730472459">
            <w:r>
              <w:rPr>
                <w:webHidden/>
                <w:rStyle w:val="IndexLink"/>
                <w:rtl w:val="true"/>
              </w:rPr>
              <w:t>خطبة الزواج و ما جرى فيها</w:t>
            </w:r>
            <w:r>
              <w:rPr>
                <w:rStyle w:val="IndexLink"/>
                <w:rtl w:val="true"/>
              </w:rPr>
              <w:tab/>
            </w:r>
            <w:r>
              <w:rPr>
                <w:rStyle w:val="IndexLink"/>
              </w:rPr>
              <w:t>22</w:t>
            </w:r>
          </w:hyperlink>
        </w:p>
        <w:p>
          <w:pPr>
            <w:pStyle w:val="Contents2"/>
            <w:tabs>
              <w:tab w:val="clear" w:pos="8743"/>
              <w:tab w:val="right" w:pos="9026" w:leader="dot"/>
            </w:tabs>
            <w:rPr/>
          </w:pPr>
          <w:hyperlink w:anchor="__RefHeading___Toc2083752_730472459">
            <w:r>
              <w:rPr>
                <w:webHidden/>
                <w:rStyle w:val="IndexLink"/>
                <w:rtl w:val="true"/>
              </w:rPr>
              <w:t>أولاد الإمام الجواد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083754_730472459">
            <w:r>
              <w:rPr>
                <w:webHidden/>
                <w:rStyle w:val="IndexLink"/>
                <w:rtl w:val="true"/>
              </w:rPr>
              <w:t>أسماء أولاده 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2083756_730472459">
            <w:r>
              <w:rPr>
                <w:webHidden/>
                <w:rStyle w:val="IndexLink"/>
                <w:rtl w:val="true"/>
              </w:rPr>
              <w:t>نقش خاتم الإمام الجواد عليه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2083758_730472459">
            <w:r>
              <w:rPr>
                <w:webHidden/>
                <w:rStyle w:val="IndexLink"/>
                <w:rtl w:val="true"/>
              </w:rPr>
              <w:t>شمائل الإمام الجواد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083760_730472459">
            <w:r>
              <w:rPr>
                <w:webHidden/>
                <w:rStyle w:val="IndexLink"/>
                <w:rtl w:val="true"/>
              </w:rPr>
              <w:t>لونه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083762_730472459">
            <w:r>
              <w:rPr>
                <w:webHidden/>
                <w:rStyle w:val="IndexLink"/>
                <w:rtl w:val="true"/>
              </w:rPr>
              <w:t>شعره و حسن وجهه عليه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2083764_730472459">
            <w:r>
              <w:rPr>
                <w:webHidden/>
                <w:rStyle w:val="IndexLink"/>
                <w:rtl w:val="true"/>
              </w:rPr>
              <w:t>تجهيزه أباه بعد شهادته عليهما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083766_730472459">
            <w:r>
              <w:rPr>
                <w:webHidden/>
                <w:rStyle w:val="IndexLink"/>
                <w:rtl w:val="true"/>
              </w:rPr>
              <w:t>النص على الإمام أبي جعفر الثاني محمد الجواد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083768_730472459">
            <w:r>
              <w:rPr>
                <w:webHidden/>
                <w:rStyle w:val="IndexLink"/>
                <w:rtl w:val="true"/>
              </w:rPr>
              <w:t>الطريق الأول</w:t>
            </w:r>
            <w:r>
              <w:rPr>
                <w:rStyle w:val="IndexLink"/>
                <w:rtl w:val="true"/>
              </w:rPr>
              <w:t>:</w:t>
            </w:r>
            <w:r>
              <w:rPr>
                <w:rStyle w:val="IndexLink"/>
                <w:rtl w:val="true"/>
              </w:rPr>
              <w:t>أنه صلوات الله عليه كان أفضل خلق الله بعد أبيه</w:t>
            </w:r>
            <w:r>
              <w:rPr>
                <w:rStyle w:val="IndexLink"/>
                <w:rtl w:val="true"/>
              </w:rPr>
              <w:tab/>
            </w:r>
            <w:r>
              <w:rPr>
                <w:rStyle w:val="IndexLink"/>
              </w:rPr>
              <w:t>28</w:t>
            </w:r>
          </w:hyperlink>
        </w:p>
        <w:p>
          <w:pPr>
            <w:pStyle w:val="Contents2"/>
            <w:tabs>
              <w:tab w:val="clear" w:pos="8743"/>
              <w:tab w:val="right" w:pos="9026" w:leader="dot"/>
            </w:tabs>
            <w:rPr/>
          </w:pPr>
          <w:hyperlink w:anchor="__RefHeading___Toc2083770_730472459">
            <w:r>
              <w:rPr>
                <w:webHidden/>
                <w:rStyle w:val="IndexLink"/>
                <w:rtl w:val="true"/>
              </w:rPr>
              <w:t>الطريق الثاني</w:t>
            </w:r>
            <w:r>
              <w:rPr>
                <w:rStyle w:val="IndexLink"/>
                <w:rtl w:val="true"/>
              </w:rPr>
              <w:t>:</w:t>
            </w:r>
            <w:r>
              <w:rPr>
                <w:rStyle w:val="IndexLink"/>
                <w:rtl w:val="true"/>
              </w:rPr>
              <w:t>دلالة العقل و النقل على عدم خلو الأرض من الحجّة</w:t>
            </w:r>
            <w:r>
              <w:rPr>
                <w:rStyle w:val="IndexLink"/>
                <w:rtl w:val="true"/>
              </w:rPr>
              <w:tab/>
            </w:r>
            <w:r>
              <w:rPr>
                <w:rStyle w:val="IndexLink"/>
              </w:rPr>
              <w:t>28</w:t>
            </w:r>
          </w:hyperlink>
        </w:p>
        <w:p>
          <w:pPr>
            <w:pStyle w:val="Contents2"/>
            <w:tabs>
              <w:tab w:val="clear" w:pos="8743"/>
              <w:tab w:val="right" w:pos="9026" w:leader="dot"/>
            </w:tabs>
            <w:rPr/>
          </w:pPr>
          <w:hyperlink w:anchor="__RefHeading___Toc2083772_730472459">
            <w:r>
              <w:rPr>
                <w:webHidden/>
                <w:rStyle w:val="IndexLink"/>
                <w:rtl w:val="true"/>
              </w:rPr>
              <w:t>الطريق الثالث</w:t>
            </w:r>
            <w:r>
              <w:rPr>
                <w:rStyle w:val="IndexLink"/>
                <w:rtl w:val="true"/>
              </w:rPr>
              <w:t>:</w:t>
            </w:r>
            <w:r>
              <w:rPr>
                <w:rStyle w:val="IndexLink"/>
                <w:rtl w:val="true"/>
              </w:rPr>
              <w:t>النص عليه من أبيه عليهما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2083774_730472459">
            <w:r>
              <w:rPr>
                <w:webHidden/>
                <w:rStyle w:val="IndexLink"/>
                <w:rtl w:val="true"/>
              </w:rPr>
              <w:t>معاجز الإمام الجواد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2083776_730472459">
            <w:r>
              <w:rPr>
                <w:webHidden/>
                <w:rStyle w:val="IndexLink"/>
                <w:rtl w:val="true"/>
              </w:rPr>
              <w:t>انفراج الحائط له عليه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2083778_730472459">
            <w:r>
              <w:rPr>
                <w:webHidden/>
                <w:rStyle w:val="IndexLink"/>
                <w:rtl w:val="true"/>
              </w:rPr>
              <w:t>التقاء طرفي الدجلة و الفرات له عليه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2083780_730472459">
            <w:r>
              <w:rPr>
                <w:webHidden/>
                <w:rStyle w:val="IndexLink"/>
                <w:rtl w:val="true"/>
              </w:rPr>
              <w:t>إذابة القصعة الصينية و ردّها إلى حالها</w:t>
            </w:r>
            <w:r>
              <w:rPr>
                <w:rStyle w:val="IndexLink"/>
                <w:rtl w:val="true"/>
              </w:rPr>
              <w:t>:</w:t>
              <w:tab/>
            </w:r>
            <w:r>
              <w:rPr>
                <w:rStyle w:val="IndexLink"/>
              </w:rPr>
              <w:t>33</w:t>
            </w:r>
          </w:hyperlink>
        </w:p>
        <w:p>
          <w:pPr>
            <w:pStyle w:val="Contents2"/>
            <w:tabs>
              <w:tab w:val="clear" w:pos="8743"/>
              <w:tab w:val="right" w:pos="9026" w:leader="dot"/>
            </w:tabs>
            <w:rPr/>
          </w:pPr>
          <w:hyperlink w:anchor="__RefHeading___Toc2083782_730472459">
            <w:r>
              <w:rPr>
                <w:webHidden/>
                <w:rStyle w:val="IndexLink"/>
                <w:rtl w:val="true"/>
              </w:rPr>
              <w:t>إخراج سبيكة الذهب من التراب</w:t>
            </w:r>
            <w:r>
              <w:rPr>
                <w:rStyle w:val="IndexLink"/>
                <w:rtl w:val="true"/>
              </w:rPr>
              <w:t>:</w:t>
              <w:tab/>
            </w:r>
            <w:r>
              <w:rPr>
                <w:rStyle w:val="IndexLink"/>
              </w:rPr>
              <w:t>33</w:t>
            </w:r>
          </w:hyperlink>
        </w:p>
        <w:p>
          <w:pPr>
            <w:pStyle w:val="Contents2"/>
            <w:tabs>
              <w:tab w:val="clear" w:pos="8743"/>
              <w:tab w:val="right" w:pos="9026" w:leader="dot"/>
            </w:tabs>
            <w:rPr/>
          </w:pPr>
          <w:hyperlink w:anchor="__RefHeading___Toc2083784_730472459">
            <w:r>
              <w:rPr>
                <w:webHidden/>
                <w:rStyle w:val="IndexLink"/>
                <w:rtl w:val="true"/>
              </w:rPr>
              <w:t>مده عليه السّلام الحديد بغير نار</w:t>
            </w:r>
            <w:r>
              <w:rPr>
                <w:rStyle w:val="IndexLink"/>
                <w:rtl w:val="true"/>
              </w:rPr>
              <w:t>:</w:t>
              <w:tab/>
            </w:r>
            <w:r>
              <w:rPr>
                <w:rStyle w:val="IndexLink"/>
              </w:rPr>
              <w:t>33</w:t>
            </w:r>
          </w:hyperlink>
        </w:p>
        <w:p>
          <w:pPr>
            <w:pStyle w:val="Contents2"/>
            <w:tabs>
              <w:tab w:val="clear" w:pos="8743"/>
              <w:tab w:val="right" w:pos="9026" w:leader="dot"/>
            </w:tabs>
            <w:rPr/>
          </w:pPr>
          <w:hyperlink w:anchor="__RefHeading___Toc2083786_730472459">
            <w:r>
              <w:rPr>
                <w:webHidden/>
                <w:rStyle w:val="IndexLink"/>
                <w:rtl w:val="true"/>
              </w:rPr>
              <w:t>طبعه عليه السّلام الحجارة بخاتمه</w:t>
            </w:r>
            <w:r>
              <w:rPr>
                <w:rStyle w:val="IndexLink"/>
                <w:rtl w:val="true"/>
              </w:rPr>
              <w:t>:</w:t>
              <w:tab/>
            </w:r>
            <w:r>
              <w:rPr>
                <w:rStyle w:val="IndexLink"/>
              </w:rPr>
              <w:t>33</w:t>
            </w:r>
          </w:hyperlink>
        </w:p>
        <w:p>
          <w:pPr>
            <w:pStyle w:val="Contents2"/>
            <w:tabs>
              <w:tab w:val="clear" w:pos="8743"/>
              <w:tab w:val="right" w:pos="9026" w:leader="dot"/>
            </w:tabs>
            <w:rPr/>
          </w:pPr>
          <w:hyperlink w:anchor="__RefHeading___Toc2083788_730472459">
            <w:r>
              <w:rPr>
                <w:webHidden/>
                <w:rStyle w:val="IndexLink"/>
                <w:rtl w:val="true"/>
              </w:rPr>
              <w:t>تلوين شعره</w:t>
            </w:r>
            <w:r>
              <w:rPr>
                <w:rStyle w:val="IndexLink"/>
                <w:rtl w:val="true"/>
              </w:rPr>
              <w:t>:</w:t>
              <w:tab/>
            </w:r>
            <w:r>
              <w:rPr>
                <w:rStyle w:val="IndexLink"/>
              </w:rPr>
              <w:t>34</w:t>
            </w:r>
          </w:hyperlink>
        </w:p>
        <w:p>
          <w:pPr>
            <w:pStyle w:val="Contents2"/>
            <w:tabs>
              <w:tab w:val="clear" w:pos="8743"/>
              <w:tab w:val="right" w:pos="9026" w:leader="dot"/>
            </w:tabs>
            <w:rPr/>
          </w:pPr>
          <w:hyperlink w:anchor="__RefHeading___Toc2083790_730472459">
            <w:r>
              <w:rPr>
                <w:webHidden/>
                <w:rStyle w:val="IndexLink"/>
                <w:rtl w:val="true"/>
              </w:rPr>
              <w:t>صيرورة ورق الزيتون دراهم</w:t>
            </w:r>
            <w:r>
              <w:rPr>
                <w:rStyle w:val="IndexLink"/>
                <w:rtl w:val="true"/>
              </w:rPr>
              <w:t>:</w:t>
              <w:tab/>
            </w:r>
            <w:r>
              <w:rPr>
                <w:rStyle w:val="IndexLink"/>
              </w:rPr>
              <w:t>34</w:t>
            </w:r>
          </w:hyperlink>
        </w:p>
        <w:p>
          <w:pPr>
            <w:pStyle w:val="Contents2"/>
            <w:tabs>
              <w:tab w:val="clear" w:pos="8743"/>
              <w:tab w:val="right" w:pos="9026" w:leader="dot"/>
            </w:tabs>
            <w:rPr/>
          </w:pPr>
          <w:hyperlink w:anchor="__RefHeading___Toc2083792_730472459">
            <w:r>
              <w:rPr>
                <w:webHidden/>
                <w:rStyle w:val="IndexLink"/>
                <w:rtl w:val="true"/>
              </w:rPr>
              <w:t>وقوف السفن في البحر</w:t>
            </w:r>
            <w:r>
              <w:rPr>
                <w:rStyle w:val="IndexLink"/>
                <w:rtl w:val="true"/>
              </w:rPr>
              <w:tab/>
            </w:r>
            <w:r>
              <w:rPr>
                <w:rStyle w:val="IndexLink"/>
              </w:rPr>
              <w:t>34</w:t>
            </w:r>
          </w:hyperlink>
        </w:p>
        <w:p>
          <w:pPr>
            <w:pStyle w:val="Contents2"/>
            <w:tabs>
              <w:tab w:val="clear" w:pos="8743"/>
              <w:tab w:val="right" w:pos="9026" w:leader="dot"/>
            </w:tabs>
            <w:rPr/>
          </w:pPr>
          <w:hyperlink w:anchor="__RefHeading___Toc2083794_730472459">
            <w:r>
              <w:rPr>
                <w:webHidden/>
                <w:rStyle w:val="IndexLink"/>
                <w:rtl w:val="true"/>
              </w:rPr>
              <w:t>تسييره عليه السّلام الرجل إلى بيت المقدس في الوقت الواحد</w:t>
            </w:r>
            <w:r>
              <w:rPr>
                <w:rStyle w:val="IndexLink"/>
                <w:rtl w:val="true"/>
              </w:rPr>
              <w:tab/>
            </w:r>
            <w:r>
              <w:rPr>
                <w:rStyle w:val="IndexLink"/>
              </w:rPr>
              <w:t>34</w:t>
            </w:r>
          </w:hyperlink>
        </w:p>
        <w:p>
          <w:pPr>
            <w:pStyle w:val="Contents2"/>
            <w:tabs>
              <w:tab w:val="clear" w:pos="8743"/>
              <w:tab w:val="right" w:pos="9026" w:leader="dot"/>
            </w:tabs>
            <w:rPr/>
          </w:pPr>
          <w:hyperlink w:anchor="__RefHeading___Toc2083796_730472459">
            <w:r>
              <w:rPr>
                <w:webHidden/>
                <w:rStyle w:val="IndexLink"/>
                <w:rtl w:val="true"/>
              </w:rPr>
              <w:t>سيره عليه السّلام إلى مكة في ليلة و رجوعه فيها</w:t>
            </w:r>
            <w:r>
              <w:rPr>
                <w:rStyle w:val="IndexLink"/>
                <w:rtl w:val="true"/>
              </w:rPr>
              <w:tab/>
            </w:r>
            <w:r>
              <w:rPr>
                <w:rStyle w:val="IndexLink"/>
              </w:rPr>
              <w:t>34</w:t>
            </w:r>
          </w:hyperlink>
        </w:p>
        <w:p>
          <w:pPr>
            <w:pStyle w:val="Contents2"/>
            <w:tabs>
              <w:tab w:val="clear" w:pos="8743"/>
              <w:tab w:val="right" w:pos="9026" w:leader="dot"/>
            </w:tabs>
            <w:rPr/>
          </w:pPr>
          <w:hyperlink w:anchor="__RefHeading___Toc2083798_730472459">
            <w:r>
              <w:rPr>
                <w:webHidden/>
                <w:rStyle w:val="IndexLink"/>
                <w:rtl w:val="true"/>
              </w:rPr>
              <w:t>إنبات العود اليابس</w:t>
            </w:r>
            <w:r>
              <w:rPr>
                <w:rStyle w:val="IndexLink"/>
                <w:rtl w:val="true"/>
              </w:rPr>
              <w:tab/>
            </w:r>
            <w:r>
              <w:rPr>
                <w:rStyle w:val="IndexLink"/>
              </w:rPr>
              <w:t>35</w:t>
            </w:r>
          </w:hyperlink>
        </w:p>
        <w:p>
          <w:pPr>
            <w:pStyle w:val="Contents2"/>
            <w:tabs>
              <w:tab w:val="clear" w:pos="8743"/>
              <w:tab w:val="right" w:pos="9026" w:leader="dot"/>
            </w:tabs>
            <w:rPr/>
          </w:pPr>
          <w:hyperlink w:anchor="__RefHeading___Toc2083800_730472459">
            <w:r>
              <w:rPr>
                <w:webHidden/>
                <w:rStyle w:val="IndexLink"/>
                <w:rtl w:val="true"/>
              </w:rPr>
              <w:t>إبانة أثر أصابعه عليه السّلام في الصخرة و غير ذلك</w:t>
            </w:r>
            <w:r>
              <w:rPr>
                <w:rStyle w:val="IndexLink"/>
                <w:rtl w:val="true"/>
              </w:rPr>
              <w:tab/>
            </w:r>
            <w:r>
              <w:rPr>
                <w:rStyle w:val="IndexLink"/>
              </w:rPr>
              <w:t>35</w:t>
            </w:r>
          </w:hyperlink>
        </w:p>
        <w:p>
          <w:pPr>
            <w:pStyle w:val="Contents2"/>
            <w:tabs>
              <w:tab w:val="clear" w:pos="8743"/>
              <w:tab w:val="right" w:pos="9026" w:leader="dot"/>
            </w:tabs>
            <w:rPr/>
          </w:pPr>
          <w:hyperlink w:anchor="__RefHeading___Toc2083802_730472459">
            <w:r>
              <w:rPr>
                <w:webHidden/>
                <w:rStyle w:val="IndexLink"/>
                <w:rtl w:val="true"/>
              </w:rPr>
              <w:t>ذهابه إلى أبيه لتجهيزه من المدينة إلى خراسان في الوقت الواحد</w:t>
            </w:r>
            <w:r>
              <w:rPr>
                <w:rStyle w:val="IndexLink"/>
                <w:rtl w:val="true"/>
              </w:rPr>
              <w:tab/>
            </w:r>
            <w:r>
              <w:rPr>
                <w:rStyle w:val="IndexLink"/>
              </w:rPr>
              <w:t>35</w:t>
            </w:r>
          </w:hyperlink>
        </w:p>
        <w:p>
          <w:pPr>
            <w:pStyle w:val="Contents2"/>
            <w:tabs>
              <w:tab w:val="clear" w:pos="8743"/>
              <w:tab w:val="right" w:pos="9026" w:leader="dot"/>
            </w:tabs>
            <w:rPr/>
          </w:pPr>
          <w:hyperlink w:anchor="__RefHeading___Toc2083804_730472459">
            <w:r>
              <w:rPr>
                <w:webHidden/>
                <w:rStyle w:val="IndexLink"/>
                <w:rtl w:val="true"/>
              </w:rPr>
              <w:t>كلامه عليه السّلام عند ولادته</w:t>
            </w:r>
            <w:r>
              <w:rPr>
                <w:rStyle w:val="IndexLink"/>
                <w:rtl w:val="true"/>
              </w:rPr>
              <w:t>:</w:t>
              <w:tab/>
            </w:r>
            <w:r>
              <w:rPr>
                <w:rStyle w:val="IndexLink"/>
              </w:rPr>
              <w:t>36</w:t>
            </w:r>
          </w:hyperlink>
        </w:p>
        <w:p>
          <w:pPr>
            <w:pStyle w:val="Contents2"/>
            <w:tabs>
              <w:tab w:val="clear" w:pos="8743"/>
              <w:tab w:val="right" w:pos="9026" w:leader="dot"/>
            </w:tabs>
            <w:rPr/>
          </w:pPr>
          <w:hyperlink w:anchor="__RefHeading___Toc2083806_730472459">
            <w:r>
              <w:rPr>
                <w:webHidden/>
                <w:rStyle w:val="IndexLink"/>
                <w:rtl w:val="true"/>
              </w:rPr>
              <w:t>إبراء الأعمى</w:t>
            </w:r>
            <w:r>
              <w:rPr>
                <w:rStyle w:val="IndexLink"/>
                <w:rtl w:val="true"/>
              </w:rPr>
              <w:tab/>
            </w:r>
            <w:r>
              <w:rPr>
                <w:rStyle w:val="IndexLink"/>
              </w:rPr>
              <w:t>36</w:t>
            </w:r>
          </w:hyperlink>
        </w:p>
        <w:p>
          <w:pPr>
            <w:pStyle w:val="Contents2"/>
            <w:tabs>
              <w:tab w:val="clear" w:pos="8743"/>
              <w:tab w:val="right" w:pos="9026" w:leader="dot"/>
            </w:tabs>
            <w:rPr/>
          </w:pPr>
          <w:hyperlink w:anchor="__RefHeading___Toc2083808_730472459">
            <w:r>
              <w:rPr>
                <w:webHidden/>
                <w:rStyle w:val="IndexLink"/>
                <w:rtl w:val="true"/>
              </w:rPr>
              <w:t>إيراق و إثمار السدرة اليابسة</w:t>
            </w:r>
            <w:r>
              <w:rPr>
                <w:rStyle w:val="IndexLink"/>
                <w:rtl w:val="true"/>
              </w:rPr>
              <w:t>:</w:t>
              <w:tab/>
            </w:r>
            <w:r>
              <w:rPr>
                <w:rStyle w:val="IndexLink"/>
              </w:rPr>
              <w:t>36</w:t>
            </w:r>
          </w:hyperlink>
        </w:p>
        <w:p>
          <w:pPr>
            <w:pStyle w:val="Contents2"/>
            <w:tabs>
              <w:tab w:val="clear" w:pos="8743"/>
              <w:tab w:val="right" w:pos="9026" w:leader="dot"/>
            </w:tabs>
            <w:rPr/>
          </w:pPr>
          <w:hyperlink w:anchor="__RefHeading___Toc2083810_730472459">
            <w:r>
              <w:rPr>
                <w:webHidden/>
                <w:rStyle w:val="IndexLink"/>
                <w:rtl w:val="true"/>
              </w:rPr>
              <w:t>تغيير حالات جسده الشريف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2083812_730472459">
            <w:r>
              <w:rPr>
                <w:webHidden/>
                <w:rStyle w:val="IndexLink"/>
                <w:rtl w:val="true"/>
              </w:rPr>
              <w:t>طيّ الأرض للإمام الجواد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2083814_730472459">
            <w:r>
              <w:rPr>
                <w:webHidden/>
                <w:rStyle w:val="IndexLink"/>
                <w:rtl w:val="true"/>
              </w:rPr>
              <w:t>الطي إلى بيت المقدس</w:t>
            </w:r>
            <w:r>
              <w:rPr>
                <w:rStyle w:val="IndexLink"/>
                <w:rtl w:val="true"/>
              </w:rPr>
              <w:t>:</w:t>
              <w:tab/>
            </w:r>
            <w:r>
              <w:rPr>
                <w:rStyle w:val="IndexLink"/>
              </w:rPr>
              <w:t>43</w:t>
            </w:r>
          </w:hyperlink>
        </w:p>
        <w:p>
          <w:pPr>
            <w:pStyle w:val="Contents2"/>
            <w:tabs>
              <w:tab w:val="clear" w:pos="8743"/>
              <w:tab w:val="right" w:pos="9026" w:leader="dot"/>
            </w:tabs>
            <w:rPr/>
          </w:pPr>
          <w:hyperlink w:anchor="__RefHeading___Toc2083816_730472459">
            <w:r>
              <w:rPr>
                <w:webHidden/>
                <w:rStyle w:val="IndexLink"/>
                <w:rtl w:val="true"/>
              </w:rPr>
              <w:t>الطي إلى مصر</w:t>
            </w:r>
            <w:r>
              <w:rPr>
                <w:rStyle w:val="IndexLink"/>
                <w:rtl w:val="true"/>
              </w:rPr>
              <w:t>:</w:t>
              <w:tab/>
            </w:r>
            <w:r>
              <w:rPr>
                <w:rStyle w:val="IndexLink"/>
              </w:rPr>
              <w:t>43</w:t>
            </w:r>
          </w:hyperlink>
        </w:p>
        <w:p>
          <w:pPr>
            <w:pStyle w:val="Contents2"/>
            <w:tabs>
              <w:tab w:val="clear" w:pos="8743"/>
              <w:tab w:val="right" w:pos="9026" w:leader="dot"/>
            </w:tabs>
            <w:rPr/>
          </w:pPr>
          <w:hyperlink w:anchor="__RefHeading___Toc2083818_730472459">
            <w:r>
              <w:rPr>
                <w:webHidden/>
                <w:rStyle w:val="IndexLink"/>
                <w:rtl w:val="true"/>
              </w:rPr>
              <w:t>الطي إلى مكة</w:t>
            </w:r>
            <w:r>
              <w:rPr>
                <w:rStyle w:val="IndexLink"/>
                <w:rtl w:val="true"/>
              </w:rPr>
              <w:t>:</w:t>
              <w:tab/>
            </w:r>
            <w:r>
              <w:rPr>
                <w:rStyle w:val="IndexLink"/>
              </w:rPr>
              <w:t>44</w:t>
            </w:r>
          </w:hyperlink>
        </w:p>
        <w:p>
          <w:pPr>
            <w:pStyle w:val="Contents2"/>
            <w:tabs>
              <w:tab w:val="clear" w:pos="8743"/>
              <w:tab w:val="right" w:pos="9026" w:leader="dot"/>
            </w:tabs>
            <w:rPr/>
          </w:pPr>
          <w:hyperlink w:anchor="__RefHeading___Toc2083820_730472459">
            <w:r>
              <w:rPr>
                <w:webHidden/>
                <w:rStyle w:val="IndexLink"/>
                <w:rtl w:val="true"/>
              </w:rPr>
              <w:t>المعجزة الكبرى</w:t>
            </w:r>
            <w:r>
              <w:rPr>
                <w:rStyle w:val="IndexLink"/>
                <w:rtl w:val="true"/>
              </w:rPr>
              <w:tab/>
            </w:r>
            <w:r>
              <w:rPr>
                <w:rStyle w:val="IndexLink"/>
              </w:rPr>
              <w:t>44</w:t>
            </w:r>
          </w:hyperlink>
        </w:p>
        <w:p>
          <w:pPr>
            <w:pStyle w:val="Contents2"/>
            <w:tabs>
              <w:tab w:val="clear" w:pos="8743"/>
              <w:tab w:val="right" w:pos="9026" w:leader="dot"/>
            </w:tabs>
            <w:rPr/>
          </w:pPr>
          <w:hyperlink w:anchor="__RefHeading___Toc2083822_730472459">
            <w:r>
              <w:rPr>
                <w:webHidden/>
                <w:rStyle w:val="IndexLink"/>
                <w:rtl w:val="true"/>
              </w:rPr>
              <w:t>أثر من يهين الأئمة عليهم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2083824_730472459">
            <w:r>
              <w:rPr>
                <w:webHidden/>
                <w:rStyle w:val="IndexLink"/>
                <w:rtl w:val="true"/>
              </w:rPr>
              <w:t>بركة يد الإمام الجواد عليه السّلام و شفاء المرضى منها</w:t>
            </w:r>
            <w:r>
              <w:rPr>
                <w:rStyle w:val="IndexLink"/>
                <w:rtl w:val="true"/>
              </w:rPr>
              <w:tab/>
            </w:r>
            <w:r>
              <w:rPr>
                <w:rStyle w:val="IndexLink"/>
              </w:rPr>
              <w:t>50</w:t>
            </w:r>
          </w:hyperlink>
        </w:p>
        <w:p>
          <w:pPr>
            <w:pStyle w:val="Contents3"/>
            <w:tabs>
              <w:tab w:val="clear" w:pos="8459"/>
              <w:tab w:val="right" w:pos="9026" w:leader="dot"/>
            </w:tabs>
            <w:rPr/>
          </w:pPr>
          <w:hyperlink w:anchor="__RefHeading___Toc2083826_730472459">
            <w:r>
              <w:rPr>
                <w:webHidden/>
                <w:rStyle w:val="IndexLink"/>
                <w:rtl w:val="true"/>
              </w:rPr>
              <w:t>شفاء ثقل اللسان</w:t>
            </w:r>
            <w:r>
              <w:rPr>
                <w:rStyle w:val="IndexLink"/>
                <w:rtl w:val="true"/>
              </w:rPr>
              <w:t>:</w:t>
              <w:tab/>
            </w:r>
            <w:r>
              <w:rPr>
                <w:rStyle w:val="IndexLink"/>
              </w:rPr>
              <w:t>50</w:t>
            </w:r>
          </w:hyperlink>
        </w:p>
        <w:p>
          <w:pPr>
            <w:pStyle w:val="Contents3"/>
            <w:tabs>
              <w:tab w:val="clear" w:pos="8459"/>
              <w:tab w:val="right" w:pos="9026" w:leader="dot"/>
            </w:tabs>
            <w:rPr/>
          </w:pPr>
          <w:hyperlink w:anchor="__RefHeading___Toc2083828_730472459">
            <w:r>
              <w:rPr>
                <w:webHidden/>
                <w:rStyle w:val="IndexLink"/>
                <w:rtl w:val="true"/>
              </w:rPr>
              <w:t>في شفاء العين</w:t>
            </w:r>
            <w:r>
              <w:rPr>
                <w:rStyle w:val="IndexLink"/>
                <w:rtl w:val="true"/>
              </w:rPr>
              <w:t>:</w:t>
              <w:tab/>
            </w:r>
            <w:r>
              <w:rPr>
                <w:rStyle w:val="IndexLink"/>
              </w:rPr>
              <w:t>50</w:t>
            </w:r>
          </w:hyperlink>
        </w:p>
        <w:p>
          <w:pPr>
            <w:pStyle w:val="Contents3"/>
            <w:tabs>
              <w:tab w:val="clear" w:pos="8459"/>
              <w:tab w:val="right" w:pos="9026" w:leader="dot"/>
            </w:tabs>
            <w:rPr/>
          </w:pPr>
          <w:hyperlink w:anchor="__RefHeading___Toc2083830_730472459">
            <w:r>
              <w:rPr>
                <w:webHidden/>
                <w:rStyle w:val="IndexLink"/>
                <w:rtl w:val="true"/>
              </w:rPr>
              <w:t>في شفاء الصمم</w:t>
            </w:r>
            <w:r>
              <w:rPr>
                <w:rStyle w:val="IndexLink"/>
                <w:rtl w:val="true"/>
              </w:rPr>
              <w:t>:</w:t>
              <w:tab/>
            </w:r>
            <w:r>
              <w:rPr>
                <w:rStyle w:val="IndexLink"/>
              </w:rPr>
              <w:t>51</w:t>
            </w:r>
          </w:hyperlink>
        </w:p>
        <w:p>
          <w:pPr>
            <w:pStyle w:val="Contents3"/>
            <w:tabs>
              <w:tab w:val="clear" w:pos="8459"/>
              <w:tab w:val="right" w:pos="9026" w:leader="dot"/>
            </w:tabs>
            <w:rPr/>
          </w:pPr>
          <w:hyperlink w:anchor="__RefHeading___Toc2083832_730472459">
            <w:r>
              <w:rPr>
                <w:webHidden/>
                <w:rStyle w:val="IndexLink"/>
                <w:rtl w:val="true"/>
              </w:rPr>
              <w:t>في شفاء ريح الركبة</w:t>
            </w:r>
            <w:r>
              <w:rPr>
                <w:rStyle w:val="IndexLink"/>
                <w:rtl w:val="true"/>
              </w:rPr>
              <w:t>:</w:t>
              <w:tab/>
            </w:r>
            <w:r>
              <w:rPr>
                <w:rStyle w:val="IndexLink"/>
              </w:rPr>
              <w:t>51</w:t>
            </w:r>
          </w:hyperlink>
        </w:p>
        <w:p>
          <w:pPr>
            <w:pStyle w:val="Contents2"/>
            <w:tabs>
              <w:tab w:val="clear" w:pos="8743"/>
              <w:tab w:val="right" w:pos="9026" w:leader="dot"/>
            </w:tabs>
            <w:rPr/>
          </w:pPr>
          <w:hyperlink w:anchor="__RefHeading___Toc2083834_730472459">
            <w:r>
              <w:rPr>
                <w:webHidden/>
                <w:rStyle w:val="IndexLink"/>
                <w:rtl w:val="true"/>
              </w:rPr>
              <w:t>علم الإمام الجواد عليه السّلام بالغيب</w:t>
            </w:r>
            <w:r>
              <w:rPr>
                <w:rStyle w:val="IndexLink"/>
                <w:rtl w:val="true"/>
              </w:rPr>
              <w:tab/>
            </w:r>
            <w:r>
              <w:rPr>
                <w:rStyle w:val="IndexLink"/>
              </w:rPr>
              <w:t>51</w:t>
            </w:r>
          </w:hyperlink>
        </w:p>
        <w:p>
          <w:pPr>
            <w:pStyle w:val="Contents2"/>
            <w:tabs>
              <w:tab w:val="clear" w:pos="8743"/>
              <w:tab w:val="right" w:pos="9026" w:leader="dot"/>
            </w:tabs>
            <w:rPr/>
          </w:pPr>
          <w:hyperlink w:anchor="__RefHeading___Toc2083836_730472459">
            <w:r>
              <w:rPr>
                <w:webHidden/>
                <w:rStyle w:val="IndexLink"/>
                <w:rtl w:val="true"/>
              </w:rPr>
              <w:t>معرفة الإمام الجواد عليه السّلام لمّا في الضمائر</w:t>
            </w:r>
            <w:r>
              <w:rPr>
                <w:rStyle w:val="IndexLink"/>
                <w:rtl w:val="true"/>
              </w:rPr>
              <w:tab/>
            </w:r>
            <w:r>
              <w:rPr>
                <w:rStyle w:val="IndexLink"/>
              </w:rPr>
              <w:t>59</w:t>
            </w:r>
          </w:hyperlink>
        </w:p>
        <w:p>
          <w:pPr>
            <w:pStyle w:val="Contents2"/>
            <w:tabs>
              <w:tab w:val="clear" w:pos="8743"/>
              <w:tab w:val="right" w:pos="9026" w:leader="dot"/>
            </w:tabs>
            <w:rPr/>
          </w:pPr>
          <w:hyperlink w:anchor="__RefHeading___Toc2083838_730472459">
            <w:r>
              <w:rPr>
                <w:webHidden/>
                <w:rStyle w:val="IndexLink"/>
                <w:rtl w:val="true"/>
              </w:rPr>
              <w:t>إخبار الإمام الجواد عليه السّلام لما في عالم الرؤيا</w:t>
            </w:r>
            <w:r>
              <w:rPr>
                <w:rStyle w:val="IndexLink"/>
                <w:rtl w:val="true"/>
              </w:rPr>
              <w:tab/>
            </w:r>
            <w:r>
              <w:rPr>
                <w:rStyle w:val="IndexLink"/>
              </w:rPr>
              <w:t>69</w:t>
            </w:r>
          </w:hyperlink>
        </w:p>
        <w:p>
          <w:pPr>
            <w:pStyle w:val="Contents2"/>
            <w:tabs>
              <w:tab w:val="clear" w:pos="8743"/>
              <w:tab w:val="right" w:pos="9026" w:leader="dot"/>
            </w:tabs>
            <w:rPr/>
          </w:pPr>
          <w:hyperlink w:anchor="__RefHeading___Toc2083840_730472459">
            <w:r>
              <w:rPr>
                <w:webHidden/>
                <w:rStyle w:val="IndexLink"/>
                <w:rtl w:val="true"/>
              </w:rPr>
              <w:t>غزارة علم الإمام الجواد عليه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2083842_730472459">
            <w:r>
              <w:rPr>
                <w:webHidden/>
                <w:rStyle w:val="IndexLink"/>
                <w:rtl w:val="true"/>
              </w:rPr>
              <w:t>سعة علم آل محمد صلوات الله عليهم</w:t>
            </w:r>
            <w:r>
              <w:rPr>
                <w:rStyle w:val="IndexLink"/>
                <w:rtl w:val="true"/>
              </w:rPr>
              <w:tab/>
            </w:r>
            <w:r>
              <w:rPr>
                <w:rStyle w:val="IndexLink"/>
              </w:rPr>
              <w:t>72</w:t>
            </w:r>
          </w:hyperlink>
        </w:p>
        <w:p>
          <w:pPr>
            <w:pStyle w:val="Contents3"/>
            <w:tabs>
              <w:tab w:val="clear" w:pos="8459"/>
              <w:tab w:val="right" w:pos="9026" w:leader="dot"/>
            </w:tabs>
            <w:rPr/>
          </w:pPr>
          <w:hyperlink w:anchor="__RefHeading___Toc2083844_73047245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083846_730472459">
            <w:r>
              <w:rPr>
                <w:webHidden/>
                <w:rStyle w:val="IndexLink"/>
                <w:rtl w:val="true"/>
              </w:rPr>
              <w:t>الاحتمال الأوّل</w:t>
            </w:r>
            <w:r>
              <w:rPr>
                <w:rStyle w:val="IndexLink"/>
                <w:rtl w:val="true"/>
              </w:rPr>
              <w:t>:</w:t>
              <w:tab/>
            </w:r>
            <w:r>
              <w:rPr>
                <w:rStyle w:val="IndexLink"/>
              </w:rPr>
              <w:t>72</w:t>
            </w:r>
          </w:hyperlink>
        </w:p>
        <w:p>
          <w:pPr>
            <w:pStyle w:val="Contents3"/>
            <w:tabs>
              <w:tab w:val="clear" w:pos="8459"/>
              <w:tab w:val="right" w:pos="9026" w:leader="dot"/>
            </w:tabs>
            <w:rPr/>
          </w:pPr>
          <w:hyperlink w:anchor="__RefHeading___Toc2083848_730472459">
            <w:r>
              <w:rPr>
                <w:webHidden/>
                <w:rStyle w:val="IndexLink"/>
                <w:rtl w:val="true"/>
              </w:rPr>
              <w:t>الاحتمال الثاني</w:t>
            </w:r>
            <w:r>
              <w:rPr>
                <w:rStyle w:val="IndexLink"/>
                <w:rtl w:val="true"/>
              </w:rPr>
              <w:t>:</w:t>
              <w:tab/>
            </w:r>
            <w:r>
              <w:rPr>
                <w:rStyle w:val="IndexLink"/>
              </w:rPr>
              <w:t>73</w:t>
            </w:r>
          </w:hyperlink>
        </w:p>
        <w:p>
          <w:pPr>
            <w:pStyle w:val="Contents3"/>
            <w:tabs>
              <w:tab w:val="clear" w:pos="8459"/>
              <w:tab w:val="right" w:pos="9026" w:leader="dot"/>
            </w:tabs>
            <w:rPr/>
          </w:pPr>
          <w:hyperlink w:anchor="__RefHeading___Toc2083850_730472459">
            <w:r>
              <w:rPr>
                <w:webHidden/>
                <w:rStyle w:val="IndexLink"/>
                <w:rtl w:val="true"/>
              </w:rPr>
              <w:t>الاحتمال الثالث</w:t>
            </w:r>
            <w:r>
              <w:rPr>
                <w:rStyle w:val="IndexLink"/>
                <w:rtl w:val="true"/>
              </w:rPr>
              <w:t>:</w:t>
              <w:tab/>
            </w:r>
            <w:r>
              <w:rPr>
                <w:rStyle w:val="IndexLink"/>
              </w:rPr>
              <w:t>74</w:t>
            </w:r>
          </w:hyperlink>
        </w:p>
        <w:p>
          <w:pPr>
            <w:pStyle w:val="Contents3"/>
            <w:tabs>
              <w:tab w:val="clear" w:pos="8459"/>
              <w:tab w:val="right" w:pos="9026" w:leader="dot"/>
            </w:tabs>
            <w:rPr/>
          </w:pPr>
          <w:hyperlink w:anchor="__RefHeading___Toc2083852_730472459">
            <w:r>
              <w:rPr>
                <w:webHidden/>
                <w:rStyle w:val="IndexLink"/>
                <w:rtl w:val="true"/>
              </w:rPr>
              <w:t>الاحتمال الرابع</w:t>
            </w:r>
            <w:r>
              <w:rPr>
                <w:rStyle w:val="IndexLink"/>
                <w:rtl w:val="true"/>
              </w:rPr>
              <w:t>:</w:t>
              <w:tab/>
            </w:r>
            <w:r>
              <w:rPr>
                <w:rStyle w:val="IndexLink"/>
              </w:rPr>
              <w:t>74</w:t>
            </w:r>
          </w:hyperlink>
        </w:p>
        <w:p>
          <w:pPr>
            <w:pStyle w:val="Contents3"/>
            <w:tabs>
              <w:tab w:val="clear" w:pos="8459"/>
              <w:tab w:val="right" w:pos="9026" w:leader="dot"/>
            </w:tabs>
            <w:rPr/>
          </w:pPr>
          <w:hyperlink w:anchor="__RefHeading___Toc2083854_730472459">
            <w:r>
              <w:rPr>
                <w:webHidden/>
                <w:rStyle w:val="IndexLink"/>
                <w:rtl w:val="true"/>
              </w:rPr>
              <w:t>الاحتمال الخامس</w:t>
            </w:r>
            <w:r>
              <w:rPr>
                <w:rStyle w:val="IndexLink"/>
                <w:rtl w:val="true"/>
              </w:rPr>
              <w:t>:</w:t>
              <w:tab/>
            </w:r>
            <w:r>
              <w:rPr>
                <w:rStyle w:val="IndexLink"/>
              </w:rPr>
              <w:t>76</w:t>
            </w:r>
          </w:hyperlink>
        </w:p>
        <w:p>
          <w:pPr>
            <w:pStyle w:val="Contents3"/>
            <w:tabs>
              <w:tab w:val="clear" w:pos="8459"/>
              <w:tab w:val="right" w:pos="9026" w:leader="dot"/>
            </w:tabs>
            <w:rPr/>
          </w:pPr>
          <w:hyperlink w:anchor="__RefHeading___Toc2083856_730472459">
            <w:r>
              <w:rPr>
                <w:webHidden/>
                <w:rStyle w:val="IndexLink"/>
                <w:rtl w:val="true"/>
              </w:rPr>
              <w:t>الاحتمال السادس</w:t>
            </w:r>
            <w:r>
              <w:rPr>
                <w:rStyle w:val="IndexLink"/>
                <w:rtl w:val="true"/>
              </w:rPr>
              <w:t>:</w:t>
              <w:tab/>
            </w:r>
            <w:r>
              <w:rPr>
                <w:rStyle w:val="IndexLink"/>
              </w:rPr>
              <w:t>76</w:t>
            </w:r>
          </w:hyperlink>
        </w:p>
        <w:p>
          <w:pPr>
            <w:pStyle w:val="Contents3"/>
            <w:tabs>
              <w:tab w:val="clear" w:pos="8459"/>
              <w:tab w:val="right" w:pos="9026" w:leader="dot"/>
            </w:tabs>
            <w:rPr/>
          </w:pPr>
          <w:hyperlink w:anchor="__RefHeading___Toc2083858_730472459">
            <w:r>
              <w:rPr>
                <w:webHidden/>
                <w:rStyle w:val="IndexLink"/>
                <w:rtl w:val="true"/>
              </w:rPr>
              <w:t>الاحتمال السابع</w:t>
            </w:r>
            <w:r>
              <w:rPr>
                <w:rStyle w:val="IndexLink"/>
                <w:rtl w:val="true"/>
              </w:rPr>
              <w:t>:</w:t>
              <w:tab/>
            </w:r>
            <w:r>
              <w:rPr>
                <w:rStyle w:val="IndexLink"/>
              </w:rPr>
              <w:t>77</w:t>
            </w:r>
          </w:hyperlink>
        </w:p>
        <w:p>
          <w:pPr>
            <w:pStyle w:val="Contents3"/>
            <w:tabs>
              <w:tab w:val="clear" w:pos="8459"/>
              <w:tab w:val="right" w:pos="9026" w:leader="dot"/>
            </w:tabs>
            <w:rPr/>
          </w:pPr>
          <w:hyperlink w:anchor="__RefHeading___Toc2083860_730472459">
            <w:r>
              <w:rPr>
                <w:webHidden/>
                <w:rStyle w:val="IndexLink"/>
                <w:rtl w:val="true"/>
              </w:rPr>
              <w:t>الاحتمال الثامن</w:t>
            </w:r>
            <w:r>
              <w:rPr>
                <w:rStyle w:val="IndexLink"/>
                <w:rtl w:val="true"/>
              </w:rPr>
              <w:t>:</w:t>
              <w:tab/>
            </w:r>
            <w:r>
              <w:rPr>
                <w:rStyle w:val="IndexLink"/>
              </w:rPr>
              <w:t>78</w:t>
            </w:r>
          </w:hyperlink>
        </w:p>
        <w:p>
          <w:pPr>
            <w:pStyle w:val="Contents3"/>
            <w:tabs>
              <w:tab w:val="clear" w:pos="8459"/>
              <w:tab w:val="right" w:pos="9026" w:leader="dot"/>
            </w:tabs>
            <w:rPr/>
          </w:pPr>
          <w:hyperlink w:anchor="__RefHeading___Toc2083862_730472459">
            <w:r>
              <w:rPr>
                <w:webHidden/>
                <w:rStyle w:val="IndexLink"/>
                <w:rtl w:val="true"/>
              </w:rPr>
              <w:t>الاحتمال التاسع</w:t>
            </w:r>
            <w:r>
              <w:rPr>
                <w:rStyle w:val="IndexLink"/>
                <w:rtl w:val="true"/>
              </w:rPr>
              <w:t>:</w:t>
              <w:tab/>
            </w:r>
            <w:r>
              <w:rPr>
                <w:rStyle w:val="IndexLink"/>
              </w:rPr>
              <w:t>78</w:t>
            </w:r>
          </w:hyperlink>
        </w:p>
        <w:p>
          <w:pPr>
            <w:pStyle w:val="Contents3"/>
            <w:tabs>
              <w:tab w:val="clear" w:pos="8459"/>
              <w:tab w:val="right" w:pos="9026" w:leader="dot"/>
            </w:tabs>
            <w:rPr/>
          </w:pPr>
          <w:hyperlink w:anchor="__RefHeading___Toc2083864_730472459">
            <w:r>
              <w:rPr>
                <w:webHidden/>
                <w:rStyle w:val="IndexLink"/>
                <w:rtl w:val="true"/>
              </w:rPr>
              <w:t>الاحتمال العاشر</w:t>
            </w:r>
            <w:r>
              <w:rPr>
                <w:rStyle w:val="IndexLink"/>
                <w:rtl w:val="true"/>
              </w:rPr>
              <w:t>:</w:t>
              <w:tab/>
            </w:r>
            <w:r>
              <w:rPr>
                <w:rStyle w:val="IndexLink"/>
              </w:rPr>
              <w:t>80</w:t>
            </w:r>
          </w:hyperlink>
        </w:p>
        <w:p>
          <w:pPr>
            <w:pStyle w:val="Contents2"/>
            <w:tabs>
              <w:tab w:val="clear" w:pos="8743"/>
              <w:tab w:val="right" w:pos="9026" w:leader="dot"/>
            </w:tabs>
            <w:rPr/>
          </w:pPr>
          <w:hyperlink w:anchor="__RefHeading___Toc2083866_730472459">
            <w:r>
              <w:rPr>
                <w:webHidden/>
                <w:rStyle w:val="IndexLink"/>
                <w:rtl w:val="true"/>
              </w:rPr>
              <w:t>الآيات الدالة على علم النبي صلّى اللّه عليه و اله و سلّم للغيب</w:t>
            </w:r>
            <w:r>
              <w:rPr>
                <w:rStyle w:val="IndexLink"/>
                <w:rtl w:val="true"/>
              </w:rPr>
              <w:tab/>
            </w:r>
            <w:r>
              <w:rPr>
                <w:rStyle w:val="IndexLink"/>
              </w:rPr>
              <w:t>87</w:t>
            </w:r>
          </w:hyperlink>
        </w:p>
        <w:p>
          <w:pPr>
            <w:pStyle w:val="Contents3"/>
            <w:tabs>
              <w:tab w:val="clear" w:pos="8459"/>
              <w:tab w:val="right" w:pos="9026" w:leader="dot"/>
            </w:tabs>
            <w:rPr/>
          </w:pPr>
          <w:hyperlink w:anchor="__RefHeading___Toc2083868_730472459">
            <w:r>
              <w:rPr>
                <w:webHidden/>
                <w:rStyle w:val="IndexLink"/>
                <w:rtl w:val="true"/>
              </w:rPr>
              <w:t>الآية الأولى قوله تعالى</w:t>
            </w:r>
            <w:r>
              <w:rPr>
                <w:rStyle w:val="IndexLink"/>
                <w:rtl w:val="true"/>
              </w:rPr>
              <w:t>:</w:t>
              <w:tab/>
            </w:r>
            <w:r>
              <w:rPr>
                <w:rStyle w:val="IndexLink"/>
              </w:rPr>
              <w:t>87</w:t>
            </w:r>
          </w:hyperlink>
        </w:p>
        <w:p>
          <w:pPr>
            <w:pStyle w:val="Contents3"/>
            <w:tabs>
              <w:tab w:val="clear" w:pos="8459"/>
              <w:tab w:val="right" w:pos="9026" w:leader="dot"/>
            </w:tabs>
            <w:rPr/>
          </w:pPr>
          <w:hyperlink w:anchor="__RefHeading___Toc2083870_730472459">
            <w:r>
              <w:rPr>
                <w:webHidden/>
                <w:rStyle w:val="IndexLink"/>
                <w:rtl w:val="true"/>
              </w:rPr>
              <w:t>الآية الثانية قوله تعالى</w:t>
            </w:r>
            <w:r>
              <w:rPr>
                <w:rStyle w:val="IndexLink"/>
                <w:rtl w:val="true"/>
              </w:rPr>
              <w:t>:</w:t>
              <w:tab/>
            </w:r>
            <w:r>
              <w:rPr>
                <w:rStyle w:val="IndexLink"/>
              </w:rPr>
              <w:t>88</w:t>
            </w:r>
          </w:hyperlink>
        </w:p>
        <w:p>
          <w:pPr>
            <w:pStyle w:val="Contents3"/>
            <w:tabs>
              <w:tab w:val="clear" w:pos="8459"/>
              <w:tab w:val="right" w:pos="9026" w:leader="dot"/>
            </w:tabs>
            <w:rPr/>
          </w:pPr>
          <w:hyperlink w:anchor="__RefHeading___Toc2083872_730472459">
            <w:r>
              <w:rPr>
                <w:webHidden/>
                <w:rStyle w:val="IndexLink"/>
                <w:rtl w:val="true"/>
              </w:rPr>
              <w:t>الآية الثالثة قوله تعالى</w:t>
            </w:r>
            <w:r>
              <w:rPr>
                <w:rStyle w:val="IndexLink"/>
                <w:rtl w:val="true"/>
              </w:rPr>
              <w:t>:</w:t>
              <w:tab/>
            </w:r>
            <w:r>
              <w:rPr>
                <w:rStyle w:val="IndexLink"/>
              </w:rPr>
              <w:t>88</w:t>
            </w:r>
          </w:hyperlink>
        </w:p>
        <w:p>
          <w:pPr>
            <w:pStyle w:val="Contents3"/>
            <w:tabs>
              <w:tab w:val="clear" w:pos="8459"/>
              <w:tab w:val="right" w:pos="9026" w:leader="dot"/>
            </w:tabs>
            <w:rPr/>
          </w:pPr>
          <w:hyperlink w:anchor="__RefHeading___Toc2083874_730472459">
            <w:r>
              <w:rPr>
                <w:webHidden/>
                <w:rStyle w:val="IndexLink"/>
                <w:rtl w:val="true"/>
              </w:rPr>
              <w:t>الآية الرابعة قوله تعالى</w:t>
            </w:r>
            <w:r>
              <w:rPr>
                <w:rStyle w:val="IndexLink"/>
                <w:rtl w:val="true"/>
              </w:rPr>
              <w:t>:</w:t>
              <w:tab/>
            </w:r>
            <w:r>
              <w:rPr>
                <w:rStyle w:val="IndexLink"/>
              </w:rPr>
              <w:t>88</w:t>
            </w:r>
          </w:hyperlink>
        </w:p>
        <w:p>
          <w:pPr>
            <w:pStyle w:val="Contents3"/>
            <w:tabs>
              <w:tab w:val="clear" w:pos="8459"/>
              <w:tab w:val="right" w:pos="9026" w:leader="dot"/>
            </w:tabs>
            <w:rPr/>
          </w:pPr>
          <w:hyperlink w:anchor="__RefHeading___Toc2083876_730472459">
            <w:r>
              <w:rPr>
                <w:webHidden/>
                <w:rStyle w:val="IndexLink"/>
                <w:rtl w:val="true"/>
              </w:rPr>
              <w:t>الآية الخامسة قوله تعالى</w:t>
            </w:r>
            <w:r>
              <w:rPr>
                <w:rStyle w:val="IndexLink"/>
                <w:rtl w:val="true"/>
              </w:rPr>
              <w:t>:</w:t>
              <w:tab/>
            </w:r>
            <w:r>
              <w:rPr>
                <w:rStyle w:val="IndexLink"/>
              </w:rPr>
              <w:t>91</w:t>
            </w:r>
          </w:hyperlink>
        </w:p>
        <w:p>
          <w:pPr>
            <w:pStyle w:val="Contents3"/>
            <w:tabs>
              <w:tab w:val="clear" w:pos="8459"/>
              <w:tab w:val="right" w:pos="9026" w:leader="dot"/>
            </w:tabs>
            <w:rPr/>
          </w:pPr>
          <w:hyperlink w:anchor="__RefHeading___Toc2083878_730472459">
            <w:r>
              <w:rPr>
                <w:webHidden/>
                <w:rStyle w:val="IndexLink"/>
                <w:rtl w:val="true"/>
              </w:rPr>
              <w:t>الآية السادسة قوله تعالى</w:t>
            </w:r>
            <w:r>
              <w:rPr>
                <w:rStyle w:val="IndexLink"/>
                <w:rtl w:val="true"/>
              </w:rPr>
              <w:t>:</w:t>
              <w:tab/>
            </w:r>
            <w:r>
              <w:rPr>
                <w:rStyle w:val="IndexLink"/>
              </w:rPr>
              <w:t>91</w:t>
            </w:r>
          </w:hyperlink>
        </w:p>
        <w:p>
          <w:pPr>
            <w:pStyle w:val="Contents2"/>
            <w:tabs>
              <w:tab w:val="clear" w:pos="8743"/>
              <w:tab w:val="right" w:pos="9026" w:leader="dot"/>
            </w:tabs>
            <w:rPr/>
          </w:pPr>
          <w:hyperlink w:anchor="__RefHeading___Toc2083880_730472459">
            <w:r>
              <w:rPr>
                <w:webHidden/>
                <w:rStyle w:val="IndexLink"/>
                <w:rtl w:val="true"/>
              </w:rPr>
              <w:t>تمحيص الإحتمالات</w:t>
            </w:r>
            <w:r>
              <w:rPr>
                <w:rStyle w:val="IndexLink"/>
                <w:rtl w:val="true"/>
              </w:rPr>
              <w:tab/>
            </w:r>
            <w:r>
              <w:rPr>
                <w:rStyle w:val="IndexLink"/>
              </w:rPr>
              <w:t>92</w:t>
            </w:r>
          </w:hyperlink>
        </w:p>
        <w:p>
          <w:pPr>
            <w:pStyle w:val="Contents2"/>
            <w:tabs>
              <w:tab w:val="clear" w:pos="8743"/>
              <w:tab w:val="right" w:pos="9026" w:leader="dot"/>
            </w:tabs>
            <w:rPr/>
          </w:pPr>
          <w:hyperlink w:anchor="__RefHeading___Toc2083882_730472459">
            <w:r>
              <w:rPr>
                <w:webHidden/>
                <w:rStyle w:val="IndexLink"/>
                <w:rtl w:val="true"/>
              </w:rPr>
              <w:t>دعاء الإمام الجواد عليه السّلام المستجاب</w:t>
            </w:r>
            <w:r>
              <w:rPr>
                <w:rStyle w:val="IndexLink"/>
                <w:rtl w:val="true"/>
              </w:rPr>
              <w:tab/>
            </w:r>
            <w:r>
              <w:rPr>
                <w:rStyle w:val="IndexLink"/>
              </w:rPr>
              <w:t>95</w:t>
            </w:r>
          </w:hyperlink>
        </w:p>
        <w:p>
          <w:pPr>
            <w:pStyle w:val="Contents2"/>
            <w:tabs>
              <w:tab w:val="clear" w:pos="8743"/>
              <w:tab w:val="right" w:pos="9026" w:leader="dot"/>
            </w:tabs>
            <w:rPr/>
          </w:pPr>
          <w:hyperlink w:anchor="__RefHeading___Toc2083884_730472459">
            <w:r>
              <w:rPr>
                <w:webHidden/>
                <w:rStyle w:val="IndexLink"/>
                <w:rtl w:val="true"/>
              </w:rPr>
              <w:t>أسرار أبي جعفر الجواد عليه السّلام و قدرته</w:t>
            </w:r>
            <w:r>
              <w:rPr>
                <w:rStyle w:val="IndexLink"/>
                <w:rtl w:val="true"/>
              </w:rPr>
              <w:tab/>
            </w:r>
            <w:r>
              <w:rPr>
                <w:rStyle w:val="IndexLink"/>
              </w:rPr>
              <w:t>97</w:t>
            </w:r>
          </w:hyperlink>
        </w:p>
        <w:p>
          <w:pPr>
            <w:pStyle w:val="Contents2"/>
            <w:tabs>
              <w:tab w:val="clear" w:pos="8743"/>
              <w:tab w:val="right" w:pos="9026" w:leader="dot"/>
            </w:tabs>
            <w:rPr/>
          </w:pPr>
          <w:hyperlink w:anchor="__RefHeading___Toc2083886_730472459">
            <w:r>
              <w:rPr>
                <w:webHidden/>
                <w:rStyle w:val="IndexLink"/>
                <w:rtl w:val="true"/>
              </w:rPr>
              <w:t>إتيان الإمام الجواد عليه السّلام الحكم صبيا</w:t>
            </w:r>
            <w:r>
              <w:rPr>
                <w:rStyle w:val="IndexLink"/>
                <w:rtl w:val="true"/>
              </w:rPr>
              <w:tab/>
            </w:r>
            <w:r>
              <w:rPr>
                <w:rStyle w:val="IndexLink"/>
              </w:rPr>
              <w:t>97</w:t>
            </w:r>
          </w:hyperlink>
        </w:p>
        <w:p>
          <w:pPr>
            <w:pStyle w:val="Contents2"/>
            <w:tabs>
              <w:tab w:val="clear" w:pos="8743"/>
              <w:tab w:val="right" w:pos="9026" w:leader="dot"/>
            </w:tabs>
            <w:rPr/>
          </w:pPr>
          <w:hyperlink w:anchor="__RefHeading___Toc2083888_730472459">
            <w:r>
              <w:rPr>
                <w:webHidden/>
                <w:rStyle w:val="IndexLink"/>
                <w:rtl w:val="true"/>
              </w:rPr>
              <w:t>ما تكلم به الإمام الجواد عليه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2083890_730472459">
            <w:r>
              <w:rPr>
                <w:webHidden/>
                <w:rStyle w:val="IndexLink"/>
                <w:rtl w:val="true"/>
              </w:rPr>
              <w:t>خطبة الإمام الجواد عليه السّلام البليغة</w:t>
            </w:r>
            <w:r>
              <w:rPr>
                <w:rStyle w:val="IndexLink"/>
                <w:rtl w:val="true"/>
              </w:rPr>
              <w:tab/>
            </w:r>
            <w:r>
              <w:rPr>
                <w:rStyle w:val="IndexLink"/>
              </w:rPr>
              <w:t>100</w:t>
            </w:r>
          </w:hyperlink>
        </w:p>
        <w:p>
          <w:pPr>
            <w:pStyle w:val="Contents2"/>
            <w:tabs>
              <w:tab w:val="clear" w:pos="8743"/>
              <w:tab w:val="right" w:pos="9026" w:leader="dot"/>
            </w:tabs>
            <w:rPr/>
          </w:pPr>
          <w:hyperlink w:anchor="__RefHeading___Toc2083892_730472459">
            <w:r>
              <w:rPr>
                <w:webHidden/>
                <w:rStyle w:val="IndexLink"/>
                <w:rtl w:val="true"/>
              </w:rPr>
              <w:t>إنطاق العصا للإمام الجواد عليه السّلام بالإمامة</w:t>
            </w:r>
            <w:r>
              <w:rPr>
                <w:rStyle w:val="IndexLink"/>
                <w:rtl w:val="true"/>
              </w:rPr>
              <w:tab/>
            </w:r>
            <w:r>
              <w:rPr>
                <w:rStyle w:val="IndexLink"/>
              </w:rPr>
              <w:t>102</w:t>
            </w:r>
          </w:hyperlink>
        </w:p>
        <w:p>
          <w:pPr>
            <w:pStyle w:val="Contents2"/>
            <w:tabs>
              <w:tab w:val="clear" w:pos="8743"/>
              <w:tab w:val="right" w:pos="9026" w:leader="dot"/>
            </w:tabs>
            <w:rPr/>
          </w:pPr>
          <w:hyperlink w:anchor="__RefHeading___Toc2083894_730472459">
            <w:r>
              <w:rPr>
                <w:webHidden/>
                <w:rStyle w:val="IndexLink"/>
                <w:rtl w:val="true"/>
              </w:rPr>
              <w:t>علم الإمام الجواد عليه السّلام بحال الإنسان</w:t>
            </w:r>
            <w:r>
              <w:rPr>
                <w:rStyle w:val="IndexLink"/>
                <w:rtl w:val="true"/>
              </w:rPr>
              <w:tab/>
            </w:r>
            <w:r>
              <w:rPr>
                <w:rStyle w:val="IndexLink"/>
              </w:rPr>
              <w:t>104</w:t>
            </w:r>
          </w:hyperlink>
        </w:p>
        <w:p>
          <w:pPr>
            <w:pStyle w:val="Contents2"/>
            <w:tabs>
              <w:tab w:val="clear" w:pos="8743"/>
              <w:tab w:val="right" w:pos="9026" w:leader="dot"/>
            </w:tabs>
            <w:rPr/>
          </w:pPr>
          <w:hyperlink w:anchor="__RefHeading___Toc2083896_730472459">
            <w:r>
              <w:rPr>
                <w:webHidden/>
                <w:rStyle w:val="IndexLink"/>
                <w:rtl w:val="true"/>
              </w:rPr>
              <w:t>علم الإمام الجواد عليه السّلام بأجله</w:t>
            </w:r>
            <w:r>
              <w:rPr>
                <w:rStyle w:val="IndexLink"/>
                <w:rtl w:val="true"/>
              </w:rPr>
              <w:tab/>
            </w:r>
            <w:r>
              <w:rPr>
                <w:rStyle w:val="IndexLink"/>
              </w:rPr>
              <w:t>104</w:t>
            </w:r>
          </w:hyperlink>
        </w:p>
        <w:p>
          <w:pPr>
            <w:pStyle w:val="Contents2"/>
            <w:tabs>
              <w:tab w:val="clear" w:pos="8743"/>
              <w:tab w:val="right" w:pos="9026" w:leader="dot"/>
            </w:tabs>
            <w:rPr/>
          </w:pPr>
          <w:hyperlink w:anchor="__RefHeading___Toc2083898_730472459">
            <w:r>
              <w:rPr>
                <w:webHidden/>
                <w:rStyle w:val="IndexLink"/>
                <w:rtl w:val="true"/>
              </w:rPr>
              <w:t>علم الإمام الجواد عليه السّلام بما في الأرحام</w:t>
            </w:r>
            <w:r>
              <w:rPr>
                <w:rStyle w:val="IndexLink"/>
                <w:rtl w:val="true"/>
              </w:rPr>
              <w:tab/>
            </w:r>
            <w:r>
              <w:rPr>
                <w:rStyle w:val="IndexLink"/>
              </w:rPr>
              <w:t>106</w:t>
            </w:r>
          </w:hyperlink>
        </w:p>
        <w:p>
          <w:pPr>
            <w:pStyle w:val="Contents2"/>
            <w:tabs>
              <w:tab w:val="clear" w:pos="8743"/>
              <w:tab w:val="right" w:pos="9026" w:leader="dot"/>
            </w:tabs>
            <w:rPr/>
          </w:pPr>
          <w:hyperlink w:anchor="__RefHeading___Toc2083900_730472459">
            <w:r>
              <w:rPr>
                <w:webHidden/>
                <w:rStyle w:val="IndexLink"/>
                <w:rtl w:val="true"/>
              </w:rPr>
              <w:t>علم الإمام الجواد بكلام الثور</w:t>
            </w:r>
            <w:r>
              <w:rPr>
                <w:rStyle w:val="IndexLink"/>
                <w:rtl w:val="true"/>
              </w:rPr>
              <w:tab/>
            </w:r>
            <w:r>
              <w:rPr>
                <w:rStyle w:val="IndexLink"/>
              </w:rPr>
              <w:t>106</w:t>
            </w:r>
          </w:hyperlink>
        </w:p>
        <w:p>
          <w:pPr>
            <w:pStyle w:val="Contents2"/>
            <w:tabs>
              <w:tab w:val="clear" w:pos="8743"/>
              <w:tab w:val="right" w:pos="9026" w:leader="dot"/>
            </w:tabs>
            <w:rPr/>
          </w:pPr>
          <w:hyperlink w:anchor="__RefHeading___Toc2083902_730472459">
            <w:r>
              <w:rPr>
                <w:webHidden/>
                <w:rStyle w:val="IndexLink"/>
                <w:rtl w:val="true"/>
              </w:rPr>
              <w:t>علم الإمام الجواد عليه السّلام بقصعة الصين</w:t>
            </w:r>
            <w:r>
              <w:rPr>
                <w:rStyle w:val="IndexLink"/>
                <w:rtl w:val="true"/>
              </w:rPr>
              <w:tab/>
            </w:r>
            <w:r>
              <w:rPr>
                <w:rStyle w:val="IndexLink"/>
              </w:rPr>
              <w:t>107</w:t>
            </w:r>
          </w:hyperlink>
        </w:p>
        <w:p>
          <w:pPr>
            <w:pStyle w:val="Contents2"/>
            <w:tabs>
              <w:tab w:val="clear" w:pos="8743"/>
              <w:tab w:val="right" w:pos="9026" w:leader="dot"/>
            </w:tabs>
            <w:rPr/>
          </w:pPr>
          <w:hyperlink w:anchor="__RefHeading___Toc2083904_730472459">
            <w:r>
              <w:rPr>
                <w:webHidden/>
                <w:rStyle w:val="IndexLink"/>
                <w:rtl w:val="true"/>
              </w:rPr>
              <w:t>علم الإمام الجواد عليه السّلام بموت أبيه</w:t>
            </w:r>
            <w:r>
              <w:rPr>
                <w:rStyle w:val="IndexLink"/>
                <w:rtl w:val="true"/>
              </w:rPr>
              <w:tab/>
            </w:r>
            <w:r>
              <w:rPr>
                <w:rStyle w:val="IndexLink"/>
              </w:rPr>
              <w:t>107</w:t>
            </w:r>
          </w:hyperlink>
        </w:p>
        <w:p>
          <w:pPr>
            <w:pStyle w:val="Contents2"/>
            <w:tabs>
              <w:tab w:val="clear" w:pos="8743"/>
              <w:tab w:val="right" w:pos="9026" w:leader="dot"/>
            </w:tabs>
            <w:rPr/>
          </w:pPr>
          <w:hyperlink w:anchor="__RefHeading___Toc2083906_730472459">
            <w:r>
              <w:rPr>
                <w:webHidden/>
                <w:rStyle w:val="IndexLink"/>
                <w:rtl w:val="true"/>
              </w:rPr>
              <w:t>علم الإمام الجواد عليه السّلام في التوحيد</w:t>
            </w:r>
            <w:r>
              <w:rPr>
                <w:rStyle w:val="IndexLink"/>
                <w:rtl w:val="true"/>
              </w:rPr>
              <w:tab/>
            </w:r>
            <w:r>
              <w:rPr>
                <w:rStyle w:val="IndexLink"/>
              </w:rPr>
              <w:t>107</w:t>
            </w:r>
          </w:hyperlink>
        </w:p>
        <w:p>
          <w:pPr>
            <w:pStyle w:val="Contents2"/>
            <w:tabs>
              <w:tab w:val="clear" w:pos="8743"/>
              <w:tab w:val="right" w:pos="9026" w:leader="dot"/>
            </w:tabs>
            <w:rPr/>
          </w:pPr>
          <w:hyperlink w:anchor="__RefHeading___Toc2083908_730472459">
            <w:r>
              <w:rPr>
                <w:webHidden/>
                <w:rStyle w:val="IndexLink"/>
                <w:rtl w:val="true"/>
              </w:rPr>
              <w:t>علم الإمام الجواد عليه السّلام بأنساب الناس</w:t>
            </w:r>
            <w:r>
              <w:rPr>
                <w:rStyle w:val="IndexLink"/>
                <w:rtl w:val="true"/>
              </w:rPr>
              <w:tab/>
            </w:r>
            <w:r>
              <w:rPr>
                <w:rStyle w:val="IndexLink"/>
              </w:rPr>
              <w:t>108</w:t>
            </w:r>
          </w:hyperlink>
        </w:p>
        <w:p>
          <w:pPr>
            <w:pStyle w:val="Contents2"/>
            <w:tabs>
              <w:tab w:val="clear" w:pos="8743"/>
              <w:tab w:val="right" w:pos="9026" w:leader="dot"/>
            </w:tabs>
            <w:rPr/>
          </w:pPr>
          <w:hyperlink w:anchor="__RefHeading___Toc2083910_730472459">
            <w:r>
              <w:rPr>
                <w:webHidden/>
                <w:rStyle w:val="IndexLink"/>
                <w:rtl w:val="true"/>
              </w:rPr>
              <w:t>علم الإمام الجواد عليه السّلام بكل لسان</w:t>
            </w:r>
            <w:r>
              <w:rPr>
                <w:rStyle w:val="IndexLink"/>
                <w:rtl w:val="true"/>
              </w:rPr>
              <w:tab/>
            </w:r>
            <w:r>
              <w:rPr>
                <w:rStyle w:val="IndexLink"/>
              </w:rPr>
              <w:t>108</w:t>
            </w:r>
          </w:hyperlink>
        </w:p>
        <w:p>
          <w:pPr>
            <w:pStyle w:val="Contents2"/>
            <w:tabs>
              <w:tab w:val="clear" w:pos="8743"/>
              <w:tab w:val="right" w:pos="9026" w:leader="dot"/>
            </w:tabs>
            <w:rPr/>
          </w:pPr>
          <w:hyperlink w:anchor="__RefHeading___Toc2083912_730472459">
            <w:r>
              <w:rPr>
                <w:webHidden/>
                <w:rStyle w:val="IndexLink"/>
                <w:rtl w:val="true"/>
              </w:rPr>
              <w:t>علم الإمام الجواد عليه السّلام بمنطق الحيوانات</w:t>
            </w:r>
            <w:r>
              <w:rPr>
                <w:rStyle w:val="IndexLink"/>
                <w:rtl w:val="true"/>
              </w:rPr>
              <w:tab/>
            </w:r>
            <w:r>
              <w:rPr>
                <w:rStyle w:val="IndexLink"/>
              </w:rPr>
              <w:t>108</w:t>
            </w:r>
          </w:hyperlink>
        </w:p>
        <w:p>
          <w:pPr>
            <w:pStyle w:val="Contents2"/>
            <w:tabs>
              <w:tab w:val="clear" w:pos="8743"/>
              <w:tab w:val="right" w:pos="9026" w:leader="dot"/>
            </w:tabs>
            <w:rPr/>
          </w:pPr>
          <w:hyperlink w:anchor="__RefHeading___Toc2083914_730472459">
            <w:r>
              <w:rPr>
                <w:webHidden/>
                <w:rStyle w:val="IndexLink"/>
                <w:rtl w:val="true"/>
              </w:rPr>
              <w:t>معرفة الإمام الجواد عليه السّلام بمنطق الشاة</w:t>
            </w:r>
            <w:r>
              <w:rPr>
                <w:rStyle w:val="IndexLink"/>
                <w:rtl w:val="true"/>
              </w:rPr>
              <w:tab/>
            </w:r>
            <w:r>
              <w:rPr>
                <w:rStyle w:val="IndexLink"/>
              </w:rPr>
              <w:t>109</w:t>
            </w:r>
          </w:hyperlink>
        </w:p>
        <w:p>
          <w:pPr>
            <w:pStyle w:val="Contents2"/>
            <w:tabs>
              <w:tab w:val="clear" w:pos="8743"/>
              <w:tab w:val="right" w:pos="9026" w:leader="dot"/>
            </w:tabs>
            <w:rPr/>
          </w:pPr>
          <w:hyperlink w:anchor="__RefHeading___Toc2083916_730472459">
            <w:r>
              <w:rPr>
                <w:webHidden/>
                <w:rStyle w:val="IndexLink"/>
                <w:rtl w:val="true"/>
              </w:rPr>
              <w:t>مسح الإمام الجواد السباع و تذللها له</w:t>
            </w:r>
            <w:r>
              <w:rPr>
                <w:rStyle w:val="IndexLink"/>
                <w:rtl w:val="true"/>
              </w:rPr>
              <w:tab/>
            </w:r>
            <w:r>
              <w:rPr>
                <w:rStyle w:val="IndexLink"/>
              </w:rPr>
              <w:t>109</w:t>
            </w:r>
          </w:hyperlink>
        </w:p>
        <w:p>
          <w:pPr>
            <w:pStyle w:val="Contents2"/>
            <w:tabs>
              <w:tab w:val="clear" w:pos="8743"/>
              <w:tab w:val="right" w:pos="9026" w:leader="dot"/>
            </w:tabs>
            <w:rPr/>
          </w:pPr>
          <w:hyperlink w:anchor="__RefHeading___Toc2083918_730472459">
            <w:r>
              <w:rPr>
                <w:webHidden/>
                <w:rStyle w:val="IndexLink"/>
                <w:rtl w:val="true"/>
              </w:rPr>
              <w:t>شفاء الإمام الجواد عليه السّلام لأمراض الناس</w:t>
            </w:r>
            <w:r>
              <w:rPr>
                <w:rStyle w:val="IndexLink"/>
                <w:rtl w:val="true"/>
              </w:rPr>
              <w:tab/>
            </w:r>
            <w:r>
              <w:rPr>
                <w:rStyle w:val="IndexLink"/>
              </w:rPr>
              <w:t>110</w:t>
            </w:r>
          </w:hyperlink>
        </w:p>
        <w:p>
          <w:pPr>
            <w:pStyle w:val="Contents3"/>
            <w:tabs>
              <w:tab w:val="clear" w:pos="8459"/>
              <w:tab w:val="right" w:pos="9026" w:leader="dot"/>
            </w:tabs>
            <w:rPr/>
          </w:pPr>
          <w:hyperlink w:anchor="__RefHeading___Toc2083920_730472459">
            <w:r>
              <w:rPr>
                <w:webHidden/>
                <w:rStyle w:val="IndexLink"/>
                <w:rtl w:val="true"/>
              </w:rPr>
              <w:t>شفاء العين</w:t>
            </w:r>
            <w:r>
              <w:rPr>
                <w:rStyle w:val="IndexLink"/>
                <w:rtl w:val="true"/>
              </w:rPr>
              <w:t>:</w:t>
              <w:tab/>
            </w:r>
            <w:r>
              <w:rPr>
                <w:rStyle w:val="IndexLink"/>
              </w:rPr>
              <w:t>110</w:t>
            </w:r>
          </w:hyperlink>
        </w:p>
        <w:p>
          <w:pPr>
            <w:pStyle w:val="Contents3"/>
            <w:tabs>
              <w:tab w:val="clear" w:pos="8459"/>
              <w:tab w:val="right" w:pos="9026" w:leader="dot"/>
            </w:tabs>
            <w:rPr/>
          </w:pPr>
          <w:hyperlink w:anchor="__RefHeading___Toc2083922_730472459">
            <w:r>
              <w:rPr>
                <w:webHidden/>
                <w:rStyle w:val="IndexLink"/>
                <w:rtl w:val="true"/>
              </w:rPr>
              <w:t>شفاء العرق المدني</w:t>
            </w:r>
            <w:r>
              <w:rPr>
                <w:rStyle w:val="IndexLink"/>
                <w:rtl w:val="true"/>
              </w:rPr>
              <w:t>:</w:t>
              <w:tab/>
            </w:r>
            <w:r>
              <w:rPr>
                <w:rStyle w:val="IndexLink"/>
              </w:rPr>
              <w:t>111</w:t>
            </w:r>
          </w:hyperlink>
        </w:p>
        <w:p>
          <w:pPr>
            <w:pStyle w:val="Contents3"/>
            <w:tabs>
              <w:tab w:val="clear" w:pos="8459"/>
              <w:tab w:val="right" w:pos="9026" w:leader="dot"/>
            </w:tabs>
            <w:rPr/>
          </w:pPr>
          <w:hyperlink w:anchor="__RefHeading___Toc2083924_730472459">
            <w:r>
              <w:rPr>
                <w:webHidden/>
                <w:rStyle w:val="IndexLink"/>
                <w:rtl w:val="true"/>
              </w:rPr>
              <w:t>شفاء البهق و وجع الخاصرة</w:t>
            </w:r>
            <w:r>
              <w:rPr>
                <w:rStyle w:val="IndexLink"/>
                <w:rtl w:val="true"/>
              </w:rPr>
              <w:t>:</w:t>
              <w:tab/>
            </w:r>
            <w:r>
              <w:rPr>
                <w:rStyle w:val="IndexLink"/>
              </w:rPr>
              <w:t>112</w:t>
            </w:r>
          </w:hyperlink>
        </w:p>
        <w:p>
          <w:pPr>
            <w:pStyle w:val="Contents2"/>
            <w:tabs>
              <w:tab w:val="clear" w:pos="8743"/>
              <w:tab w:val="right" w:pos="9026" w:leader="dot"/>
            </w:tabs>
            <w:rPr/>
          </w:pPr>
          <w:hyperlink w:anchor="__RefHeading___Toc2083926_730472459">
            <w:r>
              <w:rPr>
                <w:webHidden/>
                <w:rStyle w:val="IndexLink"/>
                <w:rtl w:val="true"/>
              </w:rPr>
              <w:t>إحياء الإمام الجواد عليه السّلام للموتى</w:t>
            </w:r>
            <w:r>
              <w:rPr>
                <w:rStyle w:val="IndexLink"/>
                <w:rtl w:val="true"/>
              </w:rPr>
              <w:tab/>
            </w:r>
            <w:r>
              <w:rPr>
                <w:rStyle w:val="IndexLink"/>
              </w:rPr>
              <w:t>112</w:t>
            </w:r>
          </w:hyperlink>
        </w:p>
        <w:p>
          <w:pPr>
            <w:pStyle w:val="Contents2"/>
            <w:tabs>
              <w:tab w:val="clear" w:pos="8743"/>
              <w:tab w:val="right" w:pos="9026" w:leader="dot"/>
            </w:tabs>
            <w:rPr/>
          </w:pPr>
          <w:hyperlink w:anchor="__RefHeading___Toc2083928_730472459">
            <w:r>
              <w:rPr>
                <w:webHidden/>
                <w:rStyle w:val="IndexLink"/>
                <w:rtl w:val="true"/>
              </w:rPr>
              <w:t>ملاطفة الإمام الجواد عليه السّلام لأولاده</w:t>
            </w:r>
            <w:r>
              <w:rPr>
                <w:rStyle w:val="IndexLink"/>
                <w:rtl w:val="true"/>
              </w:rPr>
              <w:tab/>
            </w:r>
            <w:r>
              <w:rPr>
                <w:rStyle w:val="IndexLink"/>
              </w:rPr>
              <w:t>113</w:t>
            </w:r>
          </w:hyperlink>
        </w:p>
        <w:p>
          <w:pPr>
            <w:pStyle w:val="Contents2"/>
            <w:tabs>
              <w:tab w:val="clear" w:pos="8743"/>
              <w:tab w:val="right" w:pos="9026" w:leader="dot"/>
            </w:tabs>
            <w:rPr/>
          </w:pPr>
          <w:hyperlink w:anchor="__RefHeading___Toc2083930_730472459">
            <w:r>
              <w:rPr>
                <w:webHidden/>
                <w:rStyle w:val="IndexLink"/>
                <w:rtl w:val="true"/>
              </w:rPr>
              <w:t>عطف الإمام الجواد عليه السّلام على الشيعة</w:t>
            </w:r>
            <w:r>
              <w:rPr>
                <w:rStyle w:val="IndexLink"/>
                <w:rtl w:val="true"/>
              </w:rPr>
              <w:tab/>
            </w:r>
            <w:r>
              <w:rPr>
                <w:rStyle w:val="IndexLink"/>
              </w:rPr>
              <w:t>113</w:t>
            </w:r>
          </w:hyperlink>
        </w:p>
        <w:p>
          <w:pPr>
            <w:pStyle w:val="Contents2"/>
            <w:tabs>
              <w:tab w:val="clear" w:pos="8743"/>
              <w:tab w:val="right" w:pos="9026" w:leader="dot"/>
            </w:tabs>
            <w:rPr/>
          </w:pPr>
          <w:hyperlink w:anchor="__RefHeading___Toc2083932_730472459">
            <w:r>
              <w:rPr>
                <w:webHidden/>
                <w:rStyle w:val="IndexLink"/>
                <w:rtl w:val="true"/>
              </w:rPr>
              <w:t>صدقة الإمام الجواد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083934_730472459">
            <w:r>
              <w:rPr>
                <w:webHidden/>
                <w:rStyle w:val="IndexLink"/>
                <w:rtl w:val="true"/>
              </w:rPr>
              <w:t>كرم الإمام الجواد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083936_730472459">
            <w:r>
              <w:rPr>
                <w:webHidden/>
                <w:rStyle w:val="IndexLink"/>
                <w:rtl w:val="true"/>
              </w:rPr>
              <w:t>أخلاق الإمام الجواد عليه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2083938_730472459">
            <w:r>
              <w:rPr>
                <w:webHidden/>
                <w:rStyle w:val="IndexLink"/>
                <w:rtl w:val="true"/>
              </w:rPr>
              <w:t>حديث الإمام الجواد عليه السّلام في معنى التوحيد</w:t>
            </w:r>
            <w:r>
              <w:rPr>
                <w:rStyle w:val="IndexLink"/>
                <w:rtl w:val="true"/>
              </w:rPr>
              <w:tab/>
            </w:r>
            <w:r>
              <w:rPr>
                <w:rStyle w:val="IndexLink"/>
              </w:rPr>
              <w:t>116</w:t>
            </w:r>
          </w:hyperlink>
        </w:p>
        <w:p>
          <w:pPr>
            <w:pStyle w:val="Contents2"/>
            <w:tabs>
              <w:tab w:val="clear" w:pos="8743"/>
              <w:tab w:val="right" w:pos="9026" w:leader="dot"/>
            </w:tabs>
            <w:rPr/>
          </w:pPr>
          <w:hyperlink w:anchor="__RefHeading___Toc2083940_730472459">
            <w:r>
              <w:rPr>
                <w:webHidden/>
                <w:rStyle w:val="IndexLink"/>
                <w:rtl w:val="true"/>
              </w:rPr>
              <w:t>حديث الإمام الجواد عليه السّلام في صفات الله و أسمائه عزّ و جلّ</w:t>
            </w:r>
            <w:r>
              <w:rPr>
                <w:rStyle w:val="IndexLink"/>
                <w:rtl w:val="true"/>
              </w:rPr>
              <w:tab/>
            </w:r>
            <w:r>
              <w:rPr>
                <w:rStyle w:val="IndexLink"/>
              </w:rPr>
              <w:t>117</w:t>
            </w:r>
          </w:hyperlink>
        </w:p>
        <w:p>
          <w:pPr>
            <w:pStyle w:val="Contents2"/>
            <w:tabs>
              <w:tab w:val="clear" w:pos="8743"/>
              <w:tab w:val="right" w:pos="9026" w:leader="dot"/>
            </w:tabs>
            <w:rPr/>
          </w:pPr>
          <w:hyperlink w:anchor="__RefHeading___Toc2083942_730472459">
            <w:r>
              <w:rPr>
                <w:webHidden/>
                <w:rStyle w:val="IndexLink"/>
                <w:rtl w:val="true"/>
              </w:rPr>
              <w:t>مواعظ الإمام الجواد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2083944_730472459">
            <w:r>
              <w:rPr>
                <w:webHidden/>
                <w:rStyle w:val="IndexLink"/>
                <w:rtl w:val="true"/>
              </w:rPr>
              <w:t>رسالة الإمام الجواد عليه السّلام إلى سعد الخير</w:t>
            </w:r>
            <w:r>
              <w:rPr>
                <w:rStyle w:val="IndexLink"/>
                <w:rtl w:val="true"/>
              </w:rPr>
              <w:tab/>
            </w:r>
            <w:r>
              <w:rPr>
                <w:rStyle w:val="IndexLink"/>
              </w:rPr>
              <w:t>121</w:t>
            </w:r>
          </w:hyperlink>
        </w:p>
        <w:p>
          <w:pPr>
            <w:pStyle w:val="Contents2"/>
            <w:tabs>
              <w:tab w:val="clear" w:pos="8743"/>
              <w:tab w:val="right" w:pos="9026" w:leader="dot"/>
            </w:tabs>
            <w:rPr/>
          </w:pPr>
          <w:hyperlink w:anchor="__RefHeading___Toc2083946_730472459">
            <w:r>
              <w:rPr>
                <w:webHidden/>
                <w:rStyle w:val="IndexLink"/>
                <w:rtl w:val="true"/>
              </w:rPr>
              <w:t>أدعية الإمام الجواد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2083948_730472459">
            <w:r>
              <w:rPr>
                <w:webHidden/>
                <w:rStyle w:val="IndexLink"/>
                <w:rtl w:val="true"/>
              </w:rPr>
              <w:t>مناجات الإمام الجواد عليه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2083950_730472459">
            <w:r>
              <w:rPr>
                <w:webHidden/>
                <w:rStyle w:val="IndexLink"/>
                <w:rtl w:val="true"/>
              </w:rPr>
              <w:t>مناجات الإمام الجواد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083952_730472459">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083954_730472459">
            <w:r>
              <w:rPr>
                <w:webHidden/>
                <w:rStyle w:val="IndexLink"/>
                <w:rtl w:val="true"/>
              </w:rPr>
              <w:t>المناجاة للإستخارة</w:t>
            </w:r>
            <w:r>
              <w:rPr>
                <w:rStyle w:val="IndexLink"/>
                <w:rtl w:val="true"/>
              </w:rPr>
              <w:t>:</w:t>
              <w:tab/>
            </w:r>
            <w:r>
              <w:rPr>
                <w:rStyle w:val="IndexLink"/>
              </w:rPr>
              <w:t>126</w:t>
            </w:r>
          </w:hyperlink>
        </w:p>
        <w:p>
          <w:pPr>
            <w:pStyle w:val="Contents3"/>
            <w:tabs>
              <w:tab w:val="clear" w:pos="8459"/>
              <w:tab w:val="right" w:pos="9026" w:leader="dot"/>
            </w:tabs>
            <w:rPr/>
          </w:pPr>
          <w:hyperlink w:anchor="__RefHeading___Toc2083956_730472459">
            <w:r>
              <w:rPr>
                <w:webHidden/>
                <w:rStyle w:val="IndexLink"/>
                <w:rtl w:val="true"/>
              </w:rPr>
              <w:t>المناجاة بالإستقالة</w:t>
            </w:r>
            <w:r>
              <w:rPr>
                <w:rStyle w:val="IndexLink"/>
                <w:rtl w:val="true"/>
              </w:rPr>
              <w:t>:</w:t>
              <w:tab/>
            </w:r>
            <w:r>
              <w:rPr>
                <w:rStyle w:val="IndexLink"/>
              </w:rPr>
              <w:t>126</w:t>
            </w:r>
          </w:hyperlink>
        </w:p>
        <w:p>
          <w:pPr>
            <w:pStyle w:val="Contents3"/>
            <w:tabs>
              <w:tab w:val="clear" w:pos="8459"/>
              <w:tab w:val="right" w:pos="9026" w:leader="dot"/>
            </w:tabs>
            <w:rPr/>
          </w:pPr>
          <w:hyperlink w:anchor="__RefHeading___Toc2083958_730472459">
            <w:r>
              <w:rPr>
                <w:webHidden/>
                <w:rStyle w:val="IndexLink"/>
                <w:rtl w:val="true"/>
              </w:rPr>
              <w:t>المناجاة بالسفر</w:t>
            </w:r>
            <w:r>
              <w:rPr>
                <w:rStyle w:val="IndexLink"/>
                <w:rtl w:val="true"/>
              </w:rPr>
              <w:t>:</w:t>
              <w:tab/>
            </w:r>
            <w:r>
              <w:rPr>
                <w:rStyle w:val="IndexLink"/>
              </w:rPr>
              <w:t>127</w:t>
            </w:r>
          </w:hyperlink>
        </w:p>
        <w:p>
          <w:pPr>
            <w:pStyle w:val="Contents3"/>
            <w:tabs>
              <w:tab w:val="clear" w:pos="8459"/>
              <w:tab w:val="right" w:pos="9026" w:leader="dot"/>
            </w:tabs>
            <w:rPr/>
          </w:pPr>
          <w:hyperlink w:anchor="__RefHeading___Toc2083960_730472459">
            <w:r>
              <w:rPr>
                <w:webHidden/>
                <w:rStyle w:val="IndexLink"/>
                <w:rtl w:val="true"/>
              </w:rPr>
              <w:t>المناجاة في طلب الرزق</w:t>
            </w:r>
            <w:r>
              <w:rPr>
                <w:rStyle w:val="IndexLink"/>
                <w:rtl w:val="true"/>
              </w:rPr>
              <w:t>:</w:t>
              <w:tab/>
            </w:r>
            <w:r>
              <w:rPr>
                <w:rStyle w:val="IndexLink"/>
              </w:rPr>
              <w:t>128</w:t>
            </w:r>
          </w:hyperlink>
        </w:p>
        <w:p>
          <w:pPr>
            <w:pStyle w:val="Contents3"/>
            <w:tabs>
              <w:tab w:val="clear" w:pos="8459"/>
              <w:tab w:val="right" w:pos="9026" w:leader="dot"/>
            </w:tabs>
            <w:rPr/>
          </w:pPr>
          <w:hyperlink w:anchor="__RefHeading___Toc2083962_730472459">
            <w:r>
              <w:rPr>
                <w:webHidden/>
                <w:rStyle w:val="IndexLink"/>
                <w:rtl w:val="true"/>
              </w:rPr>
              <w:t>المناجاة بالاستعاذة</w:t>
            </w:r>
            <w:r>
              <w:rPr>
                <w:rStyle w:val="IndexLink"/>
                <w:rtl w:val="true"/>
              </w:rPr>
              <w:t>:</w:t>
              <w:tab/>
            </w:r>
            <w:r>
              <w:rPr>
                <w:rStyle w:val="IndexLink"/>
              </w:rPr>
              <w:t>128</w:t>
            </w:r>
          </w:hyperlink>
        </w:p>
        <w:p>
          <w:pPr>
            <w:pStyle w:val="Contents3"/>
            <w:tabs>
              <w:tab w:val="clear" w:pos="8459"/>
              <w:tab w:val="right" w:pos="9026" w:leader="dot"/>
            </w:tabs>
            <w:rPr/>
          </w:pPr>
          <w:hyperlink w:anchor="__RefHeading___Toc2083964_730472459">
            <w:r>
              <w:rPr>
                <w:webHidden/>
                <w:rStyle w:val="IndexLink"/>
                <w:rtl w:val="true"/>
              </w:rPr>
              <w:t>المناجاة بطلب التوبة</w:t>
            </w:r>
            <w:r>
              <w:rPr>
                <w:rStyle w:val="IndexLink"/>
                <w:rtl w:val="true"/>
              </w:rPr>
              <w:t>:</w:t>
              <w:tab/>
            </w:r>
            <w:r>
              <w:rPr>
                <w:rStyle w:val="IndexLink"/>
              </w:rPr>
              <w:t>129</w:t>
            </w:r>
          </w:hyperlink>
        </w:p>
        <w:p>
          <w:pPr>
            <w:pStyle w:val="Contents3"/>
            <w:tabs>
              <w:tab w:val="clear" w:pos="8459"/>
              <w:tab w:val="right" w:pos="9026" w:leader="dot"/>
            </w:tabs>
            <w:rPr/>
          </w:pPr>
          <w:hyperlink w:anchor="__RefHeading___Toc2083966_730472459">
            <w:r>
              <w:rPr>
                <w:webHidden/>
                <w:rStyle w:val="IndexLink"/>
                <w:rtl w:val="true"/>
              </w:rPr>
              <w:t>المناجاة بطلب الحج</w:t>
            </w:r>
            <w:r>
              <w:rPr>
                <w:rStyle w:val="IndexLink"/>
                <w:rtl w:val="true"/>
              </w:rPr>
              <w:t>:</w:t>
              <w:tab/>
            </w:r>
            <w:r>
              <w:rPr>
                <w:rStyle w:val="IndexLink"/>
              </w:rPr>
              <w:t>129</w:t>
            </w:r>
          </w:hyperlink>
        </w:p>
        <w:p>
          <w:pPr>
            <w:pStyle w:val="Contents3"/>
            <w:tabs>
              <w:tab w:val="clear" w:pos="8459"/>
              <w:tab w:val="right" w:pos="9026" w:leader="dot"/>
            </w:tabs>
            <w:rPr/>
          </w:pPr>
          <w:hyperlink w:anchor="__RefHeading___Toc2083968_730472459">
            <w:r>
              <w:rPr>
                <w:webHidden/>
                <w:rStyle w:val="IndexLink"/>
                <w:rtl w:val="true"/>
              </w:rPr>
              <w:t>المناجاة بكشف الظلم</w:t>
            </w:r>
            <w:r>
              <w:rPr>
                <w:rStyle w:val="IndexLink"/>
                <w:rtl w:val="true"/>
              </w:rPr>
              <w:t>:</w:t>
              <w:tab/>
            </w:r>
            <w:r>
              <w:rPr>
                <w:rStyle w:val="IndexLink"/>
              </w:rPr>
              <w:t>130</w:t>
            </w:r>
          </w:hyperlink>
        </w:p>
        <w:p>
          <w:pPr>
            <w:pStyle w:val="Contents3"/>
            <w:tabs>
              <w:tab w:val="clear" w:pos="8459"/>
              <w:tab w:val="right" w:pos="9026" w:leader="dot"/>
            </w:tabs>
            <w:rPr/>
          </w:pPr>
          <w:hyperlink w:anchor="__RefHeading___Toc2083970_730472459">
            <w:r>
              <w:rPr>
                <w:webHidden/>
                <w:rStyle w:val="IndexLink"/>
                <w:rtl w:val="true"/>
              </w:rPr>
              <w:t>المناجاة بالشكر لله تعالى</w:t>
            </w:r>
            <w:r>
              <w:rPr>
                <w:rStyle w:val="IndexLink"/>
                <w:rtl w:val="true"/>
              </w:rPr>
              <w:t>:</w:t>
              <w:tab/>
            </w:r>
            <w:r>
              <w:rPr>
                <w:rStyle w:val="IndexLink"/>
              </w:rPr>
              <w:t>131</w:t>
            </w:r>
          </w:hyperlink>
        </w:p>
        <w:p>
          <w:pPr>
            <w:pStyle w:val="Contents3"/>
            <w:tabs>
              <w:tab w:val="clear" w:pos="8459"/>
              <w:tab w:val="right" w:pos="9026" w:leader="dot"/>
            </w:tabs>
            <w:rPr/>
          </w:pPr>
          <w:hyperlink w:anchor="__RefHeading___Toc2083972_730472459">
            <w:r>
              <w:rPr>
                <w:webHidden/>
                <w:rStyle w:val="IndexLink"/>
                <w:rtl w:val="true"/>
              </w:rPr>
              <w:t>المناجاة لطلب الحوائج</w:t>
            </w:r>
            <w:r>
              <w:rPr>
                <w:rStyle w:val="IndexLink"/>
                <w:rtl w:val="true"/>
              </w:rPr>
              <w:t>:</w:t>
              <w:tab/>
            </w:r>
            <w:r>
              <w:rPr>
                <w:rStyle w:val="IndexLink"/>
              </w:rPr>
              <w:t>131</w:t>
            </w:r>
          </w:hyperlink>
        </w:p>
        <w:p>
          <w:pPr>
            <w:pStyle w:val="Contents2"/>
            <w:tabs>
              <w:tab w:val="clear" w:pos="8743"/>
              <w:tab w:val="right" w:pos="9026" w:leader="dot"/>
            </w:tabs>
            <w:rPr/>
          </w:pPr>
          <w:hyperlink w:anchor="__RefHeading___Toc2083974_730472459">
            <w:r>
              <w:rPr>
                <w:webHidden/>
                <w:rStyle w:val="IndexLink"/>
                <w:rtl w:val="true"/>
              </w:rPr>
              <w:t>علم الإمام الجواد عليه السّلام بالطب</w:t>
            </w:r>
            <w:r>
              <w:rPr>
                <w:rStyle w:val="IndexLink"/>
                <w:rtl w:val="true"/>
              </w:rPr>
              <w:tab/>
            </w:r>
            <w:r>
              <w:rPr>
                <w:rStyle w:val="IndexLink"/>
              </w:rPr>
              <w:t>132</w:t>
            </w:r>
          </w:hyperlink>
        </w:p>
        <w:p>
          <w:pPr>
            <w:pStyle w:val="Contents2"/>
            <w:tabs>
              <w:tab w:val="clear" w:pos="8743"/>
              <w:tab w:val="right" w:pos="9026" w:leader="dot"/>
            </w:tabs>
            <w:rPr/>
          </w:pPr>
          <w:hyperlink w:anchor="__RefHeading___Toc2083976_730472459">
            <w:r>
              <w:rPr>
                <w:webHidden/>
                <w:rStyle w:val="IndexLink"/>
                <w:rtl w:val="true"/>
              </w:rPr>
              <w:t>طب الإمام الجواد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083978_730472459">
            <w:r>
              <w:rPr>
                <w:webHidden/>
                <w:rStyle w:val="IndexLink"/>
                <w:rtl w:val="true"/>
              </w:rPr>
              <w:t>الاستشفاء بالدعاء و التعويذ</w:t>
            </w:r>
            <w:r>
              <w:rPr>
                <w:rStyle w:val="IndexLink"/>
                <w:rtl w:val="true"/>
              </w:rPr>
              <w:t>:</w:t>
              <w:tab/>
            </w:r>
            <w:r>
              <w:rPr>
                <w:rStyle w:val="IndexLink"/>
              </w:rPr>
              <w:t>132</w:t>
            </w:r>
          </w:hyperlink>
        </w:p>
        <w:p>
          <w:pPr>
            <w:pStyle w:val="Contents3"/>
            <w:tabs>
              <w:tab w:val="clear" w:pos="8459"/>
              <w:tab w:val="right" w:pos="9026" w:leader="dot"/>
            </w:tabs>
            <w:rPr/>
          </w:pPr>
          <w:hyperlink w:anchor="__RefHeading___Toc2083980_730472459">
            <w:r>
              <w:rPr>
                <w:webHidden/>
                <w:rStyle w:val="IndexLink"/>
                <w:rtl w:val="true"/>
              </w:rPr>
              <w:t>في شفاء وجع العين</w:t>
            </w:r>
            <w:r>
              <w:rPr>
                <w:rStyle w:val="IndexLink"/>
                <w:rtl w:val="true"/>
              </w:rPr>
              <w:tab/>
            </w:r>
            <w:r>
              <w:rPr>
                <w:rStyle w:val="IndexLink"/>
              </w:rPr>
              <w:t>132</w:t>
            </w:r>
          </w:hyperlink>
        </w:p>
        <w:p>
          <w:pPr>
            <w:pStyle w:val="Contents3"/>
            <w:tabs>
              <w:tab w:val="clear" w:pos="8459"/>
              <w:tab w:val="right" w:pos="9026" w:leader="dot"/>
            </w:tabs>
            <w:rPr/>
          </w:pPr>
          <w:hyperlink w:anchor="__RefHeading___Toc2083982_730472459">
            <w:r>
              <w:rPr>
                <w:webHidden/>
                <w:rStyle w:val="IndexLink"/>
                <w:rtl w:val="true"/>
              </w:rPr>
              <w:t>في شفاء البهق و وجع الخاصرة</w:t>
            </w:r>
            <w:r>
              <w:rPr>
                <w:rStyle w:val="IndexLink"/>
                <w:rtl w:val="true"/>
              </w:rPr>
              <w:t>:</w:t>
              <w:tab/>
            </w:r>
            <w:r>
              <w:rPr>
                <w:rStyle w:val="IndexLink"/>
              </w:rPr>
              <w:t>133</w:t>
            </w:r>
          </w:hyperlink>
        </w:p>
        <w:p>
          <w:pPr>
            <w:pStyle w:val="Contents3"/>
            <w:tabs>
              <w:tab w:val="clear" w:pos="8459"/>
              <w:tab w:val="right" w:pos="9026" w:leader="dot"/>
            </w:tabs>
            <w:rPr/>
          </w:pPr>
          <w:hyperlink w:anchor="__RefHeading___Toc2083984_730472459">
            <w:r>
              <w:rPr>
                <w:webHidden/>
                <w:rStyle w:val="IndexLink"/>
                <w:rtl w:val="true"/>
              </w:rPr>
              <w:t>في شفاء ريح الركبة</w:t>
            </w:r>
            <w:r>
              <w:rPr>
                <w:rStyle w:val="IndexLink"/>
                <w:rtl w:val="true"/>
              </w:rPr>
              <w:t>:</w:t>
              <w:tab/>
            </w:r>
            <w:r>
              <w:rPr>
                <w:rStyle w:val="IndexLink"/>
              </w:rPr>
              <w:t>133</w:t>
            </w:r>
          </w:hyperlink>
        </w:p>
        <w:p>
          <w:pPr>
            <w:pStyle w:val="Contents3"/>
            <w:tabs>
              <w:tab w:val="clear" w:pos="8459"/>
              <w:tab w:val="right" w:pos="9026" w:leader="dot"/>
            </w:tabs>
            <w:rPr/>
          </w:pPr>
          <w:hyperlink w:anchor="__RefHeading___Toc2083986_730472459">
            <w:r>
              <w:rPr>
                <w:webHidden/>
                <w:rStyle w:val="IndexLink"/>
                <w:rtl w:val="true"/>
              </w:rPr>
              <w:t>في شفاء العرق المدني</w:t>
            </w:r>
            <w:r>
              <w:rPr>
                <w:rStyle w:val="IndexLink"/>
                <w:rtl w:val="true"/>
              </w:rPr>
              <w:t>:</w:t>
              <w:tab/>
            </w:r>
            <w:r>
              <w:rPr>
                <w:rStyle w:val="IndexLink"/>
              </w:rPr>
              <w:t>133</w:t>
            </w:r>
          </w:hyperlink>
        </w:p>
        <w:p>
          <w:pPr>
            <w:pStyle w:val="Contents3"/>
            <w:tabs>
              <w:tab w:val="clear" w:pos="8459"/>
              <w:tab w:val="right" w:pos="9026" w:leader="dot"/>
            </w:tabs>
            <w:rPr/>
          </w:pPr>
          <w:hyperlink w:anchor="__RefHeading___Toc2083988_730472459">
            <w:r>
              <w:rPr>
                <w:webHidden/>
                <w:rStyle w:val="IndexLink"/>
                <w:rtl w:val="true"/>
              </w:rPr>
              <w:t>في إحياء الموتى بدعائه</w:t>
            </w:r>
            <w:r>
              <w:rPr>
                <w:rStyle w:val="IndexLink"/>
                <w:rtl w:val="true"/>
              </w:rPr>
              <w:t>:</w:t>
              <w:tab/>
            </w:r>
            <w:r>
              <w:rPr>
                <w:rStyle w:val="IndexLink"/>
              </w:rPr>
              <w:t>133</w:t>
            </w:r>
          </w:hyperlink>
        </w:p>
        <w:p>
          <w:pPr>
            <w:pStyle w:val="Contents3"/>
            <w:tabs>
              <w:tab w:val="clear" w:pos="8459"/>
              <w:tab w:val="right" w:pos="9026" w:leader="dot"/>
            </w:tabs>
            <w:rPr/>
          </w:pPr>
          <w:hyperlink w:anchor="__RefHeading___Toc2083990_730472459">
            <w:r>
              <w:rPr>
                <w:webHidden/>
                <w:rStyle w:val="IndexLink"/>
                <w:rtl w:val="true"/>
              </w:rPr>
              <w:t>في شفاء أكل الطين</w:t>
            </w:r>
            <w:r>
              <w:rPr>
                <w:rStyle w:val="IndexLink"/>
                <w:rtl w:val="true"/>
              </w:rPr>
              <w:t>:</w:t>
              <w:tab/>
            </w:r>
            <w:r>
              <w:rPr>
                <w:rStyle w:val="IndexLink"/>
              </w:rPr>
              <w:t>134</w:t>
            </w:r>
          </w:hyperlink>
        </w:p>
        <w:p>
          <w:pPr>
            <w:pStyle w:val="Contents3"/>
            <w:tabs>
              <w:tab w:val="clear" w:pos="8459"/>
              <w:tab w:val="right" w:pos="9026" w:leader="dot"/>
            </w:tabs>
            <w:rPr/>
          </w:pPr>
          <w:hyperlink w:anchor="__RefHeading___Toc2083992_730472459">
            <w:r>
              <w:rPr>
                <w:webHidden/>
                <w:rStyle w:val="IndexLink"/>
                <w:rtl w:val="true"/>
              </w:rPr>
              <w:t>في أعمال أول الشهر لدفع الأمراض</w:t>
            </w:r>
            <w:r>
              <w:rPr>
                <w:rStyle w:val="IndexLink"/>
                <w:rtl w:val="true"/>
              </w:rPr>
              <w:t>:</w:t>
              <w:tab/>
            </w:r>
            <w:r>
              <w:rPr>
                <w:rStyle w:val="IndexLink"/>
              </w:rPr>
              <w:t>134</w:t>
            </w:r>
          </w:hyperlink>
        </w:p>
        <w:p>
          <w:pPr>
            <w:pStyle w:val="Contents2"/>
            <w:tabs>
              <w:tab w:val="clear" w:pos="8743"/>
              <w:tab w:val="right" w:pos="9026" w:leader="dot"/>
            </w:tabs>
            <w:rPr/>
          </w:pPr>
          <w:hyperlink w:anchor="__RefHeading___Toc2083994_730472459">
            <w:r>
              <w:rPr>
                <w:webHidden/>
                <w:rStyle w:val="IndexLink"/>
                <w:rtl w:val="true"/>
              </w:rPr>
              <w:t>مداواة الإمام الجواد عليه السّلام للناس</w:t>
            </w:r>
            <w:r>
              <w:rPr>
                <w:rStyle w:val="IndexLink"/>
                <w:rtl w:val="true"/>
              </w:rPr>
              <w:tab/>
            </w:r>
            <w:r>
              <w:rPr>
                <w:rStyle w:val="IndexLink"/>
              </w:rPr>
              <w:t>134</w:t>
            </w:r>
          </w:hyperlink>
        </w:p>
        <w:p>
          <w:pPr>
            <w:pStyle w:val="Contents3"/>
            <w:tabs>
              <w:tab w:val="clear" w:pos="8459"/>
              <w:tab w:val="right" w:pos="9026" w:leader="dot"/>
            </w:tabs>
            <w:rPr/>
          </w:pPr>
          <w:hyperlink w:anchor="__RefHeading___Toc2083996_730472459">
            <w:r>
              <w:rPr>
                <w:webHidden/>
                <w:rStyle w:val="IndexLink"/>
                <w:rtl w:val="true"/>
              </w:rPr>
              <w:t>في الحجامة</w:t>
            </w:r>
            <w:r>
              <w:rPr>
                <w:rStyle w:val="IndexLink"/>
                <w:rtl w:val="true"/>
              </w:rPr>
              <w:t>:</w:t>
              <w:tab/>
            </w:r>
            <w:r>
              <w:rPr>
                <w:rStyle w:val="IndexLink"/>
              </w:rPr>
              <w:t>134</w:t>
            </w:r>
          </w:hyperlink>
        </w:p>
        <w:p>
          <w:pPr>
            <w:pStyle w:val="Contents3"/>
            <w:tabs>
              <w:tab w:val="clear" w:pos="8459"/>
              <w:tab w:val="right" w:pos="9026" w:leader="dot"/>
            </w:tabs>
            <w:rPr/>
          </w:pPr>
          <w:hyperlink w:anchor="__RefHeading___Toc2083998_730472459">
            <w:r>
              <w:rPr>
                <w:webHidden/>
                <w:rStyle w:val="IndexLink"/>
                <w:rtl w:val="true"/>
              </w:rPr>
              <w:t>في برد المعدة و خفقان الفؤاد</w:t>
            </w:r>
            <w:r>
              <w:rPr>
                <w:rStyle w:val="IndexLink"/>
                <w:rtl w:val="true"/>
              </w:rPr>
              <w:t>:</w:t>
              <w:tab/>
            </w:r>
            <w:r>
              <w:rPr>
                <w:rStyle w:val="IndexLink"/>
              </w:rPr>
              <w:t>135</w:t>
            </w:r>
          </w:hyperlink>
        </w:p>
        <w:p>
          <w:pPr>
            <w:pStyle w:val="Contents3"/>
            <w:tabs>
              <w:tab w:val="clear" w:pos="8459"/>
              <w:tab w:val="right" w:pos="9026" w:leader="dot"/>
            </w:tabs>
            <w:rPr/>
          </w:pPr>
          <w:hyperlink w:anchor="__RefHeading___Toc2084000_730472459">
            <w:r>
              <w:rPr>
                <w:webHidden/>
                <w:rStyle w:val="IndexLink"/>
                <w:rtl w:val="true"/>
              </w:rPr>
              <w:t>في ضعف المعدة</w:t>
            </w:r>
            <w:r>
              <w:rPr>
                <w:rStyle w:val="IndexLink"/>
                <w:rtl w:val="true"/>
              </w:rPr>
              <w:t>:</w:t>
              <w:tab/>
            </w:r>
            <w:r>
              <w:rPr>
                <w:rStyle w:val="IndexLink"/>
              </w:rPr>
              <w:t>135</w:t>
            </w:r>
          </w:hyperlink>
        </w:p>
        <w:p>
          <w:pPr>
            <w:pStyle w:val="Contents3"/>
            <w:tabs>
              <w:tab w:val="clear" w:pos="8459"/>
              <w:tab w:val="right" w:pos="9026" w:leader="dot"/>
            </w:tabs>
            <w:rPr/>
          </w:pPr>
          <w:hyperlink w:anchor="__RefHeading___Toc2084002_730472459">
            <w:r>
              <w:rPr>
                <w:webHidden/>
                <w:rStyle w:val="IndexLink"/>
                <w:rtl w:val="true"/>
              </w:rPr>
              <w:t>في ريح الخبيثة</w:t>
            </w:r>
            <w:r>
              <w:rPr>
                <w:rStyle w:val="IndexLink"/>
                <w:rtl w:val="true"/>
              </w:rPr>
              <w:t>:</w:t>
              <w:tab/>
            </w:r>
            <w:r>
              <w:rPr>
                <w:rStyle w:val="IndexLink"/>
              </w:rPr>
              <w:t>136</w:t>
            </w:r>
          </w:hyperlink>
        </w:p>
        <w:p>
          <w:pPr>
            <w:pStyle w:val="Contents3"/>
            <w:tabs>
              <w:tab w:val="clear" w:pos="8459"/>
              <w:tab w:val="right" w:pos="9026" w:leader="dot"/>
            </w:tabs>
            <w:rPr/>
          </w:pPr>
          <w:hyperlink w:anchor="__RefHeading___Toc2084004_730472459">
            <w:r>
              <w:rPr>
                <w:webHidden/>
                <w:rStyle w:val="IndexLink"/>
                <w:rtl w:val="true"/>
              </w:rPr>
              <w:t>في اليرقان</w:t>
            </w:r>
            <w:r>
              <w:rPr>
                <w:rStyle w:val="IndexLink"/>
                <w:rtl w:val="true"/>
              </w:rPr>
              <w:t>:</w:t>
              <w:tab/>
            </w:r>
            <w:r>
              <w:rPr>
                <w:rStyle w:val="IndexLink"/>
              </w:rPr>
              <w:t>136</w:t>
            </w:r>
          </w:hyperlink>
        </w:p>
        <w:p>
          <w:pPr>
            <w:pStyle w:val="Contents3"/>
            <w:tabs>
              <w:tab w:val="clear" w:pos="8459"/>
              <w:tab w:val="right" w:pos="9026" w:leader="dot"/>
            </w:tabs>
            <w:rPr/>
          </w:pPr>
          <w:hyperlink w:anchor="__RefHeading___Toc2084006_730472459">
            <w:r>
              <w:rPr>
                <w:webHidden/>
                <w:rStyle w:val="IndexLink"/>
                <w:rtl w:val="true"/>
              </w:rPr>
              <w:t>في وجع الحصاة</w:t>
            </w:r>
            <w:r>
              <w:rPr>
                <w:rStyle w:val="IndexLink"/>
                <w:rtl w:val="true"/>
              </w:rPr>
              <w:t>:</w:t>
              <w:tab/>
            </w:r>
            <w:r>
              <w:rPr>
                <w:rStyle w:val="IndexLink"/>
              </w:rPr>
              <w:t>136</w:t>
            </w:r>
          </w:hyperlink>
        </w:p>
        <w:p>
          <w:pPr>
            <w:pStyle w:val="Contents3"/>
            <w:tabs>
              <w:tab w:val="clear" w:pos="8459"/>
              <w:tab w:val="right" w:pos="9026" w:leader="dot"/>
            </w:tabs>
            <w:rPr/>
          </w:pPr>
          <w:hyperlink w:anchor="__RefHeading___Toc2084008_730472459">
            <w:r>
              <w:rPr>
                <w:webHidden/>
                <w:rStyle w:val="IndexLink"/>
                <w:rtl w:val="true"/>
              </w:rPr>
              <w:t>في وجع الأضلاع</w:t>
            </w:r>
            <w:r>
              <w:rPr>
                <w:rStyle w:val="IndexLink"/>
                <w:rtl w:val="true"/>
              </w:rPr>
              <w:t>:</w:t>
              <w:tab/>
            </w:r>
            <w:r>
              <w:rPr>
                <w:rStyle w:val="IndexLink"/>
              </w:rPr>
              <w:t>137</w:t>
            </w:r>
          </w:hyperlink>
        </w:p>
        <w:p>
          <w:pPr>
            <w:pStyle w:val="Contents3"/>
            <w:tabs>
              <w:tab w:val="clear" w:pos="8459"/>
              <w:tab w:val="right" w:pos="9026" w:leader="dot"/>
            </w:tabs>
            <w:rPr/>
          </w:pPr>
          <w:hyperlink w:anchor="__RefHeading___Toc2084010_730472459">
            <w:r>
              <w:rPr>
                <w:webHidden/>
                <w:rStyle w:val="IndexLink"/>
                <w:rtl w:val="true"/>
              </w:rPr>
              <w:t>معالجة الصداع بالبنفسج</w:t>
            </w:r>
            <w:r>
              <w:rPr>
                <w:rStyle w:val="IndexLink"/>
                <w:rtl w:val="true"/>
              </w:rPr>
              <w:t>:</w:t>
              <w:tab/>
            </w:r>
            <w:r>
              <w:rPr>
                <w:rStyle w:val="IndexLink"/>
              </w:rPr>
              <w:t>137</w:t>
            </w:r>
          </w:hyperlink>
        </w:p>
        <w:p>
          <w:pPr>
            <w:pStyle w:val="Contents3"/>
            <w:tabs>
              <w:tab w:val="clear" w:pos="8459"/>
              <w:tab w:val="right" w:pos="9026" w:leader="dot"/>
            </w:tabs>
            <w:rPr/>
          </w:pPr>
          <w:hyperlink w:anchor="__RefHeading___Toc2084012_730472459">
            <w:r>
              <w:rPr>
                <w:webHidden/>
                <w:rStyle w:val="IndexLink"/>
                <w:rtl w:val="true"/>
              </w:rPr>
              <w:t>في قطع الحيض المستمر</w:t>
            </w:r>
            <w:r>
              <w:rPr>
                <w:rStyle w:val="IndexLink"/>
                <w:rtl w:val="true"/>
              </w:rPr>
              <w:t>:</w:t>
              <w:tab/>
            </w:r>
            <w:r>
              <w:rPr>
                <w:rStyle w:val="IndexLink"/>
              </w:rPr>
              <w:t>137</w:t>
            </w:r>
          </w:hyperlink>
        </w:p>
        <w:p>
          <w:pPr>
            <w:pStyle w:val="Contents3"/>
            <w:tabs>
              <w:tab w:val="clear" w:pos="8459"/>
              <w:tab w:val="right" w:pos="9026" w:leader="dot"/>
            </w:tabs>
            <w:rPr/>
          </w:pPr>
          <w:hyperlink w:anchor="__RefHeading___Toc2084014_730472459">
            <w:r>
              <w:rPr>
                <w:webHidden/>
                <w:rStyle w:val="IndexLink"/>
                <w:rtl w:val="true"/>
              </w:rPr>
              <w:t>في إزدياد العقل و وجع الأذن</w:t>
            </w:r>
            <w:r>
              <w:rPr>
                <w:rStyle w:val="IndexLink"/>
                <w:rtl w:val="true"/>
              </w:rPr>
              <w:t>:</w:t>
              <w:tab/>
            </w:r>
            <w:r>
              <w:rPr>
                <w:rStyle w:val="IndexLink"/>
              </w:rPr>
              <w:t>137</w:t>
            </w:r>
          </w:hyperlink>
        </w:p>
        <w:p>
          <w:pPr>
            <w:pStyle w:val="Contents3"/>
            <w:tabs>
              <w:tab w:val="clear" w:pos="8459"/>
              <w:tab w:val="right" w:pos="9026" w:leader="dot"/>
            </w:tabs>
            <w:rPr/>
          </w:pPr>
          <w:hyperlink w:anchor="__RefHeading___Toc2084016_730472459">
            <w:r>
              <w:rPr>
                <w:webHidden/>
                <w:rStyle w:val="IndexLink"/>
                <w:rtl w:val="true"/>
              </w:rPr>
              <w:t>في ما يسقط من الخوان</w:t>
            </w:r>
            <w:r>
              <w:rPr>
                <w:rStyle w:val="IndexLink"/>
                <w:rtl w:val="true"/>
              </w:rPr>
              <w:t>:</w:t>
              <w:tab/>
            </w:r>
            <w:r>
              <w:rPr>
                <w:rStyle w:val="IndexLink"/>
              </w:rPr>
              <w:t>137</w:t>
            </w:r>
          </w:hyperlink>
        </w:p>
        <w:p>
          <w:pPr>
            <w:pStyle w:val="Contents2"/>
            <w:tabs>
              <w:tab w:val="clear" w:pos="8743"/>
              <w:tab w:val="right" w:pos="9026" w:leader="dot"/>
            </w:tabs>
            <w:rPr/>
          </w:pPr>
          <w:hyperlink w:anchor="__RefHeading___Toc2084018_730472459">
            <w:r>
              <w:rPr>
                <w:webHidden/>
                <w:rStyle w:val="IndexLink"/>
                <w:rtl w:val="true"/>
              </w:rPr>
              <w:t>وصية الإمام الجواد عليه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2084020_730472459">
            <w:r>
              <w:rPr>
                <w:webHidden/>
                <w:rStyle w:val="IndexLink"/>
                <w:rtl w:val="true"/>
              </w:rPr>
              <w:t>شهادة الإمام الجواد عليه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2084022_730472459">
            <w:r>
              <w:rPr>
                <w:webHidden/>
                <w:rStyle w:val="IndexLink"/>
                <w:rtl w:val="true"/>
              </w:rPr>
              <w:t>سنّه عند شهادة أبيه و مدة إمامته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084024_73047245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084026_730472459">
            <w:r>
              <w:rPr>
                <w:webHidden/>
                <w:rStyle w:val="IndexLink"/>
                <w:rtl w:val="true"/>
              </w:rPr>
              <w:t>مدة إمامته عليه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2084028_730472459">
            <w:r>
              <w:rPr>
                <w:webHidden/>
                <w:rStyle w:val="IndexLink"/>
                <w:rtl w:val="true"/>
              </w:rPr>
              <w:t>الإخبار بشهادة الإمام الجواد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084030_730472459">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084032_730472459">
            <w:r>
              <w:rPr>
                <w:webHidden/>
                <w:rStyle w:val="IndexLink"/>
                <w:rtl w:val="true"/>
              </w:rPr>
              <w:t>إخباره عليه السّلام بشهادته</w:t>
            </w:r>
            <w:r>
              <w:rPr>
                <w:rStyle w:val="IndexLink"/>
                <w:rtl w:val="true"/>
              </w:rPr>
              <w:t>:</w:t>
              <w:tab/>
            </w:r>
            <w:r>
              <w:rPr>
                <w:rStyle w:val="IndexLink"/>
              </w:rPr>
              <w:t>141</w:t>
            </w:r>
          </w:hyperlink>
        </w:p>
        <w:p>
          <w:pPr>
            <w:pStyle w:val="Contents3"/>
            <w:tabs>
              <w:tab w:val="clear" w:pos="8459"/>
              <w:tab w:val="right" w:pos="9026" w:leader="dot"/>
            </w:tabs>
            <w:rPr/>
          </w:pPr>
          <w:hyperlink w:anchor="__RefHeading___Toc2084034_730472459">
            <w:r>
              <w:rPr>
                <w:webHidden/>
                <w:rStyle w:val="IndexLink"/>
                <w:rtl w:val="true"/>
              </w:rPr>
              <w:t>علمه عليه السّلام بسبب شهادته</w:t>
            </w:r>
            <w:r>
              <w:rPr>
                <w:rStyle w:val="IndexLink"/>
                <w:rtl w:val="true"/>
              </w:rPr>
              <w:t>:</w:t>
              <w:tab/>
            </w:r>
            <w:r>
              <w:rPr>
                <w:rStyle w:val="IndexLink"/>
              </w:rPr>
              <w:t>141</w:t>
            </w:r>
          </w:hyperlink>
        </w:p>
        <w:p>
          <w:pPr>
            <w:pStyle w:val="Contents3"/>
            <w:tabs>
              <w:tab w:val="clear" w:pos="8459"/>
              <w:tab w:val="right" w:pos="9026" w:leader="dot"/>
            </w:tabs>
            <w:rPr/>
          </w:pPr>
          <w:hyperlink w:anchor="__RefHeading___Toc2084036_730472459">
            <w:r>
              <w:rPr>
                <w:webHidden/>
                <w:rStyle w:val="IndexLink"/>
                <w:rtl w:val="true"/>
              </w:rPr>
              <w:t>إخبار إبنه الهادي عليهما السّلام بشهادته</w:t>
            </w:r>
            <w:r>
              <w:rPr>
                <w:rStyle w:val="IndexLink"/>
                <w:rtl w:val="true"/>
              </w:rPr>
              <w:t>:</w:t>
              <w:tab/>
            </w:r>
            <w:r>
              <w:rPr>
                <w:rStyle w:val="IndexLink"/>
              </w:rPr>
              <w:t>141</w:t>
            </w:r>
          </w:hyperlink>
        </w:p>
        <w:p>
          <w:pPr>
            <w:pStyle w:val="Contents2"/>
            <w:tabs>
              <w:tab w:val="clear" w:pos="8743"/>
              <w:tab w:val="right" w:pos="9026" w:leader="dot"/>
            </w:tabs>
            <w:rPr/>
          </w:pPr>
          <w:hyperlink w:anchor="__RefHeading___Toc2084038_730472459">
            <w:r>
              <w:rPr>
                <w:webHidden/>
                <w:rStyle w:val="IndexLink"/>
                <w:rtl w:val="true"/>
              </w:rPr>
              <w:t>فضل زيارة الإمام الجواد عليه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2084040_730472459">
            <w:r>
              <w:rPr>
                <w:webHidden/>
                <w:rStyle w:val="IndexLink"/>
                <w:rtl w:val="true"/>
              </w:rPr>
              <w:t>زيارة الإمام المهدي للإمام الجواد عليهما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2084042_730472459">
            <w:r>
              <w:rPr>
                <w:webHidden/>
                <w:rStyle w:val="IndexLink"/>
                <w:rtl w:val="true"/>
              </w:rPr>
              <w:t>منع الخليفة عن زيارة قبره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2084044_730472459">
            <w:r>
              <w:rPr>
                <w:webHidden/>
                <w:rStyle w:val="IndexLink"/>
                <w:rtl w:val="true"/>
              </w:rPr>
              <w:t>كيفية زيارته عليه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084046_730472459">
            <w:r>
              <w:rPr>
                <w:webHidden/>
                <w:rStyle w:val="IndexLink"/>
                <w:rtl w:val="true"/>
              </w:rPr>
              <w:t>معاجز قبره عليه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084048_730472459">
            <w:r>
              <w:rPr>
                <w:webHidden/>
                <w:rStyle w:val="IndexLink"/>
                <w:rtl w:val="true"/>
              </w:rPr>
              <w:t>الملوك الذين عاصرهم عليه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084050_730472459">
            <w:r>
              <w:rPr>
                <w:webHidden/>
                <w:rStyle w:val="IndexLink"/>
                <w:rtl w:val="true"/>
              </w:rPr>
              <w:t>بين الإمام الجواد عليه السّلام و المأمون</w:t>
            </w:r>
            <w:r>
              <w:rPr>
                <w:rStyle w:val="IndexLink"/>
                <w:rtl w:val="true"/>
              </w:rPr>
              <w:tab/>
            </w:r>
            <w:r>
              <w:rPr>
                <w:rStyle w:val="IndexLink"/>
              </w:rPr>
              <w:t>145</w:t>
            </w:r>
          </w:hyperlink>
        </w:p>
        <w:p>
          <w:pPr>
            <w:pStyle w:val="Contents2"/>
            <w:tabs>
              <w:tab w:val="clear" w:pos="8743"/>
              <w:tab w:val="right" w:pos="9026" w:leader="dot"/>
            </w:tabs>
            <w:rPr/>
          </w:pPr>
          <w:hyperlink w:anchor="__RefHeading___Toc2084052_730472459">
            <w:r>
              <w:rPr>
                <w:webHidden/>
                <w:rStyle w:val="IndexLink"/>
                <w:rtl w:val="true"/>
              </w:rPr>
              <w:t>بين الإمام الجواد عليه السّلام و المعتصم و الفقهاء</w:t>
            </w:r>
            <w:r>
              <w:rPr>
                <w:rStyle w:val="IndexLink"/>
                <w:rtl w:val="true"/>
              </w:rPr>
              <w:tab/>
            </w:r>
            <w:r>
              <w:rPr>
                <w:rStyle w:val="IndexLink"/>
              </w:rPr>
              <w:t>146</w:t>
            </w:r>
          </w:hyperlink>
        </w:p>
        <w:p>
          <w:pPr>
            <w:pStyle w:val="Contents2"/>
            <w:tabs>
              <w:tab w:val="clear" w:pos="8743"/>
              <w:tab w:val="right" w:pos="9026" w:leader="dot"/>
            </w:tabs>
            <w:rPr/>
          </w:pPr>
          <w:hyperlink w:anchor="__RefHeading___Toc2084054_730472459">
            <w:r>
              <w:rPr>
                <w:webHidden/>
                <w:rStyle w:val="IndexLink"/>
                <w:rtl w:val="true"/>
              </w:rPr>
              <w:t>بين الإمام الجواد عليه السّلام و المتوكل</w:t>
            </w:r>
            <w:r>
              <w:rPr>
                <w:rStyle w:val="IndexLink"/>
                <w:rtl w:val="true"/>
              </w:rPr>
              <w:tab/>
            </w:r>
            <w:r>
              <w:rPr>
                <w:rStyle w:val="IndexLink"/>
              </w:rPr>
              <w:t>148</w:t>
            </w:r>
          </w:hyperlink>
        </w:p>
        <w:p>
          <w:pPr>
            <w:pStyle w:val="Contents2"/>
            <w:tabs>
              <w:tab w:val="clear" w:pos="8743"/>
              <w:tab w:val="right" w:pos="9026" w:leader="dot"/>
            </w:tabs>
            <w:rPr/>
          </w:pPr>
          <w:hyperlink w:anchor="__RefHeading___Toc2084056_730472459">
            <w:r>
              <w:rPr>
                <w:webHidden/>
                <w:rStyle w:val="IndexLink"/>
                <w:rtl w:val="true"/>
              </w:rPr>
              <w:t>بعض أحوال المتوكل</w:t>
            </w:r>
            <w:r>
              <w:rPr>
                <w:rStyle w:val="IndexLink"/>
                <w:rtl w:val="true"/>
              </w:rPr>
              <w:tab/>
            </w:r>
            <w:r>
              <w:rPr>
                <w:rStyle w:val="IndexLink"/>
              </w:rPr>
              <w:t>149</w:t>
            </w:r>
          </w:hyperlink>
        </w:p>
        <w:p>
          <w:pPr>
            <w:pStyle w:val="Contents2"/>
            <w:tabs>
              <w:tab w:val="clear" w:pos="8743"/>
              <w:tab w:val="right" w:pos="9026" w:leader="dot"/>
            </w:tabs>
            <w:rPr/>
          </w:pPr>
          <w:hyperlink w:anchor="__RefHeading___Toc2084058_730472459">
            <w:r>
              <w:rPr>
                <w:webHidden/>
                <w:rStyle w:val="IndexLink"/>
                <w:rtl w:val="true"/>
              </w:rPr>
              <w:t>بين المتوكل و أهل الذمة</w:t>
            </w:r>
            <w:r>
              <w:rPr>
                <w:rStyle w:val="IndexLink"/>
                <w:rtl w:val="true"/>
              </w:rPr>
              <w:tab/>
            </w:r>
            <w:r>
              <w:rPr>
                <w:rStyle w:val="IndexLink"/>
              </w:rPr>
              <w:t>150</w:t>
            </w:r>
          </w:hyperlink>
        </w:p>
        <w:p>
          <w:pPr>
            <w:pStyle w:val="Contents2"/>
            <w:tabs>
              <w:tab w:val="clear" w:pos="8743"/>
              <w:tab w:val="right" w:pos="9026" w:leader="dot"/>
            </w:tabs>
            <w:rPr/>
          </w:pPr>
          <w:hyperlink w:anchor="__RefHeading___Toc2084060_730472459">
            <w:r>
              <w:rPr>
                <w:webHidden/>
                <w:rStyle w:val="IndexLink"/>
                <w:rtl w:val="true"/>
              </w:rPr>
              <w:t>بين الإمام الجواد عليه السّلام و يحيى بن أكثم</w:t>
            </w:r>
            <w:r>
              <w:rPr>
                <w:rStyle w:val="IndexLink"/>
                <w:rtl w:val="true"/>
              </w:rPr>
              <w:tab/>
            </w:r>
            <w:r>
              <w:rPr>
                <w:rStyle w:val="IndexLink"/>
              </w:rPr>
              <w:t>151</w:t>
            </w:r>
          </w:hyperlink>
        </w:p>
        <w:p>
          <w:pPr>
            <w:pStyle w:val="Contents2"/>
            <w:tabs>
              <w:tab w:val="clear" w:pos="8743"/>
              <w:tab w:val="right" w:pos="9026" w:leader="dot"/>
            </w:tabs>
            <w:rPr/>
          </w:pPr>
          <w:hyperlink w:anchor="__RefHeading___Toc2084062_730472459">
            <w:r>
              <w:rPr>
                <w:webHidden/>
                <w:rStyle w:val="IndexLink"/>
                <w:rtl w:val="true"/>
              </w:rPr>
              <w:t>بين الإمام الجواد عليه السّلام و عمه علي بن جعفر</w:t>
            </w:r>
            <w:r>
              <w:rPr>
                <w:rStyle w:val="IndexLink"/>
                <w:rtl w:val="true"/>
              </w:rPr>
              <w:tab/>
            </w:r>
            <w:r>
              <w:rPr>
                <w:rStyle w:val="IndexLink"/>
              </w:rPr>
              <w:t>158</w:t>
            </w:r>
          </w:hyperlink>
        </w:p>
        <w:p>
          <w:pPr>
            <w:pStyle w:val="Contents2"/>
            <w:tabs>
              <w:tab w:val="clear" w:pos="8743"/>
              <w:tab w:val="right" w:pos="9026" w:leader="dot"/>
            </w:tabs>
            <w:rPr/>
          </w:pPr>
          <w:hyperlink w:anchor="__RefHeading___Toc2084064_730472459">
            <w:r>
              <w:rPr>
                <w:webHidden/>
                <w:rStyle w:val="IndexLink"/>
                <w:rtl w:val="true"/>
              </w:rPr>
              <w:t>بعض أدعية الجواد عليه السّلام و أحرازه و عوذاته</w:t>
            </w:r>
            <w:r>
              <w:rPr>
                <w:rStyle w:val="IndexLink"/>
                <w:rtl w:val="true"/>
              </w:rPr>
              <w:tab/>
            </w:r>
            <w:r>
              <w:rPr>
                <w:rStyle w:val="IndexLink"/>
              </w:rPr>
              <w:t>158</w:t>
            </w:r>
          </w:hyperlink>
        </w:p>
        <w:p>
          <w:pPr>
            <w:pStyle w:val="Contents3"/>
            <w:tabs>
              <w:tab w:val="clear" w:pos="8459"/>
              <w:tab w:val="right" w:pos="9026" w:leader="dot"/>
            </w:tabs>
            <w:rPr/>
          </w:pPr>
          <w:hyperlink w:anchor="__RefHeading___Toc2084066_730472459">
            <w:r>
              <w:rPr>
                <w:webHidden/>
                <w:rStyle w:val="IndexLink"/>
                <w:rtl w:val="true"/>
              </w:rPr>
              <w:t>عوذته لابنه</w:t>
            </w:r>
            <w:r>
              <w:rPr>
                <w:rStyle w:val="IndexLink"/>
                <w:rtl w:val="true"/>
              </w:rPr>
              <w:tab/>
            </w:r>
            <w:r>
              <w:rPr>
                <w:rStyle w:val="IndexLink"/>
              </w:rPr>
              <w:t>158</w:t>
            </w:r>
          </w:hyperlink>
        </w:p>
        <w:p>
          <w:pPr>
            <w:pStyle w:val="Contents3"/>
            <w:tabs>
              <w:tab w:val="clear" w:pos="8459"/>
              <w:tab w:val="right" w:pos="9026" w:leader="dot"/>
            </w:tabs>
            <w:rPr/>
          </w:pPr>
          <w:hyperlink w:anchor="__RefHeading___Toc2084068_730472459">
            <w:r>
              <w:rPr>
                <w:webHidden/>
                <w:rStyle w:val="IndexLink"/>
                <w:rtl w:val="true"/>
              </w:rPr>
              <w:t>حرزه عليه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2084070_730472459">
            <w:r>
              <w:rPr>
                <w:webHidden/>
                <w:rStyle w:val="IndexLink"/>
                <w:rtl w:val="true"/>
              </w:rPr>
              <w:t>حرز الإمام الجواد عليه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2084072_730472459">
            <w:r>
              <w:rPr>
                <w:webHidden/>
                <w:rStyle w:val="IndexLink"/>
                <w:rtl w:val="true"/>
              </w:rPr>
              <w:t>الولاية التشريعية لآل محمد عليهم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2084074_73047245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084076_730472459">
            <w:r>
              <w:rPr>
                <w:webHidden/>
                <w:rStyle w:val="IndexLink"/>
                <w:rtl w:val="true"/>
              </w:rPr>
              <w:t>مراتب الولاية</w:t>
            </w:r>
            <w:r>
              <w:rPr>
                <w:rStyle w:val="IndexLink"/>
                <w:rtl w:val="true"/>
              </w:rPr>
              <w:t>:</w:t>
              <w:tab/>
            </w:r>
            <w:r>
              <w:rPr>
                <w:rStyle w:val="IndexLink"/>
              </w:rPr>
              <w:t>163</w:t>
            </w:r>
          </w:hyperlink>
        </w:p>
        <w:p>
          <w:pPr>
            <w:pStyle w:val="Contents3"/>
            <w:tabs>
              <w:tab w:val="clear" w:pos="8459"/>
              <w:tab w:val="right" w:pos="9026" w:leader="dot"/>
            </w:tabs>
            <w:rPr/>
          </w:pPr>
          <w:hyperlink w:anchor="__RefHeading___Toc2084078_730472459">
            <w:r>
              <w:rPr>
                <w:webHidden/>
                <w:rStyle w:val="IndexLink"/>
                <w:rtl w:val="true"/>
              </w:rPr>
              <w:t>ولاية الله التشريعية</w:t>
            </w:r>
            <w:r>
              <w:rPr>
                <w:rStyle w:val="IndexLink"/>
                <w:rtl w:val="true"/>
              </w:rPr>
              <w:t>:</w:t>
              <w:tab/>
            </w:r>
            <w:r>
              <w:rPr>
                <w:rStyle w:val="IndexLink"/>
              </w:rPr>
              <w:t>164</w:t>
            </w:r>
          </w:hyperlink>
        </w:p>
        <w:p>
          <w:pPr>
            <w:pStyle w:val="Contents3"/>
            <w:tabs>
              <w:tab w:val="clear" w:pos="8459"/>
              <w:tab w:val="right" w:pos="9026" w:leader="dot"/>
            </w:tabs>
            <w:rPr/>
          </w:pPr>
          <w:hyperlink w:anchor="__RefHeading___Toc2084080_730472459">
            <w:r>
              <w:rPr>
                <w:webHidden/>
                <w:rStyle w:val="IndexLink"/>
                <w:rtl w:val="true"/>
              </w:rPr>
              <w:t>أقسام الولاية</w:t>
            </w:r>
            <w:r>
              <w:rPr>
                <w:rStyle w:val="IndexLink"/>
                <w:rtl w:val="true"/>
              </w:rPr>
              <w:t>:</w:t>
              <w:tab/>
            </w:r>
            <w:r>
              <w:rPr>
                <w:rStyle w:val="IndexLink"/>
              </w:rPr>
              <w:t>164</w:t>
            </w:r>
          </w:hyperlink>
        </w:p>
        <w:p>
          <w:pPr>
            <w:pStyle w:val="Contents3"/>
            <w:tabs>
              <w:tab w:val="clear" w:pos="8459"/>
              <w:tab w:val="right" w:pos="9026" w:leader="dot"/>
            </w:tabs>
            <w:rPr/>
          </w:pPr>
          <w:hyperlink w:anchor="__RefHeading___Toc2084082_730472459">
            <w:r>
              <w:rPr>
                <w:webHidden/>
                <w:rStyle w:val="IndexLink"/>
                <w:rtl w:val="true"/>
              </w:rPr>
              <w:t>إمكان جعل الولاية التشريعية لغير الله</w:t>
            </w:r>
            <w:r>
              <w:rPr>
                <w:rStyle w:val="IndexLink"/>
                <w:rtl w:val="true"/>
              </w:rPr>
              <w:tab/>
            </w:r>
            <w:r>
              <w:rPr>
                <w:rStyle w:val="IndexLink"/>
              </w:rPr>
              <w:t>165</w:t>
            </w:r>
          </w:hyperlink>
        </w:p>
        <w:p>
          <w:pPr>
            <w:pStyle w:val="Contents3"/>
            <w:tabs>
              <w:tab w:val="clear" w:pos="8459"/>
              <w:tab w:val="right" w:pos="9026" w:leader="dot"/>
            </w:tabs>
            <w:rPr/>
          </w:pPr>
          <w:hyperlink w:anchor="__RefHeading___Toc2084084_730472459">
            <w:r>
              <w:rPr>
                <w:webHidden/>
                <w:rStyle w:val="IndexLink"/>
                <w:rtl w:val="true"/>
              </w:rPr>
              <w:t>إثبات أن الجاعل للولاية الله</w:t>
            </w:r>
            <w:r>
              <w:rPr>
                <w:rStyle w:val="IndexLink"/>
                <w:rtl w:val="true"/>
              </w:rPr>
              <w:tab/>
            </w:r>
            <w:r>
              <w:rPr>
                <w:rStyle w:val="IndexLink"/>
              </w:rPr>
              <w:t>165</w:t>
            </w:r>
          </w:hyperlink>
        </w:p>
        <w:p>
          <w:pPr>
            <w:pStyle w:val="Contents4"/>
            <w:tabs>
              <w:tab w:val="clear" w:pos="8176"/>
              <w:tab w:val="right" w:pos="9026" w:leader="dot"/>
            </w:tabs>
            <w:rPr/>
          </w:pPr>
          <w:hyperlink w:anchor="__RefHeading___Toc2084086_73047245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2084088_730472459">
            <w:r>
              <w:rPr>
                <w:webHidden/>
                <w:rStyle w:val="IndexLink"/>
                <w:rtl w:val="true"/>
              </w:rPr>
              <w:t>الطريق الأول</w:t>
            </w:r>
            <w:r>
              <w:rPr>
                <w:rStyle w:val="IndexLink"/>
                <w:rtl w:val="true"/>
              </w:rPr>
              <w:t>:</w:t>
              <w:tab/>
            </w:r>
            <w:r>
              <w:rPr>
                <w:rStyle w:val="IndexLink"/>
              </w:rPr>
              <w:t>166</w:t>
            </w:r>
          </w:hyperlink>
        </w:p>
        <w:p>
          <w:pPr>
            <w:pStyle w:val="Contents4"/>
            <w:tabs>
              <w:tab w:val="clear" w:pos="8176"/>
              <w:tab w:val="right" w:pos="9026" w:leader="dot"/>
            </w:tabs>
            <w:rPr/>
          </w:pPr>
          <w:hyperlink w:anchor="__RefHeading___Toc2084090_730472459">
            <w:r>
              <w:rPr>
                <w:webHidden/>
                <w:rStyle w:val="IndexLink"/>
                <w:rtl w:val="true"/>
              </w:rPr>
              <w:t>الطريق الثاني</w:t>
            </w:r>
            <w:r>
              <w:rPr>
                <w:rStyle w:val="IndexLink"/>
                <w:rtl w:val="true"/>
              </w:rPr>
              <w:t>:</w:t>
              <w:tab/>
            </w:r>
            <w:r>
              <w:rPr>
                <w:rStyle w:val="IndexLink"/>
              </w:rPr>
              <w:t>167</w:t>
            </w:r>
          </w:hyperlink>
        </w:p>
        <w:p>
          <w:pPr>
            <w:pStyle w:val="Contents3"/>
            <w:tabs>
              <w:tab w:val="clear" w:pos="8459"/>
              <w:tab w:val="right" w:pos="9026" w:leader="dot"/>
            </w:tabs>
            <w:rPr/>
          </w:pPr>
          <w:hyperlink w:anchor="__RefHeading___Toc2084092_730472459">
            <w:r>
              <w:rPr>
                <w:webHidden/>
                <w:rStyle w:val="IndexLink"/>
                <w:rtl w:val="true"/>
              </w:rPr>
              <w:t>أدلة الولاية التشريعية</w:t>
            </w:r>
            <w:r>
              <w:rPr>
                <w:rStyle w:val="IndexLink"/>
                <w:rtl w:val="true"/>
              </w:rPr>
              <w:tab/>
            </w:r>
            <w:r>
              <w:rPr>
                <w:rStyle w:val="IndexLink"/>
              </w:rPr>
              <w:t>168</w:t>
            </w:r>
          </w:hyperlink>
        </w:p>
        <w:p>
          <w:pPr>
            <w:pStyle w:val="Contents2"/>
            <w:tabs>
              <w:tab w:val="clear" w:pos="8743"/>
              <w:tab w:val="right" w:pos="9026" w:leader="dot"/>
            </w:tabs>
            <w:rPr/>
          </w:pPr>
          <w:hyperlink w:anchor="__RefHeading___Toc2084094_730472459">
            <w:r>
              <w:rPr>
                <w:webHidden/>
                <w:rStyle w:val="IndexLink"/>
                <w:rtl w:val="true"/>
              </w:rPr>
              <w:t>المحتويات</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3_196809"/>
      <w:bookmarkStart w:id="1" w:name="pg17093_196809"/>
      <w:bookmarkEnd w:id="1"/>
    </w:p>
    <w:p>
      <w:pPr>
        <w:pStyle w:val="Heading2"/>
        <w:numPr>
          <w:ilvl w:val="1"/>
          <w:numId w:val="1"/>
        </w:numPr>
        <w:rPr/>
      </w:pPr>
      <w:bookmarkStart w:id="2" w:name="pg17093_196809"/>
      <w:bookmarkStart w:id="3" w:name="__RefHeading___Toc208372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372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93_196813"/>
      <w:bookmarkStart w:id="8" w:name="pg17093_196813"/>
      <w:bookmarkEnd w:id="8"/>
    </w:p>
    <w:p>
      <w:pPr>
        <w:pStyle w:val="BookText"/>
        <w:rPr/>
      </w:pPr>
      <w:bookmarkStart w:id="9" w:name="pg17093_196813"/>
      <w:bookmarkEnd w:id="9"/>
      <w:r>
        <w:rPr>
          <w:rFonts w:ascii="IRNazanin" w:hAnsi="IRNazanin" w:eastAsia="IRNazanin"/>
          <w:color w:val="111111"/>
          <w:sz w:val="28"/>
          <w:sz w:val="28"/>
          <w:szCs w:val="28"/>
          <w:rtl w:val="true"/>
          <w:lang w:bidi="fa-IR"/>
        </w:rPr>
        <w:t>الجزء السادس عشر</w:t>
      </w:r>
    </w:p>
    <w:p>
      <w:pPr>
        <w:pStyle w:val="Heading2"/>
        <w:numPr>
          <w:ilvl w:val="1"/>
          <w:numId w:val="1"/>
        </w:numPr>
        <w:rPr/>
      </w:pPr>
      <w:bookmarkStart w:id="10" w:name="__RefHeading___Toc2083726_730472459"/>
      <w:bookmarkStart w:id="11" w:name="_Toc3"/>
      <w:bookmarkEnd w:id="10"/>
      <w:r>
        <w:rPr>
          <w:rtl w:val="true"/>
        </w:rPr>
        <w:t>ترجمة أبي جعفر محمّد بن علي الجواد عليه السّلام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ابن خلّكان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 مسندا عن آبائه إلى عليّ بن أبي طالب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 هو يوصيني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خاب من استخار،و لا ندم من استشار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عليك بالدّلجة فإنّ الأرض تطوي باللّيل ما لا تطوي بالنهار،يا عليّ أغد باسم الله فإنّ الله بارك لأمّتي في بكورها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ببغداد فقال لي محمّد بن منده بن مهر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أدخلك على محمّد بن عليّ الرضا؟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عليه فسلّمنا و جلسنا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رسول الله إنّ فاطمة أحصنت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خاص بالحسن و الحسين و له حكايات و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إنتهى ما أردنا من نقل كلام ابن خلّكان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2083728_730472459"/>
      <w:bookmarkStart w:id="13" w:name="_Toc4"/>
      <w:bookmarkEnd w:id="12"/>
      <w:r>
        <w:rPr>
          <w:rtl w:val="true"/>
        </w:rPr>
        <w:t>البشارة بولادة الإمام الجواد عليه السّلام</w:t>
      </w:r>
      <w:bookmarkEnd w:id="13"/>
    </w:p>
    <w:p>
      <w:pPr>
        <w:pStyle w:val="Heading3"/>
        <w:numPr>
          <w:ilvl w:val="2"/>
          <w:numId w:val="1"/>
        </w:numPr>
        <w:rPr/>
      </w:pPr>
      <w:bookmarkStart w:id="14" w:name="__RefHeading___Toc2083730_730472459"/>
      <w:bookmarkStart w:id="15" w:name="_Toc5"/>
      <w:bookmarkEnd w:id="14"/>
      <w:r>
        <w:rPr>
          <w:rtl w:val="true"/>
        </w:rPr>
        <w:t>البشارة بولادته عن النبي عليهما السّلام</w:t>
      </w:r>
      <w:r>
        <w:rPr>
          <w:rtl w:val="true"/>
        </w:rPr>
        <w:t>:</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الحسين بن علي بن أبي طالب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عزّ و جلّ ركب في صلبه أي في صلب أبي الحسن الرضا عليه السّلام نطفة مباركة،طيبة،زكية،رضية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سمّاها محمد بن علي،فهو شفيع شيعته،و وارث علم جده، له علامة بينة و حجة ظاهرة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6" w:name="pg17093_196814"/>
    </w:p>
    <w:p>
      <w:pPr>
        <w:pStyle w:val="Heading3"/>
        <w:numPr>
          <w:ilvl w:val="2"/>
          <w:numId w:val="1"/>
        </w:numPr>
        <w:rPr/>
      </w:pPr>
      <w:bookmarkStart w:id="17" w:name="__RefHeading___Toc2083732_730472459"/>
      <w:bookmarkStart w:id="18" w:name="_Toc6"/>
      <w:bookmarkEnd w:id="16"/>
      <w:bookmarkEnd w:id="17"/>
      <w:r>
        <w:rPr>
          <w:rtl w:val="true"/>
        </w:rPr>
        <w:t>البشارة بولادته عن جده موسى بن جعفر عليهما السّلام</w:t>
      </w:r>
      <w:r>
        <w:rPr>
          <w:rtl w:val="true"/>
        </w:rPr>
        <w:t>:</w:t>
      </w:r>
      <w:bookmarkEnd w:id="18"/>
    </w:p>
    <w:p>
      <w:pPr>
        <w:pStyle w:val="BookText"/>
        <w:rPr/>
      </w:pPr>
      <w:r>
        <w:rPr>
          <w:rFonts w:ascii="Amiri" w:hAnsi="Amiri" w:eastAsia="Amiri" w:cs="Amiri"/>
          <w:color w:val="111111"/>
          <w:sz w:val="28"/>
          <w:sz w:val="28"/>
          <w:szCs w:val="28"/>
          <w:rtl w:val="true"/>
          <w:lang w:bidi="ar-SA"/>
        </w:rPr>
        <w:t>عن يزيد بن سليط الزيدي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إبراهيم عليه السّلام و نحن نريد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مررت بهذا الموضع و لقيته أي علي بن موسى الرضا عليهما السّلام و ستلقاه، فبشّره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سيولد له غلام،أمين،مأمون،مبارك</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083734_730472459"/>
      <w:bookmarkStart w:id="20" w:name="_Toc7"/>
      <w:bookmarkEnd w:id="19"/>
      <w:r>
        <w:rPr>
          <w:rtl w:val="true"/>
        </w:rPr>
        <w:t>البشارة بولادته عن أبيه الرضا عليهما السّلام</w:t>
      </w:r>
      <w:r>
        <w:rPr>
          <w:rtl w:val="true"/>
        </w:rPr>
        <w:t>:</w:t>
      </w:r>
      <w:bookmarkEnd w:id="20"/>
    </w:p>
    <w:p>
      <w:pPr>
        <w:pStyle w:val="BookText"/>
        <w:rPr/>
      </w:pPr>
      <w:r>
        <w:rPr>
          <w:rFonts w:ascii="Amiri" w:hAnsi="Amiri" w:eastAsia="Amiri" w:cs="Amiri"/>
          <w:color w:val="111111"/>
          <w:sz w:val="28"/>
          <w:sz w:val="28"/>
          <w:szCs w:val="28"/>
          <w:rtl w:val="true"/>
          <w:lang w:bidi="ar-SA"/>
        </w:rPr>
        <w:t>عن 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الرضا عليه السّلام إني أشهد الّله أنه لا تمضي الايام و الليالي حتى يرزقني الله ولدا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فعددنا الشهور من الوقت الذي قال،فوهب الله له أبا جعفر عليه السّلام في أقل من سنة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2083736_730472459"/>
      <w:bookmarkStart w:id="22" w:name="_Toc8"/>
      <w:bookmarkEnd w:id="21"/>
      <w:r>
        <w:rPr>
          <w:rtl w:val="true"/>
        </w:rPr>
        <w:t>مولد أبي جعفر محمّد بن علي الجواد عليه السّلام</w:t>
      </w:r>
      <w:bookmarkEnd w:id="22"/>
    </w:p>
    <w:p>
      <w:pPr>
        <w:pStyle w:val="BookText"/>
        <w:rPr/>
      </w:pPr>
      <w:r>
        <w:rPr>
          <w:rFonts w:ascii="Amiri" w:hAnsi="Amiri" w:eastAsia="Amiri" w:cs="Amiri"/>
          <w:color w:val="111111"/>
          <w:sz w:val="28"/>
          <w:sz w:val="28"/>
          <w:szCs w:val="28"/>
          <w:rtl w:val="true"/>
          <w:lang w:bidi="ar-SA"/>
        </w:rPr>
        <w:t>ولد عليه السّلام في شهر رمضان من سنة خمس و تسعين و مائة و قبض عليه السّلام سنة عشرين و مائتين في آخر ذي القعدة و هو ابن خمس و عشرين سنة و شهرين و ثمانية عشر يوما و دفن ببغداد في مقابر قريش عند قبر جدّه موسى عليه السّلام و قد كان المعتصم أشخصه إلى بغداد في أوّل هذه السنة التي توفّي فيها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سبيكة نوبيّة و 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اسمها كان خيزران و روي أنّها كانت من أهل بيت مارية أمّ إبراهيم بن رسول الله صلّى اللّه عليه و اله و سلّم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الخلافة بعد أخيه المأمون و أشخص محمّد بن علي عليهما السّلام من المدينة إلى بغداد في السنة المذكورة و قتله بالسم فيها،و مات المعتصم عليه اللعنة سنة سبع و عشرين و مائتين،فعاش بعده عليه السّلام سبع سنين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المعتصم بالسم،و قال بعض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بعض علماء الشيعة و أهل السّنة إلى أنّ المعتصم قتله بالسم،و ذهب طائفة إلى أنه مات بأجله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الكافي،ولد عليه السّلام في شهر رمضان من سنة خمس و تسعين و مائة،و قبض عليه السّلام سنة عشرين </w:t>
      </w:r>
    </w:p>
    <w:p>
      <w:pPr>
        <w:pStyle w:val="BookText"/>
        <w:rPr/>
      </w:pPr>
      <w:r>
        <w:rPr>
          <w:rFonts w:ascii="Amiri" w:hAnsi="Amiri" w:eastAsia="Amiri" w:cs="Amiri"/>
          <w:color w:val="111111"/>
          <w:sz w:val="28"/>
          <w:sz w:val="28"/>
          <w:szCs w:val="28"/>
          <w:rtl w:val="true"/>
          <w:lang w:bidi="ar-SA"/>
        </w:rPr>
        <w:t xml:space="preserve">و مائتين في آخر ذي القعدة و هو ابن خمس و عشرين سنة و شهرين و ثمانية عشر يوما،و دفن ببغداد في مقابر قريش عند قبر جدّه موسى عليه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الروضة ولد عليه السّلام بالمدينة ليلة الجمعة لتسع عشرة ليلة خلت من شهر رمضان،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للنصف من شهر رمضان سنة خمس و تسعين و مائة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عيّاش أنّه كان يوم العاشر من رجب مولد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الكفعمي في حواشي البلد الأمين بعد ذكر كلام الشيخ و بعض أصحابنا كأنّهم لم يقفوا على هذه الرواية فأوردوا هنا سؤالا و أجابوا عنه وصفتهما 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الجواد و الهادي عليهما السّلام لم يولدا في شهر رجب فكيف يقوم الإمام الحجّة عليه السّلام في رجب؟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ذكروه غير صحيح أمّا أوّلا فلأنّه إنّما يتأتّى قولهم على بطلان رواية ابن عيّاش و قد ذكرها الشيخ،و أمّا ثانيا فلأنّ تخصيص التوسّل بهما في رجب ترجيح من غير مرجّح لولا الولادة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ثالثا فلأنّه لو كان كما ذكره لقال عليه السّلام الإمامين و لم يقل المولودين،انتهى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الحسن بن علي العسكري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أبو جعفر الجواد عليه السّلام بالمدينة، ليلة الجمعة،النصف من شهر رمضان،سنة مائة و خمس و تسعين من الهجرة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من الناحية المقدسة على يد الشيخ أبي القاسم الحسين بن روح،رضي الله عنه،هذا الدعاء في أيام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بالمولودين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الثاني،و ابنه علي ابن محمد المنتجب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أبو جعفر محمد الجواد عليه السّلام في شهر رمضان،من سنة خمس و تسعين و مائة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يوم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أبي جعفر الثاني عليه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عليه السّلام في شهر رمضان سنة خمس و تسعين و مائة بالمدينة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النصف منه أي شهر رمضان سنة خمس و تسعين و مائة،ولد سيدنا أبو جعفر 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ليلة الجمعة التاسع عشر من شهر رمضان،و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لعشر خلون من رجب سنة خمس و تسعين و مائة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الأربلي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ليلة الجمعة،تاسع عشر رمضان،سنة مائة و خمس و تسعين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رجب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عليه السّلام سنة خمس و تسعين و مائة،فيكون عمره خمسا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بالمدينة في شهر رمضان من سنة خمس و تسعين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رمضان،ليلة الجمعة،لتسع عشرة ليلة خلت منه،سنة خمس و تسعين و مائة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أبي علي،حدّثنا الحسن بن الحسين الثعالبي، أخبرني أحمد بن عبد الله الذارع،حدّثنا حرب بن محمد المؤدب،حدّثنا الحسن بن محمد العمي البصري،حدّثني أبي،حدّثنا محمد بن الحسين،عن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سنة مائة و خمس و تسعين من الهجرة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ليلة الجمعة لإحدى عشرة ليلة بقيت من شهر رمضان، سنة خمس و تسعين و مائة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يوم الثلاثاء،خامس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منتصفه،سنة خمس و تسعين و مائة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3" w:name="pg17093_196817"/>
    </w:p>
    <w:p>
      <w:pPr>
        <w:pStyle w:val="Heading2"/>
        <w:numPr>
          <w:ilvl w:val="1"/>
          <w:numId w:val="1"/>
        </w:numPr>
        <w:rPr/>
      </w:pPr>
      <w:bookmarkStart w:id="24" w:name="__RefHeading___Toc2083738_730472459"/>
      <w:bookmarkStart w:id="25" w:name="_Toc9"/>
      <w:bookmarkEnd w:id="23"/>
      <w:bookmarkEnd w:id="24"/>
      <w:r>
        <w:rPr>
          <w:rtl w:val="true"/>
        </w:rPr>
        <w:t>كيفية ولادة الإمام الجواد عليه السّلام</w:t>
      </w:r>
      <w:bookmarkEnd w:id="25"/>
    </w:p>
    <w:p>
      <w:pPr>
        <w:pStyle w:val="BookText"/>
        <w:rPr/>
      </w:pPr>
      <w:r>
        <w:rPr>
          <w:rFonts w:ascii="Amiri" w:hAnsi="Amiri" w:eastAsia="Amiri" w:cs="Amiri"/>
          <w:color w:val="111111"/>
          <w:sz w:val="28"/>
          <w:sz w:val="28"/>
          <w:szCs w:val="28"/>
          <w:rtl w:val="true"/>
          <w:lang w:bidi="ar-SA"/>
        </w:rPr>
        <w:t>قال 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 بنت 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ولادة الخيزران أم أبي جعفر عليه السّلام،دعاني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أحضري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و إياها و القابلة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لنا مصباحا،و أغلق الباب علينا،فلما أخذها الطلق طفئ المصباح و بين يديها طست، فاغتممت بطفئ المصباح،فبينا نحن كذلك إذ بدر أبو جعفر عليه السّلام في الطست،و إذا عليه شي رقيق كهيئة الثوب يسطع نوره حتى أضاء البيت،فأبصرناه،فأخذته،فوضعته في حجري،و نزعت عنه ذلك الغشاء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الرضا عليه السّلام ففتح الباب،و قد فرغنا من أمره،فأخذه،فوضعه في المهد،و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الثالث رفع بصره إلى السماء ثم نظر يمينه و يساره،ثم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ذعرة فزعة،فأتيت أبا الحسن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من هذا الصبي عجبا؟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ترون من عجائبه أكثر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عمرو الكشي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عليه السّلام غلامه و معه كتابه،فأمرني أن أصير إليه،فأتيته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جعفر عليه السّلام ابتداء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الشبهة،ما لأبي ولد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عن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سدير،فقال الرضا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لا يولد لي إلاّ واحد،إنما أرزق ولدا واحدا و هو يرثني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أي أبا جعفر الجواد عليه السّلام كان يتكلم في المهد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صفوان،عن حكيمة بنت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لما علقت أم أبي جعفر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خادمتك قد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علقت ساعة كذا،من يوم كذا،من شهر كذا، فإذا هي ولدت فالزميها سبعة أيام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اليوم </w:t>
      </w:r>
      <w:bookmarkStart w:id="26" w:name="pg17093_196818"/>
    </w:p>
    <w:p>
      <w:pPr>
        <w:pStyle w:val="BookText"/>
        <w:rPr/>
      </w:pPr>
      <w:bookmarkEnd w:id="26"/>
      <w:r>
        <w:rPr>
          <w:rFonts w:ascii="Amiri" w:hAnsi="Amiri" w:eastAsia="Amiri" w:cs="Amiri"/>
          <w:color w:val="111111"/>
          <w:sz w:val="28"/>
          <w:sz w:val="28"/>
          <w:szCs w:val="28"/>
          <w:rtl w:val="true"/>
          <w:lang w:bidi="ar-SA"/>
        </w:rPr>
        <w:t>الثالث،عطس،فقال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لله،و صلى الله على محمد و على الأئمة الراشدين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كلثم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الرضا عليه السّلام طول ليله يناغيه أي الجواد عليه السّلام في مهده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083740_730472459"/>
      <w:bookmarkStart w:id="28" w:name="_Toc10"/>
      <w:bookmarkEnd w:id="27"/>
      <w:r>
        <w:rPr>
          <w:rtl w:val="true"/>
        </w:rPr>
        <w:t>نسب الإمام الجواد عليه السّلام</w:t>
      </w:r>
      <w:bookmarkEnd w:id="28"/>
    </w:p>
    <w:p>
      <w:pPr>
        <w:pStyle w:val="BookText"/>
        <w:rPr/>
      </w:pPr>
      <w:r>
        <w:rPr>
          <w:rFonts w:ascii="Amiri" w:hAnsi="Amiri" w:eastAsia="Amiri" w:cs="Amiri"/>
          <w:color w:val="111111"/>
          <w:sz w:val="28"/>
          <w:sz w:val="28"/>
          <w:szCs w:val="28"/>
          <w:rtl w:val="true"/>
          <w:lang w:bidi="ar-SA"/>
        </w:rPr>
        <w:t>عن زكريا بن يحيى بن النعمان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جعفر،يحدّث الحسن بن الحسين بن علي بن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 الله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بغى عليه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عمومته بغينا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صنعتم،فإني لم أحضركم؟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صلى الّله عليه و آله و سلم قد قضى بالقافة </w:t>
      </w:r>
      <w:r>
        <w:rPr>
          <w:rStyle w:val="FootnoteAnchor"/>
          <w:rtl w:val="true"/>
        </w:rPr>
        <w:footnoteReference w:id="29"/>
      </w:r>
      <w:r>
        <w:rPr>
          <w:rFonts w:ascii="Amiri" w:hAnsi="Amiri" w:eastAsia="Amiri" w:cs="Amiri"/>
          <w:color w:val="111111"/>
          <w:sz w:val="28"/>
          <w:sz w:val="28"/>
          <w:szCs w:val="28"/>
          <w:rtl w:val="true"/>
          <w:lang w:bidi="ar-SA"/>
        </w:rPr>
        <w:t>،فبيننا و بينك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أنتم إليهم،فأما أنا فلا،و لا تعلموهم لما دعوتموهم و لتكونوا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جاؤوا أقعدونا في البستان،و اصطفّ عمومته و إخوته و أخواته و أخذوا الرضا عليه السّلام و ألبسوه جبة صوف و قلنسوة منها،و وضعوا على عنقه مسحاة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البستان كأنك 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جاؤوا بأبي جعفر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هاهنا أب،و لكن هذا عم أبيه،و هذا عم أبيه،و هذا عمه،و هذه عمته،و إن يكن له هاهنا أب فهو صاحب البستان،فإنّ قدميه و قدميه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أبو الحسن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فمصصت ريق أبي جعفر عليه السّلام،ثم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الرّضا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 أبي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ابن خيرة الأماء،ابن النوبية،الطيبة الفم،المنتجبة الرحم،و يلهم لعن الله الأعيبس و ذريته، </w:t>
      </w:r>
      <w:bookmarkStart w:id="29" w:name="pg17093_196819"/>
    </w:p>
    <w:p>
      <w:pPr>
        <w:pStyle w:val="BookText"/>
        <w:rPr/>
      </w:pPr>
      <w:bookmarkEnd w:id="29"/>
      <w:r>
        <w:rPr>
          <w:rFonts w:ascii="Amiri" w:hAnsi="Amiri" w:eastAsia="Amiri" w:cs="Amiri"/>
          <w:color w:val="111111"/>
          <w:sz w:val="28"/>
          <w:sz w:val="28"/>
          <w:szCs w:val="28"/>
          <w:rtl w:val="true"/>
          <w:lang w:bidi="ar-SA"/>
        </w:rPr>
        <w:t>صاحب الفتنة،و يقتلهم سنين و شهورا و أياما،يسومهم خسفا،و يسقيهم كأسا مصبرة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الطريد الشريد الموتور،بأبيه و جده صاحب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أفيكون هذا يا عم إلا منّي؟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عن أبي محمد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الرضا بن موسى الكاظم بن جعفر الصادق بن محمد الباقر بن علي سيد العابدين بن الحسين الشهيد بن أمير المؤمنين علي بن أبي طالب عليهم السّلام و ابن فاطمة الزهراء عليها السّلام و ابن محمد المصطفى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2083742_730472459"/>
      <w:bookmarkStart w:id="31" w:name="_Toc11"/>
      <w:bookmarkEnd w:id="30"/>
      <w:r>
        <w:rPr>
          <w:rtl w:val="true"/>
        </w:rPr>
        <w:t>اسم الإمام الجواد عليه السّلام في التوراة</w:t>
      </w:r>
      <w:bookmarkEnd w:id="31"/>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 كعب الأحبار بأسمائهم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ينبوذ،قيدورا،أوبايل،ميسورا، مشموع،دموه،سوه،حيدور،وتيمو،بطور،بوقيش،قيدمه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عنها يهوديا عالما،فقال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نعوت أقوام بالعبرانية، صحيحة نجدها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فانعت لي هذه النعوت لأعلمها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تيمو،القصير العمر،الطويل الأثر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 أسماء النبي و الأئمة الإثنى عشر صلوات الله عليهم في التوراة بلسان 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عنها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ميذميذ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تيمورا محمد التقي</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2083744_730472459"/>
      <w:bookmarkStart w:id="33" w:name="_Toc12"/>
      <w:bookmarkEnd w:id="32"/>
      <w:r>
        <w:rPr>
          <w:rtl w:val="true"/>
        </w:rPr>
        <w:t>كنية الإمام الجواد عليه السّلام</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 الباقر عليهما السّلام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بجابر بن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أسماء الأئمة من </w:t>
      </w:r>
    </w:p>
    <w:p>
      <w:pPr>
        <w:pStyle w:val="BookText"/>
        <w:rPr/>
      </w:pP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الزكي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الثاني عليه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هو أي أبو محمد العسكري عليه السّلام و أبوه وجده أي محمد الجواد عليه السّلام يعرف كل منهم في زمانه بابن الرضا عليه السّلام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أي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التقي،و المنتجب،و المرتضى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قدمائنا المحدّثين و المؤرخين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جعفر الثاني عليه السّلام و يكنّى في الخاص،أبا علي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قال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للرضا عليه السّلام من الولد،محمد الإمام عليه السّلام،و كان يقول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الصادق،و الصابر،و الفاضل،و قرة أعين المؤمنين،و غيظ الملحدين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المختار،المرضي،و المتوكّل،و المتّقي، و الزكي،و التقي،و المنتجب،و المرتضى،و القانع،و الجواد،و العالم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المعاني،قليل التواني،المعروف بأبي جعفر الثاني،المنتجب المرتضى،المتوشح بالرضا،المستسلم للقضاء،له من الله أكثر،الرضا ابن الرضا،توارث الشرف كابرا عن 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له بذا الصوامع،إستسقى عروقه من منبع النبوة،و رضعت شجرته ثدي الرسالة،و تهدّلت أغصانه ثمر الأمامة و حساب الجمل، و حساب الهند و طبقات الأسطرلاب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تسعة،تسعة،و محمد بن علي تاسع الأئمة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قدمائنا المحدّثين و المؤرخين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الله تعالى في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بالتقي، و كان ينعت بالمرتضى،و المنتجب،و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الناس يقولون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أعجوبة أهل البيت،و نادرة الدهر،و بديع الزمان،و عيسى الثاني،و ذو الكرامات،و المؤيد بالمعجزات،و سلالة رسول الله صلّى اللّه عليه و اله و سلّم،مواده و إلهامه من الله،صاحب الخضرة،الفائق على المشائخ في الصغر،من خاتم الإمامة على كتفه،لمبرّز على كافة ذوي أهل الفضل،أفضل أهل الدنيا في الصبى،و الكامل في السؤدد و الهدى و الحكمة و العلم،هادي القضاة،سيد الهداة،نور المهتدين،سراج المتعبّدين، مصباح المتهجّدين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معاني الأخبار،سمّي محمّد بن علي الثاني عليه السّلام التقيّ لأنّه اتّقى الله عزّ و جلّ فوقاه شرّ المأمون لمّا دخل عليه بالليل سكرانا فضربه بسيفه حتّى ظنّ أنّه قد قتله فوقاه الله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محمد بن علي الثاني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التّقي،لأنه اتّقى الله عزّ و جلّ فوقاه شر المأمون،لما دخل عليه بالليل سكرانا،فضربه بسيفه،حتى ظن أنه قد قتله،فوقاه الله شره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الحضيني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المختار،و المرتضى،و التقي،و المتوكل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بالجواد،و القانع،و بالمرتضى عليه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الطبري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الزكي،المرتضى،التقي،القانع،الرضي، المختار،المتوكل،الجواد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فأشهر ألقابه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أعجوبة أهل البيت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نادرة الدهر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الزمان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الثاني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 w:name="pg17093_196822"/>
    </w:p>
    <w:p>
      <w:pPr>
        <w:pStyle w:val="BookText"/>
        <w:rPr/>
      </w:pPr>
      <w:bookmarkEnd w:id="3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الكرامات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بالمعجزات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الخضرة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القضاة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الهداة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المهتدين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المتعبدين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2083746_730472459"/>
      <w:bookmarkStart w:id="36" w:name="_Toc13"/>
      <w:bookmarkEnd w:id="35"/>
      <w:r>
        <w:rPr>
          <w:rtl w:val="true"/>
        </w:rPr>
        <w:t>أحوال امّ الإمام الجواد عليه السّلام</w:t>
      </w:r>
      <w:bookmarkEnd w:id="36"/>
    </w:p>
    <w:p>
      <w:pPr>
        <w:pStyle w:val="BookText"/>
        <w:rPr/>
      </w:pPr>
      <w:r>
        <w:rPr>
          <w:rFonts w:ascii="Amiri" w:hAnsi="Amiri" w:eastAsia="Amiri" w:cs="Amiri"/>
          <w:color w:val="111111"/>
          <w:sz w:val="28"/>
          <w:sz w:val="28"/>
          <w:szCs w:val="28"/>
          <w:rtl w:val="true"/>
          <w:lang w:bidi="ar-SA"/>
        </w:rPr>
        <w:t xml:space="preserve">امّ ولد يقال لها سبيكة نوبية و قيل إنّ اسمها كان خيزران،و روي أنّها كانت من أهل بيت مارية امّ إبراهيم بن رسول الله صلّى اللّه عليه و اله و سلّم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سكينة المريسية،و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الخيزران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أي أبي جعفر الثاني عليه السّلام أم ولد،يقال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سبيكة 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اسمها كان 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من أهل بيت مارية أم إبراهيم ابن رسول الله صلّى اللّه عليه و اله و سلّم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 الباقر عليهما السّلام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بما عاينت من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الصحيفة التي أراها معك؟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الزكي أمه جارية إسمها خيزران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7" w:name="pg17093_196823"/>
    </w:p>
    <w:p>
      <w:pPr>
        <w:pStyle w:val="BookText"/>
        <w:rPr/>
      </w:pPr>
      <w:bookmarkEnd w:id="37"/>
      <w:r>
        <w:rPr>
          <w:rFonts w:ascii="Amiri" w:hAnsi="Amiri" w:eastAsia="Amiri" w:cs="Amiri"/>
          <w:color w:val="111111"/>
          <w:sz w:val="28"/>
          <w:sz w:val="28"/>
          <w:szCs w:val="28"/>
          <w:rtl w:val="true"/>
          <w:lang w:bidi="ar-SA"/>
        </w:rPr>
        <w:t>و قال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يحيى بن نعمان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ابن خيرة الأماء،إبن النوبية،الطيبة الفم،المنتجبة الرحم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كلثم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شبيه عيسى بن مريم عليهما السّلام،قدّست أم ولدته أي الجواد عليه السّلام فلما ولدته طاهرة مطهرة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أي أبي جعفر الجواد عليه السّلام أم ولد،تدعى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و كانت مريسية،ثم سمّاها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أهل بيت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سبيكة،و كانت 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ريحانة،و تكنّى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الحسن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كان اسم أم أبي جعفر عليه السّلام،سبيكة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أنها كانت أفضل نساء زمانها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الطبري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أي أبي جعفر الجواد عليه السّلام أم ولد،تسمى ريحانة، و تكنّى 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اسمها،سكينة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خيزران المريسية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أي أبي جعفر الجواد عليه السّلام أم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سبيكة، و كانت نوبية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 بن علي عليه السّلام سكينة،مربية،أم ولد،و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خورنال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المحدّث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سبيكة،و سمّاها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نوبية،من أهل بيت مارية القبطية،أم إبراهيم ابن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أفضل نساء زمانها و أشار إليها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ابن خيرة الإماء،النوبية،الطيبة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083748_730472459"/>
      <w:bookmarkStart w:id="39" w:name="_Toc14"/>
      <w:bookmarkEnd w:id="38"/>
      <w:r>
        <w:rPr>
          <w:rtl w:val="true"/>
        </w:rPr>
        <w:t>مهر زوجة الإمام الجواد عليه السّلام</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مهج الدعوات،عن النوفلي و كان خادما للرضا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المأمون أبا جعفر محمّد بن الرضا عليه السّلام ابنته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زوجة صداقا من مال زوجها و قد جعل الله أموالنا في </w:t>
      </w:r>
      <w:bookmarkStart w:id="40" w:name="pg17093_196824"/>
    </w:p>
    <w:p>
      <w:pPr>
        <w:pStyle w:val="BookText"/>
        <w:rPr/>
      </w:pPr>
      <w:bookmarkEnd w:id="40"/>
      <w:r>
        <w:rPr>
          <w:rFonts w:ascii="Amiri" w:hAnsi="Amiri" w:eastAsia="Amiri" w:cs="Amiri"/>
          <w:color w:val="111111"/>
          <w:sz w:val="28"/>
          <w:sz w:val="28"/>
          <w:szCs w:val="28"/>
          <w:rtl w:val="true"/>
          <w:lang w:bidi="ar-SA"/>
        </w:rPr>
        <w:t>الآخرة مؤجّلة مذخورة هناك كما جعل أموالكم معجّلة في الدّنيا و كنزها هاهنا و قد أمهرت ابنتك الوسائل إلى المسائل و هي مناجاة دفعها إليّ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أبي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محمّد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الحسين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دفعها إليّ الحسن أخي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جبرئيل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 العزّة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مفاتيح كنوز الدّنيا و الآخرة فاجعلها في وسائلك إلى مسائلك تصل إلى بغيتك و تنجح في طلبتك فلا تؤثرها في حوائج الدنيا فتبخس بها الحظّ من آخرتك و هي عشر وسائل تطرق بها أبواب الرغبات فتفتح و تطلب بها الحاجات فتنجح و هذه نسختها ثمّ ذكر الأدعية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تأتي هنا</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083750_730472459"/>
      <w:bookmarkStart w:id="42" w:name="_Toc15"/>
      <w:bookmarkEnd w:id="41"/>
      <w:r>
        <w:rPr>
          <w:rtl w:val="true"/>
        </w:rPr>
        <w:t>خطبة الزواج و ما جرى فيها</w:t>
      </w:r>
      <w:bookmarkEnd w:id="42"/>
    </w:p>
    <w:p>
      <w:pPr>
        <w:pStyle w:val="BookText"/>
        <w:rPr/>
      </w:pPr>
      <w:r>
        <w:rPr>
          <w:rFonts w:ascii="Amiri" w:hAnsi="Amiri" w:eastAsia="Amiri" w:cs="Amiri"/>
          <w:color w:val="111111"/>
          <w:sz w:val="28"/>
          <w:sz w:val="28"/>
          <w:szCs w:val="28"/>
          <w:rtl w:val="true"/>
          <w:lang w:bidi="ar-SA"/>
        </w:rPr>
        <w:t>روي عن محمد بن عون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يزوج أبا جعفر محمد بن علي بن موسى عليهم السّلام ابنته ام الفضل اجتمع عليه أهل بيته الأدنين منه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ننشدك الله أن تخرج عنا أمرا قد ملكناه،و تنزع عنا عزا قد ألبسنا الله،فقد عرفت الأمر الذي بيننا و بين آل علي عليه السّلام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أسكتوا فو الله لا قبلت من أحد منكم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أفتزوج قرة عينك صبيا لم يتفقه في دين الله،و لا يعرف فريضة من سنّة،و لا يميّز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جعفر عليه السّلام يومئذ عشر سنين،أو إحدى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صبرت عليه حتى يتأدب و يقرأ القرآن و يعرف فرضا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أفقه منكم،و أعلم بالله و برسوله و فرائضه و سننه و أحكامه،و أقرأ لكتاب الله،و أعلم بمحكمه و متشابهه و خاصه و عامه و ناسخه و منسوخه و تنزيله و تأويله منكم، فاسألوه فإنّ كان الأمر كما قلتم قبلت منكم في أمره،و إن كان كما قلت علمتم أنّ الرجل خير منكم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من عنده و بعثوا إلى يحيى بن أكثم و أطمعوه في هدايا أن يحتال على أبي جعفر عليه السّلام بمسألة لا يدري كيف الجواب فيها عند المأمون إذا اجتمعوا للتزويج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حضروا و حضر أبو جعفر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يحيى بن أكثم إن أذنت له سأل أبا جعفر عليه السّلام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سل أبا جعفر عن مسألة في الفقه لننظر كيف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أصلحك الله ما تقول في محرم قتل صيدا؟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في حل أو في حرم؟عالما أو جاهلا؟عمدا أو خطأ؟عبدا أو حرا، صغيرا أو كبيرا مبدئا أو معيدا؟من ذوات الطير أو من غيرها؟من صغار الصيد أو من كبارها؟مصرا عليها أو نادما؟بالليل في وكرها </w:t>
      </w:r>
      <w:r>
        <w:rPr>
          <w:rStyle w:val="FootnoteAnchor"/>
          <w:rtl w:val="true"/>
        </w:rPr>
        <w:footnoteReference w:id="59"/>
      </w:r>
      <w:r>
        <w:rPr>
          <w:rFonts w:ascii="Amiri" w:hAnsi="Amiri" w:eastAsia="Amiri" w:cs="Amiri"/>
          <w:color w:val="111111"/>
          <w:sz w:val="28"/>
          <w:sz w:val="28"/>
          <w:szCs w:val="28"/>
          <w:rtl w:val="true"/>
          <w:lang w:bidi="ar-SA"/>
        </w:rPr>
        <w:t>أو بالنهار عيانا؟محرما للحج أو للعمرة؟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يحيى بن أكثم انقطاعا لم يخف على أهل المجلس،و كثر الناس تعجبا من جوابه،و نشط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تخطب يا أبا جعفر؟</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إقرارا بنعمته،و لا إله إلا الله إخلاصا لعظمته،و صلّى الله على محمد عند ذكره،و قد كان من فضل الله على الأنام أن أغناهم بالحلال عن الحرام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ثم إن محمد بن علي ذكر ام الفضل بنت عبد الله،و بذل لها من الصداق خمس مائة درهم، و قد زوّجت،فهل قبلت يا أبا جعفر؟</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قد قبلت هذا التزويج بهذا الصداق،ثم أولم عليه المأمون،و جاء الناس على مراتبهم في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فبينا نحن كذلك إذ سمعنا كلاما كأنه كلام الملاحين في مجاو باتهم،فإذا نحن بالخدم يجرّون سفينة من فضة فيها نسائج من أبريسم مكان القلوس،و السفينة مملوءة غالية فضمّخوا لحى أهل الخاص بها </w:t>
      </w:r>
      <w:r>
        <w:rPr>
          <w:rStyle w:val="FootnoteAnchor"/>
          <w:rtl w:val="true"/>
        </w:rPr>
        <w:footnoteReference w:id="61"/>
      </w:r>
      <w:r>
        <w:rPr>
          <w:rFonts w:ascii="Amiri" w:hAnsi="Amiri" w:eastAsia="Amiri" w:cs="Amiri"/>
          <w:color w:val="111111"/>
          <w:sz w:val="28"/>
          <w:sz w:val="28"/>
          <w:szCs w:val="28"/>
          <w:rtl w:val="true"/>
          <w:lang w:bidi="ar-SA"/>
        </w:rPr>
        <w:t>ثم مدوها إلى دار العامة فطيبوهم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المأمون أن ينثر على أبي جعفر عليه السّلام ثلاثة أطباق رقاع زعفران و مسك معجون بماء الورد،و جوفها رقاع،على طبق رقاع عمالات،و الثاني ضياع طعمة لمن أخذها،و الثالث فيه بدر،فأمر أن يفرق الطبق الذي عليه عمالات على بني هاشم خاصة،و الذي عليه ضياع طعمة علىة</w:t>
      </w:r>
      <w:r>
        <w:rPr>
          <w:rFonts w:eastAsia="Amiri" w:cs="Amiri" w:ascii="Amiri" w:hAnsi="Amiri"/>
          <w:color w:val="111111"/>
          <w:sz w:val="28"/>
          <w:szCs w:val="28"/>
          <w:rtl w:val="true"/>
          <w:lang w:bidi="ar-SA"/>
        </w:rPr>
        <w:t xml:space="preserve">. </w:t>
      </w:r>
      <w:bookmarkStart w:id="43" w:name="pg17093_196826"/>
    </w:p>
    <w:p>
      <w:pPr>
        <w:pStyle w:val="BookText"/>
        <w:rPr/>
      </w:pPr>
      <w:bookmarkEnd w:id="43"/>
      <w:r>
        <w:rPr>
          <w:rFonts w:ascii="Amiri" w:hAnsi="Amiri" w:eastAsia="Amiri" w:cs="Amiri"/>
          <w:color w:val="111111"/>
          <w:sz w:val="28"/>
          <w:sz w:val="28"/>
          <w:szCs w:val="28"/>
          <w:rtl w:val="true"/>
          <w:lang w:bidi="ar-SA"/>
        </w:rPr>
        <w:t xml:space="preserve">الوزراء،و الذي عليه البدر على القواد،و لم يزل مكرما لأبي جعفر عليه السّلام أيام حياته حتى كان يؤثره على ولده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نهض القوم،فلمّا كان من الغد حضر النّاس،و حضر أبو جعفر و صار القّواد و الحجاب و الخاصّة و العامّة لتهنئة المأمون و أبي جعفر،فأخرجت ثلاثة أطباق من الفضّة فيها بنادق مسك و زعفران معجون في أجواف تلك البنادق رقاع مكتوبة بأموال جزيلة و عطايا سنيّة و أقطاعات،فأمر المأمون بنثرها على القوم في خاصّته،فكان كلّ من وقع في يده بندقة أخرج الرقعة التي فيها و التمسه،فأطلق له و وضعت البدر فنثر ما فيها على القّواد و غيرهم،و انصرف النّاس و هم أغنياء بالجوائز و العطايا،و تقدّم المأمون بالصدقة على كافة المساكين،و لم يزل مكرما لأبي جعفر معظّما لقدره مدّة حياته يؤثره على ولده و جماعة أهل بيته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2083752_730472459"/>
      <w:bookmarkStart w:id="45" w:name="_Toc16"/>
      <w:bookmarkEnd w:id="44"/>
      <w:r>
        <w:rPr>
          <w:rtl w:val="true"/>
        </w:rPr>
        <w:t>أولاد الإمام الجواد عليه السّلام</w:t>
      </w:r>
      <w:bookmarkEnd w:id="45"/>
    </w:p>
    <w:p>
      <w:pPr>
        <w:pStyle w:val="Heading3"/>
        <w:numPr>
          <w:ilvl w:val="2"/>
          <w:numId w:val="1"/>
        </w:numPr>
        <w:rPr/>
      </w:pPr>
      <w:bookmarkStart w:id="46" w:name="__RefHeading___Toc2083754_730472459"/>
      <w:bookmarkStart w:id="47" w:name="_Toc17"/>
      <w:bookmarkEnd w:id="46"/>
      <w:r>
        <w:rPr>
          <w:rtl w:val="true"/>
        </w:rPr>
        <w:t>أسماء أولاده عليه السّلام</w:t>
      </w:r>
      <w:r>
        <w:rPr>
          <w:rtl w:val="true"/>
        </w:rPr>
        <w:t>:</w:t>
      </w:r>
      <w:bookmarkEnd w:id="47"/>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أبو جعفر الثاني عليه السّلام بعده من الولد عليا عليه السّلام ابنه الإمام من بعده،و موسى و فاطمة و أمامة ابنتيه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يخلف ذكرا غير من سميناه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أبو جعفر الثاني عليه السّلام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عليا عليه السّلام الإمام،و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فاطمة،و أمامة ابنتيه،و لم يخلف غيرهم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الإمام و موسى و حكيمة و خديجة و امّ كلثوم،و قد كان زوّجه المأمون و لم يكن له منها ولد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حسن بن محمد بن حسن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العسكري عليه السّلام، و موسى،جد السادة الرضوية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خديجة،و حكيمة،و أم كلثوم،و أمهم أم ولد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48" w:name="pg17093_196827"/>
    </w:p>
    <w:p>
      <w:pPr>
        <w:pStyle w:val="BookText"/>
        <w:rPr/>
      </w:pPr>
      <w:bookmarkEnd w:id="48"/>
      <w:r>
        <w:rPr>
          <w:rFonts w:ascii="Amiri" w:hAnsi="Amiri" w:eastAsia="Amiri" w:cs="Amiri"/>
          <w:color w:val="111111"/>
          <w:sz w:val="28"/>
          <w:sz w:val="28"/>
          <w:szCs w:val="28"/>
          <w:rtl w:val="true"/>
          <w:lang w:bidi="ar-SA"/>
        </w:rPr>
        <w:t>و قال أبو جعفر الطبري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ولده أي أبي جعفر محمد بن علي بن موسى عليهم السّلام أبو الحسن علي بن محمد العسكري الإمام عليه السّلام،و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و حكيمة و أم كلثوم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حكيمة،خديجة،و أم كلثوم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فخر الرازي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جعفر التقي عليه السّلام،فله من الأبناء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النقي عليه السّلام الإمام،و موسى،و يحيى،و ولده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البنات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بهجت، و بريهة،و حكيمة،و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عقب للبنات و لا ليحيى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لأبي جعفر عليه السّلام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الإمام عليه السّلام،و موسى، و لم يخلف ذكرا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حكيمة،و خديجة،و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من البنات غير من ذكرناه،فاطمة،و أمامة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 من ولده أي أبي جعفر الثاني عليه السّلام في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 عليه السّلام،و موسى المبرقع،و أولاد موسى بالري و قم و ما قاربهما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حكيمة و أمامة و فاطمة رضي الله عنهم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083756_730472459"/>
      <w:bookmarkStart w:id="50" w:name="_Toc18"/>
      <w:bookmarkEnd w:id="49"/>
      <w:r>
        <w:rPr>
          <w:rtl w:val="true"/>
        </w:rPr>
        <w:t>نقش خاتم الإمام الجواد عليه السّلام</w:t>
      </w:r>
      <w:bookmarkEnd w:id="50"/>
    </w:p>
    <w:p>
      <w:pPr>
        <w:pStyle w:val="BookText"/>
        <w:rPr/>
      </w:pP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الموفق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أقدمني أبي جعفر الثاني عليه السّلام،و أراني خاتما في إصبعه،فقال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الخاتم؟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نقشه،فأما صورته،فلا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خاتم فضة كله و حلقته فضة و فص مدور،و كان عليه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فوقه هلال،و أسفله وردة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صار في يدك؟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دفعه إلي</w:t>
      </w:r>
      <w:r>
        <w:rPr>
          <w:rFonts w:eastAsia="Amiri" w:cs="Amiri" w:ascii="Amiri" w:hAnsi="Amiri"/>
          <w:color w:val="111111"/>
          <w:sz w:val="28"/>
          <w:szCs w:val="28"/>
          <w:rtl w:val="true"/>
          <w:lang w:bidi="ar-SA"/>
        </w:rPr>
        <w:t xml:space="preserve">. </w:t>
      </w:r>
      <w:bookmarkStart w:id="51" w:name="pg17093_196828"/>
    </w:p>
    <w:p>
      <w:pPr>
        <w:pStyle w:val="BookText"/>
        <w:rPr/>
      </w:pPr>
      <w:bookmarkEnd w:id="51"/>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من يدك إلا إلى علي ابني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نقش خاتم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كان على خاتم أبي جعفر عليه السّلام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البزاز،عن علي بن الحسن بن فضال،عن محمد بن أورمة القمي،عن الحسين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يد أبي جعفر محمد بن علي الرضا عليهما السّلام خاتم فضة ناحل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يلبس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سليمان بن داود عليهما السّلام</w:t>
      </w:r>
    </w:p>
    <w:p>
      <w:pPr>
        <w:pStyle w:val="BookText"/>
        <w:rPr/>
      </w:pPr>
      <w:r>
        <w:rPr>
          <w:rFonts w:ascii="Amiri" w:hAnsi="Amiri" w:eastAsia="Amiri" w:cs="Amiri"/>
          <w:color w:val="111111"/>
          <w:sz w:val="28"/>
          <w:sz w:val="28"/>
          <w:szCs w:val="28"/>
          <w:rtl w:val="true"/>
          <w:lang w:bidi="ar-SA"/>
        </w:rPr>
        <w:t>و قال أبو جعفر الطبري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أي لأبي جعفر الجواد عليه السّلام خاتم،نقش فصه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نقش خاتم أبيه عليه السّلام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القادر الله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083758_730472459"/>
      <w:bookmarkStart w:id="53" w:name="_Toc19"/>
      <w:bookmarkEnd w:id="52"/>
      <w:r>
        <w:rPr>
          <w:rtl w:val="true"/>
        </w:rPr>
        <w:t>شمائل الإمام الجواد عليه السّلام</w:t>
      </w:r>
      <w:bookmarkEnd w:id="53"/>
    </w:p>
    <w:p>
      <w:pPr>
        <w:pStyle w:val="Heading3"/>
        <w:numPr>
          <w:ilvl w:val="2"/>
          <w:numId w:val="1"/>
        </w:numPr>
        <w:rPr/>
      </w:pPr>
      <w:bookmarkStart w:id="54" w:name="__RefHeading___Toc2083760_730472459"/>
      <w:bookmarkStart w:id="55" w:name="_Toc20"/>
      <w:bookmarkEnd w:id="54"/>
      <w:r>
        <w:rPr>
          <w:rtl w:val="true"/>
        </w:rPr>
        <w:t>لونه عليه السّلام</w:t>
      </w:r>
      <w:bookmarkEnd w:id="55"/>
    </w:p>
    <w:p>
      <w:pPr>
        <w:pStyle w:val="BookText"/>
        <w:rPr/>
      </w:pPr>
      <w:r>
        <w:rPr>
          <w:rFonts w:ascii="Amiri" w:hAnsi="Amiri" w:eastAsia="Amiri" w:cs="Amiri"/>
          <w:color w:val="111111"/>
          <w:sz w:val="28"/>
          <w:sz w:val="28"/>
          <w:szCs w:val="28"/>
          <w:rtl w:val="true"/>
          <w:lang w:bidi="ar-SA"/>
        </w:rPr>
        <w:t>قال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فينا إمام قط حائل اللون أي الجواد عليه السّلام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الجواد عليه السّلام شديد الأدمة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صفته أي الجواد عليه السّلام أبيض معتدل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083762_730472459"/>
      <w:bookmarkStart w:id="57" w:name="_Toc21"/>
      <w:bookmarkEnd w:id="56"/>
      <w:r>
        <w:rPr>
          <w:rtl w:val="true"/>
        </w:rPr>
        <w:t>شعره و حسن وجهه عليه السّلام</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شاب حسن الوجه،قطط الشعر أشبه بالرضا عليه السّلام</w:t>
      </w:r>
      <w:r>
        <w:rPr>
          <w:rFonts w:eastAsia="Amiri" w:cs="Amiri" w:ascii="Amiri" w:hAnsi="Amiri"/>
          <w:color w:val="111111"/>
          <w:sz w:val="28"/>
          <w:szCs w:val="28"/>
          <w:rtl w:val="true"/>
          <w:lang w:bidi="ar-SA"/>
        </w:rPr>
        <w:t xml:space="preserve">... </w:t>
      </w:r>
      <w:bookmarkStart w:id="58" w:name="pg17093_196829"/>
    </w:p>
    <w:p>
      <w:pPr>
        <w:pStyle w:val="BookText"/>
        <w:rPr/>
      </w:pPr>
      <w:bookmarkEnd w:id="58"/>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عليك 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الطبري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الرضا عليهما السّلام و له شعرة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وفرة مثل حلك الغراب</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083764_730472459"/>
      <w:bookmarkStart w:id="60" w:name="_Toc22"/>
      <w:bookmarkEnd w:id="59"/>
      <w:r>
        <w:rPr>
          <w:rtl w:val="true"/>
        </w:rPr>
        <w:t>تجهيزه أباه بعد شهادته عليهما السّلام</w:t>
      </w:r>
      <w:bookmarkEnd w:id="60"/>
    </w:p>
    <w:p>
      <w:pPr>
        <w:pStyle w:val="BookText"/>
        <w:rPr/>
      </w:pPr>
      <w:r>
        <w:rPr>
          <w:rFonts w:ascii="Amiri" w:hAnsi="Amiri" w:eastAsia="Amiri" w:cs="Amiri"/>
          <w:color w:val="111111"/>
          <w:sz w:val="28"/>
          <w:sz w:val="28"/>
          <w:szCs w:val="28"/>
          <w:rtl w:val="true"/>
          <w:lang w:bidi="ar-SA"/>
        </w:rPr>
        <w:t>عن أبي الصلت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أبو جعفر عليه السّلام نحو أبيه عليه السّلام فدخل و أمرني بالدخول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 الرضا عليه السّلام و ثب إليه،فعانقه،و ضمه إلى صدره،و قبل ما بين عينيه،ثم سحبه سحبا إلى فراشه و أكب عليه محمد بن علي عليهما السّلام يقبله و يساره بشي لم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الخزانة مغتسل و لا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 إلى 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الخزانة فإذا فيها مغتسل و ماء،فأخرجته و شمرت ثيابي لا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 من يعينني غيرك،فغسله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الخزانة، فأخرج إلي السفط الذي فيه كفنه و حنوطه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فإذا أنا بسفط لم أره في تلك الخزانة قط، فحملته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فكفنه و صلى عليه،ثم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إلى النجار حتى يصلح التابوت؟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الخزانة تابوتا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الخزانة فوجدت تابوتا لم أره قط،فأتيته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الرضا عليه السّلام بعد ما صلّى عليه فوضعه في التابوت،و صفّ قدميه،و صلى ركعتين لم يفرغ منهما حتى علا التابوت،و انشق السقف،فخرج منه التابوت و مضى عليه 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61" w:name="pg17093_196830"/>
    </w:p>
    <w:p>
      <w:pPr>
        <w:pStyle w:val="Heading2"/>
        <w:numPr>
          <w:ilvl w:val="1"/>
          <w:numId w:val="1"/>
        </w:numPr>
        <w:rPr/>
      </w:pPr>
      <w:bookmarkStart w:id="62" w:name="__RefHeading___Toc2083766_730472459"/>
      <w:bookmarkStart w:id="63" w:name="_Toc23"/>
      <w:bookmarkEnd w:id="61"/>
      <w:bookmarkEnd w:id="62"/>
      <w:r>
        <w:rPr>
          <w:rtl w:val="true"/>
        </w:rPr>
        <w:t>النص على الإمام أبي جعفر الثاني محمد الجواد عليه السّلام</w:t>
      </w:r>
      <w:bookmarkEnd w:id="63"/>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083768_730472459"/>
      <w:bookmarkStart w:id="65" w:name="_Toc24"/>
      <w:bookmarkEnd w:id="64"/>
      <w:r>
        <w:rPr>
          <w:rtl w:val="true"/>
        </w:rPr>
        <w:t>الطريق الأول</w:t>
      </w:r>
      <w:r>
        <w:rPr>
          <w:rtl w:val="true"/>
        </w:rPr>
        <w:t>:</w:t>
      </w:r>
      <w:r>
        <w:rPr>
          <w:rtl w:val="true"/>
        </w:rPr>
        <w:t>أنه صلوات الله عليه كان أفضل خلق الله بعد أبيه</w:t>
      </w:r>
      <w:bookmarkEnd w:id="65"/>
    </w:p>
    <w:p>
      <w:pPr>
        <w:pStyle w:val="BookText"/>
        <w:rPr/>
      </w:pPr>
      <w:r>
        <w:rPr>
          <w:rFonts w:ascii="IRNazanin" w:hAnsi="IRNazanin" w:eastAsia="IRNazanin"/>
          <w:color w:val="111111"/>
          <w:sz w:val="28"/>
          <w:sz w:val="28"/>
          <w:szCs w:val="28"/>
          <w:rtl w:val="true"/>
          <w:lang w:bidi="fa-IR"/>
        </w:rPr>
        <w:t xml:space="preserve">و أعلم أهل زمانه و أورعهم و أعبدهم و أشجعهم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ثبت بدلالة العقول تقديم الأفضل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أبو جعفر محمد بن علي فقد اخترته لتبريزه على كافة أهل الفضل في العلم و الفضل مع صغر سنّه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إنه لأفقه منكم و أعلم بالله و رسوله و سنّته و فرائضه و حلاله و حرامه منكم و أقرأ لكتاب الله و أعلم بمحكمه و متشابهه و ناسخه و منسوخه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العلمية تكشف سعة علمه بأحكام الدين و الشريعة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ابن عربي بصلواته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الله المفتوح و كتاب الله المشروح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الله الممدود المنطبع في مرات العرفان و المنقطع من نيله حبل الوجدان،غوّاص بحر القدم،محيط الفضل و الكرم حامل سر الرسول مهندس الأرواح و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الكاف و النون غاية الظهور و الإيجاد محمد بن علي الجواد عليه 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083770_730472459"/>
      <w:bookmarkStart w:id="67" w:name="_Toc25"/>
      <w:bookmarkEnd w:id="66"/>
      <w:r>
        <w:rPr>
          <w:rtl w:val="true"/>
        </w:rPr>
        <w:t>الطريق الثاني</w:t>
      </w:r>
      <w:r>
        <w:rPr>
          <w:rtl w:val="true"/>
        </w:rPr>
        <w:t>:</w:t>
      </w:r>
      <w:r>
        <w:rPr>
          <w:rtl w:val="true"/>
        </w:rPr>
        <w:t>دلالة العقل و النقل على عدم خلو الأرض من الحجّة</w:t>
      </w:r>
      <w:bookmarkEnd w:id="67"/>
    </w:p>
    <w:p>
      <w:pPr>
        <w:pStyle w:val="BookText"/>
        <w:rPr/>
      </w:pPr>
      <w:r>
        <w:rPr>
          <w:rFonts w:ascii="Amiri" w:hAnsi="Amiri" w:eastAsia="Amiri" w:cs="Amiri"/>
          <w:color w:val="111111"/>
          <w:sz w:val="28"/>
          <w:sz w:val="28"/>
          <w:szCs w:val="28"/>
          <w:rtl w:val="true"/>
          <w:lang w:bidi="ar-SA"/>
        </w:rPr>
        <w:t xml:space="preserve">و لقوله تعالى إِنَّما أَنْتَ مُنْذِرٌ وَ لِكُلِّ قَوْمٍ هادٍ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الإمامة لغيره مقطوعة العدم،و له مقطوعة التحقق لثبوت عصمته بنص آية التطهير على ما تقدّم</w:t>
      </w:r>
      <w:r>
        <w:rPr>
          <w:rFonts w:eastAsia="Amiri" w:cs="Amiri" w:ascii="Amiri" w:hAnsi="Amiri"/>
          <w:color w:val="111111"/>
          <w:sz w:val="28"/>
          <w:szCs w:val="28"/>
          <w:rtl w:val="true"/>
          <w:lang w:bidi="ar-SA"/>
        </w:rPr>
        <w:t xml:space="preserve">. </w:t>
      </w:r>
      <w:bookmarkStart w:id="68" w:name="pg17093_196831"/>
    </w:p>
    <w:p>
      <w:pPr>
        <w:pStyle w:val="Heading2"/>
        <w:numPr>
          <w:ilvl w:val="1"/>
          <w:numId w:val="1"/>
        </w:numPr>
        <w:rPr/>
      </w:pPr>
      <w:bookmarkStart w:id="69" w:name="__RefHeading___Toc2083772_730472459"/>
      <w:bookmarkStart w:id="70" w:name="_Toc26"/>
      <w:bookmarkEnd w:id="68"/>
      <w:bookmarkEnd w:id="69"/>
      <w:r>
        <w:rPr>
          <w:rtl w:val="true"/>
        </w:rPr>
        <w:t>الطريق الثالث</w:t>
      </w:r>
      <w:r>
        <w:rPr>
          <w:rtl w:val="true"/>
        </w:rPr>
        <w:t>:</w:t>
      </w:r>
      <w:r>
        <w:rPr>
          <w:rtl w:val="true"/>
        </w:rPr>
        <w:t>النص عليه من أبيه عليهما السّلام</w:t>
      </w:r>
      <w:r>
        <w:rPr>
          <w:rtl w:val="true"/>
        </w:rPr>
        <w:t>:</w:t>
      </w:r>
      <w:bookmarkEnd w:id="70"/>
    </w:p>
    <w:p>
      <w:pPr>
        <w:pStyle w:val="BookText"/>
        <w:rPr/>
      </w:pPr>
      <w:r>
        <w:rPr>
          <w:rFonts w:ascii="Amiri" w:hAnsi="Amiri" w:eastAsia="Amiri" w:cs="Amiri"/>
          <w:color w:val="111111"/>
          <w:sz w:val="28"/>
          <w:sz w:val="28"/>
          <w:szCs w:val="28"/>
          <w:rtl w:val="true"/>
          <w:lang w:bidi="ar-SA"/>
        </w:rPr>
        <w:t>قال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قد كنا نسألك قبل أن يهب الله لك أبا جعفر فكنت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الله لي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وهب الله لك و قرّ عيوننا به،فلا أرانا الله يومك،فإنّ كان كون فالي من؟</w:t>
      </w:r>
    </w:p>
    <w:p>
      <w:pPr>
        <w:pStyle w:val="BookText"/>
        <w:rPr/>
      </w:pPr>
      <w:r>
        <w:rPr>
          <w:rFonts w:ascii="Amiri" w:hAnsi="Amiri" w:eastAsia="Amiri" w:cs="Amiri"/>
          <w:color w:val="111111"/>
          <w:sz w:val="28"/>
          <w:sz w:val="28"/>
          <w:szCs w:val="28"/>
          <w:rtl w:val="true"/>
          <w:lang w:bidi="ar-SA"/>
        </w:rPr>
        <w:t>فأشار بيده الى أبي جعفر و 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هذا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يضر من ذلك قد قام عيسى بالحجة و هو ابن أقلّ من ثلاث</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دلائل الامامة عن محمد المحمودي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على رأس الرضا عليه السّلام بطوس،فقال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حادث فالى 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ابني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جالسا فدعا بابنه و هو صغير فأجلسه في حجري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جرّده و انزع قميصه فنزعته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بين كتفيه فنظرت فإذا في أحد كتفيه شبه الخاتم داخل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أترى هذا مثله في هذا الموضع كان من أبي عليه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2083774_730472459"/>
      <w:bookmarkStart w:id="72" w:name="_Toc27"/>
      <w:bookmarkEnd w:id="71"/>
      <w:r>
        <w:rPr>
          <w:rtl w:val="true"/>
        </w:rPr>
        <w:t>معاجز الإمام الجواد عليه السّلام</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كتب السير أنه عليه السّلام بعد ما تزوج أم الفضل بنت المأمون توجه مع أهله و خدمه إلى المدينة و بلغ الكوفة فدخل لصلاة المغرب في مسجد في صحنه شجرة سدرة لم تثمر بعد فطلب ماء فتوضأ تحتها و صلى فلما فرغوا من الصلاة رأوا أن الشجرة أورقت و حملت فوثبوا إليها و أكلوا من ثمرها تبركا ما شاؤوا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عليّ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بالعسكر فبلغني أنّ هناك رجل محبوس اتي به من ناحية الشام مكبلا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تنبّأ،قال عليّ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الباب و داريت البوّابين و الحجبة حتّى وصلت إليه فإذا رجل له فهم،فقلت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ما قصّتك و ما أمرك؟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رجلا بالشام أعبد الله في الموضع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رأس الحسين فبينا أنا في عبادتي إذ أتاني شخص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بنا،فقمت معه فبينا أنا معه إذا أنا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هذا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و صلّيت معه فبينا أنا معه إذا أنا في مسجد الرّسول الله صلّى اللّه عليه و اله و سلّم بالمدينة،فسلّم على رسول الله صلّى اللّه عليه و اله و سلّم و سلّمت و صلّى و صلّيت معه،و صلّى على رسول الله صلّى اللّه عليه و اله و سلّم فبينا أنا معه إذا نحن بمكّة،فلم أزل معه حتّى قضى مناسكه و قضيت مناسكي معه فبينا أنا معه،إذا أنا في الموضع الّذي كنت أعبد الله فيه بالشام و مضى الرّجل،فلمّا كان العام القابل إذ أنا به فعل مثل فعلته الاولى،فلمّا فرغنا من مناسكنا و ردّني إلى الشام و همّ بمفارقتي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بالحقّ الّذي أقدرك على ما رأيت إلاّ أخبرتني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فتراقى الخبر حتّى انتهى إلى محمد بن عبد الملك الزيّات،فبعث إليّ و أخذني و كبّلني في الحديد و حملني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القصّة إلى محمّد بن عبد الملك،ففعل و ذكر في قصّته ما كان فوقّع في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 أخرجك من الشام في ليلة إلى الكوفة و من الكوفة إلى المدينة و من المدينة إلى مكّة و ردّك من مكّة إلى الشام 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فغمّني ذلك من أمره و رققت له و أمرته بالعزاء و الصبر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بكّرت عليه فإذا الجند و صاحب الحرس و صاحب السجن و خلق الله،فقلت 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 من الشام الذي تنبّأ افتقد البارحة فلا يدرى أخسفت به الأرض أو اختطفه الطير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اقتدارهم عليهم السّلام على قطع المسافة البعيدة بالمدّة القليلة يكون على وجوه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تطوى لهم كما ورد في إحضار عرش بلقيس حتى تلاقت الأرضان و آصف كان عنده بعض حروف ذلك الإسم و هم عليهم السّلام يعلمون كلّ حروفه و هو ثلاثة و سبعون حرفا فقد استأثر الله سبحانه بحرف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أقدرهم على قطع تلك المسافة البعيدة بالمدّة القليلة كما أقدر الأمين جبرئيل عليه السّلام يقطع ما بين العرش و مجلس النبيّ صلّى اللّه عليه و اله و سلّم في أقلّ من ساعة مع أنّ المسافة مقدار خمسين ألف سنة و هم عليهم السّلام كانوا أفضل من جبرئيل و أعلم منه،لأنّ جبرئيل عليه السّلام نوع من أنواع علومهم و قد وقع مثل هذا في حكاية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قد سخّر لهم أجراما خفيفة تحملهم إلى الأماكن القاصية في طرفة العين و ما فوقها كالهواء و السحاب و الملائكة كما ورد في حديث حمل جماعة من الصحابة على السحابة إلى أهل الكهف بأمر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قد سخّر لهم جميع مخلوقاته بالطاعة لهم و الحضور بين أيديهم كما كانت الجبال و الأشجار و نحوها من الأجرام العلوية و السفلية تنقلع و تنتقل من أماكنها و تحضر بين أيديهم فيكون قطعهم المسافات المتباعدة عبارة عن انتقالها من مواضعها و حضورها عندهم،و هذه الطرق الأربعة و غيرها كلّها وقعت بالنسبة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أبا جعفر عليه السّلام لمّا صار إلى شارع الكوفة نزل عند دار المسيّب و كان في صحنة نبقة </w:t>
      </w:r>
      <w:r>
        <w:rPr>
          <w:rStyle w:val="FootnoteAnchor"/>
          <w:rtl w:val="true"/>
        </w:rPr>
        <w:footnoteReference w:id="93"/>
      </w:r>
      <w:r>
        <w:rPr>
          <w:rFonts w:ascii="Amiri" w:hAnsi="Amiri" w:eastAsia="Amiri" w:cs="Amiri"/>
          <w:color w:val="111111"/>
          <w:sz w:val="28"/>
          <w:sz w:val="28"/>
          <w:szCs w:val="28"/>
          <w:rtl w:val="true"/>
          <w:lang w:bidi="ar-SA"/>
        </w:rPr>
        <w:t>لا تحمل فدعى بكوز فيه ماء فتوضّأ في أسفل النبقة و قام فصلّى بالناس المغرب و العشاء الآخرة و سجد سجدتي الشكر ثمّ خرج فلمّا انتهى إلى النبقة رآها الناس و قد حملت حملا حشا فتعجّبوا من ذلك و أكلوا منها فوجدوا نبقا حلوا لا عجم له و ودّعوه و مضى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أكلت من ثمرها و كان لا عجم 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محمّد بن علي بن موسى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أبي قد مات و كان له مال و لست أقف على ماله و لي عيال كثيرون و أنا من مواليكم فأغثني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العشاء الآخرة فصلّ على محمّد و آل محمّد فإنّ أباك يأتيك بالنوم و يخبرك بأمر المال ففعل الرجل ذلك فرأى أباه في النوم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مالي في موضع كذا فخذه و اذهب إلى ابن رسول الله فأخبره أنّي دللتك على المال فذهب الرجل فأخذ المال و أخبر الإمام عليه السّلام بأمر المال و قال الحمد لله الذي أكرمك و اصطفاك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صالح اليعقوبي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توجّهنا في استقبال المأمون إلى ناحية الشام أمر أبو جعفر عليه السّلام أن يعقد ذنب دابّته و ذلك في يوم صائف شديد الحرّ لا يوجد فيه الماء،فقال بعض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له بركوب الدّواب فإنّ موضع عقد ذنب البرذون غير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مررنا إلاّ يسيرا حتّى ضللنا الطريق بمكان كذا و وقعنا في و حل كثير أفسد ثيابنا و ما معنا و لم يصبه شيء من ذلك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3" w:name="pg17093_196834"/>
    </w:p>
    <w:p>
      <w:pPr>
        <w:pStyle w:val="Heading2"/>
        <w:numPr>
          <w:ilvl w:val="1"/>
          <w:numId w:val="1"/>
        </w:numPr>
        <w:rPr/>
      </w:pPr>
      <w:bookmarkStart w:id="74" w:name="__RefHeading___Toc2083776_730472459"/>
      <w:bookmarkStart w:id="75" w:name="_Toc28"/>
      <w:bookmarkEnd w:id="73"/>
      <w:bookmarkEnd w:id="74"/>
      <w:r>
        <w:rPr>
          <w:rtl w:val="true"/>
        </w:rPr>
        <w:t>انفراج الحائط له عليه السّلام</w:t>
      </w:r>
      <w:r>
        <w:rPr>
          <w:rtl w:val="true"/>
        </w:rPr>
        <w:t>:</w:t>
      </w:r>
      <w:bookmarkEnd w:id="75"/>
    </w:p>
    <w:p>
      <w:pPr>
        <w:pStyle w:val="BookText"/>
        <w:rPr/>
      </w:pPr>
      <w:r>
        <w:rPr>
          <w:rFonts w:ascii="Amiri" w:hAnsi="Amiri" w:eastAsia="Amiri" w:cs="Amiri"/>
          <w:color w:val="111111"/>
          <w:sz w:val="28"/>
          <w:sz w:val="28"/>
          <w:szCs w:val="28"/>
          <w:rtl w:val="true"/>
          <w:lang w:bidi="ar-SA"/>
        </w:rPr>
        <w:t>عبد الرحمن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بين يدي مولاي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سيدي عليه السّلام قد فارق الدنيا،فأخذتني حسرة و غصة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إليه،فإذا قائل من خلفي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فالتفت،فإذا الحائط قد انفرج،فإذا أنا بمولاي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083778_730472459"/>
      <w:bookmarkStart w:id="77" w:name="_Toc29"/>
      <w:bookmarkEnd w:id="76"/>
      <w:r>
        <w:rPr>
          <w:rtl w:val="true"/>
        </w:rPr>
        <w:t>التقاء طرفي الدجلة و الفرات له عليه السّلام</w:t>
      </w:r>
      <w:r>
        <w:rPr>
          <w:rtl w:val="true"/>
        </w:rPr>
        <w:t>:</w:t>
      </w:r>
      <w:bookmarkEnd w:id="77"/>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محمد بن علي الرضا عليهما السّلام على وسط دجلة فالتقى له طرفاه حتى عبر،و رأيته بالأنبار على الفرات فعل مثل ذلك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2083780_730472459"/>
      <w:bookmarkStart w:id="79" w:name="_Toc30"/>
      <w:bookmarkEnd w:id="78"/>
      <w:r>
        <w:rPr>
          <w:rtl w:val="true"/>
        </w:rPr>
        <w:t>إذابة القصعة الصينية و ردّها إلى حالها</w:t>
      </w:r>
      <w:r>
        <w:rPr>
          <w:rtl w:val="true"/>
        </w:rPr>
        <w:t>:</w:t>
      </w:r>
      <w:bookmarkEnd w:id="79"/>
    </w:p>
    <w:p>
      <w:pPr>
        <w:pStyle w:val="BookText"/>
        <w:rPr/>
      </w:pP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محمد بن علي عليهما السّلام و بين يديه قصعة </w:t>
      </w:r>
      <w:r>
        <w:rPr>
          <w:rStyle w:val="FootnoteAnchor"/>
          <w:rtl w:val="true"/>
        </w:rPr>
        <w:footnoteReference w:id="99"/>
      </w:r>
      <w:r>
        <w:rPr>
          <w:rFonts w:ascii="Amiri" w:hAnsi="Amiri" w:eastAsia="Amiri" w:cs="Amiri"/>
          <w:color w:val="111111"/>
          <w:sz w:val="28"/>
          <w:sz w:val="28"/>
          <w:szCs w:val="28"/>
          <w:rtl w:val="true"/>
          <w:lang w:bidi="ar-SA"/>
        </w:rPr>
        <w:t>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من هذا عجبا؟قلت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عليها،فذابت حتى صارت ماء،ثم جمعه حتى جعله في قدح،ثم ردّها و مسحها بيده فإذا هي قصعة صينى كما كانت،و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هكذا فلتكن القدرة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2083782_730472459"/>
      <w:bookmarkStart w:id="81" w:name="_Toc31"/>
      <w:bookmarkEnd w:id="80"/>
      <w:r>
        <w:rPr>
          <w:rtl w:val="true"/>
        </w:rPr>
        <w:t>إخراج سبيكة الذهب من التراب</w:t>
      </w:r>
      <w:r>
        <w:rPr>
          <w:rtl w:val="true"/>
        </w:rPr>
        <w:t>:</w:t>
      </w:r>
      <w:bookmarkEnd w:id="81"/>
    </w:p>
    <w:p>
      <w:pPr>
        <w:pStyle w:val="BookText"/>
        <w:rPr/>
      </w:pPr>
      <w:r>
        <w:rPr>
          <w:rFonts w:ascii="Amiri" w:hAnsi="Amiri" w:eastAsia="Amiri" w:cs="Amiri"/>
          <w:color w:val="111111"/>
          <w:sz w:val="28"/>
          <w:sz w:val="28"/>
          <w:szCs w:val="28"/>
          <w:rtl w:val="true"/>
          <w:lang w:bidi="ar-SA"/>
        </w:rPr>
        <w:t>عن إسماعيل بن عباس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أبي جعفر عليه السّلام يوم عيد،فشكوت إليه ضيق المعاش،فرفع المصلّى،فأخذ من التراب سبيكة من ذهب فأعطانيها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بها إلى السوق، فكان فيها ستة عشر مثقالا من الذهب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2083784_730472459"/>
      <w:bookmarkStart w:id="83" w:name="_Toc32"/>
      <w:bookmarkEnd w:id="82"/>
      <w:r>
        <w:rPr>
          <w:rtl w:val="true"/>
        </w:rPr>
        <w:t>مده عليه السّلام الحديد بغير نار</w:t>
      </w:r>
      <w:r>
        <w:rPr>
          <w:rtl w:val="true"/>
        </w:rPr>
        <w:t>:</w:t>
      </w:r>
      <w:bookmarkEnd w:id="83"/>
    </w:p>
    <w:p>
      <w:pPr>
        <w:pStyle w:val="BookText"/>
        <w:rPr/>
      </w:pP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 الحديد بغير نار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2083786_730472459"/>
      <w:bookmarkStart w:id="85" w:name="_Toc33"/>
      <w:bookmarkEnd w:id="84"/>
      <w:r>
        <w:rPr>
          <w:rtl w:val="true"/>
        </w:rPr>
        <w:t>طبعه عليه السّلام الحجارة بخاتمه</w:t>
      </w:r>
      <w:r>
        <w:rPr>
          <w:rtl w:val="true"/>
        </w:rPr>
        <w:t>:</w:t>
      </w:r>
      <w:bookmarkEnd w:id="8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يطبع الحجارة بخاتمه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86" w:name="pg17093_196835"/>
    </w:p>
    <w:p>
      <w:pPr>
        <w:pStyle w:val="Heading2"/>
        <w:numPr>
          <w:ilvl w:val="1"/>
          <w:numId w:val="1"/>
        </w:numPr>
        <w:rPr/>
      </w:pPr>
      <w:bookmarkStart w:id="87" w:name="__RefHeading___Toc2083788_730472459"/>
      <w:bookmarkStart w:id="88" w:name="_Toc34"/>
      <w:bookmarkEnd w:id="86"/>
      <w:bookmarkEnd w:id="87"/>
      <w:r>
        <w:rPr>
          <w:rtl w:val="true"/>
        </w:rPr>
        <w:t>تلوين شعره</w:t>
      </w:r>
      <w:r>
        <w:rPr>
          <w:rtl w:val="true"/>
        </w:rPr>
        <w:t>:</w:t>
      </w:r>
      <w:bookmarkEnd w:id="88"/>
    </w:p>
    <w:p>
      <w:pPr>
        <w:pStyle w:val="BookText"/>
        <w:rPr/>
      </w:pPr>
      <w:r>
        <w:rPr>
          <w:rFonts w:ascii="Amiri" w:hAnsi="Amiri" w:eastAsia="Amiri" w:cs="Amiri"/>
          <w:color w:val="111111"/>
          <w:sz w:val="28"/>
          <w:sz w:val="28"/>
          <w:szCs w:val="28"/>
          <w:rtl w:val="true"/>
          <w:lang w:bidi="ar-SA"/>
        </w:rPr>
        <w:t>عن إبراهيم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الرضا عليه السّلام له شعرة أو قال وفرة مثل حلك الغراب مسح يده عليها،فاحمرّت ثم مسح عليها بظاهر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فابيضّت،ثم مسح عليها بباطنها فعادت سوداء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سعيد هكذا تكون آيات الإمام؟فقلت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لا أشك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بيده إلى التراب فيجعله دنانير و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مصرك قوم يزعمون أنّ الإمام يحتاج إلى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لهم ليبلغهم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كنوز الأرض بيد الإمام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2083790_730472459"/>
      <w:bookmarkStart w:id="90" w:name="_Toc35"/>
      <w:bookmarkEnd w:id="89"/>
      <w:r>
        <w:rPr>
          <w:rtl w:val="true"/>
        </w:rPr>
        <w:t>صيرورة ورق الزيتون دراهم</w:t>
      </w:r>
      <w:r>
        <w:rPr>
          <w:rtl w:val="true"/>
        </w:rPr>
        <w:t>:</w:t>
      </w:r>
      <w:bookmarkEnd w:id="90"/>
    </w:p>
    <w:p>
      <w:pPr>
        <w:pStyle w:val="BookText"/>
        <w:rPr/>
      </w:pPr>
      <w:r>
        <w:rPr>
          <w:rFonts w:ascii="Amiri" w:hAnsi="Amiri" w:eastAsia="Amiri" w:cs="Amiri"/>
          <w:color w:val="111111"/>
          <w:sz w:val="28"/>
          <w:sz w:val="28"/>
          <w:szCs w:val="28"/>
          <w:rtl w:val="true"/>
          <w:lang w:bidi="ar-SA"/>
        </w:rPr>
        <w:t>عن عمارة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محمدا بن علي عليه السّلام يضرب بيده إلى ورق الزيتون فيصير في كفه ورقا،فاخذت منه كثيرا و أنفقته في الاسواق،فلم يتغير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2083792_730472459"/>
      <w:bookmarkStart w:id="92" w:name="_Toc36"/>
      <w:bookmarkEnd w:id="91"/>
      <w:r>
        <w:rPr>
          <w:rtl w:val="true"/>
        </w:rPr>
        <w:t>وقوف السفن في البحر</w:t>
      </w:r>
      <w:bookmarkEnd w:id="92"/>
    </w:p>
    <w:p>
      <w:pPr>
        <w:pStyle w:val="BookText"/>
        <w:rPr/>
      </w:pPr>
      <w:r>
        <w:rPr>
          <w:rFonts w:ascii="Amiri" w:hAnsi="Amiri" w:eastAsia="Amiri" w:cs="Amiri"/>
          <w:color w:val="111111"/>
          <w:sz w:val="28"/>
          <w:sz w:val="28"/>
          <w:szCs w:val="28"/>
          <w:rtl w:val="true"/>
          <w:lang w:bidi="ar-SA"/>
        </w:rPr>
        <w:t>عن حكيم بن حما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عليه السّلام و قد ألقى في الدجلة خاتما، فوقفت كل سفينة صاعدا و هابطا،و أهل العراق يومئذ يتزايدون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الخاتم،فسارت الزوارق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2083794_730472459"/>
      <w:bookmarkStart w:id="94" w:name="_Toc37"/>
      <w:bookmarkEnd w:id="93"/>
      <w:r>
        <w:rPr>
          <w:rtl w:val="true"/>
        </w:rPr>
        <w:t>تسييره عليه السّلام الرجل إلى بيت المقدس في الوقت الواحد</w:t>
      </w:r>
      <w:bookmarkEnd w:id="94"/>
    </w:p>
    <w:p>
      <w:pPr>
        <w:pStyle w:val="BookText"/>
        <w:rPr/>
      </w:pPr>
      <w:r>
        <w:rPr>
          <w:rFonts w:ascii="Amiri" w:hAnsi="Amiri" w:eastAsia="Amiri" w:cs="Amiri"/>
          <w:color w:val="111111"/>
          <w:sz w:val="28"/>
          <w:sz w:val="28"/>
          <w:szCs w:val="28"/>
          <w:rtl w:val="true"/>
          <w:lang w:bidi="ar-SA"/>
        </w:rPr>
        <w:t>عن أبي النصر أحمد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منخل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محمد بن علي عليه السّلام بسر من رأى،فسألته النفقة إلى بيت المقدس،فأعطاني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إغمض عينيك،فغمضتها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إفتح،فإذا أنا ببيت المقدس تحت القبّة، فتحيرت في ذلك</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083796_730472459"/>
      <w:bookmarkStart w:id="96" w:name="_Toc38"/>
      <w:bookmarkEnd w:id="95"/>
      <w:r>
        <w:rPr>
          <w:rtl w:val="true"/>
        </w:rPr>
        <w:t>سيره عليه السّلام إلى مكة في ليلة و رجوعه فيها</w:t>
      </w:r>
      <w:bookmarkEnd w:id="96"/>
    </w:p>
    <w:p>
      <w:pPr>
        <w:pStyle w:val="BookText"/>
        <w:rPr/>
      </w:pPr>
      <w:r>
        <w:rPr>
          <w:rFonts w:ascii="Amiri" w:hAnsi="Amiri" w:eastAsia="Amiri" w:cs="Amiri"/>
          <w:color w:val="111111"/>
          <w:sz w:val="28"/>
          <w:sz w:val="28"/>
          <w:szCs w:val="28"/>
          <w:rtl w:val="true"/>
          <w:lang w:bidi="ar-SA"/>
        </w:rPr>
        <w:t>عن محمد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محمدا بن علي عليه السّلام يحج بلا راحلة و لا زاد من ليلته و يرجع، و كان لي أخ بمكة لي معه خاتم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لي منه علامة،فرجع من ليلته و معه الخاتم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97" w:name="pg17093_196836"/>
    </w:p>
    <w:p>
      <w:pPr>
        <w:pStyle w:val="Heading2"/>
        <w:numPr>
          <w:ilvl w:val="1"/>
          <w:numId w:val="1"/>
        </w:numPr>
        <w:rPr/>
      </w:pPr>
      <w:bookmarkStart w:id="98" w:name="__RefHeading___Toc2083798_730472459"/>
      <w:bookmarkStart w:id="99" w:name="_Toc39"/>
      <w:bookmarkEnd w:id="97"/>
      <w:bookmarkEnd w:id="98"/>
      <w:r>
        <w:rPr>
          <w:rtl w:val="true"/>
        </w:rPr>
        <w:t>إنبات العود اليابس</w:t>
      </w:r>
      <w:bookmarkEnd w:id="99"/>
    </w:p>
    <w:p>
      <w:pPr>
        <w:pStyle w:val="BookText"/>
        <w:rPr/>
      </w:pPr>
      <w:r>
        <w:rPr>
          <w:rFonts w:ascii="Amiri" w:hAnsi="Amiri" w:eastAsia="Amiri" w:cs="Amiri"/>
          <w:color w:val="111111"/>
          <w:sz w:val="28"/>
          <w:sz w:val="28"/>
          <w:szCs w:val="28"/>
          <w:rtl w:val="true"/>
          <w:lang w:bidi="ar-SA"/>
        </w:rPr>
        <w:t>عن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محمد بن علي عليه السّلام يضع يده على منبر فتورق كل شجرة من فروعها و إني رأيته يكلم شاة فتجيبه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083800_730472459"/>
      <w:bookmarkStart w:id="101" w:name="_Toc40"/>
      <w:bookmarkEnd w:id="100"/>
      <w:r>
        <w:rPr>
          <w:rtl w:val="true"/>
        </w:rPr>
        <w:t>إبانة أثر أصابعه عليه السّلام في الصخرة و غير ذلك</w:t>
      </w:r>
      <w:bookmarkEnd w:id="101"/>
    </w:p>
    <w:p>
      <w:pPr>
        <w:pStyle w:val="BookText"/>
        <w:rPr/>
      </w:pPr>
      <w:r>
        <w:rPr>
          <w:rFonts w:ascii="Amiri" w:hAnsi="Amiri" w:eastAsia="Amiri" w:cs="Amiri"/>
          <w:color w:val="111111"/>
          <w:sz w:val="28"/>
          <w:sz w:val="28"/>
          <w:szCs w:val="28"/>
          <w:rtl w:val="true"/>
          <w:lang w:bidi="ar-SA"/>
        </w:rPr>
        <w:t>عن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علامة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هكذا،فوضع يده على صخرة فبان أصابعه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رأيته يمد الحديد من غير نار و يطبع الحجارة بخاتمه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2083802_730472459"/>
      <w:bookmarkStart w:id="103" w:name="_Toc41"/>
      <w:bookmarkEnd w:id="102"/>
      <w:r>
        <w:rPr>
          <w:rtl w:val="true"/>
        </w:rPr>
        <w:t>ذهابه إلى أبيه لتجهيزه من المدينة إلى خراسان في الوقت الواحد</w:t>
      </w:r>
      <w:bookmarkEnd w:id="103"/>
    </w:p>
    <w:p>
      <w:pPr>
        <w:pStyle w:val="BookText"/>
        <w:rPr/>
      </w:pPr>
      <w:r>
        <w:rPr>
          <w:rFonts w:ascii="Amiri" w:hAnsi="Amiri" w:eastAsia="Amiri" w:cs="Amiri"/>
          <w:color w:val="111111"/>
          <w:sz w:val="28"/>
          <w:sz w:val="28"/>
          <w:szCs w:val="28"/>
          <w:rtl w:val="true"/>
          <w:lang w:bidi="ar-SA"/>
        </w:rPr>
        <w:t>عن مؤدب كان لأبي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بين يدى يوما يقرأ في اللوح إذ رمى اللوح من يده،و قام فزعا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راجعون،مضى و الله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دخلنى من إجلال الله و عظمته شي لا أعهده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هذا،إئذن لي أن أدخل البيت و أخرج إليك،و استعرضني بآي القرآن إن شئت سأفسر لك و تحفظه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البيت فقمت و دخلت في طلبه اشفاقا منى عليه، فسألت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هذا البيت و ردّ الباب دونه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تأذنوا لأحد حتى أخرج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 متغيرا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راجعون،مضى و الله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مضى؟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تولّيت غسله و تكفينه و ما كان ذلك ليلي منه 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و استعرضني آي القران إن شئت،افسّر لك تحفظه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فاستعاذ بالله من الشيطان الرجيم،ثم قرأبسم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نَتَقْنَا الْجَبَلَ فَوْقَهُمْ كَأَنَّهُ ظُلَّةٌ وَ ظَنُّوا أَنَّهُ واقِعٌ بِهِمْ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السورة،و هذا ناسخ و هذا منسوخ،و هذا محكم و هذا متشابه،و هذا خاص و هذا عام،و هذا ما غلط به الكتاب،و هذا ما اشتبه على الناس</w:t>
      </w:r>
      <w:r>
        <w:rPr>
          <w:rFonts w:eastAsia="Amiri" w:cs="Amiri" w:ascii="Amiri" w:hAnsi="Amiri"/>
          <w:color w:val="111111"/>
          <w:sz w:val="28"/>
          <w:szCs w:val="28"/>
          <w:rtl w:val="true"/>
          <w:lang w:bidi="ar-SA"/>
        </w:rPr>
        <w:t xml:space="preserve">. </w:t>
      </w:r>
      <w:bookmarkStart w:id="104" w:name="pg17093_196837"/>
    </w:p>
    <w:p>
      <w:pPr>
        <w:pStyle w:val="BookText"/>
        <w:rPr/>
      </w:pPr>
      <w:bookmarkEnd w:id="104"/>
      <w:r>
        <w:rPr>
          <w:rFonts w:ascii="Amiri" w:hAnsi="Amiri" w:eastAsia="Amiri" w:cs="Amiri"/>
          <w:color w:val="111111"/>
          <w:sz w:val="28"/>
          <w:sz w:val="28"/>
          <w:szCs w:val="28"/>
          <w:rtl w:val="true"/>
          <w:lang w:bidi="ar-SA"/>
        </w:rPr>
        <w:t>ثم قال صاحب 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بالمدينة و أبوه بطوس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2083804_730472459"/>
      <w:bookmarkStart w:id="106" w:name="_Toc42"/>
      <w:bookmarkEnd w:id="105"/>
      <w:r>
        <w:rPr>
          <w:rtl w:val="true"/>
        </w:rPr>
        <w:t>كلامه عليه السّلام عند ولادته</w:t>
      </w:r>
      <w:r>
        <w:rPr>
          <w:rtl w:val="true"/>
        </w:rPr>
        <w:t>:</w:t>
      </w:r>
      <w:bookmarkEnd w:id="106"/>
    </w:p>
    <w:p>
      <w:pPr>
        <w:pStyle w:val="BookText"/>
        <w:rPr/>
      </w:pPr>
      <w:r>
        <w:rPr>
          <w:rFonts w:ascii="Amiri" w:hAnsi="Amiri" w:eastAsia="Amiri" w:cs="Amiri"/>
          <w:color w:val="111111"/>
          <w:sz w:val="28"/>
          <w:sz w:val="28"/>
          <w:szCs w:val="28"/>
          <w:rtl w:val="true"/>
          <w:lang w:bidi="ar-SA"/>
        </w:rPr>
        <w:t>عن صفوان،عن حكيمة بنت أبي الحسن موسى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لما علقت أم أبي جعفر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خادمتك قد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علقت ساعة كذا،من يوم كذا،من شهر كذا، فإذا هي ولدت فالزميها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الثالث،عطس،فقال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صلى الله على محمد و على الأئمة الراشدين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شهر آشوب رحمه الله عن حكيمة بنت أبي الحسن موسى بن جعفر عليهما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كذلك إذ بدر أبو جعفر عليه السّلام في الطست،و إذا عليه شي رقيق كهيئة الثوب يسطع نوره حتى أضاء البيت،فأبصرناه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الثالث،رفع بصره إلى السماء،ثم نظر يمينه و يساره،ثم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ذعرة فزعة،فأتيت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من هذا الصبي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ترون من عجائبه أكثر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2083806_730472459"/>
      <w:bookmarkStart w:id="108" w:name="_Toc43"/>
      <w:bookmarkEnd w:id="107"/>
      <w:r>
        <w:rPr>
          <w:rtl w:val="true"/>
        </w:rPr>
        <w:t>إبراء الأعمى</w:t>
      </w:r>
      <w:bookmarkEnd w:id="108"/>
    </w:p>
    <w:p>
      <w:pPr>
        <w:pStyle w:val="BookText"/>
        <w:rPr/>
      </w:pPr>
      <w:r>
        <w:rPr>
          <w:rFonts w:ascii="Amiri" w:hAnsi="Amiri" w:eastAsia="Amiri" w:cs="Amiri"/>
          <w:color w:val="111111"/>
          <w:sz w:val="28"/>
          <w:sz w:val="28"/>
          <w:szCs w:val="28"/>
          <w:rtl w:val="true"/>
          <w:lang w:bidi="ar-SA"/>
        </w:rPr>
        <w:t>عن أبي محمد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إمراة قد حملت إبنا لها مكفوفا إلى أبي جعفر محمد بن علي عليه السّلام،فمسح يده عليه فاستوى قائما يعدو كأن لم يكن في عينه ضرر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2083808_730472459"/>
      <w:bookmarkStart w:id="110" w:name="_Toc44"/>
      <w:bookmarkEnd w:id="109"/>
      <w:r>
        <w:rPr>
          <w:rtl w:val="true"/>
        </w:rPr>
        <w:t>إيراق و إثمار السدرة اليابسة</w:t>
      </w:r>
      <w:r>
        <w:rPr>
          <w:rtl w:val="true"/>
        </w:rPr>
        <w:t>:</w:t>
      </w:r>
      <w:bookmarkEnd w:id="11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حسان،عن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أبي جعفر عليه السّلام في مسجد المسيّب و صلّى بنا في موضع القبلة سواء </w:t>
      </w:r>
      <w:r>
        <w:rPr>
          <w:rStyle w:val="FootnoteAnchor"/>
          <w:rtl w:val="true"/>
        </w:rPr>
        <w:footnoteReference w:id="116"/>
      </w:r>
      <w:r>
        <w:rPr>
          <w:rFonts w:ascii="Amiri" w:hAnsi="Amiri" w:eastAsia="Amiri" w:cs="Amiri"/>
          <w:color w:val="111111"/>
          <w:sz w:val="28"/>
          <w:sz w:val="28"/>
          <w:szCs w:val="28"/>
          <w:rtl w:val="true"/>
          <w:lang w:bidi="ar-SA"/>
        </w:rPr>
        <w:t xml:space="preserve">،و ذكر أنّ السدرة التي في المسجد كانت يابسة ليس عليها ورق،فدعا بماء و تهيأ تحت السدرة،فعاشت و أورقت و حملت من عامها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1" w:name="pg17093_196838"/>
    </w:p>
    <w:p>
      <w:pPr>
        <w:pStyle w:val="Heading2"/>
        <w:numPr>
          <w:ilvl w:val="1"/>
          <w:numId w:val="1"/>
        </w:numPr>
        <w:rPr/>
      </w:pPr>
      <w:bookmarkStart w:id="112" w:name="__RefHeading___Toc2083810_730472459"/>
      <w:bookmarkStart w:id="113" w:name="_Toc45"/>
      <w:bookmarkEnd w:id="111"/>
      <w:bookmarkEnd w:id="112"/>
      <w:r>
        <w:rPr>
          <w:rtl w:val="true"/>
        </w:rPr>
        <w:t>تغيير حالات جسده الشريف عليه السّلام</w:t>
      </w:r>
      <w:bookmarkEnd w:id="113"/>
    </w:p>
    <w:p>
      <w:pPr>
        <w:pStyle w:val="BookText"/>
        <w:rPr/>
      </w:pPr>
      <w:r>
        <w:rPr>
          <w:rFonts w:ascii="Amiri" w:hAnsi="Amiri" w:eastAsia="Amiri" w:cs="Amiri"/>
          <w:color w:val="111111"/>
          <w:sz w:val="28"/>
          <w:sz w:val="28"/>
          <w:szCs w:val="28"/>
          <w:rtl w:val="true"/>
          <w:lang w:bidi="ar-SA"/>
        </w:rPr>
        <w:t>عن عسكر مولى أبي جعفر محمد بن علي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 هو جالس في وسط إيوان له،يكون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بباب الإيوان،و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سمرة مولاي،و أضوأ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استتممت هذا القول في نفسي،حتى عرض في جسده و تطاول،و امتلأ به الإيوان إلى سقفه مع جوامع حيطانه،ثم رأيت لونه قد أظلم حتى صار كالليل المظلم،ثم ابيضّ، حتى صار كأبيض ما يكون من الثلج الأبيض،ثم احمر،فصار كالعلق المحمر،ثم اخضرّ،حتى صار كأعظم شي يكون في الأعواد المورقة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تناقص </w:t>
      </w:r>
      <w:r>
        <w:rPr>
          <w:rStyle w:val="FootnoteAnchor"/>
          <w:rtl w:val="true"/>
        </w:rPr>
        <w:footnoteReference w:id="118"/>
      </w:r>
      <w:r>
        <w:rPr>
          <w:rFonts w:ascii="Amiri" w:hAnsi="Amiri" w:eastAsia="Amiri" w:cs="Amiri"/>
          <w:color w:val="111111"/>
          <w:sz w:val="28"/>
          <w:sz w:val="28"/>
          <w:szCs w:val="28"/>
          <w:rtl w:val="true"/>
          <w:lang w:bidi="ar-SA"/>
        </w:rPr>
        <w:t>جسده حتى صار في صورته الأولى،و عاد لونه إلى اللون الأول،فسقطت لوجهي لهول ما رأيت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تشكّون </w:t>
      </w:r>
      <w:r>
        <w:rPr>
          <w:rStyle w:val="FootnoteAnchor"/>
          <w:rtl w:val="true"/>
        </w:rPr>
        <w:footnoteReference w:id="119"/>
      </w:r>
      <w:r>
        <w:rPr>
          <w:rFonts w:ascii="Amiri" w:hAnsi="Amiri" w:eastAsia="Amiri" w:cs="Amiri"/>
          <w:color w:val="111111"/>
          <w:sz w:val="28"/>
          <w:sz w:val="28"/>
          <w:szCs w:val="28"/>
          <w:rtl w:val="true"/>
          <w:lang w:bidi="ar-SA"/>
        </w:rPr>
        <w:t xml:space="preserve">فينا،و تضعفون قلوبكم،و الله لا يصل </w:t>
      </w:r>
      <w:r>
        <w:rPr>
          <w:rStyle w:val="FootnoteAnchor"/>
          <w:rtl w:val="true"/>
        </w:rPr>
        <w:footnoteReference w:id="120"/>
      </w:r>
      <w:r>
        <w:rPr>
          <w:rFonts w:ascii="Amiri" w:hAnsi="Amiri" w:eastAsia="Amiri" w:cs="Amiri"/>
          <w:color w:val="111111"/>
          <w:sz w:val="28"/>
          <w:sz w:val="28"/>
          <w:szCs w:val="28"/>
          <w:rtl w:val="true"/>
          <w:lang w:bidi="ar-SA"/>
        </w:rPr>
        <w:t xml:space="preserve">إلى حقيقة معرفتنا إلا من منّ الله بنا عليه، و ارتضاه </w:t>
      </w:r>
      <w:r>
        <w:rPr>
          <w:rStyle w:val="FootnoteAnchor"/>
          <w:rtl w:val="true"/>
        </w:rPr>
        <w:footnoteReference w:id="121"/>
      </w:r>
      <w:r>
        <w:rPr>
          <w:rFonts w:ascii="Amiri" w:hAnsi="Amiri" w:eastAsia="Amiri" w:cs="Amiri"/>
          <w:color w:val="111111"/>
          <w:sz w:val="28"/>
          <w:sz w:val="28"/>
          <w:szCs w:val="28"/>
          <w:rtl w:val="true"/>
          <w:lang w:bidi="ar-SA"/>
        </w:rPr>
        <w:t>لنا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فآليت أن لا أفكر في نفسي إلا بما ينطق به لساني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محمدا بن علي الرضا عليهما السّلام و له شعرة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فرة مثل حلك الغراب مسح يده عليها فاحمرّت،ثم مسح عليها بظاهر كفه فابيضّت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عليها بباطن كفه،فعادت سوداء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تكون آيات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أباك عليه السّلام يضرب بيده إلى التراب،فيجعله دنانير و دراهم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مصرك قوم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يحتاج إلى مال،فضرب بيده لهم ليبلغهم أنّ كنوز الأرض بيد الإمام </w:t>
      </w:r>
      <w:r>
        <w:rPr>
          <w:rStyle w:val="FootnoteAnchor"/>
          <w:rtl w:val="true"/>
        </w:rPr>
        <w:footnoteReference w:id="123"/>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14" w:name="pg17093_196839"/>
    </w:p>
    <w:p>
      <w:pPr>
        <w:pStyle w:val="Heading2"/>
        <w:numPr>
          <w:ilvl w:val="1"/>
          <w:numId w:val="1"/>
        </w:numPr>
        <w:rPr/>
      </w:pPr>
      <w:bookmarkStart w:id="115" w:name="__RefHeading___Toc2083812_730472459"/>
      <w:bookmarkStart w:id="116" w:name="_Toc46"/>
      <w:bookmarkEnd w:id="114"/>
      <w:bookmarkEnd w:id="115"/>
      <w:r>
        <w:rPr>
          <w:rtl w:val="true"/>
        </w:rPr>
        <w:t>طيّ الأرض للإمام الجواد عليه السّلام</w:t>
      </w:r>
      <w:bookmarkEnd w:id="116"/>
    </w:p>
    <w:p>
      <w:pPr>
        <w:pStyle w:val="BookText"/>
        <w:rPr/>
      </w:pPr>
      <w:r>
        <w:rPr>
          <w:rFonts w:ascii="Amiri" w:hAnsi="Amiri" w:eastAsia="Amiri" w:cs="Amiri"/>
          <w:color w:val="111111"/>
          <w:sz w:val="28"/>
          <w:sz w:val="28"/>
          <w:szCs w:val="28"/>
          <w:rtl w:val="true"/>
          <w:lang w:bidi="ar-SA"/>
        </w:rPr>
        <w:t>عن مؤدب كان لأبي جعفر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يدي يوما يقرأ في اللوح،إذ رمى اللوح من يده،و قام فزعا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و الله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دخلني من إجلال الله و عظمته شي لم أعهده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ذا،إئذن لي أن أدخل البيت و أخرج إليك،و استعرضني بآي القرآن إن شئت، أف لك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البيت،فقمت و دخلت في طلبه إشفاقا مني عليه،فسألت عنه؟فقيل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هذا البيت ورد الباب دونه،و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تؤذنوا علي أحدا حتى أخرج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متغيرا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و الله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وليت غسله و تكفينه،و ما كان ذلك ليلي منه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هذا استعرضني أي القرآن إن شئت أف لك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الأعراف؟فاستعاذ بالله من الشيطان الرجيم،ثم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وَ ظَنُّوا أَنَّهُ واقِعٌ بِهِمْ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السورة،و هذا ناسخ،و هذا منسوخ،و هذا محكم،و هذا متشابه،و هذا خاص،و هذا عام،و هذا ما غلط به الكتّاب،و هذا ما اشتبه على الناس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بين يدي مولاي الرضا عليه السّلام في علّته التي مضى فيها،إذ نظر إلي،فقال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آخر يومي هذا،و ارتفعت الصيحة،فإنه سيوافيك إبني محمد،فيدعوك إلى غسلي،فإذا غسّلتموني،و صلّيتم علي فأعلم هذا الطاغية لئلا ينقص علي شيئا،و لن يستطيع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بين يدي سيدي يكلّمني،إذ وافى المغرب،فنظرت فإذا سيدي قد فارق </w:t>
      </w:r>
    </w:p>
    <w:p>
      <w:pPr>
        <w:pStyle w:val="BookText"/>
        <w:rPr/>
      </w:pPr>
      <w:r>
        <w:rPr>
          <w:rFonts w:ascii="Amiri" w:hAnsi="Amiri" w:eastAsia="Amiri" w:cs="Amiri"/>
          <w:color w:val="111111"/>
          <w:sz w:val="28"/>
          <w:sz w:val="28"/>
          <w:szCs w:val="28"/>
          <w:rtl w:val="true"/>
          <w:lang w:bidi="ar-SA"/>
        </w:rPr>
        <w:t>الدنيا،فأخذتني حسرة و غصة شديدة،فدنوت إليه،فإذا قائل من خلفي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الحائط قد انفرج،فإذا أنا بمولاي أبي جعفر عليه السّلام و عليه دراعة بيضاء،معمم بعمامة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إلى غسل مولاك،فضعه على المغتسل،و غسّله بثوبه كغسل رسول الله صلى الله عليه و اله و سلم،فلما فرغ صلى و صليت معه عليه،ثم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هذا الطاغي ما رأيت،لئلا ينقص عليه شيئا،و لن يستطيع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أزل بين يدي سيدي إلى أن انفجر عمود الصبح،فإذا أنا بالمأمون قد أقبل في خلق كثير،فمنعتني هيبته أن أبدأ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أكذبكم،ألستم تزعمون أنه ما من إمام يمضي إلا و ولده القائم مكانه يلي أمره؟هذا علي بن موسى بخراسان،و محمد ابنه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ابتدأتني فاسمع،أنه لما كان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سيدي كذا و كذا،فو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حضرت صلاة المغرب حتى قضى فدنوت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قائل من خلفي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فوصفته له بحليته،و لباسه،و أريته الحائط الذي خرج منه،فرمى بنفسه إلى الأرض،و أقبل يخور كما يخور الثور،و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حالك،و على ما أقدمت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و فلانا،فإنهما أشارا علي بما فعلت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جيلويه و محمد بن موسى المتوكل و أحمد بن زياد بن جعفر الهمداني و أحمد بن علي بن إبراهيم بن هاشم و الحسين بن إبراهيم بن تاتانه و الحسين بن إبراهيم بن أحمد بن هشام المؤدب و علي 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واقف بين يدي أبي الحسن علي بن موسى الرضا عليهما السّلام،إذ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هذه القبة التي فيها قبر هارون،و ائتني بتراب من أربعة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فأتيت به،فلما مثلت بين يديه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هذا التراب و هو من عند الباب،فناولته،فأخذه،و شمّه ثم رمى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هاهنا،فتظهر صخرة لو جمع عليها كل معول بخراسان لم يتهيأ قلعها،ثم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عند الرجل و الذي عند الرأس مثل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هذا التراب،فهو من تربتي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في هذا الموضع،فتأمرهم أن يحفروا لي سبع مراقي إلى أسفل،و أن يشق 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ضريحه،فإنّ أبوا إلا أن يلحدوا،فتأمرهم أن يجعلوا اللحد ذراعين و شبرا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سيوسعه ما يشاء،فإذا فعلوا ذلك فإنك ترى عند رأسي نداوة،فتكلم بالكلام الذي أعلمك،فإنه ينبع الماء حتى يمتلئ اللحد،و ترى فيه حيتانا صغارا،ففت لها الخبز الذي أعطيك،فإنها تلتقطه،فإذا لم يبق منه شي خرجت منه حوتة كبيرة،فالتقطت الحيتان الصغار حتى لا تبقي منها شيئا،ثم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غابت فضع يدك على الماء،ثم تكلم بالكلام الذي أعلمك،فإنه ينضب الماء و لا يبقى منه،و لا تفعل ذلك إلا بحضرة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أدخل على هذا الفاجر،فإنّ أنا خرجت و أنا مكشوف الرأس 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أكلمك،و إن أنا خرجت و أنا مغطى الرأس فلا تكلمني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من الغد،لبس ثيابه و جلس في محرابه ينتظر،فبينما هو كذلك إذ دخل عليه غلام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المؤمنين،فلبس نعله و رداءه،و قام يمشي و أنا أتبعه حتى دخل المأمون،و بين يديه طبق عليه عنب،و أطباق فاكهة،و بيده عنقود عنب قد أكل بعضه و بقي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أبصر بالرضا عليه السّلام و ثب إليه،فعانقه و قبّل ما بين عينيه،و أجلسه معه،ثم ناوله العنقود،و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عنبا أحسن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عنبا حسنا يكون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ذلك،و ما يمنعك منه لعلك تتهمنا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العنقود فأكل منه،ثم ناوله، فأكل منه الرضا عليه السّلام ثلاث حبات،ثم رمى به وقام،فقال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السّلام مغطى الرأس،فلم أكلمه حتى دخل الدار،فأمر أن يغلق الباب،فغلق ثم نام عليه السّلام على فراشه،و مكثت واقفا في صحن الدار مهموما محزونا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فبينما أنا كذلك،إذ دخل علي شاب حسن الوجه،قطط </w:t>
      </w:r>
      <w:r>
        <w:rPr>
          <w:rStyle w:val="FootnoteAnchor"/>
          <w:rtl w:val="true"/>
        </w:rPr>
        <w:footnoteReference w:id="129"/>
      </w:r>
      <w:r>
        <w:rPr>
          <w:rFonts w:ascii="Amiri" w:hAnsi="Amiri" w:eastAsia="Amiri" w:cs="Amiri"/>
          <w:color w:val="111111"/>
          <w:sz w:val="28"/>
          <w:sz w:val="28"/>
          <w:szCs w:val="28"/>
          <w:rtl w:val="true"/>
          <w:lang w:bidi="ar-SA"/>
        </w:rPr>
        <w:t>الشعر،أشبه النّاس بالرّضا عليه السّلام،فبادرت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دخلت،و الباب مغلق؟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بي من المدينة في هذا الوقت هو الذي أدخلني الدار و 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عليك،يا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علي،ثم مضى نحو أبيه عليهما السّلام، فدخل و أمرني بالدخول معه،فلما نظر إليه الرضا عليه السّلام و ثب إليه،فعانقه و ضمّه إلى صدره،و قبّل ما بين عينيه،ثم سحبه سحبا إلى فراشه و أكبّ عليه محمد بن علي عليه السّلام يقبّله و يسّاره بشيء لم أفهمه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رأيت على شفتي الرّضا عليه السّلام زبدا أشدّ بياضا من الثّلج،و رأيت أبا جعفر عليه السّلام يلحسه بلسانه،ثم أدخل يده بين ثوبه و صدره،فاستخرج منه شيئا شبيها بالعصفور،فابتلعه أبو جعفر عليه السّلام و مضى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الخزانة مغتسل و لا ماء،و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 إلي ما آمرك به،فدخلت الخزانة،فإذا فيها مغتسل و ماء فأخرجته،و شمّرت ثيابي لأغسّله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 من يعينني غيرك،فغسّله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الخزانة، فأخرج إلي السفط </w:t>
      </w:r>
      <w:r>
        <w:rPr>
          <w:rStyle w:val="FootnoteAnchor"/>
          <w:rtl w:val="true"/>
        </w:rPr>
        <w:footnoteReference w:id="130"/>
      </w:r>
      <w:r>
        <w:rPr>
          <w:rFonts w:ascii="Amiri" w:hAnsi="Amiri" w:eastAsia="Amiri" w:cs="Amiri"/>
          <w:color w:val="111111"/>
          <w:sz w:val="28"/>
          <w:sz w:val="28"/>
          <w:szCs w:val="28"/>
          <w:rtl w:val="true"/>
          <w:lang w:bidi="ar-SA"/>
        </w:rPr>
        <w:t>الذي فيه كفنه و حنوطه،فدخلت،فإذا أنا بسفط لم أره في تلك الخزانة قط، فحملته إليه،فكفّنه و 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إلى النجار حتى يصلح التابوت؟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الخزانة تابوتا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الخزانة فوجدت تابوتا لم أره قط،فأتيته به،فأخذ الرضا عليه السّلام بعد ما صلّى عليه،فوضعه في التابوت،و صفّ قدميه،و صلّى ركعتين لم يفرغ منهما حتى علا التابوت و انشق السقف،فخرج منه التابوت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يجيئنا المأمون و يطالبنا بالرضا عليه السّلام،فما نصنع؟</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سيعود 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يموت بالمشرق و يموت وصيه بالمغرب إلا جمع الله بين أرواحهما و أجسادهما،و ما أتمّ الحديث حتى انشق السقف و نزل 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عليه السّلام،فاستخرج الرضا عليه السّلام من التابوت،و وضعه على فراشه كأنه لم يغسّل و لم يكفّن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الباب،للمأمون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الباب،فإذا المأمون و الغلمان بالباب،فدخل باكيا حزينا قد شق جيبه،و لطم رأسه،و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فجعت بك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دخل،فجلس عند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في تجهيزه،فأمر بحفر القبر،فحفرت الموضع،فظهر كل شي على ما وصفه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تزعم أنه 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الإمام إلا مقدّم النّاس،فأمر أن يحفر له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يحفر له سبع مراقي،و أن أشق له ضريحة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إلى ما يأمر به أبو الصلت سوى الضريح،و لكن يحفر له و يلحد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ما ظهر له من النداوة و الحيتان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الرضا عليه السّلام يرينا عجائبه في حياته،حتى أراناها بعد وفاته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وزير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أخبرك به الرضا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أخبرك أنّ ملككم يا بني العباس مع كثرتكم و طول مدّتكم مثل هذه الحيتان حتى إذا فنيت آجالكم،و انقطعت آثاركم،و ذهبت دولتكم،سلّط الله تعالى عليكم رجلا منا فأفناكم عن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الكلام الذي تكلمت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نسيت الكلام من ساعتي و قد كنت صدقت،فأمر بحبسي،و دفن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فحبست سنة،فضاق علي الحبس،و سهرت الليلة،و دعوت الله تبارك و تعالى بدعاء ذكرت فيه محمدا و آل محمد صلوات الله عليهم،و سألت الله بحقهم أن يفرّج عني،فما استتم دعائي حتى دخل علي أبو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صدرك؟فقلت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فأخرجني،ثم ضرب يده إلى القيود التي كانت علي،ففكّها،و أخذ بيدي و أخرجني من الدار،و الحرسة و الغلمان يرونني فلم يستطيعوا أن يكلموني،و خرجت من باب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في ودائع الله،فإنك لن تصل إليه و 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ألتق المأمون إلى هذا الوقت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معمر بن خلاد،عن أبي جعفر عليه السّلام أو عن رجل عن أبي جعفر،الشك من أبي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إركب كما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فركبت فانتهيت إلى واد،أو إلى وهدة </w:t>
      </w:r>
      <w:r>
        <w:rPr>
          <w:rStyle w:val="FootnoteAnchor"/>
          <w:rtl w:val="true"/>
        </w:rPr>
        <w:footnoteReference w:id="132"/>
      </w:r>
      <w:r>
        <w:rPr>
          <w:rFonts w:ascii="Amiri" w:hAnsi="Amiri" w:eastAsia="Amiri" w:cs="Amiri"/>
          <w:color w:val="111111"/>
          <w:sz w:val="28"/>
          <w:sz w:val="28"/>
          <w:szCs w:val="28"/>
          <w:rtl w:val="true"/>
          <w:lang w:bidi="ar-SA"/>
        </w:rPr>
        <w:t>الشك من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فأتاني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دفنت أبي الساعة،و كان بخراسان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7" w:name="pg17093_196844"/>
    </w:p>
    <w:p>
      <w:pPr>
        <w:pStyle w:val="Heading2"/>
        <w:numPr>
          <w:ilvl w:val="1"/>
          <w:numId w:val="1"/>
        </w:numPr>
        <w:rPr/>
      </w:pPr>
      <w:bookmarkStart w:id="118" w:name="__RefHeading___Toc2083814_730472459"/>
      <w:bookmarkStart w:id="119" w:name="_Toc47"/>
      <w:bookmarkEnd w:id="117"/>
      <w:bookmarkEnd w:id="118"/>
      <w:r>
        <w:rPr>
          <w:rtl w:val="true"/>
        </w:rPr>
        <w:t>الطي إلى بيت المقدس</w:t>
      </w:r>
      <w:r>
        <w:rPr>
          <w:rtl w:val="true"/>
        </w:rPr>
        <w:t>:</w:t>
      </w:r>
      <w:bookmarkEnd w:id="119"/>
    </w:p>
    <w:p>
      <w:pPr>
        <w:pStyle w:val="BookText"/>
        <w:rPr/>
      </w:pPr>
      <w:r>
        <w:rPr>
          <w:rFonts w:ascii="Amiri" w:hAnsi="Amiri" w:eastAsia="Amiri" w:cs="Amiri"/>
          <w:color w:val="111111"/>
          <w:sz w:val="28"/>
          <w:sz w:val="28"/>
          <w:szCs w:val="28"/>
          <w:rtl w:val="true"/>
          <w:lang w:bidi="ar-SA"/>
        </w:rPr>
        <w:t>عن أبي النصر أحمد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منخل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محمد بن علي عليهما السّلام بسر من رأى،فسألته النفقة إلى بيت المقدس؟</w:t>
      </w:r>
    </w:p>
    <w:p>
      <w:pPr>
        <w:pStyle w:val="BookText"/>
        <w:rPr/>
      </w:pPr>
      <w:r>
        <w:rPr>
          <w:rFonts w:ascii="Amiri" w:hAnsi="Amiri" w:eastAsia="Amiri" w:cs="Amiri"/>
          <w:color w:val="111111"/>
          <w:sz w:val="28"/>
          <w:sz w:val="28"/>
          <w:szCs w:val="28"/>
          <w:rtl w:val="true"/>
          <w:lang w:bidi="ar-SA"/>
        </w:rPr>
        <w:t>فأعطاني مائة دينار،ثم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عينك فغمضتها،ثم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أنا ببيت المقدس تحت القبّة،فتحيرت في ذلك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2083816_730472459"/>
      <w:bookmarkStart w:id="121" w:name="_Toc48"/>
      <w:bookmarkEnd w:id="120"/>
      <w:r>
        <w:rPr>
          <w:rtl w:val="true"/>
        </w:rPr>
        <w:t>الطي إلى مصر</w:t>
      </w:r>
      <w:r>
        <w:rPr>
          <w:rtl w:val="true"/>
        </w:rPr>
        <w:t>:</w:t>
      </w:r>
      <w:bookmarkEnd w:id="121"/>
    </w:p>
    <w:p>
      <w:pPr>
        <w:pStyle w:val="BookText"/>
        <w:rPr/>
      </w:pPr>
      <w:r>
        <w:rPr>
          <w:rFonts w:ascii="Amiri" w:hAnsi="Amiri" w:eastAsia="Amiri" w:cs="Amiri"/>
          <w:color w:val="111111"/>
          <w:sz w:val="28"/>
          <w:sz w:val="28"/>
          <w:szCs w:val="28"/>
          <w:rtl w:val="true"/>
          <w:lang w:bidi="ar-SA"/>
        </w:rPr>
        <w:t>قال الحر العاملي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أبو نعيم من علماء أهل السّنة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وجدته منقولا عنه بخط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أبو يزيد البسطامي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بسطام قاصدا لزيارة البيت الحرام،فمررت بالشام إلى أن وصلت إلى دمشق،فلما كنت بالغوطة مررت بقرية من قراها،فرأيت في القرية تل تراب،و عليه صبي،رباعي السن يلعب بالتراب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صبي إن سلّمت عليه لما يعرف السلام،و إن تركت السلام أخللت بالواجب،فأجمعت رأيي على أن أسلّم عليه،فسلّمت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رفع السماء و بسط الأرض،لو لا ما أمر الله به من ردّ السلام لما رددت عليك،استصغرت أمري،و استحقرتني لصغر 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و رحمة الله و بركاته و تحياته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فعل المقصّر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من الأقطاب المؤيدين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 إلى الشام من مدينتك بسطام؟فقلت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بيت الله الحرام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وضوء أنت؟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قدر عشر خطىّ،فرأيت نهرا أعظم من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و جلست،و توضأ أحسن وضوء و توضأت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قافلة مارة،فتقدمت إلى واحد منهم،و سألته عن النهر؟ </w:t>
      </w:r>
      <w:bookmarkStart w:id="122" w:name="pg17093_196845"/>
    </w:p>
    <w:p>
      <w:pPr>
        <w:pStyle w:val="BookText"/>
        <w:rPr/>
      </w:pPr>
      <w:bookmarkEnd w:id="12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جيحون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معه،و مشيت معه عشرين خطوة،و إذا نحن على نهر أعظم من الفرات و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علي أناس في مركب لهم،فسألتهم عن المكان الذي أنا فيه؟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مصر،و بينك و بينها فرسخ أو دون فرسخ،و مضوا،فما كان غير ساعة إلا و صاحبي قد حضر،و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 قدر عشرين خطوة،فوصلنا عند غيبوبة الشمس إلى نخل كثير،و جلسنا،ثم قام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فمشيت خلفه يسيرا،و إذا نحن بالكعبة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الرجل الذي فتح الكعبة،فقال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سيدي محمد الجواد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2083818_730472459"/>
      <w:bookmarkStart w:id="124" w:name="_Toc49"/>
      <w:bookmarkEnd w:id="123"/>
      <w:r>
        <w:rPr>
          <w:rtl w:val="true"/>
        </w:rPr>
        <w:t>الطي إلى مكة</w:t>
      </w:r>
      <w:r>
        <w:rPr>
          <w:rtl w:val="true"/>
        </w:rPr>
        <w:t>:</w:t>
      </w:r>
      <w:bookmarkEnd w:id="124"/>
    </w:p>
    <w:p>
      <w:pPr>
        <w:pStyle w:val="BookText"/>
        <w:rPr/>
      </w:pPr>
      <w:r>
        <w:rPr>
          <w:rFonts w:ascii="Amiri" w:hAnsi="Amiri" w:eastAsia="Amiri" w:cs="Amiri"/>
          <w:color w:val="111111"/>
          <w:sz w:val="28"/>
          <w:sz w:val="28"/>
          <w:szCs w:val="28"/>
          <w:rtl w:val="true"/>
          <w:lang w:bidi="ar-SA"/>
        </w:rPr>
        <w:t>عن هشام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 عليه السّلام يحج بلا راحلة و لا زاد من ليلته و يرجع،و كان لي أخ بمكة لي عنده 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لي منه علامة،فرجع من ليلته و معه الخاتم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2083820_730472459"/>
      <w:bookmarkStart w:id="126" w:name="_Toc50"/>
      <w:bookmarkEnd w:id="125"/>
      <w:r>
        <w:rPr>
          <w:rtl w:val="true"/>
        </w:rPr>
        <w:t>المعجزة الكبرى</w:t>
      </w:r>
      <w:bookmarkEnd w:id="126"/>
    </w:p>
    <w:p>
      <w:pPr>
        <w:pStyle w:val="BookText"/>
        <w:rPr/>
      </w:pPr>
      <w:r>
        <w:rPr>
          <w:rFonts w:ascii="Amiri" w:hAnsi="Amiri" w:eastAsia="Amiri" w:cs="Amiri"/>
          <w:color w:val="111111"/>
          <w:sz w:val="28"/>
          <w:sz w:val="28"/>
          <w:szCs w:val="28"/>
          <w:rtl w:val="true"/>
          <w:lang w:bidi="ar-SA"/>
        </w:rPr>
        <w:t>الخرائج،عن حكيمة بنت الرضا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أخي محمّد بن الرضا عليه السّلام صرت يوما إلى امرأته امّ الفضل فبينما نحن نتذاكر فضل محمّد و كرمه و علمه إذ قالت امرأته 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حكيمة أخبرك عنه بأعجوبة لم يسمع أحد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كان أغارني مرّة بجارية و مرّة بتزويج فكنت أشكوه إلى المأمون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w:t>
      </w:r>
    </w:p>
    <w:p>
      <w:pPr>
        <w:pStyle w:val="BookText"/>
        <w:rPr/>
      </w:pPr>
      <w:r>
        <w:rPr>
          <w:rFonts w:ascii="Amiri" w:hAnsi="Amiri" w:eastAsia="Amiri" w:cs="Amiri"/>
          <w:color w:val="111111"/>
          <w:sz w:val="28"/>
          <w:sz w:val="28"/>
          <w:szCs w:val="28"/>
          <w:rtl w:val="true"/>
          <w:lang w:bidi="ar-SA"/>
        </w:rPr>
        <w:t>احتملي فإنّه ابن رسول الله،فبينما أنا ذات ليلة جالسة إذ أتت امرأة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أنت؟فكأنّها قضيب بان أو غصن خيزران؟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زوجة لأبي جعفر بن الرضا و أنا امرأة من ولد عمّار بن ياسر،فدخل عليّ من الغيرة ما لم أملك نفسي فنهضت من ساعتي و صرت إلى المأمون و قد كان ثملا من الشراب و قد مضى من الليل ساعات فأخبرته بحالي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يشتمني و يشتمك و يشتم العبّاس و ولده،و قلت ما لم يكن فغاظه ذلك منّي جدّا و لم يملك نفسه من السكر و قام مسرعا فضرب بيده إلى سيفه و حلف أنّه يقطعه بهذا السيف و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فندمت عند ذلك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هلكت و أهلكت فعدوت خلفه لأنظر ما يصنع فدخل إليه و هو نائم فوضع فيه السيف فقطّعه قطعة قطعة ثمّ وضع سيفه على حلقه فذبحه و أنا أنظر إليه و ياسر الخادم و انصرف و هو يزبد مثل الجمل فلمّا رأيت ذلك هربت على وجهي إلى منزل أبي فبتّ بليلة لم أنم فيها إلى أن أصبحت فلمّا أصبحت دخلت إليه و هو يصلّي و قد أفاق من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 تعلم ما صنعت الليلة؟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صرت إلى ابن الرضا و هو نائم فقطّعته إربا إربا و ذبحته بسيفك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تقولين؟فصاح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ما تقول هذه الملعونة؟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هلكنا و افتضحنا بادر إليه و ائتني بخبره فركض ثمّ عاد مسرعا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البشرى،دخلت فإذا هو قاعد يستاك و عليه قميص فبقيت متحيّرا في أمره ثمّ أردت أن أنظر إلى بدنه هل فيه شيء من الأثر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تهب لي هذا القميص الذي عليك لأتبرّك به فنظر إليّ و تبسّم كأنّه علم ما أردت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أكسوك كسوة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أريد غير هذا القميص الذي عليك،فخلعه و كشف لي بدنه كلّه فو الله ما رأيت أثرا،فخرّ المأمون ساجدا و وهب لياسر ألف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يبتليني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كلّما كان من مجيء هذه الملعونة إليّ و بكائها بين يديّ فأذكره،و أمّا مسيري إليه فلست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زلت تضربه بالسيف و أنا و هذه ننظر إليك و إليه حتّى قطّعته قطعة قطعة ثمّ وضعت سيفك على حلقه فذبحته و أنت تزبد كما يزبد البعير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عدت بعدها في شيء ممّا جرى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إليه عشرة آلاف دينار و برذوني الفلاني و سله الركوب إليّ مع بني هاشم، فلمّا دخل عليه تلقّاه و قبّل ما بين عينيه و أقعده على المقعد في الصدر فجعل يعتذر إليه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نصيحة فاسمعها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اشير عليك بترك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فداك ابن عمّك قد قبل نصيحتك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رواها بتفاوت السيد ابن طاووس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 بنت محمد بن علي بن موسى بن جعفر عمة أبي محمد الحسن بن علي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عيسى زوجة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أغار عليه كثيرا،و أراقبه أبدا،و ربما يسمعني الكلام،فأشكو ذلك إلى أبي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إحتمليه،فإنه بضعة من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جالسة ذات يوم إذ دخلت علي جارية فسلّمت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جارية من ولد عمار بن ياسر،و أنا زوجة أبي جعفر محمد بن علي الرضا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من الغيرة ما لا أقدر على احتمال ذلك،فهممت أن أخرج و أسيح في البلاد،و كاد الشيطان أن يحملني على الإساءة إليها،فكظمت غيظي،و أحسنت رفدها و كسوتها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عندي المرأة،نهضت و دخلت على أبي،و أخبرته بالخبر،و كان سكرانا لا يعقل،فقال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به،فركب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ما صنعت بنفسي و بزوجي،و جعلت ألطم حر وجهي،فدخل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والدي و ما زال يضربه بالسيف حتى قطّعه،ثم خرج من عنده،و خرجت هاربة من خلفه،فلم أرقد ليلتي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ارتفع النهار،أتيت أبي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صنعت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فبرق عينه،و غشي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أفاق بعد حين،و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 لم تزل تضربه بالسيف حتى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من ذلك اضطرابا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بياسر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ياسر،فنظر إليه المأمون،و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هذا الذي تقول ابنتي؟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على صدره و خده،و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راجعون،هلكنا بالله و عطبنا،و افتضحنا إلى آخر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ما الخبر و القصة عنه؟ و عجل عليّ بالخبر،فإنّ نفسي تكاد أن تخرج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ياسر،و أنا ألطم حر وجهي،فما كان بأسرع من أن رجع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عليه،فإذا هو جالس و عليه قميص و دواج،و هو يستاك،فسلّمت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الله،أحب أن تهب لي قميصك هذا أصلي فيه و أتبرك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أردت أن أنظر إليه و إلى جسده هل به أثر السيف،فو الله كأنه العاج الذي مسّه صفرة،ما به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المأمون طويلا،و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مع هذا شي،إنّ هذا لعبرة للأولين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ركوبي إليه و أخذي السيف و دخولي عليه،فإني ذاكر له،و خروجي عنه فلست أذكر شيئا غيره،و لا أذكر أيضا انصرافي إلى مجلسي،فكيف كان أمري و ذهابي إليه،لعن الله على هذه الإبنة لعنا و 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إليها و 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جئتني بعد هذا اليوم، و شكوت منه أو خرجت بغير إذنه،لأنتقمن 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 إلى ابن الرضا،و أبلغه عني السلام، و احمل إليه عشرين ألف دينار،و قدم إليه الشهري الذي ركبته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بعد ذلك الهاشميين أن يدخلوا عليه،بالسلام،و يسلّموا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لهم بذلك،و دخلت أنا أيضا معهم و سلّمت عليه،و أبلغت السّلام، و وضعت المال بين يديه،و عرضت الشهري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عليه السّلام إليه ساعة،ثم تبسّم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العهد بيننا و بينه،حتى يهجم علي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لي ناصرا و حاجزا يحجز بيني و بينه؟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هذا العتاب،و اصفح و الله،و حق جدك رسول الله صلّى اللّه عليه و اله و سلّم ما كان يعقل شيئا من أمره،و ما علم أين هو من أرض الله،و قد نذر لله نذرا صادقا، و حلف أن لا يسكر بعد ذلك أبدا،فإنّ ذلك من حبائل الشيطان،فإذا أنت يا ابن رسول الله أتيته، فلا تذكر له شيئا،و لا تعاتبه على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عزمي و رأيي،و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بثيابه،و لبس و نهض،و قام معه الناس أجمعون حتى دخل على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قام إليه و ضمّه إلى صدره،و رحّب به،و لم يأذن لأحد في الدخول عليه،و لم يزل يحدّثه و يستأمره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نصيحة فاقبلها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 و الشكر،فما ذاك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لك أن لا تخرج بالليل،فإني لا آمن عليك من هذا الخلق المنكوس،و عندي عقد تحصّن به نفسك،و تحرز به من الشرور و البلايا و المكاره و الآفات و العاهات،كما أنقذني الله منك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لقيت به جيوش الروم و الترك،و اجتمع عليك،و على غلبتك أهل الأرض جميعا ما تهيأ لهم منك شي بإذن الله الجبار،و إن أحببت بعثت به إليك لتحترز به من جميع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ذلك بخطك و ابعثه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أبو جعفر عليه السّلام بعث إلي فدعاني،فلما صرت إليه و جلست بين يديه، دعا برق ظبي من أرض تهامة،ثم كتب بخطه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هذا إلى أمير المؤمنين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يصاغ له قصبة من فضة منقوش عليها ما أذكره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شدّه على عضده،فليشدّه على عضده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ليتوضأ وضوء حسنا سابغا،و ليصل أربع ركعات،يقرأ في كل ركعة فاتحة الكتاب مرة،و سبع مرات آية الكرسي،و سبع مرات شَهِدَ اللّهُ </w:t>
      </w:r>
      <w:r>
        <w:rPr>
          <w:rStyle w:val="FootnoteAnchor"/>
          <w:rtl w:val="true"/>
        </w:rPr>
        <w:footnoteReference w:id="139"/>
      </w:r>
      <w:r>
        <w:rPr>
          <w:rFonts w:ascii="Amiri" w:hAnsi="Amiri" w:eastAsia="Amiri" w:cs="Amiri"/>
          <w:color w:val="111111"/>
          <w:sz w:val="28"/>
          <w:sz w:val="28"/>
          <w:szCs w:val="28"/>
          <w:rtl w:val="true"/>
          <w:lang w:bidi="ar-SA"/>
        </w:rPr>
        <w:t xml:space="preserve">و سبع مرات وَ الشَّمْسِ وَ ضُحاها </w:t>
      </w:r>
      <w:r>
        <w:rPr>
          <w:rStyle w:val="FootnoteAnchor"/>
          <w:rtl w:val="true"/>
        </w:rPr>
        <w:footnoteReference w:id="140"/>
      </w:r>
      <w:r>
        <w:rPr>
          <w:rFonts w:ascii="Amiri" w:hAnsi="Amiri" w:eastAsia="Amiri" w:cs="Amiri"/>
          <w:color w:val="111111"/>
          <w:sz w:val="28"/>
          <w:sz w:val="28"/>
          <w:szCs w:val="28"/>
          <w:rtl w:val="true"/>
          <w:lang w:bidi="ar-SA"/>
        </w:rPr>
        <w:t xml:space="preserve">،و سبع مرات وَ اللَّيْلِ إِذا يَغْشى </w:t>
      </w:r>
      <w:r>
        <w:rPr>
          <w:rStyle w:val="FootnoteAnchor"/>
          <w:rtl w:val="true"/>
        </w:rPr>
        <w:footnoteReference w:id="141"/>
      </w:r>
      <w:r>
        <w:rPr>
          <w:rFonts w:ascii="Amiri" w:hAnsi="Amiri" w:eastAsia="Amiri" w:cs="Amiri"/>
          <w:color w:val="111111"/>
          <w:sz w:val="28"/>
          <w:sz w:val="28"/>
          <w:szCs w:val="28"/>
          <w:rtl w:val="true"/>
          <w:lang w:bidi="ar-SA"/>
        </w:rPr>
        <w:t xml:space="preserve">، و سبع مرات قُلْ هُوَ اللّهُ أَحَدٌ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منها فليشدّه على عضده الأيمن عند الشدائد و النوائب،يسلم بحول الله و قوته من كل شي يخافه و يحذره،و ينبغي أن لا يكون طلوع القمر في برج العقرب،و لو أنه غزى أهل الروم و ملكهم،لغلبهم بإذن الله،و بركة هذا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سمع المأمون من أبي جعفر عليه السّلام في أمر هذا الحرز و هذه الصفات كلها، غزى أهل الروم فنصره الله تعالى عليهم،و منحه منهم من المغنم ما شاء الله،و لم يفارق هذا الحرز عند كل غزاة و محاربة،و كان ينصره الله عزّ و جلّ بفضله،و يرزقه الفتح بمشيته،إنه ولي ذلك بحوله و قوته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تأتي تمام أحرازه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7" w:name="pg17093_196850"/>
    </w:p>
    <w:p>
      <w:pPr>
        <w:pStyle w:val="Heading2"/>
        <w:numPr>
          <w:ilvl w:val="1"/>
          <w:numId w:val="1"/>
        </w:numPr>
        <w:rPr/>
      </w:pPr>
      <w:bookmarkStart w:id="128" w:name="__RefHeading___Toc2083822_730472459"/>
      <w:bookmarkStart w:id="129" w:name="_Toc51"/>
      <w:bookmarkEnd w:id="127"/>
      <w:bookmarkEnd w:id="128"/>
      <w:r>
        <w:rPr>
          <w:rtl w:val="true"/>
        </w:rPr>
        <w:t>أثر من يهين الأئمة عليهم السّلام</w:t>
      </w:r>
      <w:bookmarkEnd w:id="129"/>
    </w:p>
    <w:p>
      <w:pPr>
        <w:pStyle w:val="BookText"/>
        <w:rPr/>
      </w:pPr>
      <w:r>
        <w:rPr>
          <w:rFonts w:ascii="Amiri" w:hAnsi="Amiri" w:eastAsia="Amiri" w:cs="Amiri"/>
          <w:color w:val="111111"/>
          <w:sz w:val="28"/>
          <w:sz w:val="28"/>
          <w:szCs w:val="28"/>
          <w:rtl w:val="true"/>
          <w:lang w:bidi="ar-SA"/>
        </w:rPr>
        <w:t>عن محمّد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إحتال المأمون على أبي جعفر عليه السّلام بكلّ حيلة فلم يمكنه فيه شيء فلمّا اعتلّ و أراد أن يبني عليه ابنته دفع إليّ مائتي و صيفة من أجمل ما يكون،و إلى كلّ واحدة منهنّ جاما فيه جوهر يستقبلن أبا جعفر عليه السّلام إذا قعد في موضع الأخيار،فلم يلتفت إليهنّ و كان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مخارق صاحب صوت و عود و ضرب،طويل اللّحية،فدعاه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كان في شيء من أمر الدّنيا فأنا اكفيك أمره،فقعد بين يدي أبي جعفر عليه السّلام فشهق مخارق شهقة إجتمع عليه أهل الدّار و جعل يضرب بعوده و يغنّي،فلمّا فعل ساعة و إذا أبو جعفر لا يلتفت إليه لا يمينا و لا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إليه رأسه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 الله يا ذا العثنون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المضراب من يده و العود فلم ينتفع بيديه إلى أن 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المأمون عن حاله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صاح بي أبو جعفر فزعت فزعة لا افيق منها أبدا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بن عبد الله،عن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حدث بآل فرج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أحصيت له أربعا و عشرين مرّة،فقلت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لو علمت أنّ هذا يسرّك لجئت حافيا أعدو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 و لا تدري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خاطبه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سكرانا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تعلم أنّي أمسيت لك صائما فأذقه طعم الحرب و ذلّ الأسر،فو الله ما ذهبت الأيّام حتّى حرب ما له و ما كان له ثمّ اخذ أسيرا و هو ذا 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أدال الله عزّ و جلّ منه و ما زال يديل أوليائه من أعدائه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ارومة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المعتصم دعا جماعة من وزرائه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لي على محمّد بن علي بن موسى زورا و اكتبوا أنّه أراد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فعلت شيئا من ذلك</w:t>
      </w:r>
      <w:r>
        <w:rPr>
          <w:rFonts w:eastAsia="Amiri" w:cs="Amiri" w:ascii="Amiri" w:hAnsi="Amiri"/>
          <w:color w:val="111111"/>
          <w:sz w:val="28"/>
          <w:szCs w:val="28"/>
          <w:rtl w:val="true"/>
          <w:lang w:bidi="ar-SA"/>
        </w:rPr>
        <w:t xml:space="preserve">. </w:t>
      </w:r>
      <w:bookmarkStart w:id="130" w:name="pg17093_196851"/>
    </w:p>
    <w:p>
      <w:pPr>
        <w:pStyle w:val="BookText"/>
        <w:rPr/>
      </w:pPr>
      <w:bookmarkEnd w:id="1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فلانا شهدوا عليك فأحضروا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جالسا في بيت فرفع عليه السّلام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كانوا كذبوا عليّ فخذهم،فنظرنا إلى ذلك البيت كيف يرجف و يذهب و يجيء و 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إنّي تائب ممّا قلت،فادع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سكّنه إنّك تعلم أنّهم أعداؤك و أعدائي فسكن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2083824_730472459"/>
      <w:bookmarkStart w:id="132" w:name="_Toc52"/>
      <w:bookmarkEnd w:id="131"/>
      <w:r>
        <w:rPr>
          <w:rtl w:val="true"/>
        </w:rPr>
        <w:t>بركة يد الإمام الجواد عليه السّلام و شفاء المرضى منها</w:t>
      </w:r>
      <w:bookmarkEnd w:id="132"/>
    </w:p>
    <w:p>
      <w:pPr>
        <w:pStyle w:val="Heading3"/>
        <w:numPr>
          <w:ilvl w:val="2"/>
          <w:numId w:val="1"/>
        </w:numPr>
        <w:rPr/>
      </w:pPr>
      <w:bookmarkStart w:id="133" w:name="__RefHeading___Toc2083826_730472459"/>
      <w:bookmarkStart w:id="134" w:name="_Toc53"/>
      <w:bookmarkEnd w:id="133"/>
      <w:r>
        <w:rPr>
          <w:rtl w:val="true"/>
        </w:rPr>
        <w:t>شفاء ثقل اللسان</w:t>
      </w:r>
      <w:r>
        <w:rPr>
          <w:rtl w:val="true"/>
        </w:rPr>
        <w:t>:</w:t>
      </w:r>
      <w:bookmarkEnd w:id="134"/>
    </w:p>
    <w:p>
      <w:pPr>
        <w:pStyle w:val="BookText"/>
        <w:rPr/>
      </w:pPr>
      <w:r>
        <w:rPr>
          <w:rFonts w:ascii="Amiri" w:hAnsi="Amiri" w:eastAsia="Amiri" w:cs="Amiri"/>
          <w:color w:val="111111"/>
          <w:sz w:val="28"/>
          <w:sz w:val="28"/>
          <w:szCs w:val="28"/>
          <w:rtl w:val="true"/>
          <w:lang w:bidi="ar-SA"/>
        </w:rPr>
        <w:t>عن معلى بن محمد،عن محمد بن جمهور،عن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إسماعيل بن إبراهيم يقول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في لسانه ثقل،فأنا أبعث به إليك غدا تمسح على رأسه و تدعو له فإنه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مولى أبي جعفر عليه السّلام،فابعث به غدا إليه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083828_730472459"/>
      <w:bookmarkStart w:id="136" w:name="_Toc54"/>
      <w:bookmarkEnd w:id="135"/>
      <w:r>
        <w:rPr>
          <w:rtl w:val="true"/>
        </w:rPr>
        <w:t>في شفاء العين</w:t>
      </w:r>
      <w:r>
        <w:rPr>
          <w:rtl w:val="true"/>
        </w:rPr>
        <w:t>:</w:t>
      </w:r>
      <w:bookmarkEnd w:id="136"/>
    </w:p>
    <w:p>
      <w:pPr>
        <w:pStyle w:val="BookText"/>
        <w:rPr/>
      </w:pPr>
      <w:r>
        <w:rPr>
          <w:rFonts w:ascii="Amiri" w:hAnsi="Amiri" w:eastAsia="Amiri" w:cs="Amiri"/>
          <w:color w:val="111111"/>
          <w:sz w:val="28"/>
          <w:sz w:val="28"/>
          <w:szCs w:val="28"/>
          <w:rtl w:val="true"/>
          <w:lang w:bidi="ar-SA"/>
        </w:rPr>
        <w:t>روى الرواندي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ميمون،أنه كان مع الرضا عليه السّلام بمكة قبل خروجه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أتقدم إلى المدينة،فاكتب معي كتابا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كتب،فصرت إلى المدينة،و قد كان ذهب بصري،فأخرج الخادم أبا جعفر عليه السّلام إلينا يحمله من المهد،فناولته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لموفق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فضه و انشره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ففضه و نشره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بصرك؟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إعتلّت عيناي فذهب بصري كما ترى</w:t>
      </w:r>
      <w:r>
        <w:rPr>
          <w:rFonts w:eastAsia="Amiri" w:cs="Amiri" w:ascii="Amiri" w:hAnsi="Amiri"/>
          <w:color w:val="111111"/>
          <w:sz w:val="28"/>
          <w:szCs w:val="28"/>
          <w:rtl w:val="true"/>
          <w:lang w:bidi="ar-SA"/>
        </w:rPr>
        <w:t xml:space="preserve">. </w:t>
      </w:r>
      <w:bookmarkStart w:id="137" w:name="pg17093_196852"/>
    </w:p>
    <w:p>
      <w:pPr>
        <w:pStyle w:val="BookText"/>
        <w:rPr/>
      </w:pPr>
      <w:bookmarkEnd w:id="1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منه،فمد يده،فمسح بها على عيني،فعاد إلي بصري كأصح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فقبّلت يده و رجله،و انصرفت من عنده،و أنا بصير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عمارة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امرأة قد حملت ابنا لها مكفوفا إلى أبي جعفر محمد بن علي عليهما السّلام،فمسح يده عليه،فاستوى قائما يعدو،كأن لم يكن بعينه ضرر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083830_730472459"/>
      <w:bookmarkStart w:id="139" w:name="_Toc55"/>
      <w:bookmarkEnd w:id="138"/>
      <w:r>
        <w:rPr>
          <w:rtl w:val="true"/>
        </w:rPr>
        <w:t>في شفاء الصمم</w:t>
      </w:r>
      <w:r>
        <w:rPr>
          <w:rtl w:val="true"/>
        </w:rPr>
        <w:t>:</w:t>
      </w:r>
      <w:bookmarkEnd w:id="139"/>
    </w:p>
    <w:p>
      <w:pPr>
        <w:pStyle w:val="BookText"/>
        <w:rPr/>
      </w:pPr>
      <w:r>
        <w:rPr>
          <w:rFonts w:ascii="Amiri" w:hAnsi="Amiri" w:eastAsia="Amiri" w:cs="Amiri"/>
          <w:color w:val="111111"/>
          <w:sz w:val="28"/>
          <w:sz w:val="28"/>
          <w:szCs w:val="28"/>
          <w:rtl w:val="true"/>
          <w:lang w:bidi="ar-SA"/>
        </w:rPr>
        <w:t>و عن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كان بي صمم شديد،فخبر بذلك لما أن دخلت عليه،فدعاني إليه،فمسح يده على أذني و رأسي،ثم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لأسمع الشي الخفي عن أسماع الناس من بعد دعوته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083832_730472459"/>
      <w:bookmarkStart w:id="141" w:name="_Toc56"/>
      <w:bookmarkEnd w:id="140"/>
      <w:r>
        <w:rPr>
          <w:rtl w:val="true"/>
        </w:rPr>
        <w:t>في شفاء ريح الركبة</w:t>
      </w:r>
      <w:r>
        <w:rPr>
          <w:rtl w:val="true"/>
        </w:rPr>
        <w:t>:</w:t>
      </w:r>
      <w:bookmarkEnd w:id="141"/>
    </w:p>
    <w:p>
      <w:pPr>
        <w:pStyle w:val="BookText"/>
        <w:rPr/>
      </w:pPr>
      <w:r>
        <w:rPr>
          <w:rFonts w:ascii="Amiri" w:hAnsi="Amiri" w:eastAsia="Amiri" w:cs="Amiri"/>
          <w:color w:val="111111"/>
          <w:sz w:val="28"/>
          <w:sz w:val="28"/>
          <w:szCs w:val="28"/>
          <w:rtl w:val="true"/>
          <w:lang w:bidi="ar-SA"/>
        </w:rPr>
        <w:t>عن أبي بكر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بن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جارية تشتكي من ريح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يده على ركبتها من وراء الثياب،فخرجت الجارية من عنده و لم تشتك وجعا بعد ذلك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لأبي جعفر عليه السّلام إنّ عمتي تشتكي من ريح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فأتيه بها،فدخلت عليه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تشكين؟قالت ركبتي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يده على ركبتها من وراء الثياب،و تكلّم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فخرجت،و لا تجد شيئا من الوجع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2083834_730472459"/>
      <w:bookmarkStart w:id="143" w:name="_Toc57"/>
      <w:bookmarkEnd w:id="142"/>
      <w:r>
        <w:rPr>
          <w:rtl w:val="true"/>
        </w:rPr>
        <w:t>علم الإمام الجواد عليه السّلام بالغيب</w:t>
      </w:r>
      <w:bookmarkEnd w:id="143"/>
    </w:p>
    <w:p>
      <w:pPr>
        <w:pStyle w:val="BookText"/>
        <w:rPr/>
      </w:pP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معي ثلاث رقاع غير معنونة و اشتبهت عليّ فاغتممت فتناول إحداهما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رقعة زياد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 الثانية،فقال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أنا فنظر إليّ فتبسّم،قال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أعطاني ثلاثمائة دينار و أمرني أن أحملها إلى بعض بني عمّه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حريف يشتري لي بها متاعا،فدلّه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بالدّنانير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دلّني على حريف يشتري لي بها متاعا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كلّمني جمّال أن اكلّمه عليه السّلام له يدخله في بعض اموره،فدخلت عليه لاكلّمه له فوجدته يأكل و معه جماعة و لم يمكني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بين 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منه من غير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انظر إلى الجمّال الذي أتانا به أبو هاشم فضمّه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معه ذات يوم بستانا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لمولع بأكل الطين،فادع الله لي،فسكت ثمّ قال لي بعد ثلاثة أيّام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قد أذهب الله عنك 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شيء أبغض إليّ منه اليوم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المطرفي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الحسن الرّضا عليه السّلام ولي عليه أربعة آلاف درهم،فقلت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مالي،فأرسل إليّ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فأتني و ليكن معك ميزان و 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جعفر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الحسن و لك عليه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نعم،فرفع المصلّى الذي كان تحته فإذا تحته دنانير فدفعها إليّ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المحسن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مكّة و المدينة فمرّ بي أعرابي ضعيف الحال فسألني فرحمته فأخرجت له رغيفا فناولته إيّاه فلمّا مضى عنّي هبّت ريح زوبعة فذهبت بعمامتي من رأسي فلم أرها كيف ذهبت و لا أين مرّت فلمّا دخلت المدينة أتيت إلى أبي جعفر ابن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قاسم ذهبت عمامتك في الطريق؟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أخرج إليه عمامته فأخرج إليّ عمامتي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كيف صارت إليك؟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تصدّقت على أعرابي فشكره الله لك فردّ إليك عمامتك و أنّ الله لا يضيع أجر المحسنين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مشارق الأنوار عن أبي جعفر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ببغداد فدخل عليه ياسر الخادم يوما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إنّ سيّدتنا امّ جعفر تستأذنك أن تصير إليها فقال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فإنّي في الأثر ثمّ قام و ركب البغلة حتّى قدم الباب فخرجت امّ جعفر اخت المأمون و سلّمت عليه و سألته الدخول على امّ الفضل بنت المأمون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أحبّ أن أراك مع ابنتي في موضع واحد فتقرّ عيني فدخل و الستور تشال بين يديه فما لبث أن خرج راجعا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أَكْبَرْنَهُ </w:t>
      </w:r>
      <w:r>
        <w:rPr>
          <w:rStyle w:val="FootnoteAnchor"/>
          <w:rtl w:val="true"/>
        </w:rPr>
        <w:footnoteReference w:id="156"/>
      </w:r>
      <w:r>
        <w:rPr>
          <w:rFonts w:ascii="Amiri" w:hAnsi="Amiri" w:eastAsia="Amiri" w:cs="Amiri"/>
          <w:color w:val="111111"/>
          <w:sz w:val="28"/>
          <w:sz w:val="28"/>
          <w:szCs w:val="28"/>
          <w:rtl w:val="true"/>
          <w:lang w:bidi="ar-SA"/>
        </w:rPr>
        <w:t>ثمّ جلس و خرجت امّ جعفر تعثر في ذيولها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أنعمت عليّ بنعمة فلم تتمّها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157"/>
      </w:r>
      <w:r>
        <w:rPr>
          <w:rFonts w:ascii="Amiri" w:hAnsi="Amiri" w:eastAsia="Amiri" w:cs="Amiri"/>
          <w:color w:val="111111"/>
          <w:sz w:val="28"/>
          <w:sz w:val="28"/>
          <w:szCs w:val="28"/>
          <w:rtl w:val="true"/>
          <w:lang w:bidi="ar-SA"/>
        </w:rPr>
        <w:t>أنّه قد حدث ما لم يحسن إعادته فارجعي إلى امّ الفضل فاستخبريها عنه فرجعت امّ جعفر فأعادت عليها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و ما أعلمه بذاك؟</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أدعو على أبي و قد زوّجني ساحرا؟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عمّة أنّه لمّا طلع عليّ جماله أحدث لي ما يحدث للنساء فضربت يدي إلى أثوابي و ضممتها فبهتت امّ جعفر من قولها ثمّ خرجت مذعورة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أحدثت 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أسرار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تعلم الغيب؟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إليك الوحي؟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لك علم ما لا يعلمه إلاّ الله و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أعلمه من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امّ جعفر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كان إكبار النسوة؟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حصل لامّ الفضل من الحيض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نصّ في أنّهم عليهم السّلام يظهرون للناس على ما تحتمله عقولهم من الصور و الحالات و أنّ الجواد عليه السّلام لمّا ظهر لامّ الفضل على غير الحالة المعتادة أخذها الشوق و أتاها ما يأتي النساء عند رؤية الصور الحسان كما وقع للنسوة لمّا رأين الصدّيق عليه السّلام و هذه الرؤية ترجع إلى سرّ خفيّ و هو أنّ الذي رأته امّ الفضل من الجمال إمّا أنّه هو الصورة التي كان عليها لكنّها تختلف بالتشكّلات على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يريده عليه السّلام كتشكّل الملائكة و نحوهم،و إمّا أنّها صورة اخرى نورانية من صوره عليه السّلام الملكوتية تدبّرها نفسه البشرية و غوامض أحوالهم عليهم السّلام من أجل أن تتلوّث بخواطر البشر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دعبل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على أبي الحسن الرضا عليه السّلام و أمر له بشي فاخذه و لم يحمد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تحمد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بعد على أبي جعفر عليه السّلام و أمر لي بشي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تأدبت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داود السعدي،عن محمد بن موسى القمي،عن خالد الحذاء،عن صالح بن محمد بن داود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 أبو جعفر عليه السّلام لاستقبال المأمون،و قد أقبل من نواحي الشام،و أمر أن يعقد ذنب دابته،و ذلك في يوم صائف شديد الحر،و طريق لا يوجد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كان معنا ممن لا علم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عقد ذنب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سرنا إلا يسيرا حتى وردنا أرض ماء،و وحل كثير،و فسدت ثيابنا و ما معنا،و لم يصبه شي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 الإمام الجواد عليه السّلام لنا يوما و نحن في ذلك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أنكم ستضلون عن الطريق قبل المنزل الأول الذي يلقاكم الليلة ترجعون إليه في المنزل بعد ما يذهب من الليل سبع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فينا من لا فضل له بهذه الطريق و لا يعرفه و لا يسلكه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ستنظرون صدق ما 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فضللنا عن الطريق قبل المنزل الذي كان يلقانا،و سرنا بالليل حتى تنصّف،و هو يسير بين أيدينا و نحن نتبعه حتى صرنا في المنزل الثاني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كم ساعة مضى من الليل،فإنها سبع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فنظرنا فإذا هي كما قال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أبي القاسم،عن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المدينيين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يدخلون على أبي جعفر عليه السّلام،و هو نازل في قصر أحمد بن يوسف،يقولون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تهيأنا و تجهزنا و لا نراك تهم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بخارجين حتى تغترفوا الماء بأيديكم من هذه الأبواب التي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فتعجّبوا من ذلك أن يأتي الماء من تلك المكثرة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خرجوا حتى اغترفوا بأيديهم منها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القاسم،عن أبيه،و رواه عامة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خراسانيا أتى أبا جعفر عليه السّلام بالمدينة فسلّم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أعادها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الرجل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 أني غير مؤتم به،و أني واقف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كذا و كذا دينارا فاقبضها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قبلتها،فضمّها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خلّفت صاحبتي و معها ما يكفيها و يفضل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ضمّها إليك،فإنك ستحتاج إليها،مرارا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و رجعت،فإذا طرار قد أتى منزلي،فدخله و لم يترك شيئا إلا أخذه، فكانت تلك الدنانير هي التي تحمّلت بها إلى موضعي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فشكوت إلى أبي جعفر،يعني الجواد،الوحدة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لا تخرج من الحرم حتى تشتري جارية ترزق منها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أهوي أن تشير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إعترض،فإذا عرضت فأعلمني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فكن في السوق حتى أوافيك،فصرت إلى دكان نخاس أنتظره حتى وافى،ثم مضى فصرت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رأيتها فإن أعجبتك فاشترها على أنها قصيرة العمر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 بها؟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لك،فلما كان من الغد صرت إلى صاحبها،فقال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محمومة و ليس بها مرض،و عدت إليه من الغد و 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دفنتها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عليه السّلام و أخبرته الخبر،فقال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إعترض،فاعترضت و أعلمته،فأمرني أن أنتظره،فصرت إلى دكان النخاس،فركب و مرّ بنا فصرت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إشترها فقد رأيتها،فاشتريتها و صبرت عليها حتى طهرت،فوقعت عليها،فولدت لي محمدا ابني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أمية بن علي القيسي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حماد بن عيسى على أبي جعفر عليه السّلام بالمدينة لنودعه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تخرجا </w:t>
      </w:r>
      <w:r>
        <w:rPr>
          <w:rStyle w:val="FootnoteAnchor"/>
          <w:rtl w:val="true"/>
        </w:rPr>
        <w:footnoteReference w:id="165"/>
      </w:r>
      <w:r>
        <w:rPr>
          <w:rFonts w:ascii="Amiri" w:hAnsi="Amiri" w:eastAsia="Amiri" w:cs="Amiri"/>
          <w:color w:val="111111"/>
          <w:sz w:val="28"/>
          <w:sz w:val="28"/>
          <w:szCs w:val="28"/>
          <w:rtl w:val="true"/>
          <w:lang w:bidi="ar-SA"/>
        </w:rPr>
        <w:t>أقيما إلى 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خرجنا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أخرج فقد خرج ثقلي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حمّاد،فجرى الوادي تلك الليلة،فغرق فيه،و قبره بسيالة </w:t>
      </w:r>
      <w:r>
        <w:rPr>
          <w:rStyle w:val="FootnoteAnchor"/>
          <w:rtl w:val="true"/>
        </w:rPr>
        <w:footnoteReference w:id="166"/>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أبو جعفر محمد بن علي عليهما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صدرك؟فقلت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فأخرجني،ثم ضرب يده إلى القيود التي كانت علي،ففكها،و أخذ بيدي و أخرجني من الدار،و الحرسة و الغلمان يرونني،فلم يستطيعوا أن يكلموني،و خرجت من باب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قالي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في ودائع الله،فإنك لن تصل إليه و 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ألتق المأمون إلى هذا الوقت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خيران الخادم القراطيسي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أيام أبي جعفر محمد بن علي بن موسى عليهم السّلام، و سألت عنه بعض الخدم،و كانت له منزلة من أبي جعفر عليه السّلام،فسألته أن يوصلني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سرنا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تهيأ،فإني أريد أن أمضي إلى أبي جعفر عليه السّلام فمضيت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وافينا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في حانوت،فاستأذن و دخل،فلما أبطأ علي رسوله،خرجت إلى الباب،فسألته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عنه،فأخبرني أنه خرج و مضى،فبقيت متحيرا،فإذا أنا كذلك إذ خرج خادم من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خيران؟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فدخلت،و إذا أبو جعفر عليه السّلام قائم على دكان لم يكن فرش له ما يقعد عليه، فجاء غلام بمصلّى،فألقاه له،فجلس،فلما نظرت إليه تهيبت و دهشت،فذهبت لأصعد الدكان من غير درجة،فأشار إلى موضع الدرجة،فصعدت و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السلام،و مدّ يده إلي،فأخذتها و قبّلتها،و وضعتها على وجهي،فأقعدني بيده،فأمسكت يده مما داخلني من الدهش،فتركها في يدي فلما سكنت،خلّيتها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و كان الريان بن شبيب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وصلت إلى أبي جعفر عليه السّلام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 الريان بن شبيب يقرأ عليك السلام،و يسألك الدعاء له و لولده فذكرت له ذلك،فدعا له و لم يدع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عليه،فدعا له و لم يدع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 ثلاثا،فدعا له و لم يدع لولده، فودعته و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مضيت نحو الباب سمعت كلامه،و لم أفهم ما قال،و خرج الخادم في 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سيدي لما قمت؟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هذا الذي يرى أن يهدي نفسه؟هذا ولد في بلاد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أخرج منها صار إلى من هو شر منهم،فلما أراد الله أن يهديه هداه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شاذويه بن الحسين بن داود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بأهلي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أن يرزقني ولدا ذكرا؟فأطرق مليا 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فإنّ الله يرزقك غلاما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قدمت مكة،فصرت إلى المسجد،فأتى محمد بن الحسن بن صباح برسالة من جماعة من أصحابنا،منهم صفوان بن يحيى و محمد بن سنان و ابن أبي عمير و غيرهم،فأتيتهم،فسألوني؟ فخبّرتهم بما قال،فقالوا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عنه ذكي،أو زكي؟فقلت ذكي،قد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سترزق ولدا ذكرا،أما إنه يموت على المكان أو يكون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أصحابنا لمحمد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أسأت قد علمنا الذي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غلام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أدرك،فقد مات أهلك،فذهبت مسرعا فوجدتها على شرف الموت،ثم لم تلبث أن ولدت غلاما ذكرا ميتا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موسى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سيدي أبا جعفر عليه السّلام مطرقا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ابن العم؟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جرأة هذا الطاغي،المأمون،على الله و على دمائنا،بالأمس قتل الرضا عليه السّلام، و الآن 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إظهاره فيك ما يظهره؟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العم الذي أظهره في أبي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إنك لتعلم ما علمه جدك رسول الله صلّى الله عليه و آله و سلم،و قد علم ما علمه المسيح و سائر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حكم،و الحكم و الأمر لك فإن تستكفي شره فإنه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يركب إلي الليلة في خدمه بالساعة الثامنة من الليل و قد وصل الشرب و الطرب إلى ذلك الوقت و أظهره بشوقه إلى أم الفضل،فيركب و يدخل إلي و يقصد إلى ابنته أم الفضل،و قد وعدها أنها تبات في الحجرة الفلانية في بعد مرقدي بحجرة نومي فإذا دخل داري عدل إليها و عهد الى الخدم ليدخلون إلى مرقدي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فيقولون،إنّ مولانا المأمون هنا و يشهروا سيوفهم و يحلفوا أنه لا بد أن نقتله فأين يهرب منا و يظهرون إلي،و يكون هذا الكلام إشعارهم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فيضعون سيوفهم على مرقدي و يفعلون كفعل غيلانه في أبي عليه السّلام فلا يضرّني ذلك و لا تصل أيديهم إلي، و يخيل لهم أنه فعل حق،و 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يخرجون مخضّبين الثياب،قاطرة سيوفهم دما كذبا، و يدخلون على المأمون و هو عند ابنته في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وراءكم؟فيروه أسيافهم تقطر دما، و ثيابهم و أيديهم مضرّجة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قتلتموه؟فيقولون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مرقده؟فيصفون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إلى رأس أبيها فتقبّله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أراحك من هذا الساحر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فقد كان لأبيه علي بن موسى هذا القتلة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ثاب إلي عقلي،فبعثت ثقة خدمي صبيح الديلمي لأتثبّت من قتله فعاد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محرابه يسبّح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فتغلق الأبواب ثم تظهر أنها كانت غشية و فاقت الساعة فاصبري يا بنية،لا تكون هذه القتلة مثل تلك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رجعت إلى داري وراق الصبح فابعثي استأذني عليه فإن وجدتيه حيا،فادخلي عليه،و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شغب عليه خدمه و أرادوا قتله،فهرب منهم إلى أن سكنوا فرجع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وجدتيه مقتولا،فلا تحدّثي أحدا حتى أجيئك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ينصرف إلى داره فترتقب ابنته الصبح،فإذا اعترض تبعث إلي خادما فيجدني في الصلاة قائما،فيرجع إليها بالخبر،فتجي و تدخل علي و تفعل ما قال أبوها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منعني أن أجيئك بليلتي إلا أمير المؤمنين،إلى أن أقول و الله الموفق، هاهنا من هذا الموضع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إنصرف و تبعث له،و هذا خبر المأمون بالتمام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4" w:name="pg17093_196860"/>
    </w:p>
    <w:p>
      <w:pPr>
        <w:pStyle w:val="Heading2"/>
        <w:numPr>
          <w:ilvl w:val="1"/>
          <w:numId w:val="1"/>
        </w:numPr>
        <w:rPr/>
      </w:pPr>
      <w:bookmarkStart w:id="145" w:name="__RefHeading___Toc2083836_730472459"/>
      <w:bookmarkStart w:id="146" w:name="_Toc58"/>
      <w:bookmarkEnd w:id="144"/>
      <w:bookmarkEnd w:id="145"/>
      <w:r>
        <w:rPr>
          <w:rtl w:val="true"/>
        </w:rPr>
        <w:t>معرفة الإمام الجواد عليه السّلام لمّا في الضمائر</w:t>
      </w:r>
      <w:bookmarkEnd w:id="146"/>
    </w:p>
    <w:p>
      <w:pPr>
        <w:pStyle w:val="BookText"/>
        <w:rPr/>
      </w:pPr>
      <w:r>
        <w:rPr>
          <w:rFonts w:ascii="Amiri" w:hAnsi="Amiri" w:eastAsia="Amiri" w:cs="Amiri"/>
          <w:color w:val="111111"/>
          <w:sz w:val="28"/>
          <w:sz w:val="28"/>
          <w:szCs w:val="28"/>
          <w:rtl w:val="true"/>
          <w:lang w:bidi="ar-SA"/>
        </w:rPr>
        <w:t>عن عبد الله ابن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الرّسول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عليه السّلام يجييء في كلّ يوم مع الزوال إلى المسجد فينزل في الصحن و يصير إلى رسول صلّى اللّه عليه و اله و سلّم الله و يسلّم عليه و يرجع إلى بيت فاطمة عليها السّلام،فيخلع نعليه و يقوم فيصلّي فوسوس إليّ الشيطان،فقال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فاذهب حتّى تأخذ من التراب الذي يطأ عليه فجلست في ذلك اليوم أنتظره لأفعل هذا،فلمّا أن كان وقت الزوال أقبل عليه السّلام على حمار له،فلم ينزل في الموضع الّذي كان ينزل فيه و جاء حتّى نزل على الصخرة التي على باب المسجد ثمّ دخل فسلّم على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المكان الّذي كان يصلّي فيه ففعل هذا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خلع نعليه جئت فأخذت الحصا الّذي يطأ عليه بقدميه،فلمّا أن كان من الغد جاء عند الزّوال فنزل على الصخرة ثمّ دخل فسلّم على رسول الله صلّى اللّه عليه و اله و سلّم ثمّ جاء إلى الموضع الّذي كان يصلّي فيه فصلّى في نعليه و لم يخلعهما حتّى فعل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يتهيّأ لي ههنا و لكن أذهب إلى باب الحمّام فإذا دخل إلى الحمّام أخذت من التراب الذي يطأ عليه،فسألت عن الحمّام الذي يدخله،فقيل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يدخل حمّاما بالبقيع لرجل من ولد طلحة فتعرّفت اليوم الذي يدخل فيه الحمّام و صرت إلى باب الحمّام و جلست إلى الطلحي احدّثه و أنا أنتظر مجيئه عليه السّلام فقال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دخول الحمّام،فقم فادخل فإنّه لا يتهيّأ لك ذلك 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ابن الرّضا يريد دخول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ابن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آل محمّد له صلاح و 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يدخل معه الحمّام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نخلّي له الحمّام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إذ أقبل عليه السّلام و معه غلمان له،و بين يديه غلام معه حصير حتّى أدخله المسلخ فبسطه و وافى فسلّم و دخل الحجرة على حماره و دخل المسلخ و نزل على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وصفته بما وصفت من الصلاح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لا و الله ما فعل هذا قطّ إلاّ في هذا اليوم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عملي أنا جنيته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أنتظره حتّى يخرج فلعلّي أنال ما أردت إذا خرج فلمّا خرج و تلبّس دعا بالحمار فادخل المسلخ و ركب من فوق الحصير و خرج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آذيته و لا أعود و لا أروم مارمت منه أبدا و صحّ عزمي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الزّوال من ذلك اليوم أقبل على حماره حتّى نزل في الموضع الذي كان ينزل فيه في الصحن فدخل و سلّم على رسول الله صلّى اللّه عليه و اله و سلّم و جاء إلى الموضع الذي كان يصلّي فيه في بيت فاطمة عليها السّلام و خلع نعليه و قام يصلّي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إحتال المأمون على أبي جعفر عليه السّلام بكلّ حيلة فلم يمكنه فيه شيء فلمّا اعتلّ و أراد أن يبني عليه ابنته دفع إليّ مائتي و صيفة من أجمل ما يكون،و إلى كلّ واحدة منهنّ جاما فيه جوهر يستقبلن أبا جعفر عليه السّلام إذا قعد في موضع الأخيار،فلم يلتفت إليهنّ و كان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مخارق صاحب صوت و عود و ضرب،طويل اللّحية،فدعاه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كان في شيء من أمر الدّنيا فأنا اكفيك أمره،فقعد بين يدي أبي جعفر عليه السّلام فشهق مخارق شهقة إجتمع عليه أهل الدّار و جعل يضرب بعوده و يغنّي،فلمّا فعل ساعة و إذا أبو جعفر لا يلتفت إليه لا يمينا و لا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إليه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ذا العثنون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المضراب من يده و العود فلم ينتفع بيديه إلى أن 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المأمون عن حاله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صاح بي أبو جعفر فزعت فزعة لا افيق منها أبدا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حمزة الهاشميّ،عن عليّ بن محمّد،أو محمّد بن عليّ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صبيحة عرسه حيث بنى بابنة المأمون و كنت تناولت من اللّيل دواء فأوّل من دخل عليه في صبيحته أنا و قد أصابني العطش و كرهت أن أدعو بالماء فنظر أبو جعفر عليه السّلام في وجهي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عطشانا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أو جارية إسقنا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يأتونه بماء يسمّونه به فاغتممت لذلك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الغلام و معه الماء فتبسّم في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ناولني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 الماء،فشرب ثمّ ناولني فشربت،ثمّ عطشت أيضا و كرهت أن أدعو بالماء ففعل ما فعل في الاولى،فلمّا جاء الغلام و معه القدح قلت في نفسي مثل ما قلت في الاولى،فتناول القدح،ثمّ شرب فناولني و 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هذا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أظنّه كما يقولون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قال عسكر مولى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سمرة مولاي و أضوأ جسده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استتمت الكلام في نفسي حتّى تطاول و عرض جسده و امتلأ به الايوان إلى سقفه و مع جوانب حيطانه ثمّ رأيت لونه و قد أظلم حتّى صار كالليل المظلم ثمّ صار كأبيض ما يكون من الثلج ثمّ احمرّ حتّى صار كالعلق المحمرّ ثمّ اخضرّ حتّى صار كأخضر ما يكون من الأغصان الورقة ثمّ تناقص جسمه حتّى صار في صورته الاولى و عاد لونه الأوّل و سقطت لوجهي ممّا رأيت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عسكر تشكّون فننبئكم و تضعفون فنقوّيكم و الله لا وصل إلى حقيقة معرفتنا إلاّ من منّ الله عليه و ارتضاه لنا وليّا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بصريا في المشربة </w:t>
      </w:r>
      <w:r>
        <w:rPr>
          <w:rStyle w:val="FootnoteAnchor"/>
          <w:rtl w:val="true"/>
        </w:rPr>
        <w:footnoteReference w:id="176"/>
      </w:r>
      <w:r>
        <w:rPr>
          <w:rFonts w:ascii="Amiri" w:hAnsi="Amiri" w:eastAsia="Amiri" w:cs="Amiri"/>
          <w:color w:val="111111"/>
          <w:sz w:val="28"/>
          <w:sz w:val="28"/>
          <w:szCs w:val="28"/>
          <w:rtl w:val="true"/>
          <w:lang w:bidi="ar-SA"/>
        </w:rPr>
        <w:t>مع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أردت أن أسأل أبا الحسن الرضا عليه السّلام قميصا من ثيابه،فلم أفعل،فإذا عاد إلي أبو جعفر عليه السّلام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 من قبل أن أسأله،و من قبل أن يعود إلي و أنا في المشربة،بقميص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ثياب أبي الحسن التي كان يصلّي فيها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الراوندي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عيسى،عن محمد بن سهل بن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بمكة،فصرت إلى المدينة،فدخلت على أبي جعفر الثاني عليه السّلام و أردت أن أسأله كسوة يكسونيها،فلم يقض لي أن أسأله حتى ودّعته و أردت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إليه و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الكتاب،فصرت إلى مسجد الرسول صلى الله عليه و آله و سلّم على أن أصلّي ركعتين،و أستخير الله مائة مرة،فإن وقع في قلبي أن أبعث إليه بالكتاب بعثت به،و إلا خرقته، ففعلت،فوقع في قلبي أن لا أفعل فخرقت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خرجت من المدينة،فبينما أنا كذلك إذ رأيت رسولا و معه ثياب في منديل يتخلل القطار </w:t>
      </w:r>
      <w:r>
        <w:rPr>
          <w:rStyle w:val="FootnoteAnchor"/>
          <w:rtl w:val="true"/>
        </w:rPr>
        <w:footnoteReference w:id="178"/>
      </w:r>
      <w:r>
        <w:rPr>
          <w:rFonts w:ascii="Amiri" w:hAnsi="Amiri" w:eastAsia="Amiri" w:cs="Amiri"/>
          <w:color w:val="111111"/>
          <w:sz w:val="28"/>
          <w:sz w:val="28"/>
          <w:szCs w:val="28"/>
          <w:rtl w:val="true"/>
          <w:lang w:bidi="ar-SA"/>
        </w:rPr>
        <w:t>،و يسأل عن محمد بن سهل القمي،حتى انتهى إلي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إليك بهذا،و إذا ملاءتان </w:t>
      </w:r>
      <w:r>
        <w:rPr>
          <w:rStyle w:val="FootnoteAnchor"/>
          <w:rtl w:val="true"/>
        </w:rPr>
        <w:footnoteReference w:id="179"/>
      </w:r>
      <w:r>
        <w:rPr>
          <w:rFonts w:ascii="Amiri" w:hAnsi="Amiri" w:eastAsia="Amiri" w:cs="Amiri"/>
          <w:color w:val="111111"/>
          <w:sz w:val="28"/>
          <w:sz w:val="28"/>
          <w:szCs w:val="28"/>
          <w:rtl w:val="true"/>
          <w:lang w:bidi="ar-SA"/>
        </w:rPr>
        <w:t>قال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الله أني غسّلته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مات،فكفّنته فيهما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الفرج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إذا دخلت على أبي جعفر عليه السّلام كساني ثوبين قطوانين مما لبسه،أحرم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بشرف و عليه رداء قطواني يلبسه،فأخذه و حوّله من هذا العاتق إلى الآخر، ثم إنه أخذ من ظهره و بدنه إلى آخر يلبسه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فيهما،بارك الله لك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الوليد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 عليه السّلام فوجدت في داره قوما كثيرين،و رأيت ابن مسافر جالسا في معزل منهم،فعدلت إليه،فجلست معه حتى زالت الشمس،فقمت إلى الصلاة،فصلّيت الزوال،فرض الظهر،و النوافل بعدها،و زدت أربع ركعات فرض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فاحتسيت </w:t>
      </w:r>
      <w:r>
        <w:rPr>
          <w:rStyle w:val="FootnoteAnchor"/>
          <w:rtl w:val="true"/>
        </w:rPr>
        <w:footnoteReference w:id="182"/>
      </w:r>
      <w:r>
        <w:rPr>
          <w:rFonts w:ascii="Amiri" w:hAnsi="Amiri" w:eastAsia="Amiri" w:cs="Amiri"/>
          <w:color w:val="111111"/>
          <w:sz w:val="28"/>
          <w:sz w:val="28"/>
          <w:szCs w:val="28"/>
          <w:rtl w:val="true"/>
          <w:lang w:bidi="ar-SA"/>
        </w:rPr>
        <w:t>بحركة ورائي،فالتفت و إذا أبو جعفر عليه السّلام فقمت إليه و سلّمت عليه و قبّلت يديه و رجليه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أقدمك؟و كان في نفسي مرض من إمامته،فقال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ويحك،و تبسّم بوجهي فأناب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 يا ابن رسول الله،و قد رضيت بك إماما،فكأن الله جلا عني غمّي و زال ما في قلبي من المرض من إمامته حتى اجتهدت و رميت الشك فيه إلى ما وصلت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عدت من الغد بكرة،و ما معي خلق،و لا أرى خلقا،و أنا اتوقع السبيل إلى من أجد و ينتهي خبري إليه،و طال ذلك علي حتى اشتد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كذلك إذ أقبل نحوي غلام قد حمل إلي خوانا فيه طعام ألوانا،و غلام آخر معه طست و إبريق،فوضعه بين يدي،و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يأمرك أن تغسل يديك و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فغسّلت يدي،و أكلت،فإذا بأبي جعفر عليه السّلام قد أقبل،فقمت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بالجلوس،فجلست و أكلت،فنظر إلى الغلام يرفع ما سقط من الخوان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معك في الخوان فدعه،و لو كان فخذ شاة،و ما كان معك في البيت فالقطه و كله،فإنّ فيه رضى الرب،و مجلبة الرزق،و شفاء من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إسأل؟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المسك؟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الرضا عليه السّلام أمر أن يتخذ له مسك فيه بان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الكرماني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 المسك؟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 أن يعمل له مسك في قارورة فكتب إليه الفضل يخبره أنّ الناس يعيبون ذلك عليه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أنّ يوسف الصديق عليه السّلام كان يلبس الديباج مزررا بالذهب و الجوهر،و يجلس على كراسي الذهب و اللجين،فلم يضرّه ذلك،و لا نقص من نبوته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سليمان بن داود عليه السّلام وضع له كرسي من الفضة و الذهب مرصع بالجوهر،و عليه علم،و له درج من ذهب إذا صعد على الدرج اندرج فترا،فإذا نزل انتثرت بين يديه،و الغمام يظلله،و الأنس و الجن تخدمه،و تقف الرياح لأمره،و تنسم و تجري كما يأمرها،و السباع و الوحوش و الطير عاكفة من حوله،و الملائكة تختلف إليه،فما يضره ذلك،و لا نقص من نبوته شيئا،و لا من منزلته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أن يتخذ له غالية </w:t>
      </w:r>
      <w:r>
        <w:rPr>
          <w:rStyle w:val="FootnoteAnchor"/>
          <w:rtl w:val="true"/>
        </w:rPr>
        <w:footnoteReference w:id="185"/>
      </w:r>
      <w:r>
        <w:rPr>
          <w:rFonts w:ascii="Amiri" w:hAnsi="Amiri" w:eastAsia="Amiri" w:cs="Amiri"/>
          <w:color w:val="111111"/>
          <w:sz w:val="28"/>
          <w:sz w:val="28"/>
          <w:szCs w:val="28"/>
          <w:rtl w:val="true"/>
          <w:lang w:bidi="ar-SA"/>
        </w:rPr>
        <w:t>فاتخذت بأربعة آلاف دينار و عرضت عليه،فنظر إليها و إلى سدوها و حبها و طيبها،و أمر أن يكتب لها رقعة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لمواليكم في موالاتكم؟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جعفر الصادق عليه السّلام كان له غلام يمسك عليه بغلته إذا دخل المسجد،فبينما هو في بعض الأيام جالس في المسجد إذ أقبلت من خراسان قافلة،فأقبل رجل منهم إلى الغلام و في يده البغلة،فقال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داخل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جعفر الصادق ابن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غلام أن تسأله أن يجعلني مكانك،و أكون له مملوكا،و أجعل لك مالي كله،فإني كثير الخير و الضياع،أشهد لك بجميعه،و أكتب لك،و تمضي إلى خراسان فتقبضه، و أنا موضعك أقيم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مولاي ذلك،فلما خرج قدّم بغلته،فركب و تبعه كما كان يفعل،فلما نزل في داره استأذن الغلام،و 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يعرف خدمتي و طول صحبتي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ساق الله لنا خيرا تمنعني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من عندي و أمنعك من غيري،حاشى لله،فحكى له حديث الخراساني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زهدت بخدمتنا و أرغبت الرجل فينا قبلنا و أرسلناك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الغلام،فقال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انضجع بطول الصحبة،و لك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كان رسول الله صلّى اللّه عليه و اله و سلّم بنور الله أخذنا لحجزته،و كذلك أمير المؤمنين،و كذلك فاطمة،و الحسن،و الحسين عليهم السّلام،و كذلك شيعتنا يدخلون مدخلنا و يردون موردنا،و يسكنون مسكننا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أقيم بخدمتك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الغلام إلى الخراساني،فقال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خرجت إلي بغير الوجه الذي دخلت به، فأعاد الغلام عليه قول الصادق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تستأذن لي عليه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له و دخل عليه و عرّفه رشد ولايته،فقبل ولايته،و شكر له،و أمر للغلام بوقته بألف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لك من مال الخراساني،فودّعه و سأله أن يدعو له،ففعل بلطف و رفق و بشاشة بالخراساني،ثم أمر له برزمة عمائم،فحضرت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للخراساني خذها،فإنّ كل ما معك يؤخذ بالطريق و تبقي معك هذه العمائم و 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فقبلها و سار،فقطع عليه الطريق،و أخذ كلما كان معه غير العمائم،و احتاج إليها، فباع منها،و تجمّل إلى أن وصل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مواليهم بهذا الشرف فضلا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بن علي بن أحمد بن أبي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في صبيحة عرسه بأم الفضل بنت المأمون،و كنت أول من دخل عليه في ذلك اليوم،فدنوت منه و قعدت،فوجدت عطشا شديدا،فجلّلته أن أطلب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الدواء بالليل و تغديت على بكرة فأصبت العطش و استحييت تطلب الماء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سيدي،هذه صفتي ما غادرت منها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لا يسقى الماء،و اغتممت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الغلام و معه الماء،فنظر إلى الماء و إلي و تبسّم،و أخذ الماء و شرب منه و سقاني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قليلا،و عاودني العطش،فاستحييت أطلب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بالخادم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مثل ذلك القول الأول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الخادم بالماء فأخذه،و شرب منه و سقاني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الله،أي دليل أدلّ على إمامته من علمه ما أسرّه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الله،نحن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فقمت و قلت لمن كان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 براهين رأيتها من أبي جعفر عليه السّلام في مجلسي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علم له بفضله،إني لأحسب هذا الهاشمي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يعلم الغيب،فنظرت إليه و حمدت الله على معرفة سيدي لجهل الرجل به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الإمام محمد بن علي بن موسى عليهم السّلام،و عنده جماعة من الشيعة و غيرهم،فقام إليه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تقصّر،و 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جعلت فداك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أحدا فارم بها في الماء فإنها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الرجل،فلما انصرف من كان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 عن الرجلين؟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الأول،فإنه قام يسألني عن الملاّح يقصّر في السفينة؟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السفينة بمنزلة بيته ليس بخارج منها،و الآخر قام يسألني عن الزكاة إن لم يصب أحدا من شيعتنا فإلى من يدفعه؟فقلت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تصب لها أحدا فارم بها في الماء،فإنها تصل إلى أهلها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أورمة،عن الحسين المكاري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ببغداد و هو على ما كان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لا يرجع إلى موطنه أبدا،و أنا أعرف مطعمه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رأسه،ثم رفعه و قد اصفرّ لونه،فقال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خبز شعير و ملح جريش في حرم جدي رسول الله صلّى اللّه عليه و اله و سلّم أحب إلي مما تراني فيه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فضيل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كتابا،و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سلاح رسول الله صلّى اللّه عليه و اله و سلّم؟و نسيت أن أبعث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 بحوائج له،و في آخر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سلاح رسول الله صلّى اللّه عليه و اله و سلّم،و هو فينا بمنزلة التابوت في بني إسرائيل،يدور معنا حيث درنا و هو مع 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بمكة،فأضمرت في نفسي شيئا لا يعلمه إلا الله،فلما صرت إلى المدينة و دخلت عليه،نظر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الله مما أضمرت،و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أخبر به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بإحدى رجلي العرق المدني،و قد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يخرج العرق في رجلي و قد ودّعته،فكان آخر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ستصيب وجعا،فاصبر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رجل من شيعتنا إشتكى فصبر و احتسب،كتب الله له أجر ألف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على رجلي،و خرج بي العرق،فمازلت شاكيا أشهرا،و حججت في السنة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 رجلي،و أخبرته أنّ هذه التي توجعني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على هذه،و أعطني رجلك الأخرى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فبسطتها بين يديه فعوّذها،فلما قمت من عنده خرج في الرجل الصحيحة،فرجعت إلى نفسي،فعلمت أنه عوّذها من الوجع، فعافاني الله بعده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بن عيسى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عليه السّلام غلامه و معه كتابه، فأمرني أن أصير إليه،فأتيته و هو بالمدينة نازل في دار بزيع،فدخلت عليه و سلّمت عليه،فذكر في صفوان و محمد بن سنان و غيرهما مما قد سمعه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أستعطفه على زكريا بن آدم،لعله أن يسلم مما قال في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 حتى أتعرض في هذا و في شبهه عند مولاي،هو أعلم بما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مثل أبي يحيى يعجّل،و قد كان من خدمته لأبي عليه السّلام و منزلته عنده و عندي من بعده،غير أني احتجت إلى المال الذي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باعث إليك بالمال،و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وصلت إليه فأعلمه أنّ الذي منعني من بعث المال اختلاف ميمون و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كتابي إليه،و مره أن يبعث إلي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كتابه إلى زكريا،فوجّه إليه بالمال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جعفر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الشبهة،ما لأبي ولد غيري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جعلت فداك </w:t>
      </w:r>
      <w:r>
        <w:rPr>
          <w:rStyle w:val="FootnoteAnchor"/>
        </w:rPr>
        <w:footnoteReference w:id="19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العظيم بن عبد الله بن علي بن الحسن بن زيد بن الحسن بن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محمد بن علي عليهما السّلام و أنا أريد أن أسأله عن القائم عليه السّلام أهو المهدي أو غيره؟فابتدأني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المهدي الذي يجب أن ينتظر في غيبته، و يطاع في ظهوره،و هو الثالث من ولدي</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الشلمغاني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إسحاق بن إسماعيل في السنة التي خرجت الجماعة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فأعددت له في رقعة عشر مسائل لأسأله عنها،و كان لي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أجابني عن مسائلي سألته أن يدعو الله لي أن يجعله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سأله الناس قمت و الرقعة معي لأسأله عن مسائلي،فلما نظر إلي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لي ذكر فسمّيته أحمد،فعاش مدة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خرج مع الجماعة علي بن حسان الواسطي المعروف بالعمش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معي إليه عليه السّلام من الآلة التي للصبيان،بعضها من فضة،و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أتحف مولاي أبا جعفر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تفرّق الناس عنه عن جواب لجميعهم،قام فمضى إلى صريا و اتّبعته،فلقيت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 لي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فسلّمت،فردّ علي السلام،و في وجهه الكراهة، و لم يأمرني بالجلوس،فدنوت منه و أفرغت ما كان في كمي بين يديه،فنظر إلي نظر مغضب،ثم رمى يمينا و شمالا،ثم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لهذا خلقني الله،ما أنا و اللعب؟فاستعفيته،فعفا عني،فأخذتها فخرجت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أبان مرفوعا إلى أبي جعفر عليه السّلام،و كان في عهده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له أهل حامل،و أنها أموية و هي قبيلة و ما في القبيلة من سلّم أمره إلى أبي جعفر محمد بن علي عليه السّلام إلا هي و بعلها،و ليس تسليم أمرهم إلا ببينة من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إليه شاذويه و هو بين من حضر معه،و محمد بن سنان في مجلسه،فلما قرب شاذويه من أبي جعفر فرمى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ببالك حديث،و قد أوتيت منا البينة،و ما أبديته إلى 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أيقن أنه من أهل بيت النبوة و معدن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يا شاذويه بيان ما أتيت إلينا به من حاجة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 إلا بإظهار ما كان في ضميري تبديه لي،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سؤالي لك،و ما الحاجة؟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أهلا حاملا،و عن قريب تلد غلاما،و إنها لم تمت في ذلك الغلام، و أهلك من أمية،و إنها جميلة المراجعة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 قال و إنها تسلّمن أمرها إلينا ببينة منّا لها،و إنها من قوم كافرين،فإنها راجعة إلى الأسلام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لشاذويه رفيق له لم يؤمن بما يأتي به أبو جعفر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قلت و ما قال أبو جعفر،أفما تفاوض أبو جعفر بالكلام إلا لاتخاذ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علمت،و لم تؤت من الفضل و الإيثار من أبي جعفر عليه السّلام مثلما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أسرعت إليه بهذه البشرى قال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فضل شعب أبي جعفر عليه السّلام، و علمهم في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منزلي فإذا أنا بزوجتي على شرف لم أجزع لذلك،لأن أبا جعفر عليه السّلام أخبرني أنها لم تمت في هذه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فأفاقت عن قريب،و ولدت غلاما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أبي جعفر عليه السّلام فلما دنوت من المجلس،فقال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ما أخبرتك عن زوجتك و ولدك حقا؟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تدعو لي حتى يرزقني الله ولدا باقيا؟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فقد نفذ فيه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فضلك؟</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تسأل الله أن يحييه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عالم بسرائر عبادك،فإنّ شاذويه قد أحبّ أن يرى فضلك عليه،فأحيي له أنت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فانثنى أبو جعفر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بابنك فقد أحياه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إلى منزلي،فتلقتني البشارة أن ابني قد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فخبّرت أمه و كانت 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لأتبرأن من أمية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تيم وعدي؟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تبرأت من فلان و فلان،و توليت بني هاشم،و هذا الإمام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تشيّعت،و تشيّع كل من في داري،و ما كان فيها غيري من يتولاه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عليه السّلام على،فنظرت إلى رأسه و رجليه لأصف قامته لأصحابنا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7" w:name="pg17093_196870"/>
    </w:p>
    <w:p>
      <w:pPr>
        <w:pStyle w:val="BookText"/>
        <w:rPr/>
      </w:pPr>
      <w:bookmarkEnd w:id="147"/>
      <w:r>
        <w:rPr>
          <w:rFonts w:ascii="Amiri" w:hAnsi="Amiri" w:eastAsia="Amiri" w:cs="Amiri"/>
          <w:color w:val="111111"/>
          <w:sz w:val="28"/>
          <w:sz w:val="28"/>
          <w:szCs w:val="28"/>
          <w:rtl w:val="true"/>
          <w:lang w:bidi="ar-SA"/>
        </w:rPr>
        <w:t>بمصر،فبينا أنا كذلك حتى قعد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 الله احتجّ في الإمامة بمثل ما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w:t>
      </w:r>
      <w:r>
        <w:rPr>
          <w:rStyle w:val="FootnoteAnchor"/>
          <w:rtl w:val="true"/>
        </w:rPr>
        <w:footnoteReference w:id="197"/>
      </w:r>
      <w:r>
        <w:rPr>
          <w:rFonts w:ascii="Amiri" w:hAnsi="Amiri" w:eastAsia="Amiri" w:cs="Amiri"/>
          <w:color w:val="111111"/>
          <w:sz w:val="28"/>
          <w:sz w:val="28"/>
          <w:szCs w:val="28"/>
          <w:rtl w:val="true"/>
          <w:lang w:bidi="ar-SA"/>
        </w:rPr>
        <w:t xml:space="preserve">وَ بَلَغَ أَرْبَعِينَ سَنَةً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يجوز أن يؤتى الحكمة صبيا و يجوز أن يعطاها و هو ابن أربعين سنة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2083838_730472459"/>
      <w:bookmarkStart w:id="149" w:name="_Toc59"/>
      <w:bookmarkEnd w:id="148"/>
      <w:r>
        <w:rPr>
          <w:rtl w:val="true"/>
        </w:rPr>
        <w:t>إخبار الإمام الجواد عليه السّلام لما في عالم الرؤيا</w:t>
      </w:r>
      <w:bookmarkEnd w:id="149"/>
    </w:p>
    <w:p>
      <w:pPr>
        <w:pStyle w:val="BookText"/>
        <w:rPr/>
      </w:pP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شاجرني رجل و نحن في مكة من أصحابنا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يجب أن يدعو المأمون إلى الله و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أدر ما أجيبه،فانصرفت إلى فراشي،فرأيت أبا جعفر عليه السّلام في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سألني هل كان يجب على أبيك أن يدعو المأمون إلى الله و طاعته؟فلم أدر ما 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يدعو الإمام إلى الله مثلك و مثل أصحابك و من 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 حفظت الجواب من أبي جعفر محمد عليه السّلام،و خرجت إلى الطواف،فلقيني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ما قاله لي أبو جعفر،فكأني ألقمته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 أتيت المدينة،و دخلت على أبي جعفر عليه السّلام و هو يصلّي،فأجلسني موفق الخادم،فلما 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قال إسماعيل بمكة عام أول حيث شاجرك في أبي؟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رؤياك؟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يا سيدي في نومي،و شكوت إليك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طاعته على مثلك،و مثل أصحابك ممن لا يبغيه،و خصمته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قلت لك في منامك،و الساعة أعيده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هذا هو الحق المبين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علي بن كلثوم السرخسي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من أصحابنا يعرف بأبي زينبة، </w:t>
      </w:r>
      <w:bookmarkStart w:id="150" w:name="pg17093_196871"/>
    </w:p>
    <w:p>
      <w:pPr>
        <w:pStyle w:val="BookText"/>
        <w:rPr/>
      </w:pPr>
      <w:bookmarkEnd w:id="150"/>
      <w:r>
        <w:rPr>
          <w:rFonts w:ascii="Amiri" w:hAnsi="Amiri" w:eastAsia="Amiri" w:cs="Amiri"/>
          <w:color w:val="111111"/>
          <w:sz w:val="28"/>
          <w:sz w:val="28"/>
          <w:szCs w:val="28"/>
          <w:rtl w:val="true"/>
          <w:lang w:bidi="ar-SA"/>
        </w:rPr>
        <w:t>فسألني عن أحكم بن بشار المروزي،و سألني عن قصته و عن الأثر الذي في حلقه؟و قد كنت رأيت في بعض حلقه شبه الخط،كأنه أثر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سبعة نفر في حجرة واحدة ببغداد في زمان أبي جعفر الثاني عليه السّلام،فغاب عنا أحكم من عند العصر،و لم يرجع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جوف الليل،جاءنا توقيع من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صاحبكم الخراساني مذبوح مطروح في لبد </w:t>
      </w:r>
      <w:r>
        <w:rPr>
          <w:rStyle w:val="FootnoteAnchor"/>
          <w:rtl w:val="true"/>
        </w:rPr>
        <w:footnoteReference w:id="201"/>
      </w:r>
      <w:r>
        <w:rPr>
          <w:rFonts w:ascii="Amiri" w:hAnsi="Amiri" w:eastAsia="Amiri" w:cs="Amiri"/>
          <w:color w:val="111111"/>
          <w:sz w:val="28"/>
          <w:sz w:val="28"/>
          <w:szCs w:val="28"/>
          <w:rtl w:val="true"/>
          <w:lang w:bidi="ar-SA"/>
        </w:rPr>
        <w:t>في مزبلة كذا و كذا،فاذهبوا و داووه 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فذهبنا فوجدناه مطروحا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فحملناه و داويناه بما أمرنا به فبرأ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قصته أنه تمتع ببغداد في دار قوم،فعلموا به فأخذوه و ذبحوه، و أدرجوه في لبد،و طرحوه في مزبلة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بن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ابن الرضا عليهما السّلام جالسا،و قد ذهبت شاة لمولاة له،فأخذوا بعض الجيران يجرونهم إليه،و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سرقتم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جيراننا،فلم يسرقوا شاتكم،الشاة في دار فلان، فاذهبوا فأخرجوها من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فخرجوا،فوجدوها في داره،و أخذوا الرجل و ضربوه و خرقوا ثيابه، و هو يحلف أنه لم يسرق هذه الشاة إلى أن صاروا إلى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 هذا الرجل،فإنّ الشاة دخلت داره و هو لا يعلم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فدعاه،فوهب له شيئا بدل ما خرق من ثيابه و ضربه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2083840_730472459"/>
      <w:bookmarkStart w:id="152" w:name="_Toc60"/>
      <w:bookmarkEnd w:id="151"/>
      <w:r>
        <w:rPr>
          <w:rtl w:val="true"/>
        </w:rPr>
        <w:t>غزارة علم الإمام الجواد عليه السّلام</w:t>
      </w:r>
      <w:bookmarkEnd w:id="152"/>
    </w:p>
    <w:p>
      <w:pPr>
        <w:pStyle w:val="BookText"/>
        <w:rPr/>
      </w:pPr>
      <w:r>
        <w:rPr>
          <w:rFonts w:ascii="Amiri" w:hAnsi="Amiri" w:eastAsia="Amiri" w:cs="Amiri"/>
          <w:color w:val="111111"/>
          <w:sz w:val="28"/>
          <w:sz w:val="28"/>
          <w:szCs w:val="28"/>
          <w:rtl w:val="true"/>
          <w:lang w:bidi="ar-SA"/>
        </w:rPr>
        <w:t>في مشارق الأنوار روي أنّه جيء بأبي جعفر عليه السّلام إلى مسجد رسول الله صلّى اللّه عليه و اله و سلّم بعد أبيه و هو طفل فجاء إلى المنبر ورقى منه درجة ثمّ نطق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الرضا أنا الجواد أنا العالم بأنساب الناس في الأصلاب أنا أعلم بسرائركم و ظواهركم و ما أنتم صائرون إليه،علم منحنا به من قبل خلق الخلق أجمعين و بعد فناء السماوات و الأرضين و لو تظاهر أهل الباطل و دولة أهل الضلال و وثوب أهل الشكّ لقلت قولا تعجّب منه الأوّلون و الآخرون،ثمّ وضع يده الشريفة على فيه و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إصمت كما صمت آباؤك من قبل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عليّ بن إبراهيم،عن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إستأذن على أبي جعفر عليه السّلام قوم من أهل النواحي من الشيعة فأذن لهم،فدخلوا فسألوه في مجلس واحد عن ثلاثين ألف مسألة فأجاب عليه السّلام و له عشر سنين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ليس بغريب فقد نقل عن أبي علي بن سينا بأنه كان يسمع من بخارى أصوات أواني النحاس بيد الصناع في 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أبي ريحان البيروني بأنه استخرج من حساب النجوم أنّ السلطان لا يخرج من أبواب البيت أصلا فثلم السلطان ناحية من الجدار و خرج من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من باب المبالغات التي تدل على صفة في ابن سينا هي الفطانة و مهارة في أبي ريحان في النجوم إذ لا يبالغ إلاّ في صفة ثابتة،و هكذا هنا المبالغة في الإجابة عن ثلاثين ألف مسألة في مجلس واحد تدل على وجود هذه الصفة أعنى التسريع في جواب المسائل في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ثلاثين ألف مسألة إن فرض الجواب عن كل مسألة بيتا واحدا أعني خمسين حرفا لكان أكثر من ثلاث ختمات للقرآن فكيف يمكن ذلك في مجلس واحد و أجاب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الحمل على المبالغة في كثرة الأسئلة و الأجوبة و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يمكن أن يكون في خواطر القوم أسئلة كثيرة متّفقة فلما أجاب عليه السّلام عن واحد فقد أجاب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أجاب بكلمات موجزة مشتملة على أحكام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بوحدة المجلس الوحدة النوعية أو مكان واحد كمنى و إن كان في أيام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مبنيا على بسط الزمان الذي يقول به الصوفية و أجاب بجوابين آخرين أيضا لم أفهم معناهما و ما نقلتهما و لا حاجة إلى توجيه كلام إبراهيم بن هاشم بهذه التكلفات و لم يقل أحد بعصمته بل لم يصرّحوا بصحة أحاديثه بل عدّوه من الحسان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المفيد عليه الرحمة في الإختصاص هذا الخبر مفصلا في الصفحة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 أنّ هذا المجلس كان في مدينة الرسول صلّى اللّه عليه و اله و سلّم بحضور عمه عبد الله بن موسى بن جعفر عليهما السّلام بعد أن عجز و غلط عن جواب مسائل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بن هاشم في جماعة من الحجّاج دخلوا عليه عليه السّلام بعد وفاة أبي الحسن الرضا عليه السّلام و كان لأبي جعفر عليه السّلام تسع سنين و لم يكن المجلس في منى و لا وحدة نوعية في المكان و لا أياما متعددة و لا كان يسع المجلس ثلاثين ألف نفس و لا طومار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3" w:name="pg17093_196873"/>
    </w:p>
    <w:p>
      <w:pPr>
        <w:pStyle w:val="BookText"/>
        <w:rPr/>
      </w:pPr>
      <w:bookmarkEnd w:id="153"/>
      <w:r>
        <w:rPr>
          <w:rFonts w:ascii="Amiri" w:hAnsi="Amiri" w:eastAsia="Amiri" w:cs="Amiri"/>
          <w:color w:val="111111"/>
          <w:sz w:val="28"/>
          <w:sz w:val="28"/>
          <w:szCs w:val="28"/>
          <w:rtl w:val="true"/>
          <w:lang w:bidi="ar-SA"/>
        </w:rPr>
        <w:t>و لا كتاب،أما وقوع مثل هذا المجلس فلا شك فيه لأنّ عادة الشيعة بعد مضي إمام أن يبحثوا عن الحجة بعده و يبعثوا جماعة من ثقاتهم و امنائهم إلى المدينة ليتفحصوا و يختبروا و يأتوا بالخبر الصحيح و كان أهل الكوفة مقدمين على ذلك،فأصل المجلس و السؤال و الإجابة و الإختبار و المجيء ببشارة الإمامة كلها حق و حضور إبراهيم بن هاشم و هو من أهل الكوفة في ذلك المجلس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هذا الخبر أيضا كنا نعلم أنّ جماعة من شيعة الكوفة و غيرها من البلاد ذهبوا إلى المدينة و اختبروا أبا جعفر عليه السّلام و جاؤوا بالخبر الصحيح المقنع و إلا لم يكن الشيعة يتّفقون على إمامته،و من الغفلة أن تردّ الأخبار برمتها أو تقبل بكلّيتها بل يجب التدبر فرب واقعة لا يشك فيها رويت بعبارة لا يصح جميعها فالرد المطلق و القبول المطلق كلاهما جهل و بينهما واسطة،و قد اتفق لكل أحد أن سمع خبرا تيقّن صحة بعضه و بطلان بعضه و شكّ في بعضه،و سمعت أنّ رجلا كنت أعرفه مات و وصّى بمال لصهره و شيء من البر في سبيل الله فأيقنت موته و بطلان الوصية لصهره إذ كنت عالما بأنه لا صهر له و شككت في باقي الوصية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2083842_730472459"/>
      <w:bookmarkStart w:id="155" w:name="_Toc61"/>
      <w:bookmarkEnd w:id="154"/>
      <w:r>
        <w:rPr>
          <w:rtl w:val="true"/>
        </w:rPr>
        <w:t>سعة علم آل محمد صلوات الله عليهم</w:t>
      </w:r>
      <w:bookmarkEnd w:id="155"/>
    </w:p>
    <w:p>
      <w:pPr>
        <w:pStyle w:val="Heading3"/>
        <w:numPr>
          <w:ilvl w:val="2"/>
          <w:numId w:val="1"/>
        </w:numPr>
        <w:rPr/>
      </w:pPr>
      <w:bookmarkStart w:id="156" w:name="__RefHeading___Toc2083844_730472459"/>
      <w:bookmarkStart w:id="157" w:name="_Toc62"/>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ذكرنا بعض الأبحاث المتعلقة بعلم آل محمد عليهم السّلام فيما تقدّم من أجزاء و نزيد هنا سعة هذا العلم الرباني،و الروايات مختلفة في سعة و ضيق علمهم صلوات الله عليهم أجمعين،و تمامها في احتمالات</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083846_730472459"/>
      <w:bookmarkStart w:id="159" w:name="_Toc63"/>
      <w:bookmarkEnd w:id="158"/>
      <w:r>
        <w:rPr>
          <w:rtl w:val="true"/>
        </w:rPr>
        <w:t>الاحتمال الأوّل</w:t>
      </w:r>
      <w:r>
        <w:rPr>
          <w:rtl w:val="true"/>
        </w:rPr>
        <w:t>:</w:t>
      </w:r>
      <w:bookmarkEnd w:id="159"/>
    </w:p>
    <w:p>
      <w:pPr>
        <w:pStyle w:val="BookText"/>
        <w:rPr/>
      </w:pPr>
      <w:r>
        <w:rPr>
          <w:rFonts w:ascii="Amiri" w:hAnsi="Amiri" w:eastAsia="Amiri" w:cs="Amiri"/>
          <w:color w:val="111111"/>
          <w:sz w:val="28"/>
          <w:sz w:val="28"/>
          <w:szCs w:val="28"/>
          <w:rtl w:val="true"/>
          <w:lang w:bidi="ar-SA"/>
        </w:rPr>
        <w:t>أنّهم يعلمون ما في اللوح المحفوظ</w:t>
      </w:r>
    </w:p>
    <w:p>
      <w:pPr>
        <w:pStyle w:val="BookText"/>
        <w:rPr/>
      </w:pPr>
      <w:r>
        <w:rPr>
          <w:rFonts w:ascii="Amiri" w:hAnsi="Amiri" w:eastAsia="Amiri" w:cs="Amiri"/>
          <w:color w:val="111111"/>
          <w:sz w:val="28"/>
          <w:sz w:val="28"/>
          <w:szCs w:val="28"/>
          <w:rtl w:val="true"/>
          <w:lang w:bidi="ar-SA"/>
        </w:rPr>
        <w:t>فعن أمير المؤمنين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اللوح المحفوظ ألهمني الله عزّ و جلّ علم ما فيه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خطبة له من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اللوح أنا القلم أنا العرش</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اللوح المحفوظ و أنا القلم الأعلى</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60" w:name="pg17093_196874"/>
    </w:p>
    <w:p>
      <w:pPr>
        <w:pStyle w:val="BookText"/>
        <w:rPr/>
      </w:pPr>
      <w:bookmarkEnd w:id="16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الاعظم صلّى اللّه عليه و اله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من نور قلبك ملكا فوكّله باللوح المحفوظ،فلا يخط هناك غيب إلاّ و أنت تشهده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و يأتي علمهم بالكتاب كلّه،و أنّهم المرادون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الْكِتابِ هذا،و قد فسّر الكتاب باللوح المحفوظ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المراد مَنْ عِنْدَهُ عِلْمُ الْكِتابِ من عنده علم اللوح المحفوظ،و هم آل محمّد الأطهار عليهم السّلام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زعم أنّ الإمام من آل محمد يعزب عنه شيء من الأمر المحتوم فقد كفر بما نزل على محمّد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083848_730472459"/>
      <w:bookmarkStart w:id="162" w:name="_Toc64"/>
      <w:bookmarkEnd w:id="161"/>
      <w:r>
        <w:rPr>
          <w:rtl w:val="true"/>
        </w:rPr>
        <w:t>الاحتمال الثاني</w:t>
      </w:r>
      <w:r>
        <w:rPr>
          <w:rtl w:val="true"/>
        </w:rPr>
        <w:t>:</w:t>
      </w:r>
      <w:bookmarkEnd w:id="162"/>
    </w:p>
    <w:p>
      <w:pPr>
        <w:pStyle w:val="BookText"/>
        <w:rPr/>
      </w:pPr>
      <w:r>
        <w:rPr>
          <w:rFonts w:ascii="Amiri" w:hAnsi="Amiri" w:eastAsia="Amiri" w:cs="Amiri"/>
          <w:color w:val="111111"/>
          <w:sz w:val="28"/>
          <w:sz w:val="28"/>
          <w:szCs w:val="28"/>
          <w:rtl w:val="true"/>
          <w:lang w:bidi="ar-SA"/>
        </w:rPr>
        <w:t>علمهم بالكتاب و القرآن الكريم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بعض هذه الروايات في الطائفة السابعة من النحو الأوّل من أدلّة الولاية التكوينية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 في تشخيص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يسأل عن شيء ممّا في الدفتين إلاّ أجاب عنه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لأعلم كتاب الله من أوّله إلى آخره،كأنّه في كفّي فيه خبر السماء و خبر الأرض،و خبر ما كان و خبر ما يكون،قال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الذين اصطفانا الله،فقد ورثنا علم هذا القرآن الذي فيه تبيان كل شيء</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هذه الطائفة كل ما ورد بأنهم الراسخون في العلم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63" w:name="pg17093_196875"/>
    </w:p>
    <w:p>
      <w:pPr>
        <w:pStyle w:val="Heading3"/>
        <w:numPr>
          <w:ilvl w:val="2"/>
          <w:numId w:val="1"/>
        </w:numPr>
        <w:rPr/>
      </w:pPr>
      <w:bookmarkStart w:id="164" w:name="__RefHeading___Toc2083850_730472459"/>
      <w:bookmarkStart w:id="165" w:name="_Toc65"/>
      <w:bookmarkEnd w:id="163"/>
      <w:bookmarkEnd w:id="164"/>
      <w:r>
        <w:rPr>
          <w:rtl w:val="true"/>
        </w:rPr>
        <w:t>الاحتمال الثالث</w:t>
      </w:r>
      <w:r>
        <w:rPr>
          <w:rtl w:val="true"/>
        </w:rPr>
        <w:t>:</w:t>
      </w:r>
      <w:bookmarkEnd w:id="165"/>
    </w:p>
    <w:p>
      <w:pPr>
        <w:pStyle w:val="BookText"/>
        <w:rPr/>
      </w:pPr>
      <w:r>
        <w:rPr>
          <w:rFonts w:ascii="Amiri" w:hAnsi="Amiri" w:eastAsia="Amiri" w:cs="Amiri"/>
          <w:color w:val="111111"/>
          <w:sz w:val="28"/>
          <w:sz w:val="28"/>
          <w:szCs w:val="28"/>
          <w:rtl w:val="true"/>
          <w:lang w:bidi="ar-SA"/>
        </w:rPr>
        <w:t>عندهم علم السموات و الأرض و الجنّة و كل غائبة فيهم</w:t>
      </w:r>
    </w:p>
    <w:p>
      <w:pPr>
        <w:pStyle w:val="BookText"/>
        <w:rPr/>
      </w:pPr>
      <w:r>
        <w:rPr>
          <w:rFonts w:ascii="Amiri" w:hAnsi="Amiri" w:eastAsia="Amiri" w:cs="Amiri"/>
          <w:color w:val="111111"/>
          <w:sz w:val="28"/>
          <w:sz w:val="28"/>
          <w:szCs w:val="28"/>
          <w:rtl w:val="true"/>
          <w:lang w:bidi="ar-SA"/>
        </w:rPr>
        <w:t>فعن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و أعظم من أن يحتج بعبد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يفرض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يخفي عنه شيئا من أخبار السماء و الأرض</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كثيرة بهذا المعنى ذكرها المجلسي في بحاره و الكليني في كافيه و الصفّار في بصائره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في السماوات و أعلم ما في الأرضين،و أعلم ما في الجنّة و أعلم ما في النار،و أعلم ما كان 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هنيهه فرأى أنّ ذلك كبر على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من كتاب الله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طويل عنه عليه السّلام في خلق الإمام و تحدّثه في بطن امّه و ولادته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 يده إلى الأرض فانّه يقبض كل علم أنزله الله من السماء إلى الأرض</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الأوّل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جلّ و عزّ ثُمَّ أَوْرَثْنَا الْكِتابَ الَّذِينَ اصْطَفَيْنا مِنْ عِبادِنا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الذين اصطفانا الله، فقد ورثنا علم هذا القرآن الذي فيه تبيان كلّ شيء</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روايات مشابهة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083852_730472459"/>
      <w:bookmarkStart w:id="167" w:name="_Toc66"/>
      <w:bookmarkEnd w:id="166"/>
      <w:r>
        <w:rPr>
          <w:rtl w:val="true"/>
        </w:rPr>
        <w:t>الاحتمال الرابع</w:t>
      </w:r>
      <w:r>
        <w:rPr>
          <w:rtl w:val="true"/>
        </w:rPr>
        <w:t>:</w:t>
      </w:r>
      <w:bookmarkEnd w:id="167"/>
    </w:p>
    <w:p>
      <w:pPr>
        <w:pStyle w:val="BookText"/>
        <w:rPr/>
      </w:pPr>
      <w:r>
        <w:rPr>
          <w:rFonts w:ascii="Amiri" w:hAnsi="Amiri" w:eastAsia="Amiri" w:cs="Amiri"/>
          <w:color w:val="111111"/>
          <w:sz w:val="28"/>
          <w:sz w:val="28"/>
          <w:szCs w:val="28"/>
          <w:rtl w:val="true"/>
          <w:lang w:bidi="ar-SA"/>
        </w:rPr>
        <w:t>علمهم بما هو كائن و يكون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الإحتمال الثالث بعض رواياته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عبد الله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انّي لأعلم ما في السموات و الأرض،و ما كان و ما يكون إلى أن تقوم الساعة،ثم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من كتاب الله أنظر إليه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كفّيه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كلامه عن مصحف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فيه من الحلال و الحرام،و لكن فيه علم ما كان و ما يكون و ما هو كائن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 صحيح عن الجامعة و الجفر و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لعلم ما كان و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و الله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لعلم،و 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فأيّ شيء هو العلم؟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يحدث بالليل و النهار،الأمر بعد الأمر و الشيء بعد الشيء إلى يوم القيامة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الإمام أن يثبت أنّ العلم ليس بالتعلّم و القراءة من الكتب و المصاحف انّما هو ما يحدث لهم بالليل بإفاضة من الله،فيكون عليه السّلام يشير إلى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رويت هذه الرواية بنحو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عندكم صحيفة طولها سبعون ذراعا فيها ما يحتاج إليه الناس و إنّ هذا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هو العلم إنّما هو أثر عن رسول الله صلّى اللّه عليه و اله و سلّم،إنّ العلم الذي يحدث في كل يوم و ليلة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روايات مشابهة بذكر التوراة و الإنجيل لا الصحيفة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حديث كون الإمام أعلم من موسى و الخضر عليهما السّلام لأنّهما لم يعطيا علم ما هو كائن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أعطانا علم ما مضى و ما بقي</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آية في كتاب الله لأخبرتكم بما كان و ما يكون و بما هو كائن إلى يوم القيامة،و هي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68" w:name="pg17093_196877"/>
    </w:p>
    <w:p>
      <w:pPr>
        <w:pStyle w:val="BookText"/>
        <w:rPr/>
      </w:pPr>
      <w:bookmarkEnd w:id="168"/>
      <w:r>
        <w:rPr>
          <w:rFonts w:ascii="Amiri" w:hAnsi="Amiri" w:eastAsia="Amiri" w:cs="Amiri"/>
          <w:color w:val="111111"/>
          <w:sz w:val="28"/>
          <w:sz w:val="28"/>
          <w:szCs w:val="28"/>
          <w:rtl w:val="true"/>
          <w:lang w:bidi="ar-SA"/>
        </w:rPr>
        <w:t>و تبين هذه الرواية علم آل محمد عليهم السّلام بكل ذلك و لكن التحرج في ذكر ذلك للناس،من جهة عدم استيعابه أو تحمّله،و لا ينافيه إخباراتهم ببعض ذلك كما تقدم،من أجل إبراز سعة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عليهم السّلام يخبرون بما يعلمون أنّ الله تعالى لا يمحوه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083854_730472459"/>
      <w:bookmarkStart w:id="170" w:name="_Toc67"/>
      <w:bookmarkEnd w:id="169"/>
      <w:r>
        <w:rPr>
          <w:rtl w:val="true"/>
        </w:rPr>
        <w:t>الاحتمال الخامس</w:t>
      </w:r>
      <w:r>
        <w:rPr>
          <w:rtl w:val="true"/>
        </w:rPr>
        <w:t>:</w:t>
      </w:r>
      <w:bookmarkEnd w:id="170"/>
    </w:p>
    <w:p>
      <w:pPr>
        <w:pStyle w:val="BookText"/>
        <w:rPr/>
      </w:pPr>
      <w:r>
        <w:rPr>
          <w:rFonts w:ascii="Amiri" w:hAnsi="Amiri" w:eastAsia="Amiri" w:cs="Amiri"/>
          <w:color w:val="111111"/>
          <w:sz w:val="28"/>
          <w:sz w:val="28"/>
          <w:szCs w:val="28"/>
          <w:rtl w:val="true"/>
          <w:lang w:bidi="ar-SA"/>
        </w:rPr>
        <w:t>علمهم بما يحتاج إليه الناس و بأمورهم</w:t>
      </w:r>
    </w:p>
    <w:p>
      <w:pPr>
        <w:pStyle w:val="BookText"/>
        <w:rPr/>
      </w:pPr>
      <w:r>
        <w:rPr>
          <w:rFonts w:ascii="Amiri" w:hAnsi="Amiri" w:eastAsia="Amiri" w:cs="Amiri"/>
          <w:color w:val="111111"/>
          <w:sz w:val="28"/>
          <w:sz w:val="28"/>
          <w:szCs w:val="28"/>
          <w:rtl w:val="true"/>
          <w:lang w:bidi="ar-SA"/>
        </w:rPr>
        <w:t>تقدّم بعض هذه الروايات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الله تبارك و تعالى على خلقه بحجّة لا يكون عنده كل ما يحتاجون إليه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هذا المضمون كثيرة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أحكم و أكرم و أجلّ و أعلم من أن يكون احتجّ على عباده بحجّة ثم يغيّب عنه شيئا من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ألفاظ اخرى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و قد سئل عن حال الإمام أيسأل عن الحلال و الحرام و الذي يحتاج الناس إليه فلا يكون عنده 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قد يكون عنده و لا يجيب</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083856_730472459"/>
      <w:bookmarkStart w:id="172" w:name="_Toc68"/>
      <w:bookmarkEnd w:id="171"/>
      <w:r>
        <w:rPr>
          <w:rtl w:val="true"/>
        </w:rPr>
        <w:t>الاحتمال السادس</w:t>
      </w:r>
      <w:r>
        <w:rPr>
          <w:rtl w:val="true"/>
        </w:rPr>
        <w:t>:</w:t>
      </w:r>
      <w:bookmarkEnd w:id="172"/>
    </w:p>
    <w:p>
      <w:pPr>
        <w:pStyle w:val="BookText"/>
        <w:rPr/>
      </w:pPr>
      <w:r>
        <w:rPr>
          <w:rFonts w:ascii="IRNazanin" w:hAnsi="IRNazanin" w:eastAsia="IRNazanin"/>
          <w:color w:val="111111"/>
          <w:sz w:val="28"/>
          <w:sz w:val="28"/>
          <w:szCs w:val="28"/>
          <w:rtl w:val="true"/>
          <w:lang w:bidi="fa-IR"/>
        </w:rPr>
        <w:t>عندهم جوامع العلوم و أصوله</w:t>
      </w:r>
    </w:p>
    <w:p>
      <w:pPr>
        <w:pStyle w:val="BookText"/>
        <w:rPr/>
      </w:pPr>
      <w:r>
        <w:rPr>
          <w:rFonts w:ascii="Amiri" w:hAnsi="Amiri" w:eastAsia="Amiri" w:cs="Amiri"/>
          <w:color w:val="111111"/>
          <w:sz w:val="28"/>
          <w:sz w:val="28"/>
          <w:szCs w:val="28"/>
          <w:rtl w:val="true"/>
          <w:lang w:bidi="ar-SA"/>
        </w:rPr>
        <w:t>فعن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الله خمسا و أعطى عليّا خمسا،أعطاني جوامع الكلم و أعطى عليا جوامع العلم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73" w:name="pg17093_196878"/>
    </w:p>
    <w:p>
      <w:pPr>
        <w:pStyle w:val="BookText"/>
        <w:rPr/>
      </w:pPr>
      <w:bookmarkEnd w:id="1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خاصة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أبي جعفر عليه 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أهل البيت أصول العلم و عراه و ضياؤه و أواخيه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توخى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 و تحراه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خى الأمر طلبه 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عندنا معاقل العلم و أبواب الحكم و ضياء الأمر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083858_730472459"/>
      <w:bookmarkStart w:id="175" w:name="_Toc69"/>
      <w:bookmarkEnd w:id="174"/>
      <w:r>
        <w:rPr>
          <w:rtl w:val="true"/>
        </w:rPr>
        <w:t>الاحتمال السابع</w:t>
      </w:r>
      <w:r>
        <w:rPr>
          <w:rtl w:val="true"/>
        </w:rPr>
        <w:t>:</w:t>
      </w:r>
      <w:bookmarkEnd w:id="175"/>
    </w:p>
    <w:p>
      <w:pPr>
        <w:pStyle w:val="BookText"/>
        <w:rPr/>
      </w:pPr>
      <w:r>
        <w:rPr>
          <w:rFonts w:ascii="Amiri" w:hAnsi="Amiri" w:eastAsia="Amiri" w:cs="Amiri"/>
          <w:color w:val="111111"/>
          <w:sz w:val="28"/>
          <w:sz w:val="28"/>
          <w:szCs w:val="28"/>
          <w:rtl w:val="true"/>
          <w:lang w:bidi="ar-SA"/>
        </w:rPr>
        <w:t>عندهم علم الملائكة و جميع الأنبياء و كتبهم السابقة</w:t>
      </w:r>
    </w:p>
    <w:p>
      <w:pPr>
        <w:pStyle w:val="BookText"/>
        <w:rPr/>
      </w:pPr>
      <w:r>
        <w:rPr>
          <w:rFonts w:ascii="Amiri" w:hAnsi="Amiri" w:eastAsia="Amiri" w:cs="Amiri"/>
          <w:color w:val="111111"/>
          <w:sz w:val="28"/>
          <w:sz w:val="28"/>
          <w:szCs w:val="28"/>
          <w:rtl w:val="true"/>
          <w:lang w:bidi="ar-SA"/>
        </w:rPr>
        <w:t>فعن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علّمني علما أظهر عليه ملائكته و أنبياءه و رسله،فما أظهر عليه ملائكته و رسله و أنبياءه فقد علمناه،و علما استأثر به فإذا بدا لله في شيء منه أعلمنا ذلك، و عرض على الأئمة الذين كانوا قبلنا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ألفاظ مشابهة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جمع لمحمّد صلّى اللّه عليه و اله و سلّم علم النبيين بأسره،و إنّ رسول الله صلّى اللّه عليه و اله و سلّم صبّ ذلك كلّه عند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العلم الذي هبط به آدم من السماء إلى الأرض و جميع ما فضّلت به النبيون إلى خاتم النبيين في عترة خاتم النبيين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حديث ولادة الإمام علي عليه السّلام و تلاوته كل كتب الأنبياء و مدح النبي له ما يؤيّد هذا الاحتمال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76" w:name="pg17093_196879"/>
    </w:p>
    <w:p>
      <w:pPr>
        <w:pStyle w:val="BookText"/>
        <w:rPr/>
      </w:pPr>
      <w:bookmarkEnd w:id="1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في وراثتهم لعلم الأنبياء كثيرة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083860_730472459"/>
      <w:bookmarkStart w:id="178" w:name="_Toc70"/>
      <w:bookmarkEnd w:id="177"/>
      <w:r>
        <w:rPr>
          <w:rtl w:val="true"/>
        </w:rPr>
        <w:t>الاحتمال الثامن</w:t>
      </w:r>
      <w:r>
        <w:rPr>
          <w:rtl w:val="true"/>
        </w:rPr>
        <w:t>:</w:t>
      </w:r>
      <w:bookmarkEnd w:id="178"/>
    </w:p>
    <w:p>
      <w:pPr>
        <w:pStyle w:val="BookText"/>
        <w:rPr/>
      </w:pPr>
      <w:r>
        <w:rPr>
          <w:rFonts w:ascii="Amiri" w:hAnsi="Amiri" w:eastAsia="Amiri" w:cs="Amiri"/>
          <w:color w:val="111111"/>
          <w:sz w:val="28"/>
          <w:sz w:val="28"/>
          <w:szCs w:val="28"/>
          <w:rtl w:val="true"/>
          <w:lang w:bidi="ar-SA"/>
        </w:rPr>
        <w:t>أنّهم أعلم من الأنبياء</w:t>
      </w:r>
    </w:p>
    <w:p>
      <w:pPr>
        <w:pStyle w:val="BookText"/>
        <w:rPr/>
      </w:pPr>
      <w:r>
        <w:rPr>
          <w:rFonts w:ascii="Amiri" w:hAnsi="Amiri" w:eastAsia="Amiri" w:cs="Amiri"/>
          <w:color w:val="111111"/>
          <w:sz w:val="28"/>
          <w:sz w:val="28"/>
          <w:szCs w:val="28"/>
          <w:rtl w:val="true"/>
          <w:lang w:bidi="ar-SA"/>
        </w:rPr>
        <w:t>فعن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و الله ما علمت الأنبياء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نزاد ما لم تزد الأنبياء</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أولي العزم من الرسل و فضّلهم بالعلم و أورثنا علمهم و فضّلنا عليهم في علمهم،و علم رسول الله صلّى اللّه عليه و اله و سلّم ما لم يعلموا و علمنا علم الرسول و علمهم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كثيرة في تفضيلهم على الأنبياء جميعا،و بعضها يفضلهم على بعض الأنبياء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نحوها في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هذه الروايات روايات توسل الأنبياء بآل محمّد عليهم السّلام و التي تقدّم بعضها في ما تقدم من أبحاث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083862_730472459"/>
      <w:bookmarkStart w:id="180" w:name="_Toc71"/>
      <w:bookmarkEnd w:id="179"/>
      <w:r>
        <w:rPr>
          <w:rtl w:val="true"/>
        </w:rPr>
        <w:t>الاحتمال التاسع</w:t>
      </w:r>
      <w:r>
        <w:rPr>
          <w:rtl w:val="true"/>
        </w:rPr>
        <w:t>:</w:t>
      </w:r>
      <w:bookmarkEnd w:id="180"/>
    </w:p>
    <w:p>
      <w:pPr>
        <w:pStyle w:val="BookText"/>
        <w:rPr/>
      </w:pPr>
      <w:r>
        <w:rPr>
          <w:rFonts w:ascii="Amiri" w:hAnsi="Amiri" w:eastAsia="Amiri" w:cs="Amiri"/>
          <w:color w:val="111111"/>
          <w:sz w:val="28"/>
          <w:sz w:val="28"/>
          <w:szCs w:val="28"/>
          <w:rtl w:val="true"/>
          <w:lang w:bidi="ar-SA"/>
        </w:rPr>
        <w:t>علمهم بكل شيء أو بما لا يعلمون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تفيد أنّ الله تعالى علّم نبيّه كل العلوم التي لا يعلمها بلا استثناء،فتكون الآية ناصّة على رفع الجهل كل الجهل عن نبي الهدى صلّى اللّه عليه و اله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معنى الآية مفصّلا في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يخفى على الإمام شيء</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أعطى حجّته معرفة كل شيء</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اله و سلّم في حديث كلام الشمس مع أمير المؤمنين و قولها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الصدق،هو أعلم بالحلال و الحرام و السنن و الفرائض و ما يشاكل على ذلك</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منزلة الإمام في الأرض بمنزلة القمر في السماء و في موضعه،هو مطّلع على جميع الأشياء كلّها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علموا ما خلق الله و ذرأه و برأه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رحمة الله التي وسعت كل شيء</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عن أبي جعفر عليه السّلام في حديث ذكر فيه كتاب الإمام الحسين عليه السّلام إلى فاطمة ابنته فدفعته إلى علي بن الحسين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فيه يرحمك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إليه ولد آدم منذ كانت الدنيا إلى أن تفنى</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من علم إلاّ علّمنيه ربي،و أنا علّمته عليا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علّمني شيئا إلا علمه علي</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هذا الإحتمال ما تقدّم في الإحتمال الثاني علمهم بالقرآن الذي فيه تبيان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1" w:name="pg17093_196881"/>
    </w:p>
    <w:p>
      <w:pPr>
        <w:pStyle w:val="BookText"/>
        <w:rPr/>
      </w:pPr>
      <w:bookmarkEnd w:id="181"/>
      <w:r>
        <w:rPr>
          <w:rFonts w:ascii="Amiri" w:hAnsi="Amiri" w:eastAsia="Amiri" w:cs="Amiri"/>
          <w:color w:val="111111"/>
          <w:sz w:val="28"/>
          <w:sz w:val="28"/>
          <w:szCs w:val="28"/>
          <w:rtl w:val="true"/>
          <w:lang w:bidi="ar-SA"/>
        </w:rPr>
        <w:t>و يؤيّده الحديث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ذكر للروايات التي تفيد علمهم لكل شيء بلا ذكر مصاديق العلوم،و لمن أراد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فليرجع لما ذكره الشيخ الأربلي في كشف الغمة و القاضي عياض في الشفاء و السيّد اللاري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الأنام إلى النبي و الإمام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083864_730472459"/>
      <w:bookmarkStart w:id="183" w:name="_Toc72"/>
      <w:bookmarkEnd w:id="182"/>
      <w:r>
        <w:rPr>
          <w:rtl w:val="true"/>
        </w:rPr>
        <w:t>الاحتمال العاشر</w:t>
      </w:r>
      <w:r>
        <w:rPr>
          <w:rtl w:val="true"/>
        </w:rPr>
        <w:t>:</w:t>
      </w:r>
      <w:bookmarkEnd w:id="183"/>
    </w:p>
    <w:p>
      <w:pPr>
        <w:pStyle w:val="BookText"/>
        <w:rPr/>
      </w:pPr>
      <w:r>
        <w:rPr>
          <w:rFonts w:ascii="Amiri" w:hAnsi="Amiri" w:eastAsia="Amiri" w:cs="Amiri"/>
          <w:color w:val="111111"/>
          <w:sz w:val="28"/>
          <w:sz w:val="28"/>
          <w:szCs w:val="28"/>
          <w:rtl w:val="true"/>
          <w:lang w:bidi="ar-SA"/>
        </w:rPr>
        <w:t>علم آل محمد عليهم السّلام للغيب</w:t>
      </w:r>
    </w:p>
    <w:p>
      <w:pPr>
        <w:pStyle w:val="BookText"/>
        <w:rPr/>
      </w:pPr>
      <w:r>
        <w:rPr>
          <w:rFonts w:ascii="Amiri" w:hAnsi="Amiri" w:eastAsia="Amiri" w:cs="Amiri"/>
          <w:color w:val="111111"/>
          <w:sz w:val="28"/>
          <w:sz w:val="28"/>
          <w:szCs w:val="28"/>
          <w:rtl w:val="true"/>
          <w:lang w:bidi="ar-SA"/>
        </w:rPr>
        <w:t>قبل البدء بأدلّة الإحتمال لا بأس بالإشارة إلى أنّ الذي يدّعي علم الغيب للإمام و النبي عليهم السّلام لا يدّعيه على نحو الإستقلالية،بل يدّعي أنّ الله أطلع نبيّه و أهل بيته على الامور الغيبية التي لم يطلع عليها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لذات الشخص و بلا توسط من الغير هو العلم الثابت لواجب الوجود و الذي هو عين الذات،و هذا مختص بالله و لغيره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بالغيب الذي هو بتوسط الله تعالى و ليس هو عين الذات،فهذا الذي علمته الأئمة و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يُوحى إِلَيَّ فنفى امتلاكه لخزائن الله و لم ينف إمكان تمليك الله خزائنه له أو لأيّ بشر آخر،و كذلك نفى كونه ملكا مع انّه أفضل من الملك،و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ما يُوحى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أيضا أنّ الغيب إمّا نسبي و إمّا مطلق،لأنّ الغيب هو الإطّلاع على الامور الغيبية التي خفت عن الناس،و تارة يطلع الله عبده على أمر غيبي واحد و اخرى يطلعه على مائة و ثالثة يطلعه على كل الامور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ما يأتي من روايات تارة يدلّ على علمهم للغيب المطلق،و اخرى علمهم لبعض الامور الغيبية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أعطينا علم الأوّلين و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أعندكم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أعلم ما في أصلاب الرجال و أرحام النساء،ويحكم وسّعوا صدوركم و لتبصر أعينكم و لتع قلوبكم،فنحن حجّة الله تعالى في خلقه و لن يسع ذلك إلاّ صدر كلّ مؤمن قوي قوّته كقوّة جبل تهامة إلاّ بإذن الله،و الله لو أردت أن أحصي لكم كل حصاة عليها لأخبرتكم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أطلعني على ما شاء من غيبه و حيا و تنزيلا و أطلعك عليه إلهاما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العالم منّا يعلم حتى تقلّب جناح الطير في الهواء، و من أنكر من ذلك شيئا فقد كفر بالله من فوق عرشه،و أوجب لأوليائه الجهل</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لابي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تدّعي أنك تعلم كيل ما في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جالسين على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الله عز و جل أن يفوّض علم ذلك الى بعوضة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أكرم على الله من بعوضته،ثم خرج</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في خطبة يصف فيها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الصدق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على الغيب و يعطى التصرف على الإطلاق</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زعم أنّ الإمام من آل محمد يعزب عنه شيء من الأمر المحتوم فقد كفر بما نزل على محمّد،و إنّا لنشهد أعمالكم و لا يخفى علينا شيء من أمركم، و أنّ أعمالكم لتعرض علينا،و إذا كانت الروح و ارتاض البدن أشرقت أنوارها،و ظهرت أسرارها و أدركت عالم الغيب</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أخبر كل رجل منكم بمخرجه و مولجه و جميع شأنه لفعلت،و لكن أخاف أن تكفروا في رسول الله صلّى اللّه عليه و اله و سلّم،ألا و إني مفضيه إلى الخاصّة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لا تسألوني عن شيء فيما بينكم و بين الساعة و لا عن فئة تهدي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مئة و تضلّ مئة إلاّ أنبأتكم بناعقها و قائدها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عائشة للحسن عليه السّلام بعد أن أخبرها بما فعلته يوم وفاة الأمير و لم يطّلع عليه أحد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خبوت جدّك و أبوك في علم الغيب،فمن ذا الذي أخبرك بهذا عنّي</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عندما أخبرها بخفايا ضميرها و ما أخبرها به رسول الله صلّى اللّه عليه و اله و سلّم من حربها الأمير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جدّك أخبرك بذلك أم هذا من غيبك؟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علم الله و علم رسوله و علم أمير المؤمنين عليهم 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درجات منها سماع و منها نبت في القلب</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الحسن العسكري عليه السّلام لمن سأله عن القائم المنتظر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قد قلنا لكم لا تسألونا عن علم الغيب فنخرج ما علمنا منه إليكم فيسمعه من لا يطيق استماعه فيكفر</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للعبد أربع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 يبصر بهما أمر دينه و دنياه، و عينان يبصر بهما أمر آخرته،فإذا أراد الله بعبد خيرا فتح له العينين في قلبه فأبصر بهما الغيب في أمر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آخرته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المتقي الهندي في كنز العمال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في وجهه عينان يبصر بهما أمر الدنيا،و عينان في قلبه يبصر بهما أمر الآخرة،فإذا أراد بعبد خيرا فتح عينيه اللتين في قلبه،فأبصر بهما ما وعده بالغيب،فآمن بالغيب على الغيب</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أبو يوسف و محمد بن الحسن صاحبا أبا حنيفة ما يؤكّد علم الإمام الكاظم عليه السّلام للغيب حيث 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لنسأله عن الفرض و السنّة و هو الآن جاء بشيء من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فسألاه من أين أدركت أمر هذا الرجل الموكل بك أنّه يموت في هذه الليلة؟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الباب الذي أخبر بعلمه رسول الله صلّى اللّه عليه و اله و سلّم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في قصة إخبار الإمام الرضا عليه السّلام إبن هذاب بما يجري عليه ما يزيل الشكّ في الباب حيث 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أخبرتك انّك ستبلى في هذه الأيام بذي رحم لك كنت مصدّقا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الغيب لا يعلمه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فرسول الله صلّى اللّه عليه و اله و سلّم عند الله مرتضى،و نحن ورثة ذلك الرسول الذي أطلعه الله على ما يشاء من غيبه،فعلمنا ما كان و ما يكون إلى يوم القيامة،و إنّ الذي أخبرتك يا ابن هذاب لكائن إلى خمسة أيّام،فإن لم يصح ما قلت في هذه المدّة،و إلاّ فانّي كذّاب مفتر،و إن صحّ فتعلم أنّك الراد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دلالة أخرى فتصاب ببصرك و تصير مكفوفا فلا تبصر سهلا و لا جبالا و هذا كائن بعد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عندي دلالة أخرى أنّك ستحلف يمينا كاذبة فتضرب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لقد نزل ذلك كلّه بابن هذاب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رواية صريحة في علمهم للغيب لا ينكرها إلاّ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يا طارق بشر ملكي و جسد سماوي،و أمر إلهي و روح قدسي،و مقام عليّ و نور جليّ و سرّ خفيّ،فهو ملك الذات إلهي الصفات،زائد الحسنات عالم بالمغيبات،خصّا من ربّ العالمين و نصّا من الصادق الأمين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الجواد عليه السّلام لما أخبر امّ الفضل بنت المأمون بما فاجأها ممّا يعتري النساء عند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أعلمه من علم الله تعالى</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رواية أخرى تنص على علمهم للغيب فلا تغفل و أزل الشك من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لأمير المؤمنين يذكر فيها صفات الإمام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يلبس الهيبة و علم الضمير، و يطّلع على الغيب و يعطى التصرّف على الإطلاق</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روايات الغيب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روايات إخبارهم بأمور غيبية فهي كثيرة جدّا،بل هي من معاجز آل محمّد عليهم السّلام،و قد تقدّم الكثير منها في الأبحاث السابقة كعلمهم بما في الضمائر و أعمال العباد،و كعلمهم بما يكون و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إخبارات النبي الأعظم صلّى اللّه عليه و اله و سلّم بقتل الإمام الحسين عليه السّلام و تربته و زوّاره و البكاء عليه و ما يجري 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إخباراته صلّى اللّه عليه و اله و سلّم أيضا بخروج عائشة لقتال فرقة من المسلمين و نبح كلاب الحوأب لها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إخباراته صلّى اللّه عليه و اله و سلّم بما يجري على ابنته فاطمة الزهراء عليهم السّلام من الظلم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إخبارات النبي لا يمكن حصرها بهذه الرسالة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ادّعى القاضي عياض تواتره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أمير المؤمنين بقتل الحسين و قاتله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إخباره عليه السّلام طلحة و الزبير أنّهما لا يريدان العمرة انّما البصرة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إخباره عليه السّلام بقضية الخوارج و صاحب الثدية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إخباره عليه السّلام عن قتل نفسه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إخباره عليه السّلام بقتل ميثم التمّار و صلبه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إخبارات أمير المؤمنين عليه السّلام بالمغيبات كثيرة لا مجال لذكرها هنا تقدم ذلك في تاريخه مفصلا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فاطمة الزهراء عليها السّلام بموتها و مكان دفنها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الحسن عليه السّلام عائشة بما فعلته يوم وفاة الأمير </w:t>
      </w:r>
      <w:r>
        <w:rPr>
          <w:rStyle w:val="FootnoteAnchor"/>
          <w:rtl w:val="true"/>
        </w:rPr>
        <w:footnoteReference w:id="300"/>
      </w:r>
      <w:r>
        <w:rPr>
          <w:rFonts w:ascii="Amiri" w:hAnsi="Amiri" w:eastAsia="Amiri" w:cs="Amiri"/>
          <w:color w:val="111111"/>
          <w:sz w:val="28"/>
          <w:sz w:val="28"/>
          <w:szCs w:val="28"/>
          <w:rtl w:val="true"/>
          <w:lang w:bidi="ar-SA"/>
        </w:rPr>
        <w:t xml:space="preserve">،و غيرها من إخباراته كما تقدّم ذلك في تاريخه مفصلا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الحسين عليه السّلام بقتله </w:t>
      </w:r>
      <w:r>
        <w:rPr>
          <w:rStyle w:val="FootnoteAnchor"/>
          <w:rtl w:val="true"/>
        </w:rPr>
        <w:footnoteReference w:id="302"/>
      </w:r>
      <w:r>
        <w:rPr>
          <w:rFonts w:ascii="Amiri" w:hAnsi="Amiri" w:eastAsia="Amiri" w:cs="Amiri"/>
          <w:color w:val="111111"/>
          <w:sz w:val="28"/>
          <w:sz w:val="28"/>
          <w:szCs w:val="28"/>
          <w:rtl w:val="true"/>
          <w:lang w:bidi="ar-SA"/>
        </w:rPr>
        <w:t xml:space="preserve">و بكثير من الامور الغيبية الأخرى كما تقدّم ذلك في تاريخه مفصلا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زين العابدين عليه السّلام بكثير من الغيب كما تقدّم ذلك في تاريخه مفصلا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الباقر عليه السّلام باستخلاف عمر بن عبد العزيز و إخباره بامور اخرى كما تقدّم ذلك في تاريخه مفصلا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الصادق عليه السّلام بصنيعة أبي كهمش مع الجارية،و بظلم إبراهيم بن مهزم لامّه،و بزنا بعض الناس،و ما شابه من إخباراته كما تقدم ذلك في تاريخه مفصلا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84" w:name="pg17093_196887"/>
    </w:p>
    <w:p>
      <w:pPr>
        <w:pStyle w:val="BookText"/>
        <w:rPr/>
      </w:pPr>
      <w:bookmarkEnd w:id="18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الكاظم عليه السّلام بكثير من الامور الغيبية كما تقدّم ذلك في تاريخه مفصلا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الرضا عليه السّلام في عدّة وقائع معروفة كما تقدّم ذلك في تاريخه مفصلا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الجواد عليه السّلام في مكان الشاة و علمه بما أضمره محمد بن علي الهاشمي و نحوها كما تقدّم ذلك هنا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علي الهادي عليه السّلام في وقائع متعددة كما يأتي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إخبار الإمام العسكري عليه السّلام و هو مستفيض كما يأتي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آخرها إخبار من صاحب الغيبة الحجّة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 العالمين لتراب مقدمه الفداء كما يأتي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 من إخباراتهم عليهم صلوات المصلين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يأتي إخبارات الأئمة جميعا بموتهم و كيفيته،و هو من الامور الغيبية أيضا</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2083866_730472459"/>
      <w:bookmarkStart w:id="186" w:name="_Toc73"/>
      <w:bookmarkEnd w:id="185"/>
      <w:r>
        <w:rPr>
          <w:rtl w:val="true"/>
        </w:rPr>
        <w:t>الآيات الدالة على علم النبي صلّى اللّه عليه و اله و سلّم للغيب</w:t>
      </w:r>
      <w:bookmarkEnd w:id="186"/>
    </w:p>
    <w:p>
      <w:pPr>
        <w:pStyle w:val="Heading3"/>
        <w:numPr>
          <w:ilvl w:val="2"/>
          <w:numId w:val="1"/>
        </w:numPr>
        <w:rPr/>
      </w:pPr>
      <w:bookmarkStart w:id="187" w:name="__RefHeading___Toc2083868_730472459"/>
      <w:bookmarkStart w:id="188" w:name="_Toc74"/>
      <w:bookmarkEnd w:id="187"/>
      <w:r>
        <w:rPr>
          <w:rtl w:val="true"/>
        </w:rPr>
        <w:t>الآية الأولى قوله تعالى</w:t>
      </w:r>
      <w:r>
        <w:rPr>
          <w:rtl w:val="true"/>
        </w:rPr>
        <w:t>:</w:t>
      </w:r>
      <w:bookmarkEnd w:id="1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89" w:name="pg17093_196888"/>
    </w:p>
    <w:p>
      <w:pPr>
        <w:pStyle w:val="BookText"/>
        <w:rPr/>
      </w:pPr>
      <w:bookmarkEnd w:id="189"/>
      <w:r>
        <w:rPr>
          <w:rFonts w:ascii="Amiri" w:hAnsi="Amiri" w:eastAsia="Amiri" w:cs="Amiri"/>
          <w:color w:val="111111"/>
          <w:sz w:val="28"/>
          <w:sz w:val="28"/>
          <w:szCs w:val="28"/>
          <w:rtl w:val="true"/>
          <w:lang w:bidi="ar-SA"/>
        </w:rPr>
        <w:t>فظاهر الآية إمكان إطلاع من يرتضيه الله لغيبه،و هي لا تحدد مقدار الغيب،بل تبقى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 الرواية أنّ محمدا و آل محمد ارتضاهم الله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الرضا عليه السّلام لعمرو بن هذاب عندما نفى عن الأئمة عليهم السّلام علم الغيب محتجا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هو المرتضى عند الله،و نحن ورثة ذلك الرسول الذي أطلعه الله على غيبه فعلمنا ما كان و ما يكون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و كان و الله محمد ممن ارتضاه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083870_730472459"/>
      <w:bookmarkStart w:id="191" w:name="_Toc75"/>
      <w:bookmarkEnd w:id="190"/>
      <w:r>
        <w:rPr>
          <w:rtl w:val="true"/>
        </w:rPr>
        <w:t>الآية الثانية قوله تعالى</w:t>
      </w:r>
      <w:r>
        <w:rPr>
          <w:rtl w:val="true"/>
        </w:rPr>
        <w:t>:</w:t>
      </w:r>
      <w:bookmarkEnd w:id="191"/>
    </w:p>
    <w:p>
      <w:pPr>
        <w:pStyle w:val="BookText"/>
        <w:rPr/>
      </w:pPr>
      <w:r>
        <w:rPr>
          <w:rFonts w:ascii="Amiri" w:hAnsi="Amiri" w:eastAsia="Amiri" w:cs="Amiri"/>
          <w:color w:val="111111"/>
          <w:sz w:val="28"/>
          <w:sz w:val="28"/>
          <w:szCs w:val="28"/>
          <w:rtl w:val="true"/>
          <w:lang w:bidi="ar-SA"/>
        </w:rPr>
        <w:t>ذلِكَ مِنْ أَنْباءِ الْغَيْبِ نُوحِيهِ إِلَيْكَ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مِنْ أَنْباءِ الْغَيْبِ نُوحِيها إِلَيْكَ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صريح في علم النبي صلّى اللّه عليه و اله و سلّم لامور غيبية منّا منه تعالى على نبي الهدى صلوات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083872_730472459"/>
      <w:bookmarkStart w:id="193" w:name="_Toc76"/>
      <w:bookmarkEnd w:id="192"/>
      <w:r>
        <w:rPr>
          <w:rtl w:val="true"/>
        </w:rPr>
        <w:t>الآية الثالثة قوله تعالى</w:t>
      </w:r>
      <w:r>
        <w:rPr>
          <w:rtl w:val="true"/>
        </w:rPr>
        <w:t>:</w:t>
      </w:r>
      <w:bookmarkEnd w:id="193"/>
    </w:p>
    <w:p>
      <w:pPr>
        <w:pStyle w:val="BookText"/>
        <w:rPr/>
      </w:pPr>
      <w:r>
        <w:rPr>
          <w:rFonts w:ascii="Amiri" w:hAnsi="Amiri" w:eastAsia="Amiri" w:cs="Amiri"/>
          <w:color w:val="111111"/>
          <w:sz w:val="28"/>
          <w:sz w:val="28"/>
          <w:szCs w:val="28"/>
          <w:rtl w:val="true"/>
          <w:lang w:bidi="ar-SA"/>
        </w:rPr>
        <w:t xml:space="preserve">وَ عَلَّمَكَ ما لَمْ تَكُنْ تَعْلَمُ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الكلام في الآية في العلم اللدني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083874_730472459"/>
      <w:bookmarkStart w:id="195" w:name="_Toc77"/>
      <w:bookmarkEnd w:id="194"/>
      <w:r>
        <w:rPr>
          <w:rtl w:val="true"/>
        </w:rPr>
        <w:t>الآية الرابعة قوله تعالى</w:t>
      </w:r>
      <w:r>
        <w:rPr>
          <w:rtl w:val="true"/>
        </w:rPr>
        <w:t>:</w:t>
      </w:r>
      <w:bookmarkEnd w:id="195"/>
    </w:p>
    <w:p>
      <w:pPr>
        <w:pStyle w:val="BookText"/>
        <w:rPr/>
      </w:pP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المبين هو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الباقر عليه السّلام لما نزلت هذه الآية قام رجلان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الكتاب المبين أهو التوراة؟</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القرآن؟ </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الإمام المبين الذي أحصى الله فيه كلّ شيء</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الإمام المبين ابيّن الحقّ من الباطل ورثته من رسول الله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من علم إلاّ علّمنيه ربّي و أنا علّمته عليّا،و قد أحصاه الله فيّ،و كل علم علّمته فقد أحصيته في إمام المتّقين و ما من علم إلاّ علّمته عليّا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حديث الإمام الصادق عليه السّلام مع المفضّل و كشفه عن قبر أمير المؤمنين عليه السّلام ما يؤيّد ذلك 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دخلنا من مزارنا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مولانا الصادق عليه السّلام فوقفنا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مفضّل و يا صفوان ما خرجتما عن البقعة عقدا واحدا،و لا نقصتما عنها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لك يا مولاي و شكرا لهذه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كِتاباً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سهل عن جعفر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في أمير المؤمنين صلوات الله عليه نزلت</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سائرا فمررنا بواد مملوءة نملا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ترى أحدا من خلق الله يعلم عدد هذا النمل؟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عمار أنا أعرف رجلا يعلم كم عدده و كم فيه ذكر و كم فيه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الرجل؟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ما قرآت في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الإمام المبين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المتتبع العلاّمة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تحقّق في الأخبار العّامة و الخاصة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المراد به علي بن أبي طالب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طاهر بن الحسن في حديث انتسابه الى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طاهر بن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 الذي أنزل الله فيه وَ كُلَّ شَيْءٍ أَحْصَيْناهُ فِي إِمامٍ مُبِينٍ هو و الله الإمام المبين،و نحن الذين أنزل الله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بعض التفاسير أنّ الإمام المبين هو اللوح المحفوظ،و أنّ الله عبّر عن اللوح بألفاظ متعدّدة كأمّ الكتاب و الكتاب المبين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مجاهد أنّ الإمام المبين هو أم الكتاب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قتادة أن الإمام المبين هو الكتاب المبين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صحّ ذلك فقد تقدّم أنّ اللوح المحفوظ هو أمير المؤمنين عليه 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في الآية التالية أنّهم هم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 تقدّم في الكتاب الأول أنّ أوّل ما خلق الله اللوح المحفوظ و أنّ أول ما خلق الله محمّدا و عليا و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 أنّهم اللوح المحفوظ الذي حفظ الله فيه كل شيء أحصاه بعلمه و قدرته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ثالث تقدّم في الكتاب الأول استفاضة الأخبار بأنّ عندهم علم الكتاب و أنّهم المرادون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فسّر علم الكتاب باللوح المحفوظ،كما نقله الشوكاني في تفسيره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عليهم السّلام الإمام المبين و اللوح المحفوظ و الكتاب المبين الذي خصّ الله فيه كل شيء،و هذا يشمل كل الأمور الغيبية لأنها لا تخرج عن الشيئية،بل الآية مطلقة لكل أمر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6" w:name="pg17093_196891"/>
    </w:p>
    <w:p>
      <w:pPr>
        <w:pStyle w:val="Heading3"/>
        <w:numPr>
          <w:ilvl w:val="2"/>
          <w:numId w:val="1"/>
        </w:numPr>
        <w:rPr/>
      </w:pPr>
      <w:bookmarkStart w:id="197" w:name="__RefHeading___Toc2083876_730472459"/>
      <w:bookmarkStart w:id="198" w:name="_Toc78"/>
      <w:bookmarkEnd w:id="196"/>
      <w:bookmarkEnd w:id="197"/>
      <w:r>
        <w:rPr>
          <w:rtl w:val="true"/>
        </w:rPr>
        <w:t>الآية الخامسة قوله تعالى</w:t>
      </w:r>
      <w:r>
        <w:rPr>
          <w:rtl w:val="true"/>
        </w:rPr>
        <w:t>:</w:t>
      </w:r>
      <w:bookmarkEnd w:id="198"/>
    </w:p>
    <w:p>
      <w:pPr>
        <w:pStyle w:val="BookText"/>
        <w:rPr/>
      </w:pPr>
      <w:r>
        <w:rPr>
          <w:rFonts w:ascii="Amiri" w:hAnsi="Amiri" w:eastAsia="Amiri" w:cs="Amiri"/>
          <w:color w:val="111111"/>
          <w:sz w:val="28"/>
          <w:sz w:val="28"/>
          <w:szCs w:val="28"/>
          <w:rtl w:val="true"/>
          <w:lang w:bidi="ar-SA"/>
        </w:rPr>
        <w:t xml:space="preserve">وَ رَحْمَتِي وَسِعَتْ كُلَّ شَيْءٍ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عن الإمام الباقر عليه السّلام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الإمام،و وسع علمه الذي هو من علمه كل شيء</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رحمة الله التي وسعت كل شيء</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083878_730472459"/>
      <w:bookmarkStart w:id="200" w:name="_Toc79"/>
      <w:bookmarkEnd w:id="199"/>
      <w:r>
        <w:rPr>
          <w:rtl w:val="true"/>
        </w:rPr>
        <w:t>الآية السادسة قوله تعالى</w:t>
      </w:r>
      <w:r>
        <w:rPr>
          <w:rtl w:val="true"/>
        </w:rPr>
        <w:t>:</w:t>
      </w:r>
      <w:bookmarkEnd w:id="200"/>
    </w:p>
    <w:p>
      <w:pPr>
        <w:pStyle w:val="BookText"/>
        <w:rPr/>
      </w:pPr>
      <w:r>
        <w:rPr>
          <w:rFonts w:ascii="Amiri" w:hAnsi="Amiri" w:eastAsia="Amiri" w:cs="Amiri"/>
          <w:color w:val="111111"/>
          <w:sz w:val="28"/>
          <w:sz w:val="28"/>
          <w:szCs w:val="28"/>
          <w:rtl w:val="true"/>
          <w:lang w:bidi="ar-SA"/>
        </w:rPr>
        <w:t xml:space="preserve">وَ ما يَعْزُبُ عَنْ رَبِّكَ مِنْ مِثْقالِ ذَرَّةٍ فِي الْأَرْضِ وَ لا فِي السَّماءِ وَ لا أَصْغَرَ مِنْ ذلِكَ وَ لا أَكْبَرَ إِلاّ فِي كِتابٍ مُبِينٍ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كِتاباً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تدل على إمكان كون علم كل هذه الامور الشاملة لعلم الحاضر و الماضي و المستقبل و لعلم الغيب،يمكن أن يحصيها حاص و هو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الأحاديث الشريفة أنّ آل محمد صلوات الله عليهم جميعا هم الكتاب المبين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ثاني تقدّم أنّ الكتاب المبين هو الإمام المبين،و تقدّم أيضا أنّهم هم الإمام المبين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سئل علي عليه السّلام إنّ عيسى بن مريم كان يحيي الموتى و سليمان بن داود كان يفهم منطق الطير،هل لكم هذه المنزلة؟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 الْأَرْضِ إِلاّ فِي كِتابٍ مُبِينٍ فنحن أورثنا هذا القرآن الذي فيه ما يسيّر به الجبال و قطّعت به البلدان و يحيي به الموتى،و أورثنا هذا الكتاب فيه تبيان كلّ شيء</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الى ذلك أيضا ما ورد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هل عرفت محمدا و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ما كنه معرفتهم؟ </w:t>
      </w:r>
      <w:bookmarkStart w:id="201" w:name="pg17093_196892"/>
    </w:p>
    <w:p>
      <w:pPr>
        <w:pStyle w:val="BookText"/>
        <w:rPr/>
      </w:pPr>
      <w:bookmarkEnd w:id="2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عرفهم كنه معرفتهم كان مؤمنا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علموا ما خلق الله عزّ و جلّ و ذرأه و برأه،و أنهم كلمة التقوى و خزان السماوات و الأرضين و الجبال و الرمال و البحار،و علموا كم في السماء من نجم و ملك، و وزن الجبال و كيل ماء البحار و أنهارها و عيونها،و ما تسقط من ورقة إلاّ علموها و لا حبة في ظلمات الأرض و لا رطب و لا يابس إلاّ في كتاب مبين،و هو في علمهم و قد علموا ذلك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2083880_730472459"/>
      <w:bookmarkStart w:id="203" w:name="_Toc80"/>
      <w:bookmarkEnd w:id="202"/>
      <w:r>
        <w:rPr>
          <w:rtl w:val="true"/>
        </w:rPr>
        <w:t>تمحيص الإحتمالات</w:t>
      </w:r>
      <w:bookmarkEnd w:id="203"/>
    </w:p>
    <w:p>
      <w:pPr>
        <w:pStyle w:val="BookText"/>
        <w:rPr/>
      </w:pPr>
      <w:r>
        <w:rPr>
          <w:rFonts w:ascii="Amiri" w:hAnsi="Amiri" w:eastAsia="Amiri" w:cs="Amiri"/>
          <w:color w:val="111111"/>
          <w:sz w:val="28"/>
          <w:sz w:val="28"/>
          <w:szCs w:val="28"/>
          <w:rtl w:val="true"/>
          <w:lang w:bidi="ar-SA"/>
        </w:rPr>
        <w:t>علم أنّ سعة علمهم مردّد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بما في 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بما في السموات و الأرض و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بما كان 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بما يحتاج إليه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جوامع و معدن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علم جميع الملائكة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أعلم من الملائكة و اولي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بكل شيء لا يعلمونه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الإحتمالات ليست متنافية فيما بينها لإمكان التداخل،فما أثبت لهم العلم باللوح المحفوظ لم ينف العلم بالقرآن و لا بقية الإحتمالات،و هكذا بالنسبة لكل احتمال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فجمعا بين هذه الإحتمالات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يعلمون اللوح المحفوظ و القرآن،و ما في السموات و الأرض و ما كان و ما يكون و ما يحتاج إليه الناس و امورا غيبية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سبب هذه الإختلافات في الأجوبة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عدم تحمّل السائل لعلمهم كما في روايات علمهم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العلم باللوح المحفوظ يشمل كل العلوم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وَ لا أَصْغَرَ مِنْ ذلِكَ وَ لا أَكْبَرَ إِلاّ فِي كِتابٍ مُبِينٍ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فِي لَوْحٍ مَحْفُوظٍ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لأن العلم بالقرآن هو نفسه يرجع إلى علمهم بكل شيء،لأنّ القرآن فيه تبيان كلّ شيء </w:t>
      </w:r>
      <w:r>
        <w:rPr>
          <w:rStyle w:val="FootnoteAnchor"/>
          <w:rtl w:val="true"/>
        </w:rPr>
        <w:footnoteReference w:id="342"/>
      </w:r>
      <w:r>
        <w:rPr>
          <w:rFonts w:ascii="Amiri" w:hAnsi="Amiri" w:eastAsia="Amiri" w:cs="Amiri"/>
          <w:color w:val="111111"/>
          <w:sz w:val="28"/>
          <w:sz w:val="28"/>
          <w:szCs w:val="28"/>
          <w:rtl w:val="true"/>
          <w:lang w:bidi="ar-SA"/>
        </w:rPr>
        <w:t>،و يرجع لما يحتاج إليه الناس لأنّهم يعتمدون على القرآن في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العلم بكلّ شيء يشمل كل الإحتمالات السابقة لأنّه كانت ألسنتها أنّ الله أعلمهم بما لا يعلمون،و لم يستثن شيئا،و بعضها أنّه أعلمهم بكل شيء،و هذا يشمل كل العلوم الغيبية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علمهم بعلوم الأنبياء،ثم في الإحتمال الآخر أنّهم أعلم من الأنبياء،فهذا ما أشار إليه الإمام الباقر عليه السّلام عندما أخبر أنّ الله جمع للنبي كل علوم الأنبياء و النبيّ صلّى اللّه عليه و اله و سلّم جمعها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فأمير المؤمنين أعلم أم بعض النبيين؟</w:t>
      </w:r>
    </w:p>
    <w:p>
      <w:pPr>
        <w:pStyle w:val="BookText"/>
        <w:rPr/>
      </w:pPr>
      <w:r>
        <w:rPr>
          <w:rFonts w:ascii="IRNazanin" w:hAnsi="IRNazanin" w:eastAsia="IRNazanin"/>
          <w:color w:val="111111"/>
          <w:sz w:val="28"/>
          <w:sz w:val="28"/>
          <w:szCs w:val="28"/>
          <w:rtl w:val="true"/>
          <w:lang w:bidi="fa-IR"/>
        </w:rPr>
        <w:t xml:space="preserve">فتعجّب الإمام منه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فالروايات التي قالت أنّه ورث أو تعلّم علم كل الأنبياء عليهم السّلام بنفسها تدل أنّه أعلم منهم،لأنّه يكون قد جمع ما تفرّق في كل واحد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فلينظر إلى علي و من أراد أن ينظر إلى موسى في بطشه فلينظر إلى علي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في بقية صفات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جمع العلم و الشجاعة و الحلم المتفرق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عليّا فقد رأى أولي العزم من الرسل</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علي عليه السّلام يشبه الأنبياء بصفاته الخلقية،فيتعين الشبه بالصفات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الغيب أيضا يشمل علمهم بما يكون لأنّه إخبار عن امور 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فالمتعين هو علمهم بكل شيء،و به قال العلاّمة الطباطبائي أنّه متواتر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مساوق للعلم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بكل علم ممكن،كما تقدّم عن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من علم إلاّ علّمنيه ربي و أنا علّمته عليا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العلم اللدني كلام الغزالي في الوحي و العلم الربّاني صلّى اللّه عليه و اله و سلّم للنبي،و أنّه يقتضيت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بكل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جميع العلوم لتلك النفس و ينتقش فيها جميع الصور من غير تعلّم و تفكّر و مصداق هذا قوله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علم الأئمة بموتهم على التفصيل،و التي هي امور 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الغيب لا بدّ أن يكون داخلا تحت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نفي علم الغيب عنهم فلمّا تقدّم أنّهم ينفونه بكونه صفة لواجب الوجود،و إنّه عين الذات،فالنبي كان لعلم الغيب الإستقلالي،و لم ينفوه بما هو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مرارا أنّ نفي علم الغيب عنهم معناه أنّهم لا يعلمون ذلك من أنفسهم بغير تعليمه تعالى بوحي أو إلهام،و إلاّ فظاهر أنّ عمدة معجزات الأنبياء و الأوصياء عليهم السّلام من هذا القبيل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للعلاّمة الأميني كلام مشابه جميل لا بأس بالرجوع إليه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ذلك قصّة الإمام الجواد عليه السّلام مع ابنة امّ جعفر حيث علم منها ما لا يعلمه إلاّ الله فسألته امّ جعفر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لك علم ما لا يعلمه إلاّ الله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أعلمه من علم الله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لا يصار إلى ما ذكره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أوائل المقالات </w:t>
      </w:r>
      <w:r>
        <w:rPr>
          <w:rStyle w:val="FootnoteAnchor"/>
          <w:rtl w:val="true"/>
        </w:rPr>
        <w:footnoteReference w:id="352"/>
      </w:r>
      <w:r>
        <w:rPr>
          <w:rFonts w:ascii="Amiri" w:hAnsi="Amiri" w:eastAsia="Amiri" w:cs="Amiri"/>
          <w:color w:val="111111"/>
          <w:sz w:val="28"/>
          <w:sz w:val="28"/>
          <w:szCs w:val="28"/>
          <w:rtl w:val="true"/>
          <w:lang w:bidi="ar-SA"/>
        </w:rPr>
        <w:t>من نسبة علم الغيب إلى المفوضة،حيث فسّر علم الغيب بأنّه من علم الأشياء بنفسها لا بعلم مستفاد،فكأنه وقع خلط بين العلم الثابت لله كصفة لواجب الوجود و هو علم إستقلالي نابع من ذات الباري عزّت ألاؤه، و بين العلم الذي يوصف به آل محمد عليهم السّلام و الذي هو من تعليم الله تعالى،فليس هو بالعلم الإستقلالي و لا يعدّ صفة لواجب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يعلمون الامور الغيبية من علم الله،كما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 الغيب لا يؤدي الى التفويض المحرّم،و إن كان بمعنى التفويض الصحيح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علم الأئمة عليهم السّلام لعلم الغيب كما تقدّم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الإحتمالات في سعة علم آل محمد عليهم السّلام لا تنافي 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bookmarkStart w:id="204" w:name="pg17093_196895"/>
    </w:p>
    <w:p>
      <w:pPr>
        <w:pStyle w:val="BookText"/>
        <w:rPr/>
      </w:pPr>
      <w:bookmarkEnd w:id="204"/>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زمن امتلاك آل محمد عليهم السّلام لعلم الغيب هو عالم الأنوار و الأظلّة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علمهم لدني غير كسبي مصدره الله تعالى بلا توسط مخلوق</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2083882_730472459"/>
      <w:bookmarkStart w:id="206" w:name="_Toc81"/>
      <w:bookmarkEnd w:id="205"/>
      <w:r>
        <w:rPr>
          <w:rtl w:val="true"/>
        </w:rPr>
        <w:t>دعاء الإمام الجواد عليه السّلام المستجاب</w:t>
      </w:r>
      <w:bookmarkEnd w:id="206"/>
    </w:p>
    <w:p>
      <w:pPr>
        <w:pStyle w:val="BookText"/>
        <w:rPr/>
      </w:pPr>
      <w:r>
        <w:rPr>
          <w:rFonts w:ascii="Amiri" w:hAnsi="Amiri" w:eastAsia="Amiri" w:cs="Amiri"/>
          <w:color w:val="111111"/>
          <w:sz w:val="28"/>
          <w:sz w:val="28"/>
          <w:szCs w:val="28"/>
          <w:rtl w:val="true"/>
          <w:lang w:bidi="ar-SA"/>
        </w:rPr>
        <w:t>عن أحمد بن محمّد بن عبد الله،عن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حدث بآل فرج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أحصيت له أربعا و عشرين مرّة،فقلت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لو علمت أنّ هذا يسرّك لجئت حافيا أعدو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أو لا تدري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عليّ أبي</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خاطبه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تعلم أنّي أمسيت لك صائما فأذقه طعم الحرب و ذلّ الأسر،فو الله ما ذهبت الأيّام حتّى حرب ما له و ما كان له ثمّ اخذ أسيرا و هو ذا 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أدال </w:t>
      </w:r>
      <w:r>
        <w:rPr>
          <w:rStyle w:val="FootnoteAnchor"/>
          <w:rtl w:val="true"/>
        </w:rPr>
        <w:footnoteReference w:id="355"/>
      </w:r>
      <w:r>
        <w:rPr>
          <w:rFonts w:ascii="Amiri" w:hAnsi="Amiri" w:eastAsia="Amiri" w:cs="Amiri"/>
          <w:color w:val="111111"/>
          <w:sz w:val="28"/>
          <w:sz w:val="28"/>
          <w:szCs w:val="28"/>
          <w:rtl w:val="true"/>
          <w:lang w:bidi="ar-SA"/>
        </w:rPr>
        <w:t xml:space="preserve">الله عزّ و جلّ منه و ما زال يديل أولياءه من أعدائه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امرأته امّ الفضل بنت المأمون سمّته في فرجه بمنديل فلمّا أحسّ بذلك 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أبلاك الله ببلاء لا دواء له فوقعت الأكلة في فرجها و كانت ترجع إلى الأطبّاء و يشيرون بالدواء عليها فلا ينفع ذلك حتّى ماتت من علّتها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إبن أرومة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المعتصم دعى جماعة من وزرائه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لي على محمّد بن علي بن موسى زورا و اكتبوا أنّه أراد أن يخرج ثمّ 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فلانا شهدوا عليك فأحضروا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جالسا في بيت فرفع عليه السّلام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كانوا كذبوا عليّ فخذهم،فنظرنا إلى ذلك البيت كيف يرجف و يذهب و يجيء و 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تائب ممّا قلت،فادع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سكّنه إنّك تعلم أنّهم أعداؤك و أعدائي فسكن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بكر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صهر لي،إلى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ناصب خبيث الرأى،و قد لقيت منه شدّة و جهدا،فرأيك جعلت فداك في الدعاء لي؟</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 كتابك و ما ذكرت من أمر أبيك،و لست أدع الدعاء لك إن شاء الله، و المداراة خير لك من المكاشفة،و مع العسر يسرا،فاصبر فإنّ العاقبة للمتّقين،ثبّتك الله على ولاية من توليت،نحن و أنتم في وديعة الله الذي لا تضيع ودائعه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فعطف الله بقلب أبيه عليه حتى صار لا يخالفه في شي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أبو جعفر عليه السّلام إلى العراق لم يزل المعتصم و جعفر بن المأمون يدبّرون و يعملون في الحيلة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بكاؤك؟و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ليضربنّك الله بفقر لا ينجي،و بلاء لا ينستر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فبليت بعلّة في أغمض المواضع من جوارحها،صارت ناسورا ينتقض عليها في 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فأنفقت مالها و جميع ملكها على تلك العلة،حتى احتاجت إلى رفد الناس</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07" w:name="pg17093_196897"/>
    </w:p>
    <w:p>
      <w:pPr>
        <w:pStyle w:val="Heading2"/>
        <w:numPr>
          <w:ilvl w:val="1"/>
          <w:numId w:val="1"/>
        </w:numPr>
        <w:rPr/>
      </w:pPr>
      <w:bookmarkStart w:id="208" w:name="__RefHeading___Toc2083884_730472459"/>
      <w:bookmarkStart w:id="209" w:name="_Toc82"/>
      <w:bookmarkEnd w:id="207"/>
      <w:bookmarkEnd w:id="208"/>
      <w:r>
        <w:rPr>
          <w:rtl w:val="true"/>
        </w:rPr>
        <w:t>أسرار أبي جعفر الجواد عليه السّلام و قدرته</w:t>
      </w:r>
      <w:bookmarkEnd w:id="209"/>
    </w:p>
    <w:p>
      <w:pPr>
        <w:pStyle w:val="BookText"/>
        <w:rPr/>
      </w:pPr>
      <w:r>
        <w:rPr>
          <w:rFonts w:ascii="Amiri" w:hAnsi="Amiri" w:eastAsia="Amiri" w:cs="Amiri"/>
          <w:color w:val="111111"/>
          <w:sz w:val="28"/>
          <w:sz w:val="28"/>
          <w:szCs w:val="28"/>
          <w:rtl w:val="true"/>
          <w:lang w:bidi="ar-SA"/>
        </w:rPr>
        <w:t>فمن ذلك ما روي عنه أنه جيء به إلى مسجد رسول الله صلّى اللّه عليه و اله و سلّم بعد موت أبيه الرضا و هو طفل، فجاء إلى المنبر و رقي منه درجة،ثم نطق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علي الرضا أنا الجواد،أنا العالم بأنساب الناس في الأصلاب،أنا أعلم بسرائركم و ظواهركم،و ما أنتم صائرون إليه،علم منحنا به من قبل خلق الخلق أجمعين،و بعد بناء السّموات و الأرضين،و لولا تظاهر أهل الباطل و دولة أهل الضلال،و وثوب أهل الشك،لقلت قولا يعجب منه الأوّلون و الآخرون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قال عسكر مولى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سمرة مولاي و أضوأ جسده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استتمت الكلام في نفسي حتّى تطاول و عرض جسده و امتلأ به الايوان إلى سقفه و مع جوانب حيطانه ثمّ رأيت لونه و قد أظلمّ حتّى صار كالليل المظلم ثمّ صار كأبيض ما يكون من الثلج ثمّ احمرّ حتّى صار كالعلق المحمرّ ثمّ اخضرّ حتّى صار كأخضر ما يكون من الأغصان الورقة ثمّ تناقص جسمه حتّى صار في صورته الاولى و عاد لونه الأوّل و سقطت لوجهي ممّا رأيت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عسكر تسكّون فننبّئكم و تضعفون فنقوّيكم و الله لا وصل إلى حقيقة معرفتنا إلاّ من منّ الله عليه و ارتضاه لنا وليّا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2083886_730472459"/>
      <w:bookmarkStart w:id="211" w:name="_Toc83"/>
      <w:bookmarkEnd w:id="210"/>
      <w:r>
        <w:rPr>
          <w:rtl w:val="true"/>
        </w:rPr>
        <w:t>إتيان الإمام الجواد عليه السّلام الحكم صبيا</w:t>
      </w:r>
      <w:bookmarkEnd w:id="211"/>
    </w:p>
    <w:p>
      <w:pPr>
        <w:pStyle w:val="BookText"/>
        <w:rPr/>
      </w:pPr>
      <w:r>
        <w:rPr>
          <w:rFonts w:ascii="Amiri" w:hAnsi="Amiri" w:eastAsia="Amiri" w:cs="Amiri"/>
          <w:color w:val="111111"/>
          <w:sz w:val="28"/>
          <w:sz w:val="28"/>
          <w:szCs w:val="28"/>
          <w:rtl w:val="true"/>
          <w:lang w:bidi="ar-SA"/>
        </w:rPr>
        <w:t>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معلي بن محمد،عن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و قد خرج علي،فأخذت النظر إليه،و جعلت أنظر إلى رأسه و رجليه لأصف قامته لأصحابنا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حتى قعد،فقال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في الإمامة بمثل ما احتجّ به في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363"/>
      </w:r>
      <w:r>
        <w:rPr>
          <w:rFonts w:ascii="Amiri" w:hAnsi="Amiri" w:eastAsia="Amiri" w:cs="Amiri"/>
          <w:color w:val="111111"/>
          <w:sz w:val="28"/>
          <w:sz w:val="28"/>
          <w:szCs w:val="28"/>
          <w:rtl w:val="true"/>
          <w:lang w:bidi="ar-SA"/>
        </w:rPr>
        <w:t xml:space="preserve">،و لَمّا بَلَغَ أَشُدَّهُ </w:t>
      </w:r>
      <w:r>
        <w:rPr>
          <w:rStyle w:val="FootnoteAnchor"/>
          <w:rtl w:val="true"/>
        </w:rPr>
        <w:footnoteReference w:id="364"/>
      </w:r>
      <w:r>
        <w:rPr>
          <w:rFonts w:ascii="Amiri" w:hAnsi="Amiri" w:eastAsia="Amiri" w:cs="Amiri"/>
          <w:color w:val="111111"/>
          <w:sz w:val="28"/>
          <w:sz w:val="28"/>
          <w:szCs w:val="28"/>
          <w:rtl w:val="true"/>
          <w:lang w:bidi="ar-SA"/>
        </w:rPr>
        <w:t xml:space="preserve">، وَ بَلَغَ أَرْبَعِينَ سَنَةً </w:t>
      </w:r>
      <w:r>
        <w:rPr>
          <w:rStyle w:val="FootnoteAnchor"/>
          <w:rtl w:val="true"/>
        </w:rPr>
        <w:footnoteReference w:id="365"/>
      </w:r>
      <w:r>
        <w:rPr>
          <w:rFonts w:ascii="Amiri" w:hAnsi="Amiri" w:eastAsia="Amiri" w:cs="Amiri"/>
          <w:color w:val="111111"/>
          <w:sz w:val="28"/>
          <w:sz w:val="28"/>
          <w:szCs w:val="28"/>
          <w:rtl w:val="true"/>
          <w:lang w:bidi="ar-SA"/>
        </w:rPr>
        <w:t xml:space="preserve">،فقد يجوز أن يؤتى الحكمة و هو صبي،و يجوز أن يؤتاها و هو ابن أربعين سنة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بصير،عن أبي عبد الله عليه السّلام 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 و معي غلام خماسي لم يبلغ،فقال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احتجّ عليكم بمثل سنه؟أو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سيلي عليكم بمثل سنه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أنه كان عليه السّلام شديد الأدمة فشكّ فيه المرتابون و هو بمكّة فعرضوه على القافة فلمّا نظروا إليه خرّوا لوجوههم سجّدا ثمّ قاموا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ويحكم أمثل هذا الكوكب الدّري و النور الظاهر تعرضون علينا هذا و الله الحسب الزكيّ و النسب المهذّب الطاهر ولدته النجوم الزواهر و الأرحام الطواهر و الله ما هو إلاّ من ذرّية النبيّ و أمير المؤمنين و هو في ذلك الوقت ابن خمس و عشرين شهرا فنطق بلسان أرهف من السيف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خلقنا من نوره و اصطفانا من بريّته و جعلنا امناء على خلقه و وحيه عاشر الناس أنا محمّد بن علي الرضا بن موسى الكاظم بن جعفر الصادق بن محمّد الباقر بن علي سيّد العابدين بن الحسين الشهيد بن أمير المؤمنين علي بن أبي طالب بن فاطمة الزهراء بن محمّد المصطفى عليهم السّلام أجمعين،في مثلي يشكّ و على الله تبارك و تعالى و على جدّي يفترى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على القافّة أنّي أعلم ما في سرائرهم و خواطرهم ثمّ ذكر كلاما آخر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المأمون اجتاز بابن الرضا عليه السّلام و هو بين صبيان فهربوا سواه فقال عليّ به فقال له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هربت في جملة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ذنب فأفرّ منه و لا الطريق ضيّق فأوسعه عليك سر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تكون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 من العلوم؟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عن خبر السماوات،فودّعه و مضى و على يده باز شهب يطلب به الصيد فلمّا بعد عنه نهض عن يده الباز فنظر يمينه و شماله لم ير صيدا و الباز يثب عن يده فأرسله فطار يطلب الافق حتّى غاب عن ناظره ساعة ثمّ عاد إليه فقد صاد حيّة فوضع الحيّة في بيت الطّعام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دنى حتف ذلك الصبي في هذا اليوم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و ابن الرضا في جملة الصبيان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من أخبار السماوات؟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حدّثني أبي عن آبائه عن النبيّ صلّى اللّه عليه و اله و سلّم عن جبرئيل عن ربّ العالمين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السماء و الهواء بحر عجاج تتلاطم به الأمواج فيه حيات خضر البطون رقط الظهور يصيدها الملوك بالبزاة الشهب يمتحن بها العلماء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صدق أبوك و صدق جدّك و صدق ربّك فأركبه ثمّ زوّجه امّ الفضل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12" w:name="pg17093_196899"/>
    </w:p>
    <w:p>
      <w:pPr>
        <w:pStyle w:val="BookText"/>
        <w:rPr/>
      </w:pPr>
      <w:bookmarkEnd w:id="212"/>
      <w:r>
        <w:rPr>
          <w:rFonts w:ascii="Amiri" w:hAnsi="Amiri" w:eastAsia="Amiri" w:cs="Amiri"/>
          <w:color w:val="111111"/>
          <w:sz w:val="28"/>
          <w:sz w:val="28"/>
          <w:szCs w:val="28"/>
          <w:rtl w:val="true"/>
          <w:lang w:bidi="ar-SA"/>
        </w:rPr>
        <w:t>و عن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ياسر الخادم،و الريان بن الصلت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استوى الأمر للمأمون،كتب إلى الرضا عليه السّلام يستقدمه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لأبي جعفر عليه السّلام سبع سنين،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أكثم،إنّ المأمون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قد زوجت زينب ابنتي من محمد بن علي بن موسى الرضا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إنه عليه السّلام كان ابن تسع سنين و أشهر،</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2083888_730472459"/>
      <w:bookmarkStart w:id="214" w:name="_Toc84"/>
      <w:bookmarkEnd w:id="213"/>
      <w:r>
        <w:rPr>
          <w:rtl w:val="true"/>
        </w:rPr>
        <w:t>ما تكلم به الإمام الجواد عليه السّلام</w:t>
      </w:r>
      <w:bookmarkEnd w:id="214"/>
    </w:p>
    <w:p>
      <w:pPr>
        <w:pStyle w:val="BookText"/>
        <w:rPr/>
      </w:pPr>
      <w:r>
        <w:rPr>
          <w:rFonts w:ascii="Amiri" w:hAnsi="Amiri" w:eastAsia="Amiri" w:cs="Amiri"/>
          <w:color w:val="111111"/>
          <w:sz w:val="28"/>
          <w:sz w:val="28"/>
          <w:szCs w:val="28"/>
          <w:rtl w:val="true"/>
          <w:lang w:bidi="ar-SA"/>
        </w:rPr>
        <w:t>و هو أقل من أربع سنين</w:t>
      </w:r>
    </w:p>
    <w:p>
      <w:pPr>
        <w:pStyle w:val="BookText"/>
        <w:rPr/>
      </w:pPr>
      <w:r>
        <w:rPr>
          <w:rFonts w:ascii="Amiri" w:hAnsi="Amiri" w:eastAsia="Amiri" w:cs="Amiri"/>
          <w:color w:val="111111"/>
          <w:sz w:val="28"/>
          <w:sz w:val="28"/>
          <w:szCs w:val="28"/>
          <w:rtl w:val="true"/>
          <w:lang w:bidi="ar-SA"/>
        </w:rPr>
        <w:t>عن محمد بن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عند الرضا عليه السّلام إذ جي بأبي جعفر عليه السّلام له و سنه أقل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إلى الأرض و رفع رأسه إلى السماء 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لم طال فكرك؟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صنع بأمي فاطمة،أما و الله لأخرجنّهما ثم لأحرقنّهما ثم لأذرينّهما ثم لأنسفنّهما في اليم نسفا </w:t>
      </w:r>
      <w:r>
        <w:rPr>
          <w:rStyle w:val="FootnoteAnchor"/>
          <w:rtl w:val="true"/>
        </w:rPr>
        <w:footnoteReference w:id="372"/>
      </w:r>
      <w:r>
        <w:rPr>
          <w:rFonts w:ascii="Amiri" w:hAnsi="Amiri" w:eastAsia="Amiri" w:cs="Amiri"/>
          <w:color w:val="111111"/>
          <w:sz w:val="28"/>
          <w:sz w:val="28"/>
          <w:szCs w:val="28"/>
          <w:rtl w:val="true"/>
          <w:lang w:bidi="ar-SA"/>
        </w:rPr>
        <w:t>فاستدناه و قبل بين عينيه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أنت لها،يعنى الإمامة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215" w:name="pg17093_196900"/>
    </w:p>
    <w:p>
      <w:pPr>
        <w:pStyle w:val="Heading2"/>
        <w:numPr>
          <w:ilvl w:val="1"/>
          <w:numId w:val="1"/>
        </w:numPr>
        <w:rPr/>
      </w:pPr>
      <w:bookmarkStart w:id="216" w:name="__RefHeading___Toc2083890_730472459"/>
      <w:bookmarkStart w:id="217" w:name="_Toc85"/>
      <w:bookmarkEnd w:id="215"/>
      <w:bookmarkEnd w:id="216"/>
      <w:r>
        <w:rPr>
          <w:rtl w:val="true"/>
        </w:rPr>
        <w:t>خطبة الإمام الجواد عليه السّلام البليغة</w:t>
      </w:r>
      <w:bookmarkEnd w:id="217"/>
    </w:p>
    <w:p>
      <w:pPr>
        <w:pStyle w:val="BookText"/>
        <w:rPr/>
      </w:pPr>
      <w:r>
        <w:rPr>
          <w:rFonts w:ascii="Amiri" w:hAnsi="Amiri" w:eastAsia="Amiri" w:cs="Amiri"/>
          <w:color w:val="111111"/>
          <w:sz w:val="28"/>
          <w:sz w:val="28"/>
          <w:szCs w:val="28"/>
          <w:rtl w:val="true"/>
          <w:lang w:bidi="ar-SA"/>
        </w:rPr>
        <w:t>عن أبي محمد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شديد الأدمة </w:t>
      </w:r>
      <w:r>
        <w:rPr>
          <w:rStyle w:val="FootnoteAnchor"/>
          <w:rtl w:val="true"/>
        </w:rPr>
        <w:footnoteReference w:id="374"/>
      </w:r>
      <w:r>
        <w:rPr>
          <w:rFonts w:ascii="Amiri" w:hAnsi="Amiri" w:eastAsia="Amiri" w:cs="Amiri"/>
          <w:color w:val="111111"/>
          <w:sz w:val="28"/>
          <w:sz w:val="28"/>
          <w:szCs w:val="28"/>
          <w:rtl w:val="true"/>
          <w:lang w:bidi="ar-SA"/>
        </w:rPr>
        <w:t>و لقد قال فيه الشاكّون المرتابون و سنه خمسة و عشرون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هو من ولد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شنيف الأسود مولاه،و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لؤلؤ،و إنهم أخذوه،و الرضا عند المأمون،فحملوه إلى القافّة،و هو طفل بمكة في مجمع من الناس بالمسجد الحرام،فعرضوه عليهم،فلما نظروا إليه، و زرقوه </w:t>
      </w:r>
      <w:r>
        <w:rPr>
          <w:rStyle w:val="FootnoteAnchor"/>
          <w:rtl w:val="true"/>
        </w:rPr>
        <w:footnoteReference w:id="375"/>
      </w:r>
      <w:r>
        <w:rPr>
          <w:rFonts w:ascii="Amiri" w:hAnsi="Amiri" w:eastAsia="Amiri" w:cs="Amiri"/>
          <w:color w:val="111111"/>
          <w:sz w:val="28"/>
          <w:sz w:val="28"/>
          <w:szCs w:val="28"/>
          <w:rtl w:val="true"/>
          <w:lang w:bidi="ar-SA"/>
        </w:rPr>
        <w:t>بأعينهم،خرّوا لوجوههم سجدا،ثم 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الكوكب الدري،و النور المنير،يعرض على أمثالنا،و هذا و الله،الحسب الزكي،و النسب المهذب الطاهر، و الله ما تردد إلا في أصلاب زاكية،و أرحام طاهرة،و و الله ما هو إلا من ذرية أمير المؤمنين علي بن أبي طالب و رسول الله،فارجعوا و استقيلوا الله،و استغفروه،و لا تشكّوا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ذلك الوقت سنه خمسة و عشرون شهرا،فنطق بلسان أرهف </w:t>
      </w:r>
      <w:r>
        <w:rPr>
          <w:rStyle w:val="FootnoteAnchor"/>
          <w:rtl w:val="true"/>
        </w:rPr>
        <w:footnoteReference w:id="376"/>
      </w:r>
      <w:r>
        <w:rPr>
          <w:rFonts w:ascii="Amiri" w:hAnsi="Amiri" w:eastAsia="Amiri" w:cs="Amiri"/>
          <w:color w:val="111111"/>
          <w:sz w:val="28"/>
          <w:sz w:val="28"/>
          <w:szCs w:val="28"/>
          <w:rtl w:val="true"/>
          <w:lang w:bidi="ar-SA"/>
        </w:rPr>
        <w:t>من السيف،و أفصح من الفصاحة،يقول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خلقنا من نوره بيده،و اصطفانا من بريته،و جعلنا أمناءه على خلقه و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الرضا بن موسى الكاظم بن جعفر الصادق بن محمد الباقر بن علي سيد العابدين بن الحسين الشهيد بن أمير المؤمنين علي بن أبي طالب،و ابن فاطمة الزهراء،و ابن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مثلي يشك،و علي و على أبوى يفترى،و أعرض على القافّة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لأعلم بأنسابهم من آبائهم،إني و الله لأعلم بواطنهم و ظواهرهم،و إني لأعلم بهم أجمعين،و ما هم إليه صائرون،أقوله حقا،و أظهره صدقا،علما ورّثناه الله قبل الخلق أجمعين،و بعد بناء السماوات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تظاهر الباطل علينا،و غلبة دولة الكفر، و توثب أهل الشكوك و الشرك و الشقاق علينا،لقلت قولا يتعجب منه الأوّلون و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إصمت،كما صمت آباؤك فَاصْبِرْ كَما صَبَرَ أُولُوا الْعَزْمِ مِنَ الرُّسُلِ وَ لا تَسْتَعْجِلْ لَهُمْ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الرجل إلى جانبه،فقبض على يده و مشى يتخطّى رقاب الناس،و الناس يفرجون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مشيخة ينظرون إليه،و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 المشيخة؟قيل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من حي بن هاشم،من أولاد عبد المطلب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الخبر،الرضا علي بن موسى عليهما السّلام،و ما صنع بابنه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بعض من بحضرته من شيعته،فقال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قد رميت به مارية القبطية،و ما ادّعي عليها في ولادتها إبراهيم بن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أعلم،فخبّرنا؟لنعلم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مارية لما أهديت إلى جدي رسول الله صلّى اللّه عليه و اله و سلّم،أهديت مع جوار قسمهن رسول الله صلّى اللّه عليه و اله و سلّم على أصحابه،و ظن بمارية من دونهن،و كان معها خادم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يؤدبها بآداب الملوك، و أسلمت على يد رسول الله صلّى اللّه عليه و اله و سلّم،و أسلم جريح معها،و حسن إيمانهما و إسلامهما،فملكت مارية قلب رسول الله فحسدها بعض أزواج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زوجتان من أزواج رسول الله صلّى اللّه عليه و اله و سلّم إلى أبويهما تشكوان رسول الله صلّى اللّه عليه و اله و سلّم فعله و ميله إلى مارية،و إيثاره إياها عليهما،حتى سوّلت لهما أنفسهما أن يقولا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مارية إنما حملت بإبراهيم من جريح،و كانوا لا يظنون جريحا خادما زمنا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أبواهما إلى رسول الله صلّى اللّه عليه و اله و سلّم و هو جالس في مسجده،فجلسا بين يديه،و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لنا و لا يسعنا أن نكتمك ما ظهرنا عليه من خيانة واقعة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تقولان؟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جريحا يأتي من مارية الفاحشة العظمى،و إنّ حملها من جريح،و ليس هو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فأربدّ </w:t>
      </w:r>
      <w:r>
        <w:rPr>
          <w:rStyle w:val="FootnoteAnchor"/>
          <w:rtl w:val="true"/>
        </w:rPr>
        <w:footnoteReference w:id="380"/>
      </w:r>
      <w:r>
        <w:rPr>
          <w:rFonts w:ascii="Amiri" w:hAnsi="Amiri" w:eastAsia="Amiri" w:cs="Amiri"/>
          <w:color w:val="111111"/>
          <w:sz w:val="28"/>
          <w:sz w:val="28"/>
          <w:szCs w:val="28"/>
          <w:rtl w:val="true"/>
          <w:lang w:bidi="ar-SA"/>
        </w:rPr>
        <w:t>وجه رسول الله صلّى اللّه عليه و اله و سلّم و تلون لعظم ما تلقّياه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خلفنا جريحا و مارية في مشربة،و هو يفاكهها </w:t>
      </w:r>
      <w:r>
        <w:rPr>
          <w:rStyle w:val="FootnoteAnchor"/>
          <w:rtl w:val="true"/>
        </w:rPr>
        <w:footnoteReference w:id="381"/>
      </w:r>
      <w:r>
        <w:rPr>
          <w:rFonts w:ascii="Amiri" w:hAnsi="Amiri" w:eastAsia="Amiri" w:cs="Amiri"/>
          <w:color w:val="111111"/>
          <w:sz w:val="28"/>
          <w:sz w:val="28"/>
          <w:szCs w:val="28"/>
          <w:rtl w:val="true"/>
          <w:lang w:bidi="ar-SA"/>
        </w:rPr>
        <w:t>و يلاعبها،و يروم منها ما تروم الرجال من النساء،فابعث إلى جريح فإنك تجده على هذه الحال،فأنفذ فيه حكمك و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معك سيفك ذا الفقار،حتى تمضي إلى مشربة مارية،فإن صادفتها و جريحا كما يصفان،فأخمدهما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 عليه السّلام و اتشح بسيفه،و أخذه تحت ثوبه، فلما ولّى و مر من بين يدي رسول الله أتى إليه راجعا،فقال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فيما أمرتني كالسكة المحماة في النار،أو الشاهد يرى ما لا يرى الغائب؟</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الشاهد يرى ما لا يرى الغائب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و سيفه في يده حتى تسوّر من فوق مشربة مارية،و هي جالسة و جريح معها، يؤدبها بآداب الملوك،و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أعظمي رسول الله،و كنّيه،و أكرميه،و نحوا من هذا الكلام حتى</w:t>
      </w:r>
      <w:r>
        <w:rPr>
          <w:rFonts w:eastAsia="Amiri" w:cs="Amiri" w:ascii="Amiri" w:hAnsi="Amiri"/>
          <w:color w:val="111111"/>
          <w:sz w:val="28"/>
          <w:szCs w:val="28"/>
          <w:rtl w:val="true"/>
          <w:lang w:bidi="ar-SA"/>
        </w:rPr>
        <w:t xml:space="preserve">). </w:t>
      </w:r>
      <w:bookmarkStart w:id="218" w:name="pg17093_196902"/>
    </w:p>
    <w:p>
      <w:pPr>
        <w:pStyle w:val="BookText"/>
        <w:rPr/>
      </w:pPr>
      <w:bookmarkEnd w:id="218"/>
      <w:r>
        <w:rPr>
          <w:rFonts w:ascii="Amiri" w:hAnsi="Amiri" w:eastAsia="Amiri" w:cs="Amiri"/>
          <w:color w:val="111111"/>
          <w:sz w:val="28"/>
          <w:sz w:val="28"/>
          <w:szCs w:val="28"/>
          <w:rtl w:val="true"/>
          <w:lang w:bidi="ar-SA"/>
        </w:rPr>
        <w:t>نظر جريح إلى أمير المؤمنين و سيفه مشهر بيده،ففزع منه جريح و أتى إلى نخلة في دار المشربة، فصعد إلى رأسها،فنزل أمير المؤمنين إلى المشربة،و كشف الريح عن أثواب جريح،فانكشف ممسوحا،فقال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يا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على نفسي؟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جريح،و أخذ بيده أمير المؤمنين،و جاء به إلى رسول الله صلّى اللّه عليه و اله و سلّم،فأوقفه بين يديه،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جريحا خادم 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النبي صلّى اللّه عليه و اله و سلّم بوجهه إلى الجدار،و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لهما يا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اكشف عن نفسك حتى يتبين كذبهما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أجرأهما على الله و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جريح عن أثوابه،فإذا هو خادم ممسوح كما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فسقطا بين يدي رسول الله صلّى اللّه عليه و اله و سلّم،و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التّوبة،إستغفر لنا،فلن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تاب الله عليكما،فما ينفعكما استغفاري و معكما هذه الجرأة على الله و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استغفرت لنا رجونا أن يغفر لنا ربنا،و أنزل الله الآية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فَلَنْ يَغْفِرَ اللّهُ لَهُمْ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 و في ابني محمد،أسوة برسول الله و ابنه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بلغ عمره ست سنين و شهورا قتل المأمون أباه و بقيت الطائفة في حيرة، و اختلفت الكلمة بين الناس،و استصغر سن أبي جعفر عليه السّلام و تحيّر الشيعة في سائر الأمصار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9" w:name="__RefHeading___Toc2083892_730472459"/>
      <w:bookmarkStart w:id="220" w:name="_Toc86"/>
      <w:bookmarkEnd w:id="219"/>
      <w:r>
        <w:rPr>
          <w:rtl w:val="true"/>
        </w:rPr>
        <w:t>إنطاق العصا للإمام الجواد عليه السّلام بالإمامة</w:t>
      </w:r>
      <w:bookmarkEnd w:id="220"/>
    </w:p>
    <w:p>
      <w:pPr>
        <w:pStyle w:val="BookText"/>
        <w:rPr/>
      </w:pPr>
      <w:r>
        <w:rPr>
          <w:rFonts w:ascii="Amiri" w:hAnsi="Amiri" w:eastAsia="Amiri" w:cs="Amiri"/>
          <w:color w:val="111111"/>
          <w:sz w:val="28"/>
          <w:sz w:val="28"/>
          <w:szCs w:val="28"/>
          <w:rtl w:val="true"/>
          <w:lang w:bidi="ar-SA"/>
        </w:rPr>
        <w:t>عن محمد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جهدت به و ناظرته و حاورته و واصلته و سألته عن علوم آل محمد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ذات يوم دخلت أطوف بقبر رسول الله صلى الله عليه و آله،فرأيت محمدا بن علي الرضا عليه السّلام يطوف به، فناظرته في مسائل عندي،فأخرجها </w:t>
      </w:r>
      <w:r>
        <w:rPr>
          <w:rStyle w:val="FootnoteAnchor"/>
          <w:rtl w:val="true"/>
        </w:rPr>
        <w:footnoteReference w:id="384"/>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اريد أن أسألك مسألة و إني و الله لأستحي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اخبرك قبل أن تسألني،تسألني عن الإمام؟فقلت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علامة؟فكان في يده عصا فنطقت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مولاي إمام هذا الزمان و هو الحجة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الوهاب بن منصور،عن محمد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القضاة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منازعة جرت بينى و بينه من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ذات يوم في مسجد رسول الله صلى الله عليه و آله واقف عند القبر أدعو،فرأيت محمدا بن علي الرضا عليه السّلام قد أقبل نحو القبر،فناظرته في مسائل عندي،فاخرجها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أريد أن أسألك مسألة و إنى و الله لأستحي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اخبرك قبل أن تسألني،تسألني عن الإمام؟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فعلامة تدلّني عليك؟و كان في يده عصا،فنطقت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يحيى إنّ إمام هذا الزمان مولاي محمد عليه السّلام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أكثم قاضى القضاة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جهدت به و ناظرته غير مرة و حاورته في ذلك،و لا طفته و أهديت له طرائفا،و كنت أسأله عن علوم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بشرط أن تكتم علي ما دمت حيا،ثم شأنك به إذا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ذات يوم بالمدينة،فدخلت بالمسجد أطوف بقبر رسول الله صلى الله عليه و آله،فرأيت محمدا بن علي التقى عليه السّلام يطوف بالقبر الشريف فناظرته في مسائل عندي فأخرجها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اريد أن أسألك عن مسألة،و إني و الله لأستحى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اخبرك بها قبل أن تخبرني و تسألنى عنها،تريد أن تسألني عن الإمام؟فقلت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و الله هذا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1" w:name="pg17093_196904"/>
    </w:p>
    <w:p>
      <w:pPr>
        <w:pStyle w:val="BookText"/>
        <w:rPr/>
      </w:pPr>
      <w:bookmarkEnd w:id="221"/>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p>
    <w:p>
      <w:pPr>
        <w:pStyle w:val="BookText"/>
        <w:rPr/>
      </w:pPr>
      <w:r>
        <w:rPr>
          <w:rFonts w:ascii="Amiri" w:hAnsi="Amiri" w:eastAsia="Amiri" w:cs="Amiri"/>
          <w:color w:val="111111"/>
          <w:sz w:val="28"/>
          <w:sz w:val="28"/>
          <w:szCs w:val="28"/>
          <w:rtl w:val="true"/>
          <w:lang w:bidi="ar-SA"/>
        </w:rPr>
        <w:t>و كان في يده عصا فنطقت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مولاي إمام هذا الزمان و هو الحجة عليهم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2" w:name="__RefHeading___Toc2083894_730472459"/>
      <w:bookmarkStart w:id="223" w:name="_Toc87"/>
      <w:bookmarkEnd w:id="222"/>
      <w:r>
        <w:rPr>
          <w:rtl w:val="true"/>
        </w:rPr>
        <w:t>علم الإمام الجواد عليه السّلام بحال الإنسان</w:t>
      </w:r>
      <w:bookmarkEnd w:id="223"/>
    </w:p>
    <w:p>
      <w:pPr>
        <w:pStyle w:val="BookText"/>
        <w:rPr/>
      </w:pP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محمد بن علي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صبيحة عرسه حيث بنى بابنة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تناولت من الليل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دخل عليه في صبيحته أنا، و قد أصابني العطش و كرهت أن أدعو بالماء،فنظر أبو جعفر عليه السّلام في وجهي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عطشانا؟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أو يا جارية إسقنا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يأتونه بماء يسمّونه به،فاغتممت لذلك،فاقبل الغلام و معه الماء، فتبسم في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ناولنى الماء،فتناول الماء فشرب،ثم ناولنى فشربت،و أطلت عنده فدعى بالماء،ثم عطشت أيضا و كرهت أن ادعو بالماء،فعل ما فعل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الغلام و معه القدح قلت في نفسي مثل ما قلت في الأولى،فتناول القدح ثم شرب ثم ناولنى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الهاشمي،و أنا أظنه كما يقولون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2083896_730472459"/>
      <w:bookmarkStart w:id="225" w:name="_Toc88"/>
      <w:bookmarkEnd w:id="224"/>
      <w:r>
        <w:rPr>
          <w:rtl w:val="true"/>
        </w:rPr>
        <w:t>علم الإمام الجواد عليه السّلام بأجله</w:t>
      </w:r>
      <w:bookmarkEnd w:id="225"/>
    </w:p>
    <w:p>
      <w:pPr>
        <w:pStyle w:val="BookText"/>
        <w:rPr/>
      </w:pPr>
      <w:r>
        <w:rPr>
          <w:rFonts w:ascii="Amiri" w:hAnsi="Amiri" w:eastAsia="Amiri" w:cs="Amiri"/>
          <w:color w:val="111111"/>
          <w:sz w:val="28"/>
          <w:sz w:val="28"/>
          <w:szCs w:val="28"/>
          <w:rtl w:val="true"/>
          <w:lang w:bidi="ar-SA"/>
        </w:rPr>
        <w:t>عن إسماعيل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أبو جعفر عليه السّلام من المدينة إلى بغداد في الدفعة الأولى من خرجتيه قلت له عند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أخاف عليك في هذا الوجه،فإلى من الأمر بعدك؟فكر بوجهه إلى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الغيبة حيث ظننت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أخرج به الثانية إلى المعصتم صرت إليه فقلت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أنت خارج فإلى من هذا الأمر من بعدك؟فبكى حتى اخضلّت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هذه يخاف عليّ،الأمر من بعدي إلى إبني علي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الخيراني،عن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يلزم باب أبي جعفر عليه السّلام للخدمة التي كان وكّل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محمد بن عيسى يجي في السحر في كل ليلة ليعرف خبر علّة أبي جعفر عليه السّلام،و كان الرسول الذي يختلف بين أبي جعفر عليه السّلام و بين أبي إذا حضر قام أحمد و خلا به أبي،فخرجت ذات ليلة،و قام أحمد عن المجلس،و خلا أبي بالرسول،و استدار أحمد فوقف حتى يسمع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مولاك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ماض و الأمر صائر إلى إبني علي،و 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الرسول و رجع أحمد إلى موضعه 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قد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ما قال فلم تكتمه؟و أعاد 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حرّم الله عليك ما فعلت،لأن الله تعالى يقول وَ لا تَجَسَّسُوا </w:t>
      </w:r>
      <w:r>
        <w:rPr>
          <w:rStyle w:val="FootnoteAnchor"/>
          <w:rtl w:val="true"/>
        </w:rPr>
        <w:footnoteReference w:id="390"/>
      </w:r>
      <w:r>
        <w:rPr>
          <w:rFonts w:ascii="Amiri" w:hAnsi="Amiri" w:eastAsia="Amiri" w:cs="Amiri"/>
          <w:color w:val="111111"/>
          <w:sz w:val="28"/>
          <w:sz w:val="28"/>
          <w:szCs w:val="28"/>
          <w:rtl w:val="true"/>
          <w:lang w:bidi="ar-SA"/>
        </w:rPr>
        <w:t>فاحفظ الشهادة لعلنا نحتاج إليها يوما ما،و إياك أن تظهرها إلى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أبي كتب نسخة الرسالة في عشر رقاع و ختمها و دفعها إلى عشرة من وجوه العصابة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الموت قبل أن أطالبكم بها فافتحوها و اعملوا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أبو جعفر عليه السّلام ذكر أبي أنه لم يخرج من منزله حتى قطع على يديه نحو من أربعمائة إنسان،و اجتمع روساء العصابة عند محمد بن الفرج يتفاوضون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محمد بن الفرج إلى أبي يعلمه باجتماعهم عنده،و إنه لو لا مخافة الشهرة لصار معهم إليه و يسأله أن يأتيه،فركب أبي و صار إليه،فوجد القوم مجتمعين عنده فقالوا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الأمر؟</w:t>
      </w:r>
    </w:p>
    <w:p>
      <w:pPr>
        <w:pStyle w:val="BookText"/>
        <w:rPr/>
      </w:pPr>
      <w:r>
        <w:rPr>
          <w:rFonts w:ascii="Amiri" w:hAnsi="Amiri" w:eastAsia="Amiri" w:cs="Amiri"/>
          <w:color w:val="111111"/>
          <w:sz w:val="28"/>
          <w:sz w:val="28"/>
          <w:szCs w:val="28"/>
          <w:rtl w:val="true"/>
          <w:lang w:bidi="ar-SA"/>
        </w:rPr>
        <w:t>فقال أبي لمن عنده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أحضروا الرقاع،فأحضروها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نحب أن يكون معك في هذا الأمر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الله عزّ و جل به،هذا أبو جعفر الأشعري يشهد لي بسماع هذه الرسالة، و سأله أن يشهد بما عنده،فانكر أحمد أن يكون سمع من هذا شيئا،فدعاه أبي إلى المباهلة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حقق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ذلك و هذه مكرمة كنت أحب أن تكون لرجل من العرب لا لرجل من العجم،فلم يبرح القوم حتى قالوا بالحق جميعا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6" w:name="pg17093_196906"/>
    </w:p>
    <w:p>
      <w:pPr>
        <w:pStyle w:val="Heading2"/>
        <w:numPr>
          <w:ilvl w:val="1"/>
          <w:numId w:val="1"/>
        </w:numPr>
        <w:rPr/>
      </w:pPr>
      <w:bookmarkStart w:id="227" w:name="__RefHeading___Toc2083898_730472459"/>
      <w:bookmarkStart w:id="228" w:name="_Toc89"/>
      <w:bookmarkEnd w:id="226"/>
      <w:bookmarkEnd w:id="227"/>
      <w:r>
        <w:rPr>
          <w:rtl w:val="true"/>
        </w:rPr>
        <w:t>علم الإمام الجواد عليه السّلام بما في الأرحام</w:t>
      </w:r>
      <w:bookmarkEnd w:id="228"/>
    </w:p>
    <w:p>
      <w:pPr>
        <w:pStyle w:val="BookText"/>
        <w:rPr/>
      </w:pPr>
      <w:r>
        <w:rPr>
          <w:rFonts w:ascii="Amiri" w:hAnsi="Amiri" w:eastAsia="Amiri" w:cs="Amiri"/>
          <w:color w:val="111111"/>
          <w:sz w:val="28"/>
          <w:sz w:val="28"/>
          <w:szCs w:val="28"/>
          <w:rtl w:val="true"/>
          <w:lang w:bidi="ar-SA"/>
        </w:rPr>
        <w:t>عن إبراهيم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محمد بن علي عليه السّلام إذ مرت بنا فرس أنثى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تلد الليلة فلوا أبيض الناصية في وجهه غرة فقمت و انصرفت مع صاحبهما،فلم أزل أحدّثه إلى الليل حتى أتت بفلو كما وصف،فعدت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سعيد شككت فيما قلت لك بالأمس؟إنّ التي في منزلك حبلى بابن أعور،فولد لي و الله محمد و كان أعورا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إسماعيل أو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يدعو للحبلى أن يجعل الله ما في بطنها ذكرا سويا؟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ما بينه و بين أربعة أشهر،فإنه أربعين ليلة نطفة،و أربعين ليلة علقة،و أربعين ليلة مضغة،فذلك تمام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ملكين خلاقين،فيقولان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تخلق؟ذكرا أم أنثى؟شقيا أو سعيدا؟فيقال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رزقه؟و ما أجله؟و ما مدّته؟فيقال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ميثاقه بين عينيه ينظر إليه،و لا يزال منتصبا في بطن أمه حتى إذا دنا خروجه،بعث الله عزّ و جلّ إليه ملكا فزجره زجرة،فيخرج و ينسى الميثاق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2083900_730472459"/>
      <w:bookmarkStart w:id="230" w:name="_Toc90"/>
      <w:bookmarkEnd w:id="229"/>
      <w:r>
        <w:rPr>
          <w:rtl w:val="true"/>
        </w:rPr>
        <w:t>علم الإمام الجواد بكلام الثور</w:t>
      </w:r>
      <w:bookmarkEnd w:id="230"/>
    </w:p>
    <w:p>
      <w:pPr>
        <w:pStyle w:val="BookText"/>
        <w:rPr/>
      </w:pPr>
      <w:r>
        <w:rPr>
          <w:rFonts w:ascii="Amiri" w:hAnsi="Amiri" w:eastAsia="Amiri" w:cs="Amiri"/>
          <w:color w:val="111111"/>
          <w:sz w:val="28"/>
          <w:sz w:val="28"/>
          <w:szCs w:val="28"/>
          <w:rtl w:val="true"/>
          <w:lang w:bidi="ar-SA"/>
        </w:rPr>
        <w:t>عن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علي بن عمر التنوخى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محمدا بن علي عليهما السّلام و هو يكلم ثورا فحرك الثور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تامر الثور أن يكلمك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 منطق الطير و أوتينا من كل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بكفه على رأسه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وحده لا شريك له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231" w:name="pg17093_196907"/>
    </w:p>
    <w:p>
      <w:pPr>
        <w:pStyle w:val="Heading2"/>
        <w:numPr>
          <w:ilvl w:val="1"/>
          <w:numId w:val="1"/>
        </w:numPr>
        <w:rPr/>
      </w:pPr>
      <w:bookmarkStart w:id="232" w:name="__RefHeading___Toc2083902_730472459"/>
      <w:bookmarkStart w:id="233" w:name="_Toc91"/>
      <w:bookmarkEnd w:id="231"/>
      <w:bookmarkEnd w:id="232"/>
      <w:r>
        <w:rPr>
          <w:rtl w:val="true"/>
        </w:rPr>
        <w:t>علم الإمام الجواد عليه السّلام بقصعة الصين</w:t>
      </w:r>
      <w:bookmarkEnd w:id="233"/>
    </w:p>
    <w:p>
      <w:pPr>
        <w:pStyle w:val="BookText"/>
        <w:rPr/>
      </w:pP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محمدا بن علي عليهما السّلام و بين يديه قصعة صينى،فقال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عمارة أترى من هذا عجبا؟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نعم،فوضع يده عليها فذابت حتى صارت ماء،ثم جمعه فجعله في قدح ردّها بعد مسحها كما كانت قصعة صينية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هكذا فلتكن القدرة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2083904_730472459"/>
      <w:bookmarkStart w:id="235" w:name="_Toc92"/>
      <w:bookmarkEnd w:id="234"/>
      <w:r>
        <w:rPr>
          <w:rtl w:val="true"/>
        </w:rPr>
        <w:t>علم الإمام الجواد عليه السّلام بموت أبيه</w:t>
      </w:r>
      <w:bookmarkEnd w:id="235"/>
    </w:p>
    <w:p>
      <w:pPr>
        <w:pStyle w:val="BookText"/>
        <w:rPr/>
      </w:pPr>
      <w:r>
        <w:rPr>
          <w:rFonts w:ascii="Amiri" w:hAnsi="Amiri" w:eastAsia="Amiri" w:cs="Amiri"/>
          <w:color w:val="111111"/>
          <w:sz w:val="28"/>
          <w:sz w:val="28"/>
          <w:szCs w:val="28"/>
          <w:rtl w:val="true"/>
          <w:lang w:bidi="ar-SA"/>
        </w:rPr>
        <w:t>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أمية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بالمدينة،و كنت أختلف إلى أبي جعفر عليه السّلام،و أبو الحسن عليه السّلام بخراسان،و كان أهل بيته و عمومة من أبيه يأتونه و يسلّمون عليه،فدعا يوما الجارية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يتهيأون للمأتم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تفرّقوا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سألناه مأتم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فعل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خير من على ظهرها،فأتانا خبر أبي الحسن عليه السّلام بعد ذلك بأيام،فإذا هو قد مات في ذلك اليوم و رواه ابن شهر اشوب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يحيى من نوارد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و كنت أختلف إلى أبي جعفر عليه السّلام و أبوه بخراسان،فدعا يوما بالجارية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يتهيأون للمأتم،و ساق الحديث إلى آخره ببعض التغيير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2083906_730472459"/>
      <w:bookmarkStart w:id="237" w:name="_Toc93"/>
      <w:bookmarkEnd w:id="236"/>
      <w:r>
        <w:rPr>
          <w:rtl w:val="true"/>
        </w:rPr>
        <w:t>علم الإمام الجواد عليه السّلام في التوحيد</w:t>
      </w:r>
      <w:bookmarkEnd w:id="237"/>
    </w:p>
    <w:p>
      <w:pPr>
        <w:pStyle w:val="BookText"/>
        <w:rPr/>
      </w:pPr>
      <w:r>
        <w:rPr>
          <w:rFonts w:ascii="Amiri" w:hAnsi="Amiri" w:eastAsia="Amiri" w:cs="Amiri"/>
          <w:color w:val="111111"/>
          <w:sz w:val="28"/>
          <w:sz w:val="28"/>
          <w:szCs w:val="28"/>
          <w:rtl w:val="true"/>
          <w:lang w:bidi="ar-SA"/>
        </w:rPr>
        <w:t>عن الحسين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يخرجه من الحدژين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التعطيل،و حد التشبيه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التوحيد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أتوهم شيئا؟ </w:t>
      </w:r>
      <w:bookmarkStart w:id="238" w:name="pg17093_196908"/>
    </w:p>
    <w:p>
      <w:pPr>
        <w:pStyle w:val="BookText"/>
        <w:rPr/>
      </w:pPr>
      <w:bookmarkEnd w:id="23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 و لا محدود،فما وقع و همك عليه من شي،فهو خلافه،لا يشبهه شي،و لا تدركه الأوهام،كيف تدركه الأوهام و هو خلاف ما يعقل،و خلاف ما يتصور في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يتوهم شي غير معقول و لا محدود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2083908_730472459"/>
      <w:bookmarkStart w:id="240" w:name="_Toc94"/>
      <w:bookmarkEnd w:id="239"/>
      <w:r>
        <w:rPr>
          <w:rtl w:val="true"/>
        </w:rPr>
        <w:t>علم الإمام الجواد عليه السّلام بأنساب الناس</w:t>
      </w:r>
      <w:bookmarkEnd w:id="240"/>
    </w:p>
    <w:p>
      <w:pPr>
        <w:pStyle w:val="BookText"/>
        <w:rPr/>
      </w:pPr>
      <w:r>
        <w:rPr>
          <w:rFonts w:ascii="Amiri" w:hAnsi="Amiri" w:eastAsia="Amiri" w:cs="Amiri"/>
          <w:color w:val="111111"/>
          <w:sz w:val="28"/>
          <w:sz w:val="28"/>
          <w:szCs w:val="28"/>
          <w:rtl w:val="true"/>
          <w:lang w:bidi="ar-SA"/>
        </w:rPr>
        <w:t>روى أبو جعفر الطبري رحمه الله قال عن أبي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شديد الأدمة،و لقد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الشاكّون المرتابون و سنه خمسة و عشرون شهرا إنه ليس هو من ولد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لأعلم بأنسابهم من آبائهم،إني و الله لأعلم بواطنهم و ظواهرهم،و إنى لأعلم بهم أجمعين،و ما هم إليه صائرون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أقوله حقا،و أظهره صدقا، علما ورّثناه الله قبل الخلق أجمعين،و بعد بناء السماوات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تظاهر الباطل علينا،و غلبة دولة الكفر،و توثّب أهل الشكوك و الشرك و الشقاق علينا،لقلت قولا يتعجب منه الأولون و الآخرون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2083910_730472459"/>
      <w:bookmarkStart w:id="242" w:name="_Toc95"/>
      <w:bookmarkEnd w:id="241"/>
      <w:r>
        <w:rPr>
          <w:rtl w:val="true"/>
        </w:rPr>
        <w:t>علم الإمام الجواد عليه السّلام بكل لسان</w:t>
      </w:r>
      <w:bookmarkEnd w:id="242"/>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اتغدى معه فيدعو بعض غلمانه بالسقلابية و الفارسية،و ربما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غلامي هذا يكتب شيئا من الفارسية،فكنت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أكتب،فكان يكتب فيفتح هو على غلامه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2083912_730472459"/>
      <w:bookmarkStart w:id="244" w:name="_Toc96"/>
      <w:bookmarkEnd w:id="243"/>
      <w:r>
        <w:rPr>
          <w:rtl w:val="true"/>
        </w:rPr>
        <w:t>علم الإمام الجواد عليه السّلام بمنطق الحيوانات</w:t>
      </w:r>
      <w:bookmarkEnd w:id="244"/>
    </w:p>
    <w:p>
      <w:pPr>
        <w:pStyle w:val="BookText"/>
        <w:rPr/>
      </w:pPr>
      <w:r>
        <w:rPr>
          <w:rFonts w:ascii="Amiri" w:hAnsi="Amiri" w:eastAsia="Amiri" w:cs="Amiri"/>
          <w:color w:val="111111"/>
          <w:sz w:val="28"/>
          <w:sz w:val="28"/>
          <w:szCs w:val="28"/>
          <w:rtl w:val="true"/>
          <w:lang w:bidi="ar-SA"/>
        </w:rPr>
        <w:t>عن علي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الراعي،إنّ هذه الشاة تشكوك و تزعم أنّ لها رجلين،و أنك تحيف عليها بالحلب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رجعت إلى صاحبها بالعشي لم يجد معها لبنا،فإن كففت من ظلمها،و إلا دعوت الله تعالى أن يبتر عمرك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لما أخبرتني من أين علمت هذا الشأن؟ </w:t>
      </w:r>
      <w:bookmarkStart w:id="245" w:name="pg17093_196909"/>
    </w:p>
    <w:p>
      <w:pPr>
        <w:pStyle w:val="BookText"/>
        <w:rPr/>
      </w:pPr>
      <w:bookmarkEnd w:id="245"/>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خزان الله على علمه و غيبه و حكمته،و أوصياء أنبيائه،و عباد مكرمون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2083914_730472459"/>
      <w:bookmarkStart w:id="247" w:name="_Toc97"/>
      <w:bookmarkEnd w:id="246"/>
      <w:r>
        <w:rPr>
          <w:rtl w:val="true"/>
        </w:rPr>
        <w:t>معرفة الإمام الجواد عليه السّلام بمنطق الشاة</w:t>
      </w:r>
      <w:bookmarkEnd w:id="247"/>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جعفر عليه السّلام من الكوفة،و هو راكب على حمار،فمر بقطيع غنم،فتركت شاة الغنم و عدت إليه و هي ترغو،فاحتبس عليه السّلام،و أمرني أن أدعو الراعي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الشاة تشكوك و تزعم أنّ لها رجلين،و أنك تحيف عليها بالحلب،فإذا رجعت إلى صاحبها بالعشي لم يجد معها لبنا،فإن كففت من ظلمها،و إلا دعوت الله تعالى أن يبتر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أن لا إله إلا الله،و أشهد أن محمدا رسول الله،و أنك وصيه، أسألك لما أخبرتني من أين علمت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خزان الله على علمه،و غيبه،و حكمته،و أوصياء أنبيائه،و عباد مكرمون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محمد بن علي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يده على منبر فتورق كل شجرة من 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إني رأيته عليهما السّلام يكلژم شاة،فتجيبه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2083916_730472459"/>
      <w:bookmarkStart w:id="249" w:name="_Toc98"/>
      <w:bookmarkEnd w:id="248"/>
      <w:r>
        <w:rPr>
          <w:rtl w:val="true"/>
        </w:rPr>
        <w:t>مسح الإمام الجواد السباع و تذللها له</w:t>
      </w:r>
      <w:bookmarkEnd w:id="249"/>
    </w:p>
    <w:p>
      <w:pPr>
        <w:pStyle w:val="BookText"/>
        <w:rPr/>
      </w:pPr>
      <w:r>
        <w:rPr>
          <w:rFonts w:ascii="IRNazanin" w:hAnsi="IRNazanin" w:eastAsia="IRNazanin"/>
          <w:color w:val="111111"/>
          <w:sz w:val="28"/>
          <w:sz w:val="28"/>
          <w:szCs w:val="28"/>
          <w:rtl w:val="true"/>
          <w:lang w:bidi="fa-IR"/>
        </w:rPr>
        <w:t>قال الشبلنجي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 الحفّاظ أن ژ امرأة زعمت أنها شريفة بحضرة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عمن يخبره بذلك فدّل على محمد الجواد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إليه،فجاء،فأجلسه معه على سريره و سأله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أولاد الحسين على السباع،فتلقى للسباع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عليها ذلك،فاعترفت المرأة بكذبها</w:t>
      </w:r>
      <w:r>
        <w:rPr>
          <w:rFonts w:eastAsia="Amiri" w:cs="Amiri" w:ascii="Amiri" w:hAnsi="Amiri"/>
          <w:color w:val="111111"/>
          <w:sz w:val="28"/>
          <w:szCs w:val="28"/>
          <w:rtl w:val="true"/>
          <w:lang w:bidi="ar-SA"/>
        </w:rPr>
        <w:t xml:space="preserve">. </w:t>
      </w:r>
      <w:bookmarkStart w:id="250" w:name="pg17093_196910"/>
    </w:p>
    <w:p>
      <w:pPr>
        <w:pStyle w:val="BookText"/>
        <w:rPr/>
      </w:pPr>
      <w:bookmarkEnd w:id="250"/>
      <w:r>
        <w:rPr>
          <w:rFonts w:ascii="Amiri" w:hAnsi="Amiri" w:eastAsia="Amiri" w:cs="Amiri"/>
          <w:color w:val="111111"/>
          <w:sz w:val="28"/>
          <w:sz w:val="28"/>
          <w:szCs w:val="28"/>
          <w:rtl w:val="true"/>
          <w:lang w:bidi="ar-SA"/>
        </w:rPr>
        <w:t>ثم قيل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تجرب ذلك فيه؟</w:t>
      </w:r>
    </w:p>
    <w:p>
      <w:pPr>
        <w:pStyle w:val="BookText"/>
        <w:rPr/>
      </w:pPr>
      <w:r>
        <w:rPr>
          <w:rFonts w:ascii="Amiri" w:hAnsi="Amiri" w:eastAsia="Amiri" w:cs="Amiri"/>
          <w:color w:val="111111"/>
          <w:sz w:val="28"/>
          <w:sz w:val="28"/>
          <w:szCs w:val="28"/>
          <w:rtl w:val="true"/>
          <w:lang w:bidi="ar-SA"/>
        </w:rPr>
        <w:t>فأمر بثلاثة من السباع،فجي بها في صحن قصره ثم دعا به فلما دخل من الباب أغلقه، و السباع قد أصمّت الأسماع من زئيرها فلما مشى في الصحن يريد الدرجة مشت إليه،و قد سكنت فتمسحت به ودارت حوله و هو يمسحها بكفة ثم ربضت فصعد للمتوكل فتحدث معه ساعة 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معه كفعلها الأول،حتى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 المتوكل بجائزة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كما فعل ابن عمك،فلم يجسر عليه،و قال تريدون قتلي،ثم أمرهم أن لا يفشوا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2083918_730472459"/>
      <w:bookmarkStart w:id="252" w:name="_Toc99"/>
      <w:bookmarkEnd w:id="251"/>
      <w:r>
        <w:rPr>
          <w:rtl w:val="true"/>
        </w:rPr>
        <w:t>شفاء الإمام الجواد عليه السّلام لأمراض الناس</w:t>
      </w:r>
      <w:bookmarkEnd w:id="252"/>
    </w:p>
    <w:p>
      <w:pPr>
        <w:pStyle w:val="Heading3"/>
        <w:numPr>
          <w:ilvl w:val="2"/>
          <w:numId w:val="1"/>
        </w:numPr>
        <w:rPr/>
      </w:pPr>
      <w:bookmarkStart w:id="253" w:name="__RefHeading___Toc2083920_730472459"/>
      <w:bookmarkStart w:id="254" w:name="_Toc100"/>
      <w:bookmarkEnd w:id="253"/>
      <w:r>
        <w:rPr>
          <w:rtl w:val="true"/>
        </w:rPr>
        <w:t>شفاء العين</w:t>
      </w:r>
      <w:r>
        <w:rPr>
          <w:rtl w:val="true"/>
        </w:rPr>
        <w:t>:</w:t>
      </w:r>
      <w:bookmarkEnd w:id="254"/>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الرضا عليه السّلام وجع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قرطاسا فكتب إلى أبي جعفر عليه السّلام،و هو أقل من 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الكتاب إلى الخادم،و أمرني أن أذهب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 خادم قد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الخادم الكتاب بين يدي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أبو جعفر عليه السّلام ينظر في الكتاب و يرفع رأسه إلى السماء،و يقول ناج </w:t>
      </w:r>
      <w:r>
        <w:rPr>
          <w:rStyle w:val="FootnoteAnchor"/>
          <w:rtl w:val="true"/>
        </w:rPr>
        <w:footnoteReference w:id="405"/>
      </w:r>
      <w:r>
        <w:rPr>
          <w:rFonts w:ascii="Amiri" w:hAnsi="Amiri" w:eastAsia="Amiri" w:cs="Amiri"/>
          <w:color w:val="111111"/>
          <w:sz w:val="28"/>
          <w:sz w:val="28"/>
          <w:szCs w:val="28"/>
          <w:rtl w:val="true"/>
          <w:lang w:bidi="ar-SA"/>
        </w:rPr>
        <w:t>،ففعل ذلك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كل وجع في عيني،و أبصرت بصرا،لا يبصره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شيخا على هذه الأمة كما جعل عيسى ابن مريم شيخا على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شبيه صاحب 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انصرفت و قد أمرني الرضا عليه السّلام أن أكتم،فما زلت صحيح البصر حتى أذعت ما كان من أبي جعفر عليه السّلام في أمر عيني، فعاودني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عنيت بقولك يا شبيه صاحب فطرس؟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غضب على ملك من الملائكة يدعى فطرس،فدقّ جناحه و رمي في جزيرة من جزائر البحر،فلما ولد الحسين عليه السّلام بعث الله عزّ و جلّ جبريل إلى محمد صلّى اللّه عليه و اله و سلّم ليهنئه بولادة </w:t>
      </w:r>
      <w:bookmarkStart w:id="255" w:name="pg17093_196911"/>
    </w:p>
    <w:p>
      <w:pPr>
        <w:pStyle w:val="BookText"/>
        <w:rPr/>
      </w:pPr>
      <w:bookmarkEnd w:id="255"/>
      <w:r>
        <w:rPr>
          <w:rFonts w:ascii="Amiri" w:hAnsi="Amiri" w:eastAsia="Amiri" w:cs="Amiri"/>
          <w:color w:val="111111"/>
          <w:sz w:val="28"/>
          <w:sz w:val="28"/>
          <w:szCs w:val="28"/>
          <w:rtl w:val="true"/>
          <w:lang w:bidi="ar-SA"/>
        </w:rPr>
        <w:t>الحسين عليه السّلام،و كان جبريل صديقا لفطرس فمرّ به و هو في الجزيرة مطروح،فخبّره بولادة الحسين عليه السّلام و ما أمر الله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أحملك على جناح من أجنحتي و أمضي بك إلى محمد صلى الله عليه و اله و سلم ليشفع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على جناح من أجنحته حتى أتى به محمدا صلّى اللّه عليه و اله و سلّم فبلّغه تهنئة ربه تعالى،ثم حدّثه بقصة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صلّى اللّه عليه و اله و سلّم لفطرس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إمسح جناحك على مهد الحسين و تمسّح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ذلك فطرس، فجبر الله جناحه،ورده إلى منزلته مع الملائكة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ميمون،أنه كان مع الرضا عليه السّلام بمكة قبل خروجه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أتقدّم إلى المدينة،فاكتب معي كتابا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 كتب،فصرت إلى المدينة،و قد كان ذهب بصري،فأخرج الخادم أبا جعفر عليه السّلام إلينا يحمله من المهد،فناولته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لموفق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فضّه و انشره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ففضّه و نشره بين يديه،فنظر فيه،ثم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بصرك؟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إعتلّت عيناي،فذهب بصري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مني،فدنوت منه،فمد يده فمسح بها على عيني،فعاد إلي بصري كأصح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فقبّلت يده و رجله،و انصرفت من عنده،و أنا بصير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امرأة قد حملت ابنا لها مكفوفا إلى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يده عليه،فاستوى قائما يعدو كأن لم يكن بعينه ضرر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083922_730472459"/>
      <w:bookmarkStart w:id="257" w:name="_Toc101"/>
      <w:bookmarkEnd w:id="256"/>
      <w:r>
        <w:rPr>
          <w:rtl w:val="true"/>
        </w:rPr>
        <w:t>شفاء العرق المدني</w:t>
      </w:r>
      <w:r>
        <w:rPr>
          <w:rtl w:val="true"/>
        </w:rPr>
        <w:t>:</w:t>
      </w:r>
      <w:bookmarkEnd w:id="2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فضيل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على رجلي،و خرج بي العرق،فما زلت شاكيا أشهرا،و حججت في السنة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w:t>
      </w:r>
      <w:bookmarkStart w:id="258" w:name="pg17093_196912"/>
    </w:p>
    <w:p>
      <w:pPr>
        <w:pStyle w:val="BookText"/>
        <w:rPr/>
      </w:pPr>
      <w:bookmarkEnd w:id="258"/>
      <w:r>
        <w:rPr>
          <w:rFonts w:ascii="Amiri" w:hAnsi="Amiri" w:eastAsia="Amiri" w:cs="Amiri"/>
          <w:color w:val="111111"/>
          <w:sz w:val="28"/>
          <w:sz w:val="28"/>
          <w:szCs w:val="28"/>
          <w:rtl w:val="true"/>
          <w:lang w:bidi="ar-SA"/>
        </w:rPr>
        <w:t>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 رجلي،و أخبرته أنّ هذه التي توجعني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اعطني رجلك الأخرى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فبسطتها بين يديه،فعوّذها،فلما قمت من عنده خرج في الرجل الصحيحة،فرجعت إلى نفسي،فعلمت أنه عوّذها من الوجع،فعافاني الله بعده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083924_730472459"/>
      <w:bookmarkStart w:id="260" w:name="_Toc102"/>
      <w:bookmarkEnd w:id="259"/>
      <w:r>
        <w:rPr>
          <w:rtl w:val="true"/>
        </w:rPr>
        <w:t>شفاء البهق و وجع الخاصرة</w:t>
      </w:r>
      <w:r>
        <w:rPr>
          <w:rtl w:val="true"/>
        </w:rPr>
        <w:t>:</w:t>
      </w:r>
      <w:bookmarkEnd w:id="260"/>
    </w:p>
    <w:p>
      <w:pPr>
        <w:pStyle w:val="BookText"/>
        <w:rPr/>
      </w:pPr>
      <w:r>
        <w:rPr>
          <w:rFonts w:ascii="Amiri" w:hAnsi="Amiri" w:eastAsia="Amiri" w:cs="Amiri"/>
          <w:color w:val="111111"/>
          <w:sz w:val="28"/>
          <w:sz w:val="28"/>
          <w:szCs w:val="28"/>
          <w:rtl w:val="true"/>
          <w:lang w:bidi="ar-SA"/>
        </w:rPr>
        <w:t>عن محمد بن عمر بن واقد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محمد الجواد بن الرضا عليهم السّلام و معي أخي به بهق </w:t>
      </w:r>
      <w:r>
        <w:rPr>
          <w:rStyle w:val="FootnoteAnchor"/>
          <w:rtl w:val="true"/>
        </w:rPr>
        <w:footnoteReference w:id="410"/>
      </w:r>
      <w:r>
        <w:rPr>
          <w:rFonts w:ascii="Amiri" w:hAnsi="Amiri" w:eastAsia="Amiri" w:cs="Amiri"/>
          <w:color w:val="111111"/>
          <w:sz w:val="28"/>
          <w:sz w:val="28"/>
          <w:szCs w:val="28"/>
          <w:rtl w:val="true"/>
          <w:lang w:bidi="ar-SA"/>
        </w:rPr>
        <w:t>شديد،فشكا إليه ذلك البهق،فقال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مما تشكو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 و قد عوفي،فما عاد إليه ذلك البهق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يصيبني وجع في خاصرتي في كل أسبوع،فيشتد ذلك بي أياما، فسألته أن يدعو لي بزواله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أنت،فعافاك الله،فما عاد إلى هذه الغاية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2083926_730472459"/>
      <w:bookmarkStart w:id="262" w:name="_Toc103"/>
      <w:bookmarkEnd w:id="261"/>
      <w:r>
        <w:rPr>
          <w:rtl w:val="true"/>
        </w:rPr>
        <w:t>إحياء الإمام الجواد عليه السّلام للموتى</w:t>
      </w:r>
      <w:bookmarkEnd w:id="262"/>
    </w:p>
    <w:p>
      <w:pPr>
        <w:pStyle w:val="BookText"/>
        <w:rPr/>
      </w:pPr>
      <w:r>
        <w:rPr>
          <w:rFonts w:ascii="Amiri" w:hAnsi="Amiri" w:eastAsia="Amiri" w:cs="Amiri"/>
          <w:color w:val="111111"/>
          <w:sz w:val="28"/>
          <w:sz w:val="28"/>
          <w:szCs w:val="28"/>
          <w:rtl w:val="true"/>
          <w:lang w:bidi="ar-SA"/>
        </w:rPr>
        <w:t>قال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منزلي فإذا أنا بزوجتي على شرف لم أجزع لذلك،لأن أبا جعفر عليه السّلام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لم تمت في هذه الولادة،فأفاقت عن قريب،و ولدت غلاما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فانثنى أبو جعفر عليه السّلام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بابنك فقد أحياه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إلى منزلي،فتلقتني البشارة أنّ ابني قد عاش</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محمد بن علي بن موسى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قد مات و كان له ألف دينار،ففاجأه الموت،و لست أقف على ماله،و لي عيال كثيرة،و أنا من مواليكم فأغنني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العشاء الاخرة،فصل على محمد و آل محمد مائة مرة،فإنّ أباك يأتيك و يخبرك بأمر المال</w:t>
      </w:r>
      <w:r>
        <w:rPr>
          <w:rFonts w:eastAsia="Amiri" w:cs="Amiri" w:ascii="Amiri" w:hAnsi="Amiri"/>
          <w:color w:val="111111"/>
          <w:sz w:val="28"/>
          <w:szCs w:val="28"/>
          <w:rtl w:val="true"/>
          <w:lang w:bidi="ar-SA"/>
        </w:rPr>
        <w:t xml:space="preserve">. </w:t>
      </w:r>
      <w:bookmarkStart w:id="263" w:name="pg17093_196913"/>
    </w:p>
    <w:p>
      <w:pPr>
        <w:pStyle w:val="BookText"/>
        <w:rPr/>
      </w:pPr>
      <w:bookmarkEnd w:id="263"/>
      <w:r>
        <w:rPr>
          <w:rFonts w:ascii="Amiri" w:hAnsi="Amiri" w:eastAsia="Amiri" w:cs="Amiri"/>
          <w:color w:val="111111"/>
          <w:sz w:val="28"/>
          <w:sz w:val="28"/>
          <w:szCs w:val="28"/>
          <w:rtl w:val="true"/>
          <w:lang w:bidi="ar-SA"/>
        </w:rPr>
        <w:t>ففعل الرجل ذلك،فأتاه أبوه في منامه،فقال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في موضع كذا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الرجل فأخذ الألف دينار و أبوه واقف،فقال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ابن رسول الله عليه السّلام فأخبره بالمال بأني قد دللتك عليه،فإنه كان أمرني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و أخبره بالمال،و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أكرمك و اصطفاك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2083928_730472459"/>
      <w:bookmarkStart w:id="265" w:name="_Toc104"/>
      <w:bookmarkEnd w:id="264"/>
      <w:r>
        <w:rPr>
          <w:rtl w:val="true"/>
        </w:rPr>
        <w:t>ملاطفة الإمام الجواد عليه السّلام لأولاده</w:t>
      </w:r>
      <w:bookmarkEnd w:id="265"/>
    </w:p>
    <w:p>
      <w:pPr>
        <w:pStyle w:val="BookText"/>
        <w:rPr/>
      </w:pPr>
      <w:r>
        <w:rPr>
          <w:rFonts w:ascii="Amiri" w:hAnsi="Amiri" w:eastAsia="Amiri" w:cs="Amiri"/>
          <w:color w:val="111111"/>
          <w:sz w:val="28"/>
          <w:sz w:val="28"/>
          <w:szCs w:val="28"/>
          <w:rtl w:val="true"/>
          <w:lang w:bidi="ar-SA"/>
        </w:rPr>
        <w:t>عن أحمد بن محمد بن عيسى،عن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لما أراد الخروج من المدينة إلى العراق و معاودتها،أجلس أبا الحسن عليه السّلام في حجره بعد النص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تحب أن أهدي إليك من طرائف العراق؟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كأنه شعلة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موسى ابنه،و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تحب أنت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أشبهني أبو الحسن،و أشبه هذا أمه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6" w:name="__RefHeading___Toc2083930_730472459"/>
      <w:bookmarkStart w:id="267" w:name="_Toc105"/>
      <w:bookmarkEnd w:id="266"/>
      <w:r>
        <w:rPr>
          <w:rtl w:val="true"/>
        </w:rPr>
        <w:t>عطف الإمام الجواد عليه السّلام على الشيعة</w:t>
      </w:r>
      <w:bookmarkEnd w:id="267"/>
    </w:p>
    <w:p>
      <w:pPr>
        <w:pStyle w:val="BookText"/>
        <w:rPr/>
      </w:pPr>
      <w:r>
        <w:rPr>
          <w:rFonts w:ascii="Amiri" w:hAnsi="Amiri" w:eastAsia="Amiri" w:cs="Amiri"/>
          <w:color w:val="111111"/>
          <w:sz w:val="28"/>
          <w:sz w:val="28"/>
          <w:szCs w:val="28"/>
          <w:rtl w:val="true"/>
          <w:lang w:bidi="ar-SA"/>
        </w:rPr>
        <w:t>روي عن أحمد بن زكريا الصيدلاني عن رجل من بني حنيفة من أهل بست و سجستان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رافقت أبا جعفر عليه السّلام في السنة التي حجّ فيها في أول خلافة المعتصم فقلت له و أنا معه على المائدة و هناك جماعة من أولياء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والينا جعلت فداك رجل يتولاكم أهل البيت و يحبكم و عليّ في ديوانه خراج فإن رأيت جعلني الله فداك أن تكتب إليه كتابا بالإحسان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ما قلت من محبيكم أهل البيت و كتابك ينفعني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القرطاس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الرحيم،أما بعد فإنّ موصل كتابي هذا ذكر عنك مذهبا جميلا و إنّ مالك من عملك ما أحسنت فيه فأحسن إلى إخوانك،و اعلم أنّ الله عزّ و جلّ سائلك عن مثاقيل الذر و الخردل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وردت سجستان سبق الخبر إلى الحسين بن عبد الله النيسابوري و هو الوالي فاستقبلني على فرسخين من المدينة فدفعت إليه الكتاب فقبّله و وضعه على عينيه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حاجتك؟ </w:t>
      </w:r>
      <w:bookmarkStart w:id="268" w:name="pg17093_196914"/>
    </w:p>
    <w:p>
      <w:pPr>
        <w:pStyle w:val="BookText"/>
        <w:rPr/>
      </w:pPr>
      <w:bookmarkEnd w:id="26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بطرحه عني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تؤد خراجا ما دام لي عمل،ثم سألني عن عيالي فأخبرته بمبلغهم فأمر لي و لهم بما يقوتنا و فضلا فما أدّيت في عمله خراجا ما دام حيا و لا قطع عني صلته حتى مات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يقطين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مع السلطان أولياء يدفع بهم عن أوليائه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2083932_730472459"/>
      <w:bookmarkStart w:id="270" w:name="_Toc106"/>
      <w:bookmarkEnd w:id="269"/>
      <w:r>
        <w:rPr>
          <w:rtl w:val="true"/>
        </w:rPr>
        <w:t>صدقة الإمام الجواد عليه السّلام</w:t>
      </w:r>
      <w:bookmarkEnd w:id="270"/>
    </w:p>
    <w:p>
      <w:pPr>
        <w:pStyle w:val="BookText"/>
        <w:rPr/>
      </w:pPr>
      <w:r>
        <w:rPr>
          <w:rFonts w:ascii="Amiri" w:hAnsi="Amiri" w:eastAsia="Amiri" w:cs="Amiri"/>
          <w:color w:val="111111"/>
          <w:sz w:val="28"/>
          <w:sz w:val="28"/>
          <w:szCs w:val="28"/>
          <w:rtl w:val="true"/>
          <w:lang w:bidi="ar-SA"/>
        </w:rPr>
        <w:t>روى السيد 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يعني الحسن بن علي بن إلياس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عليهما السّلام إذا دخل شهر جديد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يتصدّق بما يتسهّل، فيشتري به سلامة ذلك الشهر كله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2083934_730472459"/>
      <w:bookmarkStart w:id="272" w:name="_Toc107"/>
      <w:bookmarkEnd w:id="271"/>
      <w:r>
        <w:rPr>
          <w:rtl w:val="true"/>
        </w:rPr>
        <w:t>كرم الإمام الجواد عليه السّلام</w:t>
      </w:r>
      <w:bookmarkEnd w:id="272"/>
    </w:p>
    <w:p>
      <w:pPr>
        <w:pStyle w:val="BookText"/>
        <w:rPr/>
      </w:pPr>
      <w:r>
        <w:rPr>
          <w:rFonts w:ascii="Amiri" w:hAnsi="Amiri" w:eastAsia="Amiri" w:cs="Amiri"/>
          <w:color w:val="111111"/>
          <w:sz w:val="28"/>
          <w:sz w:val="28"/>
          <w:szCs w:val="28"/>
          <w:rtl w:val="true"/>
          <w:lang w:bidi="ar-SA"/>
        </w:rPr>
        <w:t>عن محمد بن علي بن حديد الوشاء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عليكم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عليه السّلام لنا بكسوة و دنانير كثيرة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فرقّها على أصحابك،فإنها بعدد ما ذهب منكم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الأربلي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أي أبا جعفر الثاني عليه السّلام 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على قدر مرؤتك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أعطه مائة دينار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النصر أحمد بن سعيد</w:t>
      </w:r>
      <w:r>
        <w:rPr>
          <w:rFonts w:eastAsia="Amiri" w:cs="Amiri" w:ascii="Amiri" w:hAnsi="Amiri"/>
          <w:color w:val="111111"/>
          <w:sz w:val="28"/>
          <w:szCs w:val="28"/>
          <w:rtl w:val="true"/>
          <w:lang w:bidi="ar-SA"/>
        </w:rPr>
        <w:t xml:space="preserve">. </w:t>
      </w:r>
      <w:bookmarkStart w:id="273" w:name="pg17093_196915"/>
    </w:p>
    <w:p>
      <w:pPr>
        <w:pStyle w:val="BookText"/>
        <w:rPr/>
      </w:pPr>
      <w:bookmarkEnd w:id="273"/>
      <w:r>
        <w:rPr>
          <w:rFonts w:ascii="Amiri" w:hAnsi="Amiri" w:eastAsia="Amiri" w:cs="Amiri"/>
          <w:color w:val="111111"/>
          <w:sz w:val="28"/>
          <w:sz w:val="28"/>
          <w:szCs w:val="28"/>
          <w:rtl w:val="true"/>
          <w:lang w:bidi="ar-SA"/>
        </w:rPr>
        <w:t>قال لي منخل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محمدا بن علي عليهما السّلام بسر من رأى،فسألته النفقة إلى بيت المقدس؟فأعطاني مائة دينار</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عباس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أبي جعفر عليه السّلام يوم عيد،فشكوت إليه ضيق المعاش،فرفع المصلّى فأخذ من التراب سبيكة من ذهب،فأعطانيها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جمّالا حمله أي أبا جعفر الثاني عليه السّلام من المدينة إلى الكوفة،فكلّمه في صلته؟</w:t>
      </w:r>
    </w:p>
    <w:p>
      <w:pPr>
        <w:pStyle w:val="BookText"/>
        <w:rPr/>
      </w:pPr>
      <w:r>
        <w:rPr>
          <w:rFonts w:ascii="Amiri" w:hAnsi="Amiri" w:eastAsia="Amiri" w:cs="Amiri"/>
          <w:color w:val="111111"/>
          <w:sz w:val="28"/>
          <w:sz w:val="28"/>
          <w:szCs w:val="28"/>
          <w:rtl w:val="true"/>
          <w:lang w:bidi="ar-SA"/>
        </w:rPr>
        <w:t>و قد كان أبو جعفر عليه السّلام و صله بأربعمائة دينار</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2083936_730472459"/>
      <w:bookmarkStart w:id="275" w:name="_Toc108"/>
      <w:bookmarkEnd w:id="274"/>
      <w:r>
        <w:rPr>
          <w:rtl w:val="true"/>
        </w:rPr>
        <w:t>أخلاق الإمام الجواد عليه السّلام</w:t>
      </w:r>
      <w:bookmarkEnd w:id="275"/>
    </w:p>
    <w:p>
      <w:pPr>
        <w:pStyle w:val="BookText"/>
        <w:rPr/>
      </w:pPr>
      <w:r>
        <w:rPr>
          <w:rFonts w:ascii="Amiri" w:hAnsi="Amiri" w:eastAsia="Amiri" w:cs="Amiri"/>
          <w:color w:val="111111"/>
          <w:sz w:val="28"/>
          <w:sz w:val="28"/>
          <w:szCs w:val="28"/>
          <w:rtl w:val="true"/>
          <w:lang w:bidi="ar-SA"/>
        </w:rPr>
        <w:t>عن أحمد بن أبي خلف،ظئر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مريضا،فدخل علي أبو جعفر عليه السّلام،يعودني في مرضي</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المأمون أن يفرش لأبي جعفر عليه السّلام دست و يجعل له فيه مسورتان </w:t>
      </w:r>
      <w:r>
        <w:rPr>
          <w:rStyle w:val="FootnoteAnchor"/>
          <w:rtl w:val="true"/>
        </w:rPr>
        <w:footnoteReference w:id="424"/>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بين المسورتين و جلس يحيى بن أكثم بين يديه،و قام الناس في مراتبهم،و المأمون جالس في دست متصل بدست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موسى فاستقبله و قبّل بين عينيه،و قام الشيعة و قعد أبو جعفر عليه السّلام على كرسي</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شهر آشوب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بن جمهور العمي،و الحسن بن راشد، و علي بن مدرك،و علي بن مهزيار،و خلق كثير من سائر البلدان إلى المدينة و سألوا عن الخلف بعد الرضا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 علينا أبو جعفر عليه السّلام و هو ابن ثمان سنين،فقمنا إليه،فسلّم على الناس،و قام عبد الله بن موسى من مجلسه،فجلس بين يديه و جلس أبو جعفر عليه السّلام في صدر المجلس،</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الوليد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إليه و سلمت عليه و قبّلت </w:t>
      </w:r>
      <w:bookmarkStart w:id="276" w:name="pg17093_196916"/>
    </w:p>
    <w:p>
      <w:pPr>
        <w:pStyle w:val="BookText"/>
        <w:rPr/>
      </w:pPr>
      <w:bookmarkEnd w:id="276"/>
      <w:r>
        <w:rPr>
          <w:rFonts w:ascii="Amiri" w:hAnsi="Amiri" w:eastAsia="Amiri" w:cs="Amiri"/>
          <w:color w:val="111111"/>
          <w:sz w:val="28"/>
          <w:sz w:val="28"/>
          <w:szCs w:val="28"/>
          <w:rtl w:val="true"/>
          <w:lang w:bidi="ar-SA"/>
        </w:rPr>
        <w:t>يديه و رجليه،فجلس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أقدمك؟و كان في نفسي مرض من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تبسّم بوجهي فأناب إلي</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خراسانيا أتى أبا جعفر عليه السّلام بالمدينة فسلّم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الرجل بالإمامة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جعفر الداري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وردنا جماعة من أهل الري إلى بغداد نريد أبا جعفر عليه السّلام فدللنا عليه و معنا رجل من أهل الري،زيدي،يظهر لنا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دخلنا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لبعض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 هذا الرجل الزيدي و أخرجه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2083938_730472459"/>
      <w:bookmarkStart w:id="278" w:name="_Toc109"/>
      <w:bookmarkEnd w:id="277"/>
      <w:r>
        <w:rPr>
          <w:rtl w:val="true"/>
        </w:rPr>
        <w:t>حديث الإمام الجواد عليه السّلام في معنى التوحيد</w:t>
      </w:r>
      <w:bookmarkEnd w:id="278"/>
    </w:p>
    <w:p>
      <w:pPr>
        <w:pStyle w:val="BookText"/>
        <w:rPr/>
      </w:pPr>
      <w:r>
        <w:rPr>
          <w:rFonts w:ascii="Amiri" w:hAnsi="Amiri" w:eastAsia="Amiri" w:cs="Amiri"/>
          <w:color w:val="111111"/>
          <w:sz w:val="28"/>
          <w:sz w:val="28"/>
          <w:szCs w:val="28"/>
          <w:rtl w:val="true"/>
          <w:lang w:bidi="ar-SA"/>
        </w:rPr>
        <w:t>عن عبد الرحمن بن أبي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 السّلام عن التوحيد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 و لا محدود،فما وقع و همك عليه من شي،فهو خلافه،لا يشبهه شي،و لا تدركه الأوهام،كيف تدركه الأوهام و هو خلاف ما يعقل،و خلاف ما يتصوّر في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يتوهم شي غير معقول و لا محدود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الواحد؟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اجتماع الألسن عليه بالتوحيد،كما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Style w:val="FootnoteAnchor"/>
          <w:rtl w:val="true"/>
        </w:rPr>
        <w:footnoteReference w:id="432"/>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279" w:name="pg17093_196917"/>
    </w:p>
    <w:p>
      <w:pPr>
        <w:pStyle w:val="BookText"/>
        <w:rPr/>
      </w:pPr>
      <w:bookmarkEnd w:id="279"/>
      <w:r>
        <w:rPr>
          <w:rFonts w:ascii="Amiri" w:hAnsi="Amiri" w:eastAsia="Amiri" w:cs="Amiri"/>
          <w:color w:val="111111"/>
          <w:sz w:val="28"/>
          <w:sz w:val="28"/>
          <w:szCs w:val="28"/>
          <w:rtl w:val="true"/>
          <w:lang w:bidi="ar-SA"/>
        </w:rPr>
        <w:t>و عن أحمد بن محمد بن عيسى،عن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الثاني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عليه بجميع الألسن بالوحدانية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هاشم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ما معنى الأحد؟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بالوحدانية،أما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w:t>
      </w:r>
      <w:r>
        <w:rPr>
          <w:rStyle w:val="FootnoteAnchor"/>
          <w:rtl w:val="true"/>
        </w:rPr>
        <w:footnoteReference w:id="435"/>
      </w:r>
      <w:r>
        <w:rPr>
          <w:rFonts w:ascii="Amiri" w:hAnsi="Amiri" w:eastAsia="Amiri" w:cs="Amiri"/>
          <w:color w:val="111111"/>
          <w:sz w:val="28"/>
          <w:sz w:val="28"/>
          <w:szCs w:val="28"/>
          <w:rtl w:val="true"/>
          <w:lang w:bidi="ar-SA"/>
        </w:rPr>
        <w:t>،ثم يقولون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شريك و 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أوهام القلوب أدق من أبصار العيون،أنت قد تدرك بوهمك السند و الهند،و البلدان التي لم تدخلها،و لا تدرك ببصرك ذلك، فأوهام القلوب لا تدركه،فكيف تدركه الأبصار؟</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الأشعث بن حاتم أنه سأل الرضا عليه السّلام عن شي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الأبصار؟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الأوهام،لا تدرك الأوهام كيفيته،و هو يدرك كل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محمد ابن عيسى عن أبي هاشم عن أبى جعفر عليه السّلام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الأبصار ههنا أوهام العباد،فالأوهام أكثر من الأبصار،و هو يدرك الأوهام،و لا تدركه الأوهام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2083940_730472459"/>
      <w:bookmarkStart w:id="281" w:name="_Toc110"/>
      <w:bookmarkEnd w:id="280"/>
      <w:r>
        <w:rPr>
          <w:rtl w:val="true"/>
        </w:rPr>
        <w:t>حديث الإمام الجواد عليه السّلام في صفات الله و أسمائه عزّ و جلّ</w:t>
      </w:r>
      <w:bookmarkEnd w:id="281"/>
    </w:p>
    <w:p>
      <w:p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بشر،عن أبي هاشم الجعفري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فسأله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الرب تبارك و تعالى،له أسماء و صفات في كتابه؟فأسماؤه و صفاته هي هو؟</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الكلام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هو،أي أنه ذو عدد و كثرة، فتعالى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هذه الصفات و الأسماء،فإن لم تزل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عنده في علمه و هو مستحقها،فنعم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تصويرها و هجاؤها و تقطيع حروفها فمعاذ الله أن يكون معه شي غيره،بل كان الله و لا خلق،ثم خلقها وسيلة بينه و بين خلقه،يتضرعون بها إليه و يعبدونه،و هي ذكره و كان الله و لا ذكر،و المذكور بالذكر هو الله القديم الذي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الأسماء و الصفات مخلوقات المعاني،و المعني بها هو الله الذي لا يليق به الإختلاف و الإئتلاف،و إنما يختلف و يأتلف المتجزئ 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مؤتلف،و لا الله كثير،و لا قليل،و لكنه القديم في ذاته،لأن ما سوى الواحد متجزئ،و الله واحد لا متجزئ و لا متوهم بالقلة و الكثرة،و كل متجزئ و متوهم بالقلة و الكثرة فهو مخلوق دال على خالق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 أنه لا يعجزه شي،فنفيت بالكلمة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العجز،و جعلت العجز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نفيت بالكلمة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الجهل،و جعلت الجهل سواه،فإذا أفنى الله الأشياء أفنى الصور و الهجاء،و لا ينقطع و لا يزال من لم يزل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يخفى عليه ما يدرك بالأسماع،و لم نصفه بالسمع المعقول في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سميناه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يخفى عليه ما يدرك بالأبصار،من لون و شخص و غير ذلك،و لم نصفه بنظر لحظ العين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سمّيناه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لعلمه بالشي اللطيف مثل البعوضة و أحقر من ذلك،و موضع الشق منها،و العقل و الشهوة،و السفاد،و الحدب </w:t>
      </w:r>
      <w:r>
        <w:rPr>
          <w:rStyle w:val="FootnoteAnchor"/>
          <w:rtl w:val="true"/>
        </w:rPr>
        <w:footnoteReference w:id="439"/>
      </w:r>
      <w:r>
        <w:rPr>
          <w:rFonts w:ascii="Amiri" w:hAnsi="Amiri" w:eastAsia="Amiri" w:cs="Amiri"/>
          <w:color w:val="111111"/>
          <w:sz w:val="28"/>
          <w:sz w:val="28"/>
          <w:szCs w:val="28"/>
          <w:rtl w:val="true"/>
          <w:lang w:bidi="ar-SA"/>
        </w:rPr>
        <w:t xml:space="preserve">على نسلها،و إفهام بعضها عن بعض،و نقلها الطعام و الشراب إلى أولادها في الجبال و المفاوز </w:t>
      </w:r>
      <w:r>
        <w:rPr>
          <w:rStyle w:val="FootnoteAnchor"/>
          <w:rtl w:val="true"/>
        </w:rPr>
        <w:footnoteReference w:id="440"/>
      </w:r>
      <w:r>
        <w:rPr>
          <w:rFonts w:ascii="Amiri" w:hAnsi="Amiri" w:eastAsia="Amiri" w:cs="Amiri"/>
          <w:color w:val="111111"/>
          <w:sz w:val="28"/>
          <w:sz w:val="28"/>
          <w:szCs w:val="28"/>
          <w:rtl w:val="true"/>
          <w:lang w:bidi="ar-SA"/>
        </w:rPr>
        <w:t>و الأودية و القفار،فعلمنا أنّ خالقها لطيف بلا كيف، و إنما الكيفية للمخلوق،المكّيف و كذلك سمي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بقوة البطش المعروف من المخلوق، و لو كان قوته قوة البطش المعروف من الخلق لوقع التشبيه لإحتمال الزيادة،و ما احتمل الزيادة احتمل النقصان،و ما كان ناقصا كان غير قديم،و ما كان غير قديم كان عاجزا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فربنا تبارك و تعالى لا شبه له و لا ضدّ،و لا ندّ،و لا كيف،و لا نهاية،و لا أقطار،محرّم على القلوب أن تمثّله،و على</w:t>
      </w:r>
      <w:r>
        <w:rPr>
          <w:rFonts w:eastAsia="Amiri" w:cs="Amiri" w:ascii="Amiri" w:hAnsi="Amiri"/>
          <w:color w:val="111111"/>
          <w:sz w:val="28"/>
          <w:szCs w:val="28"/>
          <w:rtl w:val="true"/>
          <w:lang w:bidi="ar-SA"/>
        </w:rPr>
        <w:t xml:space="preserve">). </w:t>
      </w:r>
      <w:bookmarkStart w:id="282" w:name="pg17093_196919"/>
    </w:p>
    <w:p>
      <w:pPr>
        <w:pStyle w:val="BookText"/>
        <w:rPr/>
      </w:pPr>
      <w:bookmarkEnd w:id="282"/>
      <w:r>
        <w:rPr>
          <w:rFonts w:ascii="Amiri" w:hAnsi="Amiri" w:eastAsia="Amiri" w:cs="Amiri"/>
          <w:color w:val="111111"/>
          <w:sz w:val="28"/>
          <w:sz w:val="28"/>
          <w:szCs w:val="28"/>
          <w:rtl w:val="true"/>
          <w:lang w:bidi="ar-SA"/>
        </w:rPr>
        <w:t xml:space="preserve">الأوهام أن تحدّه،و على الضمائر أن تكيّفه جلّ عن أداة خلقه،و سمات بريته،و تعالى عن ذلك علوا كبيرا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الطيب الحسن بن أحمد بن محمد بن عمر الصباح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المدرج قنوت موالينا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محمد بن علي بن موسى عليه السّلام في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أولية معدودة،و الآخر بلا آخرية محدودة،أنشأتنا لا لعلة اقتسارا،و اخترعتنا لا لحاجة اقتدارا، و ابتدعتنا بحكمتك اختيارا،و بلوتنا بأمرك و نهيك اختبارا،و أيدتنا بالآلات،و منحتنا بالأدوات، و كلّفتنا الطاقة،و جشّمتنا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تخييرا،و نهيت تحذيرا،و خولّت كثيرا،و سألت يسيرا، فعصي أمرك فحلمت،و جهل قدرك فتكرّمت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رب العزة و البهاء،و العظمة و الكبرياء، و الإحسان و النعماء،و المن و الآلاء،و المنح و العطاء،و الإنجاز و الوفاء،و لا تحيط القلوب لك بكنه،و لا تدرك الأوهام لك صفة،لا يشبهك شي من خلقك،و لا يمثّل بك شي من صنعتك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أن تحس أو تمس،أو تدركك الحواس الخمس،و أنّى يدرك مخلوق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تعاليت يا إلهى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2083942_730472459"/>
      <w:bookmarkStart w:id="284" w:name="_Toc111"/>
      <w:bookmarkEnd w:id="283"/>
      <w:r>
        <w:rPr>
          <w:rtl w:val="true"/>
        </w:rPr>
        <w:t>مواعظ الإمام الجواد عليه السّلام</w:t>
      </w:r>
      <w:bookmarkEnd w:id="284"/>
    </w:p>
    <w:p>
      <w:pPr>
        <w:pStyle w:val="BookText"/>
        <w:rPr/>
      </w:pPr>
      <w:r>
        <w:rPr>
          <w:rFonts w:ascii="Amiri" w:hAnsi="Amiri" w:eastAsia="Amiri" w:cs="Amiri"/>
          <w:color w:val="111111"/>
          <w:sz w:val="28"/>
          <w:sz w:val="28"/>
          <w:szCs w:val="28"/>
          <w:rtl w:val="true"/>
          <w:lang w:bidi="ar-SA"/>
        </w:rPr>
        <w:t>كتاب الإختصاص للمفيد طاب ثراه عليّ بن إبراهيم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الرضا عليه السّلام حججنا فدخلنا على أبي جعفر عليه السّلام و قد حضر خلق من الشيعة من كلّ بلد لينظروا إلى أبي جعفر عليه السّلام فدخل عمّه عبد الله بن موسى و كان شيخا كبيرا نبيلا عليه ثياب حسنة و بين عينيه سجّادة فجلس و خرج أبو جعفر عليه السّلام من الحجرة و عليه قميص قصب و رداء قصب و نعل حذو بيضاء فقام عبد الله فاستقبله و قبّل بين عينيه و قامت الشيعة و قعد أبو جعفر عليه السّلام على كرسيّ و نظر الناس بعضهم إلى بعض تحيّرا لصغر سنّه فانتدب رجل من القوم فقال لعمّه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تقول في رجل أتى بهيمة؟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يمينه و يضرب الحدّ،فغضب أبو جعفر عليه السّلام ثمّ نظر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إتّق الله إنّه لعظيم أن تقف يوم القيامة بين يدي الله عزّ و جلّ فيقول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أفتيت الناس بما لا تعلم؟</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أليس قال هذا أبوك صلوات الله عليه؟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سئل أبي عن رجل نبش قبر امرأة فنكحها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يمينه للنبش و يضرب حدّ الزنا فإنّ حرمة الميتة كحرمة الحيّة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 و أنا أستغفر الله،فتعجّب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سيّدنا أتأذن لنا أن نسألك؟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نعم،فسألوه في مجلس عن ثلاثين ألف مسألة فأجابهم فيها و له تسع سنين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و الجرائح،عن الكرماني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ابن الرضا عليه السّلام فوجدت بالباب الذي في الفناء قوما كثيرا فجلست عند مسافر حتّى زالت الشمس فلمّا صلّيت إذا أبو جعفر عليه السّلام فقبّلت كفّه ثمّ 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سلّمت فأعاد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 رضيته فأجلى الله ما كان في قلبي من الشكّ فعدت من الغد فارتفعت من الباب الأوّل فلم أجد أحدا يرشدني إليه حتّى اشتدّ الحرّ و الجوع فبينما أنا كذلك إذ أقبل نحوي غلام قد حمل خوانا عليه طعام و غلام آخر معه طشت و ابريق حتّى وضع بين يديّ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أن تأكل فأكلت فلمّا فرغت أقبل فقمت إليه فأمرني بالجلوس و بالأكل فأكلت 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معه ينشط حتّى إذا فرغت و رفع الخوان ذهب الغلام ليرفع ما وقع من الخوان من فتات الطعام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و مه ما كان في الصحراء فدعه و لو فخذ شاة و ما كان في البيت فالقطه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 المسك؟قال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 أن يعمل له مسك في قارورة فكتب إليه الفضل يخبره أنّ الناس يعيبون ذلك عليه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أما علمت أنّ يوسف كان يلبس ديباجا مزرّرا بالذهب و يجلس على كراسي الذهب فلم ينتقص من حكمته شيئا،و كذلك سليمان ثمّ أمر أن يعمل له غالية بأربعة آلاف درهم،ثمّ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لمواليكم في موالاتكم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كان عنده غلام يمسك بغلته إذا هو دخل المسجد فبينما هو جالس و معه بغلته إذ أقبلت رفقة من خراسان فقال له رجل من الرفقة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غلام أن تسأله أن يجعلني مكانك و أكون له مملوكا و أجعل لك مالي كلّه فإنّي كثير المال من جميع الصنوف إذهب فاقبضه و أنا مقيم معه مكانك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ذلك فدخل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تعرف صحبتي و طول صحبتي فإن ساق الله لي خيرا تمنعنيه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 من عندي و أمنعك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له قول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هدرت في خدمتنا و رغب الرجل فينا قبلناه و أرسلناك فلمّا ولّى عنه دعاه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أنصحك لطول الصحبة فإذا كان يوم القيامة كان رسول الله صلّى اللّه عليه و اله و سلّم متعلّقا بنور الله و كان أمير المؤمنين متعلّقا برسول الله و كان الأئمّة متعلّقين بأمير المؤمنين عليه السّلام و كان شيعتنا متعلّقين بنا يدخلون مدخلنا و يردون موردنا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اقيم في خدمتك و أؤثر الآخرة على الدّنيا و خرج الغلام إلى الرجل و حكى له قوله و أدخله على أبي عبد الله عليه السّلام فقبل ولاءه و أمر للغلام بألف دينار الحديث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5" w:name="pg17093_196921"/>
    </w:p>
    <w:p>
      <w:pPr>
        <w:pStyle w:val="BookText"/>
        <w:rPr/>
      </w:pPr>
      <w:bookmarkEnd w:id="285"/>
      <w:r>
        <w:rPr>
          <w:rFonts w:ascii="Amiri" w:hAnsi="Amiri" w:eastAsia="Amiri" w:cs="Amiri"/>
          <w:color w:val="111111"/>
          <w:sz w:val="28"/>
          <w:sz w:val="28"/>
          <w:szCs w:val="28"/>
          <w:rtl w:val="true"/>
          <w:lang w:bidi="ar-SA"/>
        </w:rPr>
        <w:t>و في كتاب المناقب أنّه 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أتى حمارة؟قال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دون الحدّ و يغرم ثمنها و يحرم ظهرها و نتاجها و تخرج إلى البرية حتّى تأتي عليها منيّتها سبع أكلها ذئب أكلها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التهذيب،روى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و شكوت إليه كثرة الزلازل في الأهواز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في التحوّل عنها؟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تتحوّلوا عنها و صوموا الأربعاء و الخميس و الجمعة و اغتسلوا و طهّروا ثيابكم و ابرزوا يوم الجمعة و ادعوا الله فإنّه يدفع عنكم،قال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ففعلنا فسكنت الزلازل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2083944_730472459"/>
      <w:bookmarkStart w:id="287" w:name="_Toc112"/>
      <w:bookmarkEnd w:id="286"/>
      <w:r>
        <w:rPr>
          <w:rtl w:val="true"/>
        </w:rPr>
        <w:t>رسالة الإمام الجواد عليه السّلام إلى سعد الخير</w:t>
      </w:r>
      <w:bookmarkEnd w:id="287"/>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اسماعيل بن بزيع،عن عمه حمزة بن بزيع و الحسين بن محمّد الأشعري،عن أحمد بن محمّد بن عبد الله،عن يزيد بن عبد الله،عمّن حدثه قال كتب أبو جعفر عليه السّلام إلى سعد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فإني اوصيك بتقوى الله فإنّ فيها السلامة من التلف و الغنيمة في المنقلب إنّ الله عز و جلّ يقّي بالتقوى عن العبد ما عزب عنه عقله و يجلي بالتقوى عنه عماه و جهله،و بالتقوى نجا نوح و من معه في السفينة،و صالح و من معه من الصاعقة و بالتقوى فاز الصابرون و نجت تلك العصب من المهالك و لهم إخوان على تلك الطريقة يلتمسون تلك الفضيلة،نبذوا طغيانهم من الإيراد بالشهوات لما بلغهم في الكتاب من المثلات،حمدوا ربهم على ما رزقهم و هو أهل الحمد و ذمّوا أنفسهم على ما فرّطوا و هم أهل الذم،و علموا أنّ الله تبارك و تعالى الحليم العليم إنّما غضبه على من لم يقبل منه رضاه و إنّما يمنع من لم يقبل منه عطاه،و إنّما يضل من لم يقبل منه هداه،ثمّ أمكن أهل السيئات من التوبة بتبديل الحسنات،دعا عباده في الكتاب إلى ذلك بصوت رفيع لم ينقطع و لم يمنع دعاء عباده، فلعن الله الذين يكتمون ما أنزل الله،و كتب على نفسه الرحمة فسبقت الرحمة قبل الغضب فتمت صدقا و عدلا فليس يبتدي العباد بالغضب قبل أن يغضبوه و ذلك من علم اليقين و علم التقوى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امة قد رفع الله عنهم علم الكتاب حين نبذوه و ولاّهم عدوّهم حين تولّوه و كان من نبذهم الكتاب أن أقاموا حروفه و حرّفوا حدوده فهم يرونه و لا يرعونه،و الجهّال يعجبهم حفظهم للرواية </w:t>
      </w:r>
    </w:p>
    <w:p>
      <w:pPr>
        <w:pStyle w:val="BookText"/>
        <w:rPr/>
      </w:pPr>
      <w:r>
        <w:rPr>
          <w:rFonts w:ascii="Amiri" w:hAnsi="Amiri" w:eastAsia="Amiri" w:cs="Amiri"/>
          <w:color w:val="111111"/>
          <w:sz w:val="28"/>
          <w:sz w:val="28"/>
          <w:szCs w:val="28"/>
          <w:rtl w:val="true"/>
          <w:lang w:bidi="ar-SA"/>
        </w:rPr>
        <w:t>و العلماء يحزنهم تركهم للرعاية،و كان من نبذهم الكتاب أن ولّوه الذين لا يعلمون فأوردوهم الهوى و أصدروهم إلى الردى و غيّروا عرى الدين،ثمّ ورثوه في السفه و الصبا،فالأمة يصدرون عن أمر الناس بعد أمر الله تبارك و تعالى و عليه يردون فبئس للظالمين بدلا،ولاية الناس بعد ولاية الله و ثواب الناس بعد ثواب الله و رضا الناس بعد رضا الله،فأصبحت الامة كذلك و فيهم المجتهدون في العبادة على تلك الضلالة معجبون مفتونون فعبادتهم فتنة لهم و لمن اقتدى بهم،و قد كان في الرسل ذكرى للعابدين أنّ نبيّا من الأنبياء كان يستكمل الطاعة ثمّ يعصي الله تبارك و تعالى في الباب الواحد فخرج به من الجنّة و ينبذ به في بطن الحوت ثمّ لا ينجيه إلاّ الإعتراف و التوبة،فاعرف أشباه الأحبار و الرهبان الذين ساروا بكتمان الكتاب و تحريفه فما ربحت تجارتهم و ما كانوا مهتدين ثمّ اعرف أشباههم من هذه الامة الذين أقاموا حروف الكتاب و حرّفوا حدوده فهم مع السادة و الكبره، فإذا تفرّقت قادة الأهواء كانوا مع أكثرهم دنيا و ذلك مبلغهم من العلم،لا يزالون كذلك في طبع و طمع،لا يزال يسمع صوت إبليس على ألسنتهم بباطل كثير يصبر منهم العلماء على الأذى و التعنيف و يعيبون على العلماء بالتكليف،و العلماء في أنفسهم خونة إن كتموا النصيحة إن رأوا تائها ضالا لا يهدونه أو ميتا لا يحيونه فبئس ما يصنعون،لأن الله تبارك و تعالى أخذ عليهم الميثاق في الكتاب أن يأمروا بالمعروف و بما أمروا به و أن ينهوا عمّا نهوا عنه و أن يتعاونوا على البر و التقوى و لا يتعاونوا على الإثم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 من الجهال في جهد و جهاد إن وعظت قالوا طغيت و إن علموا الحق الذي تركوا قالوا خالفت و إن اعتزلوهم قالوا فارقت و إن قالوا هاتوا برهانكم على ما تحدّثون قالوا نافقت و إن أطاعوهم قالوا عصيت الله عزّ و جلّ فهلك جهّال فيما لا يعلمون أميّون فيما يتلون،يصدّقون بالكتاب عند التعريف و يكذبون به عند التحريف فلا ينكرون،أولئك أشباه الأحبار و الرهبان قادة في الهوى سادة في الردى،و آخرون منهم جلوس بين الضلالة و الهدى لا يعرفون إحدى الطائفتين من الاخرى يقولون ما كان الناس يعرفون هذا و لا يدرون ما هو و صدقوا،تركهم رسول الله صلّى اللّه عليه و اله و سلّم على البيضاء ليلها من نهارها لم يظهر فيهم بدعة و لم يبدّل فيهم سنّة لا خلاف عندهم و لا اختلاف فلما غشي الناس ظلمة خطاياهم صاروا إمامين داع إلى الله تبارك و تعالى وداع إلى النار،فعند ذلك نطق الشيطان فعلا صوته على لسان أوليائه و كثر خيله و رجله و شارك في المال و الولد من أشركه فعمل بالبدعة و ترك الكتاب و السنّة و نطق أولياء الله بالحجة و أخذوا بالكتاب و الحكمة فتفرّق من ذلك اليوم أهل الحق و أهل الباطل و تخاذل و تهادن أهل الهدى و تعاون أهل الضلالة حتى كانت الجماعة مع فلان و أشباهه،فاعرف هذا الصنف،و صنف آخر فأبصرهم رأي العين نجباء و الزمهم حتى ترد أهلك فإنّ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ههنا رواية الحسين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محمّد بن يحيى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علم بالطريق فإن كان دونهم بلاء فلا تنظر إليهم فإن </w:t>
      </w:r>
      <w:bookmarkStart w:id="288" w:name="pg17093_196923"/>
    </w:p>
    <w:p>
      <w:pPr>
        <w:pStyle w:val="BookText"/>
        <w:rPr/>
      </w:pPr>
      <w:bookmarkEnd w:id="288"/>
      <w:r>
        <w:rPr>
          <w:rFonts w:ascii="Amiri" w:hAnsi="Amiri" w:eastAsia="Amiri" w:cs="Amiri"/>
          <w:color w:val="111111"/>
          <w:sz w:val="28"/>
          <w:sz w:val="28"/>
          <w:szCs w:val="28"/>
          <w:rtl w:val="true"/>
          <w:lang w:bidi="ar-SA"/>
        </w:rPr>
        <w:t>كان دونهم عسف من أهل العسف و خسف و دونهم بلايا تنقضي ثمّ تصير إلى رخاء،ثمّ اعلم أنّ إخوان الثقة ذخائر بعضهم لبعض و لولا أن تذهب بك الظنون عني لجليت لك عن أشياء من الحق غطّيتها و لنشرت لك أشياء من الحق كتمتها،و لكني أتقيك و أستبقيك و ليس الحليم الذي لا يتقي أحدا في مكان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الحلم لباس العالم فلا تعرّينمنه و السلام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2083946_730472459"/>
      <w:bookmarkStart w:id="290" w:name="_Toc113"/>
      <w:bookmarkEnd w:id="289"/>
      <w:r>
        <w:rPr>
          <w:rtl w:val="true"/>
        </w:rPr>
        <w:t>أدعية الإمام الجواد عليه السّلام</w:t>
      </w:r>
      <w:bookmarkEnd w:id="290"/>
    </w:p>
    <w:p>
      <w:pPr>
        <w:pStyle w:val="BookText"/>
        <w:rPr/>
      </w:pPr>
      <w:r>
        <w:rPr>
          <w:rFonts w:ascii="Amiri" w:hAnsi="Amiri" w:eastAsia="Amiri" w:cs="Amiri"/>
          <w:color w:val="111111"/>
          <w:sz w:val="28"/>
          <w:sz w:val="28"/>
          <w:szCs w:val="28"/>
          <w:rtl w:val="true"/>
          <w:lang w:bidi="ar-SA"/>
        </w:rPr>
        <w:t>فقال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يملك التدبير،و هو على كل شيء قدير،يا من يعلم خائنة الأعين،و ما تخفي الصدور،و يجني الضمير،و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الإله المجيب، الحبيب،و الرب القريب،و أنت بكل شي محيط</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الذي كان قبل كل شي،ثم خلق كل شيء،ثم يبقى و يفنى كل شيء،و يا ذا الذي ليس في السموات العلى،و لا في الأرضين السفلى،و لا فوقهن و لا بينهن و لا تحتهن إله يعبد غيره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محمد بن علي بن موسى عليهم السّلام في دعائه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مثال،أنت الله الذي لا إله إلا أنت،و لا خالق إلا أنت،تفني المخلوقين، و تبقى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حلمت عمن عصاك،و في المغفرة رضاك</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الرحمن الرحيم الواحد الأحد الصمد؟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عبد الإسم دون المسمّى بالأسماء،أشرك و كفر و جحد و لم يعبد شيئا،بل أعبد الله الواحد الأحد الصمد المسمى بهذه الأسماء دون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الأسماء صفات وصف بها نفسه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 أبا جعفر الثاني عليه السّلام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سرة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لا جوف له</w:t>
      </w:r>
      <w:r>
        <w:rPr>
          <w:rFonts w:eastAsia="Amiri" w:cs="Amiri" w:ascii="Amiri" w:hAnsi="Amiri"/>
          <w:color w:val="111111"/>
          <w:sz w:val="28"/>
          <w:szCs w:val="28"/>
          <w:rtl w:val="true"/>
          <w:lang w:bidi="ar-SA"/>
        </w:rPr>
        <w:t xml:space="preserve">. </w:t>
      </w:r>
      <w:bookmarkStart w:id="291" w:name="pg17093_196924"/>
    </w:p>
    <w:p>
      <w:pPr>
        <w:pStyle w:val="BookText"/>
        <w:rPr/>
      </w:pPr>
      <w:bookmarkEnd w:id="291"/>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ذي جوف له سرة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المصمود إليه في القليل و الكثير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 من الحدين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التعطيل،و حد التشبيه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2083948_730472459"/>
      <w:bookmarkStart w:id="293" w:name="_Toc114"/>
      <w:bookmarkEnd w:id="292"/>
      <w:r>
        <w:rPr>
          <w:rtl w:val="true"/>
        </w:rPr>
        <w:t>مناجات الإمام الجواد عليه السّلام</w:t>
      </w:r>
      <w:bookmarkEnd w:id="293"/>
    </w:p>
    <w:p>
      <w:pPr>
        <w:pStyle w:val="Heading2"/>
        <w:numPr>
          <w:ilvl w:val="1"/>
          <w:numId w:val="1"/>
        </w:numPr>
        <w:rPr/>
      </w:pPr>
      <w:bookmarkStart w:id="294" w:name="__RefHeading___Toc2083950_730472459"/>
      <w:bookmarkStart w:id="295" w:name="_Toc115"/>
      <w:bookmarkEnd w:id="294"/>
      <w:r>
        <w:rPr>
          <w:rtl w:val="true"/>
        </w:rPr>
        <w:t>مناجات الإمام الجواد عليه السّلام</w:t>
      </w:r>
      <w:bookmarkEnd w:id="295"/>
    </w:p>
    <w:p>
      <w:pPr>
        <w:pStyle w:val="Heading3"/>
        <w:numPr>
          <w:ilvl w:val="2"/>
          <w:numId w:val="1"/>
        </w:numPr>
        <w:rPr/>
      </w:pPr>
      <w:bookmarkStart w:id="296" w:name="__RefHeading___Toc2083952_730472459"/>
      <w:bookmarkStart w:id="297" w:name="_Toc116"/>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مناجات الإمام الجواد عليه السّلام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قال السيد بن طاووس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بإسنادنا إلى أبي جعفر بن بابويه رحمه الله عن إبراهيم بن محمد بن الحارث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كان خادما لمحمد بن علي الجواد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المأمون أبا جعفر محمد بن علي بن موسى عليهم السّلام ابنته،كتب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زوجة صداقا من مال زوجها،و قد جعل الله أموالنا في الآخرة،مؤجلة مذخورة هناك،كما جعل أموالكم معجلة في الدنيا و كثر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أمهرت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مناجاة دفعها إلي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أبي،موسى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محمد،أبي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علي بن الحسين،أبي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الحسين،أبي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الحسن،أخي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أمير المؤمنين علي بن أبي طالب صلوات الله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رسول الله صلى الله عليه و آله</w:t>
      </w:r>
      <w:r>
        <w:rPr>
          <w:rFonts w:eastAsia="Amiri" w:cs="Amiri" w:ascii="Amiri" w:hAnsi="Amiri"/>
          <w:color w:val="111111"/>
          <w:sz w:val="28"/>
          <w:szCs w:val="28"/>
          <w:rtl w:val="true"/>
          <w:lang w:bidi="ar-SA"/>
        </w:rPr>
        <w:t xml:space="preserve">. </w:t>
      </w:r>
      <w:bookmarkStart w:id="298" w:name="pg17093_196925"/>
    </w:p>
    <w:p>
      <w:pPr>
        <w:pStyle w:val="BookText"/>
        <w:rPr/>
      </w:pPr>
      <w:bookmarkEnd w:id="2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 إلي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العزة يقرئك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مفاتيح كنوز الدنيا و الآخرة، فاجعلها و سائلك إلى مسائلك،تصل إلى بغيتك،و تنجح في طلبتك،فلا تؤثرها في حوائج الدنيا، فتبخس بها الحظ من 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عشر وسائل تطرق بها أبواب الرغبات فتفتح،و تطلب بها الحاجات فتنجح،و هذه نسختها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083954_730472459"/>
      <w:bookmarkStart w:id="300" w:name="_Toc117"/>
      <w:bookmarkEnd w:id="299"/>
      <w:r>
        <w:rPr>
          <w:rtl w:val="true"/>
        </w:rPr>
        <w:t>المناجاة للإستخارة</w:t>
      </w:r>
      <w:r>
        <w:rPr>
          <w:rtl w:val="true"/>
        </w:rPr>
        <w:t>:</w:t>
      </w:r>
      <w:bookmarkEnd w:id="300"/>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خيرتك فيما استخرتك فيه تنيل الرغائب،و تجزل المواهب،و تغنم المطالب، و تطيب المكاسب،و تهدي إلى أجمل المذاهب،و تسوق إلى أحمد العواقب،و تقي مخوف النوائب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أستخيرك فيما عزم رأيي عليه،و قادني عقلي إليه،فسهل الّلهم فيه ما توعر </w:t>
      </w:r>
      <w:r>
        <w:rPr>
          <w:rStyle w:val="FootnoteAnchor"/>
          <w:rtl w:val="true"/>
        </w:rPr>
        <w:footnoteReference w:id="457"/>
      </w:r>
      <w:r>
        <w:rPr>
          <w:rFonts w:ascii="Amiri" w:hAnsi="Amiri" w:eastAsia="Amiri" w:cs="Amiri"/>
          <w:color w:val="111111"/>
          <w:sz w:val="28"/>
          <w:sz w:val="28"/>
          <w:szCs w:val="28"/>
          <w:rtl w:val="true"/>
          <w:lang w:bidi="ar-SA"/>
        </w:rPr>
        <w:t xml:space="preserve">، و يسّر منه ما تعسّر،و اكفني فيه المهم،و ادفع به عني كل ملم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اجعل يا رب عواقبه غنما،و مخوفه سلما،و بعده قربا،و جدبه خصبا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أرسل الّلهم اجابتي،و أنجح طلبتي،و اقض حاجتي،و اقطع عني عوائقها،و امنع عني بوائقها </w:t>
      </w:r>
      <w:r>
        <w:rPr>
          <w:rStyle w:val="FootnoteAnchor"/>
          <w:rtl w:val="true"/>
        </w:rPr>
        <w:footnoteReference w:id="460"/>
      </w:r>
      <w:r>
        <w:rPr>
          <w:rFonts w:ascii="Amiri" w:hAnsi="Amiri" w:eastAsia="Amiri" w:cs="Amiri"/>
          <w:color w:val="111111"/>
          <w:sz w:val="28"/>
          <w:sz w:val="28"/>
          <w:szCs w:val="28"/>
          <w:rtl w:val="true"/>
          <w:lang w:bidi="ar-SA"/>
        </w:rPr>
        <w:t>،و أعطني الّلهم لواء الظفر و الخيرة فيما استخرتك،و وفور المغنم فيما دعوتك،و عوائد الأفضال فيما رجوتك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أقرنه الّلهم بالنجاح،و خصّه </w:t>
      </w:r>
      <w:r>
        <w:rPr>
          <w:rStyle w:val="FootnoteAnchor"/>
          <w:rtl w:val="true"/>
        </w:rPr>
        <w:footnoteReference w:id="461"/>
      </w:r>
      <w:r>
        <w:rPr>
          <w:rFonts w:ascii="Amiri" w:hAnsi="Amiri" w:eastAsia="Amiri" w:cs="Amiri"/>
          <w:color w:val="111111"/>
          <w:sz w:val="28"/>
          <w:sz w:val="28"/>
          <w:szCs w:val="28"/>
          <w:rtl w:val="true"/>
          <w:lang w:bidi="ar-SA"/>
        </w:rPr>
        <w:t>بالصلاح،و أرني أسباب الخيرة فيه واضحة،و أعلام غنمها لائحة،و اشدد خناق تعسيرها،و انعش صريخ تكسيرها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اللهم ملتبسها،و أطلق محتبسها،و مكّن أسّها حتى تكون خيرة مقبلة بالغنم مزيلة للغرم، عاجلة للنفع،باقية الصنع،إنك ملي بالمزيد،مبتدئ بالجود</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083956_730472459"/>
      <w:bookmarkStart w:id="302" w:name="_Toc118"/>
      <w:bookmarkEnd w:id="301"/>
      <w:r>
        <w:rPr>
          <w:rtl w:val="true"/>
        </w:rPr>
        <w:t>المناجاة بالإستقالة</w:t>
      </w:r>
      <w:r>
        <w:rPr>
          <w:rtl w:val="true"/>
        </w:rPr>
        <w:t>:</w:t>
      </w:r>
      <w:bookmarkEnd w:id="3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الرجاء لسعة رحمتك أنطقني باستقالتك،و الأمل لأناتك و رفقك شجعني على طلب </w:t>
      </w:r>
      <w:bookmarkStart w:id="303" w:name="pg17093_196926"/>
    </w:p>
    <w:p>
      <w:pPr>
        <w:pStyle w:val="BookText"/>
        <w:rPr/>
      </w:pPr>
      <w:bookmarkEnd w:id="303"/>
      <w:r>
        <w:rPr>
          <w:rFonts w:ascii="Amiri" w:hAnsi="Amiri" w:eastAsia="Amiri" w:cs="Amiri"/>
          <w:color w:val="111111"/>
          <w:sz w:val="28"/>
          <w:sz w:val="28"/>
          <w:szCs w:val="28"/>
          <w:rtl w:val="true"/>
          <w:lang w:bidi="ar-SA"/>
        </w:rPr>
        <w:t>أمانك و عفوك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يا رب ذنوب قد واجهتها أوجه الإنتقام،و خطايا قد لاحظتها أعين الإصطلام </w:t>
      </w:r>
      <w:r>
        <w:rPr>
          <w:rStyle w:val="FootnoteAnchor"/>
          <w:rtl w:val="true"/>
        </w:rPr>
        <w:footnoteReference w:id="463"/>
      </w:r>
      <w:r>
        <w:rPr>
          <w:rFonts w:ascii="Amiri" w:hAnsi="Amiri" w:eastAsia="Amiri" w:cs="Amiri"/>
          <w:color w:val="111111"/>
          <w:sz w:val="28"/>
          <w:sz w:val="28"/>
          <w:szCs w:val="28"/>
          <w:rtl w:val="true"/>
          <w:lang w:bidi="ar-SA"/>
        </w:rPr>
        <w:t xml:space="preserve">،و استوجبت بها على عدلك أليم العذاب،و استحققت باجتراحها مبير العقاب،و خفت تعويقها لإجابتي،و ردّها إياي عن قضاء حاجتي،بإبطالها لطلبتي،و قطعها لأسباب رغبتي،من أجل ما قد أنقض ظهري من ثقلها،و بهضني </w:t>
      </w:r>
      <w:r>
        <w:rPr>
          <w:rStyle w:val="FootnoteAnchor"/>
          <w:rtl w:val="true"/>
        </w:rPr>
        <w:footnoteReference w:id="464"/>
      </w:r>
      <w:r>
        <w:rPr>
          <w:rFonts w:ascii="Amiri" w:hAnsi="Amiri" w:eastAsia="Amiri" w:cs="Amiri"/>
          <w:color w:val="111111"/>
          <w:sz w:val="28"/>
          <w:sz w:val="28"/>
          <w:szCs w:val="28"/>
          <w:rtl w:val="true"/>
          <w:lang w:bidi="ar-SA"/>
        </w:rPr>
        <w:t>من الإستقلال بحملها،ثم تراجعت رب إلى حلمك عن الخاطئين،و عفوك عن المذنبين،و رحمتك للعاصين،فأقبلت بثقتي متوكلا عليك،طارحا نفسي بين يديك،شاكيا بثي إليك،سائلا ما لا أستوجبه من تفريج الهم،و لا أستحقه من تنفيس الغم،مستقيلا لك إياي،واثقا مولاي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علي بالفرج،و تطوّل بسهولة المخرج،و أدللني برأفتك على سمت المنهج،و أزلقني بقدرتك عن الطريق الأعوج،و خلّصني من سجن الكرب بإقالتك، و أطلق أسري برحمتك،و طل علي برضوانك،و جد علي بإحسانك،و أقلني عثرتي،و فرّج كربتي، و ارحم عبرتي،و لا تحجب دعوتي،و اشدد بالإقالة أزري،و قو بها ظهري،و أصلح بها أمري، و أطل بها عمري،و ارحمني يوم حشري،و وقت نشري،إنك جواد كريم،غفور رحيم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083958_730472459"/>
      <w:bookmarkStart w:id="305" w:name="_Toc119"/>
      <w:bookmarkEnd w:id="304"/>
      <w:r>
        <w:rPr>
          <w:rtl w:val="true"/>
        </w:rPr>
        <w:t>المناجاة بالسفر</w:t>
      </w:r>
      <w:r>
        <w:rPr>
          <w:rtl w:val="true"/>
        </w:rPr>
        <w:t>:</w:t>
      </w:r>
      <w:bookmarkEnd w:id="3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سفرا فخر لي فيه،و أوضح لي فيه سبيل الرأي،و فهمنيه،و افتح عزمي بالإستقامة،و اشملني في سفري بالسلامة،و أفدني جزيل الحظ و الكرامة،و اكلأني بحسن الحفظ و الحراسة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جنبني الّلهم و عثاء </w:t>
      </w:r>
      <w:r>
        <w:rPr>
          <w:rStyle w:val="FootnoteAnchor"/>
          <w:rtl w:val="true"/>
        </w:rPr>
        <w:footnoteReference w:id="465"/>
      </w:r>
      <w:r>
        <w:rPr>
          <w:rFonts w:ascii="Amiri" w:hAnsi="Amiri" w:eastAsia="Amiri" w:cs="Amiri"/>
          <w:color w:val="111111"/>
          <w:sz w:val="28"/>
          <w:sz w:val="28"/>
          <w:szCs w:val="28"/>
          <w:rtl w:val="true"/>
          <w:lang w:bidi="ar-SA"/>
        </w:rPr>
        <w:t xml:space="preserve">الأسفار،و سهّل لي حزونة الأوعار،و اطو لي بساط المراحل، و قرّب مني بعد نأي المناهل </w:t>
      </w:r>
      <w:r>
        <w:rPr>
          <w:rStyle w:val="FootnoteAnchor"/>
          <w:rtl w:val="true"/>
        </w:rPr>
        <w:footnoteReference w:id="466"/>
      </w:r>
      <w:r>
        <w:rPr>
          <w:rFonts w:ascii="Amiri" w:hAnsi="Amiri" w:eastAsia="Amiri" w:cs="Amiri"/>
          <w:color w:val="111111"/>
          <w:sz w:val="28"/>
          <w:sz w:val="28"/>
          <w:szCs w:val="28"/>
          <w:rtl w:val="true"/>
          <w:lang w:bidi="ar-SA"/>
        </w:rPr>
        <w:t xml:space="preserve">،و باعدني في المسير بين خطى الرواحل،حتى تقرّب نياط </w:t>
      </w:r>
      <w:r>
        <w:rPr>
          <w:rStyle w:val="FootnoteAnchor"/>
          <w:rtl w:val="true"/>
        </w:rPr>
        <w:footnoteReference w:id="467"/>
      </w:r>
      <w:r>
        <w:rPr>
          <w:rFonts w:ascii="Amiri" w:hAnsi="Amiri" w:eastAsia="Amiri" w:cs="Amiri"/>
          <w:color w:val="111111"/>
          <w:sz w:val="28"/>
          <w:sz w:val="28"/>
          <w:szCs w:val="28"/>
          <w:rtl w:val="true"/>
          <w:lang w:bidi="ar-SA"/>
        </w:rPr>
        <w:t>البعيد، و تسهّل و عور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لقّني الّلهم في سفري نجح طائر الواقية،و هبني فيه غنم العافية،و خفير </w:t>
      </w:r>
      <w:r>
        <w:rPr>
          <w:rStyle w:val="FootnoteAnchor"/>
          <w:rtl w:val="true"/>
        </w:rPr>
        <w:footnoteReference w:id="468"/>
      </w:r>
      <w:r>
        <w:rPr>
          <w:rFonts w:ascii="Amiri" w:hAnsi="Amiri" w:eastAsia="Amiri" w:cs="Amiri"/>
          <w:color w:val="111111"/>
          <w:sz w:val="28"/>
          <w:sz w:val="28"/>
          <w:szCs w:val="28"/>
          <w:rtl w:val="true"/>
          <w:lang w:bidi="ar-SA"/>
        </w:rPr>
        <w:t>الإستقلال،و دليل مجاوزة الأهوال،و باعث وفور الكفاية،و سانح خفير الولاية،و اجعله الّلهم سبب عظيم السلم،حاصل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الليل علي سترا من الآفات،و النهار مانعا من الهلكات، و اقطع عني قطع لصوصه بقدرتك،و احرسني من وحوشه بقوتك،حتى تكون السلامة فيه مصاحبتي، و العافية فيه مقارنتي،و اليمن سائقي،و اليسر معانقي،و العسر مفارقي،و الفوز موافقي و الأمن مرافقي،إنك ذو الطول و المن،و القوة و الحول،و أنت على كل شي قدير،و بعبادك بصير خبير</w:t>
      </w:r>
      <w:r>
        <w:rPr>
          <w:rFonts w:eastAsia="Amiri" w:cs="Amiri" w:ascii="Amiri" w:hAnsi="Amiri"/>
          <w:color w:val="111111"/>
          <w:sz w:val="28"/>
          <w:szCs w:val="28"/>
          <w:rtl w:val="true"/>
          <w:lang w:bidi="ar-SA"/>
        </w:rPr>
        <w:t xml:space="preserve">. </w:t>
      </w:r>
      <w:bookmarkStart w:id="306" w:name="pg17093_196927"/>
    </w:p>
    <w:p>
      <w:pPr>
        <w:pStyle w:val="Heading3"/>
        <w:numPr>
          <w:ilvl w:val="2"/>
          <w:numId w:val="1"/>
        </w:numPr>
        <w:rPr/>
      </w:pPr>
      <w:bookmarkStart w:id="307" w:name="__RefHeading___Toc2083960_730472459"/>
      <w:bookmarkStart w:id="308" w:name="_Toc120"/>
      <w:bookmarkEnd w:id="306"/>
      <w:bookmarkEnd w:id="307"/>
      <w:r>
        <w:rPr>
          <w:rtl w:val="true"/>
        </w:rPr>
        <w:t>المناجاة في طلب الرزق</w:t>
      </w:r>
      <w:r>
        <w:rPr>
          <w:rtl w:val="true"/>
        </w:rPr>
        <w:t>:</w:t>
      </w:r>
      <w:bookmarkEnd w:id="308"/>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علي سجال </w:t>
      </w:r>
      <w:r>
        <w:rPr>
          <w:rStyle w:val="FootnoteAnchor"/>
          <w:rtl w:val="true"/>
        </w:rPr>
        <w:footnoteReference w:id="469"/>
      </w:r>
      <w:r>
        <w:rPr>
          <w:rFonts w:ascii="IRNazanin" w:hAnsi="IRNazanin" w:eastAsia="IRNazanin"/>
          <w:color w:val="111111"/>
          <w:sz w:val="28"/>
          <w:sz w:val="28"/>
          <w:szCs w:val="28"/>
          <w:rtl w:val="true"/>
          <w:lang w:bidi="fa-IR"/>
        </w:rPr>
        <w:t xml:space="preserve">رزقك مدرارا،و أمطر علي سحائب إفضالك غزارا،و أدم غيث نيلك إلي سجالا،و أسبل مزيد نعمك على خلتي إسبالا،و أفقرني بجودك إليك،و أغنني عمن يطلب ما لديك،و داو داء فقري بدواء فضلك،و انعش صرعة عيلتي بطولك،و تصدق على إقلالي بكثرة عطائك،و على اختلالي بكريم حبائك،و سهّل رب سبيل الرزق إلي،و ثبژت قواعده لدي، و بجّس </w:t>
      </w:r>
      <w:r>
        <w:rPr>
          <w:rStyle w:val="FootnoteAnchor"/>
          <w:rtl w:val="true"/>
        </w:rPr>
        <w:footnoteReference w:id="470"/>
      </w:r>
      <w:r>
        <w:rPr>
          <w:rFonts w:ascii="Amiri" w:hAnsi="Amiri" w:eastAsia="Amiri" w:cs="Amiri"/>
          <w:color w:val="111111"/>
          <w:sz w:val="28"/>
          <w:sz w:val="28"/>
          <w:szCs w:val="28"/>
          <w:rtl w:val="true"/>
          <w:lang w:bidi="ar-SA"/>
        </w:rPr>
        <w:t>لي عيون سعته برحمتك،و فجّر أنهار رغد العيش قبلي برأفتك،و أجدب أرض فقري، و أخصب جدب ضري،و اصرف عني في الرزق العوائق،و اقطع عني من الضيق العلائق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ارمني من سعة الرزق الّلهم بأخصب سهامه،و احبني من رغد العيش بأكثر دوامه،و اكسني اللهم سرابيل السعة،و جلابيب 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يا رب منتظر لأنعامك بحذف المضيق،و لتطولك بقطع التعويق، و لتفضلك بإزالة التقتير </w:t>
      </w:r>
      <w:r>
        <w:rPr>
          <w:rStyle w:val="FootnoteAnchor"/>
          <w:rtl w:val="true"/>
        </w:rPr>
        <w:footnoteReference w:id="471"/>
      </w:r>
      <w:r>
        <w:rPr>
          <w:rFonts w:ascii="Amiri" w:hAnsi="Amiri" w:eastAsia="Amiri" w:cs="Amiri"/>
          <w:color w:val="111111"/>
          <w:sz w:val="28"/>
          <w:sz w:val="28"/>
          <w:szCs w:val="28"/>
          <w:rtl w:val="true"/>
          <w:lang w:bidi="ar-SA"/>
        </w:rPr>
        <w:t>،و لوصول حبلي بكرمك بالتيسير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أمطر الّلهم علي سماء رزقك بسجال الديم،و أغنني عن خلقك بعوائد النعم،و ارم مقاتل الإقتار مني،و احمل كشف الضر عني على مطايا الأعجال،و اضرب عني الضيق بسيف الإستئصال، و أتحفني رب منك بسعة الأفضال،و امددني بنمو الأموال،و احرسني من ضيق الإقلال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اقبض عني سوء الجدب،و ابسط لي بساط الخصب،و اسقني من ماء رزقك غدقا </w:t>
      </w:r>
      <w:r>
        <w:rPr>
          <w:rStyle w:val="FootnoteAnchor"/>
          <w:rtl w:val="true"/>
        </w:rPr>
        <w:footnoteReference w:id="472"/>
      </w:r>
      <w:r>
        <w:rPr>
          <w:rFonts w:ascii="Amiri" w:hAnsi="Amiri" w:eastAsia="Amiri" w:cs="Amiri"/>
          <w:color w:val="111111"/>
          <w:sz w:val="28"/>
          <w:sz w:val="28"/>
          <w:szCs w:val="28"/>
          <w:rtl w:val="true"/>
          <w:lang w:bidi="ar-SA"/>
        </w:rPr>
        <w:t xml:space="preserve">،و انهج لي من عميم بذلك طرقا،و فاجئني بالثروة و المال،و انعشني به من الأقلال،و صبّحني بالإستظهار،و مسّني بالتمكن من اليسار،إنك ذو الطول العظيم،و الفضل العميم،و المن الجسيم،و أنت الجواد الكريم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083962_730472459"/>
      <w:bookmarkStart w:id="310" w:name="_Toc121"/>
      <w:bookmarkEnd w:id="309"/>
      <w:r>
        <w:rPr>
          <w:rtl w:val="true"/>
        </w:rPr>
        <w:t>المناجاة بالاستعاذة</w:t>
      </w:r>
      <w:r>
        <w:rPr>
          <w:rtl w:val="true"/>
        </w:rPr>
        <w:t>:</w:t>
      </w:r>
      <w:bookmarkEnd w:id="310"/>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بك من ملمات نوازل البلاء،و أهوال عظائم الضراء،فأعذني رب من صرعة البأساء،و احجبني من سطوات البلاء،و نجني من مفاجأة النقم،و أجرني من زوال النعم و من زلل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اجعلني الّلهم في حياطة عزك،و حفاظ حرزك من مباغتة الدوائر و معاجلة البوادر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و أرض البلاء فاخسفها،و عرصة المحن فارجفها،و شمس النوائب فاكسفها، </w:t>
      </w:r>
      <w:bookmarkStart w:id="311" w:name="pg17093_196928"/>
    </w:p>
    <w:p>
      <w:pPr>
        <w:pStyle w:val="BookText"/>
        <w:rPr/>
      </w:pPr>
      <w:bookmarkEnd w:id="311"/>
      <w:r>
        <w:rPr>
          <w:rFonts w:ascii="Amiri" w:hAnsi="Amiri" w:eastAsia="Amiri" w:cs="Amiri"/>
          <w:color w:val="111111"/>
          <w:sz w:val="28"/>
          <w:sz w:val="28"/>
          <w:szCs w:val="28"/>
          <w:rtl w:val="true"/>
          <w:lang w:bidi="ar-SA"/>
        </w:rPr>
        <w:t>و جبال السوء فانسفها،و كرب الدهر فاكشفها،و عوائق الأمور فاصرفها،و أوردني حياض السلامة، و احملني على مطايا الكرامة،و اصحبني بإقالة العثرة،و اشملني بستر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جد علي يا رب بالائك،و كشف بآلائك،و دفع ضرائك،و ارفع كلاكل </w:t>
      </w:r>
      <w:r>
        <w:rPr>
          <w:rStyle w:val="FootnoteAnchor"/>
          <w:rtl w:val="true"/>
        </w:rPr>
        <w:footnoteReference w:id="475"/>
      </w:r>
      <w:r>
        <w:rPr>
          <w:rFonts w:ascii="Amiri" w:hAnsi="Amiri" w:eastAsia="Amiri" w:cs="Amiri"/>
          <w:color w:val="111111"/>
          <w:sz w:val="28"/>
          <w:sz w:val="28"/>
          <w:szCs w:val="28"/>
          <w:rtl w:val="true"/>
          <w:lang w:bidi="ar-SA"/>
        </w:rPr>
        <w:t>عذابك،و اصرف عني أليم عقابك، و أعذني من بوائق الدهور،و أنقذني من سوء عواقب الأمور،و احرسني من جميع المحذور و أصدع صفاء البلاء عن أمرى،و اشلل يده عني مدى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الرب المجيد،المبدئ المعيد،الفعال لما تريد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083964_730472459"/>
      <w:bookmarkStart w:id="313" w:name="_Toc122"/>
      <w:bookmarkEnd w:id="312"/>
      <w:r>
        <w:rPr>
          <w:rtl w:val="true"/>
        </w:rPr>
        <w:t>المناجاة بطلب التوبة</w:t>
      </w:r>
      <w:r>
        <w:rPr>
          <w:rtl w:val="true"/>
        </w:rPr>
        <w:t>:</w:t>
      </w:r>
      <w:bookmarkEnd w:id="313"/>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قصدت إليك بإخلاص توبة نصوح،و تثبيت عقد صحيح،و دعاء قلب قريح </w:t>
      </w:r>
      <w:r>
        <w:rPr>
          <w:rStyle w:val="FootnoteAnchor"/>
          <w:rtl w:val="true"/>
        </w:rPr>
        <w:footnoteReference w:id="477"/>
      </w:r>
      <w:r>
        <w:rPr>
          <w:rFonts w:ascii="Amiri" w:hAnsi="Amiri" w:eastAsia="Amiri" w:cs="Amiri"/>
          <w:color w:val="111111"/>
          <w:sz w:val="28"/>
          <w:sz w:val="28"/>
          <w:szCs w:val="28"/>
          <w:rtl w:val="true"/>
          <w:lang w:bidi="ar-SA"/>
        </w:rPr>
        <w:t>، و إعلان قول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 مني مخلص التوبة،و إقبال سريع الأوبة و مصارع تخشع الحوبة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رب توبتي بجزيل الثواب،و كريم المآب،و حط العقاب،و صرف العذاب،و غنم الإياب،و ستر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امح الّلهم ما ثبت من ذنوبي،و اغسل بقبولها جميع عيوبي،و اجعلها جالية لقلبي،شاخصة لبصيرة لبي،غاسلة لدرني،مطهّرة لنجاسة بدني،مصحّحة فيها ضميري،عاجلة إلى الوفاء بها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يا رب توبتي،فإنها تصدر من إخلاص نيتي،و محض من تصحيح بصيرتي،و احتفال في طوّيتي،و اجتهاد في نقاء سريرتي،و تثبيت لإنابتي،مسارعة إلى أمرك 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أجلّ الّلهم بالتوبة عني ظلمة الإصرار،و امح بها ما قدّمته من الأوزار،و اكسني لباس التقوى،و جلابيب الهدي،فقد خلعت ربق المعاصي عن جلدي،و نزعت سربال الذنوب عن جسدي،مستمسكا رب بقدرتك،مستعينا على نفسي بعزتك،مستودعا توبتي من النكث بخفرتك، معتصما من الخذلان بعصمتك،مقارنا به،و لا حول و لا قوة إلا بك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083966_730472459"/>
      <w:bookmarkStart w:id="315" w:name="_Toc123"/>
      <w:bookmarkEnd w:id="314"/>
      <w:r>
        <w:rPr>
          <w:rtl w:val="true"/>
        </w:rPr>
        <w:t>المناجاة بطلب الحج</w:t>
      </w:r>
      <w:r>
        <w:rPr>
          <w:rtl w:val="true"/>
        </w:rPr>
        <w:t>:</w:t>
      </w:r>
      <w:bookmarkEnd w:id="3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الحج الذي افترضته على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فيه هاديا و إليه دليلا، و قرّب لي بعد المسالك،و أعني على تأدية المناسك،و حرّم بإحرامي على النار جسدي،و زد للسفر قوتي و جلدي،و ارزقني رب الوقوف بين يديك،و الإفاضة إليك،و اظفرني بالنجح بوافر الربح</w:t>
      </w:r>
      <w:r>
        <w:rPr>
          <w:rFonts w:eastAsia="Amiri" w:cs="Amiri" w:ascii="Amiri" w:hAnsi="Amiri"/>
          <w:color w:val="111111"/>
          <w:sz w:val="28"/>
          <w:szCs w:val="28"/>
          <w:rtl w:val="true"/>
          <w:lang w:bidi="ar-SA"/>
        </w:rPr>
        <w:t xml:space="preserve">. </w:t>
      </w:r>
      <w:bookmarkStart w:id="316" w:name="pg17093_196929"/>
    </w:p>
    <w:p>
      <w:pPr>
        <w:pStyle w:val="BookText"/>
        <w:rPr/>
      </w:pPr>
      <w:bookmarkEnd w:id="316"/>
      <w:r>
        <w:rPr>
          <w:rFonts w:ascii="Amiri" w:hAnsi="Amiri" w:eastAsia="Amiri" w:cs="Amiri"/>
          <w:color w:val="111111"/>
          <w:sz w:val="28"/>
          <w:sz w:val="28"/>
          <w:szCs w:val="28"/>
          <w:rtl w:val="true"/>
          <w:lang w:bidi="ar-SA"/>
        </w:rPr>
        <w:t xml:space="preserve">و اصدرني رب من موقف الحج الأكبر إلى مزدلفة المشعر،و اجعلها زلفة إلى رحمتك،و طريقا إلى جنتك،وقّفني موقف المشعر الحرام،و مقام وقوف الإحرام،و أهلّني لتأدية المناسك،و نحر الهدي التوامك </w:t>
      </w:r>
      <w:r>
        <w:rPr>
          <w:rStyle w:val="FootnoteAnchor"/>
          <w:rtl w:val="true"/>
        </w:rPr>
        <w:footnoteReference w:id="480"/>
      </w:r>
      <w:r>
        <w:rPr>
          <w:rFonts w:ascii="Amiri" w:hAnsi="Amiri" w:eastAsia="Amiri" w:cs="Amiri"/>
          <w:color w:val="111111"/>
          <w:sz w:val="28"/>
          <w:sz w:val="28"/>
          <w:szCs w:val="28"/>
          <w:rtl w:val="true"/>
          <w:lang w:bidi="ar-SA"/>
        </w:rPr>
        <w:t xml:space="preserve">بدم يثج </w:t>
      </w:r>
      <w:r>
        <w:rPr>
          <w:rStyle w:val="FootnoteAnchor"/>
          <w:rtl w:val="true"/>
        </w:rPr>
        <w:footnoteReference w:id="481"/>
      </w:r>
      <w:r>
        <w:rPr>
          <w:rFonts w:ascii="Amiri" w:hAnsi="Amiri" w:eastAsia="Amiri" w:cs="Amiri"/>
          <w:color w:val="111111"/>
          <w:sz w:val="28"/>
          <w:sz w:val="28"/>
          <w:szCs w:val="28"/>
          <w:rtl w:val="true"/>
          <w:lang w:bidi="ar-SA"/>
        </w:rPr>
        <w:t>،و أوداج تمج،و إراقة الدماء المسفوحة،و الهدايا المذبوحة،و فري أوداجها على ما أمرت،وا لتنفل بها كما وسمت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أحضرني الّلهم صلاة العيد،راجيا للوعد،خائفا من الوعيد،حالقا شعر رأسي،و مقصّرا،و مجتهدا في طاعتك مشمرا،راميا للجمار،بسبع بعد سبع من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أدخلني الّلهم عرصة بيتك و عقوتك </w:t>
      </w:r>
      <w:r>
        <w:rPr>
          <w:rStyle w:val="FootnoteAnchor"/>
          <w:rtl w:val="true"/>
        </w:rPr>
        <w:footnoteReference w:id="482"/>
      </w:r>
      <w:r>
        <w:rPr>
          <w:rFonts w:ascii="Amiri" w:hAnsi="Amiri" w:eastAsia="Amiri" w:cs="Amiri"/>
          <w:color w:val="111111"/>
          <w:sz w:val="28"/>
          <w:sz w:val="28"/>
          <w:szCs w:val="28"/>
          <w:rtl w:val="true"/>
          <w:lang w:bidi="ar-SA"/>
        </w:rPr>
        <w:t>و محل أمنك و كعبتك،و مشاكيك و سؤالك و محاويجك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 الّلهم بوافر الأجر،من الإنكفاء و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اختم الّلهم مناسك حّجي،و انقضاء عجي،بقبول منك لي،و رأفة منك بي،يا أرحم الراحمين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083968_730472459"/>
      <w:bookmarkStart w:id="318" w:name="_Toc124"/>
      <w:bookmarkEnd w:id="317"/>
      <w:r>
        <w:rPr>
          <w:rtl w:val="true"/>
        </w:rPr>
        <w:t>المناجاة بكشف الظلم</w:t>
      </w:r>
      <w:r>
        <w:rPr>
          <w:rtl w:val="true"/>
        </w:rPr>
        <w:t>:</w:t>
      </w:r>
      <w:bookmarkEnd w:id="318"/>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ظلم عبادك قد تمكن في بلادك،حتى أمات العدل،و قطع السبل،و محق الحق، و أبطل الصدق،و أخفى البر،و أظهر الشر،و أخمد التقوى،و أزال الهدى،و أزاح الخير،و أثبت الضير،و أنمى الفساد،و قوّى العناد،و بسط الجور،و عدى الطور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لا يكشف ذلك إلا سلطانك،و لا يجير منه إلا امتنانك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فابتر الظلم،و بث حبال الغشم </w:t>
      </w:r>
      <w:r>
        <w:rPr>
          <w:rStyle w:val="FootnoteAnchor"/>
          <w:rtl w:val="true"/>
        </w:rPr>
        <w:footnoteReference w:id="485"/>
      </w:r>
      <w:r>
        <w:rPr>
          <w:rFonts w:ascii="Amiri" w:hAnsi="Amiri" w:eastAsia="Amiri" w:cs="Amiri"/>
          <w:color w:val="111111"/>
          <w:sz w:val="28"/>
          <w:sz w:val="28"/>
          <w:szCs w:val="28"/>
          <w:rtl w:val="true"/>
          <w:lang w:bidi="ar-SA"/>
        </w:rPr>
        <w:t xml:space="preserve">،و اخمد سوق المنكر،و أعز من عنه ينزجر،و احصد شأفة </w:t>
      </w:r>
      <w:r>
        <w:rPr>
          <w:rStyle w:val="FootnoteAnchor"/>
          <w:rtl w:val="true"/>
        </w:rPr>
        <w:footnoteReference w:id="486"/>
      </w:r>
      <w:r>
        <w:rPr>
          <w:rFonts w:ascii="IRNazanin" w:hAnsi="IRNazanin" w:eastAsia="IRNazanin"/>
          <w:color w:val="111111"/>
          <w:sz w:val="28"/>
          <w:sz w:val="28"/>
          <w:szCs w:val="28"/>
          <w:rtl w:val="true"/>
          <w:lang w:bidi="fa-IR"/>
        </w:rPr>
        <w:t xml:space="preserve">أهل الجور،و ألبسهم الحور </w:t>
      </w:r>
      <w:r>
        <w:rPr>
          <w:rStyle w:val="FootnoteAnchor"/>
          <w:rtl w:val="true"/>
        </w:rPr>
        <w:footnoteReference w:id="487"/>
      </w:r>
      <w:r>
        <w:rPr>
          <w:rFonts w:ascii="Amiri" w:hAnsi="Amiri" w:eastAsia="Amiri" w:cs="Amiri"/>
          <w:color w:val="111111"/>
          <w:sz w:val="28"/>
          <w:sz w:val="28"/>
          <w:szCs w:val="28"/>
          <w:rtl w:val="true"/>
          <w:lang w:bidi="ar-SA"/>
        </w:rPr>
        <w:t xml:space="preserve">بعد الكور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عجّل اللهم إليهم البيات،و أنزل عليهم المثلات،و أمت حياة المنكر،ليؤمن المخوف،و يسكن الملهوف،و يشبع الجائع،و يحفظ الضائع،و يأوى الطريد، و يعود الشريد،و يغنى الفقير،و يجار المستجير،و يوقر الكبير،و يرحم الصغير،و يعز المظلوم،و يذل الظالم،و يفرّج المغموم،و تنفرج الغماء،و تسكن الدهماء </w:t>
      </w:r>
      <w:r>
        <w:rPr>
          <w:rStyle w:val="FootnoteAnchor"/>
          <w:rtl w:val="true"/>
        </w:rPr>
        <w:footnoteReference w:id="489"/>
      </w:r>
      <w:r>
        <w:rPr>
          <w:rFonts w:ascii="Amiri" w:hAnsi="Amiri" w:eastAsia="Amiri" w:cs="Amiri"/>
          <w:color w:val="111111"/>
          <w:sz w:val="28"/>
          <w:sz w:val="28"/>
          <w:szCs w:val="28"/>
          <w:rtl w:val="true"/>
          <w:lang w:bidi="ar-SA"/>
        </w:rPr>
        <w:t xml:space="preserve">،و يموت الإختلاف،و يعلو العلم، </w:t>
      </w:r>
      <w:bookmarkStart w:id="319" w:name="pg17093_196930"/>
    </w:p>
    <w:p>
      <w:pPr>
        <w:pStyle w:val="BookText"/>
        <w:rPr/>
      </w:pPr>
      <w:bookmarkEnd w:id="319"/>
      <w:r>
        <w:rPr>
          <w:rFonts w:ascii="Amiri" w:hAnsi="Amiri" w:eastAsia="Amiri" w:cs="Amiri"/>
          <w:color w:val="111111"/>
          <w:sz w:val="28"/>
          <w:sz w:val="28"/>
          <w:szCs w:val="28"/>
          <w:rtl w:val="true"/>
          <w:lang w:bidi="ar-SA"/>
        </w:rPr>
        <w:t xml:space="preserve">و يشمل السلم،و يجمع الشتات،و يقوى الإيمان،و يتلى القرآن،إنك أنت الديان،المنعم المنان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083970_730472459"/>
      <w:bookmarkStart w:id="321" w:name="_Toc125"/>
      <w:bookmarkEnd w:id="320"/>
      <w:r>
        <w:rPr>
          <w:rtl w:val="true"/>
        </w:rPr>
        <w:t>المناجاة بالشكر لله تعالى</w:t>
      </w:r>
      <w:r>
        <w:rPr>
          <w:rtl w:val="true"/>
        </w:rPr>
        <w:t>:</w:t>
      </w:r>
      <w:bookmarkEnd w:id="321"/>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الحمد على مرد نوازل البلاء،و توالي سبوغ النعماء،و ملمات الضراء،و كشف نوائب اللأواء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الحمد على هني عطائك،و محمود بلائك،و جليل آلائك،و لك الحمد على إحسانك الكثير،و خيرك العزيز،و تكليفك اليسير،و دفع العسير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الحمد يا رب على تثميرك قليل الشكر،و إعطائك وافر الأجر،و حطّك مثقل الوزر،و قبولك ضيق العذر،و وضعك باهض الأصر،و تسهيلك موضع الوعر،و منعك مفظع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 الحمد على البلاء المصروف،و وافر المعروف،و دفع المخوف،و إذلال العسوف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 الحمد على قلة التكليف،و كثرة التخفيف،و تقوية الضعيف،و إغاثة اللهيف،و لك الحمد على سعة إمهالك،و دوام إفضالك،و صرف إمحالك </w:t>
      </w:r>
      <w:r>
        <w:rPr>
          <w:rStyle w:val="FootnoteAnchor"/>
          <w:rtl w:val="true"/>
        </w:rPr>
        <w:footnoteReference w:id="493"/>
      </w:r>
      <w:r>
        <w:rPr>
          <w:rFonts w:ascii="Amiri" w:hAnsi="Amiri" w:eastAsia="Amiri" w:cs="Amiri"/>
          <w:color w:val="111111"/>
          <w:sz w:val="28"/>
          <w:sz w:val="28"/>
          <w:szCs w:val="28"/>
          <w:rtl w:val="true"/>
          <w:lang w:bidi="ar-SA"/>
        </w:rPr>
        <w:t>،و حميد أفعالك،و توالي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على تأخير معاجلة العقاب،و ترك مغافصة </w:t>
      </w:r>
      <w:r>
        <w:rPr>
          <w:rStyle w:val="FootnoteAnchor"/>
          <w:rtl w:val="true"/>
        </w:rPr>
        <w:footnoteReference w:id="494"/>
      </w:r>
      <w:r>
        <w:rPr>
          <w:rFonts w:ascii="Amiri" w:hAnsi="Amiri" w:eastAsia="Amiri" w:cs="Amiri"/>
          <w:color w:val="111111"/>
          <w:sz w:val="28"/>
          <w:sz w:val="28"/>
          <w:szCs w:val="28"/>
          <w:rtl w:val="true"/>
          <w:lang w:bidi="ar-SA"/>
        </w:rPr>
        <w:t xml:space="preserve">العذاب،و تسهيل طريق المآب،و إنزال غيث السحاب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083972_730472459"/>
      <w:bookmarkStart w:id="323" w:name="_Toc126"/>
      <w:bookmarkEnd w:id="322"/>
      <w:r>
        <w:rPr>
          <w:rtl w:val="true"/>
        </w:rPr>
        <w:t>المناجاة لطلب الحوائج</w:t>
      </w:r>
      <w:r>
        <w:rPr>
          <w:rtl w:val="true"/>
        </w:rPr>
        <w:t>:</w:t>
      </w:r>
      <w:bookmarkEnd w:id="323"/>
    </w:p>
    <w:p>
      <w:pPr>
        <w:pStyle w:val="BookText"/>
        <w:rPr/>
      </w:pPr>
      <w:r>
        <w:rPr>
          <w:rFonts w:ascii="Amiri" w:hAnsi="Amiri" w:eastAsia="Amiri" w:cs="Amiri"/>
          <w:color w:val="111111"/>
          <w:sz w:val="28"/>
          <w:sz w:val="28"/>
          <w:szCs w:val="28"/>
          <w:rtl w:val="true"/>
          <w:lang w:bidi="ar-SA"/>
        </w:rPr>
        <w:t>الّلهم جدير من أمرته بالدعاء أن يدعوك،و من وعدته بالإجابة أن يرجوك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الّلهم حاجة قد عجزت عنها حيلتي،و كّلت فيها طاقتي،و ضعفت عن مرامها قوتي،و سوّلت لي نفسي الأمارة بالسوء،و عدوي الغرور الذي أنا منه مبلو،أن أرغب إليك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أنجحها بأيمن النجاح، و اهدها سبيل الفلاح،و اشرح بالرجاء لإسعافك صدري،و يسر في أسباب الخير أمري،و صوّر إلي الفوز ببلوغ مارجوته،بالوصول إلى ما أملته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وفقني اللهم في قضاء حاجتي ببلوغ أمنيتي،و تصديق رغبتي،و أعذني اللهم بكرمك من الخيبة،و القنوط،و الأناة،و التثبيط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ملي بالمنائح الجزيلة،و في بها،و أنت على كل شي قدير،بعبادك خبير بصير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324" w:name="pg17093_196931"/>
    </w:p>
    <w:p>
      <w:pPr>
        <w:pStyle w:val="Heading2"/>
        <w:numPr>
          <w:ilvl w:val="1"/>
          <w:numId w:val="1"/>
        </w:numPr>
        <w:rPr/>
      </w:pPr>
      <w:bookmarkStart w:id="325" w:name="__RefHeading___Toc2083974_730472459"/>
      <w:bookmarkStart w:id="326" w:name="_Toc127"/>
      <w:bookmarkEnd w:id="324"/>
      <w:bookmarkEnd w:id="325"/>
      <w:r>
        <w:rPr>
          <w:rtl w:val="true"/>
        </w:rPr>
        <w:t>علم الإمام الجواد عليه السّلام بالطب</w:t>
      </w:r>
      <w:bookmarkEnd w:id="326"/>
    </w:p>
    <w:p>
      <w:pPr>
        <w:pStyle w:val="BookText"/>
        <w:rPr/>
      </w:pPr>
      <w:r>
        <w:rPr>
          <w:rFonts w:ascii="Amiri" w:hAnsi="Amiri" w:eastAsia="Amiri" w:cs="Amiri"/>
          <w:color w:val="111111"/>
          <w:sz w:val="28"/>
          <w:sz w:val="28"/>
          <w:szCs w:val="28"/>
          <w:rtl w:val="true"/>
          <w:lang w:bidi="ar-SA"/>
        </w:rPr>
        <w:t>روي أنّه عليه السّلام استدعى فاصدا في أيّام المأمون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إفصدني في العرق الزاهر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هذا العرق يا سيّدي و لا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إيّاه فلمّا فصده خرج منه ماء أصفر فجرى حتّى امتلأ الطشت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بتفريغ الطشت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عنه فخرج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الآن فلمّا شدّ يده أمر له بمائة دينار فأخذه و جاء إلى يوحنّا بن يختيشوع فحكى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سمعت بهذا العرق مذ نظرت في الطبّ و لكن هنا فلان الأسقف قد مضت عليه السنون فامض بنا إليه فإن كان عنده علمه و إلاّ لم نقدر على من يعلمه فمضيا و دخلا عليه و قصّا عليه القصّة فأطرق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يكون هذا الرجل نبيّا أو من ذرّية نبيّ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2083976_730472459"/>
      <w:bookmarkStart w:id="328" w:name="_Toc128"/>
      <w:bookmarkEnd w:id="327"/>
      <w:r>
        <w:rPr>
          <w:rtl w:val="true"/>
        </w:rPr>
        <w:t>طب الإمام الجواد عليه السّلام</w:t>
      </w:r>
      <w:bookmarkEnd w:id="328"/>
    </w:p>
    <w:p>
      <w:pPr>
        <w:pStyle w:val="Heading3"/>
        <w:numPr>
          <w:ilvl w:val="2"/>
          <w:numId w:val="1"/>
        </w:numPr>
        <w:rPr/>
      </w:pPr>
      <w:bookmarkStart w:id="329" w:name="__RefHeading___Toc2083978_730472459"/>
      <w:bookmarkStart w:id="330" w:name="_Toc129"/>
      <w:bookmarkEnd w:id="329"/>
      <w:r>
        <w:rPr>
          <w:rtl w:val="true"/>
        </w:rPr>
        <w:t>الاستشفاء بالدعاء و التعويذ</w:t>
      </w:r>
      <w:r>
        <w:rPr>
          <w:rtl w:val="true"/>
        </w:rPr>
        <w:t>:</w:t>
      </w:r>
      <w:bookmarkEnd w:id="330"/>
    </w:p>
    <w:p>
      <w:pPr>
        <w:pStyle w:val="BookText"/>
        <w:rPr/>
      </w:pPr>
      <w:r>
        <w:rPr>
          <w:rFonts w:ascii="Amiri" w:hAnsi="Amiri" w:eastAsia="Amiri" w:cs="Amiri"/>
          <w:color w:val="111111"/>
          <w:sz w:val="28"/>
          <w:sz w:val="28"/>
          <w:szCs w:val="28"/>
          <w:rtl w:val="true"/>
          <w:lang w:bidi="ar-SA"/>
        </w:rPr>
        <w:t>الدعاء لجعل الجنين ذكرا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يدعو للحبلى،أن يجعل الله ما في بطنها ذكرا سويا؟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ما بينه و بين أربعة أشهر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083980_730472459"/>
      <w:bookmarkStart w:id="332" w:name="_Toc130"/>
      <w:bookmarkEnd w:id="331"/>
      <w:r>
        <w:rPr>
          <w:rtl w:val="true"/>
        </w:rPr>
        <w:t>في شفاء وجع العين</w:t>
      </w:r>
      <w:bookmarkEnd w:id="332"/>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الرضا عليه السّلام وجع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قرطاسا،فكتب إلى أبي جعفر عليه السّلام،و هو أقل من 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الكتاب إلى الخادم،و أمرني أن أذهب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فأتيناه،و خادم قد حمله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الخادم الكتاب بين يدي أبي جعفر عليه السّلام فجعل أبو جعفر عليه السّلام ينظر في الكتاب و يرفع رأسه الى السماء و يقول 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مرارا،فذهب كل وجع في عيني و أبصرت بصرا لا يبصره أحد</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333" w:name="pg17093_196932"/>
    </w:p>
    <w:p>
      <w:pPr>
        <w:pStyle w:val="Heading3"/>
        <w:numPr>
          <w:ilvl w:val="2"/>
          <w:numId w:val="1"/>
        </w:numPr>
        <w:rPr/>
      </w:pPr>
      <w:bookmarkStart w:id="334" w:name="__RefHeading___Toc2083982_730472459"/>
      <w:bookmarkStart w:id="335" w:name="_Toc131"/>
      <w:bookmarkEnd w:id="333"/>
      <w:bookmarkEnd w:id="334"/>
      <w:r>
        <w:rPr>
          <w:rtl w:val="true"/>
        </w:rPr>
        <w:t>في شفاء البهق و وجع الخاصرة</w:t>
      </w:r>
      <w:r>
        <w:rPr>
          <w:rtl w:val="true"/>
        </w:rPr>
        <w:t>:</w:t>
      </w:r>
      <w:bookmarkEnd w:id="335"/>
    </w:p>
    <w:p>
      <w:pPr>
        <w:pStyle w:val="BookText"/>
        <w:rPr/>
      </w:pPr>
      <w:r>
        <w:rPr>
          <w:rFonts w:ascii="Amiri" w:hAnsi="Amiri" w:eastAsia="Amiri" w:cs="Amiri"/>
          <w:color w:val="111111"/>
          <w:sz w:val="28"/>
          <w:sz w:val="28"/>
          <w:szCs w:val="28"/>
          <w:rtl w:val="true"/>
          <w:lang w:bidi="ar-SA"/>
        </w:rPr>
        <w:t>عن محمد بن عمر بن واقد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الجواد بن الرضا عليهما السّلام و معي أخي به بهق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 إليه ذلك البهق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مما تشكو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 و قد عوفي،فما عاد إليه ذلك البهق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يصيبني وجع في خاصرتي،في كل أسبوع،فيشتد ذلك بي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أن يدعو لي بزواله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عاد إلى هذه الغاية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083984_730472459"/>
      <w:bookmarkStart w:id="337" w:name="_Toc132"/>
      <w:bookmarkEnd w:id="336"/>
      <w:r>
        <w:rPr>
          <w:rtl w:val="true"/>
        </w:rPr>
        <w:t>في شفاء ريح الركبة</w:t>
      </w:r>
      <w:r>
        <w:rPr>
          <w:rtl w:val="true"/>
        </w:rPr>
        <w:t>:</w:t>
      </w:r>
      <w:bookmarkEnd w:id="337"/>
    </w:p>
    <w:p>
      <w:pPr>
        <w:pStyle w:val="BookText"/>
        <w:rPr/>
      </w:pPr>
      <w:r>
        <w:rPr>
          <w:rFonts w:ascii="Amiri" w:hAnsi="Amiri" w:eastAsia="Amiri" w:cs="Amiri"/>
          <w:color w:val="111111"/>
          <w:sz w:val="28"/>
          <w:sz w:val="28"/>
          <w:szCs w:val="28"/>
          <w:rtl w:val="true"/>
          <w:lang w:bidi="ar-SA"/>
        </w:rPr>
        <w:t>عن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أي لأبي جعفر عليه السّلام إنّ عمتي تشتكي من ريح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يده على ركبتها من وراء الثياب،و تكلم بكلام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و لا تجد شيئا من الوجع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2083986_730472459"/>
      <w:bookmarkStart w:id="339" w:name="_Toc133"/>
      <w:bookmarkEnd w:id="338"/>
      <w:r>
        <w:rPr>
          <w:rtl w:val="true"/>
        </w:rPr>
        <w:t>في شفاء العرق المدني</w:t>
      </w:r>
      <w:r>
        <w:rPr>
          <w:rtl w:val="true"/>
        </w:rPr>
        <w:t>:</w:t>
      </w:r>
      <w:bookmarkEnd w:id="339"/>
    </w:p>
    <w:p>
      <w:pPr>
        <w:pStyle w:val="BookText"/>
        <w:rPr/>
      </w:pPr>
      <w:r>
        <w:rPr>
          <w:rFonts w:ascii="Amiri" w:hAnsi="Amiri" w:eastAsia="Amiri" w:cs="Amiri"/>
          <w:color w:val="111111"/>
          <w:sz w:val="28"/>
          <w:sz w:val="28"/>
          <w:szCs w:val="28"/>
          <w:rtl w:val="true"/>
          <w:lang w:bidi="ar-SA"/>
        </w:rPr>
        <w:t>عن محمد بن فضيل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بإحدى رجلي العرق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 رجلي و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التي توجعني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أعطني رجلك الأخرى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فبسطتها بين يديه فعوّذها،فلما قمت من عنده خرج في الرجل الصحيحة،فرجعت إلى نفسي،فعلمت أنه عوّذها من الوجع فعافاني الله بعده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083988_730472459"/>
      <w:bookmarkStart w:id="341" w:name="_Toc134"/>
      <w:bookmarkEnd w:id="340"/>
      <w:r>
        <w:rPr>
          <w:rtl w:val="true"/>
        </w:rPr>
        <w:t>في إحياء الموتى بدعائه</w:t>
      </w:r>
      <w:r>
        <w:rPr>
          <w:rtl w:val="true"/>
        </w:rPr>
        <w:t>:</w:t>
      </w:r>
      <w:bookmarkEnd w:id="341"/>
    </w:p>
    <w:p>
      <w:pPr>
        <w:pStyle w:val="BookText"/>
        <w:rPr/>
      </w:pPr>
      <w:r>
        <w:rPr>
          <w:rFonts w:ascii="Amiri" w:hAnsi="Amiri" w:eastAsia="Amiri" w:cs="Amiri"/>
          <w:color w:val="111111"/>
          <w:sz w:val="28"/>
          <w:sz w:val="28"/>
          <w:szCs w:val="28"/>
          <w:rtl w:val="true"/>
          <w:lang w:bidi="ar-SA"/>
        </w:rPr>
        <w:t>عن محمد بن أبان،مرفوعا إلى أبي جعفر عليه السّلام،و كان في عهده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أهل حامل و إنها أمويه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أهلا حاملا،و عن قريب تلد غلاما،و إنها لم تمت في ذلك الغلام</w:t>
      </w:r>
      <w:r>
        <w:rPr>
          <w:rFonts w:eastAsia="Amiri" w:cs="Amiri" w:ascii="Amiri" w:hAnsi="Amiri"/>
          <w:color w:val="111111"/>
          <w:sz w:val="28"/>
          <w:szCs w:val="28"/>
          <w:rtl w:val="true"/>
          <w:lang w:bidi="ar-SA"/>
        </w:rPr>
        <w:t xml:space="preserve">.... </w:t>
      </w:r>
      <w:bookmarkStart w:id="342" w:name="pg17093_196933"/>
    </w:p>
    <w:p>
      <w:pPr>
        <w:pStyle w:val="BookText"/>
        <w:rPr/>
      </w:pPr>
      <w:bookmarkEnd w:id="342"/>
      <w:r>
        <w:rPr>
          <w:rFonts w:ascii="Amiri" w:hAnsi="Amiri" w:eastAsia="Amiri" w:cs="Amiri"/>
          <w:color w:val="111111"/>
          <w:sz w:val="28"/>
          <w:sz w:val="28"/>
          <w:szCs w:val="28"/>
          <w:rtl w:val="true"/>
          <w:lang w:bidi="ar-SA"/>
        </w:rPr>
        <w:t>فأفاقت عن قريب،و ولدت غلاما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الله أن يحييه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عالم بسرائر عبادك،فإنّ شاذويه قد أحب أن يرى فضلك عليه،فأحيي له أنت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إلى منزلي،فتلقتني البشارة أن ابني قد عاش</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083990_730472459"/>
      <w:bookmarkStart w:id="344" w:name="_Toc135"/>
      <w:bookmarkEnd w:id="343"/>
      <w:r>
        <w:rPr>
          <w:rtl w:val="true"/>
        </w:rPr>
        <w:t>في شفاء أكل الطين</w:t>
      </w:r>
      <w:r>
        <w:rPr>
          <w:rtl w:val="true"/>
        </w:rPr>
        <w:t>:</w:t>
      </w:r>
      <w:bookmarkEnd w:id="344"/>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مولع بأكل الطين، فادع الله لي؟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أذهب الله عنك 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شي أبغض إلي منه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083992_730472459"/>
      <w:bookmarkStart w:id="346" w:name="_Toc136"/>
      <w:bookmarkEnd w:id="345"/>
      <w:r>
        <w:rPr>
          <w:rtl w:val="true"/>
        </w:rPr>
        <w:t>في أعمال أول الشهر لدفع الأمراض</w:t>
      </w:r>
      <w:r>
        <w:rPr>
          <w:rtl w:val="true"/>
        </w:rPr>
        <w:t>:</w:t>
      </w:r>
      <w:bookmarkEnd w:id="346"/>
    </w:p>
    <w:p>
      <w:pPr>
        <w:pStyle w:val="BookText"/>
        <w:rPr/>
      </w:pPr>
      <w:r>
        <w:rPr>
          <w:rFonts w:ascii="Amiri" w:hAnsi="Amiri" w:eastAsia="Amiri" w:cs="Amiri"/>
          <w:color w:val="111111"/>
          <w:sz w:val="28"/>
          <w:sz w:val="28"/>
          <w:szCs w:val="28"/>
          <w:rtl w:val="true"/>
          <w:lang w:bidi="ar-SA"/>
        </w:rPr>
        <w:t>و روي عن الجواد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شهر،فصل أول منه ركعتين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تصدّق بما تيسر،تشتر بذلك سلامة ذلك الشهر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2083994_730472459"/>
      <w:bookmarkStart w:id="348" w:name="_Toc137"/>
      <w:bookmarkEnd w:id="347"/>
      <w:r>
        <w:rPr>
          <w:rtl w:val="true"/>
        </w:rPr>
        <w:t>مداواة الإمام الجواد عليه السّلام للناس</w:t>
      </w:r>
      <w:bookmarkEnd w:id="348"/>
    </w:p>
    <w:p>
      <w:pPr>
        <w:pStyle w:val="Heading3"/>
        <w:numPr>
          <w:ilvl w:val="2"/>
          <w:numId w:val="1"/>
        </w:numPr>
        <w:rPr/>
      </w:pPr>
      <w:bookmarkStart w:id="349" w:name="__RefHeading___Toc2083996_730472459"/>
      <w:bookmarkStart w:id="350" w:name="_Toc138"/>
      <w:bookmarkEnd w:id="349"/>
      <w:r>
        <w:rPr>
          <w:rtl w:val="true"/>
        </w:rPr>
        <w:t>في الحجامة</w:t>
      </w:r>
      <w:r>
        <w:rPr>
          <w:rtl w:val="true"/>
        </w:rPr>
        <w:t>:</w:t>
      </w:r>
      <w:bookmarkEnd w:id="350"/>
    </w:p>
    <w:p>
      <w:pPr>
        <w:pStyle w:val="BookText"/>
        <w:rPr/>
      </w:pPr>
      <w:r>
        <w:rPr>
          <w:rFonts w:ascii="Amiri" w:hAnsi="Amiri" w:eastAsia="Amiri" w:cs="Amiri"/>
          <w:color w:val="111111"/>
          <w:sz w:val="28"/>
          <w:sz w:val="28"/>
          <w:szCs w:val="28"/>
          <w:rtl w:val="true"/>
          <w:lang w:bidi="ar-SA"/>
        </w:rPr>
        <w:t>و في كتاب معرفة تركيب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أحمد التميمي،روى عن أبي جعفر الثاني عليه السّلام،إنه استدعى فاصدا في أيام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إفصدني في العرق الزاهر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هذا العرق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فصده خرج منه ماء أصفر،فجرى حتى امتلأ الطشت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بتفريغ الطشت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فخرج دون ذلك</w:t>
      </w:r>
      <w:r>
        <w:rPr>
          <w:rFonts w:eastAsia="Amiri" w:cs="Amiri" w:ascii="Amiri" w:hAnsi="Amiri"/>
          <w:color w:val="111111"/>
          <w:sz w:val="28"/>
          <w:szCs w:val="28"/>
          <w:rtl w:val="true"/>
          <w:lang w:bidi="ar-SA"/>
        </w:rPr>
        <w:t xml:space="preserve">. </w:t>
      </w:r>
      <w:bookmarkStart w:id="351" w:name="pg17093_196934"/>
    </w:p>
    <w:p>
      <w:pPr>
        <w:pStyle w:val="BookText"/>
        <w:rPr/>
      </w:pPr>
      <w:bookmarkEnd w:id="35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شدّ يده أمر له بمائة دينار،فأخذها و جاء إلى بخناس </w:t>
      </w:r>
      <w:r>
        <w:rPr>
          <w:rStyle w:val="FootnoteAnchor"/>
          <w:rtl w:val="true"/>
        </w:rPr>
        <w:footnoteReference w:id="506"/>
      </w:r>
      <w:r>
        <w:rPr>
          <w:rFonts w:ascii="Amiri" w:hAnsi="Amiri" w:eastAsia="Amiri" w:cs="Amiri"/>
          <w:color w:val="111111"/>
          <w:sz w:val="28"/>
          <w:sz w:val="28"/>
          <w:szCs w:val="28"/>
          <w:rtl w:val="true"/>
          <w:lang w:bidi="ar-SA"/>
        </w:rPr>
        <w:t>فحكى له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بهذا العرق مذ نظرت في الطب،و لكن هاهنا فلان الأسقف قد مضت عليه السنون،فامض بنا إليه،فإن كان عنده علمه،و إلا لم نقدر على من يعلمه،فمضيا و دخلا عليه و قصّا القصة،فأطرق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يكون هذا الرجل نبيا،أو من ذرية نبي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083998_730472459"/>
      <w:bookmarkStart w:id="353" w:name="_Toc139"/>
      <w:bookmarkEnd w:id="352"/>
      <w:r>
        <w:rPr>
          <w:rtl w:val="true"/>
        </w:rPr>
        <w:t>في برد المعدة و خفقان الفؤاد</w:t>
      </w:r>
      <w:r>
        <w:rPr>
          <w:rtl w:val="true"/>
        </w:rPr>
        <w:t>:</w:t>
      </w:r>
      <w:bookmarkEnd w:id="353"/>
    </w:p>
    <w:p>
      <w:pPr>
        <w:pStyle w:val="BookText"/>
        <w:rPr/>
      </w:pPr>
      <w:r>
        <w:rPr>
          <w:rFonts w:ascii="Amiri" w:hAnsi="Amiri" w:eastAsia="Amiri" w:cs="Amiri"/>
          <w:color w:val="111111"/>
          <w:sz w:val="28"/>
          <w:sz w:val="28"/>
          <w:szCs w:val="28"/>
          <w:rtl w:val="true"/>
          <w:lang w:bidi="ar-SA"/>
        </w:rPr>
        <w:t>عن عبد الله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محمد بن علي بن موسى عليهم السّلام برد المعدة في معدتي و خفقانا في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دواء أبي و هو الدواء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كأحدهم،فأعطني صفته حتى أعالجه،و أعطي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زعفراننا و عاقر قرحا و سنبلا و قاقلة و بنجا و خربقا أبيضا و فلفلا أبيضا،أجزاء سواء،و أبرفيون جزأين،يدق ذلك كله دقا ناعما،و ينخل بحريرة،و يعجن بضعفي وزنه عسلا منزوع الرغوة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فيسقى منه صاحب خفقان الفؤاد،و من به برد المعدة حبة بماء كمون يطبخ،فإنه يعافي بإذن الله تعالى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084000_730472459"/>
      <w:bookmarkStart w:id="355" w:name="_Toc140"/>
      <w:bookmarkEnd w:id="354"/>
      <w:r>
        <w:rPr>
          <w:rtl w:val="true"/>
        </w:rPr>
        <w:t>في ضعف المعدة</w:t>
      </w:r>
      <w:r>
        <w:rPr>
          <w:rtl w:val="true"/>
        </w:rPr>
        <w:t>:</w:t>
      </w:r>
      <w:bookmarkEnd w:id="355"/>
    </w:p>
    <w:p>
      <w:pPr>
        <w:pStyle w:val="BookText"/>
        <w:rPr/>
      </w:pPr>
      <w:r>
        <w:rPr>
          <w:rFonts w:ascii="Amiri" w:hAnsi="Amiri" w:eastAsia="Amiri" w:cs="Amiri"/>
          <w:color w:val="111111"/>
          <w:sz w:val="28"/>
          <w:sz w:val="28"/>
          <w:szCs w:val="28"/>
          <w:rtl w:val="true"/>
          <w:lang w:bidi="ar-SA"/>
        </w:rPr>
        <w:t>عن محمد بن عيسى،عن محمد بن عمرو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إشرب الحزاء بالماء البارد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ففعلت،فوجدت منه ما أحب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56" w:name="pg17093_196935"/>
    </w:p>
    <w:p>
      <w:pPr>
        <w:pStyle w:val="Heading3"/>
        <w:numPr>
          <w:ilvl w:val="2"/>
          <w:numId w:val="1"/>
        </w:numPr>
        <w:rPr/>
      </w:pPr>
      <w:bookmarkStart w:id="357" w:name="__RefHeading___Toc2084002_730472459"/>
      <w:bookmarkStart w:id="358" w:name="_Toc141"/>
      <w:bookmarkEnd w:id="356"/>
      <w:bookmarkEnd w:id="357"/>
      <w:r>
        <w:rPr>
          <w:rtl w:val="true"/>
        </w:rPr>
        <w:t>في ريح الخبيثة</w:t>
      </w:r>
      <w:r>
        <w:rPr>
          <w:rtl w:val="true"/>
        </w:rPr>
        <w:t>:</w:t>
      </w:r>
      <w:bookmarkEnd w:id="358"/>
    </w:p>
    <w:p>
      <w:pPr>
        <w:pStyle w:val="BookText"/>
        <w:rPr/>
      </w:pPr>
      <w:r>
        <w:rPr>
          <w:rFonts w:ascii="Amiri" w:hAnsi="Amiri" w:eastAsia="Amiri" w:cs="Amiri"/>
          <w:color w:val="111111"/>
          <w:sz w:val="28"/>
          <w:sz w:val="28"/>
          <w:szCs w:val="28"/>
          <w:rtl w:val="true"/>
          <w:lang w:bidi="ar-SA"/>
        </w:rPr>
        <w:t>عن الصباح بن محارب،قال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ابن الرضا عليهما السّلام 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شيب بن جابر ضربته الريح الخبيثة،فمالت بوجهه و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له القرنفل خمسة مثاقيل،فيصير في قنينة يابسة،و يضم رأسها ضما شديدا،ثم تطيّن و توضع في الشمس قدر يوم في الصيف،و في الشتاء قدر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تخرجه فتسحقه سحقا ناعما،ثم يديفه بماء المطر حتى يصير بمنزلة الخلوق،ثم يستلقي على قفاه،و يطلي ذلك القرنفل المسحوق على الشق المائل،و لا يزال مستلقيا حتى يجف القرنفل،فإنّه إذا جف رفع الله عنه، و عاد إلى أحسن عادته،بإذن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فابتدر إليه أصحابنا فبشّروه بذلك،فعالجه بما أمره به عليه السّلام،فعاد إلى أحسن ما كان بعون الله تعالى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084004_730472459"/>
      <w:bookmarkStart w:id="360" w:name="_Toc142"/>
      <w:bookmarkEnd w:id="359"/>
      <w:r>
        <w:rPr>
          <w:rtl w:val="true"/>
        </w:rPr>
        <w:t>في اليرقان</w:t>
      </w:r>
      <w:r>
        <w:rPr>
          <w:rtl w:val="true"/>
        </w:rPr>
        <w:t>:</w:t>
      </w:r>
      <w:bookmarkEnd w:id="360"/>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أبي جعفر عليه السّلام فأتي بقطاة </w:t>
      </w:r>
      <w:r>
        <w:rPr>
          <w:rStyle w:val="FootnoteAnchor"/>
          <w:rtl w:val="true"/>
        </w:rPr>
        <w:footnoteReference w:id="5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مبارك،و كان أبي عليه السّلام يعجبه،و كان يأمر أن يطعم صاحب اليرقان،يشوى له،فإنه ينفعه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084006_730472459"/>
      <w:bookmarkStart w:id="362" w:name="_Toc143"/>
      <w:bookmarkEnd w:id="361"/>
      <w:r>
        <w:rPr>
          <w:rtl w:val="true"/>
        </w:rPr>
        <w:t>في وجع الحصاة</w:t>
      </w:r>
      <w:r>
        <w:rPr>
          <w:rtl w:val="true"/>
        </w:rPr>
        <w:t>:</w:t>
      </w:r>
      <w:bookmarkEnd w:id="362"/>
    </w:p>
    <w:p>
      <w:pPr>
        <w:pStyle w:val="BookText"/>
        <w:rPr/>
      </w:pP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النضر،مؤدب ولد أبي جعفر محمد بن علي بن موسى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إليه ما أجد من الحصاة؟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الجامع دواء أبي؟فقلت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عندنا،يا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أخرجي البستوقة </w:t>
      </w:r>
      <w:r>
        <w:rPr>
          <w:rStyle w:val="FootnoteAnchor"/>
          <w:rtl w:val="true"/>
        </w:rPr>
        <w:footnoteReference w:id="514"/>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البستوقة،و أخرج منها مقدار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هذه الحبة بماء السداب،أو بماء الفجل المطبوخ،فإنك تعافى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فشربته بماء السداب،فو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أحسست بوجعه إلى يومنا هذا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63" w:name="pg17093_196936"/>
    </w:p>
    <w:p>
      <w:pPr>
        <w:pStyle w:val="Heading3"/>
        <w:numPr>
          <w:ilvl w:val="2"/>
          <w:numId w:val="1"/>
        </w:numPr>
        <w:rPr/>
      </w:pPr>
      <w:bookmarkStart w:id="364" w:name="__RefHeading___Toc2084008_730472459"/>
      <w:bookmarkStart w:id="365" w:name="_Toc144"/>
      <w:bookmarkEnd w:id="363"/>
      <w:bookmarkEnd w:id="364"/>
      <w:r>
        <w:rPr>
          <w:rtl w:val="true"/>
        </w:rPr>
        <w:t>في وجع الأضلاع</w:t>
      </w:r>
      <w:r>
        <w:rPr>
          <w:rtl w:val="true"/>
        </w:rPr>
        <w:t>:</w:t>
      </w:r>
      <w:bookmarkEnd w:id="365"/>
    </w:p>
    <w:p>
      <w:pPr>
        <w:pStyle w:val="BookText"/>
        <w:rPr/>
      </w:pPr>
      <w:r>
        <w:rPr>
          <w:rFonts w:ascii="Amiri" w:hAnsi="Amiri" w:eastAsia="Amiri" w:cs="Amiri"/>
          <w:color w:val="111111"/>
          <w:sz w:val="28"/>
          <w:sz w:val="28"/>
          <w:szCs w:val="28"/>
          <w:rtl w:val="true"/>
          <w:lang w:bidi="ar-SA"/>
        </w:rPr>
        <w:t>عن الفضل بن ميمون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بن علي بن موسى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أجد من هذه الشوصة </w:t>
      </w:r>
      <w:r>
        <w:rPr>
          <w:rStyle w:val="FootnoteAnchor"/>
          <w:rtl w:val="true"/>
        </w:rPr>
        <w:footnoteReference w:id="516"/>
      </w:r>
      <w:r>
        <w:rPr>
          <w:rFonts w:ascii="Amiri" w:hAnsi="Amiri" w:eastAsia="Amiri" w:cs="Amiri"/>
          <w:color w:val="111111"/>
          <w:sz w:val="28"/>
          <w:sz w:val="28"/>
          <w:szCs w:val="28"/>
          <w:rtl w:val="true"/>
          <w:lang w:bidi="ar-SA"/>
        </w:rPr>
        <w:t>وجعا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حبة واحدة من دواء الرضا عليه السّلام مع شي من زعفران،و أطل به حول الشوصة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دواء أبيك؟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الجامع،و هو معروف عند فلان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إلى أحدهما،و أخذت منه حبة واحدة،فلطّخت به ما حول الشوصة مع ما ذكره من ماء الزعفران،فعوفيت منها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084010_730472459"/>
      <w:bookmarkStart w:id="367" w:name="_Toc145"/>
      <w:bookmarkEnd w:id="366"/>
      <w:r>
        <w:rPr>
          <w:rtl w:val="true"/>
        </w:rPr>
        <w:t>معالجة الصداع بالبنفسج</w:t>
      </w:r>
      <w:r>
        <w:rPr>
          <w:rtl w:val="true"/>
        </w:rPr>
        <w:t>:</w:t>
      </w:r>
      <w:bookmarkEnd w:id="367"/>
    </w:p>
    <w:p>
      <w:pPr>
        <w:pStyle w:val="BookText"/>
        <w:rPr/>
      </w:pPr>
      <w:r>
        <w:rPr>
          <w:rFonts w:ascii="Amiri" w:hAnsi="Amiri" w:eastAsia="Amiri" w:cs="Amiri"/>
          <w:color w:val="111111"/>
          <w:sz w:val="28"/>
          <w:sz w:val="28"/>
          <w:szCs w:val="28"/>
          <w:rtl w:val="true"/>
          <w:lang w:bidi="ar-SA"/>
        </w:rPr>
        <w:t>عن علي بن أسباط،رفعه،قال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دهن الحاجبين بالبنفسج يذهب بالصداع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084012_730472459"/>
      <w:bookmarkStart w:id="369" w:name="_Toc146"/>
      <w:bookmarkEnd w:id="368"/>
      <w:r>
        <w:rPr>
          <w:rtl w:val="true"/>
        </w:rPr>
        <w:t>في قطع الحيض المستمر</w:t>
      </w:r>
      <w:r>
        <w:rPr>
          <w:rtl w:val="true"/>
        </w:rPr>
        <w:t>:</w:t>
      </w:r>
      <w:bookmarkEnd w:id="369"/>
    </w:p>
    <w:p>
      <w:pPr>
        <w:pStyle w:val="BookText"/>
        <w:rPr/>
      </w:pPr>
      <w:r>
        <w:rPr>
          <w:rFonts w:ascii="Amiri" w:hAnsi="Amiri" w:eastAsia="Amiri" w:cs="Amiri"/>
          <w:color w:val="111111"/>
          <w:sz w:val="28"/>
          <w:sz w:val="28"/>
          <w:szCs w:val="28"/>
          <w:rtl w:val="true"/>
          <w:lang w:bidi="ar-SA"/>
        </w:rPr>
        <w:t>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جارية لنا أصابها الحيض،و كان لا ينقطع عنها حتى أشرفت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أبو جعفر عليه السّلام أن تسقى سويق العدس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فسقيت فانقطع عنها،و عوفيت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084014_730472459"/>
      <w:bookmarkStart w:id="371" w:name="_Toc147"/>
      <w:bookmarkEnd w:id="370"/>
      <w:r>
        <w:rPr>
          <w:rtl w:val="true"/>
        </w:rPr>
        <w:t>في إزدياد العقل و وجع الأذن</w:t>
      </w:r>
      <w:r>
        <w:rPr>
          <w:rtl w:val="true"/>
        </w:rPr>
        <w:t>:</w:t>
      </w:r>
      <w:bookmarkEnd w:id="371"/>
    </w:p>
    <w:p>
      <w:pPr>
        <w:pStyle w:val="BookText"/>
        <w:rPr/>
      </w:pPr>
      <w:r>
        <w:rPr>
          <w:rFonts w:ascii="Amiri" w:hAnsi="Amiri" w:eastAsia="Amiri" w:cs="Amiri"/>
          <w:color w:val="111111"/>
          <w:sz w:val="28"/>
          <w:sz w:val="28"/>
          <w:szCs w:val="28"/>
          <w:rtl w:val="true"/>
          <w:lang w:bidi="ar-SA"/>
        </w:rPr>
        <w:t>عن محمد بن عمرو بن إبراهيم،عن أبي جعفر،أو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السداب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فيه 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العقل،و توفير في الدماغ،غير أنه ينتن ماء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جيد لوجع الأذن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2084016_730472459"/>
      <w:bookmarkStart w:id="373" w:name="_Toc148"/>
      <w:bookmarkEnd w:id="372"/>
      <w:r>
        <w:rPr>
          <w:rtl w:val="true"/>
        </w:rPr>
        <w:t>في ما يسقط من الخوان</w:t>
      </w:r>
      <w:r>
        <w:rPr>
          <w:rtl w:val="true"/>
        </w:rPr>
        <w:t>:</w:t>
      </w:r>
      <w:bookmarkEnd w:id="3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الوليد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إلى الغلام،يرفع ما سقط من </w:t>
      </w:r>
      <w:bookmarkStart w:id="374" w:name="pg17093_196937"/>
    </w:p>
    <w:p>
      <w:pPr>
        <w:pStyle w:val="BookText"/>
        <w:rPr/>
      </w:pPr>
      <w:bookmarkEnd w:id="374"/>
      <w:r>
        <w:rPr>
          <w:rFonts w:ascii="Amiri" w:hAnsi="Amiri" w:eastAsia="Amiri" w:cs="Amiri"/>
          <w:color w:val="111111"/>
          <w:sz w:val="28"/>
          <w:sz w:val="28"/>
          <w:szCs w:val="28"/>
          <w:rtl w:val="true"/>
          <w:lang w:bidi="ar-SA"/>
        </w:rPr>
        <w:t>الخوان على الأرض،فقال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معك في الخوان فدعه و لو كان فخذ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معك في البيت فالقطه و كله،فإنّ فيه رضى الرب،و مجلبة الرزق،و شفاء من الداء</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2084018_730472459"/>
      <w:bookmarkStart w:id="376" w:name="_Toc149"/>
      <w:bookmarkEnd w:id="375"/>
      <w:r>
        <w:rPr>
          <w:rtl w:val="true"/>
        </w:rPr>
        <w:t>وصية الإمام الجواد عليه السّلام</w:t>
      </w:r>
      <w:bookmarkEnd w:id="376"/>
    </w:p>
    <w:p>
      <w:pPr>
        <w:pStyle w:val="BookText"/>
        <w:rPr/>
      </w:pPr>
      <w:r>
        <w:rPr>
          <w:rFonts w:ascii="Amiri" w:hAnsi="Amiri" w:eastAsia="Amiri" w:cs="Amiri"/>
          <w:color w:val="111111"/>
          <w:sz w:val="28"/>
          <w:sz w:val="28"/>
          <w:szCs w:val="28"/>
          <w:rtl w:val="true"/>
          <w:lang w:bidi="ar-SA"/>
        </w:rPr>
        <w:t>عن محمد بن الحسين الواسطي،أنه سمع أحمد بن أبي خالد مولى أبي جعفر يحكي أنه أشهده على هذه الوصيه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أحمد بن أبي خالد مولى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محمد بن علي بن موسى بن جعفر بن محمد بن علي بن الحسين بن علي بن أبي طالب عليهم السّلام أشهده أنه أوصى إلى علي ابنه بنفسه و أخواته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أمر موسى إذا بلغ إليه،و جعل عبد الله بن المساور قائما على تركته من الضّياع و الأموال و النفقات و الرقيق،و غير ذلك إلى أن يبلغ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 عبد الله بن المساور ذلك اليوم إليه،يقوم بأمر نفسه و أخواته،و يصير أمر موسى إليه،يقوم لنفسه بعدهما على شرط أبيهما في صدقاته التي 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الأحد،لثلاث ليال خلون من ذي الحجة، سنة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أحمد بن أبي خالد شهادته بخطه،و شهد الحسن بن محمد بن عبد الله بن الحسن بن علي بن الحسين بن علي بن أبي طالب عليهم السّلام،و هو الجواني على مثل شهادة أحمد بن أبي خالد في صدر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شهادته بيده،و شهد نصر الخادم و كتب شهادته بيده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2084020_730472459"/>
      <w:bookmarkStart w:id="378" w:name="_Toc150"/>
      <w:bookmarkEnd w:id="377"/>
      <w:r>
        <w:rPr>
          <w:rtl w:val="true"/>
        </w:rPr>
        <w:t>شهادة الإمام الجواد عليه السّلام</w:t>
      </w:r>
      <w:bookmarkEnd w:id="378"/>
    </w:p>
    <w:p>
      <w:pPr>
        <w:pStyle w:val="BookText"/>
        <w:rPr/>
      </w:pP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محمد بن علي عليهما السّلام و هو ابن خمس و عشرين سنة و ثلاثة أشهر و إثني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يوم الثلاثاء لست خلون من ذي الحجة سنة عشرين و مائتين،عاش بعد أبيه تسعة عشر سنة إلا خمسا و عشرين يوما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المناقب أنّه أقام مع أبيه سبع سنين و أربعة أشهر و يومين و بعده ثمانية عشر سنة إلاّ عشرين يوما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قبض أبو جعفر محمد بن علي الثاني عليهما السّلام سنة عشرين و مائتين في آخر ذي القعدة و هو ابن خمس و عشرين سنة و شهرين و ثمانية عشر يوما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قيل توفى في ليلة الجمعة تاسع شهر رمضان سنة مائة و خمس و تسعين للهجرة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 رجب منها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شهادته في خلافة المعتصم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المعتصم محمّد بن علي عليهما السّلام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المعتصم أشخصه إلى بغداد في أوّل هذه السنة التي توفّى فيها،و قبض ببغداد قتيلا مسموما في آخر ذي القعدة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يوم السبت لستّ خلون من ذي الحجّة سنة عشرين و مائتين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المعجزات،لمّا خرج أبو جعفر عليه السّلام و زوجته إبنة المأمون حاجّا و خلّف ابنه عليّا في المدينة و سلّم إليه المواريث و السلاح و نصّ عليه بمشهد ثقاته و أصحابه و كان خرج المأمون إلى بلاد الروم فمات بالبدندون في رجب سنة ثمان عشرة و مائتين و بويع المعتصم أبو إسحاق محمّد بن هارون في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المعتصم جعل يعمل الحيلة في قتل أبي جعفر عليه السّلام و أشار إلى إبنة المأمون زوجته بأن تسمّه لأنّه وقف على انحرافها عن أبي جعفر عليه السّلام و شدّة غيرتها عليه لتفضيله امّ أبي الحسن إبنه عليها و لأنّه لم يرزق منها ولدا فأجابته إلى ذلك و جعلت سمّا في عنب رازقي و وضعته بين يديه فلمّا أكل منه ندمت و جعلت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بكاؤك و الله ليضربنّك الله ببلاء لا يداوى،فماتت بعلّة في أغمض المواضع من جوارحها صارت ناسورا فأنفقت مالها و جميع ما ملكته على تلك العلّة حتّى احتاجت إلى الاسترفاد،و روي أنّ الناصور كان في فرجها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امرأته امّ الفضل بنت المأمون سمّته في فرجه بمنديل فلمّا أحسّ بذلك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أبلاك الله ببلاء لا دواء له فوقعت الأكلة في فرجها و كانت ترجع إلى الأطبّاء و يشيرون بالدواء عليها فلا ينفع ذلك حتّى ماتت من علّتها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بويع المعتصم جعل يتفقّد أحواله فكتب إلى عبد الملك الزيّات أن ينفذ إليه التّقى و 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79" w:name="pg17093_196939"/>
    </w:p>
    <w:p>
      <w:pPr>
        <w:pStyle w:val="BookText"/>
        <w:rPr/>
      </w:pPr>
      <w:bookmarkEnd w:id="379"/>
      <w:r>
        <w:rPr>
          <w:rFonts w:ascii="Amiri" w:hAnsi="Amiri" w:eastAsia="Amiri" w:cs="Amiri"/>
          <w:color w:val="111111"/>
          <w:sz w:val="28"/>
          <w:sz w:val="28"/>
          <w:szCs w:val="28"/>
          <w:rtl w:val="true"/>
          <w:lang w:bidi="ar-SA"/>
        </w:rPr>
        <w:t xml:space="preserve">الفضل فأنفذهما إليه و بعث إليه شراب حماض الأترج و ألحّ عليه بالشرب منه على يدي الرسول فشربها عالما بفعلهم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2084022_730472459"/>
      <w:bookmarkStart w:id="381" w:name="_Toc151"/>
      <w:bookmarkEnd w:id="380"/>
      <w:r>
        <w:rPr>
          <w:rtl w:val="true"/>
        </w:rPr>
        <w:t>سنّه عند شهادة أبيه و مدة إمامته عليه السّلام</w:t>
      </w:r>
      <w:bookmarkEnd w:id="381"/>
    </w:p>
    <w:p>
      <w:pPr>
        <w:pStyle w:val="Heading3"/>
        <w:numPr>
          <w:ilvl w:val="2"/>
          <w:numId w:val="1"/>
        </w:numPr>
        <w:rPr/>
      </w:pPr>
      <w:bookmarkStart w:id="382" w:name="__RefHeading___Toc2084024_730472459"/>
      <w:bookmarkStart w:id="383" w:name="_Toc152"/>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و كان سنّه عند شهادة أبيه عليهما السّلام نحو سبع سنين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وفاة أبيه، سبع سنين و أشهرا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الطبري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الرضا عليه السّلام و ذلك في سنة إثنين و مائتين،و سن أبي جعفر عليه السّلام ست سنين و شهور،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عمره الشريف عند وفاته خمسا و عشرين سنة و قبره ببغداد في مقابر قريش</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084026_730472459"/>
      <w:bookmarkStart w:id="385" w:name="_Toc153"/>
      <w:bookmarkEnd w:id="384"/>
      <w:r>
        <w:rPr>
          <w:rtl w:val="true"/>
        </w:rPr>
        <w:t>مدة إمامته عليه السّلام</w:t>
      </w:r>
      <w:r>
        <w:rPr>
          <w:rtl w:val="true"/>
        </w:rPr>
        <w:t>:</w:t>
      </w:r>
      <w:bookmarkEnd w:id="385"/>
    </w:p>
    <w:p>
      <w:pPr>
        <w:pStyle w:val="BookText"/>
        <w:rPr/>
      </w:pPr>
      <w:r>
        <w:rPr>
          <w:rFonts w:ascii="Amiri" w:hAnsi="Amiri" w:eastAsia="Amiri" w:cs="Amiri"/>
          <w:color w:val="111111"/>
          <w:sz w:val="28"/>
          <w:sz w:val="28"/>
          <w:szCs w:val="28"/>
          <w:rtl w:val="true"/>
          <w:lang w:bidi="ar-SA"/>
        </w:rPr>
        <w:t>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مدة ولايته أي أبي جعفر الجواد عليه السّلام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مع أبيه سبع سنين و أربعة أشهر و يومين،و بعده ثمانية عشر سنة إلا عشرين يوما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مدة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أبي جعفر الجواد عليه السّلام لأبيه سبع عشرة سنة،أولها في بقية ملك المأمون،و آخرها في ملك المعتصم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الحضيني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أبو جعفر عليه السّلام بعد أبيه ست عشرة سنة و إثني عشر يوما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2084028_730472459"/>
      <w:bookmarkStart w:id="387" w:name="_Toc154"/>
      <w:bookmarkEnd w:id="386"/>
      <w:r>
        <w:rPr>
          <w:rtl w:val="true"/>
        </w:rPr>
        <w:t>الإخبار بشهادة الإمام الجواد عليه السّلام</w:t>
      </w:r>
      <w:bookmarkEnd w:id="387"/>
    </w:p>
    <w:p>
      <w:pPr>
        <w:pStyle w:val="Heading3"/>
        <w:numPr>
          <w:ilvl w:val="2"/>
          <w:numId w:val="1"/>
        </w:numPr>
        <w:rPr/>
      </w:pPr>
      <w:bookmarkStart w:id="388" w:name="__RefHeading___Toc2084030_730472459"/>
      <w:bookmarkStart w:id="389" w:name="_Toc155"/>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عن كلثم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أن يرزقك ولدا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أرزق ولدا واحدا و هو يرثني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غصبا،فيبكي له و عليه أهل السماء</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390" w:name="pg17093_196940"/>
    </w:p>
    <w:p>
      <w:pPr>
        <w:pStyle w:val="Heading3"/>
        <w:numPr>
          <w:ilvl w:val="2"/>
          <w:numId w:val="1"/>
        </w:numPr>
        <w:rPr/>
      </w:pPr>
      <w:bookmarkStart w:id="391" w:name="__RefHeading___Toc2084032_730472459"/>
      <w:bookmarkStart w:id="392" w:name="_Toc156"/>
      <w:bookmarkEnd w:id="390"/>
      <w:bookmarkEnd w:id="391"/>
      <w:r>
        <w:rPr>
          <w:rtl w:val="true"/>
        </w:rPr>
        <w:t>إخباره عليه السّلام بشهادته</w:t>
      </w:r>
      <w:r>
        <w:rPr>
          <w:rtl w:val="true"/>
        </w:rPr>
        <w:t>:</w:t>
      </w:r>
      <w:bookmarkEnd w:id="392"/>
    </w:p>
    <w:p>
      <w:pPr>
        <w:pStyle w:val="BookText"/>
        <w:rPr/>
      </w:pPr>
      <w:r>
        <w:rPr>
          <w:rFonts w:ascii="Amiri" w:hAnsi="Amiri" w:eastAsia="Amiri" w:cs="Amiri"/>
          <w:color w:val="111111"/>
          <w:sz w:val="28"/>
          <w:sz w:val="28"/>
          <w:szCs w:val="28"/>
          <w:rtl w:val="true"/>
          <w:lang w:bidi="ar-SA"/>
        </w:rPr>
        <w:t>عن ابن بزيع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فنظرنا،فمات عليه السّلام بعد ثلاثين شهرا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القاسم،عن أبيه و روى أيضا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أبو جعفر الجواد عليه السّلام من المدينة في المرة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أطيبك يا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بعائد إليك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084034_730472459"/>
      <w:bookmarkStart w:id="394" w:name="_Toc157"/>
      <w:bookmarkEnd w:id="393"/>
      <w:r>
        <w:rPr>
          <w:rtl w:val="true"/>
        </w:rPr>
        <w:t>علمه عليه السّلام بسبب شهادته</w:t>
      </w:r>
      <w:r>
        <w:rPr>
          <w:rtl w:val="true"/>
        </w:rPr>
        <w:t>:</w:t>
      </w:r>
      <w:bookmarkEnd w:id="394"/>
    </w:p>
    <w:p>
      <w:pPr>
        <w:pStyle w:val="BookText"/>
        <w:rPr/>
      </w:pPr>
      <w:r>
        <w:rPr>
          <w:rFonts w:ascii="Amiri" w:hAnsi="Amiri" w:eastAsia="Amiri" w:cs="Amiri"/>
          <w:color w:val="111111"/>
          <w:sz w:val="28"/>
          <w:sz w:val="28"/>
          <w:szCs w:val="28"/>
          <w:rtl w:val="true"/>
          <w:lang w:bidi="ar-SA"/>
        </w:rPr>
        <w:t>قال ابن شهر آشوب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بويع المعتصم،جعل يتفقد أحواله أي أبي جعفر الجواد عليه السّلام فكتب إلى عبد الملك الزيات أن ينفذ إليه التقي عليه السّلام و أم الفضل فأنفذ إبن الزيات علي بن يقطين إليه،فتجهّز و خرج 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 و عظّمه،و أنفذ أشناس بالتحف إليه و إلى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إليه شراب حماض الأترج تحت ختمه على يدي أشناس،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أصرّ على ذلك،فشربها عليه السّلام عالما بفعلهم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084036_730472459"/>
      <w:bookmarkStart w:id="396" w:name="_Toc158"/>
      <w:bookmarkEnd w:id="395"/>
      <w:r>
        <w:rPr>
          <w:rtl w:val="true"/>
        </w:rPr>
        <w:t>إخبار إبنه الهادي عليهما السّلام بشهادته</w:t>
      </w:r>
      <w:r>
        <w:rPr>
          <w:rtl w:val="true"/>
        </w:rPr>
        <w:t>:</w:t>
      </w:r>
      <w:bookmarkEnd w:id="396"/>
    </w:p>
    <w:p>
      <w:pPr>
        <w:pStyle w:val="BookText"/>
        <w:rPr/>
      </w:pPr>
      <w:r>
        <w:rPr>
          <w:rFonts w:ascii="Amiri" w:hAnsi="Amiri" w:eastAsia="Amiri" w:cs="Amiri"/>
          <w:color w:val="111111"/>
          <w:sz w:val="28"/>
          <w:sz w:val="28"/>
          <w:szCs w:val="28"/>
          <w:rtl w:val="true"/>
          <w:lang w:bidi="ar-SA"/>
        </w:rPr>
        <w:t>عن أبي الفضل الشهباني عن هارون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 بن محمد عليهما السّلام في اليوم الذي توفي فيه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راجعون،مضى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عرفت؟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تداخلني ذلة لله </w:t>
      </w:r>
      <w:r>
        <w:rPr>
          <w:rStyle w:val="FootnoteAnchor"/>
          <w:rtl w:val="true"/>
        </w:rPr>
        <w:footnoteReference w:id="545"/>
      </w:r>
      <w:r>
        <w:rPr>
          <w:rFonts w:ascii="Amiri" w:hAnsi="Amiri" w:eastAsia="Amiri" w:cs="Amiri"/>
          <w:color w:val="111111"/>
          <w:sz w:val="28"/>
          <w:sz w:val="28"/>
          <w:szCs w:val="28"/>
          <w:rtl w:val="true"/>
          <w:lang w:bidi="ar-SA"/>
        </w:rPr>
        <w:t xml:space="preserve">لم أكن أعرفها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عيسى،عن الحسين بن قارون،عن رجل،ذكر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رضيع أبي جعفر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أبو الحسن عليه السّلام جالسا في الكتاب،و كان مؤدبه رجل كرخي من أهل بغداد يكنى أبا </w:t>
      </w:r>
      <w:bookmarkStart w:id="397" w:name="pg17093_196941"/>
    </w:p>
    <w:p>
      <w:pPr>
        <w:pStyle w:val="BookText"/>
        <w:rPr/>
      </w:pPr>
      <w:bookmarkEnd w:id="397"/>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عليه السّلام في ذلك الوقت ببغداد،و أبو الحسن عليه السّلام بالمدينة يقرأ في اللوح على المؤدب،إذ بكى بكاء شديدا فسأله المؤدب عن شأنه و بكائه،فلم يجبه،و قام فدخل الدار باكيا، و ارتفع الصياح و البكاء،ثم خرج عليه السّلام بعد ذلك فسألناه عن بكائه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توفي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علمت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دخلني من إجلال الله جلّ و عزّ جلاله شي،علمت معه أنّ أبي قد مضى صلى الله عليه فأرّخنا الوقت،فلما ورد الخبر نظرنا،فإذا هو قد مضى في تلك الساعة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الوشا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محمد مولاة أبي الحسن الرضا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الحسن عليه السّلام و قد ذعر حتى جلس في حجر أم أبيها،بنت موسى عمة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أبي و الله،الساعة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كما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فكتبنا الوقت و اليوم،فجاءت وفاته،و كان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أبو الحسن بأمر الله جلّ و علا في سنة عشرين و مأتين،و له ست سنين و شهور في مثل سن أبيه عليهما السّلام بعد أن ملك المعتصم بسنتين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2084038_730472459"/>
      <w:bookmarkStart w:id="399" w:name="_Toc159"/>
      <w:bookmarkEnd w:id="398"/>
      <w:r>
        <w:rPr>
          <w:rtl w:val="true"/>
        </w:rPr>
        <w:t>فضل زيارة الإمام الجواد عليه السّلام</w:t>
      </w:r>
      <w:bookmarkEnd w:id="399"/>
    </w:p>
    <w:p>
      <w:pPr>
        <w:pStyle w:val="BookText"/>
        <w:rPr/>
      </w:pPr>
      <w:r>
        <w:rPr>
          <w:rFonts w:ascii="Amiri" w:hAnsi="Amiri" w:eastAsia="Amiri" w:cs="Amiri"/>
          <w:color w:val="111111"/>
          <w:sz w:val="28"/>
          <w:sz w:val="28"/>
          <w:szCs w:val="28"/>
          <w:rtl w:val="true"/>
          <w:lang w:bidi="ar-SA"/>
        </w:rPr>
        <w:t>الكليني،عن محمّد بن يحيى،عن حمدان القلانسى،عن علي بن محمّد الحضيني،عن علي ابن عبد الله بن مروان،عن ابراهيم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 أسأله عن زيارة أبي عبد الله الحسين،و عن زيارة أبي الحسن و أبي جعفر عليهم السّلام أجمعين؟فكتب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عليه السّلام المقدّم و هذا أجمع و أعظم أجرا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الكليني،عن العدة،عن سهل،عن محمّد بن الحسين،عن محمّد بن اسماعيل،عن صالح ابن عقبة،عن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رسول الله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عزّ و جلّ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 احدا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اله و سلّم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400" w:name="pg17093_196942"/>
    </w:p>
    <w:p>
      <w:pPr>
        <w:pStyle w:val="BookText"/>
        <w:rPr/>
      </w:pPr>
      <w:bookmarkEnd w:id="400"/>
      <w:r>
        <w:rPr>
          <w:rFonts w:ascii="Amiri" w:hAnsi="Amiri" w:eastAsia="Amiri" w:cs="Amiri"/>
          <w:color w:val="111111"/>
          <w:sz w:val="28"/>
          <w:sz w:val="28"/>
          <w:szCs w:val="28"/>
          <w:rtl w:val="true"/>
          <w:lang w:bidi="ar-SA"/>
        </w:rPr>
        <w:t>الشيخ باسناده إلى محمّد بن أحمد بن داود،عن محمّد بن همام،عن أحمد بن بندار،عن منصور بن العباس،عن جعفر الجوهري،عن زكريا بن آدم القمي،عن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نجّا بغداد بمكان قبور الحسينيين فيها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2084040_730472459"/>
      <w:bookmarkStart w:id="402" w:name="_Toc160"/>
      <w:bookmarkEnd w:id="401"/>
      <w:r>
        <w:rPr>
          <w:rtl w:val="true"/>
        </w:rPr>
        <w:t>زيارة الإمام المهدي للإمام الجواد عليهما السّلام</w:t>
      </w:r>
      <w:bookmarkEnd w:id="402"/>
    </w:p>
    <w:p>
      <w:pPr>
        <w:pStyle w:val="BookText"/>
        <w:rPr/>
      </w:pPr>
      <w:r>
        <w:rPr>
          <w:rFonts w:ascii="Amiri" w:hAnsi="Amiri" w:eastAsia="Amiri" w:cs="Amiri"/>
          <w:color w:val="111111"/>
          <w:sz w:val="28"/>
          <w:sz w:val="28"/>
          <w:szCs w:val="28"/>
          <w:rtl w:val="true"/>
          <w:lang w:bidi="ar-SA"/>
        </w:rPr>
        <w:t>نقل السيد بن طاووس رحمه الله بإسنادنا إلى الشيخ أبي جعفر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بن أبي البغل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تقلّدت عملا من أبي منصور الصالحان،و جرى بيني و بينه ما أوجب استتاري عنه،فطلبني و أخافني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مستترا خائفا،ثم قصدت مقابر قريش ليلة الجمعة،و اعتمدت المبيت هناك للدعاء و المسألة و كانت ليلة ريح و مطر،فسألت أبا جعفر القيّم يقفل الأبواب،و أن يجتهد في خلوة الموضع،لأخلو بما أريده من الدعاء و المسألة،خوفا من دخول إنسان لم آمنه،و أخاف من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 قفل الأبواب،و انتصف الليل،فورد من الريح و المطر ما قطع الناس عن الموضع، فمكثت أدعو و أزور و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إذ سمعت وطأ عند مولانا موسى عليه السّلام،و إذا هو رجل يزور،فسلّم على آدم و على أولي الغرم،ثم على الأئمة عليهم السّلام واحدا واحدا إلى أن انتهى إلى صاحب الزمان فلم 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فعجبت من ذلك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نسي،أو لم يعرف،أو هذا مذهب 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زيارته صلّى ركعتين،و أقبل إلى مولانا أبي جعفر عليه السّلام زار مثل تلك الزيارة، و سلّم ذلك السلام،و 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انتهيت إلى أبي جعفر القيّم،فخرج إلي من باب الزيت، فسألته عن الرجل و دخوله؟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مقفلة كما ترى ما فتحتها،فحدّثته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مولانا صاحب الزمان،و قد شاهدته دفعات في مثل هذه الليلة عند خلوتها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طويل أخذنا منه موضع الحاجة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3" w:name="__RefHeading___Toc2084042_730472459"/>
      <w:bookmarkStart w:id="404" w:name="_Toc161"/>
      <w:bookmarkEnd w:id="403"/>
      <w:r>
        <w:rPr>
          <w:rtl w:val="true"/>
        </w:rPr>
        <w:t>منع الخليفة عن زيارة قبره عليه السّلام</w:t>
      </w:r>
      <w:bookmarkEnd w:id="4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الراوندي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محمد بن يعقوب،عن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نهي عن زيارة مقابر قريش،و قبر الحسين عليهم السّلام،فلما كان بعد أشهر زارها رجلان من الشيعة فدعاهما </w:t>
      </w:r>
      <w:bookmarkStart w:id="405" w:name="pg17093_196943"/>
    </w:p>
    <w:p>
      <w:pPr>
        <w:pStyle w:val="BookText"/>
        <w:rPr/>
      </w:pPr>
      <w:bookmarkEnd w:id="405"/>
      <w:r>
        <w:rPr>
          <w:rFonts w:ascii="Amiri" w:hAnsi="Amiri" w:eastAsia="Amiri" w:cs="Amiri"/>
          <w:color w:val="111111"/>
          <w:sz w:val="28"/>
          <w:sz w:val="28"/>
          <w:szCs w:val="28"/>
          <w:rtl w:val="true"/>
          <w:lang w:bidi="ar-SA"/>
        </w:rPr>
        <w:t xml:space="preserve">الوزير الباقطاني،و زجرهما،فقال لخادمه ألق بني الفرات،و البرسيين،و قل لهم لا تزوروا مقابر قريش،فقد أمر الخليفة،أن يقبض على كل من زار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6" w:name="__RefHeading___Toc2084044_730472459"/>
      <w:bookmarkStart w:id="407" w:name="_Toc162"/>
      <w:bookmarkEnd w:id="406"/>
      <w:r>
        <w:rPr>
          <w:rtl w:val="true"/>
        </w:rPr>
        <w:t>كيفية زيارته عليه السّلام</w:t>
      </w:r>
      <w:bookmarkEnd w:id="407"/>
    </w:p>
    <w:p>
      <w:pPr>
        <w:pStyle w:val="BookText"/>
        <w:rPr/>
      </w:pPr>
      <w:r>
        <w:rPr>
          <w:rFonts w:ascii="Amiri" w:hAnsi="Amiri" w:eastAsia="Amiri" w:cs="Amiri"/>
          <w:color w:val="111111"/>
          <w:sz w:val="28"/>
          <w:sz w:val="28"/>
          <w:szCs w:val="28"/>
          <w:rtl w:val="true"/>
          <w:lang w:bidi="ar-SA"/>
        </w:rPr>
        <w:t>عن محمد بن عيسى بن عبيد،عمن ذكره،عن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الله،السلام عليك يا حجّة الله،السلام عليك يا نور الله في ظلمات الأرض،السلام عليك يا من بدا لله في شأنه،أتيتك عارفا بحقك،معاديا لأعدائك،فاشفع لي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الله و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تسلّم بهذا على أبي جعفر عليه السّلام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2084046_730472459"/>
      <w:bookmarkStart w:id="409" w:name="_Toc163"/>
      <w:bookmarkEnd w:id="408"/>
      <w:r>
        <w:rPr>
          <w:rtl w:val="true"/>
        </w:rPr>
        <w:t>معاجز قبره عليه السّلام</w:t>
      </w:r>
      <w:bookmarkEnd w:id="409"/>
    </w:p>
    <w:p>
      <w:pPr>
        <w:pStyle w:val="BookText"/>
        <w:rPr/>
      </w:pPr>
      <w:r>
        <w:rPr>
          <w:rFonts w:ascii="Amiri" w:hAnsi="Amiri" w:eastAsia="Amiri" w:cs="Amiri"/>
          <w:color w:val="111111"/>
          <w:sz w:val="28"/>
          <w:sz w:val="28"/>
          <w:szCs w:val="28"/>
          <w:rtl w:val="true"/>
          <w:lang w:bidi="ar-SA"/>
        </w:rPr>
        <w:t xml:space="preserve">و في تاريخ أبي شجاع الوزير أنّه لمّا حرقوا القبور بمقابر قريش حاولوا حفر ضريح أبي جعفر محمّد بن علي عليه السّلام و إخراج رمّته و تحويلها إلى مقابر أحمد فحال تراب الهدم و رماد الحريق بينهم و بين معرفة قبره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2084048_730472459"/>
      <w:bookmarkStart w:id="411" w:name="_Toc164"/>
      <w:bookmarkEnd w:id="410"/>
      <w:r>
        <w:rPr>
          <w:rtl w:val="true"/>
        </w:rPr>
        <w:t>الملوك الذين عاصرهم عليه السّلام</w:t>
      </w:r>
      <w:bookmarkEnd w:id="411"/>
    </w:p>
    <w:p>
      <w:pPr>
        <w:pStyle w:val="BookText"/>
        <w:rPr/>
      </w:pPr>
      <w:r>
        <w:rPr>
          <w:rFonts w:ascii="Amiri" w:hAnsi="Amiri" w:eastAsia="Amiri" w:cs="Amiri"/>
          <w:color w:val="111111"/>
          <w:sz w:val="28"/>
          <w:sz w:val="28"/>
          <w:szCs w:val="28"/>
          <w:rtl w:val="true"/>
          <w:lang w:bidi="ar-SA"/>
        </w:rPr>
        <w:t xml:space="preserve">عاشر من الملوك بقيّة ملك المأمون ثمّ ملك المعتصم و الواثق و في ملك الواثق استشهد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ما جرى بينه عليه السّلام و بين الملوك الذين عاصرهم،ثم نذكر إحتجاجاته عليه السّلام عليهم و على أهل الأديان المختلفة و أصحاب الآراء المتنوعة</w:t>
      </w:r>
      <w:r>
        <w:rPr>
          <w:rFonts w:eastAsia="Amiri" w:cs="Amiri" w:ascii="Amiri" w:hAnsi="Amiri"/>
          <w:color w:val="111111"/>
          <w:sz w:val="28"/>
          <w:szCs w:val="28"/>
          <w:rtl w:val="true"/>
          <w:lang w:bidi="ar-SA"/>
        </w:rPr>
        <w:t>.</w:t>
      </w:r>
      <w:bookmarkStart w:id="412" w:name="pg17093_196944"/>
    </w:p>
    <w:p>
      <w:pPr>
        <w:pStyle w:val="Heading2"/>
        <w:numPr>
          <w:ilvl w:val="1"/>
          <w:numId w:val="1"/>
        </w:numPr>
        <w:rPr/>
      </w:pPr>
      <w:bookmarkStart w:id="413" w:name="__RefHeading___Toc2084050_730472459"/>
      <w:bookmarkStart w:id="414" w:name="_Toc165"/>
      <w:bookmarkEnd w:id="412"/>
      <w:bookmarkEnd w:id="413"/>
      <w:r>
        <w:rPr>
          <w:rtl w:val="true"/>
        </w:rPr>
        <w:t>بين الإمام الجواد عليه السّلام و المأمون</w:t>
      </w:r>
      <w:bookmarkEnd w:id="414"/>
    </w:p>
    <w:p>
      <w:pPr>
        <w:pStyle w:val="BookText"/>
        <w:rPr/>
      </w:pPr>
      <w:r>
        <w:rPr>
          <w:rFonts w:ascii="Amiri" w:hAnsi="Amiri" w:eastAsia="Amiri" w:cs="Amiri"/>
          <w:color w:val="111111"/>
          <w:sz w:val="28"/>
          <w:sz w:val="28"/>
          <w:szCs w:val="28"/>
          <w:rtl w:val="true"/>
          <w:lang w:bidi="ar-SA"/>
        </w:rPr>
        <w:t>و روي أنّ المأمون إجتاز بابن الرضا عليه السّلام و هو بين صبيان فهربوا سواه فقال عليّ 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لا هربت في جملة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ذنب فأفرّ منه و لا الطريق ضيّق فأوسّعه عليك سرّ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تكون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 من العلوم؟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عن خبر السماوات،فودّعه و مضى و على يده باز شهب يطلب به الصيد فلمّا بعد عنه نهض عن يده الباز فنظر يمينه و شماله لم ير صيدا و الباز يثب عن يده فأرسله فطار يطلب الافق حتّى غاب عن ناظره ساعة ثمّ عاد إليه فقد صاد حيّة فوضع الحيّة في بيت الطعام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دنى حتف ذلك الصبي في هذا اليوم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و ابن الرضا في جملة الصبيان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من أخبار السماوات؟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حدّثني أبي عن آبائه عن النبيّ صلّى اللّه عليه و اله و سلّم عن جبرئيل عن ربّ العالمين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السماء و الهواء بحر عجاج تتلاطم به الأمواج فيه حيات خضر البطون رقط الظهور يصيدها الملوك بالبزاة الشهب يمتحن بها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صدق أبوك و صدق جدّك و صدق ربّك فأركبه ثمّ زوّجه امّ الفضل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 في كشف الغمّة بتفاوت،قال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علي لمّا توفّي والده الرضا عليه السّلام و قدم الخليفة إلى بغداد بعد وفاته بسنة اتّفق أنّه خرج إلى الصيد فاجتاز بطرف البلد في طريقه و الصبيان يلعبون و محمّد واقف معهم و كان عمره يومئذ إحدى عشر سنة فلمّا أقبل المأمون هرب الصبيان و وقف أبو جعفر مكانه فنظر إليه و كان عليه مسحة من الجمال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منعك من الإنصراف؟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بالطريق ضيق لأوسّعه عليك بذهابي و لم يكن لي جريمة فأخشاها و ظنّي بك حسن أنّك لا تضرّ من لا ذنب له فوقفت،فأعجبه كلامه و وجهه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الرضا فترحّم على أبيه و ساق جواده إلى وجهته و كان معه بزاة فلمّا بعد عن العمارة أرسل بازا على درّاجة فغاب عن عينه ثمّ عاد من الجوّ و في منقاره سمكة صغيرة و بها بقايا الحياة فعجب </w:t>
      </w:r>
      <w:bookmarkStart w:id="415" w:name="pg17093_196945"/>
    </w:p>
    <w:p>
      <w:pPr>
        <w:pStyle w:val="BookText"/>
        <w:rPr/>
      </w:pPr>
      <w:bookmarkEnd w:id="415"/>
      <w:r>
        <w:rPr>
          <w:rFonts w:ascii="Amiri" w:hAnsi="Amiri" w:eastAsia="Amiri" w:cs="Amiri"/>
          <w:color w:val="111111"/>
          <w:sz w:val="28"/>
          <w:sz w:val="28"/>
          <w:szCs w:val="28"/>
          <w:rtl w:val="true"/>
          <w:lang w:bidi="ar-SA"/>
        </w:rPr>
        <w:t>الخليفة من ذلك ثمّ أخذها في يده و عاد إلى داره في الطريق فلمّا وصل ذلك المكان إنصرف الصبيان إلاّ ذلك الصبي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في 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بمشيّته في بحر قدرته سمكا صغارا تصيدها بزاة الملوك فيختبرون بها سلالة أهل النبوّة،فعجب من كلامه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الرضا حقّا و ضاعف إحسانه إليه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هذا الحديث و ما تقدّمه من حكاية الحيّة لأنّه يجوز أن يكون امتحان المأمون له عليه السّلام وقع مرّتين</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2084052_730472459"/>
      <w:bookmarkStart w:id="417" w:name="_Toc166"/>
      <w:bookmarkEnd w:id="416"/>
      <w:r>
        <w:rPr>
          <w:rtl w:val="true"/>
        </w:rPr>
        <w:t>بين الإمام الجواد عليه السّلام و المعتصم و الفقهاء</w:t>
      </w:r>
      <w:bookmarkEnd w:id="417"/>
    </w:p>
    <w:p>
      <w:pPr>
        <w:pStyle w:val="BookText"/>
        <w:rPr/>
      </w:pPr>
      <w:r>
        <w:rPr>
          <w:rFonts w:ascii="Amiri" w:hAnsi="Amiri" w:eastAsia="Amiri" w:cs="Amiri"/>
          <w:color w:val="111111"/>
          <w:sz w:val="28"/>
          <w:sz w:val="28"/>
          <w:szCs w:val="28"/>
          <w:rtl w:val="true"/>
          <w:lang w:bidi="ar-SA"/>
        </w:rPr>
        <w:t>عن زرقان صاحب ابن أبي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ابن أبي داود ذات يوم من عند المعتصم و هو مغتمّ فقلت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ددت اليوم أنّي قد متّ منذ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هذا الأسود أبي جعفر محمّد بن علي بن موسى اليوم بين يدي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سارقا أقرّ على نفسه بالسرقة و سأل الخليفة تطهيره بإقامة الحدّ عليه فجمع لذلك الفقهاء في مجلسه و قد أحضر محمّد بن عليّ فسألني عن القطع في أيّ موضع يجب أن يقطع؟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الكرسوع </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اليد هي الأصابع و الكفّ إلى الكرسوع لقول الله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Style w:val="FootnoteAnchor"/>
          <w:rtl w:val="true"/>
        </w:rPr>
        <w:footnoteReference w:id="560"/>
      </w:r>
      <w:r>
        <w:rPr>
          <w:rFonts w:ascii="Amiri" w:hAnsi="Amiri" w:eastAsia="Amiri" w:cs="Amiri"/>
          <w:color w:val="111111"/>
          <w:sz w:val="28"/>
          <w:sz w:val="28"/>
          <w:szCs w:val="28"/>
          <w:rtl w:val="true"/>
          <w:lang w:bidi="ar-SA"/>
        </w:rPr>
        <w:t>و اتّفق معي على ذلك قوم 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الدليل على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w:t>
      </w:r>
      <w:r>
        <w:rPr>
          <w:rStyle w:val="FootnoteAnchor"/>
          <w:rtl w:val="true"/>
        </w:rPr>
        <w:footnoteReference w:id="561"/>
      </w:r>
      <w:r>
        <w:rPr>
          <w:rFonts w:ascii="Amiri" w:hAnsi="Amiri" w:eastAsia="Amiri" w:cs="Amiri"/>
          <w:color w:val="111111"/>
          <w:sz w:val="28"/>
          <w:sz w:val="28"/>
          <w:szCs w:val="28"/>
          <w:rtl w:val="true"/>
          <w:lang w:bidi="ar-SA"/>
        </w:rPr>
        <w:t>في الغسل دلّ ذلك على أنّ حدّ اليد هو المرفق،فالتفت إلى محمّد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يا أبا جعفر؟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تكلّم القوم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ممّا تكلّموا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أعفني عن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أخطأوا فيه السنّة فإنّ القطع يجب أن يكون من مفصل أصل الأصابع فيترك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سبعة أعضاء الوجه و اليدين و الركبتين و الرجلين فإذا قطع يده من الكرسوع أو المرفق لم يبق له يد يسجد عليها،و قال الله تبارك و تعالى وَ أَنَّ الْمَساجِدَ لِلّهِ </w:t>
      </w:r>
      <w:r>
        <w:rPr>
          <w:rStyle w:val="FootnoteAnchor"/>
          <w:rtl w:val="true"/>
        </w:rPr>
        <w:footnoteReference w:id="562"/>
      </w:r>
      <w:r>
        <w:rPr>
          <w:rFonts w:ascii="Amiri" w:hAnsi="Amiri" w:eastAsia="Amiri" w:cs="Amiri"/>
          <w:color w:val="111111"/>
          <w:sz w:val="28"/>
          <w:sz w:val="28"/>
          <w:szCs w:val="28"/>
          <w:rtl w:val="true"/>
          <w:lang w:bidi="ar-SA"/>
        </w:rPr>
        <w:t>يعني به هذه الأعضاء السبعة التي يسجد عليها فلا تدعو مع الله أحدا و ما كان لله لم يقطع، فأعجب المعتصم ذلك و أمر بقطع يد السارق من مفصل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أنّي لم أك حيّا فصرت إلى المعتصم بعد ثالثة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نصيحة أمير المؤمنين عليه السّلام عليّ واجبة و أنا اكلّمه بما أعلم إنّي أدخل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أمير المؤمنين مجلسه فقهاء رعيّته لأمر واقع من امور الدّين فسألهم عن الحكم فيه فأخبروه بما عندهم من الحكم في ذلك و قد حضر مجلسه أهل بيته و قوّاده و وزراؤه و قد تسامع الناس بذلك ثمّ يترك أقاويلهم لقول رجل يقول شطر هذه الامّة بإمامته و يدّعون أنّه أولى منه بمقامه ثمّ يحكم بحكمه دون حكم الفقهاء،فتغيّر لونه و انتبه لما نبّهته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نصيحتك خيرا،فأمر اليوم الرابع فلانا من كتّاب وزرائه بأن يدعوه إلى منزله فدعاه فأبى أن يجيبه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إنّما أدعوك إلى الطعام و أحبّ أن تدخل منزلي فأتبرّك بذلك فقد أحبّ فلان ابن فلان من وزراء الخليفة لقاءك فصار إليه فلمّا طعم منها أحسّ بالسمّ فدعى بدابّته فسأله ربّ المنزل أن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خروجي من دارك خير لك فلم يزل يومه ذلك و ليلته حتّى قبض عليه السّلام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 بنصّ آخر عن أحمد بن الفضل الخاقاني من آل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الطريق بجلولاء </w:t>
      </w:r>
      <w:r>
        <w:rPr>
          <w:rStyle w:val="FootnoteAnchor"/>
          <w:rtl w:val="true"/>
        </w:rPr>
        <w:footnoteReference w:id="564"/>
      </w:r>
      <w:r>
        <w:rPr>
          <w:rFonts w:ascii="Amiri" w:hAnsi="Amiri" w:eastAsia="Amiri" w:cs="Amiri"/>
          <w:color w:val="111111"/>
          <w:sz w:val="28"/>
          <w:sz w:val="28"/>
          <w:szCs w:val="28"/>
          <w:rtl w:val="true"/>
          <w:lang w:bidi="ar-SA"/>
        </w:rPr>
        <w:t xml:space="preserve">على السابلة </w:t>
      </w:r>
      <w:r>
        <w:rPr>
          <w:rStyle w:val="FootnoteAnchor"/>
          <w:rtl w:val="true"/>
        </w:rPr>
        <w:footnoteReference w:id="565"/>
      </w:r>
      <w:r>
        <w:rPr>
          <w:rFonts w:ascii="Amiri" w:hAnsi="Amiri" w:eastAsia="Amiri" w:cs="Amiri"/>
          <w:color w:val="111111"/>
          <w:sz w:val="28"/>
          <w:sz w:val="28"/>
          <w:szCs w:val="28"/>
          <w:rtl w:val="true"/>
          <w:lang w:bidi="ar-SA"/>
        </w:rPr>
        <w:t>من الحجاج و غيرهم،و أفلت القطاع فبلغ الخبر المعتصم،فكتب إلى العامل له كان</w:t>
      </w:r>
      <w:r>
        <w:rPr>
          <w:rFonts w:eastAsia="Amiri" w:cs="Amiri" w:ascii="Amiri" w:hAnsi="Amiri"/>
          <w:color w:val="111111"/>
          <w:sz w:val="28"/>
          <w:szCs w:val="28"/>
          <w:rtl w:val="true"/>
          <w:lang w:bidi="ar-SA"/>
        </w:rPr>
        <w:t xml:space="preserve">). </w:t>
      </w:r>
      <w:bookmarkStart w:id="418" w:name="pg17093_196947"/>
    </w:p>
    <w:p>
      <w:pPr>
        <w:pStyle w:val="BookText"/>
        <w:rPr/>
      </w:pPr>
      <w:bookmarkEnd w:id="418"/>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الطريق بذلك،فيقطع على طرف اذن أمير المؤمنين،ثم انفلت القطّاع فإن أنت طلبت هؤلاء و ظفرت بهم و إلا أمرت بأن تضرب ألف سوط،ثم تصلب بحيث 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فطلبهم العامل حتى ظفر بهم و استوثق منهم،ثم كتب بذلك إلى المعتصم،فجمع الفقهاء و ابن أبي دؤاد،ثم سأل الاخرين عن الحكم فيهم،و أبو جعفر محمد بن علي الرضا عليهما السّلام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حكم الله فيهم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لأمير المؤمنين أن يحكم بأي ذلك شاء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أبي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فيما أجابوا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تكلم هؤلاء الفقهاء و القاضي بما سمع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بما عندك؟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أضلوا فيما أفتوا به،و الذي يجب في ذلك أن ينظر أمير المؤمنين في هؤلاء الذين قطعوا الطريق فإن كانوا أخافوا السبيل فقط،و لم يقتلوا أحدا،و لم يأخذوا مالا،آمر بإيداعهم الحبس،فإنّ ذلك معنى نفيهم من الأرض بإخافتهم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أخافوا السبيل،و قتلوا النفس،آمر بقتلهم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أخافوا السبيل،و قتلوا النفس و أخذوا المال،آمر بقطع أيديهم و أرجلهم من خلاف،و صلبهم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العامل بأن يمثّل ذلك فيهم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2084054_730472459"/>
      <w:bookmarkStart w:id="420" w:name="_Toc167"/>
      <w:bookmarkEnd w:id="419"/>
      <w:r>
        <w:rPr>
          <w:rtl w:val="true"/>
        </w:rPr>
        <w:t>بين الإمام الجواد عليه السّلام و المتوكل</w:t>
      </w:r>
      <w:bookmarkEnd w:id="420"/>
    </w:p>
    <w:p>
      <w:pPr>
        <w:pStyle w:val="BookText"/>
        <w:rPr/>
      </w:pPr>
      <w:r>
        <w:rPr>
          <w:rFonts w:ascii="Amiri" w:hAnsi="Amiri" w:eastAsia="Amiri" w:cs="Amiri"/>
          <w:color w:val="111111"/>
          <w:sz w:val="28"/>
          <w:sz w:val="28"/>
          <w:szCs w:val="28"/>
          <w:rtl w:val="true"/>
          <w:lang w:bidi="ar-SA"/>
        </w:rPr>
        <w:t>قال الأبي في نثر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موسى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المتوكل في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وهب الله له العافية أن يتصدّق بمال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فعوفي فأحضر الفقهاء و استفتاهم فكل منهم قال شيئا إلى أن قال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نويت الدنانير فتصدق بثمانين دينارا،و إن كنت نويت الدراهم فتصدق بثمانين درهما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نعرف هذا في كتاب و لا سنّة</w:t>
      </w:r>
      <w:r>
        <w:rPr>
          <w:rFonts w:eastAsia="Amiri" w:cs="Amiri" w:ascii="Amiri" w:hAnsi="Amiri"/>
          <w:color w:val="111111"/>
          <w:sz w:val="28"/>
          <w:szCs w:val="28"/>
          <w:rtl w:val="true"/>
          <w:lang w:bidi="ar-SA"/>
        </w:rPr>
        <w:t xml:space="preserve">! </w:t>
      </w:r>
      <w:bookmarkStart w:id="421" w:name="pg17093_196948"/>
    </w:p>
    <w:p>
      <w:pPr>
        <w:pStyle w:val="BookText"/>
        <w:rPr/>
      </w:pPr>
      <w:bookmarkEnd w:id="42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568"/>
      </w:r>
      <w:r>
        <w:rPr>
          <w:rFonts w:ascii="Amiri" w:hAnsi="Amiri" w:eastAsia="Amiri" w:cs="Amiri"/>
          <w:color w:val="111111"/>
          <w:sz w:val="28"/>
          <w:sz w:val="28"/>
          <w:szCs w:val="28"/>
          <w:rtl w:val="true"/>
          <w:lang w:bidi="ar-SA"/>
        </w:rPr>
        <w:t>فعدّوا وقائع رسول الله صلّى اللّه عليه و اله و سلّم،ففعلوا فإذا هي 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وقعت للمتوكل فالجواب لعلي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محمدا لم يلحق أيام المتوكل،و يجوز أن يكون له مع غيره من الخلفاء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2084056_730472459"/>
      <w:bookmarkStart w:id="423" w:name="_Toc168"/>
      <w:bookmarkEnd w:id="422"/>
      <w:r>
        <w:rPr>
          <w:rtl w:val="true"/>
        </w:rPr>
        <w:t>بعض أحوال المتوكل</w:t>
      </w:r>
      <w:bookmarkEnd w:id="423"/>
    </w:p>
    <w:p>
      <w:pPr>
        <w:pStyle w:val="BookText"/>
        <w:rPr/>
      </w:pPr>
      <w:r>
        <w:rPr>
          <w:rFonts w:ascii="Amiri" w:hAnsi="Amiri" w:eastAsia="Amiri" w:cs="Amiri"/>
          <w:color w:val="111111"/>
          <w:sz w:val="28"/>
          <w:sz w:val="28"/>
          <w:szCs w:val="28"/>
          <w:rtl w:val="true"/>
          <w:lang w:bidi="ar-SA"/>
        </w:rPr>
        <w:t>روي أنه في سنة خمس و ثلاثين و مائتين في جمادى الآخرة كان هلاك إيتاخ في السجن، و ذلك أنه رجع من الحج فتلقّته هدايا الخليفة،فلما اقترب يريد دخول سامرا التي فيها المتوكل بعث إليه إسحاق بن إبراهيم نائب بغداد عن أمر الخليفة يستدعيه إليها ليتلقّاه وجوه الناس و بني هاشم، فدخلها في أبّهة عظيمة،فقبض عليه إسحاق بن إبراهيم و على ابنيه مظفر و منصور و كاتبيه سليمان بن وهب و قدامة بن زياد النصراني فأسلم تحت العقوبة،و كان هلاك إيتاخ بالعطش،و ذلك أنه أكل أكلا كثيرا بعد جوع شديد ثم استسقى الماء فلم يسق حتى مات ليلة الاربعاء لخمس خلون من جمادى الآخرة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ولداه في السجن مدة خلافة المتوكل،فلما ولي المنتصر ولد المتوكل 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شوال منها قدم بغا سامراء و معه محمد بن البعيث و أخواه صقر و خالد و نائبه العلاء و معهم من رؤوس أصحابه نحو من مائة و ثمانين إنسانا فأدخلوا على الجمال ليراهم الناس،فلما أوقف ابن البعيث بين يدي المتوكل أمر بضرب عنقه،فأحضر السيف و النطع فجاء السيافون فوقفوا حوله،فقال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دعاك إلى ما فعلت؟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الشقوة يا أمير المؤمنين،و أنت الحبل الممدود بين الله و بين خلقه،و إن لي فيك لظنين أسبقهما إلى قلبي أولاهما بك،و هو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اندفع يقول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الناس إلا أنك اليوم قاتلي إمام الهدى و الصفح بالمرء أجمل</w:t>
      </w:r>
    </w:p>
    <w:p>
      <w:pPr>
        <w:pStyle w:val="BookText"/>
        <w:rPr/>
      </w:pPr>
      <w:r>
        <w:rPr>
          <w:rFonts w:ascii="Amiri" w:hAnsi="Amiri" w:eastAsia="Amiri" w:cs="Amiri"/>
          <w:color w:val="111111"/>
          <w:sz w:val="28"/>
          <w:sz w:val="28"/>
          <w:szCs w:val="28"/>
          <w:rtl w:val="true"/>
          <w:lang w:bidi="ar-SA"/>
        </w:rPr>
        <w:t>و هل أنا إلا جبلة من خطيئة و عفوك من نور النبوة يجبل</w:t>
      </w:r>
    </w:p>
    <w:p>
      <w:pPr>
        <w:pStyle w:val="BookText"/>
        <w:rPr/>
      </w:pPr>
      <w:r>
        <w:rPr>
          <w:rFonts w:ascii="Amiri" w:hAnsi="Amiri" w:eastAsia="Amiri" w:cs="Amiri"/>
          <w:color w:val="111111"/>
          <w:sz w:val="28"/>
          <w:sz w:val="28"/>
          <w:szCs w:val="28"/>
          <w:rtl w:val="true"/>
          <w:lang w:bidi="ar-SA"/>
        </w:rPr>
        <w:t>فإنك خير السابقين إلى العلى و لا شك أنّ خير الفعالين تفعل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معه لأدبا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عفا عنه</w:t>
      </w:r>
      <w:r>
        <w:rPr>
          <w:rFonts w:eastAsia="Amiri" w:cs="Amiri" w:ascii="Amiri" w:hAnsi="Amiri"/>
          <w:color w:val="111111"/>
          <w:sz w:val="28"/>
          <w:szCs w:val="28"/>
          <w:rtl w:val="true"/>
          <w:lang w:bidi="ar-SA"/>
        </w:rPr>
        <w:t xml:space="preserve">. </w:t>
      </w:r>
      <w:bookmarkStart w:id="424" w:name="pg17093_196949"/>
    </w:p>
    <w:p>
      <w:pPr>
        <w:pStyle w:val="BookText"/>
        <w:rPr/>
      </w:pPr>
      <w:bookmarkEnd w:id="424"/>
      <w:r>
        <w:rPr>
          <w:rFonts w:ascii="Amiri" w:hAnsi="Amiri" w:eastAsia="Amiri" w:cs="Amiri"/>
          <w:color w:val="111111"/>
          <w:sz w:val="28"/>
          <w:sz w:val="28"/>
          <w:szCs w:val="28"/>
          <w:rtl w:val="true"/>
          <w:lang w:bidi="ar-SA"/>
        </w:rPr>
        <w:t>و يقال بل شفع فيه المعتز بن المتوكل فشفّعه،و يقال بل أودع في السجن في قيوده فلم يزل فيه حتى هرب بعد ذلك،و قد قال حين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قد قضيت أمورا كان أهملها غيري و قد أخذ الإفلاس بالكظم</w:t>
      </w:r>
    </w:p>
    <w:p>
      <w:pPr>
        <w:pStyle w:val="BookText"/>
        <w:rPr/>
      </w:pPr>
      <w:r>
        <w:rPr>
          <w:rFonts w:ascii="Amiri" w:hAnsi="Amiri" w:eastAsia="Amiri" w:cs="Amiri"/>
          <w:color w:val="111111"/>
          <w:sz w:val="28"/>
          <w:sz w:val="28"/>
          <w:szCs w:val="28"/>
          <w:rtl w:val="true"/>
          <w:lang w:bidi="ar-SA"/>
        </w:rPr>
        <w:t xml:space="preserve">لا تعذليني فيما ليس ينفعني إليك عني جرى المقدور </w:t>
      </w:r>
      <w:r>
        <w:rPr>
          <w:rStyle w:val="FootnoteAnchor"/>
          <w:rtl w:val="true"/>
        </w:rPr>
        <w:footnoteReference w:id="570"/>
      </w:r>
      <w:r>
        <w:rPr>
          <w:rFonts w:ascii="IRNazanin" w:hAnsi="IRNazanin" w:eastAsia="IRNazanin"/>
          <w:color w:val="111111"/>
          <w:sz w:val="28"/>
          <w:sz w:val="28"/>
          <w:szCs w:val="28"/>
          <w:rtl w:val="true"/>
          <w:lang w:bidi="fa-IR"/>
        </w:rPr>
        <w:t>بالقلم</w:t>
      </w:r>
    </w:p>
    <w:p>
      <w:pPr>
        <w:pStyle w:val="BookText"/>
        <w:rPr/>
      </w:pPr>
      <w:r>
        <w:rPr>
          <w:rFonts w:ascii="Amiri" w:hAnsi="Amiri" w:eastAsia="Amiri" w:cs="Amiri"/>
          <w:color w:val="111111"/>
          <w:sz w:val="28"/>
          <w:sz w:val="28"/>
          <w:szCs w:val="28"/>
          <w:rtl w:val="true"/>
          <w:lang w:bidi="ar-SA"/>
        </w:rPr>
        <w:t xml:space="preserve">سأتلف المال في عسر و في يسر إنّ الجواد يعطي على العدم </w:t>
      </w:r>
      <w:r>
        <w:rPr>
          <w:rStyle w:val="FootnoteAnchor"/>
          <w:rtl w:val="true"/>
        </w:rPr>
        <w:footnoteReference w:id="571"/>
      </w:r>
    </w:p>
    <w:p>
      <w:pPr>
        <w:pStyle w:val="Heading2"/>
        <w:numPr>
          <w:ilvl w:val="1"/>
          <w:numId w:val="1"/>
        </w:numPr>
        <w:rPr/>
      </w:pPr>
      <w:bookmarkStart w:id="425" w:name="__RefHeading___Toc2084058_730472459"/>
      <w:bookmarkStart w:id="426" w:name="_Toc169"/>
      <w:bookmarkEnd w:id="425"/>
      <w:r>
        <w:rPr>
          <w:rtl w:val="true"/>
        </w:rPr>
        <w:t>بين المتوكل و أهل الذمة</w:t>
      </w:r>
      <w:bookmarkEnd w:id="426"/>
    </w:p>
    <w:p>
      <w:pPr>
        <w:pStyle w:val="BookText"/>
        <w:rPr/>
      </w:pPr>
      <w:r>
        <w:rPr>
          <w:rFonts w:ascii="Amiri" w:hAnsi="Amiri" w:eastAsia="Amiri" w:cs="Amiri"/>
          <w:color w:val="111111"/>
          <w:sz w:val="28"/>
          <w:sz w:val="28"/>
          <w:szCs w:val="28"/>
          <w:rtl w:val="true"/>
          <w:lang w:bidi="ar-SA"/>
        </w:rPr>
        <w:t>و روي أنّ المتوكل أمر أهل الذمة أن يتميّزوا عن المسلمين في لباسهم و عمائمهم و ثيابهم،و أن يتطيلسوا بالمصبوغ بالقلى و أن يكون على عمائمهم رقاع مخالفة للون ثيابهم من خلفهم و من بين أيديهم،و أن يلزموا بالزنانير الخاصرة لثيابهم كزنانير الفلاحين اليوم،و أن يحملوا في رقابهم كرات من خشب كثيرة،و أن لا يركبوا خيلا،و لتكن ركبهم من خشب،إلى غير ذلك من الأمور المذلّة لهم المهينة لنفوسهم،و أن لا يستعملوا في شئ من الدواوين التي يكون لهم فيها حكم على مسلم،و أمر بتخريب كنائسهم المحدثة،و بتضييق منازلهم المتّسعة،فيؤخذ منها العشر،و أن يعمل مما كان متسعا من منازلهم مساجدا،و أمر بتسوية قبورهم بالأرض،و كتب بذلك إلى سائر الأقاليم و الآفاق،و إلى كل بلد و رستاق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خرج رجل يقال له محمود بن الفرج النيسابوري،و هو ممن كان يتردد إلى خشبة بابك و هو مصلوب فيقعد قريبا منه،و ذلك بقرب دار الخلافة بسر من رأى،فادّعى أنه نبي،و أنه ذو القرنين و قد اتّبعه على هذه الضلالة و وافقه على هذه الجهالة جماعة قليلون،و هم تسعة </w:t>
      </w:r>
      <w:r>
        <w:rPr>
          <w:rStyle w:val="FootnoteAnchor"/>
          <w:rtl w:val="true"/>
        </w:rPr>
        <w:footnoteReference w:id="572"/>
      </w:r>
      <w:r>
        <w:rPr>
          <w:rFonts w:ascii="Amiri" w:hAnsi="Amiri" w:eastAsia="Amiri" w:cs="Amiri"/>
          <w:color w:val="111111"/>
          <w:sz w:val="28"/>
          <w:sz w:val="28"/>
          <w:szCs w:val="28"/>
          <w:rtl w:val="true"/>
          <w:lang w:bidi="ar-SA"/>
        </w:rPr>
        <w:t>و عشرون رجلا،و قد نظم لهم كلاما في مصحف له قبّحه الله،زعم أنّ جبريل جاءه به من الله،فأخذ فرفع أمره إلى المتوكل فأمر فضرب بين يديه بالسياط،فاعترف بما نسب إليه و ما هو معول عليه،و أظهر التوبة من ذلك و الرجوع عنه،فأمر الخليفة كل واحد من أتباعه التسعة و العشرين أن يصفعه فصفعوه عشر صفعات فعليه و عليهم لعنة رب الأرض و السموات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اتفق موته في يوم الإربعاء لثلاث خلون من ذي الحجة من هذه السنة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27" w:name="pg17093_196950"/>
    </w:p>
    <w:p>
      <w:pPr>
        <w:pStyle w:val="BookText"/>
        <w:rPr/>
      </w:pPr>
      <w:bookmarkEnd w:id="427"/>
      <w:r>
        <w:rPr>
          <w:rFonts w:ascii="Amiri" w:hAnsi="Amiri" w:eastAsia="Amiri" w:cs="Amiri"/>
          <w:color w:val="111111"/>
          <w:sz w:val="28"/>
          <w:sz w:val="28"/>
          <w:szCs w:val="28"/>
          <w:rtl w:val="true"/>
          <w:lang w:bidi="ar-SA"/>
        </w:rPr>
        <w:t>و في يوم السبت لثلاث بقين من ذي الحجة أخذ المتوكل على الله العهد من بعده لأولاده الثلاثة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المنتصر،ثم أبو عبد الله المعتز،و اسمه محمد،و قيل الزبير،ثم لابراهيم و سمّاه المؤيد بالله </w:t>
      </w:r>
      <w:r>
        <w:rPr>
          <w:rStyle w:val="FootnoteAnchor"/>
          <w:rtl w:val="true"/>
        </w:rPr>
        <w:footnoteReference w:id="574"/>
      </w:r>
      <w:r>
        <w:rPr>
          <w:rFonts w:ascii="Amiri" w:hAnsi="Amiri" w:eastAsia="Amiri" w:cs="Amiri"/>
          <w:color w:val="111111"/>
          <w:sz w:val="28"/>
          <w:sz w:val="28"/>
          <w:szCs w:val="28"/>
          <w:rtl w:val="true"/>
          <w:lang w:bidi="ar-SA"/>
        </w:rPr>
        <w:t>،و لم يل الخلافة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كل واحد منهم طائفة من البلاد يكون نائبا عليها و يستنيب فيها و يضرب له السكة بها،و قد عين ابن جرير ما لكل واحد منهم من البلدان و الأقاليم،و عقد لكل واحد منهم لواءين لواء أسودا للعهد،و لواء للعمالة،و كتب بينهم كتابا بالرضى منهم و مبايعته لأكثر الأمراء على ذلك و كان يوما مشهودا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أتى المتوكل بيحيى بن عمر بن زيد بن علي بن الحسين بن علي بن أبي طالب من بعض النواحي،و كان قد اجتمع إليه قوم من الشيعة فأمر بضربه فضرب ثماني عشرة مقرعة ثم حبس في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بالناس محمد بن داود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2084060_730472459"/>
      <w:bookmarkStart w:id="429" w:name="_Toc170"/>
      <w:bookmarkEnd w:id="428"/>
      <w:r>
        <w:rPr>
          <w:rtl w:val="true"/>
        </w:rPr>
        <w:t>بين الإمام الجواد عليه السّلام و يحيى بن أكثم</w:t>
      </w:r>
      <w:bookmarkEnd w:id="429"/>
    </w:p>
    <w:p>
      <w:pPr>
        <w:pStyle w:val="BookText"/>
        <w:rPr/>
      </w:pPr>
      <w:r>
        <w:rPr>
          <w:rFonts w:ascii="Amiri" w:hAnsi="Amiri" w:eastAsia="Amiri" w:cs="Amiri"/>
          <w:color w:val="111111"/>
          <w:sz w:val="28"/>
          <w:sz w:val="28"/>
          <w:szCs w:val="28"/>
          <w:rtl w:val="true"/>
          <w:lang w:bidi="ar-SA"/>
        </w:rPr>
        <w:t>عن محمد بن عون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يزوج أبا جعفر محمد بن علي بن موسى عليهم السّلام ابنته ام الفضل اجتمع عليه أهل بيته الادنين منه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ننشدك الله أن تخرج عنا أمرا قد ملكناه،و تنزع عنا عزا قد ألبسنا الله،فقد عرفت الأمر الذي بيننا و بين آل علي عليه السّلام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فو الله لا قبلت من أحد منكم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أفتزوج قرة عينك صبيالم يتفقه في دين الله،و لا يعرف فريضة من سنة،و لا يميز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جعفر عليه السّلام يومئذ عشر سنين،أو إحدى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صبرت عليه حتى يتأدب و يقرأ القرآن و يعرف فرضا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أفقه منكم،و أعلم بالله و برسوله و فرائضه و سننه و أحكامه،و أقرأ لكتاب الله،و أعلم بمحكمه و متشابهه و خاصّه و عامّه و ناسخه و منسوخه و تنزيله و تأويله منكم، فاسألوه فإن كان الأمر كما قلتم قبلت منكم في أمره،و إن كان كما قلت علمتم أنّ الرجل خير منكم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من عنده و بعثوا إلى يحيى بن أكثم و أطمعوه في هدايا أن يحتال على أبي جعفر عليه السّلام بمسألة لا يدري كيف الجواب فيها عند المأمون إذا اجتمعوا للتزويج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حضروا و حضر أبو جعفر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يحيى بن أكثم إن أذنت له سأل أبا جعفر عليه السّلام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سل أبا جعفر عن مسألة في الفقه لننظر كيف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أصلحك الله ما تقول في محرم قتل صيدا؟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في حل أو في حرم؟عالما أو جاهلا؟عمدا أو خطأ؟عبدا أو حرا، صغيرا أو كبيرا،مبدئا أو معيدا؟من ذوات الطير أو من غيرها؟من صغار الصيد أو من كبارها؟ مصرا عليها أو نادما؟بالليل في وكرها </w:t>
      </w:r>
      <w:r>
        <w:rPr>
          <w:rStyle w:val="FootnoteAnchor"/>
          <w:rtl w:val="true"/>
        </w:rPr>
        <w:footnoteReference w:id="577"/>
      </w:r>
      <w:r>
        <w:rPr>
          <w:rFonts w:ascii="Amiri" w:hAnsi="Amiri" w:eastAsia="Amiri" w:cs="Amiri"/>
          <w:color w:val="111111"/>
          <w:sz w:val="28"/>
          <w:sz w:val="28"/>
          <w:szCs w:val="28"/>
          <w:rtl w:val="true"/>
          <w:lang w:bidi="ar-SA"/>
        </w:rPr>
        <w:t>أو بالنهار عيانا؟محرما للحج أو للعمرة؟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يحيى بن أكثم انقطاعا لم يخف على أهل المجلس،و كثر الناس تعجبا من جوابه،و نشط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تخطب يا أبا جعفر؟</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إقرارا بنعمته،و لا إله إلا الله إخلاصا لعظمته،و صلّى الله على محمد عند ذكره،و قد كان من فضل الله على الانام أن أغناهم بالحلال عن الحرام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محمد بن علي ذكر ام الفضل بنت عبد الله،و بذل لها من الصداق خمس مائة درهم، و قد زوّجت،فهل قبلت يا أبا جعفر؟</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قد قبلت هذا التزويج بهذا الصداق،ثم أولم عليه المأمون،و جاء الناس على مراتبهم في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فبينا نحن كذلك إذ سمعنا كلاما كأنه كلام الملاحين في مجاو باتهم،فإذا نحن بالخدم يجرّون سفينة من فضة فيها نسائج من أبريسم مكان القلوس،و السفينة مملوءة غالية فضمّخوا لحى أهل الخاص بها </w:t>
      </w:r>
      <w:r>
        <w:rPr>
          <w:rStyle w:val="FootnoteAnchor"/>
          <w:rtl w:val="true"/>
        </w:rPr>
        <w:footnoteReference w:id="579"/>
      </w:r>
      <w:r>
        <w:rPr>
          <w:rFonts w:ascii="Amiri" w:hAnsi="Amiri" w:eastAsia="Amiri" w:cs="Amiri"/>
          <w:color w:val="111111"/>
          <w:sz w:val="28"/>
          <w:sz w:val="28"/>
          <w:szCs w:val="28"/>
          <w:rtl w:val="true"/>
          <w:lang w:bidi="ar-SA"/>
        </w:rPr>
        <w:t>ثم مدّوها إلى دار العامة فطيّبوهم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إن رأيت أن تبين لنا ما الذي يجب على كل صنف من هذه الاصناف التي ذكرت في قتل الصيد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المؤمنين،إنّ المحرم إذا قتل صيدا في الحل و الصيد 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ذوات الطير من كبارها فعليه شاة و إذا أصابه في الحرم فعليه الجزاء مضاعفا،و إذا قتل فرخا في الحل فعليه حمل قد فطم،و ليس عليه قيمته لأنه ليس في الحرم،و إذا قتله في الحرم فعليه الحمل و قيمته لأنه في الحرم،فإذا كان من الوحوش فعليه في حمار وحش بدنة،و كذلك في النعامة،فإن لم يقدر فإطعام ستين مسكينا،فإن لم يقدر فصيام ثمانية عشر يوما،و إن كانت بقرة فعليه بقرة،فإن لم يقدر فعليه إطعام ثلاثين مسكينا،فإن لم يقدر فليصم تسعة أيام،و إن كان ظبيا فعليه شاة،فإن لم يقدر فعليه إطعام عشرة مساكين،فإن لم يقدر فصيام ثلاثة أيام،و إن كان في الحرم فعليه الجزاء مضاعفا هديا بالغ الكعبة حقا واجبا عليه أن ينحره،فإن كان في حج بمنى حيث ينحر الناس،و إن كان في عمرة ينحره بمكة،و يتصدّق بمثل ثمنه حتى يكون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أصاب أرنبا فعليه شاة،و إذا قتل الحمامة تصدق بدرهم،أو يشتري به طعاما لحمام الحرم،و في الفرخ نصف درهم،و في البيضة ربع درهم،و كل ما أتى به المحرم بجهالة فلا شي عليه فيه إلا الصيد،فإن عليه الفداء بجهالة كان أو بعلم،بخطأ كان أو بعمد،و كل ما أتى العبد فكفارته على صاحبه بمثل ما يلزم صاحبه،و كل ما أتى به الصغير الذي ليس ببالغ فلا شي عليه فيه، و إن كان ممن عاد فهو ممن ينتقم الله منه،ليس عليه كفارة،و النقمة في الآخرة،و إن دلّ على الصيد و هو محرم فقتل فعليه الفداء،و المصر عليه يلزمه بعد الفداء عقوبة في الآخرة،و النادم عليه لا شي عليه بعد الفداء،و إذا أصاب الصيد ليلا في وكرها خطأ فلا شي عليه إلا أن يتعمده،فإن تعمد بليل أو نهار فعليه الفداء،و المحرم للحج ينحر الفداء بمنى حيث ينحر الناس،و المحرم للعمرة ينحر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المأمون أن يكتب ذلك كله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أهل بيته الذين أنكروا تزويجه عليه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يجيب بمثل هذا الجواب؟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أهل هذا البيت خلّو منكم و من هذا الخلق،أو ما علمتم أنّ رسول الله صلى الله عليه و آله بايع الحسن و الحسين عليهما السّلام و هما صبيان غير بالغين،و لم يبايع طفلا غيرهما؟أو ما علمتم أن أباه عليا عليه السّلام آمن بالنبي صلى الله عليه و آله و هو ابن عشر سنين؟و قبل الله و رسوله منه إيمانه و لم يقبل من طفل غيره،و لا دعا رسول الله صلى الله عليه و آله طفلا غيره إلى الإيمان؟أو ما علمتم أنها ذرية بعضها من بعض يجري لآخرهم مثل ما يجرى لأولهم؟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 كنت أنت أعلم به منّا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المأمون أن ينثر على أبي جعفر عليه السّلام ثلاثة أطباق رقاع زعفران و مسك معجون بماء الورد،و جوفها رقاع،على طبق رقاع عمالات،و الثاني ضياع طعمة لمن أخذها،و الثالث فيه بدر،فأمر أن يفرّق الطبق الذي عليه عمالات على بني هاشم خاصة،و الذي عليه ضياع طعمة على </w:t>
      </w:r>
    </w:p>
    <w:p>
      <w:pPr>
        <w:pStyle w:val="BookText"/>
        <w:rPr/>
      </w:pPr>
      <w:r>
        <w:rPr>
          <w:rFonts w:ascii="Amiri" w:hAnsi="Amiri" w:eastAsia="Amiri" w:cs="Amiri"/>
          <w:color w:val="111111"/>
          <w:sz w:val="28"/>
          <w:sz w:val="28"/>
          <w:szCs w:val="28"/>
          <w:rtl w:val="true"/>
          <w:lang w:bidi="ar-SA"/>
        </w:rPr>
        <w:t xml:space="preserve">الوزراء،و الذي عليه البدر على القواد،و لم يزل مكرما لأبي جعفر عليه السّلام أيام حياته حتى كان يؤثره على ولده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أبا جعفر أحسن الله إليك،فإن رأيت أن تسأل يحيى عن مسألة كما سألك؟</w:t>
      </w:r>
    </w:p>
    <w:p>
      <w:pPr>
        <w:pStyle w:val="BookText"/>
        <w:rPr/>
      </w:pPr>
      <w:r>
        <w:rPr>
          <w:rFonts w:ascii="Amiri" w:hAnsi="Amiri" w:eastAsia="Amiri" w:cs="Amiri"/>
          <w:color w:val="111111"/>
          <w:sz w:val="28"/>
          <w:sz w:val="28"/>
          <w:szCs w:val="28"/>
          <w:rtl w:val="true"/>
          <w:lang w:bidi="ar-SA"/>
        </w:rPr>
        <w:t>فقال أبو جعفر عليه السّلام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 جعلت فداك،فإن عرفت جواب ما تسألني عنه و إلاّ استفدته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رجل نظر إلى امرأة في أوّل النهار فكان نظره إليها حراما عليه، فلمّا ارتفع النهار حلّت له،فلمّا زالت الشمس حرمت عليه،فلمّا كان وقت العصر 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غربت الشمس حرمت عليه،فلمّا دخلت عليه وقت عشاء الآخرة حلّت له،فلمّا كان انتصاف الليل حرمت عليه،فلمّا طلع الفجر حلّت له،ما حال هذه المرأة و بماذا حلّت له،حرمت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أهتدى الى جواب هذا السؤال،و لا أعرف الوجه فيه،فإن رأيت أن تفيدناه؟</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أمة لرجل من النّاس نظر إليها أجنبىّ في أوّل النهار فكان نظره إليها حراما عليه،فلمّا ارتفع النهار ابتاعها من مولاها فحلّت له،فلمّا كان عند الظهر أعتقها فحرمت عليه،فلمّا كان وقت العصر تزوّجها فحلّت له،فلمّا كان وقت المغرب ظاهر منها فحرمت عليه، فلمّا كان وقت العشاء الآخرة كفّر عن الظهار فحلّت له،فلمّا كان في نصف الليل طلّقها واحدة فحرمت عليه،فلمّا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يجيب عن هذه المسألة بمثل هذا الجواب،أو يعرف القول فيما تقدّم من السؤال؟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إنّ أمير المؤمنين أعلم بما رأى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إنّ أهل هذا البيت خصّوا من الخلق بما ترون من الفضل،و إنّ صغر السنّ فيهم لا يمنعهم من الكمال،أما علمتم أنّ رسول الله افتتح دعوته بدعاء أمير المؤمنين عليّ بن أبيف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طالب و هو ابن عشر سنين و قبل منه الإسلام،و حكم له به و لم يدع أحدا في سنّه غيره،و بايع الحسن و الحسين و هما ابنا دون ست سنين و لم يبايع صبيّا غيرهما؟أفلا تعلمون الآن ما اختص الله به هؤلاء القوم،و أنّهم ذريّة بعضها من بعض،يجري لآخرهم ما يجري لأوّلهم؟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القوم فلمّا كان من الغد حضر النّاس،و حضر أبو جعفر و سار القّواد و الحجاب و الخاصّة و العامّة لتهنئة المأمون و أبي جعفر،فأخرجت ثلاثة أطباق من الفضّة فيها بنادق مسك، و زعفران معجون في أجواف تلك البنادق رقاع مكتوبة بأموال جزيلة و عطايا سنيّة،و إقطاعات فأمر المأمون بنثرها على القوم في خاصّته،فكان كلّ من وقع في يده بندقة أخرج الرقعة التي فيها و التمسه،فأطلق له،و وضعت البدر فنثر ما فيها على القّواد و غيرهم،و انصرف النّاس و هم أغنياء بالجوائز و العطايا،و تقدّم المأمون بالصدقة على كافة المساكين،و لم يزل مكرما لأبي جعفر معظّما لقدره مدّة حياته يؤثره على ولده و جماعة أهل بيته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بابن الرّضا هو أبو جعفر محمّد بن عليّ الرضا،راقك منه أي عجبه و سرّه،الهدى بالفتح ثمّ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و الهيئة و الطريقة و هو فاعل لقولهم راقك،على مسألة يحيى بن أكثم،أي أن يستدعوا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الدست بالفتح ثمّ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الوسادة و يقال بالفارسيّة تشك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المسورة كمكنسة المتكأ من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لجلج أي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جعلت فداك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معترضة وقعت في البين و لنفسك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جيادا جمع الجيّد،و هو ضدّ الرّديّ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الأبريسم معرّب أبريشم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كالأجل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الآلة التي تحمل عليها الأثقال و يقال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ظهرك عليّ كظهر أمي كما بيّن في الفقه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الإحتجاج روى أنّ المأمون بعدما زوّج ابنته امّ الفضل أبا جعفر عليه السّلام كان في مجلس و عنده أبو جعفر عليه السّلام و يحيى بن أكثم و جماعة كثيرة 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يابن رسول الله في الخبر الذي روي أنّه نزل جبرئيل عليه السّلام على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أبا بكر هل هو عنّي راض فإنّي عنه راض</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بمنكر فضل أبي بكر و لكن يجب على صاحب هذا الخبر أن يأخذ مثال الخبر الذي قاله رسول الله صلّى اللّه عليه و اله و سلّم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 و ستكثر فمن كذّب عليّ متعمّدا فليتبوّأ مقعده من النار فإذا أتاكم الحديث فاعرضوه على كتاب الله عزّ و جلّ و سنّتي فما وافق كتاب الله و سنّتي فخذوا به و ما خالف كتاب الله و سنّتي فلا تأخذوا به و ليس يوافق هذا الخبر كتاب الله،قال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إِلَيْهِ مِنْ حَبْلِ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اَلْوَرِيدِ </w:t>
      </w:r>
      <w:r>
        <w:rPr>
          <w:rStyle w:val="FootnoteAnchor"/>
          <w:rtl w:val="true"/>
        </w:rPr>
        <w:footnoteReference w:id="583"/>
      </w:r>
      <w:r>
        <w:rPr>
          <w:rFonts w:ascii="Amiri" w:hAnsi="Amiri" w:eastAsia="Amiri" w:cs="Amiri"/>
          <w:color w:val="111111"/>
          <w:sz w:val="28"/>
          <w:sz w:val="28"/>
          <w:szCs w:val="28"/>
          <w:rtl w:val="true"/>
          <w:lang w:bidi="ar-SA"/>
        </w:rPr>
        <w:t>فالله عزّ و جلّ خفي عليه رضا أبي بكر من سخطه حتّى سأل عن مكنون سرّه؟هذا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يحيى بن أكثم و قد روي أنّ مثل أبي بكر و عمر في الأرض كمثل جبرئيل و ميكائيل في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يجب أن ينظر فيه،لأنّ جبرئيل و ميكائيل ملكان لله مقرّبان لم يعصيا الله قط و لم يفارقا طاعته لحظة واحدة و هما قد أشركا بالله عزّ و جلّ و إن أسلما بعد الشرك فمحال أن يشبّههما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أيضا أنّهما سيّدا كهول الجنّة فما تقول فيه؟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محال أيضا،لأنّ أهل الجنّة يكونون كلّهم شبابا و لا يكون فيهم كهل و هذا الخبر وضعه بنو اميّة لمضادّة الخبر الذي قاله رسول الله صلّى اللّه عليه و اله و سلّم في الحسن و الحسين أنّهما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عمر بن الخطّاب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محال،لأنّ في الجنّة ملائكة الله المقرّبين و آدم و نوح و جميع الأنبياء و المرسلين لا تضيء بأنوارهم حتّى تضيء بنور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السكينة تنطق بلسان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بمنكر فضل عمر و لكن أبا بكر أفضل من عمر و قال على رأس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w:t>
      </w:r>
      <w:r>
        <w:rPr>
          <w:rStyle w:val="FootnoteAnchor"/>
          <w:rtl w:val="true"/>
        </w:rPr>
        <w:footnoteReference w:id="584"/>
      </w:r>
      <w:r>
        <w:rPr>
          <w:rFonts w:ascii="Amiri" w:hAnsi="Amiri" w:eastAsia="Amiri" w:cs="Amiri"/>
          <w:color w:val="111111"/>
          <w:sz w:val="28"/>
          <w:sz w:val="28"/>
          <w:szCs w:val="28"/>
          <w:rtl w:val="true"/>
          <w:lang w:bidi="ar-SA"/>
        </w:rPr>
        <w:t>فقد أخذ الله ميثاق النبيّين فكيف يمكن أن يبدّل ميثاقه و كان الأنبياء عليهم السّلام لم يشكّوا طرفة عين فكيف يبعث بالنبوّة من أشرك و كان أكثر أيّامه مع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و آدم بين الروح 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أيضا أنّ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احتبس الوحي عنّي قط إلاّ ظننته قد نزل على آل الخطّاب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محال أيضا فإنّه لا يجوز أن يشكّ النبيّ في نبوّته،قال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يَصْطَفِي مِنَ الْمَلائِكَةِ رُسُلاً وَ مِنَ النّاسِ </w:t>
      </w:r>
      <w:r>
        <w:rPr>
          <w:rStyle w:val="FootnoteAnchor"/>
          <w:rtl w:val="true"/>
        </w:rPr>
        <w:footnoteReference w:id="585"/>
      </w:r>
      <w:r>
        <w:rPr>
          <w:rFonts w:ascii="Amiri" w:hAnsi="Amiri" w:eastAsia="Amiri" w:cs="Amiri"/>
          <w:color w:val="111111"/>
          <w:sz w:val="28"/>
          <w:sz w:val="28"/>
          <w:szCs w:val="28"/>
          <w:rtl w:val="true"/>
          <w:lang w:bidi="ar-SA"/>
        </w:rPr>
        <w:t>فكيف يمكن أن تنتقل النبوّة ممّن اصطفاه الله تعالى إلى من أشرك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30" w:name="pg17093_196956"/>
    </w:p>
    <w:p>
      <w:pPr>
        <w:pStyle w:val="BookText"/>
        <w:rPr/>
      </w:pPr>
      <w:bookmarkEnd w:id="430"/>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العذاب لما نجى منه إلاّ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محال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586"/>
      </w:r>
      <w:r>
        <w:rPr>
          <w:rFonts w:ascii="Amiri" w:hAnsi="Amiri" w:eastAsia="Amiri" w:cs="Amiri"/>
          <w:color w:val="111111"/>
          <w:sz w:val="28"/>
          <w:sz w:val="28"/>
          <w:szCs w:val="28"/>
          <w:rtl w:val="true"/>
          <w:lang w:bidi="ar-SA"/>
        </w:rPr>
        <w:t xml:space="preserve">،فأخبر أنّه لا يعذّب أحدا ما دام فيهم رسول الله صلّى اللّه عليه و اله و سلّم و ما داموا يستغفرون الله تعالى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2084062_730472459"/>
      <w:bookmarkStart w:id="432" w:name="_Toc171"/>
      <w:bookmarkEnd w:id="431"/>
      <w:r>
        <w:rPr>
          <w:rtl w:val="true"/>
        </w:rPr>
        <w:t>بين الإمام الجواد عليه السّلام و عمه علي بن جعفر</w:t>
      </w:r>
      <w:bookmarkEnd w:id="432"/>
    </w:p>
    <w:p>
      <w:pPr>
        <w:pStyle w:val="BookText"/>
        <w:rPr/>
      </w:pPr>
      <w:r>
        <w:rPr>
          <w:rFonts w:ascii="Amiri" w:hAnsi="Amiri" w:eastAsia="Amiri" w:cs="Amiri"/>
          <w:color w:val="111111"/>
          <w:sz w:val="28"/>
          <w:sz w:val="28"/>
          <w:szCs w:val="28"/>
          <w:rtl w:val="true"/>
          <w:lang w:bidi="ar-SA"/>
        </w:rPr>
        <w:t>الكافي عن محمّد بن الحسن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جعفر بن محمّد جالسا بالمدينة أكتب عنه ما سمعه من أخيه إذ دخل عليه أبو جعفر محمّد بن علي الرضا مسجد رسول الله صلّى اللّه عليه و اله و سلّم فوثب عليّ بن جعفر بلا حذاء و لا رداء فقبّل يده و عظّمه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إجلس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أجلس و أنت قائم،فلمّا رجع علي بن جعفر إلى مجلسه جعل أصحابه يوبّخونه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عمّ أبيه و أنت تفعل به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اسكتوا إذا كان الله عزّ و جلّ،و قبض لحيته لم يؤهل هذه الشيبة و أهّل هذا الفتى و وضعه حيث وضعه أنكر فضله نعوذ بالله ممّا تقولون بل أنا له عبد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2084064_730472459"/>
      <w:bookmarkStart w:id="434" w:name="_Toc172"/>
      <w:bookmarkEnd w:id="433"/>
      <w:r>
        <w:rPr>
          <w:rtl w:val="true"/>
        </w:rPr>
        <w:t>بعض أدعية الجواد عليه السّلام و أحرازه و عوذاته</w:t>
      </w:r>
      <w:bookmarkEnd w:id="434"/>
    </w:p>
    <w:p>
      <w:pPr>
        <w:pStyle w:val="Heading3"/>
        <w:numPr>
          <w:ilvl w:val="2"/>
          <w:numId w:val="1"/>
        </w:numPr>
        <w:rPr/>
      </w:pPr>
      <w:bookmarkStart w:id="435" w:name="__RefHeading___Toc2084066_730472459"/>
      <w:bookmarkStart w:id="436" w:name="_Toc173"/>
      <w:bookmarkEnd w:id="435"/>
      <w:r>
        <w:rPr>
          <w:rtl w:val="true"/>
        </w:rPr>
        <w:t>عوذته لابنه</w:t>
      </w:r>
      <w:bookmarkEnd w:id="436"/>
    </w:p>
    <w:p>
      <w:pPr>
        <w:pStyle w:val="BookText"/>
        <w:rPr/>
      </w:pPr>
      <w:r>
        <w:rPr>
          <w:rFonts w:ascii="Amiri" w:hAnsi="Amiri" w:eastAsia="Amiri" w:cs="Amiri"/>
          <w:color w:val="111111"/>
          <w:sz w:val="28"/>
          <w:sz w:val="28"/>
          <w:szCs w:val="28"/>
          <w:rtl w:val="true"/>
          <w:lang w:bidi="ar-SA"/>
        </w:rPr>
        <w:t>في مهج الدعوات عن عبد العظيم بن عبد الله الحسني أنّ أبا جعفر محمد بن علي الرضا عليهما السّلام كتب هذه العوذة لابنه أبي الحسن علي بن محمد عليه السّلام،و هو صبي في المهد و كان يعوّذه بها،و يأمر أصحابه بها</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2084068_730472459"/>
      <w:bookmarkStart w:id="438" w:name="_Toc174"/>
      <w:bookmarkEnd w:id="437"/>
      <w:r>
        <w:rPr>
          <w:rtl w:val="true"/>
        </w:rPr>
        <w:t>حرزه عليه السّلام</w:t>
      </w:r>
      <w:r>
        <w:rPr>
          <w:rtl w:val="true"/>
        </w:rPr>
        <w:t>:</w:t>
      </w:r>
      <w:bookmarkEnd w:id="4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الرحيم،لا حول و لا قوة إلا بالله العلي العظيم،الّلهم رب الملائكة و الروح و النبيين و المرسلين،و قاهر من في السموات و الأرضين و خالق كل شي و مالكه،كفّ عنا بأس أعدائنا و من أراد بنا سوءا من الجن و الإنس و أعم أبصارهم و قلوبهم و اجعل بيننا و بينهم حجابا </w:t>
      </w:r>
      <w:bookmarkStart w:id="439" w:name="pg17093_196957"/>
    </w:p>
    <w:p>
      <w:pPr>
        <w:pStyle w:val="BookText"/>
        <w:rPr/>
      </w:pPr>
      <w:bookmarkEnd w:id="439"/>
      <w:r>
        <w:rPr>
          <w:rFonts w:ascii="Amiri" w:hAnsi="Amiri" w:eastAsia="Amiri" w:cs="Amiri"/>
          <w:color w:val="111111"/>
          <w:sz w:val="28"/>
          <w:sz w:val="28"/>
          <w:szCs w:val="28"/>
          <w:rtl w:val="true"/>
          <w:lang w:bidi="ar-SA"/>
        </w:rPr>
        <w:t>و حرسا و مدفعا إنك ربنا لا حول و لا قوة لنا إلا بالله،عليه توكلنا و إليه أنبنا 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كَفَرُوا،وَ اغْفِرْ لَنا رَبَّنا إِنَّكَ أَنْتَ الْعَزِيزُ الْحَكِيمُ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عافنا من كل سوء،و من شر كل دابة أنت آخذ بناصيتها،و من شر ما يسكن في الليل و النهار،و من شر كل ذي شر،رب العالمين،و إله المرسلين صل على محمد و آله أجمعين، و أوليائك،و خص محمدا و آله أجمعين بأتم ذلك،و 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بالله،أو من بالله،و بالله أعوذ،و بالله أعتصم،و بالله أستجير،و بعزة الله و منعته أمتنع من شياطين الإنس و الجن،و رجلهم و خيلهم،و ركضهم و عطفهم و رجعتهم و كيدهم و شرهم و شر ما يأتون به تحت الليل و تحت النهار،من القرب و البعد،و من شر الغائب و الحاضر،و الشاهد و الزائر، أحياء و أمواتا أعمى و بصيرا و من شر العامة و الخاصة،و من شر نفس و وسوستها،و من شر الدناهش و الحس و اللمس و اللبس،و من عين الجن و الإنس،و بالإسم الذي اهتز به عرش بلقيس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أعيذ ديني و نفسي و جميع ما تحوطه عنايتي من شر كل صورة أو خيال أو بياض أو سواد أو تمثال أو معاهد أو غير معاهد ممن يسكن الهواء و السحاب،و الظلمات و النور،و الظل و الحرور، و البر و البحور،و السهل و الوعور،و الخراب و العمران و الآكام و الآجام،و الغياض،و الكنائس و النواويس،و الفلوات و الجبانات،و من شر الصادرين و الواردين،ممن يبدو بالليل،و يستتر بالنهار، و بالعشي و الإبكار و الغدو و الآصال،و المريبين و الأسامرة،و الأفاترة و الفراعنة و الأبالسة،و من جنودهم و أزواجهم و عشائرهم و قبائلهم و من همزهم و لمزهم و نفثهم و وقاعهم و أخذهم و سحرهم و ضربهم و عبثهم و لمحهم و احتيالهم و اختلافهم و من شر كل ذي شر من السحرة و الغيلان و أم الصبيان و ما ولدوا و ما وردوا،و من شر كل ذي شر داخل و خارج،و عارض و متعرض،و ساكن و متحرك،و ضربان عرق،و صداع و شقيقة و أم ملدم،و الحمى و المثلثة و الربع و الغب و النافضة و الصالبة و الداخلة و الخارجة،و من شر كل دابة أنت آخذ بناصيتها إنك على صراط مستقيم،و صلى الله على نبيه محمد و آله الطاهرين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0" w:name="__RefHeading___Toc2084070_730472459"/>
      <w:bookmarkStart w:id="441" w:name="_Toc175"/>
      <w:bookmarkEnd w:id="440"/>
      <w:r>
        <w:rPr>
          <w:rtl w:val="true"/>
        </w:rPr>
        <w:t>حرز الإمام الجواد عليه السّلام</w:t>
      </w:r>
      <w:bookmarkEnd w:id="4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حكيمة بنت محمد بن علي بن موسى بن جعفر عمة أبي محمد الحسن بن علي عليهم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أبو جعفر عليه السّلام بعث إلي فدعاني، </w:t>
      </w:r>
    </w:p>
    <w:p>
      <w:pPr>
        <w:pStyle w:val="BookText"/>
        <w:rPr/>
      </w:pPr>
      <w:r>
        <w:rPr>
          <w:rFonts w:ascii="Amiri" w:hAnsi="Amiri" w:eastAsia="Amiri" w:cs="Amiri"/>
          <w:color w:val="111111"/>
          <w:sz w:val="28"/>
          <w:sz w:val="28"/>
          <w:szCs w:val="28"/>
          <w:rtl w:val="true"/>
          <w:lang w:bidi="ar-SA"/>
        </w:rPr>
        <w:t xml:space="preserve">فلما صرت إليه و جلست بين يديه،دعا برق ظبي من أرض تهامة </w:t>
      </w:r>
      <w:r>
        <w:rPr>
          <w:rStyle w:val="FootnoteAnchor"/>
          <w:rtl w:val="true"/>
        </w:rPr>
        <w:footnoteReference w:id="591"/>
      </w:r>
      <w:r>
        <w:rPr>
          <w:rFonts w:ascii="Amiri" w:hAnsi="Amiri" w:eastAsia="Amiri" w:cs="Amiri"/>
          <w:color w:val="111111"/>
          <w:sz w:val="28"/>
          <w:sz w:val="28"/>
          <w:szCs w:val="28"/>
          <w:rtl w:val="true"/>
          <w:lang w:bidi="ar-SA"/>
        </w:rPr>
        <w:t>،ثم كتب بخطه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هذا إلى أمير المؤمنين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يصاغ له قصبة من فضة منقوش عليها ما أذكره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شده على عضده،فليشدّه على عضده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ليتوضأ وضوء حسنا سابغا،و ليصل أربع ركعات،يقرأ في كل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 سبع مرات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سبع مرات شَهِدَ اللّهُ </w:t>
      </w:r>
      <w:r>
        <w:rPr>
          <w:rStyle w:val="FootnoteAnchor"/>
          <w:rtl w:val="true"/>
        </w:rPr>
        <w:footnoteReference w:id="592"/>
      </w:r>
      <w:r>
        <w:rPr>
          <w:rFonts w:ascii="Amiri" w:hAnsi="Amiri" w:eastAsia="Amiri" w:cs="Amiri"/>
          <w:color w:val="111111"/>
          <w:sz w:val="28"/>
          <w:sz w:val="28"/>
          <w:szCs w:val="28"/>
          <w:rtl w:val="true"/>
          <w:lang w:bidi="ar-SA"/>
        </w:rPr>
        <w:t>،و سبع مرات وَ الشَّمْسِ وَ ضُحاها، و سبع مرات وَ اللَّيْلِ إِذا يَغْشى، و سبع مرات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منها فليشدّه على عضده الأيمن عند الشدائد و النوائب،يسلم بحول الله و قوته من كل شي يخافه و يحذره،و ينبغي أن لا يكون طلوع القمر في برج العقرب،و لو أنه غزى أهل الروم و ملكهم،لغلبهم بإذن الله،و بركة هذا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سمع المأمون من أبي جعفر عليه السّلام في أمر هذا الحرز و هذه الصفات كلها، غزى أهل الروم فنصره الله تعالى عليهم،و منح منهم من المغنم ما شاء الله،و لم يفارق هذا الحرز عند كل غزاة و محاربة،و كان ينصره الله عزّ و جلّ بفضله،و يرزقه الفتح بمشيئته،إنه ولي ذلك بحوله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الحرز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 و الفلك تجري في البحر بأمره و يمسك السماء أن تقع على الأرض إلا بإذنه،إنّ الله بالناس لرءوف رحيم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الواحد الملك الديان يوم الدين،تفعل ما تشاء بلا مغالبة،و تعطي من تشاء بلا من، و تفعل ما تشاء و تحكم ما تريد،و تداول الأيام بين الناس،و تركبهم طبقا عن طبق،أسألك باسمك المكتوب على سرادق </w:t>
      </w:r>
      <w:r>
        <w:rPr>
          <w:rStyle w:val="FootnoteAnchor"/>
          <w:rtl w:val="true"/>
        </w:rPr>
        <w:footnoteReference w:id="594"/>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باسمك المكتوب على سرادق السرائر،السابق الفائق الحسن الجميل النصير،رب الملائكة الثمانية،و العرش الذي لا يتحرك،و أسألك بالعين التي لا تنام،و بالحياة التي لا تموت، و بنور وجهك الذي لا يطفأ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بالإسم الأكبر،الأكبر،الأكبر،و بالإسم الأعظم،الأعظم، الأعظم،الذي هو محيط بملكوت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بالإسم الذي أشرقت به الشمس،و أضاء به القمر،و سجّرت به البحور،و نصبت به الجبال،و بالإسم الذي قام به العرش و الكرسي،و باسمك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المكتوب على سرادق العرش،و بالإسم المكتوب على سرادق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باسمك المكتوب على سرادق العظمة،و باسمك المكتوب على سرادق البهاء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باسمك المكتوب على سرادق القدرة، و باسمك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بأسمائك المقدسات المكرمات المخزونات في علم الغيب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من خيرك خيرا مما 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بعزتك و قدرتك من شر ما أخاف و أحذر،و ما لا 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محمد يوم حنين،و يا صاحب علي يوم صفين،أنت يا رب مبير الجبارين، و قاصم المتكبرين،أسألك بحق طه،و يس،و القرآن العظيم،و الفرقان الحكيم،أن تصلي على محمد و آل محمد،و أن تشد به عضد صاحب هذا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أدرأ بك في نحر كل جبار عنيد،و كل شيطان مريد،و عدو شديد،و عدو منكر الأخلاق،و اجعله ممن أسلم إليك نفسه،و فوض إليك أمره،و ألجأ إليك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التى ذكرتها و قرأتها،و أنت أعرف بحقها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ذا المن العظيم،و الجود الكريم،ولي الدعوات المستجابات،و الكلمات التامات،و الأسماء النافذات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نور النهار،و يا نور الليل،و يا نور السماء و الأرض،و نور النور،و نورا يضي به كل نور،يا عالم الخفيات كلها،في البر و البحر،و الأرض،و السماء،و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يا من لا يفنى،و لا يبيد و لا يزول،و لا له شي موصوف،و لا إليه حد منسوب،و لا معه إله،و لا إله سواه،و لا له في ملكه شريك،و لا تضاف العزة إلا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بالعلوم عالما، و على العلوم واقفا،و للأمور ناظما،و بالكينونية </w:t>
      </w:r>
      <w:r>
        <w:rPr>
          <w:rStyle w:val="FootnoteAnchor"/>
          <w:rtl w:val="true"/>
        </w:rPr>
        <w:footnoteReference w:id="595"/>
      </w:r>
      <w:r>
        <w:rPr>
          <w:rFonts w:ascii="Amiri" w:hAnsi="Amiri" w:eastAsia="Amiri" w:cs="Amiri"/>
          <w:color w:val="111111"/>
          <w:sz w:val="28"/>
          <w:sz w:val="28"/>
          <w:szCs w:val="28"/>
          <w:rtl w:val="true"/>
          <w:lang w:bidi="ar-SA"/>
        </w:rPr>
        <w:t>عالما،و للتدبير محكما،و بالخلق بصيرا، و بالأمور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خشعت لك الأصوات،و ضلّت فيك الأحلام،و ضاقت دونك الأسباب،و ملأ كل شي نورك،و وجل كل شي منك،و هرب كل شي إليك،و توكّل كل شي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الرفيع في جلالك،و أنت البهي في جمالك،و أنت العظيم في قدرتك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الذي لا يدركك شي،و أنت العلي الكبير العظيم،مجيب الدعوات،قاضي الحاجات،مفرّج الكربات،ولى النعمات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في علوه دان،و في دنوه عال،و في إشراقه منير،و في سلطانه قوي،و في ملكه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 محمد،و احرس صاحب هذا العقد،و هذا الحرز،و هذا الكتاب، بعينك التي لا تنام،و اكنفه بركنك الذي لا يرام،و ارحمه بقدرتك عليه،فإنه مرزوقك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الرحيم،بسم الله و بالله،لا صاحبة له و لا ولد،بسم الله قوي الشأن، عظيم البرهان،شديد السلطان،ما شاء الله كان،و ما لم يشأ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نوحا رسول الله،و أنّ إبراهيم خليل الله،و أنّ موسى كليم الله و نجيه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عيسى بن مريم صلوات الله عليه و عليهم أجمعين كلمته و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صلّى اللّه عليه و اله و سلّم خاتم النبيين،لا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بحق الساعة التي يؤتى فيها بإبليس اللعين يوم القيامة،و يقول اللعين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أنا إلا مهيج مردة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الأرض،و هو القاهر،و هو الغالب،له القدرة السابقة،و هو الحكيم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بحق هذه الأسماء كلها و صفاتها و صورها،و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المعتبرة تكون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العرش و الكرسي و استوى عليه،أسألك أن تصرف عن صاحب كتابي هذا كل سوء و محذور،فهو عبدك و ابن عبدك،و ابن أمتك،و أنت مولاه،فقه اللهم يا رب الأسواء كلها،و اقمع عنه أبصار الظالمين و ألسنة المعاندين و المريدين له السوء و الضر،و ادفع عنه كل محذور و مخوف،و أي عبد من عبيدك،أو أمة من إمائك،أو سلطان مارد،أو شيطان أو شيطانة،أو جني أو جنية،أو غول </w:t>
      </w:r>
      <w:r>
        <w:rPr>
          <w:rStyle w:val="FootnoteAnchor"/>
          <w:rtl w:val="true"/>
        </w:rPr>
        <w:footnoteReference w:id="596"/>
      </w:r>
      <w:r>
        <w:rPr>
          <w:rFonts w:ascii="Amiri" w:hAnsi="Amiri" w:eastAsia="Amiri" w:cs="Amiri"/>
          <w:color w:val="111111"/>
          <w:sz w:val="28"/>
          <w:sz w:val="28"/>
          <w:szCs w:val="28"/>
          <w:rtl w:val="true"/>
          <w:lang w:bidi="ar-SA"/>
        </w:rPr>
        <w:t xml:space="preserve">أو غولة،أراد صاحب كتابي هذا بظلم أو ضر أو مكر أو مكروه أو كيد أو خديعة أو نكاية أو سعاية أو فساد أو غرق أو اصطلام </w:t>
      </w:r>
      <w:r>
        <w:rPr>
          <w:rStyle w:val="FootnoteAnchor"/>
          <w:rtl w:val="true"/>
        </w:rPr>
        <w:footnoteReference w:id="597"/>
      </w:r>
      <w:r>
        <w:rPr>
          <w:rFonts w:ascii="Amiri" w:hAnsi="Amiri" w:eastAsia="Amiri" w:cs="Amiri"/>
          <w:color w:val="111111"/>
          <w:sz w:val="28"/>
          <w:sz w:val="28"/>
          <w:szCs w:val="28"/>
          <w:rtl w:val="true"/>
          <w:lang w:bidi="ar-SA"/>
        </w:rPr>
        <w:t xml:space="preserve">أو عطب أو مغالبة أو غدر أو قهر أو هتك ستر أو اقتدار أو آفة أو عاهة أو قتل أو حرق أو انتقام أو قطع أو سحر أو مسخ أو مرض أو سقم أو برص أو جذام أو بؤس أو آفة أو فاقة أو سغب </w:t>
      </w:r>
      <w:r>
        <w:rPr>
          <w:rStyle w:val="FootnoteAnchor"/>
          <w:rtl w:val="true"/>
        </w:rPr>
        <w:footnoteReference w:id="598"/>
      </w:r>
      <w:r>
        <w:rPr>
          <w:rFonts w:ascii="Amiri" w:hAnsi="Amiri" w:eastAsia="Amiri" w:cs="Amiri"/>
          <w:color w:val="111111"/>
          <w:sz w:val="28"/>
          <w:sz w:val="28"/>
          <w:szCs w:val="28"/>
          <w:rtl w:val="true"/>
          <w:lang w:bidi="ar-SA"/>
        </w:rPr>
        <w:t>أو عطش أو وسوسة أو نقص في دين أو 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فاكفنيه بما شئت،و كيف شئت،و أنى شئت،إنك على كل شي قدير،و صلى الله على سيدنا محمد و آله أجمعين و سلم تسليما كثيرا،و لا حول و لا قوة إلا بالله العلي العظيم،و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ينقش على هذه القصبة،من فضة غير مغشوشة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مشهورا في السموات،يا مشهورا في الأرضين،يا مشهورا في الدنيا و الآخرة،جهدت الجبابرة و الملوك على إطفاء نورك،و إخماد ذكرك،فأبى الله إلا أن يتم نورك،و يبوح بذكرك،و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أبيت إلا أن يتم نورك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آخر للتقي عليه السّلام،بغير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2" w:name="pg17093_196961"/>
    </w:p>
    <w:p>
      <w:pPr>
        <w:pStyle w:val="BookText"/>
        <w:rPr/>
      </w:pPr>
      <w:bookmarkEnd w:id="442"/>
      <w:r>
        <w:rPr>
          <w:rFonts w:ascii="Amiri" w:hAnsi="Amiri" w:eastAsia="Amiri" w:cs="Amiri"/>
          <w:color w:val="111111"/>
          <w:sz w:val="28"/>
          <w:sz w:val="28"/>
          <w:szCs w:val="28"/>
          <w:rtl w:val="true"/>
          <w:lang w:bidi="ar-SA"/>
        </w:rPr>
        <w:t>برهان،يا مبين يا منير،يا رب اكفني الشرور،و آفات الدهور،و أسألك النجاة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2084072_730472459"/>
      <w:bookmarkStart w:id="444" w:name="_Toc176"/>
      <w:bookmarkEnd w:id="443"/>
      <w:r>
        <w:rPr>
          <w:rtl w:val="true"/>
        </w:rPr>
        <w:t>الولاية التشريعية لآل محمد عليهم السّلام</w:t>
      </w:r>
      <w:bookmarkEnd w:id="444"/>
    </w:p>
    <w:p>
      <w:pPr>
        <w:pStyle w:val="Heading3"/>
        <w:numPr>
          <w:ilvl w:val="2"/>
          <w:numId w:val="1"/>
        </w:numPr>
        <w:rPr/>
      </w:pPr>
      <w:bookmarkStart w:id="445" w:name="__RefHeading___Toc2084074_730472459"/>
      <w:bookmarkStart w:id="446" w:name="_Toc177"/>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كون زمام الأمور الشرعية بيد شخص يمكنه التصرف به متى أراد و شاء،فيكون الولي مالكا و متسلطا على الغير في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ينتج عن ذلك وجوب طاعة الولي،و امتثال أوامره في الحياة الدينية،الإدارية و السياسية و الإجتماعية،بل و كل الأشياء و الأمور التي تحصل في محيط حياة الانسان بشكل لو لم يكن الإنسان لما طرحت هذه الأمور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الولاية التشريعية عين رسالة و نبوة الأنبياء و ذلك أن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الابلاغ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فالتقنين اصله بيد الله،و ضمن ولايته التشريعية الشاملة لكل إنسان على حدّ سواء،المؤمن و الكافر،بل و غير الإنسان كالجن و الشيطان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التنفيذ و الإبلاغ و الهداية بيد صاحب التشريع من نبي و إمام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يأتي من إثبات التفويض للنبي صلّى اللّه عليه و اله و سلّم و الأئمة لا يعد تقنينا صادرا فيه،إنما هو معناه إذن الله للنبي في أمور تشريعية،و تسليمه هذه القوانين بالوحي الإلهي و تبليغها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مرادنا عند إثبات التشريع للنبي و أهل بيته عليهم السّلام أن نثبت لهم ذلك بالإستقلال،بل لهم أن يشرعوا باذن الله تعالى و تحت سلطانه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084076_730472459"/>
      <w:bookmarkStart w:id="448" w:name="_Toc178"/>
      <w:bookmarkEnd w:id="447"/>
      <w:r>
        <w:rPr>
          <w:rtl w:val="true"/>
        </w:rPr>
        <w:t>مراتب الولاية</w:t>
      </w:r>
      <w:r>
        <w:rPr>
          <w:rtl w:val="true"/>
        </w:rPr>
        <w:t>:</w:t>
      </w:r>
      <w:bookmarkEnd w:id="4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الولاية التشريعية في الواقع منحصرة بالله تعالى،بيد أنه سبحانه أسندها الى أوليائه و انبيائه، فمن أجل ذلك لا بأس بعرض مراتب الولاية التشريعية</w:t>
      </w:r>
      <w:r>
        <w:rPr>
          <w:rFonts w:eastAsia="Amiri" w:cs="Amiri" w:ascii="Amiri" w:hAnsi="Amiri"/>
          <w:color w:val="111111"/>
          <w:sz w:val="28"/>
          <w:szCs w:val="28"/>
          <w:rtl w:val="true"/>
          <w:lang w:bidi="ar-SA"/>
        </w:rPr>
        <w:t xml:space="preserve">. </w:t>
      </w:r>
      <w:bookmarkStart w:id="449" w:name="pg17093_196962"/>
    </w:p>
    <w:p>
      <w:pPr>
        <w:pStyle w:val="Heading3"/>
        <w:numPr>
          <w:ilvl w:val="2"/>
          <w:numId w:val="1"/>
        </w:numPr>
        <w:rPr/>
      </w:pPr>
      <w:bookmarkStart w:id="450" w:name="__RefHeading___Toc2084078_730472459"/>
      <w:bookmarkStart w:id="451" w:name="_Toc179"/>
      <w:bookmarkEnd w:id="449"/>
      <w:bookmarkEnd w:id="450"/>
      <w:r>
        <w:rPr>
          <w:rtl w:val="true"/>
        </w:rPr>
        <w:t>ولاية الله التشريعية</w:t>
      </w:r>
      <w:r>
        <w:rPr>
          <w:rtl w:val="true"/>
        </w:rPr>
        <w:t>:</w:t>
      </w:r>
      <w:bookmarkEnd w:id="4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Style w:val="FootnoteAnchor"/>
          <w:rtl w:val="true"/>
        </w:rPr>
        <w:footnoteReference w:id="602"/>
      </w:r>
      <w:r>
        <w:rPr>
          <w:rFonts w:ascii="Amiri" w:hAnsi="Amiri" w:eastAsia="Amiri" w:cs="Amiri"/>
          <w:color w:val="111111"/>
          <w:sz w:val="28"/>
          <w:sz w:val="28"/>
          <w:szCs w:val="28"/>
          <w:rtl w:val="true"/>
          <w:lang w:bidi="ar-SA"/>
        </w:rPr>
        <w:t xml:space="preserve">لا مُعَقِّبَ لِحُكْمِهِ </w:t>
      </w:r>
      <w:r>
        <w:rPr>
          <w:rStyle w:val="FootnoteAnchor"/>
          <w:rtl w:val="true"/>
        </w:rPr>
        <w:footnoteReference w:id="603"/>
      </w:r>
      <w:r>
        <w:rPr>
          <w:rFonts w:ascii="Amiri" w:hAnsi="Amiri" w:eastAsia="Amiri" w:cs="Amiri"/>
          <w:color w:val="111111"/>
          <w:sz w:val="28"/>
          <w:sz w:val="28"/>
          <w:szCs w:val="28"/>
          <w:rtl w:val="true"/>
          <w:lang w:bidi="ar-SA"/>
        </w:rPr>
        <w:t xml:space="preserve">لا يُشْرِكُ فِي حُكْمِهِ أَحَداً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دُونِهِ مِنْ وَلِيٍّ وَ لا شَفِيعٍ أَ فَلا تَتَذَكَّرُونَ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فَحَسِبَ الَّذِينَ كَفَرُوا أَنْ يَتَّخِذُوا عِبادِي مِنْ دُونِي أَوْلِياءَ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غَيْرَ اللّهِ أَتَّخِذُ وَلِيًّا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لَهُمْ مِنْ دُونِ اللّهِ مِنْ أَوْلِياءَ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مِثْقالَ ذَرَّةٍ فِي السَّماواتِ وَ لا فِي الْأَرْضِ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الآيات تشير الى انحصار الولاية في الله تعالى،و أنّ مرجع الأمور جميعا لله،و أنّ من يعتبر غير الله وليا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ولاية الله على مراتب فمنها ما يعم الكافر و المؤمن و الجن و الانس و الشياطين و هي ولاية الربوبية و أن كل مخلوق تحت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ولاية المؤمنين عامة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ولاية لخواص 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الْكِتابَ وَ هُوَ يَتَوَلَّى الصّالِحِينَ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الولاية و التي قبلها هي رحمة و عناية خاصة من الله تجاه أوليائه و انبيائه أو محبته و لطفه و نصرته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يُخْرِجُهُمْ مِنَ الظُّلُماتِ إِلَى النُّورِ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084080_730472459"/>
      <w:bookmarkStart w:id="453" w:name="_Toc180"/>
      <w:bookmarkEnd w:id="452"/>
      <w:r>
        <w:rPr>
          <w:rtl w:val="true"/>
        </w:rPr>
        <w:t>أقسام الولاية</w:t>
      </w:r>
      <w:r>
        <w:rPr>
          <w:rtl w:val="true"/>
        </w:rPr>
        <w:t>:</w:t>
      </w:r>
      <w:bookmarkEnd w:id="4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الله التشريعية على اقسام،و إن شئت قلت على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فولاية النبي و آله الاطهار مظهر من مظاهر هذه الولاية</w:t>
      </w:r>
      <w:r>
        <w:rPr>
          <w:rFonts w:eastAsia="Amiri" w:cs="Amiri" w:ascii="Amiri" w:hAnsi="Amiri"/>
          <w:color w:val="111111"/>
          <w:sz w:val="28"/>
          <w:szCs w:val="28"/>
          <w:rtl w:val="true"/>
          <w:lang w:bidi="ar-SA"/>
        </w:rPr>
        <w:t xml:space="preserve">. </w:t>
      </w:r>
      <w:bookmarkStart w:id="454" w:name="pg17093_196963"/>
    </w:p>
    <w:p>
      <w:pPr>
        <w:pStyle w:val="BookText"/>
        <w:rPr/>
      </w:pPr>
      <w:bookmarkEnd w:id="454"/>
      <w:r>
        <w:rPr>
          <w:rFonts w:ascii="Amiri" w:hAnsi="Amiri" w:eastAsia="Amiri" w:cs="Amiri"/>
          <w:color w:val="111111"/>
          <w:sz w:val="28"/>
          <w:sz w:val="28"/>
          <w:szCs w:val="28"/>
          <w:rtl w:val="true"/>
          <w:lang w:bidi="ar-SA"/>
        </w:rPr>
        <w:t>و ولاية الفقهاء و العلماء مظهر أخر من مظاهر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ولاية الوالدين على الأولاد مظهر منها أيضا،و ولاية الزوج على زوجته و قيوميته كذلك،نعم فرق بين هذه الولايات و بين الولاية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ولاية النبي و آله الاطهار عليهم السّلام هي محط دراستنا هنا،أما ولاية الوالدين و الزوج فقد أتينا على ذكرها في كتابنا عبرة أولى الالباب،و هي خارجة على مقصود البحث</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084082_730472459"/>
      <w:bookmarkStart w:id="456" w:name="_Toc181"/>
      <w:bookmarkEnd w:id="455"/>
      <w:r>
        <w:rPr>
          <w:rtl w:val="true"/>
        </w:rPr>
        <w:t>إمكان جعل الولاية التشريعية لغير الله</w:t>
      </w:r>
      <w:bookmarkEnd w:id="456"/>
    </w:p>
    <w:p>
      <w:pPr>
        <w:pStyle w:val="BookText"/>
        <w:rPr/>
      </w:pPr>
      <w:r>
        <w:rPr>
          <w:rFonts w:ascii="Amiri" w:hAnsi="Amiri" w:eastAsia="Amiri" w:cs="Amiri"/>
          <w:color w:val="111111"/>
          <w:sz w:val="28"/>
          <w:sz w:val="28"/>
          <w:szCs w:val="28"/>
          <w:rtl w:val="true"/>
          <w:lang w:bidi="ar-SA"/>
        </w:rPr>
        <w:t>تقدم انحصار الولاية بالله الواحد القهار،و قلنا إن الولاية على اقسام و مراتب،فأما ولاية الربوبية فهي غير قابلة للجعل و التفويض لاحد من الخلق،لان ما عدا الله لا يستطيع بالاستقلال أن يتولى أمور الربوبية،و إلاّ أشرك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ولاية التقنين فأيضا غير قابلة للتفويض بالاستقلال،بمعنى أن الله هو المقنن الوحيد و الأول،نعم الأنبياء يبرزون هذا التقنين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بالوحي أو بالالهام أو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ولاية الهداية و التنفيذ و الابلاغ،فهذه قد اسندها الله تعالى لانبيائه و أوليائه،اذ هي الطريق الوحيد لإيصال التشريع الى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فالولاية التشريعية في مجال الهداية و الابلاغ و التنفيذ،اما التقنين فإن كان بالاستقلال فممنوع لرجوعه الى ولاية الربوبية،و إن كان بإذن الله تعالى،كأن يفوض الله إلى أنبيائه عدد النوافل مثلا،فهو مقبول،بل واقع كما يأتي في روايات التفويض الى رسول الله و آله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فإمكان جعل و تفويض الولاية التشريعية من ضروريات عبودية الله لتوقف الطاعة و الاتصال بالله تعالى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الولاية جعلية،و أن الجاعل لها هو الله تعالى،و توضيح ذلك</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084084_730472459"/>
      <w:bookmarkStart w:id="458" w:name="_Toc182"/>
      <w:bookmarkEnd w:id="457"/>
      <w:r>
        <w:rPr>
          <w:rtl w:val="true"/>
        </w:rPr>
        <w:t>إثبات أن الجاعل للولاية الله</w:t>
      </w:r>
      <w:bookmarkEnd w:id="458"/>
    </w:p>
    <w:p>
      <w:pPr>
        <w:pStyle w:val="Heading4"/>
        <w:numPr>
          <w:ilvl w:val="3"/>
          <w:numId w:val="1"/>
        </w:numPr>
        <w:rPr/>
      </w:pPr>
      <w:bookmarkStart w:id="459" w:name="__RefHeading___Toc2084086_730472459"/>
      <w:bookmarkStart w:id="460" w:name="_Toc183"/>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في جاعل الخلافة و الامامة خلاف فبين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الجاعل هو الله،و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الجاعل هو رسول الله صلّى اللّه عليه و اله و سلّم،و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الجاعل هو الامة،و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الجاعل هم طائفة من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قريش و اما من 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نثبت و باختصار إن الجاعل هو الله سبحانه و تعالى و ذلك من طريقين</w:t>
      </w:r>
      <w:r>
        <w:rPr>
          <w:rFonts w:eastAsia="Amiri" w:cs="Amiri" w:ascii="Amiri" w:hAnsi="Amiri"/>
          <w:color w:val="111111"/>
          <w:sz w:val="28"/>
          <w:szCs w:val="28"/>
          <w:rtl w:val="true"/>
          <w:lang w:bidi="ar-SA"/>
        </w:rPr>
        <w:t xml:space="preserve">: </w:t>
      </w:r>
      <w:bookmarkStart w:id="461" w:name="pg17093_196964"/>
    </w:p>
    <w:p>
      <w:pPr>
        <w:pStyle w:val="Heading4"/>
        <w:numPr>
          <w:ilvl w:val="3"/>
          <w:numId w:val="1"/>
        </w:numPr>
        <w:rPr/>
      </w:pPr>
      <w:bookmarkStart w:id="462" w:name="__RefHeading___Toc2084088_730472459"/>
      <w:bookmarkStart w:id="463" w:name="_Toc184"/>
      <w:bookmarkEnd w:id="461"/>
      <w:bookmarkEnd w:id="462"/>
      <w:r>
        <w:rPr>
          <w:rtl w:val="true"/>
        </w:rPr>
        <w:t>الطريق الأول</w:t>
      </w:r>
      <w:r>
        <w:rPr>
          <w:rtl w:val="true"/>
        </w:rPr>
        <w:t>:</w:t>
      </w:r>
      <w:bookmarkEnd w:id="463"/>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و ذلك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سبحانه مسألة خلافة الأرض من شأنه،و هو الذي يجعل الخليفة و الإمام،بيده ملكوت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ابراهيم عليه السّلام لم يسأل عن هذا الجعل،بل اخذه كمسألة مسلمة،إنما أخذ يسأل هل الجعل هذا يشمل ذريتي؟</w:t>
      </w:r>
    </w:p>
    <w:p>
      <w:pPr>
        <w:pStyle w:val="BookText"/>
        <w:rPr/>
      </w:pPr>
      <w:r>
        <w:rPr>
          <w:rFonts w:ascii="Amiri" w:hAnsi="Amiri" w:eastAsia="Amiri" w:cs="Amiri"/>
          <w:color w:val="111111"/>
          <w:sz w:val="28"/>
          <w:sz w:val="28"/>
          <w:szCs w:val="28"/>
          <w:rtl w:val="true"/>
          <w:lang w:bidi="ar-SA"/>
        </w:rPr>
        <w:t>فأجابه سبحانه بأنه يشملهم الاّ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التفصيل في هذه الآية عند الكلام على تواتر كون الائمة من بني هاشم في الكتاب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رَبُّكَ لِلْمَلائِكَةِ إِنِّي جاعِلٌ فِي الْأَرْضِ خَلِيفَةً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سبحانه و تعالى الملائكة انه سوف يعمل صلاحيته في جعل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سبحانه عن داود و انه خاطب قومه الذين ارادوا ان يعترضوا على جعل جالوت قائدا عليهم،أخبرهم أنّ الله هو الذي جعله عليكم قائدا،و اصطفاه للخصوصيات الموجودة فيه،و هي 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يقدم على المفضول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لِلْمُتَّقِينَ إِماماً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فطلبوا الجعل من الله سبحانه و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اصْطَفَيْتُكَ عَلَى النّاسِ بِرِسالاتِي وَ بِكَلامِي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فالإصطفاء كان من الله تعالى و بيده</w:t>
      </w:r>
      <w:r>
        <w:rPr>
          <w:rFonts w:eastAsia="Amiri" w:cs="Amiri" w:ascii="Amiri" w:hAnsi="Amiri"/>
          <w:color w:val="111111"/>
          <w:sz w:val="28"/>
          <w:szCs w:val="28"/>
          <w:rtl w:val="true"/>
          <w:lang w:bidi="ar-SA"/>
        </w:rPr>
        <w:t xml:space="preserve">. </w:t>
      </w:r>
      <w:bookmarkStart w:id="464" w:name="pg17093_196965"/>
    </w:p>
    <w:p>
      <w:pPr>
        <w:pStyle w:val="Heading4"/>
        <w:numPr>
          <w:ilvl w:val="3"/>
          <w:numId w:val="1"/>
        </w:numPr>
        <w:rPr/>
      </w:pPr>
      <w:bookmarkStart w:id="465" w:name="__RefHeading___Toc2084090_730472459"/>
      <w:bookmarkStart w:id="466" w:name="_Toc185"/>
      <w:bookmarkEnd w:id="464"/>
      <w:bookmarkEnd w:id="465"/>
      <w:r>
        <w:rPr>
          <w:rtl w:val="true"/>
        </w:rPr>
        <w:t>الطريق الثاني</w:t>
      </w:r>
      <w:r>
        <w:rPr>
          <w:rtl w:val="true"/>
        </w:rPr>
        <w:t>:</w:t>
      </w:r>
      <w:bookmarkEnd w:id="466"/>
    </w:p>
    <w:p>
      <w:pPr>
        <w:pStyle w:val="BookText"/>
        <w:rPr/>
      </w:pPr>
      <w:r>
        <w:rPr>
          <w:rFonts w:ascii="Amiri" w:hAnsi="Amiri" w:eastAsia="Amiri" w:cs="Amiri"/>
          <w:color w:val="111111"/>
          <w:sz w:val="28"/>
          <w:sz w:val="28"/>
          <w:szCs w:val="28"/>
          <w:rtl w:val="true"/>
          <w:lang w:bidi="ar-SA"/>
        </w:rPr>
        <w:t>الروايات الشريفة</w:t>
      </w:r>
    </w:p>
    <w:p>
      <w:pPr>
        <w:pStyle w:val="BookText"/>
        <w:rPr/>
      </w:pPr>
      <w:r>
        <w:rPr>
          <w:rFonts w:ascii="Amiri" w:hAnsi="Amiri" w:eastAsia="Amiri" w:cs="Amiri"/>
          <w:color w:val="111111"/>
          <w:sz w:val="28"/>
          <w:sz w:val="28"/>
          <w:szCs w:val="28"/>
          <w:rtl w:val="true"/>
          <w:lang w:bidi="ar-SA"/>
        </w:rPr>
        <w:t>كالمروى في قصة نزول آية سَأَلَ سائِلٌ عندما عيّن رسول الله صلّى اللّه عليه و اله و سلّم عليا خليفة يوم غدير خم فاعترض الحرث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فقبلناه منك،و أمرتنا أن نصلي خمسا فقبلناه منك،ثم لم ترض بهذا حتى رفعت بضبعي ابن عمك ففضلته علينا حتى نصبت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ترفع علينا علي بن أبي طالب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شيء منك أم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النبي الأكرم أنه من الله تعالى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كالمروي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الله جالسا بين يدي رسول الله صلّى اللّه عليه و اله و سلّم و قد نزل بنا غدير خمّ و قد غصّ المجلس بالمهاجرين و الانصار،فقام رسول الله على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620"/>
      </w:r>
      <w:r>
        <w:rPr>
          <w:rFonts w:ascii="Amiri" w:hAnsi="Amiri" w:eastAsia="Amiri" w:cs="Amiri"/>
          <w:color w:val="111111"/>
          <w:sz w:val="28"/>
          <w:sz w:val="28"/>
          <w:szCs w:val="28"/>
          <w:rtl w:val="true"/>
          <w:lang w:bidi="ar-SA"/>
        </w:rPr>
        <w:t>ثم نادى علي بن أبي طالب فأقامه عن يمينه،ثم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ألم تعلموا اني أولى منكم بأنفسكم؟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معاوية قام و تمطى و خرج مغضبا واضعا يمينه على عبد الله بن قيس الاشعري و يساره على المغيرة بن شعبة،ثم قام يمشي متمطئا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نصدق محمدا على مقالته و لا نقر لعلي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صَلّى وَ لكِنْ كَذَّبَ وَ تَوَلّى ثُمَّ ذَهَبَ إِلى أَهْلِهِ يَتَمَطّى </w:t>
      </w:r>
      <w:r>
        <w:rPr>
          <w:rStyle w:val="FootnoteAnchor"/>
          <w:rtl w:val="true"/>
        </w:rPr>
        <w:footnoteReference w:id="621"/>
      </w:r>
      <w:r>
        <w:rPr>
          <w:rFonts w:ascii="Amiri" w:hAnsi="Amiri" w:eastAsia="Amiri" w:cs="Amiri"/>
          <w:color w:val="111111"/>
          <w:sz w:val="28"/>
          <w:sz w:val="28"/>
          <w:szCs w:val="28"/>
          <w:rtl w:val="true"/>
          <w:lang w:bidi="ar-SA"/>
        </w:rPr>
        <w:t>فهمّ به رسول الله صلّى اللّه عليه و اله و سلّم ان يرده فيقتله،فقال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Style w:val="FootnoteAnchor"/>
          <w:rtl w:val="true"/>
        </w:rPr>
        <w:footnoteReference w:id="622"/>
      </w:r>
      <w:r>
        <w:rPr>
          <w:rFonts w:ascii="Amiri" w:hAnsi="Amiri" w:eastAsia="Amiri" w:cs="Amiri"/>
          <w:color w:val="111111"/>
          <w:sz w:val="28"/>
          <w:sz w:val="28"/>
          <w:szCs w:val="28"/>
          <w:rtl w:val="true"/>
          <w:lang w:bidi="ar-SA"/>
        </w:rPr>
        <w:t xml:space="preserve">فسكت عنه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و تعالى هو المتكفل بجعل خليفة رسول الله،و هو الذي أمر رسوله بهذا الأمر و لم يدع الأمة أو بعضها تختار في ذلك لعلمه باختلاف آرائهم و قرب عهدهم بالجاهلية،و علمه بأصحاب المصالح الشخصية المحيطين برسول الله صلّى اللّه عليه و اله و سلّم،و كذلك بالمنافقين</w:t>
      </w:r>
      <w:r>
        <w:rPr>
          <w:rFonts w:eastAsia="Amiri" w:cs="Amiri" w:ascii="Amiri" w:hAnsi="Amiri"/>
          <w:color w:val="111111"/>
          <w:sz w:val="28"/>
          <w:szCs w:val="28"/>
          <w:rtl w:val="true"/>
          <w:lang w:bidi="ar-SA"/>
        </w:rPr>
        <w:t xml:space="preserve">. </w:t>
      </w:r>
      <w:bookmarkStart w:id="467" w:name="pg17093_196966"/>
    </w:p>
    <w:p>
      <w:pPr>
        <w:pStyle w:val="BookText"/>
        <w:rPr/>
      </w:pPr>
      <w:bookmarkEnd w:id="467"/>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الوصيّة نزلت من السماء على محمد صلّى اللّه عليه و اله و سلّم كتابا و لم ينزل على محمد صلّى اللّه عليه و اله و سلّم كتاب مختوم إلا الوصية،فقال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وصيتك في أمتك عند أهل بيتك</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كان مسلّما أن من بيده جعل الإمام و الخليفة هو الله تعالى</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2084092_730472459"/>
      <w:bookmarkStart w:id="469" w:name="_Toc186"/>
      <w:bookmarkEnd w:id="468"/>
      <w:r>
        <w:rPr>
          <w:rtl w:val="true"/>
        </w:rPr>
        <w:t>أدلة الولاية التشريعية</w:t>
      </w:r>
      <w:bookmarkEnd w:id="469"/>
    </w:p>
    <w:p>
      <w:pPr>
        <w:pStyle w:val="BookText"/>
        <w:rPr/>
      </w:pPr>
      <w:r>
        <w:rPr>
          <w:rFonts w:ascii="Amiri" w:hAnsi="Amiri" w:eastAsia="Amiri" w:cs="Amiri"/>
          <w:color w:val="111111"/>
          <w:sz w:val="28"/>
          <w:sz w:val="28"/>
          <w:szCs w:val="28"/>
          <w:rtl w:val="true"/>
          <w:lang w:bidi="ar-SA"/>
        </w:rPr>
        <w:t>بعد أن ثبت إمكان جعل الولاية التشريعية،و أنها جعلية من الله و تقدم نموذج من جعلها للأنبياء،وصل بنا الكلام الى التحدث عن ولاية آل محمد و أدلة تلك الولاية و حدودها و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 لَهُمُ الطَّيِّباتِ وَ يُحَرِّمُ عَلَيْهِمُ الْخَبائِثَ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لِمُؤْمِنٍ وَ لا مُؤْمِنَةٍ إِذا قَضَى اللّهُ وَ رَسُولُهُ أَمْراً أَنْ يَكُونَ لَهُمُ الْخِيَرَةُ مِنْ أَمْرِهِمْ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و نحوها تفيد أن الله قد منح نبيه تحريم بعض الاشياء و تحليل بعض،أو الحكم بين الناس بما أمره،و ان أمر الرسول و ارادته مقدمة على إرادة المكلف،و وجوب الإلتزام و تنفيذ كل ما يصدر عنه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نوع من التفويض لرسول الله صلّى اللّه عليه و اله و سلّم في الأمور الشرعية،و قد طبقه رسول الله صلّى اللّه عليه و اله و سلّم في الصدر الأول،فكان يحل لهم الطيبات و يحرم عليهم الخبائث بإذن الله تعالى،و هكذا بالنسبة لكثير من الأمور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يأتي بعضها في دليل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بحث الولاية التكوينية من الطوائف التي كانت تثبت لهم التفويض المطلق الأعم من التكويني و التشريعي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روي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ورد عليه أمر لم ينزل به كتاب و لا سنة رجم فأصاب</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مفوض اليهم فما أحلوا فهو حلال و ما حرموا فهو حرام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فأحسن أدبه فلما تأدب فوض إليه،فحرم الله الخمر،و حرم رسول الله كل مسكر،فأجاز الله ذلك له،و حرم الله مكة و حرم رسول الله صلّى اللّه عليه و اله و سلّم المدينة،فأجاز الله ذلك له،و فرض الله الفرائض من الصلب و أطعم رسول الله صلّى اللّه عليه و اله و سلّم الجد،فأجاز الله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حرف و ما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قريبة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يفوض إلى أحد من الأنبياء غيره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فوض الله عزّ و جلّ الى أحد من خلقه إلا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هي جارية في الأوصياء</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القائم قد أعطى رجلا مائة ألف درهم و أعطاك درهما فلا يكبرن ذلك في صدرك فإن الأمر مفوض إليه</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على أدبه فلما انتهى به إلى ما أراد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ففوض إليه دينه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إلى محمد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رسول الله صلّى اللّه عليه و اله و سلّم مفوضا إليه في الزرع و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فلوى الإمام جعفر الصادق عليه السّلام عنه عنقه مغضبا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 و الله في كل شيء</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دية العين و دية النفس و دية الأنف و حرم النبيذ و كل مسكر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هذا رسول الله صلّى اللّه عليه و اله و سلّم من غير أن يكون جاء فيه شيء؟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نعم،ليعلم من يطع الرسول و من يعصيه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عبدا فأدبه حتى إذا ابلغ اربعين سنة أوحى إليه و فوض إليه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لم يزل متفردا بوحدانيته،ثم خلق محمدا و عليا و فاطمة فمكثوا الف دهر،ثم خلق جميع الاشياء فأشهدهم خلقها و اجرى طاعتهم عليها و فوض امورها اليهم،فهم يحللون ما يشاؤون و يحرمون ما يشاؤون و لن يشاؤوا إلا أن يشاء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نموذج من روايات التفويض إلى رسول الله و آله الأطهار عليهم السّلام في الأمور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روايات أخرى كثيرة فلتراجع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كثير من الآيات القرآنية التي لم تبين المراد منها،و التي قام النبي صلّى اللّه عليه و اله و سلّم بتبيينها شاهد على ذلك،كالصلاة فإنه لم يبين القرآن عدد ركعاتها و الزكاة لم يبين مقدارها و الحد و التعزيرات و ما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تكون الأدلة الروائية مستفيضة كما ذكر العلامة المجلسي </w:t>
      </w:r>
      <w:r>
        <w:rPr>
          <w:rStyle w:val="FootnoteAnchor"/>
          <w:rtl w:val="true"/>
        </w:rPr>
        <w:footnoteReference w:id="641"/>
      </w:r>
      <w:r>
        <w:rPr>
          <w:rFonts w:ascii="Amiri" w:hAnsi="Amiri" w:eastAsia="Amiri" w:cs="Amiri"/>
          <w:color w:val="111111"/>
          <w:sz w:val="28"/>
          <w:sz w:val="28"/>
          <w:szCs w:val="28"/>
          <w:rtl w:val="true"/>
          <w:lang w:bidi="ar-SA"/>
        </w:rPr>
        <w:t>في اثبات تفويض الأمور الشرعية الى رسول الله و آله الاطهار عليهم السّلام و كل ذلك بإذن الله تعالى،بعد أن أدب نبيه و آله الأطهار،فاصبحوا لا يشاؤون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الغلو و لا شيء من صفات الله بعد أن عرفت في بحث الولاية التكوينية 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ولايتهم ترجع الى ولاية الله و أنها مظهر لحكومة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الولاية التشريعية لهم تكون مظهرا لتشريعات الله تعالى،و يجري فيه أيضا مسألة الإذن الإلهي في التشريع بنحو ما في 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سعة و حدود هذه الولاية،فهو ما نصّت عليه الروايات المتقدمة و هو موجود في ألسنتها فلتراجع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70" w:name="pg17093_196969"/>
    </w:p>
    <w:p>
      <w:pPr>
        <w:pStyle w:val="Heading2"/>
        <w:numPr>
          <w:ilvl w:val="1"/>
          <w:numId w:val="1"/>
        </w:numPr>
        <w:rPr/>
      </w:pPr>
      <w:bookmarkStart w:id="471" w:name="__RefHeading___Toc2084094_730472459"/>
      <w:bookmarkStart w:id="472" w:name="_Toc187"/>
      <w:bookmarkEnd w:id="470"/>
      <w:bookmarkEnd w:id="471"/>
      <w:r>
        <w:rPr>
          <w:rtl w:val="true"/>
        </w:rPr>
        <w:t>المحتويات</w:t>
      </w:r>
      <w:bookmarkEnd w:id="472"/>
    </w:p>
    <w:p>
      <w:pPr>
        <w:pStyle w:val="BookText"/>
        <w:rPr/>
      </w:pPr>
      <w:r>
        <w:rPr>
          <w:rFonts w:ascii="Amiri" w:hAnsi="Amiri" w:eastAsia="Amiri" w:cs="Amiri"/>
          <w:color w:val="111111"/>
          <w:sz w:val="28"/>
          <w:sz w:val="28"/>
          <w:szCs w:val="28"/>
          <w:rtl w:val="true"/>
          <w:lang w:bidi="ar-SA"/>
        </w:rPr>
        <w:t xml:space="preserve">ترجمة أبي جعفر محمّد بن علي الجواد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البشارة بولادة الإمام الجواد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البشارة بولادته عن النبي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البشارة بولادته عن جده موسى بن جعفر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البشارة بولادته عن أبيه الرضا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مولد أبي جعفر محمّد بن علي الجواد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كيفية ولادة الإمام الجواد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نسب الإمام الجواد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اسم الإمام الجواد عليه السّلام في التوراة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كنية الإمام الجواد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أحوال امّ الإمام الجواد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مهر زوجة الإمام الجواد عليه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خطبة الزواج و ما جرى فيها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أولاد الإمام الجواد عليه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أسماء أولاده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نقش خاتم الإمام الجواد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شمائل الإمام الجواد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لونه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شعره و حسن وجهه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تجهيزه أباه بعد شهادته عليهما السّلام </w:t>
      </w:r>
      <w:r>
        <w:rPr>
          <w:rFonts w:eastAsia="Amiri" w:cs="Amiri" w:ascii="Amiri" w:hAnsi="Amiri"/>
          <w:color w:val="111111"/>
          <w:sz w:val="28"/>
          <w:szCs w:val="28"/>
          <w:lang w:bidi="ar-SA"/>
        </w:rPr>
        <w:t>21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على الإمام أبي جعفر الثاني محمد الجواد عليه السّلام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معاجز الإمام الجواد عليه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انفراج الحائط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تلوين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إنبات العود اليابس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تغيير حالات جسده الشريف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طيّ الأرض للإمام الجواد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الطي إلى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الطي إلى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الطي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المعجزة الكبرى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أثر من يهين الأئمة عليهم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بركة يد الإمام الجواد عليه السّلام و شفاء المرضى منها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شفاء ثقل اللسان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في شفاء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في شفاء الصمم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شفاء ريح الركبة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علم الإمام الجواد عليه السّلام بالغيب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معرفة الإمام الجواد عليه السّلام لمّا في الضمائر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إخبار الإمام الجواد عليه السّلام لما في عالم الرؤيا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غزارة علم الإمام الجواد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سعة علم آل محمد صلوات الله عليهم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يعلمون ما في اللوح المحفوظ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علمهم بالكتاب و القرآن الكريم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علم السموات و الأرض و الجنّة و كل غائبة فيهم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علمهم بما هو كائن و يكون </w:t>
      </w:r>
      <w:r>
        <w:rPr>
          <w:rFonts w:eastAsia="Amiri" w:cs="Amiri" w:ascii="Amiri" w:hAnsi="Amiri"/>
          <w:color w:val="111111"/>
          <w:sz w:val="28"/>
          <w:szCs w:val="28"/>
          <w:lang w:bidi="ar-SA"/>
        </w:rPr>
        <w:t>67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علمهم بما يحتاج إليه الناس و بأمورهم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جوامع العلوم و أصوله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عندهم علم الملائكة و جميع الأنبياء و كتبهم السابقة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الاحتمال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أعلم من الأنبياء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الاحتمال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علمهم بكل شيء أو بما لا يعلمون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الاحتمال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آل محمد عليهم السّلام للغيب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الآيات الدالة على علم النبي صلّى اللّه عليه و اله و سلّم للغيب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تمحيص الإحتمالات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دعاء الإمام الجواد عليه السّلام المستجاب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أسرار أبي جعفر الجواد عليه السّلام و قدرته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إتيان الإمام الجواد عليه السّلام الحكم صبيا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تكلم به الإمام الجواد عليه السّلام</w:t>
      </w:r>
    </w:p>
    <w:p>
      <w:pPr>
        <w:pStyle w:val="BookText"/>
        <w:rPr/>
      </w:pPr>
      <w:r>
        <w:rPr>
          <w:rFonts w:ascii="Amiri" w:hAnsi="Amiri" w:eastAsia="Amiri" w:cs="Amiri"/>
          <w:color w:val="111111"/>
          <w:sz w:val="28"/>
          <w:sz w:val="28"/>
          <w:szCs w:val="28"/>
          <w:rtl w:val="true"/>
          <w:lang w:bidi="ar-SA"/>
        </w:rPr>
        <w:t xml:space="preserve">و هو أقل من أربع سنين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خطبة الإمام الجواد عليه السّلام البليغة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إنطاق العصا للإمام الجواد عليه السّلام بالإمامة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علم الإمام الجواد عليه السّلام بحال الإنسان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علم الإمام الجواد عليه السّلام بأجله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علم الإمام الجواد عليه السّلام بما في الأرحام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علم الإمام الجواد بكلام الثور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علم الإمام الجواد عليه السّلام بقصعة الصين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علم الإمام الجواد عليه السّلام بموت أبيه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علم الإمام الجواد عليه السّلام في التوحيد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علم الإمام الجواد عليه السّلام بأنساب الناس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علم الإمام الجواد عليه السّلام بكل لسان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علم الإمام الجواد عليه السّلام بمنطق الحيوانات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معرفة الإمام الجواد عليه السّلام بمنطق الشاة </w:t>
      </w:r>
      <w:r>
        <w:rPr>
          <w:rFonts w:eastAsia="Amiri" w:cs="Amiri" w:ascii="Amiri" w:hAnsi="Amiri"/>
          <w:color w:val="111111"/>
          <w:sz w:val="28"/>
          <w:szCs w:val="28"/>
          <w:lang w:bidi="ar-SA"/>
        </w:rPr>
        <w:t>101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الإمام الجواد السباع و تذللها 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شفاء الإمام الجواد عليه السّلام لأمراض الناس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شفاء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شفاء العرق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شفاء البهق و وجع الخاصرة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إحياء الإمام الجواد عليه السّلام للموتى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ملاطفة الإمام الجواد عليه السّلام لأولاده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عطف الإمام الجواد عليه السّلام على الشيعة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صدقة الإمام الجواد عليه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كرم الإمام الجواد عليه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أخلاق الإمام الجواد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حديث الإمام الجواد عليه السّلام في معنى التوحيد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حديث الإمام الجواد عليه السّلام في صفات الله و أسمائه عزّ و جلّ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مواعظ الإمام الجواد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رسالة الإمام الجواد عليه السّلام إلى سعد الخير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أدعية الإمام الجواد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مناجات الإمام الجواد عليه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المناجاة للإستخارة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المناجاة بالإستقالة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المناجاة بالسفر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المناجاة في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المناجاة بالاستعاذة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المناجاة بطلب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المناجاة بطلب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المناجاة بالشكر 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المناجاة لطلب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الإمام الجواد عليه السّلام بالطب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 الإمام الجواد عليه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الاستشفاء بالدعاء و التعويذ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شفاء وجع العين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شفاء البهق و وجع الخاصرة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شفاء ريح الركبة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شفاء العرق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إحياء الموتى بدعائه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شفاء أكل الطين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أعمال أول الشهر لدفع الأمراض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مداواة الإمام الجواد عليه السّلام للناس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برد المعدة و خفقان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ضعف المعدة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ريح الخبيثة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اليرقان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وجع الحصاة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وجع الأضلاع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معالجة الصداع بالبنفسج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قطع الحيض المستمر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إزدياد العقل و وجع الأذن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ما يسقط من الخوان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وصية الإمام الجواد عليه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شهادة الإمام الجواد عليه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سنّة عند شهادة أبيه و مدة إمامته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مدة إمامته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الإخبار بشهادة الإمام الجواد عليه السّلام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إخباره عليه السّلام بشهادته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علمه عليه السّلام بسبب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إخبار إبنه الهادي عليهما السّلام بشهادته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فضل زيارة الإمام الجواد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زيارة الإمام المهدي للإمام الجواد عليهما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منع الخليفة عن زيارة قبره عليه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كيفية زيارته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معاجز قبره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الملوك الذين عاصرهم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بين الإمام الجواد عليه السّلام و المأمون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بين الإمام الجواد عليه السّلام و المعتصم و الفقهاء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بين الإمام الجواد عليه السّلام و المتوكل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بعض أحوال المتوكل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بين المتوكل و أهل الذمة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بين الإمام الجواد عليه السّلام و يحيى بن أكثم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بين الإمام الجواد عليه السّلام و عمه علي بن جعفر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بعض أدعية الجواد عليه السّلام و أحرازه و عوذاته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عوذته لابنه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حرزه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حرز الإمام الجواد عليه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الولاية التشريعية لآل محمد عليهم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مراتب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ولاية الله 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أقسام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إمكان جعل الولاية التشريعية لغير الله </w:t>
      </w:r>
      <w:r>
        <w:rPr>
          <w:rFonts w:eastAsia="Amiri" w:cs="Amiri" w:ascii="Amiri" w:hAnsi="Amiri"/>
          <w:color w:val="111111"/>
          <w:sz w:val="28"/>
          <w:szCs w:val="28"/>
          <w:lang w:bidi="ar-SA"/>
        </w:rPr>
        <w:t>155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أن الجاعل للولاية الله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الشريفة </w:t>
      </w:r>
      <w:r>
        <w:rPr>
          <w:rFonts w:eastAsia="Amiri" w:cs="Amiri" w:ascii="Amiri" w:hAnsi="Amiri"/>
          <w:color w:val="111111"/>
          <w:sz w:val="28"/>
          <w:szCs w:val="28"/>
          <w:lang w:bidi="ar-SA"/>
        </w:rPr>
        <w:t>157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الولاية التشريعية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القافة،جمع القائف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يتتبع الآثار و يعرفها،و يعرف شبه الرجل بأخيه و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المواليد،ضمن 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ألقاب الرسول و عترته عليهم السلام،ضمن المجموعة النفيسة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ألقاب الرسول و عترته عليهم السلام،ضمن المجموعة النفيسة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موسوعة الامام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،و في بعض المصادر حربان و في بعضها سبيكه،و يقال انّ علي بن موسى الرضا هو الذي أطلق عليها لقب الخيزران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عليهم السلام ضمن المجموعة النفيسة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 الطائر و موضعه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 و ضمخ جسده بالطيب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لطخه به حتى كانه يقطر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فخضبوا اهل الخاص يها ثم مروا بها إلى دار العامة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384/10</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لأبي جعفر عليه السّلام تسع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محمد بن علي خطب أم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 الناس على مراتبهم أهل الخاصة و اهل العامة و الاشراف و العمال و أوصلا لكل طبقة برا على ما يستحقه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قصة 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قتله في الحرم فعليه الحمل و قيمة الفرخ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إذا أصاب ارنبا أو ثعلبا فعليه شاة،و يتصدّق بمثل ثمن شاة،و إن قتل حماما من حمام الحرم فعليه درهم يتصدق به و درهم يشترى به علفا لحمام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الاختلاف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المواليد،ضمن المجموعة النفيسة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الاضواء 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تزويج الجواد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الجواد،و 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الفصل الرابع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الى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الاضواء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الاضواء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كثير من النصوص عليه من أبيه راجع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روضة الواعضين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بعدها،و الكافي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الكسر و هكذا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شجر السدر،أشبه شيء به العناب قبل أن تشتد حمرته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عاء مدور ضخم تشبع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أي لم ينحرف عن القبلة لصحتها،أو لم يدخل المحراب الداخل كما يصنع المخالفون،بل قام في مثل ما قمنا عليه،و لم يتقدم علينا كثيرا لتضيق المكان أو لوجه آخر،أو كان الموضع الذي قام عليه السّلام عليه وسطا مستوى النسبة إلى الجانبين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عنه مراة العقول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تلاصق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تشكون فننبئكم،و تضعفون فنقويكم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ارتضيناه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،باختصار،و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مصرك يزعمون أن الإمام يحتاج إلى مال،فبلغهم أن كنوز الأرض بيد الإمام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،أشار إلى مضمونه،و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و 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 الجعودة،و قيل الحسن الجعودة،الجعد خلاف السبط،و السبط الذي ليس بمجتمع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 و جعد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يعبى فيه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السفط كالجوالق،لسان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 و الوهدة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المطمئن من الأرض،و المكان المنخفض كانه حفرة،لسان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جيحون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اسم جيحون بالفارسية هرون،و هو اسم وادي خراسان على وسط مدينة يقال لها جيهان،فنسبه الناس إليها،و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جيحون على عادتهم في قلب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يجيئ جيحون من موضع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ريوساران،و هو جبل يتصل بناحية السند و الهند و كابل،و منه عين تخرج من موضع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اللحية،و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العثنون اللحية أو ما فضل منها بعد العارضين أو نبت على الذقن و تحته سفلا،أو هو على طولها و شعيرات طوال تحت حنك البعير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و الناقب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تخرجا اليوم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أوله،و تخفيف ثانيه،و بعد اللام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يطؤها طريق الحاج،قيل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أول مرحلة لأهل المدينة إذا أرادوا مكة،معجم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قال لي محمد بن علي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اظن أن أبا جعفر يعلم ما في النفوس كما يقول شيعته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لينة لا يزال فيها نبت أخضر ريان،و المشربة،و المشربة بالفتح و 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تشد الأبل على نسق واحد خلف واحد،و قطر الأبل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بعضها إلى بعض على نسق،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المد،الريطة،و هي الملحفة،لسان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أحسست،و في الخراج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حسا من ورائي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،و 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نوع من الطيب مركب من مسك و عنبر و عود و دهن،و هي معروفة،لسان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شعر أو صوف متلبد سمى به للصوق بعضه ببعض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شرح أصول الكافي للمازندراني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الثمانية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اضافة الى ما تقدم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اسم الأعظم و علم الكتاب عندهم،و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مضى إمام يعرف الذي بعده،و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آيات بيّنات في صدور الذين أوتوا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لم يجمع القرآن كلّه إلاّ الأئمة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الراسخون في العلم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الكليني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يقطع عنهم مواد العلم فيما يرد عليهم ممّا فيه قواد دينهم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و قبله باب انّهم لا يحجب عنهم علم أسماء الأرض،و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يحجب عن الأئمة،و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يحجب عنهم،و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بما في السموات و الأرض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اعطوا الجفر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اعطوا الجفر، 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لا يحجب عنهم علم السماء و الأرض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الفياض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 أمالي الصدوق و التوحيد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يعلمون ما كان و يكون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عندهم الحلال و الحرام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أواخي و أخايا و أواخ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يدفن في الأرض مثنيا فيبرز منه شبه حلقة تشد فيها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الله بينكما أواخي الإخاء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عندهم جميع علوم الملائكة و الأنبياء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أحاديث،و 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أعلم من الأنبياء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أعلم من الأنبياء،و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ورثوا علم آدم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،باب ان دعاء الأنبياء استجيب بالتوسل بهم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عامود النار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الغرر و الدرر ذيل حرف لو،و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أنه مستفيض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 اطلع عليه من الغيوب، و حاجة الأنام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 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،ذيل الباب الرابع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صفات الإمام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ولاية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 الأوسط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6707</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31668</w:t>
      </w:r>
      <w:r>
        <w:rPr>
          <w:rFonts w:ascii="IRNazanin" w:hAnsi="IRNazanin" w:eastAsia="IRNazanin"/>
          <w:b w:val="false"/>
          <w:b w:val="false"/>
          <w:bCs w:val="false"/>
          <w:i w:val="false"/>
          <w:i w:val="false"/>
          <w:iCs w:val="false"/>
          <w:color w:val="333333"/>
          <w:sz w:val="20"/>
          <w:sz w:val="20"/>
          <w:szCs w:val="20"/>
          <w:rtl w:val="true"/>
        </w:rPr>
        <w:t>،و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،و مسند ابن 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ما اطلع عليه من الغيوب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،و الفتوح لابن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،و ترجمة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ميثم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،و 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189/53</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كشف اليقين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 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عدة نماذج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يخبرون شيعتهم بأفعالهم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الرسائل الثمانية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إلى ولاية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 قريب منه في 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و لكن بتسمية الرجلين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و عمر،و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الأخبار،و الانسان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المهمة في أصول الائمة باب أن لكل واقعة حكم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الإحتمال الأوّل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لا يحجب عنهم علم السماء و الأرض،و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المتألهين كلام يبرهن على ذلك فليراجع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 الأنام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سرح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عندهم علم الملائكة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كتاب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،الاحقاق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كلامه مفصّلا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لا يعلمون الغيب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معاني التفويض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علي أبي إن صح هذا الخبر كان قول عمر للإمام الجواد قبل أن ينال عملا يعتد به في دولة بني العباس فإنّ أول ما ظهر أمره كان في خلافة الواثق بعد قبض مولانا الجواد عليه السّلام بسنين و فوض الواثق إلى عمر ديوان الضياع و غلب عليه في الأمور و كان عمر أذل و أهون من أن يجترى على مخاطبة الإمام عليه السّلام بهذا الكلام المنكر إذ كان له عليه السّلام موقع في القلوب عظيم مع كونه ختن الخليفة و شأنه في الدولة و عظمته في أنظار أصحاب الحكومة و سعة ذات يده و كثرة عطاياه و حشمه فقد كان عطاؤه أكثر من ألف ألف درهم غير ما يصل إليه من شيعته من الخمس،و هذا هو الذي دعاني إلى النظر في الخبر و تحقيق وجه الضعف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شرح الكافي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الأدالة من الدولة و هي الانتقال من حال الشدة إلى الرخاء،و الأدالة الغلبة يقال أديل لنا على أعدائنا أي نصرنا عليه و الدولة لنا،و في 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أدال الله زيدا من عمرو و مجازه نزع الله الدولة من عمرو فاتاها زيدا،و على هذا فمفعول أدال محذوف و هو من محمد بن علي و ضمير منه راجع إلى عمر و أولياء مفعول يديل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لاخرجنهما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الأول و الثاني و الذي يقوم بهذا الدور كما في الروايات الواردة عنهم عليهم السلام في علامات الظهور هو صاحب الأمر عليه السّلام،و لما كان من ولده عليه السّلام و كلهم واحد أولهم محمد و أوسطهم محمد و آخرهم محمد عليهم السلام فهو دليل على إمامته عليه السّلام لأنه سيكون من ولده الإمام الحجة عليه السّلام و مثل هذا التعبير جائز،و منه قوله تعالى في 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جاء في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الحجة عليه السّلام يظهر لله تعالى دينه على الدين كله به و على يديه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السمره،لون مشرب سوادا أو بياضا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زرقت عينه 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تقلبت فظهر بياضها،مجمع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أرهف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حدده و رقق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بعض الأعضاء و تعطيل القوى،أقرب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أربد وجهه و تربد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 حمرة فيها سواد عند الغضب،لسان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مازحه،تفاكه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تمازحوا 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وجه الصواب فيها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باح،باح،و في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 من قرائته حرك رجليه على ظهر موفق،و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تاخ،تاخ،و في 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باخ،باخ،حكاية لما يقوله إذا ناغي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،باختصار،و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كشف الغمة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البهر،و هو انقطاع النفس من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يعتري الجسد بخلاف لونه ليس من 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متكأ من 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الزمر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الحدب على نسلها،أي التعطف و التحنن،مجمع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المهلك مأخوذة من فوز بالتشديد إذا مات لأنها مظنة الموت و قيل من فاز إذا نجا و سلم، و سميت به نفاء لا بالسلامة،المصباح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التعطيل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عدم إثبات الوجود و الصفات الكمالية و الفعلية و الأضافية له،و حد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بالاشتراك مع الممكنات في حقيقة الصفات،و عوارض الممكنات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السهل،مجمع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الأول و تشديد الثانية و كسر اللام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الشدائد،مجمع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المحل،نقيض الخصب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لا يدخل الجنة من لا يأمن جاره بوائقه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الكسائي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غوائله و شره،أو ظلمه،لسان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حطه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أبيد قوم من أصلهم،لسان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بهظني الأمر و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أثقلني و عجزت عنه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المشقة و التعب،المنجد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فيه المشرب،لسان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علق به القلب من الوتين،لسان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حافظا و مجيرا،مجمع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 الضخمة،المملوئة ماء،لسان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فجر،لسان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القترة غبرة يعلوها سواد كالدخان،الأقتار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التضييق على الأنسان في الرزق،لسان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الكثير العام،لسان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الغضبة السريعة،لسان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أصناف عذابك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الجريح،لسان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أتمكها الكلأ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سمنها،لسان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و ثجأ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أساله،المنجد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الساحة و ما حول الدار،لسان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 بين الشيئين،و عدا طوره،أي جاوز حده و قدره،لسان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 و الغصب،لسان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عن الشي و إلى الشي،لسان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السوداء المظلمة،لسان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119/91</w:t>
      </w:r>
      <w:r>
        <w:rPr>
          <w:rFonts w:ascii="IRNazanin" w:hAnsi="IRNazanin" w:eastAsia="IRNazanin"/>
          <w:b w:val="false"/>
          <w:b w:val="false"/>
          <w:bCs w:val="false"/>
          <w:i w:val="false"/>
          <w:i w:val="false"/>
          <w:iCs w:val="false"/>
          <w:color w:val="333333"/>
          <w:sz w:val="20"/>
          <w:sz w:val="20"/>
          <w:szCs w:val="20"/>
          <w:rtl w:val="true"/>
        </w:rPr>
        <w:t>،و 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المحنة،المنجد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 فلان فلانا عسفا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إمحالك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المكر و الكيد،لسان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غافص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 على غرة،لسان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يوحنا بن بختيشوع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أبو جبرئيل،و هو ابن جبرئيل،معروف مشهور،متقدم عند الملوك،خدم الرشيد و الأمين و المأمون و المعتصم و الواثق و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كسب بالطب ما لم يكسبه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الحزاء بالماء البارد ينفع المعدة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المد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بالبادية يشبه الكزبرة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نبت بالبادية يشبه الكرفس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في حجم الحمام،المنجد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الفخار،معرب بستق،و هي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بستو،قاله في القاموس،مجمع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تنعقد في الضلوع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جالينوس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ورم في حجاب الأضلاع من 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السذاب بالذال المعجمة،السذاب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11:1257/62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11:1257/62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،و غيون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،و 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و الله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تعلم و هو ببغداد و أنت ههنا بالمدينة؟فقال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تداخلني ذلة و استكانة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رأس الزند أعلى الخنصر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بالمد،طسوج من طساسيج السواد في طريق خراسان،بينها و بين خانقين سبعة فراسخ،و هو نهر عظيم يمتد إلى بعقوبا،و يجري بين منازل أهل بعقوبا و يحمل السفن إلى باجسراء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المسلوك،يقال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سابلة أي مسلوكة،و المارون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يسير،و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34838</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المستعين بالله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 الطائر و موضعه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 و ضمخ جسده بالطيب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لطخه به حتى كانه يقطر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فخضبوا اهل الخاص يها ثم مروا بها إلى دار العامة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384/10</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لأبي جعفر عليه السّلام تسع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محمد بن علي خطب ام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 الناس على مراتبهم أهل الخاصة و اهل العامة و الاشراف و العمال و أوصل إلى كل طبعة برا على ما يستحقه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قصة 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قتله في الحرم فعليه الحمل و قيمة الفرخ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إذا أصاب ارنبا أو ثعلبا فعليه شاة،و يتصدق بمثل ثمن شاة،و إن قتل حماما من حمام الحرم فعليه درهم يتصدق به و درهم يشترى به علفا لحمام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الاختلاف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361/19</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مكة،و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تهامة ما بين ذات عرق إلى مرحلتين من وراء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المتصوبة إلى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أحاط شي نحو الشقة في المضرب،أو الحائط المشتمل على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الكينونية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 الشئ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أهلك الأنسان فهو غول،و الغول أحد الغيلان،و هي جنس من الشياطين و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ابيد قوم من اصلهم،لسان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،باختصار،و ج </w:t>
      </w:r>
      <w:r>
        <w:rPr>
          <w:rFonts w:eastAsia="IRNazanin" w:cs="IRNazanin"/>
          <w:b w:val="false"/>
          <w:bCs w:val="false"/>
          <w:i w:val="false"/>
          <w:iCs w:val="false"/>
          <w:color w:val="333333"/>
          <w:sz w:val="20"/>
          <w:szCs w:val="20"/>
        </w:rPr>
        <w:t>268/55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،قطعة منه،و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،أورده بتمامه،و موسوعة الإمام الجواد عليه السّلام،السيد الحسيني القزويني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الكرسي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،و 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الائمة لم يفعلوا شيئا إلا بعهد من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الى رسول الله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التفويض،و الإختصاص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41527</Words>
  <Characters>179227</Characters>
  <CharactersWithSpaces>219045</CharactersWithSpaces>
  <Paragraphs>1858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2026-08-24T17:31:08Z</dcterms:created>
  <dc:creator>ghaemiyeh.com</dc:creator>
  <dc:description/>
  <dc:language>en-US</dc:language>
  <cp:lastModifiedBy/>
  <dcterms:modified xsi:type="dcterms:W3CDTF">2026-08-24T21:01:36Z</dcterms:modified>
  <cp:revision>1</cp:revision>
  <dc:subject/>
  <dc:title>موسوعة أهل البیت علیهم السلام جلد 16</dc:title>
</cp:coreProperties>
</file>

<file path=docProps/custom.xml><?xml version="1.0" encoding="utf-8"?>
<Properties xmlns="http://schemas.openxmlformats.org/officeDocument/2006/custom-properties" xmlns:vt="http://schemas.openxmlformats.org/officeDocument/2006/docPropsVTypes"/>
</file>