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زمزمه تحول ویژه نامه نوروز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6061_274958925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266063_274958925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266065_274958925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3266067_274958925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266069_2749589250">
            <w:r>
              <w:rPr>
                <w:webHidden/>
                <w:rStyle w:val="IndexLink"/>
                <w:rtl w:val="true"/>
              </w:rPr>
              <w:t>بخش اول</w:t>
            </w:r>
            <w:r>
              <w:rPr>
                <w:rStyle w:val="IndexLink"/>
                <w:rtl w:val="true"/>
              </w:rPr>
              <w:t xml:space="preserve">: </w:t>
            </w:r>
            <w:r>
              <w:rPr>
                <w:rStyle w:val="IndexLink"/>
                <w:rtl w:val="true"/>
              </w:rPr>
              <w:t>بهار و نوروز</w:t>
            </w:r>
            <w:r>
              <w:rPr>
                <w:rStyle w:val="IndexLink"/>
                <w:rtl w:val="true"/>
              </w:rPr>
              <w:tab/>
            </w:r>
            <w:r>
              <w:rPr>
                <w:rStyle w:val="IndexLink"/>
              </w:rPr>
              <w:t>21</w:t>
            </w:r>
          </w:hyperlink>
        </w:p>
        <w:p>
          <w:pPr>
            <w:pStyle w:val="Contents3"/>
            <w:tabs>
              <w:tab w:val="clear" w:pos="8459"/>
              <w:tab w:val="right" w:pos="9026" w:leader="dot"/>
            </w:tabs>
            <w:rPr/>
          </w:pPr>
          <w:hyperlink w:anchor="__RefHeading___Toc3266071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266073_2749589250">
            <w:r>
              <w:rPr>
                <w:webHidden/>
                <w:rStyle w:val="IndexLink"/>
                <w:rtl w:val="true"/>
              </w:rPr>
              <w:t>فصل اول</w:t>
            </w:r>
            <w:r>
              <w:rPr>
                <w:rStyle w:val="IndexLink"/>
                <w:rtl w:val="true"/>
              </w:rPr>
              <w:t xml:space="preserve">: </w:t>
            </w:r>
            <w:r>
              <w:rPr>
                <w:rStyle w:val="IndexLink"/>
                <w:rtl w:val="true"/>
              </w:rPr>
              <w:t>عید در فرهنگ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3266075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266077_2749589250">
            <w:r>
              <w:rPr>
                <w:webHidden/>
                <w:rStyle w:val="IndexLink"/>
              </w:rPr>
              <w:t>1</w:t>
            </w:r>
            <w:r>
              <w:rPr>
                <w:rStyle w:val="IndexLink"/>
                <w:rtl w:val="true"/>
              </w:rPr>
              <w:t xml:space="preserve">. </w:t>
            </w:r>
            <w:r>
              <w:rPr>
                <w:rStyle w:val="IndexLink"/>
                <w:rtl w:val="true"/>
              </w:rPr>
              <w:t>نوروز در حدیث</w:t>
            </w:r>
            <w:r>
              <w:rPr>
                <w:rStyle w:val="IndexLink"/>
                <w:rtl w:val="true"/>
              </w:rPr>
              <w:tab/>
            </w:r>
            <w:r>
              <w:rPr>
                <w:rStyle w:val="IndexLink"/>
              </w:rPr>
              <w:t>22</w:t>
            </w:r>
          </w:hyperlink>
        </w:p>
        <w:p>
          <w:pPr>
            <w:pStyle w:val="Contents5"/>
            <w:tabs>
              <w:tab w:val="clear" w:pos="7892"/>
              <w:tab w:val="right" w:pos="9026" w:leader="dot"/>
            </w:tabs>
            <w:rPr/>
          </w:pPr>
          <w:hyperlink w:anchor="__RefHeading___Toc3266079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266081_2749589250">
            <w:r>
              <w:rPr>
                <w:webHidden/>
                <w:rStyle w:val="IndexLink"/>
                <w:rtl w:val="true"/>
              </w:rPr>
              <w:t>الف</w:t>
            </w:r>
            <w:r>
              <w:rPr>
                <w:rStyle w:val="IndexLink"/>
                <w:rtl w:val="true"/>
              </w:rPr>
              <w:t xml:space="preserve">) </w:t>
            </w:r>
            <w:r>
              <w:rPr>
                <w:rStyle w:val="IndexLink"/>
                <w:rtl w:val="true"/>
              </w:rPr>
              <w:t xml:space="preserve">دسته بندی حدیث های مربوط به </w:t>
            </w:r>
            <w:r>
              <w:rPr>
                <w:rStyle w:val="IndexLink"/>
                <w:rtl w:val="true"/>
              </w:rPr>
              <w:t>«</w:t>
            </w:r>
            <w:r>
              <w:rPr>
                <w:rStyle w:val="IndexLink"/>
                <w:rtl w:val="true"/>
              </w:rPr>
              <w:t>نوروز</w:t>
            </w:r>
            <w:r>
              <w:rPr>
                <w:rStyle w:val="IndexLink"/>
                <w:rtl w:val="true"/>
              </w:rPr>
              <w:t>»</w:t>
              <w:tab/>
            </w:r>
            <w:r>
              <w:rPr>
                <w:rStyle w:val="IndexLink"/>
              </w:rPr>
              <w:t>25</w:t>
            </w:r>
          </w:hyperlink>
        </w:p>
        <w:p>
          <w:pPr>
            <w:pStyle w:val="Contents5"/>
            <w:tabs>
              <w:tab w:val="clear" w:pos="7892"/>
              <w:tab w:val="right" w:pos="9026" w:leader="dot"/>
            </w:tabs>
            <w:rPr/>
          </w:pPr>
          <w:hyperlink w:anchor="__RefHeading___Toc3266083_2749589250">
            <w:r>
              <w:rPr>
                <w:webHidden/>
                <w:rStyle w:val="IndexLink"/>
                <w:rtl w:val="true"/>
              </w:rPr>
              <w:t>ب</w:t>
            </w:r>
            <w:r>
              <w:rPr>
                <w:rStyle w:val="IndexLink"/>
                <w:rtl w:val="true"/>
              </w:rPr>
              <w:t xml:space="preserve">) </w:t>
            </w:r>
            <w:r>
              <w:rPr>
                <w:rStyle w:val="IndexLink"/>
                <w:rtl w:val="true"/>
              </w:rPr>
              <w:t>آداب نوروز</w:t>
            </w:r>
            <w:r>
              <w:rPr>
                <w:rStyle w:val="IndexLink"/>
                <w:rtl w:val="true"/>
              </w:rPr>
              <w:tab/>
            </w:r>
            <w:r>
              <w:rPr>
                <w:rStyle w:val="IndexLink"/>
              </w:rPr>
              <w:t>26</w:t>
            </w:r>
          </w:hyperlink>
        </w:p>
        <w:p>
          <w:pPr>
            <w:pStyle w:val="Contents5"/>
            <w:tabs>
              <w:tab w:val="clear" w:pos="7892"/>
              <w:tab w:val="right" w:pos="9026" w:leader="dot"/>
            </w:tabs>
            <w:rPr/>
          </w:pPr>
          <w:hyperlink w:anchor="__RefHeading___Toc3266085_2749589250">
            <w:r>
              <w:rPr>
                <w:webHidden/>
                <w:rStyle w:val="IndexLink"/>
                <w:rtl w:val="true"/>
              </w:rPr>
              <w:t>ج</w:t>
            </w:r>
            <w:r>
              <w:rPr>
                <w:rStyle w:val="IndexLink"/>
                <w:rtl w:val="true"/>
              </w:rPr>
              <w:t xml:space="preserve">) </w:t>
            </w:r>
            <w:r>
              <w:rPr>
                <w:rStyle w:val="IndexLink"/>
                <w:rtl w:val="true"/>
              </w:rPr>
              <w:t>دعای تحویل سال</w:t>
            </w:r>
            <w:r>
              <w:rPr>
                <w:rStyle w:val="IndexLink"/>
                <w:rtl w:val="true"/>
              </w:rPr>
              <w:tab/>
            </w:r>
            <w:r>
              <w:rPr>
                <w:rStyle w:val="IndexLink"/>
              </w:rPr>
              <w:t>28</w:t>
            </w:r>
          </w:hyperlink>
        </w:p>
        <w:p>
          <w:pPr>
            <w:pStyle w:val="Contents4"/>
            <w:tabs>
              <w:tab w:val="clear" w:pos="8176"/>
              <w:tab w:val="right" w:pos="9026" w:leader="dot"/>
            </w:tabs>
            <w:rPr/>
          </w:pPr>
          <w:hyperlink w:anchor="__RefHeading___Toc3266087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29</w:t>
            </w:r>
          </w:hyperlink>
        </w:p>
        <w:p>
          <w:pPr>
            <w:pStyle w:val="Contents5"/>
            <w:tabs>
              <w:tab w:val="clear" w:pos="7892"/>
              <w:tab w:val="right" w:pos="9026" w:leader="dot"/>
            </w:tabs>
            <w:rPr/>
          </w:pPr>
          <w:hyperlink w:anchor="__RefHeading___Toc3266089_274958925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26609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30</w:t>
            </w:r>
          </w:hyperlink>
        </w:p>
        <w:p>
          <w:pPr>
            <w:pStyle w:val="Contents6"/>
            <w:tabs>
              <w:tab w:val="clear" w:pos="7609"/>
              <w:tab w:val="right" w:pos="9026" w:leader="dot"/>
            </w:tabs>
            <w:rPr/>
          </w:pPr>
          <w:hyperlink w:anchor="__RefHeading___Toc3266093_274958925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3266095_2749589250">
            <w:r>
              <w:rPr>
                <w:webHidden/>
                <w:rStyle w:val="IndexLink"/>
                <w:rtl w:val="true"/>
              </w:rPr>
              <w:t>یک ـ ترویج ارزش های معنوی</w:t>
            </w:r>
            <w:r>
              <w:rPr>
                <w:rStyle w:val="IndexLink"/>
                <w:rtl w:val="true"/>
              </w:rPr>
              <w:tab/>
            </w:r>
            <w:r>
              <w:rPr>
                <w:rStyle w:val="IndexLink"/>
              </w:rPr>
              <w:t>30</w:t>
            </w:r>
          </w:hyperlink>
        </w:p>
        <w:p>
          <w:pPr>
            <w:pStyle w:val="Contents6"/>
            <w:tabs>
              <w:tab w:val="clear" w:pos="7609"/>
              <w:tab w:val="right" w:pos="9026" w:leader="dot"/>
            </w:tabs>
            <w:rPr/>
          </w:pPr>
          <w:hyperlink w:anchor="__RefHeading___Toc3266097_2749589250">
            <w:r>
              <w:rPr>
                <w:webHidden/>
                <w:rStyle w:val="IndexLink"/>
                <w:rtl w:val="true"/>
              </w:rPr>
              <w:t>دو ـ سرگرمی در خدمت اهداف والا</w:t>
            </w:r>
            <w:r>
              <w:rPr>
                <w:rStyle w:val="IndexLink"/>
                <w:rtl w:val="true"/>
              </w:rPr>
              <w:tab/>
            </w:r>
            <w:r>
              <w:rPr>
                <w:rStyle w:val="IndexLink"/>
              </w:rPr>
              <w:t>30</w:t>
            </w:r>
          </w:hyperlink>
        </w:p>
        <w:p>
          <w:pPr>
            <w:pStyle w:val="Contents6"/>
            <w:tabs>
              <w:tab w:val="clear" w:pos="7609"/>
              <w:tab w:val="right" w:pos="9026" w:leader="dot"/>
            </w:tabs>
            <w:rPr/>
          </w:pPr>
          <w:hyperlink w:anchor="__RefHeading___Toc3266099_2749589250">
            <w:r>
              <w:rPr>
                <w:webHidden/>
                <w:rStyle w:val="IndexLink"/>
                <w:rtl w:val="true"/>
              </w:rPr>
              <w:t>سه ـ الگوسازی مناسب</w:t>
            </w:r>
            <w:r>
              <w:rPr>
                <w:rStyle w:val="IndexLink"/>
                <w:rtl w:val="true"/>
              </w:rPr>
              <w:tab/>
            </w:r>
            <w:r>
              <w:rPr>
                <w:rStyle w:val="IndexLink"/>
              </w:rPr>
              <w:t>31</w:t>
            </w:r>
          </w:hyperlink>
        </w:p>
        <w:p>
          <w:pPr>
            <w:pStyle w:val="Contents6"/>
            <w:tabs>
              <w:tab w:val="clear" w:pos="7609"/>
              <w:tab w:val="right" w:pos="9026" w:leader="dot"/>
            </w:tabs>
            <w:rPr/>
          </w:pPr>
          <w:hyperlink w:anchor="__RefHeading___Toc3266101_2749589250">
            <w:r>
              <w:rPr>
                <w:webHidden/>
                <w:rStyle w:val="IndexLink"/>
                <w:rtl w:val="true"/>
              </w:rPr>
              <w:t>چهار ـ ظرافت و دقت در تهیه برنامه تحویل سال</w:t>
            </w:r>
            <w:r>
              <w:rPr>
                <w:rStyle w:val="IndexLink"/>
                <w:rtl w:val="true"/>
              </w:rPr>
              <w:tab/>
            </w:r>
            <w:r>
              <w:rPr>
                <w:rStyle w:val="IndexLink"/>
              </w:rPr>
              <w:t>31</w:t>
            </w:r>
          </w:hyperlink>
        </w:p>
        <w:p>
          <w:pPr>
            <w:pStyle w:val="Contents6"/>
            <w:tabs>
              <w:tab w:val="clear" w:pos="7609"/>
              <w:tab w:val="right" w:pos="9026" w:leader="dot"/>
            </w:tabs>
            <w:rPr/>
          </w:pPr>
          <w:hyperlink w:anchor="__RefHeading___Toc3266103_2749589250">
            <w:r>
              <w:rPr>
                <w:webHidden/>
                <w:rStyle w:val="IndexLink"/>
                <w:rtl w:val="true"/>
              </w:rPr>
              <w:t>پنج ـ برانگیختن احساسات پاک مردم</w:t>
            </w:r>
            <w:r>
              <w:rPr>
                <w:rStyle w:val="IndexLink"/>
                <w:rtl w:val="true"/>
              </w:rPr>
              <w:tab/>
            </w:r>
            <w:r>
              <w:rPr>
                <w:rStyle w:val="IndexLink"/>
              </w:rPr>
              <w:t>31</w:t>
            </w:r>
          </w:hyperlink>
        </w:p>
        <w:p>
          <w:pPr>
            <w:pStyle w:val="Contents6"/>
            <w:tabs>
              <w:tab w:val="clear" w:pos="7609"/>
              <w:tab w:val="right" w:pos="9026" w:leader="dot"/>
            </w:tabs>
            <w:rPr/>
          </w:pPr>
          <w:hyperlink w:anchor="__RefHeading___Toc3266105_2749589250">
            <w:r>
              <w:rPr>
                <w:webHidden/>
                <w:rStyle w:val="IndexLink"/>
                <w:rtl w:val="true"/>
              </w:rPr>
              <w:t>شش ـ آراستن دیگرگونه سفره هفت سین</w:t>
            </w:r>
            <w:r>
              <w:rPr>
                <w:rStyle w:val="IndexLink"/>
                <w:rtl w:val="true"/>
              </w:rPr>
              <w:tab/>
            </w:r>
            <w:r>
              <w:rPr>
                <w:rStyle w:val="IndexLink"/>
              </w:rPr>
              <w:t>33</w:t>
            </w:r>
          </w:hyperlink>
        </w:p>
        <w:p>
          <w:pPr>
            <w:pStyle w:val="Contents6"/>
            <w:tabs>
              <w:tab w:val="clear" w:pos="7609"/>
              <w:tab w:val="right" w:pos="9026" w:leader="dot"/>
            </w:tabs>
            <w:rPr/>
          </w:pPr>
          <w:hyperlink w:anchor="__RefHeading___Toc3266107_2749589250">
            <w:r>
              <w:rPr>
                <w:webHidden/>
                <w:rStyle w:val="IndexLink"/>
                <w:rtl w:val="true"/>
              </w:rPr>
              <w:t>هفت ـ ساخت فیلم داستانی مناسب تحویل سال</w:t>
            </w:r>
            <w:r>
              <w:rPr>
                <w:rStyle w:val="IndexLink"/>
                <w:rtl w:val="true"/>
              </w:rPr>
              <w:tab/>
            </w:r>
            <w:r>
              <w:rPr>
                <w:rStyle w:val="IndexLink"/>
              </w:rPr>
              <w:t>34</w:t>
            </w:r>
          </w:hyperlink>
        </w:p>
        <w:p>
          <w:pPr>
            <w:pStyle w:val="Contents6"/>
            <w:tabs>
              <w:tab w:val="clear" w:pos="7609"/>
              <w:tab w:val="right" w:pos="9026" w:leader="dot"/>
            </w:tabs>
            <w:rPr/>
          </w:pPr>
          <w:hyperlink w:anchor="__RefHeading___Toc3266109_274958925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266111_2749589250">
            <w:r>
              <w:rPr>
                <w:webHidden/>
                <w:rStyle w:val="IndexLink"/>
                <w:rtl w:val="true"/>
              </w:rPr>
              <w:t>اول ـ تحویل سال؛ تحول دل ها</w:t>
            </w:r>
            <w:r>
              <w:rPr>
                <w:rStyle w:val="IndexLink"/>
                <w:rtl w:val="true"/>
              </w:rPr>
              <w:tab/>
            </w:r>
            <w:r>
              <w:rPr>
                <w:rStyle w:val="IndexLink"/>
              </w:rPr>
              <w:t>34</w:t>
            </w:r>
          </w:hyperlink>
        </w:p>
        <w:p>
          <w:pPr>
            <w:pStyle w:val="Contents6"/>
            <w:tabs>
              <w:tab w:val="clear" w:pos="7609"/>
              <w:tab w:val="right" w:pos="9026" w:leader="dot"/>
            </w:tabs>
            <w:rPr/>
          </w:pPr>
          <w:hyperlink w:anchor="__RefHeading___Toc3266113_2749589250">
            <w:r>
              <w:rPr>
                <w:webHidden/>
                <w:rStyle w:val="IndexLink"/>
                <w:rtl w:val="true"/>
              </w:rPr>
              <w:t>دوم ـ میهمانی از بهشت</w:t>
            </w:r>
            <w:r>
              <w:rPr>
                <w:rStyle w:val="IndexLink"/>
                <w:rtl w:val="true"/>
              </w:rPr>
              <w:tab/>
            </w:r>
            <w:r>
              <w:rPr>
                <w:rStyle w:val="IndexLink"/>
              </w:rPr>
              <w:t>39</w:t>
            </w:r>
          </w:hyperlink>
        </w:p>
        <w:p>
          <w:pPr>
            <w:pStyle w:val="Contents5"/>
            <w:tabs>
              <w:tab w:val="clear" w:pos="7892"/>
              <w:tab w:val="right" w:pos="9026" w:leader="dot"/>
            </w:tabs>
            <w:rPr/>
          </w:pPr>
          <w:hyperlink w:anchor="__RefHeading___Toc3266115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41</w:t>
            </w:r>
          </w:hyperlink>
        </w:p>
        <w:p>
          <w:pPr>
            <w:pStyle w:val="Contents5"/>
            <w:tabs>
              <w:tab w:val="clear" w:pos="7892"/>
              <w:tab w:val="right" w:pos="9026" w:leader="dot"/>
            </w:tabs>
            <w:rPr/>
          </w:pPr>
          <w:hyperlink w:anchor="__RefHeading___Toc3266117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42</w:t>
            </w:r>
          </w:hyperlink>
        </w:p>
        <w:p>
          <w:pPr>
            <w:pStyle w:val="Contents5"/>
            <w:tabs>
              <w:tab w:val="clear" w:pos="7892"/>
              <w:tab w:val="right" w:pos="9026" w:leader="dot"/>
            </w:tabs>
            <w:rPr/>
          </w:pPr>
          <w:hyperlink w:anchor="__RefHeading___Toc3266119_2749589250">
            <w:r>
              <w:rPr>
                <w:webHidden/>
                <w:rStyle w:val="IndexLink"/>
                <w:rtl w:val="true"/>
              </w:rPr>
              <w:t>د</w:t>
            </w:r>
            <w:r>
              <w:rPr>
                <w:rStyle w:val="IndexLink"/>
                <w:rtl w:val="true"/>
              </w:rPr>
              <w:t xml:space="preserve">) </w:t>
            </w:r>
            <w:r>
              <w:rPr>
                <w:rStyle w:val="IndexLink"/>
                <w:rtl w:val="true"/>
              </w:rPr>
              <w:t>متن ادبی</w:t>
            </w:r>
            <w:r>
              <w:rPr>
                <w:rStyle w:val="IndexLink"/>
                <w:rtl w:val="true"/>
              </w:rPr>
              <w:tab/>
            </w:r>
            <w:r>
              <w:rPr>
                <w:rStyle w:val="IndexLink"/>
              </w:rPr>
              <w:t>43</w:t>
            </w:r>
          </w:hyperlink>
        </w:p>
        <w:p>
          <w:pPr>
            <w:pStyle w:val="Contents6"/>
            <w:tabs>
              <w:tab w:val="clear" w:pos="7609"/>
              <w:tab w:val="right" w:pos="9026" w:leader="dot"/>
            </w:tabs>
            <w:rPr/>
          </w:pPr>
          <w:hyperlink w:anchor="__RefHeading___Toc3266121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266123_2749589250">
            <w:r>
              <w:rPr>
                <w:webHidden/>
                <w:rStyle w:val="IndexLink"/>
                <w:rtl w:val="true"/>
              </w:rPr>
              <w:t>نوروز، معجزه خدا در طبیعت</w:t>
            </w:r>
            <w:r>
              <w:rPr>
                <w:rStyle w:val="IndexLink"/>
                <w:rtl w:val="true"/>
              </w:rPr>
              <w:tab/>
            </w:r>
            <w:r>
              <w:rPr>
                <w:rStyle w:val="IndexLink"/>
              </w:rPr>
              <w:t>43</w:t>
            </w:r>
          </w:hyperlink>
        </w:p>
        <w:p>
          <w:pPr>
            <w:pStyle w:val="Contents6"/>
            <w:tabs>
              <w:tab w:val="clear" w:pos="7609"/>
              <w:tab w:val="right" w:pos="9026" w:leader="dot"/>
            </w:tabs>
            <w:rPr/>
          </w:pPr>
          <w:hyperlink w:anchor="__RefHeading___Toc3266125_2749589250">
            <w:r>
              <w:rPr>
                <w:webHidden/>
                <w:rStyle w:val="IndexLink"/>
                <w:rtl w:val="true"/>
              </w:rPr>
              <w:t>عید دل های بهاری</w:t>
            </w:r>
            <w:r>
              <w:rPr>
                <w:rStyle w:val="IndexLink"/>
                <w:rtl w:val="true"/>
              </w:rPr>
              <w:tab/>
            </w:r>
            <w:r>
              <w:rPr>
                <w:rStyle w:val="IndexLink"/>
              </w:rPr>
              <w:t>45</w:t>
            </w:r>
          </w:hyperlink>
        </w:p>
        <w:p>
          <w:pPr>
            <w:pStyle w:val="Contents6"/>
            <w:tabs>
              <w:tab w:val="clear" w:pos="7609"/>
              <w:tab w:val="right" w:pos="9026" w:leader="dot"/>
            </w:tabs>
            <w:rPr/>
          </w:pPr>
          <w:hyperlink w:anchor="__RefHeading___Toc3266127_2749589250">
            <w:r>
              <w:rPr>
                <w:webHidden/>
                <w:rStyle w:val="IndexLink"/>
                <w:rtl w:val="true"/>
              </w:rPr>
              <w:t>نوروز، روز تحول جان</w:t>
            </w:r>
            <w:r>
              <w:rPr>
                <w:rStyle w:val="IndexLink"/>
                <w:rtl w:val="true"/>
              </w:rPr>
              <w:tab/>
            </w:r>
            <w:r>
              <w:rPr>
                <w:rStyle w:val="IndexLink"/>
              </w:rPr>
              <w:t>47</w:t>
            </w:r>
          </w:hyperlink>
        </w:p>
        <w:p>
          <w:pPr>
            <w:pStyle w:val="Contents5"/>
            <w:tabs>
              <w:tab w:val="clear" w:pos="7892"/>
              <w:tab w:val="right" w:pos="9026" w:leader="dot"/>
            </w:tabs>
            <w:rPr/>
          </w:pPr>
          <w:hyperlink w:anchor="__RefHeading___Toc3266129_2749589250">
            <w:r>
              <w:rPr>
                <w:webHidden/>
                <w:rStyle w:val="IndexLink"/>
                <w:rtl w:val="true"/>
              </w:rPr>
              <w:t xml:space="preserve">ه </w:t>
            </w:r>
            <w:r>
              <w:rPr>
                <w:rStyle w:val="IndexLink"/>
                <w:rtl w:val="true"/>
              </w:rPr>
              <w:t xml:space="preserve">) </w:t>
            </w:r>
            <w:r>
              <w:rPr>
                <w:rStyle w:val="IndexLink"/>
                <w:rtl w:val="true"/>
              </w:rPr>
              <w:t>شعر</w:t>
            </w:r>
            <w:r>
              <w:rPr>
                <w:rStyle w:val="IndexLink"/>
                <w:rtl w:val="true"/>
              </w:rPr>
              <w:tab/>
            </w:r>
            <w:r>
              <w:rPr>
                <w:rStyle w:val="IndexLink"/>
              </w:rPr>
              <w:t>48</w:t>
            </w:r>
          </w:hyperlink>
        </w:p>
        <w:p>
          <w:pPr>
            <w:pStyle w:val="Contents6"/>
            <w:tabs>
              <w:tab w:val="clear" w:pos="7609"/>
              <w:tab w:val="right" w:pos="9026" w:leader="dot"/>
            </w:tabs>
            <w:rPr/>
          </w:pPr>
          <w:hyperlink w:anchor="__RefHeading___Toc3266131_274958925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3266133_2749589250">
            <w:r>
              <w:rPr>
                <w:webHidden/>
                <w:rStyle w:val="IndexLink"/>
                <w:rtl w:val="true"/>
              </w:rPr>
              <w:t>نسیم نوروز</w:t>
            </w:r>
            <w:r>
              <w:rPr>
                <w:rStyle w:val="IndexLink"/>
                <w:rtl w:val="true"/>
              </w:rPr>
              <w:tab/>
            </w:r>
            <w:r>
              <w:rPr>
                <w:rStyle w:val="IndexLink"/>
              </w:rPr>
              <w:t>48</w:t>
            </w:r>
          </w:hyperlink>
        </w:p>
        <w:p>
          <w:pPr>
            <w:pStyle w:val="Contents6"/>
            <w:tabs>
              <w:tab w:val="clear" w:pos="7609"/>
              <w:tab w:val="right" w:pos="9026" w:leader="dot"/>
            </w:tabs>
            <w:rPr/>
          </w:pPr>
          <w:hyperlink w:anchor="__RefHeading___Toc3266135_2749589250">
            <w:r>
              <w:rPr>
                <w:webHidden/>
                <w:rStyle w:val="IndexLink"/>
                <w:rtl w:val="true"/>
              </w:rPr>
              <w:t>بوی نوروز</w:t>
            </w:r>
            <w:r>
              <w:rPr>
                <w:rStyle w:val="IndexLink"/>
                <w:rtl w:val="true"/>
              </w:rPr>
              <w:tab/>
            </w:r>
            <w:r>
              <w:rPr>
                <w:rStyle w:val="IndexLink"/>
              </w:rPr>
              <w:t>49</w:t>
            </w:r>
          </w:hyperlink>
        </w:p>
        <w:p>
          <w:pPr>
            <w:pStyle w:val="Contents6"/>
            <w:tabs>
              <w:tab w:val="clear" w:pos="7609"/>
              <w:tab w:val="right" w:pos="9026" w:leader="dot"/>
            </w:tabs>
            <w:rPr/>
          </w:pPr>
          <w:hyperlink w:anchor="__RefHeading___Toc3266137_2749589250">
            <w:r>
              <w:rPr>
                <w:webHidden/>
                <w:rStyle w:val="IndexLink"/>
                <w:rtl w:val="true"/>
              </w:rPr>
              <w:t>نوروز</w:t>
            </w:r>
            <w:r>
              <w:rPr>
                <w:rStyle w:val="IndexLink"/>
                <w:rtl w:val="true"/>
              </w:rPr>
              <w:tab/>
            </w:r>
            <w:r>
              <w:rPr>
                <w:rStyle w:val="IndexLink"/>
              </w:rPr>
              <w:t>50</w:t>
            </w:r>
          </w:hyperlink>
        </w:p>
        <w:p>
          <w:pPr>
            <w:pStyle w:val="Contents6"/>
            <w:tabs>
              <w:tab w:val="clear" w:pos="7609"/>
              <w:tab w:val="right" w:pos="9026" w:leader="dot"/>
            </w:tabs>
            <w:rPr/>
          </w:pPr>
          <w:hyperlink w:anchor="__RefHeading___Toc3266139_2749589250">
            <w:r>
              <w:rPr>
                <w:webHidden/>
                <w:rStyle w:val="IndexLink"/>
                <w:rtl w:val="true"/>
              </w:rPr>
              <w:t>عید</w:t>
            </w:r>
            <w:r>
              <w:rPr>
                <w:rStyle w:val="IndexLink"/>
                <w:rtl w:val="true"/>
              </w:rPr>
              <w:tab/>
            </w:r>
            <w:r>
              <w:rPr>
                <w:rStyle w:val="IndexLink"/>
              </w:rPr>
              <w:t>51</w:t>
            </w:r>
          </w:hyperlink>
        </w:p>
        <w:p>
          <w:pPr>
            <w:pStyle w:val="Contents6"/>
            <w:tabs>
              <w:tab w:val="clear" w:pos="7609"/>
              <w:tab w:val="right" w:pos="9026" w:leader="dot"/>
            </w:tabs>
            <w:rPr/>
          </w:pPr>
          <w:hyperlink w:anchor="__RefHeading___Toc3266141_2749589250">
            <w:r>
              <w:rPr>
                <w:webHidden/>
                <w:rStyle w:val="IndexLink"/>
                <w:rtl w:val="true"/>
              </w:rPr>
              <w:t>جمهوری اسلامی</w:t>
            </w:r>
            <w:r>
              <w:rPr>
                <w:rStyle w:val="IndexLink"/>
                <w:rtl w:val="true"/>
              </w:rPr>
              <w:tab/>
            </w:r>
            <w:r>
              <w:rPr>
                <w:rStyle w:val="IndexLink"/>
              </w:rPr>
              <w:t>51</w:t>
            </w:r>
          </w:hyperlink>
        </w:p>
        <w:p>
          <w:pPr>
            <w:pStyle w:val="Contents6"/>
            <w:tabs>
              <w:tab w:val="clear" w:pos="7609"/>
              <w:tab w:val="right" w:pos="9026" w:leader="dot"/>
            </w:tabs>
            <w:rPr/>
          </w:pPr>
          <w:hyperlink w:anchor="__RefHeading___Toc3266143_2749589250">
            <w:r>
              <w:rPr>
                <w:webHidden/>
                <w:rStyle w:val="IndexLink"/>
                <w:rtl w:val="true"/>
              </w:rPr>
              <w:t xml:space="preserve">عید </w:t>
            </w:r>
            <w:r>
              <w:rPr>
                <w:rStyle w:val="IndexLink"/>
                <w:rtl w:val="true"/>
              </w:rPr>
              <w:t>«</w:t>
            </w:r>
            <w:r>
              <w:rPr>
                <w:rStyle w:val="IndexLink"/>
                <w:rtl w:val="true"/>
              </w:rPr>
              <w:t>حول حالنا</w:t>
            </w:r>
            <w:r>
              <w:rPr>
                <w:rStyle w:val="IndexLink"/>
                <w:rtl w:val="true"/>
              </w:rPr>
              <w:t>»</w:t>
              <w:tab/>
            </w:r>
            <w:r>
              <w:rPr>
                <w:rStyle w:val="IndexLink"/>
              </w:rPr>
              <w:t>51</w:t>
            </w:r>
          </w:hyperlink>
        </w:p>
        <w:p>
          <w:pPr>
            <w:pStyle w:val="Contents6"/>
            <w:tabs>
              <w:tab w:val="clear" w:pos="7609"/>
              <w:tab w:val="right" w:pos="9026" w:leader="dot"/>
            </w:tabs>
            <w:rPr/>
          </w:pPr>
          <w:hyperlink w:anchor="__RefHeading___Toc3266145_274958925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266147_2749589250">
            <w:r>
              <w:rPr>
                <w:webHidden/>
                <w:rStyle w:val="IndexLink"/>
                <w:rtl w:val="true"/>
              </w:rPr>
              <w:t>نگاه اول</w:t>
            </w:r>
            <w:r>
              <w:rPr>
                <w:rStyle w:val="IndexLink"/>
                <w:rtl w:val="true"/>
              </w:rPr>
              <w:tab/>
            </w:r>
            <w:r>
              <w:rPr>
                <w:rStyle w:val="IndexLink"/>
              </w:rPr>
              <w:t>51</w:t>
            </w:r>
          </w:hyperlink>
        </w:p>
        <w:p>
          <w:pPr>
            <w:pStyle w:val="Contents6"/>
            <w:tabs>
              <w:tab w:val="clear" w:pos="7609"/>
              <w:tab w:val="right" w:pos="9026" w:leader="dot"/>
            </w:tabs>
            <w:rPr/>
          </w:pPr>
          <w:hyperlink w:anchor="__RefHeading___Toc3266149_2749589250">
            <w:r>
              <w:rPr>
                <w:webHidden/>
                <w:rStyle w:val="IndexLink"/>
                <w:rtl w:val="true"/>
              </w:rPr>
              <w:t>نگاه دوم</w:t>
            </w:r>
            <w:r>
              <w:rPr>
                <w:rStyle w:val="IndexLink"/>
                <w:rtl w:val="true"/>
              </w:rPr>
              <w:tab/>
            </w:r>
            <w:r>
              <w:rPr>
                <w:rStyle w:val="IndexLink"/>
              </w:rPr>
              <w:t>52</w:t>
            </w:r>
          </w:hyperlink>
        </w:p>
        <w:p>
          <w:pPr>
            <w:pStyle w:val="Contents4"/>
            <w:tabs>
              <w:tab w:val="clear" w:pos="8176"/>
              <w:tab w:val="right" w:pos="9026" w:leader="dot"/>
            </w:tabs>
            <w:rPr/>
          </w:pPr>
          <w:hyperlink w:anchor="__RefHeading___Toc3266151_2749589250">
            <w:r>
              <w:rPr>
                <w:webHidden/>
                <w:rStyle w:val="IndexLink"/>
              </w:rPr>
              <w:t>3</w:t>
            </w:r>
            <w:r>
              <w:rPr>
                <w:rStyle w:val="IndexLink"/>
                <w:rtl w:val="true"/>
              </w:rPr>
              <w:t xml:space="preserve">. </w:t>
            </w:r>
            <w:r>
              <w:rPr>
                <w:rStyle w:val="IndexLink"/>
                <w:rtl w:val="true"/>
              </w:rPr>
              <w:t>با کودکان در نوروز</w:t>
            </w:r>
            <w:r>
              <w:rPr>
                <w:rStyle w:val="IndexLink"/>
                <w:rtl w:val="true"/>
              </w:rPr>
              <w:tab/>
            </w:r>
            <w:r>
              <w:rPr>
                <w:rStyle w:val="IndexLink"/>
              </w:rPr>
              <w:t>52</w:t>
            </w:r>
          </w:hyperlink>
        </w:p>
        <w:p>
          <w:pPr>
            <w:pStyle w:val="Contents5"/>
            <w:tabs>
              <w:tab w:val="clear" w:pos="7892"/>
              <w:tab w:val="right" w:pos="9026" w:leader="dot"/>
            </w:tabs>
            <w:rPr/>
          </w:pPr>
          <w:hyperlink w:anchor="__RefHeading___Toc3266153_274958925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266155_2749589250">
            <w:r>
              <w:rPr>
                <w:webHidden/>
                <w:rStyle w:val="IndexLink"/>
                <w:rtl w:val="true"/>
              </w:rPr>
              <w:t>الف</w:t>
            </w:r>
            <w:r>
              <w:rPr>
                <w:rStyle w:val="IndexLink"/>
                <w:rtl w:val="true"/>
              </w:rPr>
              <w:t xml:space="preserve">) </w:t>
            </w:r>
            <w:r>
              <w:rPr>
                <w:rStyle w:val="IndexLink"/>
                <w:rtl w:val="true"/>
              </w:rPr>
              <w:t>متن ادبی</w:t>
            </w:r>
            <w:r>
              <w:rPr>
                <w:rStyle w:val="IndexLink"/>
                <w:rtl w:val="true"/>
              </w:rPr>
              <w:tab/>
            </w:r>
            <w:r>
              <w:rPr>
                <w:rStyle w:val="IndexLink"/>
              </w:rPr>
              <w:t>52</w:t>
            </w:r>
          </w:hyperlink>
        </w:p>
        <w:p>
          <w:pPr>
            <w:pStyle w:val="Contents6"/>
            <w:tabs>
              <w:tab w:val="clear" w:pos="7609"/>
              <w:tab w:val="right" w:pos="9026" w:leader="dot"/>
            </w:tabs>
            <w:rPr/>
          </w:pPr>
          <w:hyperlink w:anchor="__RefHeading___Toc3266157_2749589250">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3266159_2749589250">
            <w:r>
              <w:rPr>
                <w:webHidden/>
                <w:rStyle w:val="IndexLink"/>
                <w:rtl w:val="true"/>
              </w:rPr>
              <w:t>سلام بچه ها</w:t>
            </w:r>
            <w:r>
              <w:rPr>
                <w:rStyle w:val="IndexLink"/>
                <w:rtl w:val="true"/>
              </w:rPr>
              <w:tab/>
            </w:r>
            <w:r>
              <w:rPr>
                <w:rStyle w:val="IndexLink"/>
              </w:rPr>
              <w:t>52</w:t>
            </w:r>
          </w:hyperlink>
        </w:p>
        <w:p>
          <w:pPr>
            <w:pStyle w:val="Contents6"/>
            <w:tabs>
              <w:tab w:val="clear" w:pos="7609"/>
              <w:tab w:val="right" w:pos="9026" w:leader="dot"/>
            </w:tabs>
            <w:rPr/>
          </w:pPr>
          <w:hyperlink w:anchor="__RefHeading___Toc3266161_2749589250">
            <w:r>
              <w:rPr>
                <w:webHidden/>
                <w:rStyle w:val="IndexLink"/>
                <w:rtl w:val="true"/>
              </w:rPr>
              <w:t>عید مبارک</w:t>
            </w:r>
            <w:r>
              <w:rPr>
                <w:rStyle w:val="IndexLink"/>
                <w:rtl w:val="true"/>
              </w:rPr>
              <w:tab/>
            </w:r>
            <w:r>
              <w:rPr>
                <w:rStyle w:val="IndexLink"/>
              </w:rPr>
              <w:t>53</w:t>
            </w:r>
          </w:hyperlink>
        </w:p>
        <w:p>
          <w:pPr>
            <w:pStyle w:val="Contents6"/>
            <w:tabs>
              <w:tab w:val="clear" w:pos="7609"/>
              <w:tab w:val="right" w:pos="9026" w:leader="dot"/>
            </w:tabs>
            <w:rPr/>
          </w:pPr>
          <w:hyperlink w:anchor="__RefHeading___Toc3266163_2749589250">
            <w:r>
              <w:rPr>
                <w:webHidden/>
                <w:rStyle w:val="IndexLink"/>
                <w:rtl w:val="true"/>
              </w:rPr>
              <w:t>سفره معنی دار عید</w:t>
            </w:r>
            <w:r>
              <w:rPr>
                <w:rStyle w:val="IndexLink"/>
                <w:rtl w:val="true"/>
              </w:rPr>
              <w:tab/>
            </w:r>
            <w:r>
              <w:rPr>
                <w:rStyle w:val="IndexLink"/>
              </w:rPr>
              <w:t>53</w:t>
            </w:r>
          </w:hyperlink>
        </w:p>
        <w:p>
          <w:pPr>
            <w:pStyle w:val="Contents6"/>
            <w:tabs>
              <w:tab w:val="clear" w:pos="7609"/>
              <w:tab w:val="right" w:pos="9026" w:leader="dot"/>
            </w:tabs>
            <w:rPr/>
          </w:pPr>
          <w:hyperlink w:anchor="__RefHeading___Toc3266165_2749589250">
            <w:r>
              <w:rPr>
                <w:webHidden/>
                <w:rStyle w:val="IndexLink"/>
                <w:rtl w:val="true"/>
              </w:rPr>
              <w:t>تحویل سال در حرم</w:t>
            </w:r>
            <w:r>
              <w:rPr>
                <w:rStyle w:val="IndexLink"/>
                <w:rtl w:val="true"/>
              </w:rPr>
              <w:tab/>
            </w:r>
            <w:r>
              <w:rPr>
                <w:rStyle w:val="IndexLink"/>
              </w:rPr>
              <w:t>55</w:t>
            </w:r>
          </w:hyperlink>
        </w:p>
        <w:p>
          <w:pPr>
            <w:pStyle w:val="Contents6"/>
            <w:tabs>
              <w:tab w:val="clear" w:pos="7609"/>
              <w:tab w:val="right" w:pos="9026" w:leader="dot"/>
            </w:tabs>
            <w:rPr/>
          </w:pPr>
          <w:hyperlink w:anchor="__RefHeading___Toc3266167_2749589250">
            <w:r>
              <w:rPr>
                <w:webHidden/>
                <w:rStyle w:val="IndexLink"/>
                <w:rtl w:val="true"/>
              </w:rPr>
              <w:t>هم خودم، هم دیگران</w:t>
            </w:r>
            <w:r>
              <w:rPr>
                <w:rStyle w:val="IndexLink"/>
                <w:rtl w:val="true"/>
              </w:rPr>
              <w:tab/>
            </w:r>
            <w:r>
              <w:rPr>
                <w:rStyle w:val="IndexLink"/>
              </w:rPr>
              <w:t>55</w:t>
            </w:r>
          </w:hyperlink>
        </w:p>
        <w:p>
          <w:pPr>
            <w:pStyle w:val="Contents6"/>
            <w:tabs>
              <w:tab w:val="clear" w:pos="7609"/>
              <w:tab w:val="right" w:pos="9026" w:leader="dot"/>
            </w:tabs>
            <w:rPr/>
          </w:pPr>
          <w:hyperlink w:anchor="__RefHeading___Toc3266169_2749589250">
            <w:r>
              <w:rPr>
                <w:webHidden/>
                <w:rStyle w:val="IndexLink"/>
                <w:rtl w:val="true"/>
              </w:rPr>
              <w:t>پرخوری ممنوع</w:t>
            </w:r>
            <w:r>
              <w:rPr>
                <w:rStyle w:val="IndexLink"/>
                <w:rtl w:val="true"/>
              </w:rPr>
              <w:tab/>
            </w:r>
            <w:r>
              <w:rPr>
                <w:rStyle w:val="IndexLink"/>
              </w:rPr>
              <w:t>56</w:t>
            </w:r>
          </w:hyperlink>
        </w:p>
        <w:p>
          <w:pPr>
            <w:pStyle w:val="Contents5"/>
            <w:tabs>
              <w:tab w:val="clear" w:pos="7892"/>
              <w:tab w:val="right" w:pos="9026" w:leader="dot"/>
            </w:tabs>
            <w:rPr/>
          </w:pPr>
          <w:hyperlink w:anchor="__RefHeading___Toc3266171_2749589250">
            <w:r>
              <w:rPr>
                <w:webHidden/>
                <w:rStyle w:val="IndexLink"/>
                <w:rtl w:val="true"/>
              </w:rPr>
              <w:t>ب</w:t>
            </w:r>
            <w:r>
              <w:rPr>
                <w:rStyle w:val="IndexLink"/>
                <w:rtl w:val="true"/>
              </w:rPr>
              <w:t xml:space="preserve">) </w:t>
            </w:r>
            <w:r>
              <w:rPr>
                <w:rStyle w:val="IndexLink"/>
                <w:rtl w:val="true"/>
              </w:rPr>
              <w:t>شعر</w:t>
            </w:r>
            <w:r>
              <w:rPr>
                <w:rStyle w:val="IndexLink"/>
                <w:rtl w:val="true"/>
              </w:rPr>
              <w:tab/>
            </w:r>
            <w:r>
              <w:rPr>
                <w:rStyle w:val="IndexLink"/>
              </w:rPr>
              <w:t>57</w:t>
            </w:r>
          </w:hyperlink>
        </w:p>
        <w:p>
          <w:pPr>
            <w:pStyle w:val="Contents6"/>
            <w:tabs>
              <w:tab w:val="clear" w:pos="7609"/>
              <w:tab w:val="right" w:pos="9026" w:leader="dot"/>
            </w:tabs>
            <w:rPr/>
          </w:pPr>
          <w:hyperlink w:anchor="__RefHeading___Toc3266173_274958925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266175_2749589250">
            <w:r>
              <w:rPr>
                <w:webHidden/>
                <w:rStyle w:val="IndexLink"/>
                <w:rtl w:val="true"/>
              </w:rPr>
              <w:t>عید نوروز</w:t>
            </w:r>
            <w:r>
              <w:rPr>
                <w:rStyle w:val="IndexLink"/>
                <w:rtl w:val="true"/>
              </w:rPr>
              <w:tab/>
            </w:r>
            <w:r>
              <w:rPr>
                <w:rStyle w:val="IndexLink"/>
              </w:rPr>
              <w:t>57</w:t>
            </w:r>
          </w:hyperlink>
        </w:p>
        <w:p>
          <w:pPr>
            <w:pStyle w:val="Contents6"/>
            <w:tabs>
              <w:tab w:val="clear" w:pos="7609"/>
              <w:tab w:val="right" w:pos="9026" w:leader="dot"/>
            </w:tabs>
            <w:rPr/>
          </w:pPr>
          <w:hyperlink w:anchor="__RefHeading___Toc3266177_2749589250">
            <w:r>
              <w:rPr>
                <w:webHidden/>
                <w:rStyle w:val="IndexLink"/>
                <w:rtl w:val="true"/>
              </w:rPr>
              <w:t>سال نو</w:t>
            </w:r>
            <w:r>
              <w:rPr>
                <w:rStyle w:val="IndexLink"/>
                <w:rtl w:val="true"/>
              </w:rPr>
              <w:tab/>
            </w:r>
            <w:r>
              <w:rPr>
                <w:rStyle w:val="IndexLink"/>
              </w:rPr>
              <w:t>58</w:t>
            </w:r>
          </w:hyperlink>
        </w:p>
        <w:p>
          <w:pPr>
            <w:pStyle w:val="Contents6"/>
            <w:tabs>
              <w:tab w:val="clear" w:pos="7609"/>
              <w:tab w:val="right" w:pos="9026" w:leader="dot"/>
            </w:tabs>
            <w:rPr/>
          </w:pPr>
          <w:hyperlink w:anchor="__RefHeading___Toc3266179_2749589250">
            <w:r>
              <w:rPr>
                <w:webHidden/>
                <w:rStyle w:val="IndexLink"/>
                <w:rtl w:val="true"/>
              </w:rPr>
              <w:t>شهر بهار</w:t>
            </w:r>
            <w:r>
              <w:rPr>
                <w:rStyle w:val="IndexLink"/>
                <w:rtl w:val="true"/>
              </w:rPr>
              <w:tab/>
            </w:r>
            <w:r>
              <w:rPr>
                <w:rStyle w:val="IndexLink"/>
              </w:rPr>
              <w:t>58</w:t>
            </w:r>
          </w:hyperlink>
        </w:p>
        <w:p>
          <w:pPr>
            <w:pStyle w:val="Contents6"/>
            <w:tabs>
              <w:tab w:val="clear" w:pos="7609"/>
              <w:tab w:val="right" w:pos="9026" w:leader="dot"/>
            </w:tabs>
            <w:rPr/>
          </w:pPr>
          <w:hyperlink w:anchor="__RefHeading___Toc3266181_2749589250">
            <w:r>
              <w:rPr>
                <w:webHidden/>
                <w:rStyle w:val="IndexLink"/>
                <w:rtl w:val="true"/>
              </w:rPr>
              <w:t>گل های لبخند</w:t>
            </w:r>
            <w:r>
              <w:rPr>
                <w:rStyle w:val="IndexLink"/>
                <w:rtl w:val="true"/>
              </w:rPr>
              <w:tab/>
            </w:r>
            <w:r>
              <w:rPr>
                <w:rStyle w:val="IndexLink"/>
              </w:rPr>
              <w:t>59</w:t>
            </w:r>
          </w:hyperlink>
        </w:p>
        <w:p>
          <w:pPr>
            <w:pStyle w:val="Contents6"/>
            <w:tabs>
              <w:tab w:val="clear" w:pos="7609"/>
              <w:tab w:val="right" w:pos="9026" w:leader="dot"/>
            </w:tabs>
            <w:rPr/>
          </w:pPr>
          <w:hyperlink w:anchor="__RefHeading___Toc3266183_2749589250">
            <w:r>
              <w:rPr>
                <w:webHidden/>
                <w:rStyle w:val="IndexLink"/>
                <w:rtl w:val="true"/>
              </w:rPr>
              <w:t>درختان روح</w:t>
            </w:r>
            <w:r>
              <w:rPr>
                <w:rStyle w:val="IndexLink"/>
                <w:rtl w:val="true"/>
              </w:rPr>
              <w:tab/>
            </w:r>
            <w:r>
              <w:rPr>
                <w:rStyle w:val="IndexLink"/>
              </w:rPr>
              <w:t>60</w:t>
            </w:r>
          </w:hyperlink>
        </w:p>
        <w:p>
          <w:pPr>
            <w:pStyle w:val="Contents6"/>
            <w:tabs>
              <w:tab w:val="clear" w:pos="7609"/>
              <w:tab w:val="right" w:pos="9026" w:leader="dot"/>
            </w:tabs>
            <w:rPr/>
          </w:pPr>
          <w:hyperlink w:anchor="__RefHeading___Toc3266185_2749589250">
            <w:r>
              <w:rPr>
                <w:webHidden/>
                <w:rStyle w:val="IndexLink"/>
                <w:rtl w:val="true"/>
              </w:rPr>
              <w:t>خبر آمدن گل</w:t>
            </w:r>
            <w:r>
              <w:rPr>
                <w:rStyle w:val="IndexLink"/>
                <w:rtl w:val="true"/>
              </w:rPr>
              <w:tab/>
            </w:r>
            <w:r>
              <w:rPr>
                <w:rStyle w:val="IndexLink"/>
              </w:rPr>
              <w:t>61</w:t>
            </w:r>
          </w:hyperlink>
        </w:p>
        <w:p>
          <w:pPr>
            <w:pStyle w:val="Contents4"/>
            <w:tabs>
              <w:tab w:val="clear" w:pos="8176"/>
              <w:tab w:val="right" w:pos="9026" w:leader="dot"/>
            </w:tabs>
            <w:rPr/>
          </w:pPr>
          <w:hyperlink w:anchor="__RefHeading___Toc3266187_2749589250">
            <w:r>
              <w:rPr>
                <w:webHidden/>
                <w:rStyle w:val="IndexLink"/>
              </w:rPr>
              <w:t>4</w:t>
            </w:r>
            <w:r>
              <w:rPr>
                <w:rStyle w:val="IndexLink"/>
                <w:rtl w:val="true"/>
              </w:rPr>
              <w:t xml:space="preserve">. </w:t>
            </w:r>
            <w:r>
              <w:rPr>
                <w:rStyle w:val="IndexLink"/>
                <w:rtl w:val="true"/>
              </w:rPr>
              <w:t>نوروز در نگاه امام خمینی رحمه الله</w:t>
            </w:r>
            <w:r>
              <w:rPr>
                <w:rStyle w:val="IndexLink"/>
                <w:rtl w:val="true"/>
              </w:rPr>
              <w:tab/>
            </w:r>
            <w:r>
              <w:rPr>
                <w:rStyle w:val="IndexLink"/>
              </w:rPr>
              <w:t>61</w:t>
            </w:r>
          </w:hyperlink>
        </w:p>
        <w:p>
          <w:pPr>
            <w:pStyle w:val="Contents5"/>
            <w:tabs>
              <w:tab w:val="clear" w:pos="7892"/>
              <w:tab w:val="right" w:pos="9026" w:leader="dot"/>
            </w:tabs>
            <w:rPr/>
          </w:pPr>
          <w:hyperlink w:anchor="__RefHeading___Toc3266189_274958925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266191_2749589250">
            <w:r>
              <w:rPr>
                <w:webHidden/>
                <w:rStyle w:val="IndexLink"/>
                <w:rtl w:val="true"/>
              </w:rPr>
              <w:t>نوروز و یاد خدا</w:t>
            </w:r>
            <w:r>
              <w:rPr>
                <w:rStyle w:val="IndexLink"/>
                <w:rtl w:val="true"/>
              </w:rPr>
              <w:tab/>
            </w:r>
            <w:r>
              <w:rPr>
                <w:rStyle w:val="IndexLink"/>
              </w:rPr>
              <w:t>61</w:t>
            </w:r>
          </w:hyperlink>
        </w:p>
        <w:p>
          <w:pPr>
            <w:pStyle w:val="Contents5"/>
            <w:tabs>
              <w:tab w:val="clear" w:pos="7892"/>
              <w:tab w:val="right" w:pos="9026" w:leader="dot"/>
            </w:tabs>
            <w:rPr/>
          </w:pPr>
          <w:hyperlink w:anchor="__RefHeading___Toc3266193_2749589250">
            <w:r>
              <w:rPr>
                <w:webHidden/>
                <w:rStyle w:val="IndexLink"/>
                <w:rtl w:val="true"/>
              </w:rPr>
              <w:t>تحول قلب ها</w:t>
            </w:r>
            <w:r>
              <w:rPr>
                <w:rStyle w:val="IndexLink"/>
                <w:rtl w:val="true"/>
              </w:rPr>
              <w:tab/>
            </w:r>
            <w:r>
              <w:rPr>
                <w:rStyle w:val="IndexLink"/>
              </w:rPr>
              <w:t>62</w:t>
            </w:r>
          </w:hyperlink>
        </w:p>
        <w:p>
          <w:pPr>
            <w:pStyle w:val="Contents5"/>
            <w:tabs>
              <w:tab w:val="clear" w:pos="7892"/>
              <w:tab w:val="right" w:pos="9026" w:leader="dot"/>
            </w:tabs>
            <w:rPr/>
          </w:pPr>
          <w:hyperlink w:anchor="__RefHeading___Toc3266195_2749589250">
            <w:r>
              <w:rPr>
                <w:webHidden/>
                <w:rStyle w:val="IndexLink"/>
                <w:rtl w:val="true"/>
              </w:rPr>
              <w:t>نوروز و تحویل سال</w:t>
            </w:r>
            <w:r>
              <w:rPr>
                <w:rStyle w:val="IndexLink"/>
                <w:rtl w:val="true"/>
              </w:rPr>
              <w:tab/>
            </w:r>
            <w:r>
              <w:rPr>
                <w:rStyle w:val="IndexLink"/>
              </w:rPr>
              <w:t>62</w:t>
            </w:r>
          </w:hyperlink>
        </w:p>
        <w:p>
          <w:pPr>
            <w:pStyle w:val="Contents5"/>
            <w:tabs>
              <w:tab w:val="clear" w:pos="7892"/>
              <w:tab w:val="right" w:pos="9026" w:leader="dot"/>
            </w:tabs>
            <w:rPr/>
          </w:pPr>
          <w:hyperlink w:anchor="__RefHeading___Toc3266197_2749589250">
            <w:r>
              <w:rPr>
                <w:webHidden/>
                <w:rStyle w:val="IndexLink"/>
                <w:rtl w:val="true"/>
              </w:rPr>
              <w:t>عید مستضعفین</w:t>
            </w:r>
            <w:r>
              <w:rPr>
                <w:rStyle w:val="IndexLink"/>
                <w:rtl w:val="true"/>
              </w:rPr>
              <w:tab/>
            </w:r>
            <w:r>
              <w:rPr>
                <w:rStyle w:val="IndexLink"/>
              </w:rPr>
              <w:t>63</w:t>
            </w:r>
          </w:hyperlink>
        </w:p>
        <w:p>
          <w:pPr>
            <w:pStyle w:val="Contents5"/>
            <w:tabs>
              <w:tab w:val="clear" w:pos="7892"/>
              <w:tab w:val="right" w:pos="9026" w:leader="dot"/>
            </w:tabs>
            <w:rPr/>
          </w:pPr>
          <w:hyperlink w:anchor="__RefHeading___Toc3266199_2749589250">
            <w:r>
              <w:rPr>
                <w:webHidden/>
                <w:rStyle w:val="IndexLink"/>
                <w:rtl w:val="true"/>
              </w:rPr>
              <w:t>عید مسلمین</w:t>
            </w:r>
            <w:r>
              <w:rPr>
                <w:rStyle w:val="IndexLink"/>
                <w:rtl w:val="true"/>
              </w:rPr>
              <w:tab/>
            </w:r>
            <w:r>
              <w:rPr>
                <w:rStyle w:val="IndexLink"/>
              </w:rPr>
              <w:t>63</w:t>
            </w:r>
          </w:hyperlink>
        </w:p>
        <w:p>
          <w:pPr>
            <w:pStyle w:val="Contents5"/>
            <w:tabs>
              <w:tab w:val="clear" w:pos="7892"/>
              <w:tab w:val="right" w:pos="9026" w:leader="dot"/>
            </w:tabs>
            <w:rPr/>
          </w:pPr>
          <w:hyperlink w:anchor="__RefHeading___Toc3266201_2749589250">
            <w:r>
              <w:rPr>
                <w:webHidden/>
                <w:rStyle w:val="IndexLink"/>
                <w:rtl w:val="true"/>
              </w:rPr>
              <w:t>عید واقعی</w:t>
            </w:r>
            <w:r>
              <w:rPr>
                <w:rStyle w:val="IndexLink"/>
                <w:rtl w:val="true"/>
              </w:rPr>
              <w:tab/>
            </w:r>
            <w:r>
              <w:rPr>
                <w:rStyle w:val="IndexLink"/>
              </w:rPr>
              <w:t>63</w:t>
            </w:r>
          </w:hyperlink>
        </w:p>
        <w:p>
          <w:pPr>
            <w:pStyle w:val="Contents4"/>
            <w:tabs>
              <w:tab w:val="clear" w:pos="8176"/>
              <w:tab w:val="right" w:pos="9026" w:leader="dot"/>
            </w:tabs>
            <w:rPr/>
          </w:pPr>
          <w:hyperlink w:anchor="__RefHeading___Toc3266203_2749589250">
            <w:r>
              <w:rPr>
                <w:webHidden/>
                <w:rStyle w:val="IndexLink"/>
              </w:rPr>
              <w:t>5</w:t>
            </w:r>
            <w:r>
              <w:rPr>
                <w:rStyle w:val="IndexLink"/>
                <w:rtl w:val="true"/>
              </w:rPr>
              <w:t xml:space="preserve">. </w:t>
            </w:r>
            <w:r>
              <w:rPr>
                <w:rStyle w:val="IndexLink"/>
                <w:rtl w:val="true"/>
              </w:rPr>
              <w:t>نوروز در نگاه مقام معظم رهبری</w:t>
            </w:r>
            <w:r>
              <w:rPr>
                <w:rStyle w:val="IndexLink"/>
                <w:rtl w:val="true"/>
              </w:rPr>
              <w:tab/>
            </w:r>
            <w:r>
              <w:rPr>
                <w:rStyle w:val="IndexLink"/>
              </w:rPr>
              <w:t>64</w:t>
            </w:r>
          </w:hyperlink>
        </w:p>
        <w:p>
          <w:pPr>
            <w:pStyle w:val="Contents5"/>
            <w:tabs>
              <w:tab w:val="clear" w:pos="7892"/>
              <w:tab w:val="right" w:pos="9026" w:leader="dot"/>
            </w:tabs>
            <w:rPr/>
          </w:pPr>
          <w:hyperlink w:anchor="__RefHeading___Toc3266205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266207_2749589250">
            <w:r>
              <w:rPr>
                <w:webHidden/>
                <w:rStyle w:val="IndexLink"/>
                <w:rtl w:val="true"/>
              </w:rPr>
              <w:t>تحول درونی</w:t>
            </w:r>
            <w:r>
              <w:rPr>
                <w:rStyle w:val="IndexLink"/>
                <w:rtl w:val="true"/>
              </w:rPr>
              <w:tab/>
            </w:r>
            <w:r>
              <w:rPr>
                <w:rStyle w:val="IndexLink"/>
              </w:rPr>
              <w:t>64</w:t>
            </w:r>
          </w:hyperlink>
        </w:p>
        <w:p>
          <w:pPr>
            <w:pStyle w:val="Contents5"/>
            <w:tabs>
              <w:tab w:val="clear" w:pos="7892"/>
              <w:tab w:val="right" w:pos="9026" w:leader="dot"/>
            </w:tabs>
            <w:rPr/>
          </w:pPr>
          <w:hyperlink w:anchor="__RefHeading___Toc3266209_2749589250">
            <w:r>
              <w:rPr>
                <w:webHidden/>
                <w:rStyle w:val="IndexLink"/>
                <w:rtl w:val="true"/>
              </w:rPr>
              <w:t>ملت ایران و تغییر محتوای نوروز</w:t>
            </w:r>
            <w:r>
              <w:rPr>
                <w:rStyle w:val="IndexLink"/>
                <w:rtl w:val="true"/>
              </w:rPr>
              <w:tab/>
            </w:r>
            <w:r>
              <w:rPr>
                <w:rStyle w:val="IndexLink"/>
              </w:rPr>
              <w:t>64</w:t>
            </w:r>
          </w:hyperlink>
        </w:p>
        <w:p>
          <w:pPr>
            <w:pStyle w:val="Contents5"/>
            <w:tabs>
              <w:tab w:val="clear" w:pos="7892"/>
              <w:tab w:val="right" w:pos="9026" w:leader="dot"/>
            </w:tabs>
            <w:rPr/>
          </w:pPr>
          <w:hyperlink w:anchor="__RefHeading___Toc3266211_2749589250">
            <w:r>
              <w:rPr>
                <w:webHidden/>
                <w:rStyle w:val="IndexLink"/>
                <w:rtl w:val="true"/>
              </w:rPr>
              <w:t>پیوند نوروز با تاریخ اسلام</w:t>
            </w:r>
            <w:r>
              <w:rPr>
                <w:rStyle w:val="IndexLink"/>
                <w:rtl w:val="true"/>
              </w:rPr>
              <w:tab/>
            </w:r>
            <w:r>
              <w:rPr>
                <w:rStyle w:val="IndexLink"/>
              </w:rPr>
              <w:t>65</w:t>
            </w:r>
          </w:hyperlink>
        </w:p>
        <w:p>
          <w:pPr>
            <w:pStyle w:val="Contents5"/>
            <w:tabs>
              <w:tab w:val="clear" w:pos="7892"/>
              <w:tab w:val="right" w:pos="9026" w:leader="dot"/>
            </w:tabs>
            <w:rPr/>
          </w:pPr>
          <w:hyperlink w:anchor="__RefHeading___Toc3266213_2749589250">
            <w:r>
              <w:rPr>
                <w:webHidden/>
                <w:rStyle w:val="IndexLink"/>
                <w:rtl w:val="true"/>
              </w:rPr>
              <w:t>نوروز واقعی</w:t>
            </w:r>
            <w:r>
              <w:rPr>
                <w:rStyle w:val="IndexLink"/>
                <w:rtl w:val="true"/>
              </w:rPr>
              <w:tab/>
            </w:r>
            <w:r>
              <w:rPr>
                <w:rStyle w:val="IndexLink"/>
              </w:rPr>
              <w:t>66</w:t>
            </w:r>
          </w:hyperlink>
        </w:p>
        <w:p>
          <w:pPr>
            <w:pStyle w:val="Contents5"/>
            <w:tabs>
              <w:tab w:val="clear" w:pos="7892"/>
              <w:tab w:val="right" w:pos="9026" w:leader="dot"/>
            </w:tabs>
            <w:rPr/>
          </w:pPr>
          <w:hyperlink w:anchor="__RefHeading___Toc3266215_2749589250">
            <w:r>
              <w:rPr>
                <w:webHidden/>
                <w:rStyle w:val="IndexLink"/>
                <w:rtl w:val="true"/>
              </w:rPr>
              <w:t>نوروز و تحول در انسان ها</w:t>
            </w:r>
            <w:r>
              <w:rPr>
                <w:rStyle w:val="IndexLink"/>
                <w:rtl w:val="true"/>
              </w:rPr>
              <w:tab/>
            </w:r>
            <w:r>
              <w:rPr>
                <w:rStyle w:val="IndexLink"/>
              </w:rPr>
              <w:t>67</w:t>
            </w:r>
          </w:hyperlink>
        </w:p>
        <w:p>
          <w:pPr>
            <w:pStyle w:val="Contents5"/>
            <w:tabs>
              <w:tab w:val="clear" w:pos="7892"/>
              <w:tab w:val="right" w:pos="9026" w:leader="dot"/>
            </w:tabs>
            <w:rPr/>
          </w:pPr>
          <w:hyperlink w:anchor="__RefHeading___Toc3266217_2749589250">
            <w:r>
              <w:rPr>
                <w:webHidden/>
                <w:rStyle w:val="IndexLink"/>
                <w:rtl w:val="true"/>
              </w:rPr>
              <w:t>نوروز و محاسبه اعمال سال گذشته</w:t>
            </w:r>
            <w:r>
              <w:rPr>
                <w:rStyle w:val="IndexLink"/>
                <w:rtl w:val="true"/>
              </w:rPr>
              <w:tab/>
            </w:r>
            <w:r>
              <w:rPr>
                <w:rStyle w:val="IndexLink"/>
              </w:rPr>
              <w:t>68</w:t>
            </w:r>
          </w:hyperlink>
        </w:p>
        <w:p>
          <w:pPr>
            <w:pStyle w:val="Contents5"/>
            <w:tabs>
              <w:tab w:val="clear" w:pos="7892"/>
              <w:tab w:val="right" w:pos="9026" w:leader="dot"/>
            </w:tabs>
            <w:rPr/>
          </w:pPr>
          <w:hyperlink w:anchor="__RefHeading___Toc3266219_2749589250">
            <w:r>
              <w:rPr>
                <w:webHidden/>
                <w:rStyle w:val="IndexLink"/>
                <w:rtl w:val="true"/>
              </w:rPr>
              <w:t>نوروز و صله رحم</w:t>
            </w:r>
            <w:r>
              <w:rPr>
                <w:rStyle w:val="IndexLink"/>
                <w:rtl w:val="true"/>
              </w:rPr>
              <w:tab/>
            </w:r>
            <w:r>
              <w:rPr>
                <w:rStyle w:val="IndexLink"/>
              </w:rPr>
              <w:t>69</w:t>
            </w:r>
          </w:hyperlink>
        </w:p>
        <w:p>
          <w:pPr>
            <w:pStyle w:val="Contents3"/>
            <w:tabs>
              <w:tab w:val="clear" w:pos="8459"/>
              <w:tab w:val="right" w:pos="9026" w:leader="dot"/>
            </w:tabs>
            <w:rPr/>
          </w:pPr>
          <w:hyperlink w:anchor="__RefHeading___Toc3266221_2749589250">
            <w:r>
              <w:rPr>
                <w:webHidden/>
                <w:rStyle w:val="IndexLink"/>
                <w:rtl w:val="true"/>
              </w:rPr>
              <w:t>فصل دوم</w:t>
            </w:r>
            <w:r>
              <w:rPr>
                <w:rStyle w:val="IndexLink"/>
                <w:rtl w:val="true"/>
              </w:rPr>
              <w:t xml:space="preserve">: </w:t>
            </w:r>
            <w:r>
              <w:rPr>
                <w:rStyle w:val="IndexLink"/>
                <w:rtl w:val="true"/>
              </w:rPr>
              <w:t>پیوند بهار و رستاخیز</w:t>
            </w:r>
            <w:r>
              <w:rPr>
                <w:rStyle w:val="IndexLink"/>
                <w:rtl w:val="true"/>
              </w:rPr>
              <w:tab/>
            </w:r>
            <w:r>
              <w:rPr>
                <w:rStyle w:val="IndexLink"/>
              </w:rPr>
              <w:t>70</w:t>
            </w:r>
          </w:hyperlink>
        </w:p>
        <w:p>
          <w:pPr>
            <w:pStyle w:val="Contents4"/>
            <w:tabs>
              <w:tab w:val="clear" w:pos="8176"/>
              <w:tab w:val="right" w:pos="9026" w:leader="dot"/>
            </w:tabs>
            <w:rPr/>
          </w:pPr>
          <w:hyperlink w:anchor="__RefHeading___Toc3266223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266225_2749589250">
            <w:r>
              <w:rPr>
                <w:webHidden/>
                <w:rStyle w:val="IndexLink"/>
              </w:rPr>
              <w:t>1</w:t>
            </w:r>
            <w:r>
              <w:rPr>
                <w:rStyle w:val="IndexLink"/>
                <w:rtl w:val="true"/>
              </w:rPr>
              <w:t xml:space="preserve">. </w:t>
            </w:r>
            <w:r>
              <w:rPr>
                <w:rStyle w:val="IndexLink"/>
                <w:rtl w:val="true"/>
              </w:rPr>
              <w:t>بهار، یاد آور رستاخیز</w:t>
            </w:r>
            <w:r>
              <w:rPr>
                <w:rStyle w:val="IndexLink"/>
                <w:rtl w:val="true"/>
              </w:rPr>
              <w:tab/>
            </w:r>
            <w:r>
              <w:rPr>
                <w:rStyle w:val="IndexLink"/>
              </w:rPr>
              <w:t>70</w:t>
            </w:r>
          </w:hyperlink>
        </w:p>
        <w:p>
          <w:pPr>
            <w:pStyle w:val="Contents4"/>
            <w:tabs>
              <w:tab w:val="clear" w:pos="8176"/>
              <w:tab w:val="right" w:pos="9026" w:leader="dot"/>
            </w:tabs>
            <w:rPr/>
          </w:pPr>
          <w:hyperlink w:anchor="__RefHeading___Toc3266227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72</w:t>
            </w:r>
          </w:hyperlink>
        </w:p>
        <w:p>
          <w:pPr>
            <w:pStyle w:val="Contents5"/>
            <w:tabs>
              <w:tab w:val="clear" w:pos="7892"/>
              <w:tab w:val="right" w:pos="9026" w:leader="dot"/>
            </w:tabs>
            <w:rPr/>
          </w:pPr>
          <w:hyperlink w:anchor="__RefHeading___Toc3266229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26623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72</w:t>
            </w:r>
          </w:hyperlink>
        </w:p>
        <w:p>
          <w:pPr>
            <w:pStyle w:val="Contents5"/>
            <w:tabs>
              <w:tab w:val="clear" w:pos="7892"/>
              <w:tab w:val="right" w:pos="9026" w:leader="dot"/>
            </w:tabs>
            <w:rPr/>
          </w:pPr>
          <w:hyperlink w:anchor="__RefHeading___Toc3266233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72</w:t>
            </w:r>
          </w:hyperlink>
        </w:p>
        <w:p>
          <w:pPr>
            <w:pStyle w:val="Contents5"/>
            <w:tabs>
              <w:tab w:val="clear" w:pos="7892"/>
              <w:tab w:val="right" w:pos="9026" w:leader="dot"/>
            </w:tabs>
            <w:rPr/>
          </w:pPr>
          <w:hyperlink w:anchor="__RefHeading___Toc3266235_2749589250">
            <w:r>
              <w:rPr>
                <w:webHidden/>
                <w:rStyle w:val="IndexLink"/>
                <w:rtl w:val="true"/>
              </w:rPr>
              <w:t>ج</w:t>
            </w:r>
            <w:r>
              <w:rPr>
                <w:rStyle w:val="IndexLink"/>
                <w:rtl w:val="true"/>
              </w:rPr>
              <w:t xml:space="preserve">) </w:t>
            </w:r>
            <w:r>
              <w:rPr>
                <w:rStyle w:val="IndexLink"/>
                <w:rtl w:val="true"/>
              </w:rPr>
              <w:t>پرسش های کارشناسی</w:t>
            </w:r>
            <w:r>
              <w:rPr>
                <w:rStyle w:val="IndexLink"/>
                <w:rtl w:val="true"/>
              </w:rPr>
              <w:tab/>
            </w:r>
            <w:r>
              <w:rPr>
                <w:rStyle w:val="IndexLink"/>
              </w:rPr>
              <w:t>72</w:t>
            </w:r>
          </w:hyperlink>
        </w:p>
        <w:p>
          <w:pPr>
            <w:pStyle w:val="Contents5"/>
            <w:tabs>
              <w:tab w:val="clear" w:pos="7892"/>
              <w:tab w:val="right" w:pos="9026" w:leader="dot"/>
            </w:tabs>
            <w:rPr/>
          </w:pPr>
          <w:hyperlink w:anchor="__RefHeading___Toc3266237_2749589250">
            <w:r>
              <w:rPr>
                <w:webHidden/>
                <w:rStyle w:val="IndexLink"/>
                <w:rtl w:val="true"/>
              </w:rPr>
              <w:t>د</w:t>
            </w:r>
            <w:r>
              <w:rPr>
                <w:rStyle w:val="IndexLink"/>
                <w:rtl w:val="true"/>
              </w:rPr>
              <w:t xml:space="preserve">) </w:t>
            </w:r>
            <w:r>
              <w:rPr>
                <w:rStyle w:val="IndexLink"/>
                <w:rtl w:val="true"/>
              </w:rPr>
              <w:t>زیرنویس</w:t>
            </w:r>
            <w:r>
              <w:rPr>
                <w:rStyle w:val="IndexLink"/>
                <w:rtl w:val="true"/>
              </w:rPr>
              <w:tab/>
            </w:r>
            <w:r>
              <w:rPr>
                <w:rStyle w:val="IndexLink"/>
              </w:rPr>
              <w:t>73</w:t>
            </w:r>
          </w:hyperlink>
        </w:p>
        <w:p>
          <w:pPr>
            <w:pStyle w:val="Contents4"/>
            <w:tabs>
              <w:tab w:val="clear" w:pos="8176"/>
              <w:tab w:val="right" w:pos="9026" w:leader="dot"/>
            </w:tabs>
            <w:rPr/>
          </w:pPr>
          <w:hyperlink w:anchor="__RefHeading___Toc3266239_2749589250">
            <w:r>
              <w:rPr>
                <w:webHidden/>
                <w:rStyle w:val="IndexLink"/>
              </w:rPr>
              <w:t>3</w:t>
            </w:r>
            <w:r>
              <w:rPr>
                <w:rStyle w:val="IndexLink"/>
                <w:rtl w:val="true"/>
              </w:rPr>
              <w:t xml:space="preserve">. </w:t>
            </w:r>
            <w:r>
              <w:rPr>
                <w:rStyle w:val="IndexLink"/>
                <w:rtl w:val="true"/>
              </w:rPr>
              <w:t>متن ادبی</w:t>
            </w:r>
            <w:r>
              <w:rPr>
                <w:rStyle w:val="IndexLink"/>
                <w:rtl w:val="true"/>
              </w:rPr>
              <w:tab/>
            </w:r>
            <w:r>
              <w:rPr>
                <w:rStyle w:val="IndexLink"/>
              </w:rPr>
              <w:t>73</w:t>
            </w:r>
          </w:hyperlink>
        </w:p>
        <w:p>
          <w:pPr>
            <w:pStyle w:val="Contents5"/>
            <w:tabs>
              <w:tab w:val="clear" w:pos="7892"/>
              <w:tab w:val="right" w:pos="9026" w:leader="dot"/>
            </w:tabs>
            <w:rPr/>
          </w:pPr>
          <w:hyperlink w:anchor="__RefHeading___Toc3266241_274958925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266243_2749589250">
            <w:r>
              <w:rPr>
                <w:webHidden/>
                <w:rStyle w:val="IndexLink"/>
                <w:rtl w:val="true"/>
              </w:rPr>
              <w:t>یعنی بهار</w:t>
            </w:r>
            <w:r>
              <w:rPr>
                <w:rStyle w:val="IndexLink"/>
                <w:rtl w:val="true"/>
              </w:rPr>
              <w:t>...</w:t>
              <w:tab/>
            </w:r>
            <w:r>
              <w:rPr>
                <w:rStyle w:val="IndexLink"/>
              </w:rPr>
              <w:t>73</w:t>
            </w:r>
          </w:hyperlink>
        </w:p>
        <w:p>
          <w:pPr>
            <w:pStyle w:val="Contents5"/>
            <w:tabs>
              <w:tab w:val="clear" w:pos="7892"/>
              <w:tab w:val="right" w:pos="9026" w:leader="dot"/>
            </w:tabs>
            <w:rPr/>
          </w:pPr>
          <w:hyperlink w:anchor="__RefHeading___Toc3266245_2749589250">
            <w:r>
              <w:rPr>
                <w:webHidden/>
                <w:rStyle w:val="IndexLink"/>
                <w:rtl w:val="true"/>
              </w:rPr>
              <w:t>بر بال های بهار</w:t>
            </w:r>
            <w:r>
              <w:rPr>
                <w:rStyle w:val="IndexLink"/>
                <w:rtl w:val="true"/>
              </w:rPr>
              <w:tab/>
            </w:r>
            <w:r>
              <w:rPr>
                <w:rStyle w:val="IndexLink"/>
              </w:rPr>
              <w:t>75</w:t>
            </w:r>
          </w:hyperlink>
        </w:p>
        <w:p>
          <w:pPr>
            <w:pStyle w:val="Contents5"/>
            <w:tabs>
              <w:tab w:val="clear" w:pos="7892"/>
              <w:tab w:val="right" w:pos="9026" w:leader="dot"/>
            </w:tabs>
            <w:rPr/>
          </w:pPr>
          <w:hyperlink w:anchor="__RefHeading___Toc3266247_2749589250">
            <w:r>
              <w:rPr>
                <w:webHidden/>
                <w:rStyle w:val="IndexLink"/>
                <w:rtl w:val="true"/>
              </w:rPr>
              <w:t>بهار و یک رنگی با طبیعت</w:t>
            </w:r>
            <w:r>
              <w:rPr>
                <w:rStyle w:val="IndexLink"/>
                <w:rtl w:val="true"/>
              </w:rPr>
              <w:tab/>
            </w:r>
            <w:r>
              <w:rPr>
                <w:rStyle w:val="IndexLink"/>
              </w:rPr>
              <w:t>76</w:t>
            </w:r>
          </w:hyperlink>
        </w:p>
        <w:p>
          <w:pPr>
            <w:pStyle w:val="Contents5"/>
            <w:tabs>
              <w:tab w:val="clear" w:pos="7892"/>
              <w:tab w:val="right" w:pos="9026" w:leader="dot"/>
            </w:tabs>
            <w:rPr/>
          </w:pPr>
          <w:hyperlink w:anchor="__RefHeading___Toc3266249_2749589250">
            <w:r>
              <w:rPr>
                <w:webHidden/>
                <w:rStyle w:val="IndexLink"/>
                <w:rtl w:val="true"/>
              </w:rPr>
              <w:t>راز عید</w:t>
            </w:r>
            <w:r>
              <w:rPr>
                <w:rStyle w:val="IndexLink"/>
                <w:rtl w:val="true"/>
              </w:rPr>
              <w:tab/>
            </w:r>
            <w:r>
              <w:rPr>
                <w:rStyle w:val="IndexLink"/>
              </w:rPr>
              <w:t>77</w:t>
            </w:r>
          </w:hyperlink>
        </w:p>
        <w:p>
          <w:pPr>
            <w:pStyle w:val="Contents5"/>
            <w:tabs>
              <w:tab w:val="clear" w:pos="7892"/>
              <w:tab w:val="right" w:pos="9026" w:leader="dot"/>
            </w:tabs>
            <w:rPr/>
          </w:pPr>
          <w:hyperlink w:anchor="__RefHeading___Toc3266251_2749589250">
            <w:r>
              <w:rPr>
                <w:webHidden/>
                <w:rStyle w:val="IndexLink"/>
                <w:rtl w:val="true"/>
              </w:rPr>
              <w:t>شکوه دوازدهم فروردین</w:t>
            </w:r>
            <w:r>
              <w:rPr>
                <w:rStyle w:val="IndexLink"/>
                <w:rtl w:val="true"/>
              </w:rPr>
              <w:tab/>
            </w:r>
            <w:r>
              <w:rPr>
                <w:rStyle w:val="IndexLink"/>
              </w:rPr>
              <w:t>78</w:t>
            </w:r>
          </w:hyperlink>
        </w:p>
        <w:p>
          <w:pPr>
            <w:pStyle w:val="Contents5"/>
            <w:tabs>
              <w:tab w:val="clear" w:pos="7892"/>
              <w:tab w:val="right" w:pos="9026" w:leader="dot"/>
            </w:tabs>
            <w:rPr/>
          </w:pPr>
          <w:hyperlink w:anchor="__RefHeading___Toc3266253_2749589250">
            <w:r>
              <w:rPr>
                <w:webHidden/>
                <w:rStyle w:val="IndexLink"/>
                <w:rtl w:val="true"/>
              </w:rPr>
              <w:t>بهار انقلاب</w:t>
            </w:r>
            <w:r>
              <w:rPr>
                <w:rStyle w:val="IndexLink"/>
                <w:rtl w:val="true"/>
              </w:rPr>
              <w:tab/>
            </w:r>
            <w:r>
              <w:rPr>
                <w:rStyle w:val="IndexLink"/>
              </w:rPr>
              <w:t>80</w:t>
            </w:r>
          </w:hyperlink>
        </w:p>
        <w:p>
          <w:pPr>
            <w:pStyle w:val="Contents5"/>
            <w:tabs>
              <w:tab w:val="clear" w:pos="7892"/>
              <w:tab w:val="right" w:pos="9026" w:leader="dot"/>
            </w:tabs>
            <w:rPr/>
          </w:pPr>
          <w:hyperlink w:anchor="__RefHeading___Toc3266255_2749589250">
            <w:r>
              <w:rPr>
                <w:webHidden/>
                <w:rStyle w:val="IndexLink"/>
                <w:rtl w:val="true"/>
              </w:rPr>
              <w:t>سلام بر بهار</w:t>
            </w:r>
            <w:r>
              <w:rPr>
                <w:rStyle w:val="IndexLink"/>
                <w:rtl w:val="true"/>
              </w:rPr>
              <w:tab/>
            </w:r>
            <w:r>
              <w:rPr>
                <w:rStyle w:val="IndexLink"/>
              </w:rPr>
              <w:t>81</w:t>
            </w:r>
          </w:hyperlink>
        </w:p>
        <w:p>
          <w:pPr>
            <w:pStyle w:val="Contents5"/>
            <w:tabs>
              <w:tab w:val="clear" w:pos="7892"/>
              <w:tab w:val="right" w:pos="9026" w:leader="dot"/>
            </w:tabs>
            <w:rPr/>
          </w:pPr>
          <w:hyperlink w:anchor="__RefHeading___Toc3266257_2749589250">
            <w:r>
              <w:rPr>
                <w:webHidden/>
                <w:rStyle w:val="IndexLink"/>
                <w:rtl w:val="true"/>
              </w:rPr>
              <w:t>معنای بهار</w:t>
            </w:r>
            <w:r>
              <w:rPr>
                <w:rStyle w:val="IndexLink"/>
                <w:rtl w:val="true"/>
              </w:rPr>
              <w:tab/>
            </w:r>
            <w:r>
              <w:rPr>
                <w:rStyle w:val="IndexLink"/>
              </w:rPr>
              <w:t>82</w:t>
            </w:r>
          </w:hyperlink>
        </w:p>
        <w:p>
          <w:pPr>
            <w:pStyle w:val="Contents5"/>
            <w:tabs>
              <w:tab w:val="clear" w:pos="7892"/>
              <w:tab w:val="right" w:pos="9026" w:leader="dot"/>
            </w:tabs>
            <w:rPr/>
          </w:pPr>
          <w:hyperlink w:anchor="__RefHeading___Toc3266259_2749589250">
            <w:r>
              <w:rPr>
                <w:webHidden/>
                <w:rStyle w:val="IndexLink"/>
                <w:rtl w:val="true"/>
              </w:rPr>
              <w:t>ضربان بهار در قلب باغ</w:t>
            </w:r>
            <w:r>
              <w:rPr>
                <w:rStyle w:val="IndexLink"/>
                <w:rtl w:val="true"/>
              </w:rPr>
              <w:tab/>
            </w:r>
            <w:r>
              <w:rPr>
                <w:rStyle w:val="IndexLink"/>
              </w:rPr>
              <w:t>83</w:t>
            </w:r>
          </w:hyperlink>
        </w:p>
        <w:p>
          <w:pPr>
            <w:pStyle w:val="Contents5"/>
            <w:tabs>
              <w:tab w:val="clear" w:pos="7892"/>
              <w:tab w:val="right" w:pos="9026" w:leader="dot"/>
            </w:tabs>
            <w:rPr/>
          </w:pPr>
          <w:hyperlink w:anchor="__RefHeading___Toc3266261_2749589250">
            <w:r>
              <w:rPr>
                <w:webHidden/>
                <w:rStyle w:val="IndexLink"/>
                <w:rtl w:val="true"/>
              </w:rPr>
              <w:t>بهار چیست؟</w:t>
            </w:r>
            <w:r>
              <w:rPr>
                <w:rStyle w:val="IndexLink"/>
                <w:rtl w:val="true"/>
              </w:rPr>
              <w:tab/>
            </w:r>
            <w:r>
              <w:rPr>
                <w:rStyle w:val="IndexLink"/>
              </w:rPr>
              <w:t>84</w:t>
            </w:r>
          </w:hyperlink>
        </w:p>
        <w:p>
          <w:pPr>
            <w:pStyle w:val="Contents5"/>
            <w:tabs>
              <w:tab w:val="clear" w:pos="7892"/>
              <w:tab w:val="right" w:pos="9026" w:leader="dot"/>
            </w:tabs>
            <w:rPr/>
          </w:pPr>
          <w:hyperlink w:anchor="__RefHeading___Toc3266263_2749589250">
            <w:r>
              <w:rPr>
                <w:webHidden/>
                <w:rStyle w:val="IndexLink"/>
                <w:rtl w:val="true"/>
              </w:rPr>
              <w:t>لباس سبز بهار</w:t>
            </w:r>
            <w:r>
              <w:rPr>
                <w:rStyle w:val="IndexLink"/>
                <w:rtl w:val="true"/>
              </w:rPr>
              <w:tab/>
            </w:r>
            <w:r>
              <w:rPr>
                <w:rStyle w:val="IndexLink"/>
              </w:rPr>
              <w:t>86</w:t>
            </w:r>
          </w:hyperlink>
        </w:p>
        <w:p>
          <w:pPr>
            <w:pStyle w:val="Contents5"/>
            <w:tabs>
              <w:tab w:val="clear" w:pos="7892"/>
              <w:tab w:val="right" w:pos="9026" w:leader="dot"/>
            </w:tabs>
            <w:rPr/>
          </w:pPr>
          <w:hyperlink w:anchor="__RefHeading___Toc3266265_2749589250">
            <w:r>
              <w:rPr>
                <w:webHidden/>
                <w:rStyle w:val="IndexLink"/>
                <w:rtl w:val="true"/>
              </w:rPr>
              <w:t>بهار می آید</w:t>
            </w:r>
            <w:r>
              <w:rPr>
                <w:rStyle w:val="IndexLink"/>
                <w:rtl w:val="true"/>
              </w:rPr>
              <w:tab/>
            </w:r>
            <w:r>
              <w:rPr>
                <w:rStyle w:val="IndexLink"/>
              </w:rPr>
              <w:t>87</w:t>
            </w:r>
          </w:hyperlink>
        </w:p>
        <w:p>
          <w:pPr>
            <w:pStyle w:val="Contents5"/>
            <w:tabs>
              <w:tab w:val="clear" w:pos="7892"/>
              <w:tab w:val="right" w:pos="9026" w:leader="dot"/>
            </w:tabs>
            <w:rPr/>
          </w:pPr>
          <w:hyperlink w:anchor="__RefHeading___Toc3266267_2749589250">
            <w:r>
              <w:rPr>
                <w:webHidden/>
                <w:rStyle w:val="IndexLink"/>
                <w:rtl w:val="true"/>
              </w:rPr>
              <w:t>در آستانه بهار</w:t>
            </w:r>
            <w:r>
              <w:rPr>
                <w:rStyle w:val="IndexLink"/>
                <w:rtl w:val="true"/>
              </w:rPr>
              <w:tab/>
            </w:r>
            <w:r>
              <w:rPr>
                <w:rStyle w:val="IndexLink"/>
              </w:rPr>
              <w:t>89</w:t>
            </w:r>
          </w:hyperlink>
        </w:p>
        <w:p>
          <w:pPr>
            <w:pStyle w:val="Contents5"/>
            <w:tabs>
              <w:tab w:val="clear" w:pos="7892"/>
              <w:tab w:val="right" w:pos="9026" w:leader="dot"/>
            </w:tabs>
            <w:rPr/>
          </w:pPr>
          <w:hyperlink w:anchor="__RefHeading___Toc3266269_2749589250">
            <w:r>
              <w:rPr>
                <w:webHidden/>
                <w:rStyle w:val="IndexLink"/>
                <w:rtl w:val="true"/>
              </w:rPr>
              <w:t>بهار دل ها</w:t>
            </w:r>
            <w:r>
              <w:rPr>
                <w:rStyle w:val="IndexLink"/>
                <w:rtl w:val="true"/>
              </w:rPr>
              <w:tab/>
            </w:r>
            <w:r>
              <w:rPr>
                <w:rStyle w:val="IndexLink"/>
              </w:rPr>
              <w:t>90</w:t>
            </w:r>
          </w:hyperlink>
        </w:p>
        <w:p>
          <w:pPr>
            <w:pStyle w:val="Contents5"/>
            <w:tabs>
              <w:tab w:val="clear" w:pos="7892"/>
              <w:tab w:val="right" w:pos="9026" w:leader="dot"/>
            </w:tabs>
            <w:rPr/>
          </w:pPr>
          <w:hyperlink w:anchor="__RefHeading___Toc3266271_2749589250">
            <w:r>
              <w:rPr>
                <w:webHidden/>
                <w:rStyle w:val="IndexLink"/>
                <w:rtl w:val="true"/>
              </w:rPr>
              <w:t>بهار، قیامت طبیعت</w:t>
            </w:r>
            <w:r>
              <w:rPr>
                <w:rStyle w:val="IndexLink"/>
                <w:rtl w:val="true"/>
              </w:rPr>
              <w:tab/>
            </w:r>
            <w:r>
              <w:rPr>
                <w:rStyle w:val="IndexLink"/>
              </w:rPr>
              <w:t>91</w:t>
            </w:r>
          </w:hyperlink>
        </w:p>
        <w:p>
          <w:pPr>
            <w:pStyle w:val="Contents5"/>
            <w:tabs>
              <w:tab w:val="clear" w:pos="7892"/>
              <w:tab w:val="right" w:pos="9026" w:leader="dot"/>
            </w:tabs>
            <w:rPr/>
          </w:pPr>
          <w:hyperlink w:anchor="__RefHeading___Toc3266273_2749589250">
            <w:r>
              <w:rPr>
                <w:webHidden/>
                <w:rStyle w:val="IndexLink"/>
                <w:rtl w:val="true"/>
              </w:rPr>
              <w:t>رستاخیز طبیعت</w:t>
            </w:r>
            <w:r>
              <w:rPr>
                <w:rStyle w:val="IndexLink"/>
                <w:rtl w:val="true"/>
              </w:rPr>
              <w:tab/>
            </w:r>
            <w:r>
              <w:rPr>
                <w:rStyle w:val="IndexLink"/>
              </w:rPr>
              <w:t>92</w:t>
            </w:r>
          </w:hyperlink>
        </w:p>
        <w:p>
          <w:pPr>
            <w:pStyle w:val="Contents5"/>
            <w:tabs>
              <w:tab w:val="clear" w:pos="7892"/>
              <w:tab w:val="right" w:pos="9026" w:leader="dot"/>
            </w:tabs>
            <w:rPr/>
          </w:pPr>
          <w:hyperlink w:anchor="__RefHeading___Toc3266275_2749589250">
            <w:r>
              <w:rPr>
                <w:webHidden/>
                <w:rStyle w:val="IndexLink"/>
                <w:rtl w:val="true"/>
              </w:rPr>
              <w:t>خواهش سبز شدن</w:t>
            </w:r>
            <w:r>
              <w:rPr>
                <w:rStyle w:val="IndexLink"/>
                <w:rtl w:val="true"/>
              </w:rPr>
              <w:tab/>
            </w:r>
            <w:r>
              <w:rPr>
                <w:rStyle w:val="IndexLink"/>
              </w:rPr>
              <w:t>93</w:t>
            </w:r>
          </w:hyperlink>
        </w:p>
        <w:p>
          <w:pPr>
            <w:pStyle w:val="Contents5"/>
            <w:tabs>
              <w:tab w:val="clear" w:pos="7892"/>
              <w:tab w:val="right" w:pos="9026" w:leader="dot"/>
            </w:tabs>
            <w:rPr/>
          </w:pPr>
          <w:hyperlink w:anchor="__RefHeading___Toc3266277_2749589250">
            <w:r>
              <w:rPr>
                <w:webHidden/>
                <w:rStyle w:val="IndexLink"/>
                <w:rtl w:val="true"/>
              </w:rPr>
              <w:t>بهار؛ درس خداشناسی</w:t>
            </w:r>
            <w:r>
              <w:rPr>
                <w:rStyle w:val="IndexLink"/>
                <w:rtl w:val="true"/>
              </w:rPr>
              <w:tab/>
            </w:r>
            <w:r>
              <w:rPr>
                <w:rStyle w:val="IndexLink"/>
              </w:rPr>
              <w:t>93</w:t>
            </w:r>
          </w:hyperlink>
        </w:p>
        <w:p>
          <w:pPr>
            <w:pStyle w:val="Contents5"/>
            <w:tabs>
              <w:tab w:val="clear" w:pos="7892"/>
              <w:tab w:val="right" w:pos="9026" w:leader="dot"/>
            </w:tabs>
            <w:rPr/>
          </w:pPr>
          <w:hyperlink w:anchor="__RefHeading___Toc3266279_2749589250">
            <w:r>
              <w:rPr>
                <w:webHidden/>
                <w:rStyle w:val="IndexLink"/>
                <w:rtl w:val="true"/>
              </w:rPr>
              <w:t>تحول؛ درس بزرگ</w:t>
            </w:r>
            <w:r>
              <w:rPr>
                <w:rStyle w:val="IndexLink"/>
                <w:rtl w:val="true"/>
              </w:rPr>
              <w:tab/>
            </w:r>
            <w:r>
              <w:rPr>
                <w:rStyle w:val="IndexLink"/>
              </w:rPr>
              <w:t>94</w:t>
            </w:r>
          </w:hyperlink>
        </w:p>
        <w:p>
          <w:pPr>
            <w:pStyle w:val="Contents4"/>
            <w:tabs>
              <w:tab w:val="clear" w:pos="8176"/>
              <w:tab w:val="right" w:pos="9026" w:leader="dot"/>
            </w:tabs>
            <w:rPr/>
          </w:pPr>
          <w:hyperlink w:anchor="__RefHeading___Toc3266281_2749589250">
            <w:r>
              <w:rPr>
                <w:webHidden/>
                <w:rStyle w:val="IndexLink"/>
              </w:rPr>
              <w:t>4</w:t>
            </w:r>
            <w:r>
              <w:rPr>
                <w:rStyle w:val="IndexLink"/>
                <w:rtl w:val="true"/>
              </w:rPr>
              <w:t xml:space="preserve">. </w:t>
            </w:r>
            <w:r>
              <w:rPr>
                <w:rStyle w:val="IndexLink"/>
                <w:rtl w:val="true"/>
              </w:rPr>
              <w:t>شعر</w:t>
            </w:r>
            <w:r>
              <w:rPr>
                <w:rStyle w:val="IndexLink"/>
                <w:rtl w:val="true"/>
              </w:rPr>
              <w:tab/>
            </w:r>
            <w:r>
              <w:rPr>
                <w:rStyle w:val="IndexLink"/>
              </w:rPr>
              <w:t>94</w:t>
            </w:r>
          </w:hyperlink>
        </w:p>
        <w:p>
          <w:pPr>
            <w:pStyle w:val="Contents5"/>
            <w:tabs>
              <w:tab w:val="clear" w:pos="7892"/>
              <w:tab w:val="right" w:pos="9026" w:leader="dot"/>
            </w:tabs>
            <w:rPr/>
          </w:pPr>
          <w:hyperlink w:anchor="__RefHeading___Toc3266283_274958925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266285_2749589250">
            <w:r>
              <w:rPr>
                <w:webHidden/>
                <w:rStyle w:val="IndexLink"/>
                <w:rtl w:val="true"/>
              </w:rPr>
              <w:t>برهان معاد</w:t>
            </w:r>
            <w:r>
              <w:rPr>
                <w:rStyle w:val="IndexLink"/>
                <w:rtl w:val="true"/>
              </w:rPr>
              <w:tab/>
            </w:r>
            <w:r>
              <w:rPr>
                <w:rStyle w:val="IndexLink"/>
              </w:rPr>
              <w:t>94</w:t>
            </w:r>
          </w:hyperlink>
        </w:p>
        <w:p>
          <w:pPr>
            <w:pStyle w:val="Contents5"/>
            <w:tabs>
              <w:tab w:val="clear" w:pos="7892"/>
              <w:tab w:val="right" w:pos="9026" w:leader="dot"/>
            </w:tabs>
            <w:rPr/>
          </w:pPr>
          <w:hyperlink w:anchor="__RefHeading___Toc3266287_2749589250">
            <w:r>
              <w:rPr>
                <w:webHidden/>
                <w:rStyle w:val="IndexLink"/>
                <w:rtl w:val="true"/>
              </w:rPr>
              <w:t>در انتظار بهار حقیقی</w:t>
            </w:r>
            <w:r>
              <w:rPr>
                <w:rStyle w:val="IndexLink"/>
                <w:rtl w:val="true"/>
              </w:rPr>
              <w:tab/>
            </w:r>
            <w:r>
              <w:rPr>
                <w:rStyle w:val="IndexLink"/>
              </w:rPr>
              <w:t>95</w:t>
            </w:r>
          </w:hyperlink>
        </w:p>
        <w:p>
          <w:pPr>
            <w:pStyle w:val="Contents5"/>
            <w:tabs>
              <w:tab w:val="clear" w:pos="7892"/>
              <w:tab w:val="right" w:pos="9026" w:leader="dot"/>
            </w:tabs>
            <w:rPr/>
          </w:pPr>
          <w:hyperlink w:anchor="__RefHeading___Toc3266289_2749589250">
            <w:r>
              <w:rPr>
                <w:webHidden/>
                <w:rStyle w:val="IndexLink"/>
                <w:rtl w:val="true"/>
              </w:rPr>
              <w:t>اسرار بهار</w:t>
            </w:r>
            <w:r>
              <w:rPr>
                <w:rStyle w:val="IndexLink"/>
                <w:rtl w:val="true"/>
              </w:rPr>
              <w:tab/>
            </w:r>
            <w:r>
              <w:rPr>
                <w:rStyle w:val="IndexLink"/>
              </w:rPr>
              <w:t>96</w:t>
            </w:r>
          </w:hyperlink>
        </w:p>
        <w:p>
          <w:pPr>
            <w:pStyle w:val="Contents5"/>
            <w:tabs>
              <w:tab w:val="clear" w:pos="7892"/>
              <w:tab w:val="right" w:pos="9026" w:leader="dot"/>
            </w:tabs>
            <w:rPr/>
          </w:pPr>
          <w:hyperlink w:anchor="__RefHeading___Toc3266291_2749589250">
            <w:r>
              <w:rPr>
                <w:webHidden/>
                <w:rStyle w:val="IndexLink"/>
                <w:rtl w:val="true"/>
              </w:rPr>
              <w:t>بوی شکفتن</w:t>
            </w:r>
            <w:r>
              <w:rPr>
                <w:rStyle w:val="IndexLink"/>
                <w:rtl w:val="true"/>
              </w:rPr>
              <w:tab/>
            </w:r>
            <w:r>
              <w:rPr>
                <w:rStyle w:val="IndexLink"/>
              </w:rPr>
              <w:t>97</w:t>
            </w:r>
          </w:hyperlink>
        </w:p>
        <w:p>
          <w:pPr>
            <w:pStyle w:val="Contents5"/>
            <w:tabs>
              <w:tab w:val="clear" w:pos="7892"/>
              <w:tab w:val="right" w:pos="9026" w:leader="dot"/>
            </w:tabs>
            <w:rPr/>
          </w:pPr>
          <w:hyperlink w:anchor="__RefHeading___Toc3266293_2749589250">
            <w:r>
              <w:rPr>
                <w:webHidden/>
                <w:rStyle w:val="IndexLink"/>
                <w:rtl w:val="true"/>
              </w:rPr>
              <w:t>اوراق بهار</w:t>
            </w:r>
            <w:r>
              <w:rPr>
                <w:rStyle w:val="IndexLink"/>
                <w:rtl w:val="true"/>
              </w:rPr>
              <w:tab/>
            </w:r>
            <w:r>
              <w:rPr>
                <w:rStyle w:val="IndexLink"/>
              </w:rPr>
              <w:t>97</w:t>
            </w:r>
          </w:hyperlink>
        </w:p>
        <w:p>
          <w:pPr>
            <w:pStyle w:val="Contents5"/>
            <w:tabs>
              <w:tab w:val="clear" w:pos="7892"/>
              <w:tab w:val="right" w:pos="9026" w:leader="dot"/>
            </w:tabs>
            <w:rPr/>
          </w:pPr>
          <w:hyperlink w:anchor="__RefHeading___Toc3266295_2749589250">
            <w:r>
              <w:rPr>
                <w:webHidden/>
                <w:rStyle w:val="IndexLink"/>
                <w:rtl w:val="true"/>
              </w:rPr>
              <w:t>از خدا ممنون باش</w:t>
            </w:r>
            <w:r>
              <w:rPr>
                <w:rStyle w:val="IndexLink"/>
                <w:rtl w:val="true"/>
              </w:rPr>
              <w:tab/>
            </w:r>
            <w:r>
              <w:rPr>
                <w:rStyle w:val="IndexLink"/>
              </w:rPr>
              <w:t>99</w:t>
            </w:r>
          </w:hyperlink>
        </w:p>
        <w:p>
          <w:pPr>
            <w:pStyle w:val="Contents5"/>
            <w:tabs>
              <w:tab w:val="clear" w:pos="7892"/>
              <w:tab w:val="right" w:pos="9026" w:leader="dot"/>
            </w:tabs>
            <w:rPr/>
          </w:pPr>
          <w:hyperlink w:anchor="__RefHeading___Toc3266297_2749589250">
            <w:r>
              <w:rPr>
                <w:webHidden/>
                <w:rStyle w:val="IndexLink"/>
                <w:rtl w:val="true"/>
              </w:rPr>
              <w:t>نگار بردبار آمد</w:t>
            </w:r>
            <w:r>
              <w:rPr>
                <w:rStyle w:val="IndexLink"/>
                <w:rtl w:val="true"/>
              </w:rPr>
              <w:t>...</w:t>
              <w:tab/>
            </w:r>
            <w:r>
              <w:rPr>
                <w:rStyle w:val="IndexLink"/>
              </w:rPr>
              <w:t>99</w:t>
            </w:r>
          </w:hyperlink>
        </w:p>
        <w:p>
          <w:pPr>
            <w:pStyle w:val="Contents2"/>
            <w:tabs>
              <w:tab w:val="clear" w:pos="8743"/>
              <w:tab w:val="right" w:pos="9026" w:leader="dot"/>
            </w:tabs>
            <w:rPr/>
          </w:pPr>
          <w:hyperlink w:anchor="__RefHeading___Toc3266299_2749589250">
            <w:r>
              <w:rPr>
                <w:webHidden/>
                <w:rStyle w:val="IndexLink"/>
                <w:rtl w:val="true"/>
              </w:rPr>
              <w:t>بخش دوم</w:t>
            </w:r>
            <w:r>
              <w:rPr>
                <w:rStyle w:val="IndexLink"/>
                <w:rtl w:val="true"/>
              </w:rPr>
              <w:t>:</w:t>
            </w:r>
            <w:r>
              <w:rPr>
                <w:rStyle w:val="IndexLink"/>
                <w:rtl w:val="true"/>
              </w:rPr>
              <w:t>آداب پسندیده ایام نوروز</w:t>
            </w:r>
            <w:r>
              <w:rPr>
                <w:rStyle w:val="IndexLink"/>
                <w:rtl w:val="true"/>
              </w:rPr>
              <w:tab/>
            </w:r>
            <w:r>
              <w:rPr>
                <w:rStyle w:val="IndexLink"/>
              </w:rPr>
              <w:t>101</w:t>
            </w:r>
          </w:hyperlink>
        </w:p>
        <w:p>
          <w:pPr>
            <w:pStyle w:val="Contents3"/>
            <w:tabs>
              <w:tab w:val="clear" w:pos="8459"/>
              <w:tab w:val="right" w:pos="9026" w:leader="dot"/>
            </w:tabs>
            <w:rPr/>
          </w:pPr>
          <w:hyperlink w:anchor="__RefHeading___Toc3266301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266303_2749589250">
            <w:r>
              <w:rPr>
                <w:webHidden/>
                <w:rStyle w:val="IndexLink"/>
                <w:rtl w:val="true"/>
              </w:rPr>
              <w:t>فصل اول</w:t>
            </w:r>
            <w:r>
              <w:rPr>
                <w:rStyle w:val="IndexLink"/>
                <w:rtl w:val="true"/>
              </w:rPr>
              <w:t xml:space="preserve">: </w:t>
            </w:r>
            <w:r>
              <w:rPr>
                <w:rStyle w:val="IndexLink"/>
                <w:rtl w:val="true"/>
              </w:rPr>
              <w:t>شادی</w:t>
            </w:r>
            <w:r>
              <w:rPr>
                <w:rStyle w:val="IndexLink"/>
                <w:rtl w:val="true"/>
              </w:rPr>
              <w:tab/>
            </w:r>
            <w:r>
              <w:rPr>
                <w:rStyle w:val="IndexLink"/>
              </w:rPr>
              <w:t>102</w:t>
            </w:r>
          </w:hyperlink>
        </w:p>
        <w:p>
          <w:pPr>
            <w:pStyle w:val="Contents4"/>
            <w:tabs>
              <w:tab w:val="clear" w:pos="8176"/>
              <w:tab w:val="right" w:pos="9026" w:leader="dot"/>
            </w:tabs>
            <w:rPr/>
          </w:pPr>
          <w:hyperlink w:anchor="__RefHeading___Toc3266305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266307_2749589250">
            <w:r>
              <w:rPr>
                <w:webHidden/>
                <w:rStyle w:val="IndexLink"/>
              </w:rPr>
              <w:t>1</w:t>
            </w:r>
            <w:r>
              <w:rPr>
                <w:rStyle w:val="IndexLink"/>
                <w:rtl w:val="true"/>
              </w:rPr>
              <w:t xml:space="preserve">. </w:t>
            </w:r>
            <w:r>
              <w:rPr>
                <w:rStyle w:val="IndexLink"/>
                <w:rtl w:val="true"/>
              </w:rPr>
              <w:t>پیش نیازهای شادی</w:t>
            </w:r>
            <w:r>
              <w:rPr>
                <w:rStyle w:val="IndexLink"/>
                <w:rtl w:val="true"/>
              </w:rPr>
              <w:tab/>
            </w:r>
            <w:r>
              <w:rPr>
                <w:rStyle w:val="IndexLink"/>
              </w:rPr>
              <w:t>102</w:t>
            </w:r>
          </w:hyperlink>
        </w:p>
        <w:p>
          <w:pPr>
            <w:pStyle w:val="Contents4"/>
            <w:tabs>
              <w:tab w:val="clear" w:pos="8176"/>
              <w:tab w:val="right" w:pos="9026" w:leader="dot"/>
            </w:tabs>
            <w:rPr/>
          </w:pPr>
          <w:hyperlink w:anchor="__RefHeading___Toc3266309_2749589250">
            <w:r>
              <w:rPr>
                <w:webHidden/>
                <w:rStyle w:val="IndexLink"/>
              </w:rPr>
              <w:t>2</w:t>
            </w:r>
            <w:r>
              <w:rPr>
                <w:rStyle w:val="IndexLink"/>
                <w:rtl w:val="true"/>
              </w:rPr>
              <w:t xml:space="preserve">. </w:t>
            </w:r>
            <w:r>
              <w:rPr>
                <w:rStyle w:val="IndexLink"/>
                <w:rtl w:val="true"/>
              </w:rPr>
              <w:t>باید و نبایدهای شادی</w:t>
            </w:r>
            <w:r>
              <w:rPr>
                <w:rStyle w:val="IndexLink"/>
                <w:rtl w:val="true"/>
              </w:rPr>
              <w:tab/>
            </w:r>
            <w:r>
              <w:rPr>
                <w:rStyle w:val="IndexLink"/>
              </w:rPr>
              <w:t>105</w:t>
            </w:r>
          </w:hyperlink>
        </w:p>
        <w:p>
          <w:pPr>
            <w:pStyle w:val="Contents4"/>
            <w:tabs>
              <w:tab w:val="clear" w:pos="8176"/>
              <w:tab w:val="right" w:pos="9026" w:leader="dot"/>
            </w:tabs>
            <w:rPr/>
          </w:pPr>
          <w:hyperlink w:anchor="__RefHeading___Toc3266311_2749589250">
            <w:r>
              <w:rPr>
                <w:webHidden/>
                <w:rStyle w:val="IndexLink"/>
              </w:rPr>
              <w:t>3</w:t>
            </w:r>
            <w:r>
              <w:rPr>
                <w:rStyle w:val="IndexLink"/>
                <w:rtl w:val="true"/>
              </w:rPr>
              <w:t xml:space="preserve">. </w:t>
            </w:r>
            <w:r>
              <w:rPr>
                <w:rStyle w:val="IndexLink"/>
                <w:rtl w:val="true"/>
              </w:rPr>
              <w:t>شوخی و خنده</w:t>
            </w:r>
            <w:r>
              <w:rPr>
                <w:rStyle w:val="IndexLink"/>
                <w:rtl w:val="true"/>
              </w:rPr>
              <w:tab/>
            </w:r>
            <w:r>
              <w:rPr>
                <w:rStyle w:val="IndexLink"/>
              </w:rPr>
              <w:t>107</w:t>
            </w:r>
          </w:hyperlink>
        </w:p>
        <w:p>
          <w:pPr>
            <w:pStyle w:val="Contents4"/>
            <w:tabs>
              <w:tab w:val="clear" w:pos="8176"/>
              <w:tab w:val="right" w:pos="9026" w:leader="dot"/>
            </w:tabs>
            <w:rPr/>
          </w:pPr>
          <w:hyperlink w:anchor="__RefHeading___Toc3266313_2749589250">
            <w:r>
              <w:rPr>
                <w:webHidden/>
                <w:rStyle w:val="IndexLink"/>
              </w:rPr>
              <w:t>4</w:t>
            </w:r>
            <w:r>
              <w:rPr>
                <w:rStyle w:val="IndexLink"/>
                <w:rtl w:val="true"/>
              </w:rPr>
              <w:t xml:space="preserve">. </w:t>
            </w:r>
            <w:r>
              <w:rPr>
                <w:rStyle w:val="IndexLink"/>
                <w:rtl w:val="true"/>
              </w:rPr>
              <w:t>با برنامه سازان نوروز</w:t>
            </w:r>
            <w:r>
              <w:rPr>
                <w:rStyle w:val="IndexLink"/>
                <w:rtl w:val="true"/>
              </w:rPr>
              <w:tab/>
            </w:r>
            <w:r>
              <w:rPr>
                <w:rStyle w:val="IndexLink"/>
              </w:rPr>
              <w:t>111</w:t>
            </w:r>
          </w:hyperlink>
        </w:p>
        <w:p>
          <w:pPr>
            <w:pStyle w:val="Contents5"/>
            <w:tabs>
              <w:tab w:val="clear" w:pos="7892"/>
              <w:tab w:val="right" w:pos="9026" w:leader="dot"/>
            </w:tabs>
            <w:rPr/>
          </w:pPr>
          <w:hyperlink w:anchor="__RefHeading___Toc3266315_274958925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266317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111</w:t>
            </w:r>
          </w:hyperlink>
        </w:p>
        <w:p>
          <w:pPr>
            <w:pStyle w:val="Contents6"/>
            <w:tabs>
              <w:tab w:val="clear" w:pos="7609"/>
              <w:tab w:val="right" w:pos="9026" w:leader="dot"/>
            </w:tabs>
            <w:rPr/>
          </w:pPr>
          <w:hyperlink w:anchor="__RefHeading___Toc3266319_274958925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3266321_2749589250">
            <w:r>
              <w:rPr>
                <w:webHidden/>
                <w:rStyle w:val="IndexLink"/>
                <w:rtl w:val="true"/>
              </w:rPr>
              <w:t>یک ـ غفلت زدایی</w:t>
            </w:r>
            <w:r>
              <w:rPr>
                <w:rStyle w:val="IndexLink"/>
                <w:rtl w:val="true"/>
              </w:rPr>
              <w:tab/>
            </w:r>
            <w:r>
              <w:rPr>
                <w:rStyle w:val="IndexLink"/>
              </w:rPr>
              <w:t>111</w:t>
            </w:r>
          </w:hyperlink>
        </w:p>
        <w:p>
          <w:pPr>
            <w:pStyle w:val="Contents6"/>
            <w:tabs>
              <w:tab w:val="clear" w:pos="7609"/>
              <w:tab w:val="right" w:pos="9026" w:leader="dot"/>
            </w:tabs>
            <w:rPr/>
          </w:pPr>
          <w:hyperlink w:anchor="__RefHeading___Toc3266323_2749589250">
            <w:r>
              <w:rPr>
                <w:webHidden/>
                <w:rStyle w:val="IndexLink"/>
                <w:rtl w:val="true"/>
              </w:rPr>
              <w:t>دو ـ سالم سازی طنز</w:t>
            </w:r>
            <w:r>
              <w:rPr>
                <w:rStyle w:val="IndexLink"/>
                <w:rtl w:val="true"/>
              </w:rPr>
              <w:tab/>
            </w:r>
            <w:r>
              <w:rPr>
                <w:rStyle w:val="IndexLink"/>
              </w:rPr>
              <w:t>111</w:t>
            </w:r>
          </w:hyperlink>
        </w:p>
        <w:p>
          <w:pPr>
            <w:pStyle w:val="Contents6"/>
            <w:tabs>
              <w:tab w:val="clear" w:pos="7609"/>
              <w:tab w:val="right" w:pos="9026" w:leader="dot"/>
            </w:tabs>
            <w:rPr/>
          </w:pPr>
          <w:hyperlink w:anchor="__RefHeading___Toc3266325_274958925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3266327_2749589250">
            <w:r>
              <w:rPr>
                <w:webHidden/>
                <w:rStyle w:val="IndexLink"/>
                <w:rtl w:val="true"/>
              </w:rPr>
              <w:t>اول ـ به کارگیری طنز در حد معقول و متعادل</w:t>
            </w:r>
            <w:r>
              <w:rPr>
                <w:rStyle w:val="IndexLink"/>
                <w:rtl w:val="true"/>
              </w:rPr>
              <w:tab/>
            </w:r>
            <w:r>
              <w:rPr>
                <w:rStyle w:val="IndexLink"/>
              </w:rPr>
              <w:t>112</w:t>
            </w:r>
          </w:hyperlink>
        </w:p>
        <w:p>
          <w:pPr>
            <w:pStyle w:val="Contents6"/>
            <w:tabs>
              <w:tab w:val="clear" w:pos="7609"/>
              <w:tab w:val="right" w:pos="9026" w:leader="dot"/>
            </w:tabs>
            <w:rPr/>
          </w:pPr>
          <w:hyperlink w:anchor="__RefHeading___Toc3266329_2749589250">
            <w:r>
              <w:rPr>
                <w:webHidden/>
                <w:rStyle w:val="IndexLink"/>
                <w:rtl w:val="true"/>
              </w:rPr>
              <w:t>دوم ـ هدفمندی در تهیه طنز</w:t>
            </w:r>
            <w:r>
              <w:rPr>
                <w:rStyle w:val="IndexLink"/>
                <w:rtl w:val="true"/>
              </w:rPr>
              <w:tab/>
            </w:r>
            <w:r>
              <w:rPr>
                <w:rStyle w:val="IndexLink"/>
              </w:rPr>
              <w:t>112</w:t>
            </w:r>
          </w:hyperlink>
        </w:p>
        <w:p>
          <w:pPr>
            <w:pStyle w:val="Contents6"/>
            <w:tabs>
              <w:tab w:val="clear" w:pos="7609"/>
              <w:tab w:val="right" w:pos="9026" w:leader="dot"/>
            </w:tabs>
            <w:rPr/>
          </w:pPr>
          <w:hyperlink w:anchor="__RefHeading___Toc3266331_2749589250">
            <w:r>
              <w:rPr>
                <w:webHidden/>
                <w:rStyle w:val="IndexLink"/>
                <w:rtl w:val="true"/>
              </w:rPr>
              <w:t>سوم ـ حفظ کرامت تیپ های اجتماعی</w:t>
            </w:r>
            <w:r>
              <w:rPr>
                <w:rStyle w:val="IndexLink"/>
                <w:rtl w:val="true"/>
              </w:rPr>
              <w:tab/>
            </w:r>
            <w:r>
              <w:rPr>
                <w:rStyle w:val="IndexLink"/>
              </w:rPr>
              <w:t>112</w:t>
            </w:r>
          </w:hyperlink>
        </w:p>
        <w:p>
          <w:pPr>
            <w:pStyle w:val="Contents6"/>
            <w:tabs>
              <w:tab w:val="clear" w:pos="7609"/>
              <w:tab w:val="right" w:pos="9026" w:leader="dot"/>
            </w:tabs>
            <w:rPr/>
          </w:pPr>
          <w:hyperlink w:anchor="__RefHeading___Toc3266333_2749589250">
            <w:r>
              <w:rPr>
                <w:webHidden/>
                <w:rStyle w:val="IndexLink"/>
                <w:rtl w:val="true"/>
              </w:rPr>
              <w:t>چهارم ـ نبود ضوابط روشن در به کارگیری بانوان در طنز</w:t>
            </w:r>
            <w:r>
              <w:rPr>
                <w:rStyle w:val="IndexLink"/>
                <w:rtl w:val="true"/>
              </w:rPr>
              <w:tab/>
            </w:r>
            <w:r>
              <w:rPr>
                <w:rStyle w:val="IndexLink"/>
              </w:rPr>
              <w:t>113</w:t>
            </w:r>
          </w:hyperlink>
        </w:p>
        <w:p>
          <w:pPr>
            <w:pStyle w:val="Contents6"/>
            <w:tabs>
              <w:tab w:val="clear" w:pos="7609"/>
              <w:tab w:val="right" w:pos="9026" w:leader="dot"/>
            </w:tabs>
            <w:rPr/>
          </w:pPr>
          <w:hyperlink w:anchor="__RefHeading___Toc3266335_2749589250">
            <w:r>
              <w:rPr>
                <w:webHidden/>
                <w:rStyle w:val="IndexLink"/>
                <w:rtl w:val="true"/>
              </w:rPr>
              <w:t>پنجم ـ پرهیز از به کارگیری عناصر ثابت در طنز</w:t>
            </w:r>
            <w:r>
              <w:rPr>
                <w:rStyle w:val="IndexLink"/>
                <w:rtl w:val="true"/>
              </w:rPr>
              <w:tab/>
            </w:r>
            <w:r>
              <w:rPr>
                <w:rStyle w:val="IndexLink"/>
              </w:rPr>
              <w:t>113</w:t>
            </w:r>
          </w:hyperlink>
        </w:p>
        <w:p>
          <w:pPr>
            <w:pStyle w:val="Contents5"/>
            <w:tabs>
              <w:tab w:val="clear" w:pos="7892"/>
              <w:tab w:val="right" w:pos="9026" w:leader="dot"/>
            </w:tabs>
            <w:rPr/>
          </w:pPr>
          <w:hyperlink w:anchor="__RefHeading___Toc3266337_2749589250">
            <w:r>
              <w:rPr>
                <w:webHidden/>
                <w:rStyle w:val="IndexLink"/>
                <w:rtl w:val="true"/>
              </w:rPr>
              <w:t>ب</w:t>
            </w:r>
            <w:r>
              <w:rPr>
                <w:rStyle w:val="IndexLink"/>
                <w:rtl w:val="true"/>
              </w:rPr>
              <w:t xml:space="preserve">) </w:t>
            </w:r>
            <w:r>
              <w:rPr>
                <w:rStyle w:val="IndexLink"/>
                <w:rtl w:val="true"/>
              </w:rPr>
              <w:t>موضوع های برنامه سازی</w:t>
            </w:r>
            <w:r>
              <w:rPr>
                <w:rStyle w:val="IndexLink"/>
                <w:rtl w:val="true"/>
              </w:rPr>
              <w:tab/>
            </w:r>
            <w:r>
              <w:rPr>
                <w:rStyle w:val="IndexLink"/>
              </w:rPr>
              <w:t>113</w:t>
            </w:r>
          </w:hyperlink>
        </w:p>
        <w:p>
          <w:pPr>
            <w:pStyle w:val="Contents6"/>
            <w:tabs>
              <w:tab w:val="clear" w:pos="7609"/>
              <w:tab w:val="right" w:pos="9026" w:leader="dot"/>
            </w:tabs>
            <w:rPr/>
          </w:pPr>
          <w:hyperlink w:anchor="__RefHeading___Toc3266339_274958925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3266341_2749589250">
            <w:r>
              <w:rPr>
                <w:webHidden/>
                <w:rStyle w:val="IndexLink"/>
                <w:rtl w:val="true"/>
              </w:rPr>
              <w:t>یک ـ ساخت میان پرده های طنز</w:t>
            </w:r>
            <w:r>
              <w:rPr>
                <w:rStyle w:val="IndexLink"/>
                <w:rtl w:val="true"/>
              </w:rPr>
              <w:tab/>
            </w:r>
            <w:r>
              <w:rPr>
                <w:rStyle w:val="IndexLink"/>
              </w:rPr>
              <w:t>114</w:t>
            </w:r>
          </w:hyperlink>
        </w:p>
        <w:p>
          <w:pPr>
            <w:pStyle w:val="Contents6"/>
            <w:tabs>
              <w:tab w:val="clear" w:pos="7609"/>
              <w:tab w:val="right" w:pos="9026" w:leader="dot"/>
            </w:tabs>
            <w:rPr/>
          </w:pPr>
          <w:hyperlink w:anchor="__RefHeading___Toc3266343_2749589250">
            <w:r>
              <w:rPr>
                <w:webHidden/>
                <w:rStyle w:val="IndexLink"/>
                <w:rtl w:val="true"/>
              </w:rPr>
              <w:t>دو ـ تهیه گزارش های شاد</w:t>
            </w:r>
            <w:r>
              <w:rPr>
                <w:rStyle w:val="IndexLink"/>
                <w:rtl w:val="true"/>
              </w:rPr>
              <w:tab/>
            </w:r>
            <w:r>
              <w:rPr>
                <w:rStyle w:val="IndexLink"/>
              </w:rPr>
              <w:t>114</w:t>
            </w:r>
          </w:hyperlink>
        </w:p>
        <w:p>
          <w:pPr>
            <w:pStyle w:val="Contents6"/>
            <w:tabs>
              <w:tab w:val="clear" w:pos="7609"/>
              <w:tab w:val="right" w:pos="9026" w:leader="dot"/>
            </w:tabs>
            <w:rPr/>
          </w:pPr>
          <w:hyperlink w:anchor="__RefHeading___Toc3266345_2749589250">
            <w:r>
              <w:rPr>
                <w:webHidden/>
                <w:rStyle w:val="IndexLink"/>
                <w:rtl w:val="true"/>
              </w:rPr>
              <w:t>سه ـ به تصویر کشیدن مزاح معصومان علیهم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3266347_2749589250">
            <w:r>
              <w:rPr>
                <w:webHidden/>
                <w:rStyle w:val="IndexLink"/>
                <w:rtl w:val="true"/>
              </w:rPr>
              <w:t>ج</w:t>
            </w:r>
            <w:r>
              <w:rPr>
                <w:rStyle w:val="IndexLink"/>
                <w:rtl w:val="true"/>
              </w:rPr>
              <w:t xml:space="preserve">) </w:t>
            </w:r>
            <w:r>
              <w:rPr>
                <w:rStyle w:val="IndexLink"/>
                <w:rtl w:val="true"/>
              </w:rPr>
              <w:t>پرسش های مردمی</w:t>
            </w:r>
            <w:r>
              <w:rPr>
                <w:rStyle w:val="IndexLink"/>
                <w:rtl w:val="true"/>
              </w:rPr>
              <w:tab/>
            </w:r>
            <w:r>
              <w:rPr>
                <w:rStyle w:val="IndexLink"/>
              </w:rPr>
              <w:t>115</w:t>
            </w:r>
          </w:hyperlink>
        </w:p>
        <w:p>
          <w:pPr>
            <w:pStyle w:val="Contents5"/>
            <w:tabs>
              <w:tab w:val="clear" w:pos="7892"/>
              <w:tab w:val="right" w:pos="9026" w:leader="dot"/>
            </w:tabs>
            <w:rPr/>
          </w:pPr>
          <w:hyperlink w:anchor="__RefHeading___Toc3266349_2749589250">
            <w:r>
              <w:rPr>
                <w:webHidden/>
                <w:rStyle w:val="IndexLink"/>
                <w:rtl w:val="true"/>
              </w:rPr>
              <w:t>د</w:t>
            </w:r>
            <w:r>
              <w:rPr>
                <w:rStyle w:val="IndexLink"/>
                <w:rtl w:val="true"/>
              </w:rPr>
              <w:t xml:space="preserve">) </w:t>
            </w:r>
            <w:r>
              <w:rPr>
                <w:rStyle w:val="IndexLink"/>
                <w:rtl w:val="true"/>
              </w:rPr>
              <w:t>زیرنویس</w:t>
            </w:r>
            <w:r>
              <w:rPr>
                <w:rStyle w:val="IndexLink"/>
                <w:rtl w:val="true"/>
              </w:rPr>
              <w:tab/>
            </w:r>
            <w:r>
              <w:rPr>
                <w:rStyle w:val="IndexLink"/>
              </w:rPr>
              <w:t>116</w:t>
            </w:r>
          </w:hyperlink>
        </w:p>
        <w:p>
          <w:pPr>
            <w:pStyle w:val="Contents6"/>
            <w:tabs>
              <w:tab w:val="clear" w:pos="7609"/>
              <w:tab w:val="right" w:pos="9026" w:leader="dot"/>
            </w:tabs>
            <w:rPr/>
          </w:pPr>
          <w:hyperlink w:anchor="__RefHeading___Toc3266351_274958925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266353_2749589250">
            <w:r>
              <w:rPr>
                <w:webHidden/>
                <w:rStyle w:val="IndexLink"/>
                <w:rtl w:val="true"/>
              </w:rPr>
              <w:t>یک ـ حدیث های کوتاه</w:t>
            </w:r>
            <w:r>
              <w:rPr>
                <w:rStyle w:val="IndexLink"/>
                <w:rtl w:val="true"/>
              </w:rPr>
              <w:tab/>
            </w:r>
            <w:r>
              <w:rPr>
                <w:rStyle w:val="IndexLink"/>
              </w:rPr>
              <w:t>116</w:t>
            </w:r>
          </w:hyperlink>
        </w:p>
        <w:p>
          <w:pPr>
            <w:pStyle w:val="Contents6"/>
            <w:tabs>
              <w:tab w:val="clear" w:pos="7609"/>
              <w:tab w:val="right" w:pos="9026" w:leader="dot"/>
            </w:tabs>
            <w:rPr/>
          </w:pPr>
          <w:hyperlink w:anchor="__RefHeading___Toc3266355_2749589250">
            <w:r>
              <w:rPr>
                <w:webHidden/>
                <w:rStyle w:val="IndexLink"/>
                <w:rtl w:val="true"/>
              </w:rPr>
              <w:t>دو ـ جمله های ادبی</w:t>
            </w:r>
            <w:r>
              <w:rPr>
                <w:rStyle w:val="IndexLink"/>
                <w:rtl w:val="true"/>
              </w:rPr>
              <w:tab/>
            </w:r>
            <w:r>
              <w:rPr>
                <w:rStyle w:val="IndexLink"/>
              </w:rPr>
              <w:t>118</w:t>
            </w:r>
          </w:hyperlink>
        </w:p>
        <w:p>
          <w:pPr>
            <w:pStyle w:val="Contents5"/>
            <w:tabs>
              <w:tab w:val="clear" w:pos="7892"/>
              <w:tab w:val="right" w:pos="9026" w:leader="dot"/>
            </w:tabs>
            <w:rPr/>
          </w:pPr>
          <w:hyperlink w:anchor="__RefHeading___Toc3266357_2749589250">
            <w:r>
              <w:rPr>
                <w:webHidden/>
                <w:rStyle w:val="IndexLink"/>
                <w:rtl w:val="true"/>
              </w:rPr>
              <w:t xml:space="preserve">ه </w:t>
            </w:r>
            <w:r>
              <w:rPr>
                <w:rStyle w:val="IndexLink"/>
                <w:rtl w:val="true"/>
              </w:rPr>
              <w:t xml:space="preserve">) </w:t>
            </w:r>
            <w:r>
              <w:rPr>
                <w:rStyle w:val="IndexLink"/>
                <w:rtl w:val="true"/>
              </w:rPr>
              <w:t>متن ادبی</w:t>
            </w:r>
            <w:r>
              <w:rPr>
                <w:rStyle w:val="IndexLink"/>
                <w:rtl w:val="true"/>
              </w:rPr>
              <w:tab/>
            </w:r>
            <w:r>
              <w:rPr>
                <w:rStyle w:val="IndexLink"/>
              </w:rPr>
              <w:t>119</w:t>
            </w:r>
          </w:hyperlink>
        </w:p>
        <w:p>
          <w:pPr>
            <w:pStyle w:val="Contents6"/>
            <w:tabs>
              <w:tab w:val="clear" w:pos="7609"/>
              <w:tab w:val="right" w:pos="9026" w:leader="dot"/>
            </w:tabs>
            <w:rPr/>
          </w:pPr>
          <w:hyperlink w:anchor="__RefHeading___Toc3266359_274958925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3266361_2749589250">
            <w:r>
              <w:rPr>
                <w:webHidden/>
                <w:rStyle w:val="IndexLink"/>
                <w:rtl w:val="true"/>
              </w:rPr>
              <w:t>در جست وجوی شادی</w:t>
            </w:r>
            <w:r>
              <w:rPr>
                <w:rStyle w:val="IndexLink"/>
                <w:rtl w:val="true"/>
              </w:rPr>
              <w:tab/>
            </w:r>
            <w:r>
              <w:rPr>
                <w:rStyle w:val="IndexLink"/>
              </w:rPr>
              <w:t>119</w:t>
            </w:r>
          </w:hyperlink>
        </w:p>
        <w:p>
          <w:pPr>
            <w:pStyle w:val="Contents6"/>
            <w:tabs>
              <w:tab w:val="clear" w:pos="7609"/>
              <w:tab w:val="right" w:pos="9026" w:leader="dot"/>
            </w:tabs>
            <w:rPr/>
          </w:pPr>
          <w:hyperlink w:anchor="__RefHeading___Toc3266363_2749589250">
            <w:r>
              <w:rPr>
                <w:webHidden/>
                <w:rStyle w:val="IndexLink"/>
                <w:rtl w:val="true"/>
              </w:rPr>
              <w:t>میثاقی دوباره با زندگی</w:t>
            </w:r>
            <w:r>
              <w:rPr>
                <w:rStyle w:val="IndexLink"/>
                <w:rtl w:val="true"/>
              </w:rPr>
              <w:tab/>
            </w:r>
            <w:r>
              <w:rPr>
                <w:rStyle w:val="IndexLink"/>
              </w:rPr>
              <w:t>122</w:t>
            </w:r>
          </w:hyperlink>
        </w:p>
        <w:p>
          <w:pPr>
            <w:pStyle w:val="Contents5"/>
            <w:tabs>
              <w:tab w:val="clear" w:pos="7892"/>
              <w:tab w:val="right" w:pos="9026" w:leader="dot"/>
            </w:tabs>
            <w:rPr/>
          </w:pPr>
          <w:hyperlink w:anchor="__RefHeading___Toc3266365_2749589250">
            <w:r>
              <w:rPr>
                <w:webHidden/>
                <w:rStyle w:val="IndexLink"/>
                <w:rtl w:val="true"/>
              </w:rPr>
              <w:t>و</w:t>
            </w:r>
            <w:r>
              <w:rPr>
                <w:rStyle w:val="IndexLink"/>
                <w:rtl w:val="true"/>
              </w:rPr>
              <w:t xml:space="preserve">) </w:t>
            </w:r>
            <w:r>
              <w:rPr>
                <w:rStyle w:val="IndexLink"/>
                <w:rtl w:val="true"/>
              </w:rPr>
              <w:t>شعر</w:t>
            </w:r>
            <w:r>
              <w:rPr>
                <w:rStyle w:val="IndexLink"/>
                <w:rtl w:val="true"/>
              </w:rPr>
              <w:tab/>
            </w:r>
            <w:r>
              <w:rPr>
                <w:rStyle w:val="IndexLink"/>
              </w:rPr>
              <w:t>123</w:t>
            </w:r>
          </w:hyperlink>
        </w:p>
        <w:p>
          <w:pPr>
            <w:pStyle w:val="Contents6"/>
            <w:tabs>
              <w:tab w:val="clear" w:pos="7609"/>
              <w:tab w:val="right" w:pos="9026" w:leader="dot"/>
            </w:tabs>
            <w:rPr/>
          </w:pPr>
          <w:hyperlink w:anchor="__RefHeading___Toc3266367_274958925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266369_2749589250">
            <w:r>
              <w:rPr>
                <w:webHidden/>
                <w:rStyle w:val="IndexLink"/>
                <w:rtl w:val="true"/>
              </w:rPr>
              <w:t>شادی کنید اهل وطن</w:t>
            </w:r>
            <w:r>
              <w:rPr>
                <w:rStyle w:val="IndexLink"/>
                <w:rtl w:val="true"/>
              </w:rPr>
              <w:tab/>
            </w:r>
            <w:r>
              <w:rPr>
                <w:rStyle w:val="IndexLink"/>
              </w:rPr>
              <w:t>123</w:t>
            </w:r>
          </w:hyperlink>
        </w:p>
        <w:p>
          <w:pPr>
            <w:pStyle w:val="Contents6"/>
            <w:tabs>
              <w:tab w:val="clear" w:pos="7609"/>
              <w:tab w:val="right" w:pos="9026" w:leader="dot"/>
            </w:tabs>
            <w:rPr/>
          </w:pPr>
          <w:hyperlink w:anchor="__RefHeading___Toc3266371_2749589250">
            <w:r>
              <w:rPr>
                <w:webHidden/>
                <w:rStyle w:val="IndexLink"/>
                <w:rtl w:val="true"/>
              </w:rPr>
              <w:t>هنگام طرب</w:t>
            </w:r>
            <w:r>
              <w:rPr>
                <w:rStyle w:val="IndexLink"/>
                <w:rtl w:val="true"/>
              </w:rPr>
              <w:tab/>
            </w:r>
            <w:r>
              <w:rPr>
                <w:rStyle w:val="IndexLink"/>
              </w:rPr>
              <w:t>125</w:t>
            </w:r>
          </w:hyperlink>
        </w:p>
        <w:p>
          <w:pPr>
            <w:pStyle w:val="Contents3"/>
            <w:tabs>
              <w:tab w:val="clear" w:pos="8459"/>
              <w:tab w:val="right" w:pos="9026" w:leader="dot"/>
            </w:tabs>
            <w:rPr/>
          </w:pPr>
          <w:hyperlink w:anchor="__RefHeading___Toc3266373_2749589250">
            <w:r>
              <w:rPr>
                <w:webHidden/>
                <w:rStyle w:val="IndexLink"/>
                <w:rtl w:val="true"/>
              </w:rPr>
              <w:t>فصل دوم</w:t>
            </w:r>
            <w:r>
              <w:rPr>
                <w:rStyle w:val="IndexLink"/>
                <w:rtl w:val="true"/>
              </w:rPr>
              <w:t xml:space="preserve">: </w:t>
            </w:r>
            <w:r>
              <w:rPr>
                <w:rStyle w:val="IndexLink"/>
                <w:rtl w:val="true"/>
              </w:rPr>
              <w:t>پاکیزگی</w:t>
            </w:r>
            <w:r>
              <w:rPr>
                <w:rStyle w:val="IndexLink"/>
                <w:rtl w:val="true"/>
              </w:rPr>
              <w:tab/>
            </w:r>
            <w:r>
              <w:rPr>
                <w:rStyle w:val="IndexLink"/>
              </w:rPr>
              <w:t>127</w:t>
            </w:r>
          </w:hyperlink>
        </w:p>
        <w:p>
          <w:pPr>
            <w:pStyle w:val="Contents4"/>
            <w:tabs>
              <w:tab w:val="clear" w:pos="8176"/>
              <w:tab w:val="right" w:pos="9026" w:leader="dot"/>
            </w:tabs>
            <w:rPr/>
          </w:pPr>
          <w:hyperlink w:anchor="__RefHeading___Toc3266375_274958925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266377_2749589250">
            <w:r>
              <w:rPr>
                <w:webHidden/>
                <w:rStyle w:val="IndexLink"/>
              </w:rPr>
              <w:t>1</w:t>
            </w:r>
            <w:r>
              <w:rPr>
                <w:rStyle w:val="IndexLink"/>
                <w:rtl w:val="true"/>
              </w:rPr>
              <w:t xml:space="preserve">. </w:t>
            </w:r>
            <w:r>
              <w:rPr>
                <w:rStyle w:val="IndexLink"/>
                <w:rtl w:val="true"/>
              </w:rPr>
              <w:t>دسته بندی پاکیزگی</w:t>
            </w:r>
            <w:r>
              <w:rPr>
                <w:rStyle w:val="IndexLink"/>
                <w:rtl w:val="true"/>
              </w:rPr>
              <w:tab/>
            </w:r>
            <w:r>
              <w:rPr>
                <w:rStyle w:val="IndexLink"/>
              </w:rPr>
              <w:t>127</w:t>
            </w:r>
          </w:hyperlink>
        </w:p>
        <w:p>
          <w:pPr>
            <w:pStyle w:val="Contents5"/>
            <w:tabs>
              <w:tab w:val="clear" w:pos="7892"/>
              <w:tab w:val="right" w:pos="9026" w:leader="dot"/>
            </w:tabs>
            <w:rPr/>
          </w:pPr>
          <w:hyperlink w:anchor="__RefHeading___Toc3266379_274958925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266381_2749589250">
            <w:r>
              <w:rPr>
                <w:webHidden/>
                <w:rStyle w:val="IndexLink"/>
                <w:rtl w:val="true"/>
              </w:rPr>
              <w:t>الف</w:t>
            </w:r>
            <w:r>
              <w:rPr>
                <w:rStyle w:val="IndexLink"/>
                <w:rtl w:val="true"/>
              </w:rPr>
              <w:t xml:space="preserve">) </w:t>
            </w:r>
            <w:r>
              <w:rPr>
                <w:rStyle w:val="IndexLink"/>
                <w:rtl w:val="true"/>
              </w:rPr>
              <w:t>پاکیزگی خانه</w:t>
            </w:r>
            <w:r>
              <w:rPr>
                <w:rStyle w:val="IndexLink"/>
                <w:rtl w:val="true"/>
              </w:rPr>
              <w:tab/>
            </w:r>
            <w:r>
              <w:rPr>
                <w:rStyle w:val="IndexLink"/>
              </w:rPr>
              <w:t>127</w:t>
            </w:r>
          </w:hyperlink>
        </w:p>
        <w:p>
          <w:pPr>
            <w:pStyle w:val="Contents5"/>
            <w:tabs>
              <w:tab w:val="clear" w:pos="7892"/>
              <w:tab w:val="right" w:pos="9026" w:leader="dot"/>
            </w:tabs>
            <w:rPr/>
          </w:pPr>
          <w:hyperlink w:anchor="__RefHeading___Toc3266383_2749589250">
            <w:r>
              <w:rPr>
                <w:webHidden/>
                <w:rStyle w:val="IndexLink"/>
                <w:rtl w:val="true"/>
              </w:rPr>
              <w:t>ب</w:t>
            </w:r>
            <w:r>
              <w:rPr>
                <w:rStyle w:val="IndexLink"/>
                <w:rtl w:val="true"/>
              </w:rPr>
              <w:t xml:space="preserve">) </w:t>
            </w:r>
            <w:r>
              <w:rPr>
                <w:rStyle w:val="IndexLink"/>
                <w:rtl w:val="true"/>
              </w:rPr>
              <w:t>پاکیزگی روح و قلب</w:t>
            </w:r>
            <w:r>
              <w:rPr>
                <w:rStyle w:val="IndexLink"/>
                <w:rtl w:val="true"/>
              </w:rPr>
              <w:tab/>
            </w:r>
            <w:r>
              <w:rPr>
                <w:rStyle w:val="IndexLink"/>
              </w:rPr>
              <w:t>128</w:t>
            </w:r>
          </w:hyperlink>
        </w:p>
        <w:p>
          <w:pPr>
            <w:pStyle w:val="Contents5"/>
            <w:tabs>
              <w:tab w:val="clear" w:pos="7892"/>
              <w:tab w:val="right" w:pos="9026" w:leader="dot"/>
            </w:tabs>
            <w:rPr/>
          </w:pPr>
          <w:hyperlink w:anchor="__RefHeading___Toc3266385_2749589250">
            <w:r>
              <w:rPr>
                <w:webHidden/>
                <w:rStyle w:val="IndexLink"/>
                <w:rtl w:val="true"/>
              </w:rPr>
              <w:t>ج</w:t>
            </w:r>
            <w:r>
              <w:rPr>
                <w:rStyle w:val="IndexLink"/>
                <w:rtl w:val="true"/>
              </w:rPr>
              <w:t xml:space="preserve">) </w:t>
            </w:r>
            <w:r>
              <w:rPr>
                <w:rStyle w:val="IndexLink"/>
                <w:rtl w:val="true"/>
              </w:rPr>
              <w:t>پاکیزگی اجتماع</w:t>
            </w:r>
            <w:r>
              <w:rPr>
                <w:rStyle w:val="IndexLink"/>
                <w:rtl w:val="true"/>
              </w:rPr>
              <w:tab/>
            </w:r>
            <w:r>
              <w:rPr>
                <w:rStyle w:val="IndexLink"/>
              </w:rPr>
              <w:t>128</w:t>
            </w:r>
          </w:hyperlink>
        </w:p>
        <w:p>
          <w:pPr>
            <w:pStyle w:val="Contents4"/>
            <w:tabs>
              <w:tab w:val="clear" w:pos="8176"/>
              <w:tab w:val="right" w:pos="9026" w:leader="dot"/>
            </w:tabs>
            <w:rPr/>
          </w:pPr>
          <w:hyperlink w:anchor="__RefHeading___Toc3266387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130</w:t>
            </w:r>
          </w:hyperlink>
        </w:p>
        <w:p>
          <w:pPr>
            <w:pStyle w:val="Contents5"/>
            <w:tabs>
              <w:tab w:val="clear" w:pos="7892"/>
              <w:tab w:val="right" w:pos="9026" w:leader="dot"/>
            </w:tabs>
            <w:rPr/>
          </w:pPr>
          <w:hyperlink w:anchor="__RefHeading___Toc3266389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26639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130</w:t>
            </w:r>
          </w:hyperlink>
        </w:p>
        <w:p>
          <w:pPr>
            <w:pStyle w:val="Contents6"/>
            <w:tabs>
              <w:tab w:val="clear" w:pos="7609"/>
              <w:tab w:val="right" w:pos="9026" w:leader="dot"/>
            </w:tabs>
            <w:rPr/>
          </w:pPr>
          <w:hyperlink w:anchor="__RefHeading___Toc3266393_274958925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3266395_2749589250">
            <w:r>
              <w:rPr>
                <w:webHidden/>
                <w:rStyle w:val="IndexLink"/>
                <w:rtl w:val="true"/>
              </w:rPr>
              <w:t>یک ـ تبیین موضوع خانه تکانی</w:t>
            </w:r>
            <w:r>
              <w:rPr>
                <w:rStyle w:val="IndexLink"/>
                <w:rtl w:val="true"/>
              </w:rPr>
              <w:tab/>
            </w:r>
            <w:r>
              <w:rPr>
                <w:rStyle w:val="IndexLink"/>
              </w:rPr>
              <w:t>130</w:t>
            </w:r>
          </w:hyperlink>
        </w:p>
        <w:p>
          <w:pPr>
            <w:pStyle w:val="Contents6"/>
            <w:tabs>
              <w:tab w:val="clear" w:pos="7609"/>
              <w:tab w:val="right" w:pos="9026" w:leader="dot"/>
            </w:tabs>
            <w:rPr/>
          </w:pPr>
          <w:hyperlink w:anchor="__RefHeading___Toc3266397_2749589250">
            <w:r>
              <w:rPr>
                <w:webHidden/>
                <w:rStyle w:val="IndexLink"/>
                <w:rtl w:val="true"/>
              </w:rPr>
              <w:t xml:space="preserve">دو ـ تبیین موضوع </w:t>
            </w:r>
            <w:r>
              <w:rPr>
                <w:rStyle w:val="IndexLink"/>
                <w:rtl w:val="true"/>
              </w:rPr>
              <w:t>«</w:t>
            </w:r>
            <w:r>
              <w:rPr>
                <w:rStyle w:val="IndexLink"/>
                <w:rtl w:val="true"/>
              </w:rPr>
              <w:t>نو</w:t>
            </w:r>
            <w:r>
              <w:rPr>
                <w:rStyle w:val="IndexLink"/>
                <w:rtl w:val="true"/>
              </w:rPr>
              <w:t xml:space="preserve">» </w:t>
            </w:r>
            <w:r>
              <w:rPr>
                <w:rStyle w:val="IndexLink"/>
                <w:rtl w:val="true"/>
              </w:rPr>
              <w:t>بودن</w:t>
            </w:r>
            <w:r>
              <w:rPr>
                <w:rStyle w:val="IndexLink"/>
                <w:rtl w:val="true"/>
              </w:rPr>
              <w:tab/>
            </w:r>
            <w:r>
              <w:rPr>
                <w:rStyle w:val="IndexLink"/>
              </w:rPr>
              <w:t>130</w:t>
            </w:r>
          </w:hyperlink>
        </w:p>
        <w:p>
          <w:pPr>
            <w:pStyle w:val="Contents6"/>
            <w:tabs>
              <w:tab w:val="clear" w:pos="7609"/>
              <w:tab w:val="right" w:pos="9026" w:leader="dot"/>
            </w:tabs>
            <w:rPr/>
          </w:pPr>
          <w:hyperlink w:anchor="__RefHeading___Toc3266399_2749589250">
            <w:r>
              <w:rPr>
                <w:webHidden/>
                <w:rStyle w:val="IndexLink"/>
                <w:rtl w:val="true"/>
              </w:rPr>
              <w:t>سه ـ بهره گیری از آیین های نوروز</w:t>
            </w:r>
            <w:r>
              <w:rPr>
                <w:rStyle w:val="IndexLink"/>
                <w:rtl w:val="true"/>
              </w:rPr>
              <w:tab/>
            </w:r>
            <w:r>
              <w:rPr>
                <w:rStyle w:val="IndexLink"/>
              </w:rPr>
              <w:t>130</w:t>
            </w:r>
          </w:hyperlink>
        </w:p>
        <w:p>
          <w:pPr>
            <w:pStyle w:val="Contents5"/>
            <w:tabs>
              <w:tab w:val="clear" w:pos="7892"/>
              <w:tab w:val="right" w:pos="9026" w:leader="dot"/>
            </w:tabs>
            <w:rPr/>
          </w:pPr>
          <w:hyperlink w:anchor="__RefHeading___Toc3266401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131</w:t>
            </w:r>
          </w:hyperlink>
        </w:p>
        <w:p>
          <w:pPr>
            <w:pStyle w:val="Contents5"/>
            <w:tabs>
              <w:tab w:val="clear" w:pos="7892"/>
              <w:tab w:val="right" w:pos="9026" w:leader="dot"/>
            </w:tabs>
            <w:rPr/>
          </w:pPr>
          <w:hyperlink w:anchor="__RefHeading___Toc3266403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132</w:t>
            </w:r>
          </w:hyperlink>
        </w:p>
        <w:p>
          <w:pPr>
            <w:pStyle w:val="Contents5"/>
            <w:tabs>
              <w:tab w:val="clear" w:pos="7892"/>
              <w:tab w:val="right" w:pos="9026" w:leader="dot"/>
            </w:tabs>
            <w:rPr/>
          </w:pPr>
          <w:hyperlink w:anchor="__RefHeading___Toc3266405_2749589250">
            <w:r>
              <w:rPr>
                <w:webHidden/>
                <w:rStyle w:val="IndexLink"/>
                <w:rtl w:val="true"/>
              </w:rPr>
              <w:t>د</w:t>
            </w:r>
            <w:r>
              <w:rPr>
                <w:rStyle w:val="IndexLink"/>
                <w:rtl w:val="true"/>
              </w:rPr>
              <w:t xml:space="preserve">) </w:t>
            </w:r>
            <w:r>
              <w:rPr>
                <w:rStyle w:val="IndexLink"/>
                <w:rtl w:val="true"/>
              </w:rPr>
              <w:t>متن ادبی</w:t>
            </w:r>
            <w:r>
              <w:rPr>
                <w:rStyle w:val="IndexLink"/>
                <w:rtl w:val="true"/>
              </w:rPr>
              <w:tab/>
            </w:r>
            <w:r>
              <w:rPr>
                <w:rStyle w:val="IndexLink"/>
              </w:rPr>
              <w:t>133</w:t>
            </w:r>
          </w:hyperlink>
        </w:p>
        <w:p>
          <w:pPr>
            <w:pStyle w:val="Contents6"/>
            <w:tabs>
              <w:tab w:val="clear" w:pos="7609"/>
              <w:tab w:val="right" w:pos="9026" w:leader="dot"/>
            </w:tabs>
            <w:rPr/>
          </w:pPr>
          <w:hyperlink w:anchor="__RefHeading___Toc3266407_274958925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3266409_2749589250">
            <w:r>
              <w:rPr>
                <w:webHidden/>
                <w:rStyle w:val="IndexLink"/>
                <w:rtl w:val="true"/>
              </w:rPr>
              <w:t xml:space="preserve">ما چرا </w:t>
            </w:r>
            <w:r>
              <w:rPr>
                <w:rStyle w:val="IndexLink"/>
                <w:rtl w:val="true"/>
              </w:rPr>
              <w:t>«</w:t>
            </w:r>
            <w:r>
              <w:rPr>
                <w:rStyle w:val="IndexLink"/>
                <w:rtl w:val="true"/>
              </w:rPr>
              <w:t>نو</w:t>
            </w:r>
            <w:r>
              <w:rPr>
                <w:rStyle w:val="IndexLink"/>
                <w:rtl w:val="true"/>
              </w:rPr>
              <w:t xml:space="preserve">» </w:t>
            </w:r>
            <w:r>
              <w:rPr>
                <w:rStyle w:val="IndexLink"/>
                <w:rtl w:val="true"/>
              </w:rPr>
              <w:t>نشویم؟</w:t>
            </w:r>
            <w:r>
              <w:rPr>
                <w:rStyle w:val="IndexLink"/>
                <w:rtl w:val="true"/>
              </w:rPr>
              <w:tab/>
            </w:r>
            <w:r>
              <w:rPr>
                <w:rStyle w:val="IndexLink"/>
              </w:rPr>
              <w:t>133</w:t>
            </w:r>
          </w:hyperlink>
        </w:p>
        <w:p>
          <w:pPr>
            <w:pStyle w:val="Contents6"/>
            <w:tabs>
              <w:tab w:val="clear" w:pos="7609"/>
              <w:tab w:val="right" w:pos="9026" w:leader="dot"/>
            </w:tabs>
            <w:rPr/>
          </w:pPr>
          <w:hyperlink w:anchor="__RefHeading___Toc3266411_2749589250">
            <w:r>
              <w:rPr>
                <w:webHidden/>
                <w:rStyle w:val="IndexLink"/>
                <w:rtl w:val="true"/>
              </w:rPr>
              <w:t>در انتظار بهار</w:t>
            </w:r>
            <w:r>
              <w:rPr>
                <w:rStyle w:val="IndexLink"/>
                <w:rtl w:val="true"/>
              </w:rPr>
              <w:tab/>
            </w:r>
            <w:r>
              <w:rPr>
                <w:rStyle w:val="IndexLink"/>
              </w:rPr>
              <w:t>134</w:t>
            </w:r>
          </w:hyperlink>
        </w:p>
        <w:p>
          <w:pPr>
            <w:pStyle w:val="Contents6"/>
            <w:tabs>
              <w:tab w:val="clear" w:pos="7609"/>
              <w:tab w:val="right" w:pos="9026" w:leader="dot"/>
            </w:tabs>
            <w:rPr/>
          </w:pPr>
          <w:hyperlink w:anchor="__RefHeading___Toc3266413_2749589250">
            <w:r>
              <w:rPr>
                <w:webHidden/>
                <w:rStyle w:val="IndexLink"/>
                <w:rtl w:val="true"/>
              </w:rPr>
              <w:t>چرا تو نو نشوی؟</w:t>
            </w:r>
            <w:r>
              <w:rPr>
                <w:rStyle w:val="IndexLink"/>
                <w:rtl w:val="true"/>
              </w:rPr>
              <w:tab/>
            </w:r>
            <w:r>
              <w:rPr>
                <w:rStyle w:val="IndexLink"/>
              </w:rPr>
              <w:t>135</w:t>
            </w:r>
          </w:hyperlink>
        </w:p>
        <w:p>
          <w:pPr>
            <w:pStyle w:val="Contents6"/>
            <w:tabs>
              <w:tab w:val="clear" w:pos="7609"/>
              <w:tab w:val="right" w:pos="9026" w:leader="dot"/>
            </w:tabs>
            <w:rPr/>
          </w:pPr>
          <w:hyperlink w:anchor="__RefHeading___Toc3266415_2749589250">
            <w:r>
              <w:rPr>
                <w:webHidden/>
                <w:rStyle w:val="IndexLink"/>
                <w:rtl w:val="true"/>
              </w:rPr>
              <w:t>فصل زیبایی ها</w:t>
            </w:r>
            <w:r>
              <w:rPr>
                <w:rStyle w:val="IndexLink"/>
                <w:rtl w:val="true"/>
              </w:rPr>
              <w:tab/>
            </w:r>
            <w:r>
              <w:rPr>
                <w:rStyle w:val="IndexLink"/>
              </w:rPr>
              <w:t>136</w:t>
            </w:r>
          </w:hyperlink>
        </w:p>
        <w:p>
          <w:pPr>
            <w:pStyle w:val="Contents6"/>
            <w:tabs>
              <w:tab w:val="clear" w:pos="7609"/>
              <w:tab w:val="right" w:pos="9026" w:leader="dot"/>
            </w:tabs>
            <w:rPr/>
          </w:pPr>
          <w:hyperlink w:anchor="__RefHeading___Toc3266417_2749589250">
            <w:r>
              <w:rPr>
                <w:webHidden/>
                <w:rStyle w:val="IndexLink"/>
                <w:rtl w:val="true"/>
              </w:rPr>
              <w:t>آبشار مهر</w:t>
            </w:r>
            <w:r>
              <w:rPr>
                <w:rStyle w:val="IndexLink"/>
                <w:rtl w:val="true"/>
              </w:rPr>
              <w:tab/>
            </w:r>
            <w:r>
              <w:rPr>
                <w:rStyle w:val="IndexLink"/>
              </w:rPr>
              <w:t>136</w:t>
            </w:r>
          </w:hyperlink>
        </w:p>
        <w:p>
          <w:pPr>
            <w:pStyle w:val="Contents6"/>
            <w:tabs>
              <w:tab w:val="clear" w:pos="7609"/>
              <w:tab w:val="right" w:pos="9026" w:leader="dot"/>
            </w:tabs>
            <w:rPr/>
          </w:pPr>
          <w:hyperlink w:anchor="__RefHeading___Toc3266419_2749589250">
            <w:r>
              <w:rPr>
                <w:webHidden/>
                <w:rStyle w:val="IndexLink"/>
                <w:rtl w:val="true"/>
              </w:rPr>
              <w:t>طرح دوستی با خود و خدا</w:t>
            </w:r>
            <w:r>
              <w:rPr>
                <w:rStyle w:val="IndexLink"/>
                <w:rtl w:val="true"/>
              </w:rPr>
              <w:tab/>
            </w:r>
            <w:r>
              <w:rPr>
                <w:rStyle w:val="IndexLink"/>
              </w:rPr>
              <w:t>137</w:t>
            </w:r>
          </w:hyperlink>
        </w:p>
        <w:p>
          <w:pPr>
            <w:pStyle w:val="Contents3"/>
            <w:tabs>
              <w:tab w:val="clear" w:pos="8459"/>
              <w:tab w:val="right" w:pos="9026" w:leader="dot"/>
            </w:tabs>
            <w:rPr/>
          </w:pPr>
          <w:hyperlink w:anchor="__RefHeading___Toc3266421_2749589250">
            <w:r>
              <w:rPr>
                <w:webHidden/>
                <w:rStyle w:val="IndexLink"/>
                <w:rtl w:val="true"/>
              </w:rPr>
              <w:t>فصل سوم</w:t>
            </w:r>
            <w:r>
              <w:rPr>
                <w:rStyle w:val="IndexLink"/>
                <w:rtl w:val="true"/>
              </w:rPr>
              <w:t xml:space="preserve">: </w:t>
            </w:r>
            <w:r>
              <w:rPr>
                <w:rStyle w:val="IndexLink"/>
                <w:rtl w:val="true"/>
              </w:rPr>
              <w:t>دیدار</w:t>
            </w:r>
            <w:r>
              <w:rPr>
                <w:rStyle w:val="IndexLink"/>
                <w:rtl w:val="true"/>
              </w:rPr>
              <w:tab/>
            </w:r>
            <w:r>
              <w:rPr>
                <w:rStyle w:val="IndexLink"/>
              </w:rPr>
              <w:t>138</w:t>
            </w:r>
          </w:hyperlink>
        </w:p>
        <w:p>
          <w:pPr>
            <w:pStyle w:val="Contents4"/>
            <w:tabs>
              <w:tab w:val="clear" w:pos="8176"/>
              <w:tab w:val="right" w:pos="9026" w:leader="dot"/>
            </w:tabs>
            <w:rPr/>
          </w:pPr>
          <w:hyperlink w:anchor="__RefHeading___Toc3266423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266425_2749589250">
            <w:r>
              <w:rPr>
                <w:webHidden/>
                <w:rStyle w:val="IndexLink"/>
              </w:rPr>
              <w:t>1</w:t>
            </w:r>
            <w:r>
              <w:rPr>
                <w:rStyle w:val="IndexLink"/>
                <w:rtl w:val="true"/>
              </w:rPr>
              <w:t xml:space="preserve">. </w:t>
            </w:r>
            <w:r>
              <w:rPr>
                <w:rStyle w:val="IndexLink"/>
                <w:rtl w:val="true"/>
              </w:rPr>
              <w:t>دسته بندی دیدارها</w:t>
            </w:r>
            <w:r>
              <w:rPr>
                <w:rStyle w:val="IndexLink"/>
                <w:rtl w:val="true"/>
              </w:rPr>
              <w:tab/>
            </w:r>
            <w:r>
              <w:rPr>
                <w:rStyle w:val="IndexLink"/>
              </w:rPr>
              <w:t>138</w:t>
            </w:r>
          </w:hyperlink>
        </w:p>
        <w:p>
          <w:pPr>
            <w:pStyle w:val="Contents5"/>
            <w:tabs>
              <w:tab w:val="clear" w:pos="7892"/>
              <w:tab w:val="right" w:pos="9026" w:leader="dot"/>
            </w:tabs>
            <w:rPr/>
          </w:pPr>
          <w:hyperlink w:anchor="__RefHeading___Toc3266427_274958925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266429_2749589250">
            <w:r>
              <w:rPr>
                <w:webHidden/>
                <w:rStyle w:val="IndexLink"/>
                <w:rtl w:val="true"/>
              </w:rPr>
              <w:t>الف</w:t>
            </w:r>
            <w:r>
              <w:rPr>
                <w:rStyle w:val="IndexLink"/>
                <w:rtl w:val="true"/>
              </w:rPr>
              <w:t xml:space="preserve">) </w:t>
            </w:r>
            <w:r>
              <w:rPr>
                <w:rStyle w:val="IndexLink"/>
                <w:rtl w:val="true"/>
              </w:rPr>
              <w:t>زیارت آرامگاه شهیدان و درگذشتگان</w:t>
            </w:r>
            <w:r>
              <w:rPr>
                <w:rStyle w:val="IndexLink"/>
                <w:rtl w:val="true"/>
              </w:rPr>
              <w:tab/>
            </w:r>
            <w:r>
              <w:rPr>
                <w:rStyle w:val="IndexLink"/>
              </w:rPr>
              <w:t>138</w:t>
            </w:r>
          </w:hyperlink>
        </w:p>
        <w:p>
          <w:pPr>
            <w:pStyle w:val="Contents5"/>
            <w:tabs>
              <w:tab w:val="clear" w:pos="7892"/>
              <w:tab w:val="right" w:pos="9026" w:leader="dot"/>
            </w:tabs>
            <w:rPr/>
          </w:pPr>
          <w:hyperlink w:anchor="__RefHeading___Toc3266431_2749589250">
            <w:r>
              <w:rPr>
                <w:webHidden/>
                <w:rStyle w:val="IndexLink"/>
                <w:rtl w:val="true"/>
              </w:rPr>
              <w:t>ب</w:t>
            </w:r>
            <w:r>
              <w:rPr>
                <w:rStyle w:val="IndexLink"/>
                <w:rtl w:val="true"/>
              </w:rPr>
              <w:t xml:space="preserve">) </w:t>
            </w:r>
            <w:r>
              <w:rPr>
                <w:rStyle w:val="IndexLink"/>
                <w:rtl w:val="true"/>
              </w:rPr>
              <w:t>دید و بازدید عمومی</w:t>
            </w:r>
            <w:r>
              <w:rPr>
                <w:rStyle w:val="IndexLink"/>
                <w:rtl w:val="true"/>
              </w:rPr>
              <w:tab/>
            </w:r>
            <w:r>
              <w:rPr>
                <w:rStyle w:val="IndexLink"/>
              </w:rPr>
              <w:t>139</w:t>
            </w:r>
          </w:hyperlink>
        </w:p>
        <w:p>
          <w:pPr>
            <w:pStyle w:val="Contents5"/>
            <w:tabs>
              <w:tab w:val="clear" w:pos="7892"/>
              <w:tab w:val="right" w:pos="9026" w:leader="dot"/>
            </w:tabs>
            <w:rPr/>
          </w:pPr>
          <w:hyperlink w:anchor="__RefHeading___Toc3266433_2749589250">
            <w:r>
              <w:rPr>
                <w:webHidden/>
                <w:rStyle w:val="IndexLink"/>
                <w:rtl w:val="true"/>
              </w:rPr>
              <w:t>ج</w:t>
            </w:r>
            <w:r>
              <w:rPr>
                <w:rStyle w:val="IndexLink"/>
                <w:rtl w:val="true"/>
              </w:rPr>
              <w:t xml:space="preserve">) </w:t>
            </w:r>
            <w:r>
              <w:rPr>
                <w:rStyle w:val="IndexLink"/>
                <w:rtl w:val="true"/>
              </w:rPr>
              <w:t>دیدار با پدر و مادر</w:t>
            </w:r>
            <w:r>
              <w:rPr>
                <w:rStyle w:val="IndexLink"/>
                <w:rtl w:val="true"/>
              </w:rPr>
              <w:tab/>
            </w:r>
            <w:r>
              <w:rPr>
                <w:rStyle w:val="IndexLink"/>
              </w:rPr>
              <w:t>142</w:t>
            </w:r>
          </w:hyperlink>
        </w:p>
        <w:p>
          <w:pPr>
            <w:pStyle w:val="Contents4"/>
            <w:tabs>
              <w:tab w:val="clear" w:pos="8176"/>
              <w:tab w:val="right" w:pos="9026" w:leader="dot"/>
            </w:tabs>
            <w:rPr/>
          </w:pPr>
          <w:hyperlink w:anchor="__RefHeading___Toc3266435_2749589250">
            <w:r>
              <w:rPr>
                <w:webHidden/>
                <w:rStyle w:val="IndexLink"/>
              </w:rPr>
              <w:t>2</w:t>
            </w:r>
            <w:r>
              <w:rPr>
                <w:rStyle w:val="IndexLink"/>
                <w:rtl w:val="true"/>
              </w:rPr>
              <w:t xml:space="preserve">. </w:t>
            </w:r>
            <w:r>
              <w:rPr>
                <w:rStyle w:val="IndexLink"/>
                <w:rtl w:val="true"/>
              </w:rPr>
              <w:t>بهره های دیدار</w:t>
            </w:r>
            <w:r>
              <w:rPr>
                <w:rStyle w:val="IndexLink"/>
                <w:rtl w:val="true"/>
              </w:rPr>
              <w:tab/>
            </w:r>
            <w:r>
              <w:rPr>
                <w:rStyle w:val="IndexLink"/>
              </w:rPr>
              <w:t>143</w:t>
            </w:r>
          </w:hyperlink>
        </w:p>
        <w:p>
          <w:pPr>
            <w:pStyle w:val="Contents4"/>
            <w:tabs>
              <w:tab w:val="clear" w:pos="8176"/>
              <w:tab w:val="right" w:pos="9026" w:leader="dot"/>
            </w:tabs>
            <w:rPr/>
          </w:pPr>
          <w:hyperlink w:anchor="__RefHeading___Toc3266437_2749589250">
            <w:r>
              <w:rPr>
                <w:webHidden/>
                <w:rStyle w:val="IndexLink"/>
              </w:rPr>
              <w:t>3</w:t>
            </w:r>
            <w:r>
              <w:rPr>
                <w:rStyle w:val="IndexLink"/>
                <w:rtl w:val="true"/>
              </w:rPr>
              <w:t xml:space="preserve">. </w:t>
            </w:r>
            <w:r>
              <w:rPr>
                <w:rStyle w:val="IndexLink"/>
                <w:rtl w:val="true"/>
              </w:rPr>
              <w:t>ویژگی های دیدار</w:t>
            </w:r>
            <w:r>
              <w:rPr>
                <w:rStyle w:val="IndexLink"/>
                <w:rtl w:val="true"/>
              </w:rPr>
              <w:tab/>
            </w:r>
            <w:r>
              <w:rPr>
                <w:rStyle w:val="IndexLink"/>
              </w:rPr>
              <w:t>144</w:t>
            </w:r>
          </w:hyperlink>
        </w:p>
        <w:p>
          <w:pPr>
            <w:pStyle w:val="Contents5"/>
            <w:tabs>
              <w:tab w:val="clear" w:pos="7892"/>
              <w:tab w:val="right" w:pos="9026" w:leader="dot"/>
            </w:tabs>
            <w:rPr/>
          </w:pPr>
          <w:hyperlink w:anchor="__RefHeading___Toc3266439_274958925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266441_2749589250">
            <w:r>
              <w:rPr>
                <w:webHidden/>
                <w:rStyle w:val="IndexLink"/>
                <w:rtl w:val="true"/>
              </w:rPr>
              <w:t>الف</w:t>
            </w:r>
            <w:r>
              <w:rPr>
                <w:rStyle w:val="IndexLink"/>
                <w:rtl w:val="true"/>
              </w:rPr>
              <w:t xml:space="preserve">) </w:t>
            </w:r>
            <w:r>
              <w:rPr>
                <w:rStyle w:val="IndexLink"/>
                <w:rtl w:val="true"/>
              </w:rPr>
              <w:t>دیدار کریمانه</w:t>
            </w:r>
            <w:r>
              <w:rPr>
                <w:rStyle w:val="IndexLink"/>
                <w:rtl w:val="true"/>
              </w:rPr>
              <w:tab/>
            </w:r>
            <w:r>
              <w:rPr>
                <w:rStyle w:val="IndexLink"/>
              </w:rPr>
              <w:t>144</w:t>
            </w:r>
          </w:hyperlink>
        </w:p>
        <w:p>
          <w:pPr>
            <w:pStyle w:val="Contents5"/>
            <w:tabs>
              <w:tab w:val="clear" w:pos="7892"/>
              <w:tab w:val="right" w:pos="9026" w:leader="dot"/>
            </w:tabs>
            <w:rPr/>
          </w:pPr>
          <w:hyperlink w:anchor="__RefHeading___Toc3266443_2749589250">
            <w:r>
              <w:rPr>
                <w:webHidden/>
                <w:rStyle w:val="IndexLink"/>
                <w:rtl w:val="true"/>
              </w:rPr>
              <w:t>ب</w:t>
            </w:r>
            <w:r>
              <w:rPr>
                <w:rStyle w:val="IndexLink"/>
                <w:rtl w:val="true"/>
              </w:rPr>
              <w:t xml:space="preserve">) </w:t>
            </w:r>
            <w:r>
              <w:rPr>
                <w:rStyle w:val="IndexLink"/>
                <w:rtl w:val="true"/>
              </w:rPr>
              <w:t>آراستگی در دیدار</w:t>
            </w:r>
            <w:r>
              <w:rPr>
                <w:rStyle w:val="IndexLink"/>
                <w:rtl w:val="true"/>
              </w:rPr>
              <w:tab/>
            </w:r>
            <w:r>
              <w:rPr>
                <w:rStyle w:val="IndexLink"/>
              </w:rPr>
              <w:t>145</w:t>
            </w:r>
          </w:hyperlink>
        </w:p>
        <w:p>
          <w:pPr>
            <w:pStyle w:val="Contents5"/>
            <w:tabs>
              <w:tab w:val="clear" w:pos="7892"/>
              <w:tab w:val="right" w:pos="9026" w:leader="dot"/>
            </w:tabs>
            <w:rPr/>
          </w:pPr>
          <w:hyperlink w:anchor="__RefHeading___Toc3266445_2749589250">
            <w:r>
              <w:rPr>
                <w:webHidden/>
                <w:rStyle w:val="IndexLink"/>
                <w:rtl w:val="true"/>
              </w:rPr>
              <w:t>ج</w:t>
            </w:r>
            <w:r>
              <w:rPr>
                <w:rStyle w:val="IndexLink"/>
                <w:rtl w:val="true"/>
              </w:rPr>
              <w:t xml:space="preserve">) </w:t>
            </w:r>
            <w:r>
              <w:rPr>
                <w:rStyle w:val="IndexLink"/>
                <w:rtl w:val="true"/>
              </w:rPr>
              <w:t>رفع کدورت با دیدار</w:t>
            </w:r>
            <w:r>
              <w:rPr>
                <w:rStyle w:val="IndexLink"/>
                <w:rtl w:val="true"/>
              </w:rPr>
              <w:tab/>
            </w:r>
            <w:r>
              <w:rPr>
                <w:rStyle w:val="IndexLink"/>
              </w:rPr>
              <w:t>146</w:t>
            </w:r>
          </w:hyperlink>
        </w:p>
        <w:p>
          <w:pPr>
            <w:pStyle w:val="Contents5"/>
            <w:tabs>
              <w:tab w:val="clear" w:pos="7892"/>
              <w:tab w:val="right" w:pos="9026" w:leader="dot"/>
            </w:tabs>
            <w:rPr/>
          </w:pPr>
          <w:hyperlink w:anchor="__RefHeading___Toc3266447_2749589250">
            <w:r>
              <w:rPr>
                <w:webHidden/>
                <w:rStyle w:val="IndexLink"/>
                <w:rtl w:val="true"/>
              </w:rPr>
              <w:t>د</w:t>
            </w:r>
            <w:r>
              <w:rPr>
                <w:rStyle w:val="IndexLink"/>
                <w:rtl w:val="true"/>
              </w:rPr>
              <w:t xml:space="preserve">) </w:t>
            </w:r>
            <w:r>
              <w:rPr>
                <w:rStyle w:val="IndexLink"/>
                <w:rtl w:val="true"/>
              </w:rPr>
              <w:t>خوش رویی در دیدار</w:t>
            </w:r>
            <w:r>
              <w:rPr>
                <w:rStyle w:val="IndexLink"/>
                <w:rtl w:val="true"/>
              </w:rPr>
              <w:tab/>
            </w:r>
            <w:r>
              <w:rPr>
                <w:rStyle w:val="IndexLink"/>
              </w:rPr>
              <w:t>148</w:t>
            </w:r>
          </w:hyperlink>
        </w:p>
        <w:p>
          <w:pPr>
            <w:pStyle w:val="Contents4"/>
            <w:tabs>
              <w:tab w:val="clear" w:pos="8176"/>
              <w:tab w:val="right" w:pos="9026" w:leader="dot"/>
            </w:tabs>
            <w:rPr/>
          </w:pPr>
          <w:hyperlink w:anchor="__RefHeading___Toc3266449_2749589250">
            <w:r>
              <w:rPr>
                <w:webHidden/>
                <w:rStyle w:val="IndexLink"/>
              </w:rPr>
              <w:t>4</w:t>
            </w:r>
            <w:r>
              <w:rPr>
                <w:rStyle w:val="IndexLink"/>
                <w:rtl w:val="true"/>
              </w:rPr>
              <w:t xml:space="preserve">. </w:t>
            </w:r>
            <w:r>
              <w:rPr>
                <w:rStyle w:val="IndexLink"/>
                <w:rtl w:val="true"/>
              </w:rPr>
              <w:t>با برنامه سازان نوروز</w:t>
            </w:r>
            <w:r>
              <w:rPr>
                <w:rStyle w:val="IndexLink"/>
                <w:rtl w:val="true"/>
              </w:rPr>
              <w:tab/>
            </w:r>
            <w:r>
              <w:rPr>
                <w:rStyle w:val="IndexLink"/>
              </w:rPr>
              <w:t>151</w:t>
            </w:r>
          </w:hyperlink>
        </w:p>
        <w:p>
          <w:pPr>
            <w:pStyle w:val="Contents5"/>
            <w:tabs>
              <w:tab w:val="clear" w:pos="7892"/>
              <w:tab w:val="right" w:pos="9026" w:leader="dot"/>
            </w:tabs>
            <w:rPr/>
          </w:pPr>
          <w:hyperlink w:anchor="__RefHeading___Toc3266451_274958925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266453_2749589250">
            <w:r>
              <w:rPr>
                <w:webHidden/>
                <w:rStyle w:val="IndexLink"/>
                <w:rtl w:val="true"/>
              </w:rPr>
              <w:t>الف</w:t>
            </w:r>
            <w:r>
              <w:rPr>
                <w:rStyle w:val="IndexLink"/>
                <w:rtl w:val="true"/>
              </w:rPr>
              <w:t xml:space="preserve">) </w:t>
            </w:r>
            <w:r>
              <w:rPr>
                <w:rStyle w:val="IndexLink"/>
                <w:rtl w:val="true"/>
              </w:rPr>
              <w:t>پرسش های مردمی</w:t>
            </w:r>
            <w:r>
              <w:rPr>
                <w:rStyle w:val="IndexLink"/>
                <w:rtl w:val="true"/>
              </w:rPr>
              <w:tab/>
            </w:r>
            <w:r>
              <w:rPr>
                <w:rStyle w:val="IndexLink"/>
              </w:rPr>
              <w:t>151</w:t>
            </w:r>
          </w:hyperlink>
        </w:p>
        <w:p>
          <w:pPr>
            <w:pStyle w:val="Contents5"/>
            <w:tabs>
              <w:tab w:val="clear" w:pos="7892"/>
              <w:tab w:val="right" w:pos="9026" w:leader="dot"/>
            </w:tabs>
            <w:rPr/>
          </w:pPr>
          <w:hyperlink w:anchor="__RefHeading___Toc3266455_2749589250">
            <w:r>
              <w:rPr>
                <w:webHidden/>
                <w:rStyle w:val="IndexLink"/>
                <w:rtl w:val="true"/>
              </w:rPr>
              <w:t>ب</w:t>
            </w:r>
            <w:r>
              <w:rPr>
                <w:rStyle w:val="IndexLink"/>
                <w:rtl w:val="true"/>
              </w:rPr>
              <w:t xml:space="preserve">) </w:t>
            </w:r>
            <w:r>
              <w:rPr>
                <w:rStyle w:val="IndexLink"/>
                <w:rtl w:val="true"/>
              </w:rPr>
              <w:t>زیرنویس</w:t>
            </w:r>
            <w:r>
              <w:rPr>
                <w:rStyle w:val="IndexLink"/>
                <w:rtl w:val="true"/>
              </w:rPr>
              <w:tab/>
            </w:r>
            <w:r>
              <w:rPr>
                <w:rStyle w:val="IndexLink"/>
              </w:rPr>
              <w:t>152</w:t>
            </w:r>
          </w:hyperlink>
        </w:p>
        <w:p>
          <w:pPr>
            <w:pStyle w:val="Contents6"/>
            <w:tabs>
              <w:tab w:val="clear" w:pos="7609"/>
              <w:tab w:val="right" w:pos="9026" w:leader="dot"/>
            </w:tabs>
            <w:rPr/>
          </w:pPr>
          <w:hyperlink w:anchor="__RefHeading___Toc3266457_274958925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266459_2749589250">
            <w:r>
              <w:rPr>
                <w:webHidden/>
                <w:rStyle w:val="IndexLink"/>
                <w:rtl w:val="true"/>
              </w:rPr>
              <w:t>یک ـ حدیث های کوتاه</w:t>
            </w:r>
            <w:r>
              <w:rPr>
                <w:rStyle w:val="IndexLink"/>
                <w:rtl w:val="true"/>
              </w:rPr>
              <w:tab/>
            </w:r>
            <w:r>
              <w:rPr>
                <w:rStyle w:val="IndexLink"/>
              </w:rPr>
              <w:t>152</w:t>
            </w:r>
          </w:hyperlink>
        </w:p>
        <w:p>
          <w:pPr>
            <w:pStyle w:val="Contents6"/>
            <w:tabs>
              <w:tab w:val="clear" w:pos="7609"/>
              <w:tab w:val="right" w:pos="9026" w:leader="dot"/>
            </w:tabs>
            <w:rPr/>
          </w:pPr>
          <w:hyperlink w:anchor="__RefHeading___Toc3266461_2749589250">
            <w:r>
              <w:rPr>
                <w:webHidden/>
                <w:rStyle w:val="IndexLink"/>
                <w:rtl w:val="true"/>
              </w:rPr>
              <w:t>دو ـ جمله های ادبی</w:t>
            </w:r>
            <w:r>
              <w:rPr>
                <w:rStyle w:val="IndexLink"/>
                <w:rtl w:val="true"/>
              </w:rPr>
              <w:tab/>
            </w:r>
            <w:r>
              <w:rPr>
                <w:rStyle w:val="IndexLink"/>
              </w:rPr>
              <w:t>153</w:t>
            </w:r>
          </w:hyperlink>
        </w:p>
        <w:p>
          <w:pPr>
            <w:pStyle w:val="Contents5"/>
            <w:tabs>
              <w:tab w:val="clear" w:pos="7892"/>
              <w:tab w:val="right" w:pos="9026" w:leader="dot"/>
            </w:tabs>
            <w:rPr/>
          </w:pPr>
          <w:hyperlink w:anchor="__RefHeading___Toc3266463_2749589250">
            <w:r>
              <w:rPr>
                <w:webHidden/>
                <w:rStyle w:val="IndexLink"/>
                <w:rtl w:val="true"/>
              </w:rPr>
              <w:t>ج</w:t>
            </w:r>
            <w:r>
              <w:rPr>
                <w:rStyle w:val="IndexLink"/>
                <w:rtl w:val="true"/>
              </w:rPr>
              <w:t xml:space="preserve">) </w:t>
            </w:r>
            <w:r>
              <w:rPr>
                <w:rStyle w:val="IndexLink"/>
                <w:rtl w:val="true"/>
              </w:rPr>
              <w:t>متن ادبی</w:t>
            </w:r>
            <w:r>
              <w:rPr>
                <w:rStyle w:val="IndexLink"/>
                <w:rtl w:val="true"/>
              </w:rPr>
              <w:tab/>
            </w:r>
            <w:r>
              <w:rPr>
                <w:rStyle w:val="IndexLink"/>
              </w:rPr>
              <w:t>153</w:t>
            </w:r>
          </w:hyperlink>
        </w:p>
        <w:p>
          <w:pPr>
            <w:pStyle w:val="Contents5"/>
            <w:tabs>
              <w:tab w:val="clear" w:pos="7892"/>
              <w:tab w:val="right" w:pos="9026" w:leader="dot"/>
            </w:tabs>
            <w:rPr/>
          </w:pPr>
          <w:hyperlink w:anchor="__RefHeading___Toc3266465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154</w:t>
            </w:r>
          </w:hyperlink>
        </w:p>
        <w:p>
          <w:pPr>
            <w:pStyle w:val="Contents6"/>
            <w:tabs>
              <w:tab w:val="clear" w:pos="7609"/>
              <w:tab w:val="right" w:pos="9026" w:leader="dot"/>
            </w:tabs>
            <w:rPr/>
          </w:pPr>
          <w:hyperlink w:anchor="__RefHeading___Toc3266467_274958925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3266469_2749589250">
            <w:r>
              <w:rPr>
                <w:webHidden/>
                <w:rStyle w:val="IndexLink"/>
                <w:rtl w:val="true"/>
              </w:rPr>
              <w:t>بهار در شهر شهیدان</w:t>
            </w:r>
            <w:r>
              <w:rPr>
                <w:rStyle w:val="IndexLink"/>
                <w:rtl w:val="true"/>
              </w:rPr>
              <w:tab/>
            </w:r>
            <w:r>
              <w:rPr>
                <w:rStyle w:val="IndexLink"/>
              </w:rPr>
              <w:t>155</w:t>
            </w:r>
          </w:hyperlink>
        </w:p>
        <w:p>
          <w:pPr>
            <w:pStyle w:val="Contents6"/>
            <w:tabs>
              <w:tab w:val="clear" w:pos="7609"/>
              <w:tab w:val="right" w:pos="9026" w:leader="dot"/>
            </w:tabs>
            <w:rPr/>
          </w:pPr>
          <w:hyperlink w:anchor="__RefHeading___Toc3266471_2749589250">
            <w:r>
              <w:rPr>
                <w:webHidden/>
                <w:rStyle w:val="IndexLink"/>
                <w:rtl w:val="true"/>
              </w:rPr>
              <w:t>صله رحم</w:t>
            </w:r>
            <w:r>
              <w:rPr>
                <w:rStyle w:val="IndexLink"/>
                <w:rtl w:val="true"/>
              </w:rPr>
              <w:tab/>
            </w:r>
            <w:r>
              <w:rPr>
                <w:rStyle w:val="IndexLink"/>
              </w:rPr>
              <w:t>155</w:t>
            </w:r>
          </w:hyperlink>
        </w:p>
        <w:p>
          <w:pPr>
            <w:pStyle w:val="Contents6"/>
            <w:tabs>
              <w:tab w:val="clear" w:pos="7609"/>
              <w:tab w:val="right" w:pos="9026" w:leader="dot"/>
            </w:tabs>
            <w:rPr/>
          </w:pPr>
          <w:hyperlink w:anchor="__RefHeading___Toc3266473_2749589250">
            <w:r>
              <w:rPr>
                <w:webHidden/>
                <w:rStyle w:val="IndexLink"/>
                <w:rtl w:val="true"/>
              </w:rPr>
              <w:t>آشتی</w:t>
            </w:r>
            <w:r>
              <w:rPr>
                <w:rStyle w:val="IndexLink"/>
                <w:rtl w:val="true"/>
              </w:rPr>
              <w:tab/>
            </w:r>
            <w:r>
              <w:rPr>
                <w:rStyle w:val="IndexLink"/>
              </w:rPr>
              <w:t>156</w:t>
            </w:r>
          </w:hyperlink>
        </w:p>
        <w:p>
          <w:pPr>
            <w:pStyle w:val="Contents6"/>
            <w:tabs>
              <w:tab w:val="clear" w:pos="7609"/>
              <w:tab w:val="right" w:pos="9026" w:leader="dot"/>
            </w:tabs>
            <w:rPr/>
          </w:pPr>
          <w:hyperlink w:anchor="__RefHeading___Toc3266475_2749589250">
            <w:r>
              <w:rPr>
                <w:webHidden/>
                <w:rStyle w:val="IndexLink"/>
                <w:rtl w:val="true"/>
              </w:rPr>
              <w:t>خوش رویی</w:t>
            </w:r>
            <w:r>
              <w:rPr>
                <w:rStyle w:val="IndexLink"/>
                <w:rtl w:val="true"/>
              </w:rPr>
              <w:tab/>
            </w:r>
            <w:r>
              <w:rPr>
                <w:rStyle w:val="IndexLink"/>
              </w:rPr>
              <w:t>156</w:t>
            </w:r>
          </w:hyperlink>
        </w:p>
        <w:p>
          <w:pPr>
            <w:pStyle w:val="Contents6"/>
            <w:tabs>
              <w:tab w:val="clear" w:pos="7609"/>
              <w:tab w:val="right" w:pos="9026" w:leader="dot"/>
            </w:tabs>
            <w:rPr/>
          </w:pPr>
          <w:hyperlink w:anchor="__RefHeading___Toc3266477_2749589250">
            <w:r>
              <w:rPr>
                <w:webHidden/>
                <w:rStyle w:val="IndexLink"/>
                <w:rtl w:val="true"/>
              </w:rPr>
              <w:t>رفع کینه</w:t>
            </w:r>
            <w:r>
              <w:rPr>
                <w:rStyle w:val="IndexLink"/>
                <w:rtl w:val="true"/>
              </w:rPr>
              <w:tab/>
            </w:r>
            <w:r>
              <w:rPr>
                <w:rStyle w:val="IndexLink"/>
              </w:rPr>
              <w:t>156</w:t>
            </w:r>
          </w:hyperlink>
        </w:p>
        <w:p>
          <w:pPr>
            <w:pStyle w:val="Contents6"/>
            <w:tabs>
              <w:tab w:val="clear" w:pos="7609"/>
              <w:tab w:val="right" w:pos="9026" w:leader="dot"/>
            </w:tabs>
            <w:rPr/>
          </w:pPr>
          <w:hyperlink w:anchor="__RefHeading___Toc3266479_2749589250">
            <w:r>
              <w:rPr>
                <w:webHidden/>
                <w:rStyle w:val="IndexLink"/>
                <w:rtl w:val="true"/>
              </w:rPr>
              <w:t>آشتی بین مؤمنان</w:t>
            </w:r>
            <w:r>
              <w:rPr>
                <w:rStyle w:val="IndexLink"/>
                <w:rtl w:val="true"/>
              </w:rPr>
              <w:tab/>
            </w:r>
            <w:r>
              <w:rPr>
                <w:rStyle w:val="IndexLink"/>
              </w:rPr>
              <w:t>157</w:t>
            </w:r>
          </w:hyperlink>
        </w:p>
        <w:p>
          <w:pPr>
            <w:pStyle w:val="Contents6"/>
            <w:tabs>
              <w:tab w:val="clear" w:pos="7609"/>
              <w:tab w:val="right" w:pos="9026" w:leader="dot"/>
            </w:tabs>
            <w:rPr/>
          </w:pPr>
          <w:hyperlink w:anchor="__RefHeading___Toc3266481_2749589250">
            <w:r>
              <w:rPr>
                <w:webHidden/>
                <w:rStyle w:val="IndexLink"/>
                <w:rtl w:val="true"/>
              </w:rPr>
              <w:t>دیدار یار غایب</w:t>
            </w:r>
            <w:r>
              <w:rPr>
                <w:rStyle w:val="IndexLink"/>
                <w:rtl w:val="true"/>
              </w:rPr>
              <w:tab/>
            </w:r>
            <w:r>
              <w:rPr>
                <w:rStyle w:val="IndexLink"/>
              </w:rPr>
              <w:t>157</w:t>
            </w:r>
          </w:hyperlink>
        </w:p>
        <w:p>
          <w:pPr>
            <w:pStyle w:val="Contents6"/>
            <w:tabs>
              <w:tab w:val="clear" w:pos="7609"/>
              <w:tab w:val="right" w:pos="9026" w:leader="dot"/>
            </w:tabs>
            <w:rPr/>
          </w:pPr>
          <w:hyperlink w:anchor="__RefHeading___Toc3266483_2749589250">
            <w:r>
              <w:rPr>
                <w:webHidden/>
                <w:rStyle w:val="IndexLink"/>
                <w:rtl w:val="true"/>
              </w:rPr>
              <w:t>زدودن کینه</w:t>
            </w:r>
            <w:r>
              <w:rPr>
                <w:rStyle w:val="IndexLink"/>
                <w:rtl w:val="true"/>
              </w:rPr>
              <w:tab/>
            </w:r>
            <w:r>
              <w:rPr>
                <w:rStyle w:val="IndexLink"/>
              </w:rPr>
              <w:t>158</w:t>
            </w:r>
          </w:hyperlink>
        </w:p>
        <w:p>
          <w:pPr>
            <w:pStyle w:val="Contents3"/>
            <w:tabs>
              <w:tab w:val="clear" w:pos="8459"/>
              <w:tab w:val="right" w:pos="9026" w:leader="dot"/>
            </w:tabs>
            <w:rPr/>
          </w:pPr>
          <w:hyperlink w:anchor="__RefHeading___Toc3266485_2749589250">
            <w:r>
              <w:rPr>
                <w:webHidden/>
                <w:rStyle w:val="IndexLink"/>
                <w:rtl w:val="true"/>
              </w:rPr>
              <w:t>فصل چهارم</w:t>
            </w:r>
            <w:r>
              <w:rPr>
                <w:rStyle w:val="IndexLink"/>
                <w:rtl w:val="true"/>
              </w:rPr>
              <w:t xml:space="preserve">: </w:t>
            </w:r>
            <w:r>
              <w:rPr>
                <w:rStyle w:val="IndexLink"/>
                <w:rtl w:val="true"/>
              </w:rPr>
              <w:t>میهمانی</w:t>
            </w:r>
            <w:r>
              <w:rPr>
                <w:rStyle w:val="IndexLink"/>
                <w:rtl w:val="true"/>
              </w:rPr>
              <w:tab/>
            </w:r>
            <w:r>
              <w:rPr>
                <w:rStyle w:val="IndexLink"/>
              </w:rPr>
              <w:t>159</w:t>
            </w:r>
          </w:hyperlink>
        </w:p>
        <w:p>
          <w:pPr>
            <w:pStyle w:val="Contents4"/>
            <w:tabs>
              <w:tab w:val="clear" w:pos="8176"/>
              <w:tab w:val="right" w:pos="9026" w:leader="dot"/>
            </w:tabs>
            <w:rPr/>
          </w:pPr>
          <w:hyperlink w:anchor="__RefHeading___Toc3266487_274958925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266489_2749589250">
            <w:r>
              <w:rPr>
                <w:webHidden/>
                <w:rStyle w:val="IndexLink"/>
              </w:rPr>
              <w:t>1</w:t>
            </w:r>
            <w:r>
              <w:rPr>
                <w:rStyle w:val="IndexLink"/>
                <w:rtl w:val="true"/>
              </w:rPr>
              <w:t xml:space="preserve">. </w:t>
            </w:r>
            <w:r>
              <w:rPr>
                <w:rStyle w:val="IndexLink"/>
                <w:rtl w:val="true"/>
              </w:rPr>
              <w:t>ارزش و جایگاه میهمان نوازی</w:t>
            </w:r>
            <w:r>
              <w:rPr>
                <w:rStyle w:val="IndexLink"/>
                <w:rtl w:val="true"/>
              </w:rPr>
              <w:tab/>
            </w:r>
            <w:r>
              <w:rPr>
                <w:rStyle w:val="IndexLink"/>
              </w:rPr>
              <w:t>159</w:t>
            </w:r>
          </w:hyperlink>
        </w:p>
        <w:p>
          <w:pPr>
            <w:pStyle w:val="Contents4"/>
            <w:tabs>
              <w:tab w:val="clear" w:pos="8176"/>
              <w:tab w:val="right" w:pos="9026" w:leader="dot"/>
            </w:tabs>
            <w:rPr/>
          </w:pPr>
          <w:hyperlink w:anchor="__RefHeading___Toc3266491_2749589250">
            <w:r>
              <w:rPr>
                <w:webHidden/>
                <w:rStyle w:val="IndexLink"/>
              </w:rPr>
              <w:t>2</w:t>
            </w:r>
            <w:r>
              <w:rPr>
                <w:rStyle w:val="IndexLink"/>
                <w:rtl w:val="true"/>
              </w:rPr>
              <w:t xml:space="preserve">. </w:t>
            </w:r>
            <w:r>
              <w:rPr>
                <w:rStyle w:val="IndexLink"/>
                <w:rtl w:val="true"/>
              </w:rPr>
              <w:t>ویژگی های میهمانان</w:t>
            </w:r>
            <w:r>
              <w:rPr>
                <w:rStyle w:val="IndexLink"/>
                <w:rtl w:val="true"/>
              </w:rPr>
              <w:tab/>
            </w:r>
            <w:r>
              <w:rPr>
                <w:rStyle w:val="IndexLink"/>
              </w:rPr>
              <w:t>161</w:t>
            </w:r>
          </w:hyperlink>
        </w:p>
        <w:p>
          <w:pPr>
            <w:pStyle w:val="Contents4"/>
            <w:tabs>
              <w:tab w:val="clear" w:pos="8176"/>
              <w:tab w:val="right" w:pos="9026" w:leader="dot"/>
            </w:tabs>
            <w:rPr/>
          </w:pPr>
          <w:hyperlink w:anchor="__RefHeading___Toc3266493_2749589250">
            <w:r>
              <w:rPr>
                <w:webHidden/>
                <w:rStyle w:val="IndexLink"/>
              </w:rPr>
              <w:t>3</w:t>
            </w:r>
            <w:r>
              <w:rPr>
                <w:rStyle w:val="IndexLink"/>
                <w:rtl w:val="true"/>
              </w:rPr>
              <w:t xml:space="preserve">. </w:t>
            </w:r>
            <w:r>
              <w:rPr>
                <w:rStyle w:val="IndexLink"/>
                <w:rtl w:val="true"/>
              </w:rPr>
              <w:t>آداب میهمانی</w:t>
            </w:r>
            <w:r>
              <w:rPr>
                <w:rStyle w:val="IndexLink"/>
                <w:rtl w:val="true"/>
              </w:rPr>
              <w:tab/>
            </w:r>
            <w:r>
              <w:rPr>
                <w:rStyle w:val="IndexLink"/>
              </w:rPr>
              <w:t>162</w:t>
            </w:r>
          </w:hyperlink>
        </w:p>
        <w:p>
          <w:pPr>
            <w:pStyle w:val="Contents5"/>
            <w:tabs>
              <w:tab w:val="clear" w:pos="7892"/>
              <w:tab w:val="right" w:pos="9026" w:leader="dot"/>
            </w:tabs>
            <w:rPr/>
          </w:pPr>
          <w:hyperlink w:anchor="__RefHeading___Toc3266495_274958925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266497_2749589250">
            <w:r>
              <w:rPr>
                <w:webHidden/>
                <w:rStyle w:val="IndexLink"/>
                <w:rtl w:val="true"/>
              </w:rPr>
              <w:t>الف</w:t>
            </w:r>
            <w:r>
              <w:rPr>
                <w:rStyle w:val="IndexLink"/>
                <w:rtl w:val="true"/>
              </w:rPr>
              <w:t xml:space="preserve">) </w:t>
            </w:r>
            <w:r>
              <w:rPr>
                <w:rStyle w:val="IndexLink"/>
                <w:rtl w:val="true"/>
              </w:rPr>
              <w:t>پذیرش دعوت</w:t>
            </w:r>
            <w:r>
              <w:rPr>
                <w:rStyle w:val="IndexLink"/>
                <w:rtl w:val="true"/>
              </w:rPr>
              <w:tab/>
            </w:r>
            <w:r>
              <w:rPr>
                <w:rStyle w:val="IndexLink"/>
              </w:rPr>
              <w:t>162</w:t>
            </w:r>
          </w:hyperlink>
        </w:p>
        <w:p>
          <w:pPr>
            <w:pStyle w:val="Contents5"/>
            <w:tabs>
              <w:tab w:val="clear" w:pos="7892"/>
              <w:tab w:val="right" w:pos="9026" w:leader="dot"/>
            </w:tabs>
            <w:rPr/>
          </w:pPr>
          <w:hyperlink w:anchor="__RefHeading___Toc3266499_2749589250">
            <w:r>
              <w:rPr>
                <w:webHidden/>
                <w:rStyle w:val="IndexLink"/>
                <w:rtl w:val="true"/>
              </w:rPr>
              <w:t>ب</w:t>
            </w:r>
            <w:r>
              <w:rPr>
                <w:rStyle w:val="IndexLink"/>
                <w:rtl w:val="true"/>
              </w:rPr>
              <w:t xml:space="preserve">) </w:t>
            </w:r>
            <w:r>
              <w:rPr>
                <w:rStyle w:val="IndexLink"/>
                <w:rtl w:val="true"/>
              </w:rPr>
              <w:t>همراهی و خوش رویی با میهمان</w:t>
            </w:r>
            <w:r>
              <w:rPr>
                <w:rStyle w:val="IndexLink"/>
                <w:rtl w:val="true"/>
              </w:rPr>
              <w:tab/>
            </w:r>
            <w:r>
              <w:rPr>
                <w:rStyle w:val="IndexLink"/>
              </w:rPr>
              <w:t>162</w:t>
            </w:r>
          </w:hyperlink>
        </w:p>
        <w:p>
          <w:pPr>
            <w:pStyle w:val="Contents5"/>
            <w:tabs>
              <w:tab w:val="clear" w:pos="7892"/>
              <w:tab w:val="right" w:pos="9026" w:leader="dot"/>
            </w:tabs>
            <w:rPr/>
          </w:pPr>
          <w:hyperlink w:anchor="__RefHeading___Toc3266501_2749589250">
            <w:r>
              <w:rPr>
                <w:webHidden/>
                <w:rStyle w:val="IndexLink"/>
                <w:rtl w:val="true"/>
              </w:rPr>
              <w:t>ج</w:t>
            </w:r>
            <w:r>
              <w:rPr>
                <w:rStyle w:val="IndexLink"/>
                <w:rtl w:val="true"/>
              </w:rPr>
              <w:t xml:space="preserve">) </w:t>
            </w:r>
            <w:r>
              <w:rPr>
                <w:rStyle w:val="IndexLink"/>
                <w:rtl w:val="true"/>
              </w:rPr>
              <w:t>خودداری از ریاکاری</w:t>
            </w:r>
            <w:r>
              <w:rPr>
                <w:rStyle w:val="IndexLink"/>
                <w:rtl w:val="true"/>
              </w:rPr>
              <w:tab/>
            </w:r>
            <w:r>
              <w:rPr>
                <w:rStyle w:val="IndexLink"/>
              </w:rPr>
              <w:t>164</w:t>
            </w:r>
          </w:hyperlink>
        </w:p>
        <w:p>
          <w:pPr>
            <w:pStyle w:val="Contents5"/>
            <w:tabs>
              <w:tab w:val="clear" w:pos="7892"/>
              <w:tab w:val="right" w:pos="9026" w:leader="dot"/>
            </w:tabs>
            <w:rPr/>
          </w:pPr>
          <w:hyperlink w:anchor="__RefHeading___Toc3266503_2749589250">
            <w:r>
              <w:rPr>
                <w:webHidden/>
                <w:rStyle w:val="IndexLink"/>
                <w:rtl w:val="true"/>
              </w:rPr>
              <w:t>د</w:t>
            </w:r>
            <w:r>
              <w:rPr>
                <w:rStyle w:val="IndexLink"/>
                <w:rtl w:val="true"/>
              </w:rPr>
              <w:t xml:space="preserve">) </w:t>
            </w:r>
            <w:r>
              <w:rPr>
                <w:rStyle w:val="IndexLink"/>
                <w:rtl w:val="true"/>
              </w:rPr>
              <w:t>مراعات حال میزبان</w:t>
            </w:r>
            <w:r>
              <w:rPr>
                <w:rStyle w:val="IndexLink"/>
                <w:rtl w:val="true"/>
              </w:rPr>
              <w:tab/>
            </w:r>
            <w:r>
              <w:rPr>
                <w:rStyle w:val="IndexLink"/>
              </w:rPr>
              <w:t>166</w:t>
            </w:r>
          </w:hyperlink>
        </w:p>
        <w:p>
          <w:pPr>
            <w:pStyle w:val="Contents5"/>
            <w:tabs>
              <w:tab w:val="clear" w:pos="7892"/>
              <w:tab w:val="right" w:pos="9026" w:leader="dot"/>
            </w:tabs>
            <w:rPr/>
          </w:pPr>
          <w:hyperlink w:anchor="__RefHeading___Toc3266505_2749589250">
            <w:r>
              <w:rPr>
                <w:webHidden/>
                <w:rStyle w:val="IndexLink"/>
                <w:rtl w:val="true"/>
              </w:rPr>
              <w:t>ه</w:t>
            </w:r>
            <w:r>
              <w:rPr>
                <w:rStyle w:val="IndexLink"/>
                <w:rtl w:val="true"/>
              </w:rPr>
              <w:t xml:space="preserve">) </w:t>
            </w:r>
            <w:r>
              <w:rPr>
                <w:rStyle w:val="IndexLink"/>
                <w:rtl w:val="true"/>
              </w:rPr>
              <w:t>بزرگداشت نعمت خداوند</w:t>
            </w:r>
            <w:r>
              <w:rPr>
                <w:rStyle w:val="IndexLink"/>
                <w:rtl w:val="true"/>
              </w:rPr>
              <w:tab/>
            </w:r>
            <w:r>
              <w:rPr>
                <w:rStyle w:val="IndexLink"/>
              </w:rPr>
              <w:t>167</w:t>
            </w:r>
          </w:hyperlink>
        </w:p>
        <w:p>
          <w:pPr>
            <w:pStyle w:val="Contents5"/>
            <w:tabs>
              <w:tab w:val="clear" w:pos="7892"/>
              <w:tab w:val="right" w:pos="9026" w:leader="dot"/>
            </w:tabs>
            <w:rPr/>
          </w:pPr>
          <w:hyperlink w:anchor="__RefHeading___Toc3266507_2749589250">
            <w:r>
              <w:rPr>
                <w:webHidden/>
                <w:rStyle w:val="IndexLink"/>
                <w:rtl w:val="true"/>
              </w:rPr>
              <w:t>و</w:t>
            </w:r>
            <w:r>
              <w:rPr>
                <w:rStyle w:val="IndexLink"/>
                <w:rtl w:val="true"/>
              </w:rPr>
              <w:t xml:space="preserve">) </w:t>
            </w:r>
            <w:r>
              <w:rPr>
                <w:rStyle w:val="IndexLink"/>
                <w:rtl w:val="true"/>
              </w:rPr>
              <w:t xml:space="preserve">پرهیز از </w:t>
            </w:r>
            <w:r>
              <w:rPr>
                <w:rStyle w:val="IndexLink"/>
                <w:rtl w:val="true"/>
              </w:rPr>
              <w:t>«</w:t>
            </w:r>
            <w:r>
              <w:rPr>
                <w:rStyle w:val="IndexLink"/>
                <w:rtl w:val="true"/>
              </w:rPr>
              <w:t>تکلف</w:t>
            </w:r>
            <w:r>
              <w:rPr>
                <w:rStyle w:val="IndexLink"/>
                <w:rtl w:val="true"/>
              </w:rPr>
              <w:t>»</w:t>
              <w:tab/>
            </w:r>
            <w:r>
              <w:rPr>
                <w:rStyle w:val="IndexLink"/>
              </w:rPr>
              <w:t>167</w:t>
            </w:r>
          </w:hyperlink>
        </w:p>
        <w:p>
          <w:pPr>
            <w:pStyle w:val="Contents4"/>
            <w:tabs>
              <w:tab w:val="clear" w:pos="8176"/>
              <w:tab w:val="right" w:pos="9026" w:leader="dot"/>
            </w:tabs>
            <w:rPr/>
          </w:pPr>
          <w:hyperlink w:anchor="__RefHeading___Toc3266509_2749589250">
            <w:r>
              <w:rPr>
                <w:webHidden/>
                <w:rStyle w:val="IndexLink"/>
                <w:rtl w:val="true"/>
              </w:rPr>
              <w:t>با برنامه سازان نوروز</w:t>
            </w:r>
            <w:r>
              <w:rPr>
                <w:rStyle w:val="IndexLink"/>
                <w:rtl w:val="true"/>
              </w:rPr>
              <w:tab/>
            </w:r>
            <w:r>
              <w:rPr>
                <w:rStyle w:val="IndexLink"/>
              </w:rPr>
              <w:t>170</w:t>
            </w:r>
          </w:hyperlink>
        </w:p>
        <w:p>
          <w:pPr>
            <w:pStyle w:val="Contents5"/>
            <w:tabs>
              <w:tab w:val="clear" w:pos="7892"/>
              <w:tab w:val="right" w:pos="9026" w:leader="dot"/>
            </w:tabs>
            <w:rPr/>
          </w:pPr>
          <w:hyperlink w:anchor="__RefHeading___Toc3266511_274958925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266513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170</w:t>
            </w:r>
          </w:hyperlink>
        </w:p>
        <w:p>
          <w:pPr>
            <w:pStyle w:val="Contents6"/>
            <w:tabs>
              <w:tab w:val="clear" w:pos="7609"/>
              <w:tab w:val="right" w:pos="9026" w:leader="dot"/>
            </w:tabs>
            <w:rPr/>
          </w:pPr>
          <w:hyperlink w:anchor="__RefHeading___Toc3266515_274958925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3266517_2749589250">
            <w:r>
              <w:rPr>
                <w:webHidden/>
                <w:rStyle w:val="IndexLink"/>
                <w:rtl w:val="true"/>
              </w:rPr>
              <w:t>یک ـ تبیین آداب مهمانی و مهمان نوازی در اسلام</w:t>
            </w:r>
            <w:r>
              <w:rPr>
                <w:rStyle w:val="IndexLink"/>
                <w:rtl w:val="true"/>
              </w:rPr>
              <w:tab/>
            </w:r>
            <w:r>
              <w:rPr>
                <w:rStyle w:val="IndexLink"/>
              </w:rPr>
              <w:t>170</w:t>
            </w:r>
          </w:hyperlink>
        </w:p>
        <w:p>
          <w:pPr>
            <w:pStyle w:val="Contents6"/>
            <w:tabs>
              <w:tab w:val="clear" w:pos="7609"/>
              <w:tab w:val="right" w:pos="9026" w:leader="dot"/>
            </w:tabs>
            <w:rPr/>
          </w:pPr>
          <w:hyperlink w:anchor="__RefHeading___Toc3266519_2749589250">
            <w:r>
              <w:rPr>
                <w:webHidden/>
                <w:rStyle w:val="IndexLink"/>
                <w:rtl w:val="true"/>
              </w:rPr>
              <w:t>دو ـ پرهیز از نمایش مهمانی های تجملاتی و تشریفاتی</w:t>
            </w:r>
            <w:r>
              <w:rPr>
                <w:rStyle w:val="IndexLink"/>
                <w:rtl w:val="true"/>
              </w:rPr>
              <w:tab/>
            </w:r>
            <w:r>
              <w:rPr>
                <w:rStyle w:val="IndexLink"/>
              </w:rPr>
              <w:t>171</w:t>
            </w:r>
          </w:hyperlink>
        </w:p>
        <w:p>
          <w:pPr>
            <w:pStyle w:val="Contents6"/>
            <w:tabs>
              <w:tab w:val="clear" w:pos="7609"/>
              <w:tab w:val="right" w:pos="9026" w:leader="dot"/>
            </w:tabs>
            <w:rPr/>
          </w:pPr>
          <w:hyperlink w:anchor="__RefHeading___Toc3266521_2749589250">
            <w:r>
              <w:rPr>
                <w:webHidden/>
                <w:rStyle w:val="IndexLink"/>
                <w:rtl w:val="true"/>
              </w:rPr>
              <w:t>سه ـ دقت در انتخاب افراد به عنوان میهمان در برنامه ها</w:t>
            </w:r>
            <w:r>
              <w:rPr>
                <w:rStyle w:val="IndexLink"/>
                <w:rtl w:val="true"/>
              </w:rPr>
              <w:tab/>
            </w:r>
            <w:r>
              <w:rPr>
                <w:rStyle w:val="IndexLink"/>
              </w:rPr>
              <w:t>171</w:t>
            </w:r>
          </w:hyperlink>
        </w:p>
        <w:p>
          <w:pPr>
            <w:pStyle w:val="Contents6"/>
            <w:tabs>
              <w:tab w:val="clear" w:pos="7609"/>
              <w:tab w:val="right" w:pos="9026" w:leader="dot"/>
            </w:tabs>
            <w:rPr/>
          </w:pPr>
          <w:hyperlink w:anchor="__RefHeading___Toc3266523_2749589250">
            <w:r>
              <w:rPr>
                <w:webHidden/>
                <w:rStyle w:val="IndexLink"/>
                <w:rtl w:val="true"/>
              </w:rPr>
              <w:t>چهار ـ بیان حکایت های معصومان علیهم السلام و شخصیت ها درباره مهمانی</w:t>
            </w:r>
            <w:r>
              <w:rPr>
                <w:rStyle w:val="IndexLink"/>
                <w:rtl w:val="true"/>
              </w:rPr>
              <w:tab/>
            </w:r>
            <w:r>
              <w:rPr>
                <w:rStyle w:val="IndexLink"/>
              </w:rPr>
              <w:t>171</w:t>
            </w:r>
          </w:hyperlink>
        </w:p>
        <w:p>
          <w:pPr>
            <w:pStyle w:val="Contents6"/>
            <w:tabs>
              <w:tab w:val="clear" w:pos="7609"/>
              <w:tab w:val="right" w:pos="9026" w:leader="dot"/>
            </w:tabs>
            <w:rPr/>
          </w:pPr>
          <w:hyperlink w:anchor="__RefHeading___Toc3266525_274958925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266527_2749589250">
            <w:r>
              <w:rPr>
                <w:webHidden/>
                <w:rStyle w:val="IndexLink"/>
                <w:rtl w:val="true"/>
              </w:rPr>
              <w:t>حکایت اول ـ مهمانان علی علیه السلام</w:t>
            </w:r>
            <w:r>
              <w:rPr>
                <w:rStyle w:val="IndexLink"/>
                <w:rtl w:val="true"/>
              </w:rPr>
              <w:tab/>
            </w:r>
            <w:r>
              <w:rPr>
                <w:rStyle w:val="IndexLink"/>
              </w:rPr>
              <w:t>172</w:t>
            </w:r>
          </w:hyperlink>
        </w:p>
        <w:p>
          <w:pPr>
            <w:pStyle w:val="Contents6"/>
            <w:tabs>
              <w:tab w:val="clear" w:pos="7609"/>
              <w:tab w:val="right" w:pos="9026" w:leader="dot"/>
            </w:tabs>
            <w:rPr/>
          </w:pPr>
          <w:hyperlink w:anchor="__RefHeading___Toc3266529_2749589250">
            <w:r>
              <w:rPr>
                <w:webHidden/>
                <w:rStyle w:val="IndexLink"/>
                <w:rtl w:val="true"/>
              </w:rPr>
              <w:t>حکایت دوم ـ مهمان گرسنه</w:t>
            </w:r>
            <w:r>
              <w:rPr>
                <w:rStyle w:val="IndexLink"/>
                <w:rtl w:val="true"/>
              </w:rPr>
              <w:tab/>
            </w:r>
            <w:r>
              <w:rPr>
                <w:rStyle w:val="IndexLink"/>
              </w:rPr>
              <w:t>173</w:t>
            </w:r>
          </w:hyperlink>
        </w:p>
        <w:p>
          <w:pPr>
            <w:pStyle w:val="Contents6"/>
            <w:tabs>
              <w:tab w:val="clear" w:pos="7609"/>
              <w:tab w:val="right" w:pos="9026" w:leader="dot"/>
            </w:tabs>
            <w:rPr/>
          </w:pPr>
          <w:hyperlink w:anchor="__RefHeading___Toc3266531_2749589250">
            <w:r>
              <w:rPr>
                <w:webHidden/>
                <w:rStyle w:val="IndexLink"/>
                <w:rtl w:val="true"/>
              </w:rPr>
              <w:t>حکایت سوم ـ سر سفره امام مجتبی علیه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3266533_2749589250">
            <w:r>
              <w:rPr>
                <w:webHidden/>
                <w:rStyle w:val="IndexLink"/>
                <w:rtl w:val="true"/>
              </w:rPr>
              <w:t>حکایت چهارم ـ مهمان امام صادق علیه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3266535_2749589250">
            <w:r>
              <w:rPr>
                <w:webHidden/>
                <w:rStyle w:val="IndexLink"/>
                <w:rtl w:val="true"/>
              </w:rPr>
              <w:t>پنج ـ بهره گیری از میان پرده های طنز</w:t>
            </w:r>
            <w:r>
              <w:rPr>
                <w:rStyle w:val="IndexLink"/>
                <w:rtl w:val="true"/>
              </w:rPr>
              <w:tab/>
            </w:r>
            <w:r>
              <w:rPr>
                <w:rStyle w:val="IndexLink"/>
              </w:rPr>
              <w:t>175</w:t>
            </w:r>
          </w:hyperlink>
        </w:p>
        <w:p>
          <w:pPr>
            <w:pStyle w:val="Contents6"/>
            <w:tabs>
              <w:tab w:val="clear" w:pos="7609"/>
              <w:tab w:val="right" w:pos="9026" w:leader="dot"/>
            </w:tabs>
            <w:rPr/>
          </w:pPr>
          <w:hyperlink w:anchor="__RefHeading___Toc3266537_274958925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3266539_2749589250">
            <w:r>
              <w:rPr>
                <w:webHidden/>
                <w:rStyle w:val="IndexLink"/>
                <w:rtl w:val="true"/>
              </w:rPr>
              <w:t>حکایت اول ـ بخیل و مهمان</w:t>
            </w:r>
            <w:r>
              <w:rPr>
                <w:rStyle w:val="IndexLink"/>
                <w:rtl w:val="true"/>
              </w:rPr>
              <w:tab/>
            </w:r>
            <w:r>
              <w:rPr>
                <w:rStyle w:val="IndexLink"/>
              </w:rPr>
              <w:t>175</w:t>
            </w:r>
          </w:hyperlink>
        </w:p>
        <w:p>
          <w:pPr>
            <w:pStyle w:val="Contents6"/>
            <w:tabs>
              <w:tab w:val="clear" w:pos="7609"/>
              <w:tab w:val="right" w:pos="9026" w:leader="dot"/>
            </w:tabs>
            <w:rPr/>
          </w:pPr>
          <w:hyperlink w:anchor="__RefHeading___Toc3266541_2749589250">
            <w:r>
              <w:rPr>
                <w:webHidden/>
                <w:rStyle w:val="IndexLink"/>
                <w:rtl w:val="true"/>
              </w:rPr>
              <w:t>حکایت دوم ـ غذای مو</w:t>
            </w:r>
            <w:r>
              <w:rPr>
                <w:rStyle w:val="IndexLink"/>
                <w:rtl w:val="true"/>
              </w:rPr>
              <w:tab/>
            </w:r>
            <w:r>
              <w:rPr>
                <w:rStyle w:val="IndexLink"/>
              </w:rPr>
              <w:t>176</w:t>
            </w:r>
          </w:hyperlink>
        </w:p>
        <w:p>
          <w:pPr>
            <w:pStyle w:val="Contents6"/>
            <w:tabs>
              <w:tab w:val="clear" w:pos="7609"/>
              <w:tab w:val="right" w:pos="9026" w:leader="dot"/>
            </w:tabs>
            <w:rPr/>
          </w:pPr>
          <w:hyperlink w:anchor="__RefHeading___Toc3266543_2749589250">
            <w:r>
              <w:rPr>
                <w:webHidden/>
                <w:rStyle w:val="IndexLink"/>
                <w:rtl w:val="true"/>
              </w:rPr>
              <w:t>حکایت سوم ـ رختخواب همسایه</w:t>
            </w:r>
            <w:r>
              <w:rPr>
                <w:rStyle w:val="IndexLink"/>
                <w:rtl w:val="true"/>
              </w:rPr>
              <w:tab/>
            </w:r>
            <w:r>
              <w:rPr>
                <w:rStyle w:val="IndexLink"/>
              </w:rPr>
              <w:t>176</w:t>
            </w:r>
          </w:hyperlink>
        </w:p>
        <w:p>
          <w:pPr>
            <w:pStyle w:val="Contents5"/>
            <w:tabs>
              <w:tab w:val="clear" w:pos="7892"/>
              <w:tab w:val="right" w:pos="9026" w:leader="dot"/>
            </w:tabs>
            <w:rPr/>
          </w:pPr>
          <w:hyperlink w:anchor="__RefHeading___Toc3266545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177</w:t>
            </w:r>
          </w:hyperlink>
        </w:p>
        <w:p>
          <w:pPr>
            <w:pStyle w:val="Contents5"/>
            <w:tabs>
              <w:tab w:val="clear" w:pos="7892"/>
              <w:tab w:val="right" w:pos="9026" w:leader="dot"/>
            </w:tabs>
            <w:rPr/>
          </w:pPr>
          <w:hyperlink w:anchor="__RefHeading___Toc3266547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177</w:t>
            </w:r>
          </w:hyperlink>
        </w:p>
        <w:p>
          <w:pPr>
            <w:pStyle w:val="Contents6"/>
            <w:tabs>
              <w:tab w:val="clear" w:pos="7609"/>
              <w:tab w:val="right" w:pos="9026" w:leader="dot"/>
            </w:tabs>
            <w:rPr/>
          </w:pPr>
          <w:hyperlink w:anchor="__RefHeading___Toc3266549_274958925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266551_2749589250">
            <w:r>
              <w:rPr>
                <w:webHidden/>
                <w:rStyle w:val="IndexLink"/>
                <w:rtl w:val="true"/>
              </w:rPr>
              <w:t>یک ـ حدیث های کوتاه</w:t>
            </w:r>
            <w:r>
              <w:rPr>
                <w:rStyle w:val="IndexLink"/>
                <w:rtl w:val="true"/>
              </w:rPr>
              <w:tab/>
            </w:r>
            <w:r>
              <w:rPr>
                <w:rStyle w:val="IndexLink"/>
              </w:rPr>
              <w:t>177</w:t>
            </w:r>
          </w:hyperlink>
        </w:p>
        <w:p>
          <w:pPr>
            <w:pStyle w:val="Contents6"/>
            <w:tabs>
              <w:tab w:val="clear" w:pos="7609"/>
              <w:tab w:val="right" w:pos="9026" w:leader="dot"/>
            </w:tabs>
            <w:rPr/>
          </w:pPr>
          <w:hyperlink w:anchor="__RefHeading___Toc3266553_2749589250">
            <w:r>
              <w:rPr>
                <w:webHidden/>
                <w:rStyle w:val="IndexLink"/>
                <w:rtl w:val="true"/>
              </w:rPr>
              <w:t>دو ـ جمله های ادبی</w:t>
            </w:r>
            <w:r>
              <w:rPr>
                <w:rStyle w:val="IndexLink"/>
                <w:rtl w:val="true"/>
              </w:rPr>
              <w:tab/>
            </w:r>
            <w:r>
              <w:rPr>
                <w:rStyle w:val="IndexLink"/>
              </w:rPr>
              <w:t>178</w:t>
            </w:r>
          </w:hyperlink>
        </w:p>
        <w:p>
          <w:pPr>
            <w:pStyle w:val="Contents5"/>
            <w:tabs>
              <w:tab w:val="clear" w:pos="7892"/>
              <w:tab w:val="right" w:pos="9026" w:leader="dot"/>
            </w:tabs>
            <w:rPr/>
          </w:pPr>
          <w:hyperlink w:anchor="__RefHeading___Toc3266555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179</w:t>
            </w:r>
          </w:hyperlink>
        </w:p>
        <w:p>
          <w:pPr>
            <w:pStyle w:val="Contents3"/>
            <w:tabs>
              <w:tab w:val="clear" w:pos="8459"/>
              <w:tab w:val="right" w:pos="9026" w:leader="dot"/>
            </w:tabs>
            <w:rPr/>
          </w:pPr>
          <w:hyperlink w:anchor="__RefHeading___Toc3266557_2749589250">
            <w:r>
              <w:rPr>
                <w:webHidden/>
                <w:rStyle w:val="IndexLink"/>
                <w:rtl w:val="true"/>
              </w:rPr>
              <w:t>فصل پنجم</w:t>
            </w:r>
            <w:r>
              <w:rPr>
                <w:rStyle w:val="IndexLink"/>
                <w:rtl w:val="true"/>
              </w:rPr>
              <w:t xml:space="preserve">: </w:t>
            </w:r>
            <w:r>
              <w:rPr>
                <w:rStyle w:val="IndexLink"/>
                <w:rtl w:val="true"/>
              </w:rPr>
              <w:t>هدیه عید</w:t>
            </w:r>
            <w:r>
              <w:rPr>
                <w:rStyle w:val="IndexLink"/>
                <w:rtl w:val="true"/>
              </w:rPr>
              <w:tab/>
            </w:r>
            <w:r>
              <w:rPr>
                <w:rStyle w:val="IndexLink"/>
              </w:rPr>
              <w:t>182</w:t>
            </w:r>
          </w:hyperlink>
        </w:p>
        <w:p>
          <w:pPr>
            <w:pStyle w:val="Contents4"/>
            <w:tabs>
              <w:tab w:val="clear" w:pos="8176"/>
              <w:tab w:val="right" w:pos="9026" w:leader="dot"/>
            </w:tabs>
            <w:rPr/>
          </w:pPr>
          <w:hyperlink w:anchor="__RefHeading___Toc3266559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266561_2749589250">
            <w:r>
              <w:rPr>
                <w:webHidden/>
                <w:rStyle w:val="IndexLink"/>
              </w:rPr>
              <w:t>1</w:t>
            </w:r>
            <w:r>
              <w:rPr>
                <w:rStyle w:val="IndexLink"/>
                <w:rtl w:val="true"/>
              </w:rPr>
              <w:t xml:space="preserve">. </w:t>
            </w:r>
            <w:r>
              <w:rPr>
                <w:rStyle w:val="IndexLink"/>
                <w:rtl w:val="true"/>
              </w:rPr>
              <w:t>دسته بندی هدیه</w:t>
            </w:r>
            <w:r>
              <w:rPr>
                <w:rStyle w:val="IndexLink"/>
                <w:rtl w:val="true"/>
              </w:rPr>
              <w:tab/>
            </w:r>
            <w:r>
              <w:rPr>
                <w:rStyle w:val="IndexLink"/>
              </w:rPr>
              <w:t>183</w:t>
            </w:r>
          </w:hyperlink>
        </w:p>
        <w:p>
          <w:pPr>
            <w:pStyle w:val="Contents4"/>
            <w:tabs>
              <w:tab w:val="clear" w:pos="8176"/>
              <w:tab w:val="right" w:pos="9026" w:leader="dot"/>
            </w:tabs>
            <w:rPr/>
          </w:pPr>
          <w:hyperlink w:anchor="__RefHeading___Toc3266563_2749589250">
            <w:r>
              <w:rPr>
                <w:webHidden/>
                <w:rStyle w:val="IndexLink"/>
              </w:rPr>
              <w:t>2</w:t>
            </w:r>
            <w:r>
              <w:rPr>
                <w:rStyle w:val="IndexLink"/>
                <w:rtl w:val="true"/>
              </w:rPr>
              <w:t xml:space="preserve">. </w:t>
            </w:r>
            <w:r>
              <w:rPr>
                <w:rStyle w:val="IndexLink"/>
                <w:rtl w:val="true"/>
              </w:rPr>
              <w:t>پذیرفتن و جبران هدیه</w:t>
            </w:r>
            <w:r>
              <w:rPr>
                <w:rStyle w:val="IndexLink"/>
                <w:rtl w:val="true"/>
              </w:rPr>
              <w:tab/>
            </w:r>
            <w:r>
              <w:rPr>
                <w:rStyle w:val="IndexLink"/>
              </w:rPr>
              <w:t>184</w:t>
            </w:r>
          </w:hyperlink>
        </w:p>
        <w:p>
          <w:pPr>
            <w:pStyle w:val="Contents4"/>
            <w:tabs>
              <w:tab w:val="clear" w:pos="8176"/>
              <w:tab w:val="right" w:pos="9026" w:leader="dot"/>
            </w:tabs>
            <w:rPr/>
          </w:pPr>
          <w:hyperlink w:anchor="__RefHeading___Toc3266565_2749589250">
            <w:r>
              <w:rPr>
                <w:webHidden/>
                <w:rStyle w:val="IndexLink"/>
              </w:rPr>
              <w:t>3</w:t>
            </w:r>
            <w:r>
              <w:rPr>
                <w:rStyle w:val="IndexLink"/>
                <w:rtl w:val="true"/>
              </w:rPr>
              <w:t xml:space="preserve">. </w:t>
            </w:r>
            <w:r>
              <w:rPr>
                <w:rStyle w:val="IndexLink"/>
                <w:rtl w:val="true"/>
              </w:rPr>
              <w:t>ارزشمندترین هدیه</w:t>
            </w:r>
            <w:r>
              <w:rPr>
                <w:rStyle w:val="IndexLink"/>
                <w:rtl w:val="true"/>
              </w:rPr>
              <w:tab/>
            </w:r>
            <w:r>
              <w:rPr>
                <w:rStyle w:val="IndexLink"/>
              </w:rPr>
              <w:t>186</w:t>
            </w:r>
          </w:hyperlink>
        </w:p>
        <w:p>
          <w:pPr>
            <w:pStyle w:val="Contents4"/>
            <w:tabs>
              <w:tab w:val="clear" w:pos="8176"/>
              <w:tab w:val="right" w:pos="9026" w:leader="dot"/>
            </w:tabs>
            <w:rPr/>
          </w:pPr>
          <w:hyperlink w:anchor="__RefHeading___Toc3266567_2749589250">
            <w:r>
              <w:rPr>
                <w:webHidden/>
                <w:rStyle w:val="IndexLink"/>
              </w:rPr>
              <w:t>4</w:t>
            </w:r>
            <w:r>
              <w:rPr>
                <w:rStyle w:val="IndexLink"/>
                <w:rtl w:val="true"/>
              </w:rPr>
              <w:t xml:space="preserve">. </w:t>
            </w:r>
            <w:r>
              <w:rPr>
                <w:rStyle w:val="IndexLink"/>
                <w:rtl w:val="true"/>
              </w:rPr>
              <w:t>با برنامه سازان نوروز</w:t>
            </w:r>
            <w:r>
              <w:rPr>
                <w:rStyle w:val="IndexLink"/>
                <w:rtl w:val="true"/>
              </w:rPr>
              <w:tab/>
            </w:r>
            <w:r>
              <w:rPr>
                <w:rStyle w:val="IndexLink"/>
              </w:rPr>
              <w:t>187</w:t>
            </w:r>
          </w:hyperlink>
        </w:p>
        <w:p>
          <w:pPr>
            <w:pStyle w:val="Contents5"/>
            <w:tabs>
              <w:tab w:val="clear" w:pos="7892"/>
              <w:tab w:val="right" w:pos="9026" w:leader="dot"/>
            </w:tabs>
            <w:rPr/>
          </w:pPr>
          <w:hyperlink w:anchor="__RefHeading___Toc3266569_274958925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26657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187</w:t>
            </w:r>
          </w:hyperlink>
        </w:p>
        <w:p>
          <w:pPr>
            <w:pStyle w:val="Contents6"/>
            <w:tabs>
              <w:tab w:val="clear" w:pos="7609"/>
              <w:tab w:val="right" w:pos="9026" w:leader="dot"/>
            </w:tabs>
            <w:rPr/>
          </w:pPr>
          <w:hyperlink w:anchor="__RefHeading___Toc3266573_274958925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3266575_2749589250">
            <w:r>
              <w:rPr>
                <w:webHidden/>
                <w:rStyle w:val="IndexLink"/>
                <w:rtl w:val="true"/>
              </w:rPr>
              <w:t>حکایت بزرگان دین</w:t>
            </w:r>
            <w:r>
              <w:rPr>
                <w:rStyle w:val="IndexLink"/>
                <w:rtl w:val="true"/>
              </w:rPr>
              <w:tab/>
            </w:r>
            <w:r>
              <w:rPr>
                <w:rStyle w:val="IndexLink"/>
              </w:rPr>
              <w:t>187</w:t>
            </w:r>
          </w:hyperlink>
        </w:p>
        <w:p>
          <w:pPr>
            <w:pStyle w:val="Contents6"/>
            <w:tabs>
              <w:tab w:val="clear" w:pos="7609"/>
              <w:tab w:val="right" w:pos="9026" w:leader="dot"/>
            </w:tabs>
            <w:rPr/>
          </w:pPr>
          <w:hyperlink w:anchor="__RefHeading___Toc3266577_2749589250">
            <w:r>
              <w:rPr>
                <w:webHidden/>
                <w:rStyle w:val="IndexLink"/>
                <w:rtl w:val="true"/>
              </w:rPr>
              <w:t>حکایت اول ـ عجب هدیه ای</w:t>
            </w:r>
            <w:r>
              <w:rPr>
                <w:rStyle w:val="IndexLink"/>
                <w:rtl w:val="true"/>
              </w:rPr>
              <w:tab/>
            </w:r>
            <w:r>
              <w:rPr>
                <w:rStyle w:val="IndexLink"/>
              </w:rPr>
              <w:t>187</w:t>
            </w:r>
          </w:hyperlink>
        </w:p>
        <w:p>
          <w:pPr>
            <w:pStyle w:val="Contents6"/>
            <w:tabs>
              <w:tab w:val="clear" w:pos="7609"/>
              <w:tab w:val="right" w:pos="9026" w:leader="dot"/>
            </w:tabs>
            <w:rPr/>
          </w:pPr>
          <w:hyperlink w:anchor="__RefHeading___Toc3266579_2749589250">
            <w:r>
              <w:rPr>
                <w:webHidden/>
                <w:rStyle w:val="IndexLink"/>
                <w:rtl w:val="true"/>
              </w:rPr>
              <w:t>حکایت دوم ـ هدیه سفر</w:t>
            </w:r>
            <w:r>
              <w:rPr>
                <w:rStyle w:val="IndexLink"/>
                <w:rtl w:val="true"/>
              </w:rPr>
              <w:tab/>
            </w:r>
            <w:r>
              <w:rPr>
                <w:rStyle w:val="IndexLink"/>
              </w:rPr>
              <w:t>187</w:t>
            </w:r>
          </w:hyperlink>
        </w:p>
        <w:p>
          <w:pPr>
            <w:pStyle w:val="Contents6"/>
            <w:tabs>
              <w:tab w:val="clear" w:pos="7609"/>
              <w:tab w:val="right" w:pos="9026" w:leader="dot"/>
            </w:tabs>
            <w:rPr/>
          </w:pPr>
          <w:hyperlink w:anchor="__RefHeading___Toc3266581_2749589250">
            <w:r>
              <w:rPr>
                <w:webHidden/>
                <w:rStyle w:val="IndexLink"/>
                <w:rtl w:val="true"/>
              </w:rPr>
              <w:t>حکایت سوم ـ هدیه عید امام خمینی رحمه الله</w:t>
            </w:r>
            <w:r>
              <w:rPr>
                <w:rStyle w:val="IndexLink"/>
                <w:rtl w:val="true"/>
              </w:rPr>
              <w:tab/>
            </w:r>
            <w:r>
              <w:rPr>
                <w:rStyle w:val="IndexLink"/>
              </w:rPr>
              <w:t>188</w:t>
            </w:r>
          </w:hyperlink>
        </w:p>
        <w:p>
          <w:pPr>
            <w:pStyle w:val="Contents6"/>
            <w:tabs>
              <w:tab w:val="clear" w:pos="7609"/>
              <w:tab w:val="right" w:pos="9026" w:leader="dot"/>
            </w:tabs>
            <w:rPr/>
          </w:pPr>
          <w:hyperlink w:anchor="__RefHeading___Toc3266583_2749589250">
            <w:r>
              <w:rPr>
                <w:webHidden/>
                <w:rStyle w:val="IndexLink"/>
                <w:rtl w:val="true"/>
              </w:rPr>
              <w:t>حکایت چهارم ـ هدیه امام به مسیحیان نوفل لوشاتو به مناسبت عید کریسمس</w:t>
            </w:r>
            <w:r>
              <w:rPr>
                <w:rStyle w:val="IndexLink"/>
                <w:rtl w:val="true"/>
              </w:rPr>
              <w:tab/>
            </w:r>
            <w:r>
              <w:rPr>
                <w:rStyle w:val="IndexLink"/>
              </w:rPr>
              <w:t>189</w:t>
            </w:r>
          </w:hyperlink>
        </w:p>
        <w:p>
          <w:pPr>
            <w:pStyle w:val="Contents6"/>
            <w:tabs>
              <w:tab w:val="clear" w:pos="7609"/>
              <w:tab w:val="right" w:pos="9026" w:leader="dot"/>
            </w:tabs>
            <w:rPr/>
          </w:pPr>
          <w:hyperlink w:anchor="__RefHeading___Toc3266585_2749589250">
            <w:r>
              <w:rPr>
                <w:webHidden/>
                <w:rStyle w:val="IndexLink"/>
                <w:rtl w:val="true"/>
              </w:rPr>
              <w:t>حکایت پنجم ـ پذیرفتن هدیه اهالی نوفل لوشاتو</w:t>
            </w:r>
            <w:r>
              <w:rPr>
                <w:rStyle w:val="IndexLink"/>
                <w:rtl w:val="true"/>
              </w:rPr>
              <w:tab/>
            </w:r>
            <w:r>
              <w:rPr>
                <w:rStyle w:val="IndexLink"/>
              </w:rPr>
              <w:t>190</w:t>
            </w:r>
          </w:hyperlink>
        </w:p>
        <w:p>
          <w:pPr>
            <w:pStyle w:val="Contents6"/>
            <w:tabs>
              <w:tab w:val="clear" w:pos="7609"/>
              <w:tab w:val="right" w:pos="9026" w:leader="dot"/>
            </w:tabs>
            <w:rPr/>
          </w:pPr>
          <w:hyperlink w:anchor="__RefHeading___Toc3266587_2749589250">
            <w:r>
              <w:rPr>
                <w:webHidden/>
                <w:rStyle w:val="IndexLink"/>
                <w:rtl w:val="true"/>
              </w:rPr>
              <w:t>حکایت ششم ـ هدیه دو دختر فرانسوی</w:t>
            </w:r>
            <w:r>
              <w:rPr>
                <w:rStyle w:val="IndexLink"/>
                <w:rtl w:val="true"/>
              </w:rPr>
              <w:tab/>
            </w:r>
            <w:r>
              <w:rPr>
                <w:rStyle w:val="IndexLink"/>
              </w:rPr>
              <w:t>190</w:t>
            </w:r>
          </w:hyperlink>
        </w:p>
        <w:p>
          <w:pPr>
            <w:pStyle w:val="Contents5"/>
            <w:tabs>
              <w:tab w:val="clear" w:pos="7892"/>
              <w:tab w:val="right" w:pos="9026" w:leader="dot"/>
            </w:tabs>
            <w:rPr/>
          </w:pPr>
          <w:hyperlink w:anchor="__RefHeading___Toc3266589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191</w:t>
            </w:r>
          </w:hyperlink>
        </w:p>
        <w:p>
          <w:pPr>
            <w:pStyle w:val="Contents5"/>
            <w:tabs>
              <w:tab w:val="clear" w:pos="7892"/>
              <w:tab w:val="right" w:pos="9026" w:leader="dot"/>
            </w:tabs>
            <w:rPr/>
          </w:pPr>
          <w:hyperlink w:anchor="__RefHeading___Toc3266591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192</w:t>
            </w:r>
          </w:hyperlink>
        </w:p>
        <w:p>
          <w:pPr>
            <w:pStyle w:val="Contents6"/>
            <w:tabs>
              <w:tab w:val="clear" w:pos="7609"/>
              <w:tab w:val="right" w:pos="9026" w:leader="dot"/>
            </w:tabs>
            <w:rPr/>
          </w:pPr>
          <w:hyperlink w:anchor="__RefHeading___Toc3266593_274958925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266595_2749589250">
            <w:r>
              <w:rPr>
                <w:webHidden/>
                <w:rStyle w:val="IndexLink"/>
                <w:rtl w:val="true"/>
              </w:rPr>
              <w:t>یک ـ حدیث های کوتاه</w:t>
            </w:r>
            <w:r>
              <w:rPr>
                <w:rStyle w:val="IndexLink"/>
                <w:rtl w:val="true"/>
              </w:rPr>
              <w:tab/>
            </w:r>
            <w:r>
              <w:rPr>
                <w:rStyle w:val="IndexLink"/>
              </w:rPr>
              <w:t>192</w:t>
            </w:r>
          </w:hyperlink>
        </w:p>
        <w:p>
          <w:pPr>
            <w:pStyle w:val="Contents6"/>
            <w:tabs>
              <w:tab w:val="clear" w:pos="7609"/>
              <w:tab w:val="right" w:pos="9026" w:leader="dot"/>
            </w:tabs>
            <w:rPr/>
          </w:pPr>
          <w:hyperlink w:anchor="__RefHeading___Toc3266597_2749589250">
            <w:r>
              <w:rPr>
                <w:webHidden/>
                <w:rStyle w:val="IndexLink"/>
                <w:rtl w:val="true"/>
              </w:rPr>
              <w:t>دو ـ جمله های ادبی</w:t>
            </w:r>
            <w:r>
              <w:rPr>
                <w:rStyle w:val="IndexLink"/>
                <w:rtl w:val="true"/>
              </w:rPr>
              <w:tab/>
            </w:r>
            <w:r>
              <w:rPr>
                <w:rStyle w:val="IndexLink"/>
              </w:rPr>
              <w:t>193</w:t>
            </w:r>
          </w:hyperlink>
        </w:p>
        <w:p>
          <w:pPr>
            <w:pStyle w:val="Contents5"/>
            <w:tabs>
              <w:tab w:val="clear" w:pos="7892"/>
              <w:tab w:val="right" w:pos="9026" w:leader="dot"/>
            </w:tabs>
            <w:rPr/>
          </w:pPr>
          <w:hyperlink w:anchor="__RefHeading___Toc3266599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193</w:t>
            </w:r>
          </w:hyperlink>
        </w:p>
        <w:p>
          <w:pPr>
            <w:pStyle w:val="Contents3"/>
            <w:tabs>
              <w:tab w:val="clear" w:pos="8459"/>
              <w:tab w:val="right" w:pos="9026" w:leader="dot"/>
            </w:tabs>
            <w:rPr/>
          </w:pPr>
          <w:hyperlink w:anchor="__RefHeading___Toc3266601_2749589250">
            <w:r>
              <w:rPr>
                <w:webHidden/>
                <w:rStyle w:val="IndexLink"/>
                <w:rtl w:val="true"/>
              </w:rPr>
              <w:t>فصل ششم</w:t>
            </w:r>
            <w:r>
              <w:rPr>
                <w:rStyle w:val="IndexLink"/>
                <w:rtl w:val="true"/>
              </w:rPr>
              <w:t xml:space="preserve">: </w:t>
            </w:r>
            <w:r>
              <w:rPr>
                <w:rStyle w:val="IndexLink"/>
                <w:rtl w:val="true"/>
              </w:rPr>
              <w:t>سیر و سفر</w:t>
            </w:r>
            <w:r>
              <w:rPr>
                <w:rStyle w:val="IndexLink"/>
                <w:rtl w:val="true"/>
              </w:rPr>
              <w:tab/>
            </w:r>
            <w:r>
              <w:rPr>
                <w:rStyle w:val="IndexLink"/>
              </w:rPr>
              <w:t>195</w:t>
            </w:r>
          </w:hyperlink>
        </w:p>
        <w:p>
          <w:pPr>
            <w:pStyle w:val="Contents4"/>
            <w:tabs>
              <w:tab w:val="clear" w:pos="8176"/>
              <w:tab w:val="right" w:pos="9026" w:leader="dot"/>
            </w:tabs>
            <w:rPr/>
          </w:pPr>
          <w:hyperlink w:anchor="__RefHeading___Toc3266603_274958925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266605_2749589250">
            <w:r>
              <w:rPr>
                <w:webHidden/>
                <w:rStyle w:val="IndexLink"/>
              </w:rPr>
              <w:t>1</w:t>
            </w:r>
            <w:r>
              <w:rPr>
                <w:rStyle w:val="IndexLink"/>
                <w:rtl w:val="true"/>
              </w:rPr>
              <w:t xml:space="preserve">. </w:t>
            </w:r>
            <w:r>
              <w:rPr>
                <w:rStyle w:val="IndexLink"/>
                <w:rtl w:val="true"/>
              </w:rPr>
              <w:t>پیشنهادهایی برای مسافران</w:t>
            </w:r>
            <w:r>
              <w:rPr>
                <w:rStyle w:val="IndexLink"/>
                <w:rtl w:val="true"/>
              </w:rPr>
              <w:tab/>
            </w:r>
            <w:r>
              <w:rPr>
                <w:rStyle w:val="IndexLink"/>
              </w:rPr>
              <w:t>196</w:t>
            </w:r>
          </w:hyperlink>
        </w:p>
        <w:p>
          <w:pPr>
            <w:pStyle w:val="Contents5"/>
            <w:tabs>
              <w:tab w:val="clear" w:pos="7892"/>
              <w:tab w:val="right" w:pos="9026" w:leader="dot"/>
            </w:tabs>
            <w:rPr/>
          </w:pPr>
          <w:hyperlink w:anchor="__RefHeading___Toc3266607_274958925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266609_2749589250">
            <w:r>
              <w:rPr>
                <w:webHidden/>
                <w:rStyle w:val="IndexLink"/>
                <w:rtl w:val="true"/>
              </w:rPr>
              <w:t>الف</w:t>
            </w:r>
            <w:r>
              <w:rPr>
                <w:rStyle w:val="IndexLink"/>
                <w:rtl w:val="true"/>
              </w:rPr>
              <w:t xml:space="preserve">) </w:t>
            </w:r>
            <w:r>
              <w:rPr>
                <w:rStyle w:val="IndexLink"/>
                <w:rtl w:val="true"/>
              </w:rPr>
              <w:t>همراه داشتن وسایل مورد نیاز</w:t>
            </w:r>
            <w:r>
              <w:rPr>
                <w:rStyle w:val="IndexLink"/>
                <w:rtl w:val="true"/>
              </w:rPr>
              <w:tab/>
            </w:r>
            <w:r>
              <w:rPr>
                <w:rStyle w:val="IndexLink"/>
              </w:rPr>
              <w:t>196</w:t>
            </w:r>
          </w:hyperlink>
        </w:p>
        <w:p>
          <w:pPr>
            <w:pStyle w:val="Contents5"/>
            <w:tabs>
              <w:tab w:val="clear" w:pos="7892"/>
              <w:tab w:val="right" w:pos="9026" w:leader="dot"/>
            </w:tabs>
            <w:rPr/>
          </w:pPr>
          <w:hyperlink w:anchor="__RefHeading___Toc3266611_2749589250">
            <w:r>
              <w:rPr>
                <w:webHidden/>
                <w:rStyle w:val="IndexLink"/>
                <w:rtl w:val="true"/>
              </w:rPr>
              <w:t>ب</w:t>
            </w:r>
            <w:r>
              <w:rPr>
                <w:rStyle w:val="IndexLink"/>
                <w:rtl w:val="true"/>
              </w:rPr>
              <w:t xml:space="preserve">) </w:t>
            </w:r>
            <w:r>
              <w:rPr>
                <w:rStyle w:val="IndexLink"/>
                <w:rtl w:val="true"/>
              </w:rPr>
              <w:t>داشتن انگیزه نیک</w:t>
            </w:r>
            <w:r>
              <w:rPr>
                <w:rStyle w:val="IndexLink"/>
                <w:rtl w:val="true"/>
              </w:rPr>
              <w:tab/>
            </w:r>
            <w:r>
              <w:rPr>
                <w:rStyle w:val="IndexLink"/>
              </w:rPr>
              <w:t>196</w:t>
            </w:r>
          </w:hyperlink>
        </w:p>
        <w:p>
          <w:pPr>
            <w:pStyle w:val="Contents5"/>
            <w:tabs>
              <w:tab w:val="clear" w:pos="7892"/>
              <w:tab w:val="right" w:pos="9026" w:leader="dot"/>
            </w:tabs>
            <w:rPr/>
          </w:pPr>
          <w:hyperlink w:anchor="__RefHeading___Toc3266613_2749589250">
            <w:r>
              <w:rPr>
                <w:webHidden/>
                <w:rStyle w:val="IndexLink"/>
                <w:rtl w:val="true"/>
              </w:rPr>
              <w:t>ج</w:t>
            </w:r>
            <w:r>
              <w:rPr>
                <w:rStyle w:val="IndexLink"/>
                <w:rtl w:val="true"/>
              </w:rPr>
              <w:t xml:space="preserve">) </w:t>
            </w:r>
            <w:r>
              <w:rPr>
                <w:rStyle w:val="IndexLink"/>
                <w:rtl w:val="true"/>
              </w:rPr>
              <w:t>گزینش همسفر خوب</w:t>
            </w:r>
            <w:r>
              <w:rPr>
                <w:rStyle w:val="IndexLink"/>
                <w:rtl w:val="true"/>
              </w:rPr>
              <w:tab/>
            </w:r>
            <w:r>
              <w:rPr>
                <w:rStyle w:val="IndexLink"/>
              </w:rPr>
              <w:t>197</w:t>
            </w:r>
          </w:hyperlink>
        </w:p>
        <w:p>
          <w:pPr>
            <w:pStyle w:val="Contents5"/>
            <w:tabs>
              <w:tab w:val="clear" w:pos="7892"/>
              <w:tab w:val="right" w:pos="9026" w:leader="dot"/>
            </w:tabs>
            <w:rPr/>
          </w:pPr>
          <w:hyperlink w:anchor="__RefHeading___Toc3266615_2749589250">
            <w:r>
              <w:rPr>
                <w:webHidden/>
                <w:rStyle w:val="IndexLink"/>
                <w:rtl w:val="true"/>
              </w:rPr>
              <w:t>د</w:t>
            </w:r>
            <w:r>
              <w:rPr>
                <w:rStyle w:val="IndexLink"/>
                <w:rtl w:val="true"/>
              </w:rPr>
              <w:t xml:space="preserve">) </w:t>
            </w:r>
            <w:r>
              <w:rPr>
                <w:rStyle w:val="IndexLink"/>
                <w:rtl w:val="true"/>
              </w:rPr>
              <w:t>اخلاق نیکو با هم سفران</w:t>
            </w:r>
            <w:r>
              <w:rPr>
                <w:rStyle w:val="IndexLink"/>
                <w:rtl w:val="true"/>
              </w:rPr>
              <w:tab/>
            </w:r>
            <w:r>
              <w:rPr>
                <w:rStyle w:val="IndexLink"/>
              </w:rPr>
              <w:t>198</w:t>
            </w:r>
          </w:hyperlink>
        </w:p>
        <w:p>
          <w:pPr>
            <w:pStyle w:val="Contents5"/>
            <w:tabs>
              <w:tab w:val="clear" w:pos="7892"/>
              <w:tab w:val="right" w:pos="9026" w:leader="dot"/>
            </w:tabs>
            <w:rPr/>
          </w:pPr>
          <w:hyperlink w:anchor="__RefHeading___Toc3266617_2749589250">
            <w:r>
              <w:rPr>
                <w:webHidden/>
                <w:rStyle w:val="IndexLink"/>
                <w:rtl w:val="true"/>
              </w:rPr>
              <w:t>ه</w:t>
            </w:r>
            <w:r>
              <w:rPr>
                <w:rStyle w:val="IndexLink"/>
                <w:rtl w:val="true"/>
              </w:rPr>
              <w:t xml:space="preserve">) </w:t>
            </w:r>
            <w:r>
              <w:rPr>
                <w:rStyle w:val="IndexLink"/>
                <w:rtl w:val="true"/>
              </w:rPr>
              <w:t>سخاوت و مروت در سفر</w:t>
            </w:r>
            <w:r>
              <w:rPr>
                <w:rStyle w:val="IndexLink"/>
                <w:rtl w:val="true"/>
              </w:rPr>
              <w:tab/>
            </w:r>
            <w:r>
              <w:rPr>
                <w:rStyle w:val="IndexLink"/>
              </w:rPr>
              <w:t>198</w:t>
            </w:r>
          </w:hyperlink>
        </w:p>
        <w:p>
          <w:pPr>
            <w:pStyle w:val="Contents5"/>
            <w:tabs>
              <w:tab w:val="clear" w:pos="7892"/>
              <w:tab w:val="right" w:pos="9026" w:leader="dot"/>
            </w:tabs>
            <w:rPr/>
          </w:pPr>
          <w:hyperlink w:anchor="__RefHeading___Toc3266619_2749589250">
            <w:r>
              <w:rPr>
                <w:webHidden/>
                <w:rStyle w:val="IndexLink"/>
                <w:rtl w:val="true"/>
              </w:rPr>
              <w:t>و</w:t>
            </w:r>
            <w:r>
              <w:rPr>
                <w:rStyle w:val="IndexLink"/>
                <w:rtl w:val="true"/>
              </w:rPr>
              <w:t xml:space="preserve">) </w:t>
            </w:r>
            <w:r>
              <w:rPr>
                <w:rStyle w:val="IndexLink"/>
                <w:rtl w:val="true"/>
              </w:rPr>
              <w:t>مشورت با دیگران</w:t>
            </w:r>
            <w:r>
              <w:rPr>
                <w:rStyle w:val="IndexLink"/>
                <w:rtl w:val="true"/>
              </w:rPr>
              <w:tab/>
            </w:r>
            <w:r>
              <w:rPr>
                <w:rStyle w:val="IndexLink"/>
              </w:rPr>
              <w:t>199</w:t>
            </w:r>
          </w:hyperlink>
        </w:p>
        <w:p>
          <w:pPr>
            <w:pStyle w:val="Contents5"/>
            <w:tabs>
              <w:tab w:val="clear" w:pos="7892"/>
              <w:tab w:val="right" w:pos="9026" w:leader="dot"/>
            </w:tabs>
            <w:rPr/>
          </w:pPr>
          <w:hyperlink w:anchor="__RefHeading___Toc3266621_2749589250">
            <w:r>
              <w:rPr>
                <w:webHidden/>
                <w:rStyle w:val="IndexLink"/>
                <w:rtl w:val="true"/>
              </w:rPr>
              <w:t>ز</w:t>
            </w:r>
            <w:r>
              <w:rPr>
                <w:rStyle w:val="IndexLink"/>
                <w:rtl w:val="true"/>
              </w:rPr>
              <w:t xml:space="preserve">) </w:t>
            </w:r>
            <w:r>
              <w:rPr>
                <w:rStyle w:val="IndexLink"/>
                <w:rtl w:val="true"/>
              </w:rPr>
              <w:t>یاری یکدیگر</w:t>
            </w:r>
            <w:r>
              <w:rPr>
                <w:rStyle w:val="IndexLink"/>
                <w:rtl w:val="true"/>
              </w:rPr>
              <w:tab/>
            </w:r>
            <w:r>
              <w:rPr>
                <w:rStyle w:val="IndexLink"/>
              </w:rPr>
              <w:t>199</w:t>
            </w:r>
          </w:hyperlink>
        </w:p>
        <w:p>
          <w:pPr>
            <w:pStyle w:val="Contents5"/>
            <w:tabs>
              <w:tab w:val="clear" w:pos="7892"/>
              <w:tab w:val="right" w:pos="9026" w:leader="dot"/>
            </w:tabs>
            <w:rPr/>
          </w:pPr>
          <w:hyperlink w:anchor="__RefHeading___Toc3266623_2749589250">
            <w:r>
              <w:rPr>
                <w:webHidden/>
                <w:rStyle w:val="IndexLink"/>
                <w:rtl w:val="true"/>
              </w:rPr>
              <w:t>ح</w:t>
            </w:r>
            <w:r>
              <w:rPr>
                <w:rStyle w:val="IndexLink"/>
                <w:rtl w:val="true"/>
              </w:rPr>
              <w:t xml:space="preserve">) </w:t>
            </w:r>
            <w:r>
              <w:rPr>
                <w:rStyle w:val="IndexLink"/>
                <w:rtl w:val="true"/>
              </w:rPr>
              <w:t>حفظ آرامش و خون سردی در حوادث</w:t>
            </w:r>
            <w:r>
              <w:rPr>
                <w:rStyle w:val="IndexLink"/>
                <w:rtl w:val="true"/>
              </w:rPr>
              <w:tab/>
            </w:r>
            <w:r>
              <w:rPr>
                <w:rStyle w:val="IndexLink"/>
              </w:rPr>
              <w:t>200</w:t>
            </w:r>
          </w:hyperlink>
        </w:p>
        <w:p>
          <w:pPr>
            <w:pStyle w:val="Contents5"/>
            <w:tabs>
              <w:tab w:val="clear" w:pos="7892"/>
              <w:tab w:val="right" w:pos="9026" w:leader="dot"/>
            </w:tabs>
            <w:rPr/>
          </w:pPr>
          <w:hyperlink w:anchor="__RefHeading___Toc3266625_2749589250">
            <w:r>
              <w:rPr>
                <w:webHidden/>
                <w:rStyle w:val="IndexLink"/>
                <w:rtl w:val="true"/>
              </w:rPr>
              <w:t>ط</w:t>
            </w:r>
            <w:r>
              <w:rPr>
                <w:rStyle w:val="IndexLink"/>
                <w:rtl w:val="true"/>
              </w:rPr>
              <w:t xml:space="preserve">) </w:t>
            </w:r>
            <w:r>
              <w:rPr>
                <w:rStyle w:val="IndexLink"/>
                <w:rtl w:val="true"/>
              </w:rPr>
              <w:t>مدیریت سفر</w:t>
            </w:r>
            <w:r>
              <w:rPr>
                <w:rStyle w:val="IndexLink"/>
                <w:rtl w:val="true"/>
              </w:rPr>
              <w:tab/>
            </w:r>
            <w:r>
              <w:rPr>
                <w:rStyle w:val="IndexLink"/>
              </w:rPr>
              <w:t>201</w:t>
            </w:r>
          </w:hyperlink>
        </w:p>
        <w:p>
          <w:pPr>
            <w:pStyle w:val="Contents5"/>
            <w:tabs>
              <w:tab w:val="clear" w:pos="7892"/>
              <w:tab w:val="right" w:pos="9026" w:leader="dot"/>
            </w:tabs>
            <w:rPr/>
          </w:pPr>
          <w:hyperlink w:anchor="__RefHeading___Toc3266627_2749589250">
            <w:r>
              <w:rPr>
                <w:webHidden/>
                <w:rStyle w:val="IndexLink"/>
                <w:rtl w:val="true"/>
              </w:rPr>
              <w:t>ی</w:t>
            </w:r>
            <w:r>
              <w:rPr>
                <w:rStyle w:val="IndexLink"/>
                <w:rtl w:val="true"/>
              </w:rPr>
              <w:t xml:space="preserve">) </w:t>
            </w:r>
            <w:r>
              <w:rPr>
                <w:rStyle w:val="IndexLink"/>
                <w:rtl w:val="true"/>
              </w:rPr>
              <w:t>نماز اول وقت</w:t>
            </w:r>
            <w:r>
              <w:rPr>
                <w:rStyle w:val="IndexLink"/>
                <w:rtl w:val="true"/>
              </w:rPr>
              <w:tab/>
            </w:r>
            <w:r>
              <w:rPr>
                <w:rStyle w:val="IndexLink"/>
              </w:rPr>
              <w:t>201</w:t>
            </w:r>
          </w:hyperlink>
        </w:p>
        <w:p>
          <w:pPr>
            <w:pStyle w:val="Contents5"/>
            <w:tabs>
              <w:tab w:val="clear" w:pos="7892"/>
              <w:tab w:val="right" w:pos="9026" w:leader="dot"/>
            </w:tabs>
            <w:rPr/>
          </w:pPr>
          <w:hyperlink w:anchor="__RefHeading___Toc3266629_2749589250">
            <w:r>
              <w:rPr>
                <w:webHidden/>
                <w:rStyle w:val="IndexLink"/>
                <w:rtl w:val="true"/>
              </w:rPr>
              <w:t>ک</w:t>
            </w:r>
            <w:r>
              <w:rPr>
                <w:rStyle w:val="IndexLink"/>
                <w:rtl w:val="true"/>
              </w:rPr>
              <w:t xml:space="preserve">) </w:t>
            </w:r>
            <w:r>
              <w:rPr>
                <w:rStyle w:val="IndexLink"/>
                <w:rtl w:val="true"/>
              </w:rPr>
              <w:t>گفت وگوهای سودمند</w:t>
            </w:r>
            <w:r>
              <w:rPr>
                <w:rStyle w:val="IndexLink"/>
                <w:rtl w:val="true"/>
              </w:rPr>
              <w:tab/>
            </w:r>
            <w:r>
              <w:rPr>
                <w:rStyle w:val="IndexLink"/>
              </w:rPr>
              <w:t>202</w:t>
            </w:r>
          </w:hyperlink>
        </w:p>
        <w:p>
          <w:pPr>
            <w:pStyle w:val="Contents5"/>
            <w:tabs>
              <w:tab w:val="clear" w:pos="7892"/>
              <w:tab w:val="right" w:pos="9026" w:leader="dot"/>
            </w:tabs>
            <w:rPr/>
          </w:pPr>
          <w:hyperlink w:anchor="__RefHeading___Toc3266631_2749589250">
            <w:r>
              <w:rPr>
                <w:webHidden/>
                <w:rStyle w:val="IndexLink"/>
                <w:rtl w:val="true"/>
              </w:rPr>
              <w:t>ل</w:t>
            </w:r>
            <w:r>
              <w:rPr>
                <w:rStyle w:val="IndexLink"/>
                <w:rtl w:val="true"/>
              </w:rPr>
              <w:t xml:space="preserve">) </w:t>
            </w:r>
            <w:r>
              <w:rPr>
                <w:rStyle w:val="IndexLink"/>
                <w:rtl w:val="true"/>
              </w:rPr>
              <w:t>رعایت بهداشت و حفظ سلامت در سفر</w:t>
            </w:r>
            <w:r>
              <w:rPr>
                <w:rStyle w:val="IndexLink"/>
                <w:rtl w:val="true"/>
              </w:rPr>
              <w:tab/>
            </w:r>
            <w:r>
              <w:rPr>
                <w:rStyle w:val="IndexLink"/>
              </w:rPr>
              <w:t>202</w:t>
            </w:r>
          </w:hyperlink>
        </w:p>
        <w:p>
          <w:pPr>
            <w:pStyle w:val="Contents5"/>
            <w:tabs>
              <w:tab w:val="clear" w:pos="7892"/>
              <w:tab w:val="right" w:pos="9026" w:leader="dot"/>
            </w:tabs>
            <w:rPr/>
          </w:pPr>
          <w:hyperlink w:anchor="__RefHeading___Toc3266633_2749589250">
            <w:r>
              <w:rPr>
                <w:webHidden/>
                <w:rStyle w:val="IndexLink"/>
                <w:rtl w:val="true"/>
              </w:rPr>
              <w:t>م</w:t>
            </w:r>
            <w:r>
              <w:rPr>
                <w:rStyle w:val="IndexLink"/>
                <w:rtl w:val="true"/>
              </w:rPr>
              <w:t xml:space="preserve">) </w:t>
            </w:r>
            <w:r>
              <w:rPr>
                <w:rStyle w:val="IndexLink"/>
                <w:rtl w:val="true"/>
              </w:rPr>
              <w:t>کمک به مسافران</w:t>
            </w:r>
            <w:r>
              <w:rPr>
                <w:rStyle w:val="IndexLink"/>
                <w:rtl w:val="true"/>
              </w:rPr>
              <w:tab/>
            </w:r>
            <w:r>
              <w:rPr>
                <w:rStyle w:val="IndexLink"/>
              </w:rPr>
              <w:t>203</w:t>
            </w:r>
          </w:hyperlink>
        </w:p>
        <w:p>
          <w:pPr>
            <w:pStyle w:val="Contents5"/>
            <w:tabs>
              <w:tab w:val="clear" w:pos="7892"/>
              <w:tab w:val="right" w:pos="9026" w:leader="dot"/>
            </w:tabs>
            <w:rPr/>
          </w:pPr>
          <w:hyperlink w:anchor="__RefHeading___Toc3266635_2749589250">
            <w:r>
              <w:rPr>
                <w:webHidden/>
                <w:rStyle w:val="IndexLink"/>
                <w:rtl w:val="true"/>
              </w:rPr>
              <w:t>ن</w:t>
            </w:r>
            <w:r>
              <w:rPr>
                <w:rStyle w:val="IndexLink"/>
                <w:rtl w:val="true"/>
              </w:rPr>
              <w:t xml:space="preserve">) </w:t>
            </w:r>
            <w:r>
              <w:rPr>
                <w:rStyle w:val="IndexLink"/>
                <w:rtl w:val="true"/>
              </w:rPr>
              <w:t>بهره گیری معنوی و فرهنگی</w:t>
            </w:r>
            <w:r>
              <w:rPr>
                <w:rStyle w:val="IndexLink"/>
                <w:rtl w:val="true"/>
              </w:rPr>
              <w:tab/>
            </w:r>
            <w:r>
              <w:rPr>
                <w:rStyle w:val="IndexLink"/>
              </w:rPr>
              <w:t>204</w:t>
            </w:r>
          </w:hyperlink>
        </w:p>
        <w:p>
          <w:pPr>
            <w:pStyle w:val="Contents6"/>
            <w:tabs>
              <w:tab w:val="clear" w:pos="7609"/>
              <w:tab w:val="right" w:pos="9026" w:leader="dot"/>
            </w:tabs>
            <w:rPr/>
          </w:pPr>
          <w:hyperlink w:anchor="__RefHeading___Toc3266637_274958925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266639_2749589250">
            <w:r>
              <w:rPr>
                <w:webHidden/>
                <w:rStyle w:val="IndexLink"/>
                <w:rtl w:val="true"/>
              </w:rPr>
              <w:t>یک ـ تأمل و تدبر در زیبایی ها و شگفتی های آفرینش</w:t>
            </w:r>
            <w:r>
              <w:rPr>
                <w:rStyle w:val="IndexLink"/>
                <w:rtl w:val="true"/>
              </w:rPr>
              <w:tab/>
            </w:r>
            <w:r>
              <w:rPr>
                <w:rStyle w:val="IndexLink"/>
              </w:rPr>
              <w:t>204</w:t>
            </w:r>
          </w:hyperlink>
        </w:p>
        <w:p>
          <w:pPr>
            <w:pStyle w:val="Contents6"/>
            <w:tabs>
              <w:tab w:val="clear" w:pos="7609"/>
              <w:tab w:val="right" w:pos="9026" w:leader="dot"/>
            </w:tabs>
            <w:rPr/>
          </w:pPr>
          <w:hyperlink w:anchor="__RefHeading___Toc3266641_2749589250">
            <w:r>
              <w:rPr>
                <w:webHidden/>
                <w:rStyle w:val="IndexLink"/>
                <w:rtl w:val="true"/>
              </w:rPr>
              <w:t>دو ـ زیارت</w:t>
            </w:r>
            <w:r>
              <w:rPr>
                <w:rStyle w:val="IndexLink"/>
                <w:rtl w:val="true"/>
              </w:rPr>
              <w:tab/>
            </w:r>
            <w:r>
              <w:rPr>
                <w:rStyle w:val="IndexLink"/>
              </w:rPr>
              <w:t>204</w:t>
            </w:r>
          </w:hyperlink>
        </w:p>
        <w:p>
          <w:pPr>
            <w:pStyle w:val="Contents6"/>
            <w:tabs>
              <w:tab w:val="clear" w:pos="7609"/>
              <w:tab w:val="right" w:pos="9026" w:leader="dot"/>
            </w:tabs>
            <w:rPr/>
          </w:pPr>
          <w:hyperlink w:anchor="__RefHeading___Toc3266643_2749589250">
            <w:r>
              <w:rPr>
                <w:webHidden/>
                <w:rStyle w:val="IndexLink"/>
                <w:rtl w:val="true"/>
              </w:rPr>
              <w:t>سه ـ دیدار آثار تاریخی برای عبرت گیری</w:t>
            </w:r>
            <w:r>
              <w:rPr>
                <w:rStyle w:val="IndexLink"/>
                <w:rtl w:val="true"/>
              </w:rPr>
              <w:tab/>
            </w:r>
            <w:r>
              <w:rPr>
                <w:rStyle w:val="IndexLink"/>
              </w:rPr>
              <w:t>205</w:t>
            </w:r>
          </w:hyperlink>
        </w:p>
        <w:p>
          <w:pPr>
            <w:pStyle w:val="Contents4"/>
            <w:tabs>
              <w:tab w:val="clear" w:pos="8176"/>
              <w:tab w:val="right" w:pos="9026" w:leader="dot"/>
            </w:tabs>
            <w:rPr/>
          </w:pPr>
          <w:hyperlink w:anchor="__RefHeading___Toc3266645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206</w:t>
            </w:r>
          </w:hyperlink>
        </w:p>
        <w:p>
          <w:pPr>
            <w:pStyle w:val="Contents5"/>
            <w:tabs>
              <w:tab w:val="clear" w:pos="7892"/>
              <w:tab w:val="right" w:pos="9026" w:leader="dot"/>
            </w:tabs>
            <w:rPr/>
          </w:pPr>
          <w:hyperlink w:anchor="__RefHeading___Toc3266647_274958925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266649_2749589250">
            <w:r>
              <w:rPr>
                <w:webHidden/>
                <w:rStyle w:val="IndexLink"/>
                <w:rtl w:val="true"/>
              </w:rPr>
              <w:t>الف</w:t>
            </w:r>
            <w:r>
              <w:rPr>
                <w:rStyle w:val="IndexLink"/>
                <w:rtl w:val="true"/>
              </w:rPr>
              <w:t xml:space="preserve">) </w:t>
            </w:r>
            <w:r>
              <w:rPr>
                <w:rStyle w:val="IndexLink"/>
                <w:rtl w:val="true"/>
              </w:rPr>
              <w:t>پرسش های مردمی</w:t>
            </w:r>
            <w:r>
              <w:rPr>
                <w:rStyle w:val="IndexLink"/>
                <w:rtl w:val="true"/>
              </w:rPr>
              <w:tab/>
            </w:r>
            <w:r>
              <w:rPr>
                <w:rStyle w:val="IndexLink"/>
              </w:rPr>
              <w:t>206</w:t>
            </w:r>
          </w:hyperlink>
        </w:p>
        <w:p>
          <w:pPr>
            <w:pStyle w:val="Contents5"/>
            <w:tabs>
              <w:tab w:val="clear" w:pos="7892"/>
              <w:tab w:val="right" w:pos="9026" w:leader="dot"/>
            </w:tabs>
            <w:rPr/>
          </w:pPr>
          <w:hyperlink w:anchor="__RefHeading___Toc3266651_2749589250">
            <w:r>
              <w:rPr>
                <w:webHidden/>
                <w:rStyle w:val="IndexLink"/>
                <w:rtl w:val="true"/>
              </w:rPr>
              <w:t>ب</w:t>
            </w:r>
            <w:r>
              <w:rPr>
                <w:rStyle w:val="IndexLink"/>
                <w:rtl w:val="true"/>
              </w:rPr>
              <w:t xml:space="preserve">) </w:t>
            </w:r>
            <w:r>
              <w:rPr>
                <w:rStyle w:val="IndexLink"/>
                <w:rtl w:val="true"/>
              </w:rPr>
              <w:t>زیرنویس</w:t>
            </w:r>
            <w:r>
              <w:rPr>
                <w:rStyle w:val="IndexLink"/>
                <w:rtl w:val="true"/>
              </w:rPr>
              <w:tab/>
            </w:r>
            <w:r>
              <w:rPr>
                <w:rStyle w:val="IndexLink"/>
              </w:rPr>
              <w:t>207</w:t>
            </w:r>
          </w:hyperlink>
        </w:p>
        <w:p>
          <w:pPr>
            <w:pStyle w:val="Contents6"/>
            <w:tabs>
              <w:tab w:val="clear" w:pos="7609"/>
              <w:tab w:val="right" w:pos="9026" w:leader="dot"/>
            </w:tabs>
            <w:rPr/>
          </w:pPr>
          <w:hyperlink w:anchor="__RefHeading___Toc3266653_274958925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3266655_2749589250">
            <w:r>
              <w:rPr>
                <w:webHidden/>
                <w:rStyle w:val="IndexLink"/>
                <w:rtl w:val="true"/>
              </w:rPr>
              <w:t>یک ـ حدیث های کوتاه</w:t>
            </w:r>
            <w:r>
              <w:rPr>
                <w:rStyle w:val="IndexLink"/>
                <w:rtl w:val="true"/>
              </w:rPr>
              <w:tab/>
            </w:r>
            <w:r>
              <w:rPr>
                <w:rStyle w:val="IndexLink"/>
              </w:rPr>
              <w:t>207</w:t>
            </w:r>
          </w:hyperlink>
        </w:p>
        <w:p>
          <w:pPr>
            <w:pStyle w:val="Contents6"/>
            <w:tabs>
              <w:tab w:val="clear" w:pos="7609"/>
              <w:tab w:val="right" w:pos="9026" w:leader="dot"/>
            </w:tabs>
            <w:rPr/>
          </w:pPr>
          <w:hyperlink w:anchor="__RefHeading___Toc3266657_2749589250">
            <w:r>
              <w:rPr>
                <w:webHidden/>
                <w:rStyle w:val="IndexLink"/>
                <w:rtl w:val="true"/>
              </w:rPr>
              <w:t>دو ـ جمله های ادبی</w:t>
            </w:r>
            <w:r>
              <w:rPr>
                <w:rStyle w:val="IndexLink"/>
                <w:rtl w:val="true"/>
              </w:rPr>
              <w:tab/>
            </w:r>
            <w:r>
              <w:rPr>
                <w:rStyle w:val="IndexLink"/>
              </w:rPr>
              <w:t>208</w:t>
            </w:r>
          </w:hyperlink>
        </w:p>
        <w:p>
          <w:pPr>
            <w:pStyle w:val="Contents5"/>
            <w:tabs>
              <w:tab w:val="clear" w:pos="7892"/>
              <w:tab w:val="right" w:pos="9026" w:leader="dot"/>
            </w:tabs>
            <w:rPr/>
          </w:pPr>
          <w:hyperlink w:anchor="__RefHeading___Toc3266659_2749589250">
            <w:r>
              <w:rPr>
                <w:webHidden/>
                <w:rStyle w:val="IndexLink"/>
                <w:rtl w:val="true"/>
              </w:rPr>
              <w:t>ج</w:t>
            </w:r>
            <w:r>
              <w:rPr>
                <w:rStyle w:val="IndexLink"/>
                <w:rtl w:val="true"/>
              </w:rPr>
              <w:t xml:space="preserve">) </w:t>
            </w:r>
            <w:r>
              <w:rPr>
                <w:rStyle w:val="IndexLink"/>
                <w:rtl w:val="true"/>
              </w:rPr>
              <w:t>متن ادبی</w:t>
            </w:r>
            <w:r>
              <w:rPr>
                <w:rStyle w:val="IndexLink"/>
                <w:rtl w:val="true"/>
              </w:rPr>
              <w:tab/>
            </w:r>
            <w:r>
              <w:rPr>
                <w:rStyle w:val="IndexLink"/>
              </w:rPr>
              <w:t>209</w:t>
            </w:r>
          </w:hyperlink>
        </w:p>
        <w:p>
          <w:pPr>
            <w:pStyle w:val="Contents6"/>
            <w:tabs>
              <w:tab w:val="clear" w:pos="7609"/>
              <w:tab w:val="right" w:pos="9026" w:leader="dot"/>
            </w:tabs>
            <w:rPr/>
          </w:pPr>
          <w:hyperlink w:anchor="__RefHeading___Toc3266661_274958925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266663_2749589250">
            <w:r>
              <w:rPr>
                <w:webHidden/>
                <w:rStyle w:val="IndexLink"/>
                <w:rtl w:val="true"/>
              </w:rPr>
              <w:t>انسان و سفر</w:t>
            </w:r>
            <w:r>
              <w:rPr>
                <w:rStyle w:val="IndexLink"/>
                <w:rtl w:val="true"/>
              </w:rPr>
              <w:tab/>
            </w:r>
            <w:r>
              <w:rPr>
                <w:rStyle w:val="IndexLink"/>
              </w:rPr>
              <w:t>209</w:t>
            </w:r>
          </w:hyperlink>
        </w:p>
        <w:p>
          <w:pPr>
            <w:pStyle w:val="Contents6"/>
            <w:tabs>
              <w:tab w:val="clear" w:pos="7609"/>
              <w:tab w:val="right" w:pos="9026" w:leader="dot"/>
            </w:tabs>
            <w:rPr/>
          </w:pPr>
          <w:hyperlink w:anchor="__RefHeading___Toc3266665_2749589250">
            <w:r>
              <w:rPr>
                <w:webHidden/>
                <w:rStyle w:val="IndexLink"/>
                <w:rtl w:val="true"/>
              </w:rPr>
              <w:t>نگاه و دل</w:t>
            </w:r>
            <w:r>
              <w:rPr>
                <w:rStyle w:val="IndexLink"/>
                <w:rtl w:val="true"/>
              </w:rPr>
              <w:tab/>
            </w:r>
            <w:r>
              <w:rPr>
                <w:rStyle w:val="IndexLink"/>
              </w:rPr>
              <w:t>209</w:t>
            </w:r>
          </w:hyperlink>
        </w:p>
        <w:p>
          <w:pPr>
            <w:pStyle w:val="Contents5"/>
            <w:tabs>
              <w:tab w:val="clear" w:pos="7892"/>
              <w:tab w:val="right" w:pos="9026" w:leader="dot"/>
            </w:tabs>
            <w:rPr/>
          </w:pPr>
          <w:hyperlink w:anchor="__RefHeading___Toc3266667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209</w:t>
            </w:r>
          </w:hyperlink>
        </w:p>
        <w:p>
          <w:pPr>
            <w:pStyle w:val="Contents6"/>
            <w:tabs>
              <w:tab w:val="clear" w:pos="7609"/>
              <w:tab w:val="right" w:pos="9026" w:leader="dot"/>
            </w:tabs>
            <w:rPr/>
          </w:pPr>
          <w:hyperlink w:anchor="__RefHeading___Toc3266669_274958925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266671_2749589250">
            <w:r>
              <w:rPr>
                <w:webHidden/>
                <w:rStyle w:val="IndexLink"/>
                <w:rtl w:val="true"/>
              </w:rPr>
              <w:t>سفر</w:t>
            </w:r>
            <w:r>
              <w:rPr>
                <w:rStyle w:val="IndexLink"/>
                <w:rtl w:val="true"/>
              </w:rPr>
              <w:tab/>
            </w:r>
            <w:r>
              <w:rPr>
                <w:rStyle w:val="IndexLink"/>
              </w:rPr>
              <w:t>209</w:t>
            </w:r>
          </w:hyperlink>
        </w:p>
        <w:p>
          <w:pPr>
            <w:pStyle w:val="Contents6"/>
            <w:tabs>
              <w:tab w:val="clear" w:pos="7609"/>
              <w:tab w:val="right" w:pos="9026" w:leader="dot"/>
            </w:tabs>
            <w:rPr/>
          </w:pPr>
          <w:hyperlink w:anchor="__RefHeading___Toc3266673_2749589250">
            <w:r>
              <w:rPr>
                <w:webHidden/>
                <w:rStyle w:val="IndexLink"/>
                <w:rtl w:val="true"/>
              </w:rPr>
              <w:t>سفر و پیامبران</w:t>
            </w:r>
            <w:r>
              <w:rPr>
                <w:rStyle w:val="IndexLink"/>
                <w:rtl w:val="true"/>
              </w:rPr>
              <w:tab/>
            </w:r>
            <w:r>
              <w:rPr>
                <w:rStyle w:val="IndexLink"/>
              </w:rPr>
              <w:t>210</w:t>
            </w:r>
          </w:hyperlink>
        </w:p>
        <w:p>
          <w:pPr>
            <w:pStyle w:val="Contents6"/>
            <w:tabs>
              <w:tab w:val="clear" w:pos="7609"/>
              <w:tab w:val="right" w:pos="9026" w:leader="dot"/>
            </w:tabs>
            <w:rPr/>
          </w:pPr>
          <w:hyperlink w:anchor="__RefHeading___Toc3266675_2749589250">
            <w:r>
              <w:rPr>
                <w:webHidden/>
                <w:rStyle w:val="IndexLink"/>
                <w:rtl w:val="true"/>
              </w:rPr>
              <w:t>پسندیدگی سفر</w:t>
            </w:r>
            <w:r>
              <w:rPr>
                <w:rStyle w:val="IndexLink"/>
                <w:rtl w:val="true"/>
              </w:rPr>
              <w:tab/>
            </w:r>
            <w:r>
              <w:rPr>
                <w:rStyle w:val="IndexLink"/>
              </w:rPr>
              <w:t>211</w:t>
            </w:r>
          </w:hyperlink>
        </w:p>
        <w:p>
          <w:pPr>
            <w:pStyle w:val="Contents6"/>
            <w:tabs>
              <w:tab w:val="clear" w:pos="7609"/>
              <w:tab w:val="right" w:pos="9026" w:leader="dot"/>
            </w:tabs>
            <w:rPr/>
          </w:pPr>
          <w:hyperlink w:anchor="__RefHeading___Toc3266677_2749589250">
            <w:r>
              <w:rPr>
                <w:webHidden/>
                <w:rStyle w:val="IndexLink"/>
                <w:rtl w:val="true"/>
              </w:rPr>
              <w:t>به کجا چنین شتابان</w:t>
            </w:r>
            <w:r>
              <w:rPr>
                <w:rStyle w:val="IndexLink"/>
                <w:rtl w:val="true"/>
              </w:rPr>
              <w:tab/>
            </w:r>
            <w:r>
              <w:rPr>
                <w:rStyle w:val="IndexLink"/>
              </w:rPr>
              <w:t>211</w:t>
            </w:r>
          </w:hyperlink>
        </w:p>
        <w:p>
          <w:pPr>
            <w:pStyle w:val="Contents6"/>
            <w:tabs>
              <w:tab w:val="clear" w:pos="7609"/>
              <w:tab w:val="right" w:pos="9026" w:leader="dot"/>
            </w:tabs>
            <w:rPr/>
          </w:pPr>
          <w:hyperlink w:anchor="__RefHeading___Toc3266679_2749589250">
            <w:r>
              <w:rPr>
                <w:webHidden/>
                <w:rStyle w:val="IndexLink"/>
                <w:rtl w:val="true"/>
              </w:rPr>
              <w:t>سفر و سلامتی</w:t>
            </w:r>
            <w:r>
              <w:rPr>
                <w:rStyle w:val="IndexLink"/>
                <w:rtl w:val="true"/>
              </w:rPr>
              <w:tab/>
            </w:r>
            <w:r>
              <w:rPr>
                <w:rStyle w:val="IndexLink"/>
              </w:rPr>
              <w:t>212</w:t>
            </w:r>
          </w:hyperlink>
        </w:p>
        <w:p>
          <w:pPr>
            <w:pStyle w:val="Contents6"/>
            <w:tabs>
              <w:tab w:val="clear" w:pos="7609"/>
              <w:tab w:val="right" w:pos="9026" w:leader="dot"/>
            </w:tabs>
            <w:rPr/>
          </w:pPr>
          <w:hyperlink w:anchor="__RefHeading___Toc3266681_2749589250">
            <w:r>
              <w:rPr>
                <w:webHidden/>
                <w:rStyle w:val="IndexLink"/>
                <w:rtl w:val="true"/>
              </w:rPr>
              <w:t>تجربه آموزی و سفر</w:t>
            </w:r>
            <w:r>
              <w:rPr>
                <w:rStyle w:val="IndexLink"/>
                <w:rtl w:val="true"/>
              </w:rPr>
              <w:tab/>
            </w:r>
            <w:r>
              <w:rPr>
                <w:rStyle w:val="IndexLink"/>
              </w:rPr>
              <w:t>213</w:t>
            </w:r>
          </w:hyperlink>
        </w:p>
        <w:p>
          <w:pPr>
            <w:pStyle w:val="Contents6"/>
            <w:tabs>
              <w:tab w:val="clear" w:pos="7609"/>
              <w:tab w:val="right" w:pos="9026" w:leader="dot"/>
            </w:tabs>
            <w:rPr/>
          </w:pPr>
          <w:hyperlink w:anchor="__RefHeading___Toc3266683_2749589250">
            <w:r>
              <w:rPr>
                <w:webHidden/>
                <w:rStyle w:val="IndexLink"/>
                <w:rtl w:val="true"/>
              </w:rPr>
              <w:t>فایده سفر</w:t>
            </w:r>
            <w:r>
              <w:rPr>
                <w:rStyle w:val="IndexLink"/>
                <w:rtl w:val="true"/>
              </w:rPr>
              <w:tab/>
            </w:r>
            <w:r>
              <w:rPr>
                <w:rStyle w:val="IndexLink"/>
              </w:rPr>
              <w:t>213</w:t>
            </w:r>
          </w:hyperlink>
        </w:p>
        <w:p>
          <w:pPr>
            <w:pStyle w:val="Contents3"/>
            <w:tabs>
              <w:tab w:val="clear" w:pos="8459"/>
              <w:tab w:val="right" w:pos="9026" w:leader="dot"/>
            </w:tabs>
            <w:rPr/>
          </w:pPr>
          <w:hyperlink w:anchor="__RefHeading___Toc3266685_2749589250">
            <w:r>
              <w:rPr>
                <w:webHidden/>
                <w:rStyle w:val="IndexLink"/>
                <w:rtl w:val="true"/>
              </w:rPr>
              <w:t>فصل هفتم</w:t>
            </w:r>
            <w:r>
              <w:rPr>
                <w:rStyle w:val="IndexLink"/>
                <w:rtl w:val="true"/>
              </w:rPr>
              <w:t xml:space="preserve">: </w:t>
            </w:r>
            <w:r>
              <w:rPr>
                <w:rStyle w:val="IndexLink"/>
                <w:rtl w:val="true"/>
              </w:rPr>
              <w:t>توجه به محرومان</w:t>
            </w:r>
            <w:r>
              <w:rPr>
                <w:rStyle w:val="IndexLink"/>
                <w:rtl w:val="true"/>
              </w:rPr>
              <w:tab/>
            </w:r>
            <w:r>
              <w:rPr>
                <w:rStyle w:val="IndexLink"/>
              </w:rPr>
              <w:t>214</w:t>
            </w:r>
          </w:hyperlink>
        </w:p>
        <w:p>
          <w:pPr>
            <w:pStyle w:val="Contents4"/>
            <w:tabs>
              <w:tab w:val="clear" w:pos="8176"/>
              <w:tab w:val="right" w:pos="9026" w:leader="dot"/>
            </w:tabs>
            <w:rPr/>
          </w:pPr>
          <w:hyperlink w:anchor="__RefHeading___Toc3266687_274958925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266689_2749589250">
            <w:r>
              <w:rPr>
                <w:webHidden/>
                <w:rStyle w:val="IndexLink"/>
              </w:rPr>
              <w:t>1</w:t>
            </w:r>
            <w:r>
              <w:rPr>
                <w:rStyle w:val="IndexLink"/>
                <w:rtl w:val="true"/>
              </w:rPr>
              <w:t xml:space="preserve">. </w:t>
            </w:r>
            <w:r>
              <w:rPr>
                <w:rStyle w:val="IndexLink"/>
                <w:rtl w:val="true"/>
              </w:rPr>
              <w:t>نوازش کودکان بی سرپرست</w:t>
            </w:r>
            <w:r>
              <w:rPr>
                <w:rStyle w:val="IndexLink"/>
                <w:rtl w:val="true"/>
              </w:rPr>
              <w:tab/>
            </w:r>
            <w:r>
              <w:rPr>
                <w:rStyle w:val="IndexLink"/>
              </w:rPr>
              <w:t>217</w:t>
            </w:r>
          </w:hyperlink>
        </w:p>
        <w:p>
          <w:pPr>
            <w:pStyle w:val="Contents4"/>
            <w:tabs>
              <w:tab w:val="clear" w:pos="8176"/>
              <w:tab w:val="right" w:pos="9026" w:leader="dot"/>
            </w:tabs>
            <w:rPr/>
          </w:pPr>
          <w:hyperlink w:anchor="__RefHeading___Toc3266691_2749589250">
            <w:r>
              <w:rPr>
                <w:webHidden/>
                <w:rStyle w:val="IndexLink"/>
              </w:rPr>
              <w:t>2</w:t>
            </w:r>
            <w:r>
              <w:rPr>
                <w:rStyle w:val="IndexLink"/>
                <w:rtl w:val="true"/>
              </w:rPr>
              <w:t xml:space="preserve">. </w:t>
            </w:r>
            <w:r>
              <w:rPr>
                <w:rStyle w:val="IndexLink"/>
                <w:rtl w:val="true"/>
              </w:rPr>
              <w:t>با محروم ترین یتیمان</w:t>
            </w:r>
            <w:r>
              <w:rPr>
                <w:rStyle w:val="IndexLink"/>
                <w:rtl w:val="true"/>
              </w:rPr>
              <w:tab/>
            </w:r>
            <w:r>
              <w:rPr>
                <w:rStyle w:val="IndexLink"/>
              </w:rPr>
              <w:t>219</w:t>
            </w:r>
          </w:hyperlink>
        </w:p>
        <w:p>
          <w:pPr>
            <w:pStyle w:val="Contents4"/>
            <w:tabs>
              <w:tab w:val="clear" w:pos="8176"/>
              <w:tab w:val="right" w:pos="9026" w:leader="dot"/>
            </w:tabs>
            <w:rPr/>
          </w:pPr>
          <w:hyperlink w:anchor="__RefHeading___Toc3266693_2749589250">
            <w:r>
              <w:rPr>
                <w:webHidden/>
                <w:rStyle w:val="IndexLink"/>
              </w:rPr>
              <w:t>3</w:t>
            </w:r>
            <w:r>
              <w:rPr>
                <w:rStyle w:val="IndexLink"/>
                <w:rtl w:val="true"/>
              </w:rPr>
              <w:t xml:space="preserve">. </w:t>
            </w:r>
            <w:r>
              <w:rPr>
                <w:rStyle w:val="IndexLink"/>
                <w:rtl w:val="true"/>
              </w:rPr>
              <w:t>با برنامه سازان نوروز</w:t>
            </w:r>
            <w:r>
              <w:rPr>
                <w:rStyle w:val="IndexLink"/>
                <w:rtl w:val="true"/>
              </w:rPr>
              <w:tab/>
            </w:r>
            <w:r>
              <w:rPr>
                <w:rStyle w:val="IndexLink"/>
              </w:rPr>
              <w:t>221</w:t>
            </w:r>
          </w:hyperlink>
        </w:p>
        <w:p>
          <w:pPr>
            <w:pStyle w:val="Contents5"/>
            <w:tabs>
              <w:tab w:val="clear" w:pos="7892"/>
              <w:tab w:val="right" w:pos="9026" w:leader="dot"/>
            </w:tabs>
            <w:rPr/>
          </w:pPr>
          <w:hyperlink w:anchor="__RefHeading___Toc3266695_274958925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3266697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221</w:t>
            </w:r>
          </w:hyperlink>
        </w:p>
        <w:p>
          <w:pPr>
            <w:pStyle w:val="Contents6"/>
            <w:tabs>
              <w:tab w:val="clear" w:pos="7609"/>
              <w:tab w:val="right" w:pos="9026" w:leader="dot"/>
            </w:tabs>
            <w:rPr/>
          </w:pPr>
          <w:hyperlink w:anchor="__RefHeading___Toc3266699_274958925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3266701_2749589250">
            <w:r>
              <w:rPr>
                <w:webHidden/>
                <w:rStyle w:val="IndexLink"/>
                <w:rtl w:val="true"/>
              </w:rPr>
              <w:t>ساخت فیلم داستانی</w:t>
            </w:r>
            <w:r>
              <w:rPr>
                <w:rStyle w:val="IndexLink"/>
                <w:rtl w:val="true"/>
              </w:rPr>
              <w:tab/>
            </w:r>
            <w:r>
              <w:rPr>
                <w:rStyle w:val="IndexLink"/>
              </w:rPr>
              <w:t>221</w:t>
            </w:r>
          </w:hyperlink>
        </w:p>
        <w:p>
          <w:pPr>
            <w:pStyle w:val="Contents6"/>
            <w:tabs>
              <w:tab w:val="clear" w:pos="7609"/>
              <w:tab w:val="right" w:pos="9026" w:leader="dot"/>
            </w:tabs>
            <w:rPr/>
          </w:pPr>
          <w:hyperlink w:anchor="__RefHeading___Toc3266703_2749589250">
            <w:r>
              <w:rPr>
                <w:webHidden/>
                <w:rStyle w:val="IndexLink"/>
                <w:rtl w:val="true"/>
              </w:rPr>
              <w:t>رنگ عطوفت</w:t>
            </w:r>
            <w:r>
              <w:rPr>
                <w:rStyle w:val="IndexLink"/>
                <w:rtl w:val="true"/>
              </w:rPr>
              <w:tab/>
            </w:r>
            <w:r>
              <w:rPr>
                <w:rStyle w:val="IndexLink"/>
              </w:rPr>
              <w:t>221</w:t>
            </w:r>
          </w:hyperlink>
        </w:p>
        <w:p>
          <w:pPr>
            <w:pStyle w:val="Contents5"/>
            <w:tabs>
              <w:tab w:val="clear" w:pos="7892"/>
              <w:tab w:val="right" w:pos="9026" w:leader="dot"/>
            </w:tabs>
            <w:rPr/>
          </w:pPr>
          <w:hyperlink w:anchor="__RefHeading___Toc3266705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231</w:t>
            </w:r>
          </w:hyperlink>
        </w:p>
        <w:p>
          <w:pPr>
            <w:pStyle w:val="Contents5"/>
            <w:tabs>
              <w:tab w:val="clear" w:pos="7892"/>
              <w:tab w:val="right" w:pos="9026" w:leader="dot"/>
            </w:tabs>
            <w:rPr/>
          </w:pPr>
          <w:hyperlink w:anchor="__RefHeading___Toc3266707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231</w:t>
            </w:r>
          </w:hyperlink>
        </w:p>
        <w:p>
          <w:pPr>
            <w:pStyle w:val="Contents6"/>
            <w:tabs>
              <w:tab w:val="clear" w:pos="7609"/>
              <w:tab w:val="right" w:pos="9026" w:leader="dot"/>
            </w:tabs>
            <w:rPr/>
          </w:pPr>
          <w:hyperlink w:anchor="__RefHeading___Toc3266709_274958925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3266711_2749589250">
            <w:r>
              <w:rPr>
                <w:webHidden/>
                <w:rStyle w:val="IndexLink"/>
                <w:rtl w:val="true"/>
              </w:rPr>
              <w:t>یک ـ حدیث های کوتاه</w:t>
            </w:r>
            <w:r>
              <w:rPr>
                <w:rStyle w:val="IndexLink"/>
                <w:rtl w:val="true"/>
              </w:rPr>
              <w:tab/>
            </w:r>
            <w:r>
              <w:rPr>
                <w:rStyle w:val="IndexLink"/>
              </w:rPr>
              <w:t>231</w:t>
            </w:r>
          </w:hyperlink>
        </w:p>
        <w:p>
          <w:pPr>
            <w:pStyle w:val="Contents6"/>
            <w:tabs>
              <w:tab w:val="clear" w:pos="7609"/>
              <w:tab w:val="right" w:pos="9026" w:leader="dot"/>
            </w:tabs>
            <w:rPr/>
          </w:pPr>
          <w:hyperlink w:anchor="__RefHeading___Toc3266713_2749589250">
            <w:r>
              <w:rPr>
                <w:webHidden/>
                <w:rStyle w:val="IndexLink"/>
                <w:rtl w:val="true"/>
              </w:rPr>
              <w:t>دو ـ جمله های ادبی</w:t>
            </w:r>
            <w:r>
              <w:rPr>
                <w:rStyle w:val="IndexLink"/>
                <w:rtl w:val="true"/>
              </w:rPr>
              <w:tab/>
            </w:r>
            <w:r>
              <w:rPr>
                <w:rStyle w:val="IndexLink"/>
              </w:rPr>
              <w:t>232</w:t>
            </w:r>
          </w:hyperlink>
        </w:p>
        <w:p>
          <w:pPr>
            <w:pStyle w:val="Contents5"/>
            <w:tabs>
              <w:tab w:val="clear" w:pos="7892"/>
              <w:tab w:val="right" w:pos="9026" w:leader="dot"/>
            </w:tabs>
            <w:rPr/>
          </w:pPr>
          <w:hyperlink w:anchor="__RefHeading___Toc3266715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233</w:t>
            </w:r>
          </w:hyperlink>
        </w:p>
        <w:p>
          <w:pPr>
            <w:pStyle w:val="Contents3"/>
            <w:tabs>
              <w:tab w:val="clear" w:pos="8459"/>
              <w:tab w:val="right" w:pos="9026" w:leader="dot"/>
            </w:tabs>
            <w:rPr/>
          </w:pPr>
          <w:hyperlink w:anchor="__RefHeading___Toc3266717_2749589250">
            <w:r>
              <w:rPr>
                <w:webHidden/>
                <w:rStyle w:val="IndexLink"/>
                <w:rtl w:val="true"/>
              </w:rPr>
              <w:t>فصل هشتم</w:t>
            </w:r>
            <w:r>
              <w:rPr>
                <w:rStyle w:val="IndexLink"/>
                <w:rtl w:val="true"/>
              </w:rPr>
              <w:t xml:space="preserve">: </w:t>
            </w:r>
            <w:r>
              <w:rPr>
                <w:rStyle w:val="IndexLink"/>
                <w:rtl w:val="true"/>
              </w:rPr>
              <w:t>صدقه</w:t>
            </w:r>
            <w:r>
              <w:rPr>
                <w:rStyle w:val="IndexLink"/>
                <w:rtl w:val="true"/>
              </w:rPr>
              <w:tab/>
            </w:r>
            <w:r>
              <w:rPr>
                <w:rStyle w:val="IndexLink"/>
              </w:rPr>
              <w:t>235</w:t>
            </w:r>
          </w:hyperlink>
        </w:p>
        <w:p>
          <w:pPr>
            <w:pStyle w:val="Contents4"/>
            <w:tabs>
              <w:tab w:val="clear" w:pos="8176"/>
              <w:tab w:val="right" w:pos="9026" w:leader="dot"/>
            </w:tabs>
            <w:rPr/>
          </w:pPr>
          <w:hyperlink w:anchor="__RefHeading___Toc3266719_274958925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266721_2749589250">
            <w:r>
              <w:rPr>
                <w:webHidden/>
                <w:rStyle w:val="IndexLink"/>
              </w:rPr>
              <w:t>1</w:t>
            </w:r>
            <w:r>
              <w:rPr>
                <w:rStyle w:val="IndexLink"/>
                <w:rtl w:val="true"/>
              </w:rPr>
              <w:t xml:space="preserve">. </w:t>
            </w:r>
            <w:r>
              <w:rPr>
                <w:rStyle w:val="IndexLink"/>
                <w:rtl w:val="true"/>
              </w:rPr>
              <w:t>آثار صدقه</w:t>
            </w:r>
            <w:r>
              <w:rPr>
                <w:rStyle w:val="IndexLink"/>
                <w:rtl w:val="true"/>
              </w:rPr>
              <w:tab/>
            </w:r>
            <w:r>
              <w:rPr>
                <w:rStyle w:val="IndexLink"/>
              </w:rPr>
              <w:t>236</w:t>
            </w:r>
          </w:hyperlink>
        </w:p>
        <w:p>
          <w:pPr>
            <w:pStyle w:val="Contents5"/>
            <w:tabs>
              <w:tab w:val="clear" w:pos="7892"/>
              <w:tab w:val="right" w:pos="9026" w:leader="dot"/>
            </w:tabs>
            <w:rPr/>
          </w:pPr>
          <w:hyperlink w:anchor="__RefHeading___Toc3266723_274958925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266725_2749589250">
            <w:r>
              <w:rPr>
                <w:webHidden/>
                <w:rStyle w:val="IndexLink"/>
                <w:rtl w:val="true"/>
              </w:rPr>
              <w:t>الف</w:t>
            </w:r>
            <w:r>
              <w:rPr>
                <w:rStyle w:val="IndexLink"/>
                <w:rtl w:val="true"/>
              </w:rPr>
              <w:t xml:space="preserve">) </w:t>
            </w:r>
            <w:r>
              <w:rPr>
                <w:rStyle w:val="IndexLink"/>
                <w:rtl w:val="true"/>
              </w:rPr>
              <w:t>دفع کننده بلا</w:t>
            </w:r>
            <w:r>
              <w:rPr>
                <w:rStyle w:val="IndexLink"/>
                <w:rtl w:val="true"/>
              </w:rPr>
              <w:tab/>
            </w:r>
            <w:r>
              <w:rPr>
                <w:rStyle w:val="IndexLink"/>
              </w:rPr>
              <w:t>236</w:t>
            </w:r>
          </w:hyperlink>
        </w:p>
        <w:p>
          <w:pPr>
            <w:pStyle w:val="Contents5"/>
            <w:tabs>
              <w:tab w:val="clear" w:pos="7892"/>
              <w:tab w:val="right" w:pos="9026" w:leader="dot"/>
            </w:tabs>
            <w:rPr/>
          </w:pPr>
          <w:hyperlink w:anchor="__RefHeading___Toc3266727_2749589250">
            <w:r>
              <w:rPr>
                <w:webHidden/>
                <w:rStyle w:val="IndexLink"/>
                <w:rtl w:val="true"/>
              </w:rPr>
              <w:t>ب</w:t>
            </w:r>
            <w:r>
              <w:rPr>
                <w:rStyle w:val="IndexLink"/>
                <w:rtl w:val="true"/>
              </w:rPr>
              <w:t xml:space="preserve">) </w:t>
            </w:r>
            <w:r>
              <w:rPr>
                <w:rStyle w:val="IndexLink"/>
                <w:rtl w:val="true"/>
              </w:rPr>
              <w:t>داروی درد</w:t>
            </w:r>
            <w:r>
              <w:rPr>
                <w:rStyle w:val="IndexLink"/>
                <w:rtl w:val="true"/>
              </w:rPr>
              <w:tab/>
            </w:r>
            <w:r>
              <w:rPr>
                <w:rStyle w:val="IndexLink"/>
              </w:rPr>
              <w:t>237</w:t>
            </w:r>
          </w:hyperlink>
        </w:p>
        <w:p>
          <w:pPr>
            <w:pStyle w:val="Contents5"/>
            <w:tabs>
              <w:tab w:val="clear" w:pos="7892"/>
              <w:tab w:val="right" w:pos="9026" w:leader="dot"/>
            </w:tabs>
            <w:rPr/>
          </w:pPr>
          <w:hyperlink w:anchor="__RefHeading___Toc3266729_2749589250">
            <w:r>
              <w:rPr>
                <w:webHidden/>
                <w:rStyle w:val="IndexLink"/>
                <w:rtl w:val="true"/>
              </w:rPr>
              <w:t>ج</w:t>
            </w:r>
            <w:r>
              <w:rPr>
                <w:rStyle w:val="IndexLink"/>
                <w:rtl w:val="true"/>
              </w:rPr>
              <w:t xml:space="preserve">) </w:t>
            </w:r>
            <w:r>
              <w:rPr>
                <w:rStyle w:val="IndexLink"/>
                <w:rtl w:val="true"/>
              </w:rPr>
              <w:t>دفع نحوست</w:t>
            </w:r>
            <w:r>
              <w:rPr>
                <w:rStyle w:val="IndexLink"/>
                <w:rtl w:val="true"/>
              </w:rPr>
              <w:tab/>
            </w:r>
            <w:r>
              <w:rPr>
                <w:rStyle w:val="IndexLink"/>
              </w:rPr>
              <w:t>238</w:t>
            </w:r>
          </w:hyperlink>
        </w:p>
        <w:p>
          <w:pPr>
            <w:pStyle w:val="Contents5"/>
            <w:tabs>
              <w:tab w:val="clear" w:pos="7892"/>
              <w:tab w:val="right" w:pos="9026" w:leader="dot"/>
            </w:tabs>
            <w:rPr/>
          </w:pPr>
          <w:hyperlink w:anchor="__RefHeading___Toc3266731_2749589250">
            <w:r>
              <w:rPr>
                <w:webHidden/>
                <w:rStyle w:val="IndexLink"/>
                <w:rtl w:val="true"/>
              </w:rPr>
              <w:t>د</w:t>
            </w:r>
            <w:r>
              <w:rPr>
                <w:rStyle w:val="IndexLink"/>
                <w:rtl w:val="true"/>
              </w:rPr>
              <w:t xml:space="preserve">) </w:t>
            </w:r>
            <w:r>
              <w:rPr>
                <w:rStyle w:val="IndexLink"/>
                <w:rtl w:val="true"/>
              </w:rPr>
              <w:t>نابودکننده گناه</w:t>
            </w:r>
            <w:r>
              <w:rPr>
                <w:rStyle w:val="IndexLink"/>
                <w:rtl w:val="true"/>
              </w:rPr>
              <w:tab/>
            </w:r>
            <w:r>
              <w:rPr>
                <w:rStyle w:val="IndexLink"/>
              </w:rPr>
              <w:t>239</w:t>
            </w:r>
          </w:hyperlink>
        </w:p>
        <w:p>
          <w:pPr>
            <w:pStyle w:val="Contents5"/>
            <w:tabs>
              <w:tab w:val="clear" w:pos="7892"/>
              <w:tab w:val="right" w:pos="9026" w:leader="dot"/>
            </w:tabs>
            <w:rPr/>
          </w:pPr>
          <w:hyperlink w:anchor="__RefHeading___Toc3266733_2749589250">
            <w:r>
              <w:rPr>
                <w:webHidden/>
                <w:rStyle w:val="IndexLink"/>
                <w:rtl w:val="true"/>
              </w:rPr>
              <w:t xml:space="preserve">ه </w:t>
            </w:r>
            <w:r>
              <w:rPr>
                <w:rStyle w:val="IndexLink"/>
                <w:rtl w:val="true"/>
              </w:rPr>
              <w:t xml:space="preserve">) </w:t>
            </w:r>
            <w:r>
              <w:rPr>
                <w:rStyle w:val="IndexLink"/>
                <w:rtl w:val="true"/>
              </w:rPr>
              <w:t>افزون کننده عمر</w:t>
            </w:r>
            <w:r>
              <w:rPr>
                <w:rStyle w:val="IndexLink"/>
                <w:rtl w:val="true"/>
              </w:rPr>
              <w:tab/>
            </w:r>
            <w:r>
              <w:rPr>
                <w:rStyle w:val="IndexLink"/>
              </w:rPr>
              <w:t>239</w:t>
            </w:r>
          </w:hyperlink>
        </w:p>
        <w:p>
          <w:pPr>
            <w:pStyle w:val="Contents5"/>
            <w:tabs>
              <w:tab w:val="clear" w:pos="7892"/>
              <w:tab w:val="right" w:pos="9026" w:leader="dot"/>
            </w:tabs>
            <w:rPr/>
          </w:pPr>
          <w:hyperlink w:anchor="__RefHeading___Toc3266735_2749589250">
            <w:r>
              <w:rPr>
                <w:webHidden/>
                <w:rStyle w:val="IndexLink"/>
                <w:rtl w:val="true"/>
              </w:rPr>
              <w:t>و</w:t>
            </w:r>
            <w:r>
              <w:rPr>
                <w:rStyle w:val="IndexLink"/>
                <w:rtl w:val="true"/>
              </w:rPr>
              <w:t xml:space="preserve">) </w:t>
            </w:r>
            <w:r>
              <w:rPr>
                <w:rStyle w:val="IndexLink"/>
                <w:rtl w:val="true"/>
              </w:rPr>
              <w:t>برکت دهنده مال</w:t>
            </w:r>
            <w:r>
              <w:rPr>
                <w:rStyle w:val="IndexLink"/>
                <w:rtl w:val="true"/>
              </w:rPr>
              <w:tab/>
            </w:r>
            <w:r>
              <w:rPr>
                <w:rStyle w:val="IndexLink"/>
              </w:rPr>
              <w:t>239</w:t>
            </w:r>
          </w:hyperlink>
        </w:p>
        <w:p>
          <w:pPr>
            <w:pStyle w:val="Contents5"/>
            <w:tabs>
              <w:tab w:val="clear" w:pos="7892"/>
              <w:tab w:val="right" w:pos="9026" w:leader="dot"/>
            </w:tabs>
            <w:rPr/>
          </w:pPr>
          <w:hyperlink w:anchor="__RefHeading___Toc3266737_2749589250">
            <w:r>
              <w:rPr>
                <w:webHidden/>
                <w:rStyle w:val="IndexLink"/>
                <w:rtl w:val="true"/>
              </w:rPr>
              <w:t>ز</w:t>
            </w:r>
            <w:r>
              <w:rPr>
                <w:rStyle w:val="IndexLink"/>
                <w:rtl w:val="true"/>
              </w:rPr>
              <w:t xml:space="preserve">) </w:t>
            </w:r>
            <w:r>
              <w:rPr>
                <w:rStyle w:val="IndexLink"/>
                <w:rtl w:val="true"/>
              </w:rPr>
              <w:t>فرونشاننده خشم خدا</w:t>
            </w:r>
            <w:r>
              <w:rPr>
                <w:rStyle w:val="IndexLink"/>
                <w:rtl w:val="true"/>
              </w:rPr>
              <w:tab/>
            </w:r>
            <w:r>
              <w:rPr>
                <w:rStyle w:val="IndexLink"/>
              </w:rPr>
              <w:t>239</w:t>
            </w:r>
          </w:hyperlink>
        </w:p>
        <w:p>
          <w:pPr>
            <w:pStyle w:val="Contents5"/>
            <w:tabs>
              <w:tab w:val="clear" w:pos="7892"/>
              <w:tab w:val="right" w:pos="9026" w:leader="dot"/>
            </w:tabs>
            <w:rPr/>
          </w:pPr>
          <w:hyperlink w:anchor="__RefHeading___Toc3266739_2749589250">
            <w:r>
              <w:rPr>
                <w:webHidden/>
                <w:rStyle w:val="IndexLink"/>
                <w:rtl w:val="true"/>
              </w:rPr>
              <w:t>ح</w:t>
            </w:r>
            <w:r>
              <w:rPr>
                <w:rStyle w:val="IndexLink"/>
                <w:rtl w:val="true"/>
              </w:rPr>
              <w:t xml:space="preserve">) </w:t>
            </w:r>
            <w:r>
              <w:rPr>
                <w:rStyle w:val="IndexLink"/>
                <w:rtl w:val="true"/>
              </w:rPr>
              <w:t>نابودکننده رنج و غم</w:t>
            </w:r>
            <w:r>
              <w:rPr>
                <w:rStyle w:val="IndexLink"/>
                <w:rtl w:val="true"/>
              </w:rPr>
              <w:tab/>
            </w:r>
            <w:r>
              <w:rPr>
                <w:rStyle w:val="IndexLink"/>
              </w:rPr>
              <w:t>240</w:t>
            </w:r>
          </w:hyperlink>
        </w:p>
        <w:p>
          <w:pPr>
            <w:pStyle w:val="Contents5"/>
            <w:tabs>
              <w:tab w:val="clear" w:pos="7892"/>
              <w:tab w:val="right" w:pos="9026" w:leader="dot"/>
            </w:tabs>
            <w:rPr/>
          </w:pPr>
          <w:hyperlink w:anchor="__RefHeading___Toc3266741_2749589250">
            <w:r>
              <w:rPr>
                <w:webHidden/>
                <w:rStyle w:val="IndexLink"/>
                <w:rtl w:val="true"/>
              </w:rPr>
              <w:t xml:space="preserve">ط </w:t>
            </w:r>
            <w:r>
              <w:rPr>
                <w:rStyle w:val="IndexLink"/>
                <w:rtl w:val="true"/>
              </w:rPr>
              <w:t xml:space="preserve">) </w:t>
            </w:r>
            <w:r>
              <w:rPr>
                <w:rStyle w:val="IndexLink"/>
                <w:rtl w:val="true"/>
              </w:rPr>
              <w:t>دورکننده از صفات اخلاقی ناپسند</w:t>
            </w:r>
            <w:r>
              <w:rPr>
                <w:rStyle w:val="IndexLink"/>
                <w:rtl w:val="true"/>
              </w:rPr>
              <w:tab/>
            </w:r>
            <w:r>
              <w:rPr>
                <w:rStyle w:val="IndexLink"/>
              </w:rPr>
              <w:t>240</w:t>
            </w:r>
          </w:hyperlink>
        </w:p>
        <w:p>
          <w:pPr>
            <w:pStyle w:val="Contents5"/>
            <w:tabs>
              <w:tab w:val="clear" w:pos="7892"/>
              <w:tab w:val="right" w:pos="9026" w:leader="dot"/>
            </w:tabs>
            <w:rPr/>
          </w:pPr>
          <w:hyperlink w:anchor="__RefHeading___Toc3266743_2749589250">
            <w:r>
              <w:rPr>
                <w:webHidden/>
                <w:rStyle w:val="IndexLink"/>
                <w:rtl w:val="true"/>
              </w:rPr>
              <w:t>ی</w:t>
            </w:r>
            <w:r>
              <w:rPr>
                <w:rStyle w:val="IndexLink"/>
                <w:rtl w:val="true"/>
              </w:rPr>
              <w:t xml:space="preserve">) </w:t>
            </w:r>
            <w:r>
              <w:rPr>
                <w:rStyle w:val="IndexLink"/>
                <w:rtl w:val="true"/>
              </w:rPr>
              <w:t>پرورش دهنده ایمان و مانع از آتش دوزخ</w:t>
            </w:r>
            <w:r>
              <w:rPr>
                <w:rStyle w:val="IndexLink"/>
                <w:rtl w:val="true"/>
              </w:rPr>
              <w:tab/>
            </w:r>
            <w:r>
              <w:rPr>
                <w:rStyle w:val="IndexLink"/>
              </w:rPr>
              <w:t>240</w:t>
            </w:r>
          </w:hyperlink>
        </w:p>
        <w:p>
          <w:pPr>
            <w:pStyle w:val="Contents5"/>
            <w:tabs>
              <w:tab w:val="clear" w:pos="7892"/>
              <w:tab w:val="right" w:pos="9026" w:leader="dot"/>
            </w:tabs>
            <w:rPr/>
          </w:pPr>
          <w:hyperlink w:anchor="__RefHeading___Toc3266745_2749589250">
            <w:r>
              <w:rPr>
                <w:webHidden/>
                <w:rStyle w:val="IndexLink"/>
                <w:rtl w:val="true"/>
              </w:rPr>
              <w:t>ک</w:t>
            </w:r>
            <w:r>
              <w:rPr>
                <w:rStyle w:val="IndexLink"/>
                <w:rtl w:val="true"/>
              </w:rPr>
              <w:t xml:space="preserve">) </w:t>
            </w:r>
            <w:r>
              <w:rPr>
                <w:rStyle w:val="IndexLink"/>
                <w:rtl w:val="true"/>
              </w:rPr>
              <w:t>شکننده پشت شیطان</w:t>
            </w:r>
            <w:r>
              <w:rPr>
                <w:rStyle w:val="IndexLink"/>
                <w:rtl w:val="true"/>
              </w:rPr>
              <w:tab/>
            </w:r>
            <w:r>
              <w:rPr>
                <w:rStyle w:val="IndexLink"/>
              </w:rPr>
              <w:t>241</w:t>
            </w:r>
          </w:hyperlink>
        </w:p>
        <w:p>
          <w:pPr>
            <w:pStyle w:val="Contents4"/>
            <w:tabs>
              <w:tab w:val="clear" w:pos="8176"/>
              <w:tab w:val="right" w:pos="9026" w:leader="dot"/>
            </w:tabs>
            <w:rPr/>
          </w:pPr>
          <w:hyperlink w:anchor="__RefHeading___Toc3266747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241</w:t>
            </w:r>
          </w:hyperlink>
        </w:p>
        <w:p>
          <w:pPr>
            <w:pStyle w:val="Contents5"/>
            <w:tabs>
              <w:tab w:val="clear" w:pos="7892"/>
              <w:tab w:val="right" w:pos="9026" w:leader="dot"/>
            </w:tabs>
            <w:rPr/>
          </w:pPr>
          <w:hyperlink w:anchor="__RefHeading___Toc3266749_2749589250">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326675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241</w:t>
            </w:r>
          </w:hyperlink>
        </w:p>
        <w:p>
          <w:pPr>
            <w:pStyle w:val="Contents6"/>
            <w:tabs>
              <w:tab w:val="clear" w:pos="7609"/>
              <w:tab w:val="right" w:pos="9026" w:leader="dot"/>
            </w:tabs>
            <w:rPr/>
          </w:pPr>
          <w:hyperlink w:anchor="__RefHeading___Toc3266753_274958925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3266755_2749589250">
            <w:r>
              <w:rPr>
                <w:webHidden/>
                <w:rStyle w:val="IndexLink"/>
                <w:rtl w:val="true"/>
              </w:rPr>
              <w:t>یک ـ بهره گیری از میان پرده های نمایشی</w:t>
            </w:r>
            <w:r>
              <w:rPr>
                <w:rStyle w:val="IndexLink"/>
                <w:rtl w:val="true"/>
              </w:rPr>
              <w:tab/>
            </w:r>
            <w:r>
              <w:rPr>
                <w:rStyle w:val="IndexLink"/>
              </w:rPr>
              <w:t>241</w:t>
            </w:r>
          </w:hyperlink>
        </w:p>
        <w:p>
          <w:pPr>
            <w:pStyle w:val="Contents6"/>
            <w:tabs>
              <w:tab w:val="clear" w:pos="7609"/>
              <w:tab w:val="right" w:pos="9026" w:leader="dot"/>
            </w:tabs>
            <w:rPr/>
          </w:pPr>
          <w:hyperlink w:anchor="__RefHeading___Toc3266757_2749589250">
            <w:r>
              <w:rPr>
                <w:webHidden/>
                <w:rStyle w:val="IndexLink"/>
                <w:rtl w:val="true"/>
              </w:rPr>
              <w:t>دو ـ نقل حکایت آثار صدقه</w:t>
            </w:r>
            <w:r>
              <w:rPr>
                <w:rStyle w:val="IndexLink"/>
                <w:rtl w:val="true"/>
              </w:rPr>
              <w:tab/>
            </w:r>
            <w:r>
              <w:rPr>
                <w:rStyle w:val="IndexLink"/>
              </w:rPr>
              <w:t>242</w:t>
            </w:r>
          </w:hyperlink>
        </w:p>
        <w:p>
          <w:pPr>
            <w:pStyle w:val="Contents5"/>
            <w:tabs>
              <w:tab w:val="clear" w:pos="7892"/>
              <w:tab w:val="right" w:pos="9026" w:leader="dot"/>
            </w:tabs>
            <w:rPr/>
          </w:pPr>
          <w:hyperlink w:anchor="__RefHeading___Toc3266759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242</w:t>
            </w:r>
          </w:hyperlink>
        </w:p>
        <w:p>
          <w:pPr>
            <w:pStyle w:val="Contents5"/>
            <w:tabs>
              <w:tab w:val="clear" w:pos="7892"/>
              <w:tab w:val="right" w:pos="9026" w:leader="dot"/>
            </w:tabs>
            <w:rPr/>
          </w:pPr>
          <w:hyperlink w:anchor="__RefHeading___Toc3266761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243</w:t>
            </w:r>
          </w:hyperlink>
        </w:p>
        <w:p>
          <w:pPr>
            <w:pStyle w:val="Contents6"/>
            <w:tabs>
              <w:tab w:val="clear" w:pos="7609"/>
              <w:tab w:val="right" w:pos="9026" w:leader="dot"/>
            </w:tabs>
            <w:rPr/>
          </w:pPr>
          <w:hyperlink w:anchor="__RefHeading___Toc3266763_274958925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266765_2749589250">
            <w:r>
              <w:rPr>
                <w:webHidden/>
                <w:rStyle w:val="IndexLink"/>
                <w:rtl w:val="true"/>
              </w:rPr>
              <w:t>یک ـ حدیث های کوتاه</w:t>
            </w:r>
            <w:r>
              <w:rPr>
                <w:rStyle w:val="IndexLink"/>
                <w:rtl w:val="true"/>
              </w:rPr>
              <w:tab/>
            </w:r>
            <w:r>
              <w:rPr>
                <w:rStyle w:val="IndexLink"/>
              </w:rPr>
              <w:t>243</w:t>
            </w:r>
          </w:hyperlink>
        </w:p>
        <w:p>
          <w:pPr>
            <w:pStyle w:val="Contents6"/>
            <w:tabs>
              <w:tab w:val="clear" w:pos="7609"/>
              <w:tab w:val="right" w:pos="9026" w:leader="dot"/>
            </w:tabs>
            <w:rPr/>
          </w:pPr>
          <w:hyperlink w:anchor="__RefHeading___Toc3266767_2749589250">
            <w:r>
              <w:rPr>
                <w:webHidden/>
                <w:rStyle w:val="IndexLink"/>
                <w:rtl w:val="true"/>
              </w:rPr>
              <w:t>دو ـ جمله های ادبی</w:t>
            </w:r>
            <w:r>
              <w:rPr>
                <w:rStyle w:val="IndexLink"/>
                <w:rtl w:val="true"/>
              </w:rPr>
              <w:tab/>
            </w:r>
            <w:r>
              <w:rPr>
                <w:rStyle w:val="IndexLink"/>
              </w:rPr>
              <w:t>244</w:t>
            </w:r>
          </w:hyperlink>
        </w:p>
        <w:p>
          <w:pPr>
            <w:pStyle w:val="Contents5"/>
            <w:tabs>
              <w:tab w:val="clear" w:pos="7892"/>
              <w:tab w:val="right" w:pos="9026" w:leader="dot"/>
            </w:tabs>
            <w:rPr/>
          </w:pPr>
          <w:hyperlink w:anchor="__RefHeading___Toc3266769_2749589250">
            <w:r>
              <w:rPr>
                <w:webHidden/>
                <w:rStyle w:val="IndexLink"/>
                <w:rtl w:val="true"/>
              </w:rPr>
              <w:t>د</w:t>
            </w:r>
            <w:r>
              <w:rPr>
                <w:rStyle w:val="IndexLink"/>
                <w:rtl w:val="true"/>
              </w:rPr>
              <w:t xml:space="preserve">) </w:t>
            </w:r>
            <w:r>
              <w:rPr>
                <w:rStyle w:val="IndexLink"/>
                <w:rtl w:val="true"/>
              </w:rPr>
              <w:t>شعر</w:t>
            </w:r>
            <w:r>
              <w:rPr>
                <w:rStyle w:val="IndexLink"/>
                <w:rtl w:val="true"/>
              </w:rPr>
              <w:tab/>
            </w:r>
            <w:r>
              <w:rPr>
                <w:rStyle w:val="IndexLink"/>
              </w:rPr>
              <w:t>245</w:t>
            </w:r>
          </w:hyperlink>
        </w:p>
        <w:p>
          <w:pPr>
            <w:pStyle w:val="Contents3"/>
            <w:tabs>
              <w:tab w:val="clear" w:pos="8459"/>
              <w:tab w:val="right" w:pos="9026" w:leader="dot"/>
            </w:tabs>
            <w:rPr/>
          </w:pPr>
          <w:hyperlink w:anchor="__RefHeading___Toc3266771_2749589250">
            <w:r>
              <w:rPr>
                <w:webHidden/>
                <w:rStyle w:val="IndexLink"/>
                <w:rtl w:val="true"/>
              </w:rPr>
              <w:t>فصل نهم</w:t>
            </w:r>
            <w:r>
              <w:rPr>
                <w:rStyle w:val="IndexLink"/>
                <w:rtl w:val="true"/>
              </w:rPr>
              <w:t xml:space="preserve">: </w:t>
            </w:r>
            <w:r>
              <w:rPr>
                <w:rStyle w:val="IndexLink"/>
                <w:rtl w:val="true"/>
              </w:rPr>
              <w:t>یادآوری گذر عمر</w:t>
            </w:r>
            <w:r>
              <w:rPr>
                <w:rStyle w:val="IndexLink"/>
                <w:rtl w:val="true"/>
              </w:rPr>
              <w:tab/>
            </w:r>
            <w:r>
              <w:rPr>
                <w:rStyle w:val="IndexLink"/>
              </w:rPr>
              <w:t>247</w:t>
            </w:r>
          </w:hyperlink>
        </w:p>
        <w:p>
          <w:pPr>
            <w:pStyle w:val="Contents4"/>
            <w:tabs>
              <w:tab w:val="clear" w:pos="8176"/>
              <w:tab w:val="right" w:pos="9026" w:leader="dot"/>
            </w:tabs>
            <w:rPr/>
          </w:pPr>
          <w:hyperlink w:anchor="__RefHeading___Toc3266773_274958925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266775_2749589250">
            <w:r>
              <w:rPr>
                <w:webHidden/>
                <w:rStyle w:val="IndexLink"/>
              </w:rPr>
              <w:t>1</w:t>
            </w:r>
            <w:r>
              <w:rPr>
                <w:rStyle w:val="IndexLink"/>
                <w:rtl w:val="true"/>
              </w:rPr>
              <w:t xml:space="preserve">. </w:t>
            </w:r>
            <w:r>
              <w:rPr>
                <w:rStyle w:val="IndexLink"/>
                <w:rtl w:val="true"/>
              </w:rPr>
              <w:t>ارزش عمر در نگاه قرآن و روایات</w:t>
            </w:r>
            <w:r>
              <w:rPr>
                <w:rStyle w:val="IndexLink"/>
                <w:rtl w:val="true"/>
              </w:rPr>
              <w:tab/>
            </w:r>
            <w:r>
              <w:rPr>
                <w:rStyle w:val="IndexLink"/>
              </w:rPr>
              <w:t>250</w:t>
            </w:r>
          </w:hyperlink>
        </w:p>
        <w:p>
          <w:pPr>
            <w:pStyle w:val="Contents4"/>
            <w:tabs>
              <w:tab w:val="clear" w:pos="8176"/>
              <w:tab w:val="right" w:pos="9026" w:leader="dot"/>
            </w:tabs>
            <w:rPr/>
          </w:pPr>
          <w:hyperlink w:anchor="__RefHeading___Toc3266777_2749589250">
            <w:r>
              <w:rPr>
                <w:webHidden/>
                <w:rStyle w:val="IndexLink"/>
              </w:rPr>
              <w:t>2</w:t>
            </w:r>
            <w:r>
              <w:rPr>
                <w:rStyle w:val="IndexLink"/>
                <w:rtl w:val="true"/>
              </w:rPr>
              <w:t xml:space="preserve">. </w:t>
            </w:r>
            <w:r>
              <w:rPr>
                <w:rStyle w:val="IndexLink"/>
                <w:rtl w:val="true"/>
              </w:rPr>
              <w:t>ارزش وقت در زندگی علمای ربانی</w:t>
            </w:r>
            <w:r>
              <w:rPr>
                <w:rStyle w:val="IndexLink"/>
                <w:rtl w:val="true"/>
              </w:rPr>
              <w:tab/>
            </w:r>
            <w:r>
              <w:rPr>
                <w:rStyle w:val="IndexLink"/>
              </w:rPr>
              <w:t>252</w:t>
            </w:r>
          </w:hyperlink>
        </w:p>
        <w:p>
          <w:pPr>
            <w:pStyle w:val="Contents4"/>
            <w:tabs>
              <w:tab w:val="clear" w:pos="8176"/>
              <w:tab w:val="right" w:pos="9026" w:leader="dot"/>
            </w:tabs>
            <w:rPr/>
          </w:pPr>
          <w:hyperlink w:anchor="__RefHeading___Toc3266779_2749589250">
            <w:r>
              <w:rPr>
                <w:webHidden/>
                <w:rStyle w:val="IndexLink"/>
              </w:rPr>
              <w:t>3</w:t>
            </w:r>
            <w:r>
              <w:rPr>
                <w:rStyle w:val="IndexLink"/>
                <w:rtl w:val="true"/>
              </w:rPr>
              <w:t xml:space="preserve">. </w:t>
            </w:r>
            <w:r>
              <w:rPr>
                <w:rStyle w:val="IndexLink"/>
                <w:rtl w:val="true"/>
              </w:rPr>
              <w:t>معجزه وقت در زندگی اندیشمندان</w:t>
            </w:r>
            <w:r>
              <w:rPr>
                <w:rStyle w:val="IndexLink"/>
                <w:rtl w:val="true"/>
              </w:rPr>
              <w:tab/>
            </w:r>
            <w:r>
              <w:rPr>
                <w:rStyle w:val="IndexLink"/>
              </w:rPr>
              <w:t>253</w:t>
            </w:r>
          </w:hyperlink>
        </w:p>
        <w:p>
          <w:pPr>
            <w:pStyle w:val="Contents4"/>
            <w:tabs>
              <w:tab w:val="clear" w:pos="8176"/>
              <w:tab w:val="right" w:pos="9026" w:leader="dot"/>
            </w:tabs>
            <w:rPr/>
          </w:pPr>
          <w:hyperlink w:anchor="__RefHeading___Toc3266781_2749589250">
            <w:r>
              <w:rPr>
                <w:webHidden/>
                <w:rStyle w:val="IndexLink"/>
              </w:rPr>
              <w:t>4</w:t>
            </w:r>
            <w:r>
              <w:rPr>
                <w:rStyle w:val="IndexLink"/>
                <w:rtl w:val="true"/>
              </w:rPr>
              <w:t xml:space="preserve">. </w:t>
            </w:r>
            <w:r>
              <w:rPr>
                <w:rStyle w:val="IndexLink"/>
                <w:rtl w:val="true"/>
              </w:rPr>
              <w:t>با برنامه سازان نوروز</w:t>
            </w:r>
            <w:r>
              <w:rPr>
                <w:rStyle w:val="IndexLink"/>
                <w:rtl w:val="true"/>
              </w:rPr>
              <w:tab/>
            </w:r>
            <w:r>
              <w:rPr>
                <w:rStyle w:val="IndexLink"/>
              </w:rPr>
              <w:t>256</w:t>
            </w:r>
          </w:hyperlink>
        </w:p>
        <w:p>
          <w:pPr>
            <w:pStyle w:val="Contents5"/>
            <w:tabs>
              <w:tab w:val="clear" w:pos="7892"/>
              <w:tab w:val="right" w:pos="9026" w:leader="dot"/>
            </w:tabs>
            <w:rPr/>
          </w:pPr>
          <w:hyperlink w:anchor="__RefHeading___Toc3266783_274958925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266785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256</w:t>
            </w:r>
          </w:hyperlink>
        </w:p>
        <w:p>
          <w:pPr>
            <w:pStyle w:val="Contents6"/>
            <w:tabs>
              <w:tab w:val="clear" w:pos="7609"/>
              <w:tab w:val="right" w:pos="9026" w:leader="dot"/>
            </w:tabs>
            <w:rPr/>
          </w:pPr>
          <w:hyperlink w:anchor="__RefHeading___Toc3266787_274958925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3266789_2749589250">
            <w:r>
              <w:rPr>
                <w:webHidden/>
                <w:rStyle w:val="IndexLink"/>
                <w:rtl w:val="true"/>
              </w:rPr>
              <w:t>یک ـ نقل حکایت بزرگان و اندیشمندان</w:t>
            </w:r>
            <w:r>
              <w:rPr>
                <w:rStyle w:val="IndexLink"/>
                <w:rtl w:val="true"/>
              </w:rPr>
              <w:tab/>
            </w:r>
            <w:r>
              <w:rPr>
                <w:rStyle w:val="IndexLink"/>
              </w:rPr>
              <w:t>256</w:t>
            </w:r>
          </w:hyperlink>
        </w:p>
        <w:p>
          <w:pPr>
            <w:pStyle w:val="Contents6"/>
            <w:tabs>
              <w:tab w:val="clear" w:pos="7609"/>
              <w:tab w:val="right" w:pos="9026" w:leader="dot"/>
            </w:tabs>
            <w:rPr/>
          </w:pPr>
          <w:hyperlink w:anchor="__RefHeading___Toc3266791_2749589250">
            <w:r>
              <w:rPr>
                <w:webHidden/>
                <w:rStyle w:val="IndexLink"/>
                <w:rtl w:val="true"/>
              </w:rPr>
              <w:t>دو ـ ساخت سرود و نماهنگ</w:t>
            </w:r>
            <w:r>
              <w:rPr>
                <w:rStyle w:val="IndexLink"/>
                <w:rtl w:val="true"/>
              </w:rPr>
              <w:tab/>
            </w:r>
            <w:r>
              <w:rPr>
                <w:rStyle w:val="IndexLink"/>
              </w:rPr>
              <w:t>256</w:t>
            </w:r>
          </w:hyperlink>
        </w:p>
        <w:p>
          <w:pPr>
            <w:pStyle w:val="Contents5"/>
            <w:tabs>
              <w:tab w:val="clear" w:pos="7892"/>
              <w:tab w:val="right" w:pos="9026" w:leader="dot"/>
            </w:tabs>
            <w:rPr/>
          </w:pPr>
          <w:hyperlink w:anchor="__RefHeading___Toc3266793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256</w:t>
            </w:r>
          </w:hyperlink>
        </w:p>
        <w:p>
          <w:pPr>
            <w:pStyle w:val="Contents5"/>
            <w:tabs>
              <w:tab w:val="clear" w:pos="7892"/>
              <w:tab w:val="right" w:pos="9026" w:leader="dot"/>
            </w:tabs>
            <w:rPr/>
          </w:pPr>
          <w:hyperlink w:anchor="__RefHeading___Toc3266795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258</w:t>
            </w:r>
          </w:hyperlink>
        </w:p>
        <w:p>
          <w:pPr>
            <w:pStyle w:val="Contents6"/>
            <w:tabs>
              <w:tab w:val="clear" w:pos="7609"/>
              <w:tab w:val="right" w:pos="9026" w:leader="dot"/>
            </w:tabs>
            <w:rPr/>
          </w:pPr>
          <w:hyperlink w:anchor="__RefHeading___Toc3266797_274958925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266799_2749589250">
            <w:r>
              <w:rPr>
                <w:webHidden/>
                <w:rStyle w:val="IndexLink"/>
                <w:rtl w:val="true"/>
              </w:rPr>
              <w:t>یک ـ حدیث های کوتاه</w:t>
            </w:r>
            <w:r>
              <w:rPr>
                <w:rStyle w:val="IndexLink"/>
                <w:rtl w:val="true"/>
              </w:rPr>
              <w:tab/>
            </w:r>
            <w:r>
              <w:rPr>
                <w:rStyle w:val="IndexLink"/>
              </w:rPr>
              <w:t>258</w:t>
            </w:r>
          </w:hyperlink>
        </w:p>
        <w:p>
          <w:pPr>
            <w:pStyle w:val="Contents6"/>
            <w:tabs>
              <w:tab w:val="clear" w:pos="7609"/>
              <w:tab w:val="right" w:pos="9026" w:leader="dot"/>
            </w:tabs>
            <w:rPr/>
          </w:pPr>
          <w:hyperlink w:anchor="__RefHeading___Toc3266801_2749589250">
            <w:r>
              <w:rPr>
                <w:webHidden/>
                <w:rStyle w:val="IndexLink"/>
                <w:rtl w:val="true"/>
              </w:rPr>
              <w:t>دو ـ جمله های ادبی</w:t>
            </w:r>
            <w:r>
              <w:rPr>
                <w:rStyle w:val="IndexLink"/>
                <w:rtl w:val="true"/>
              </w:rPr>
              <w:tab/>
            </w:r>
            <w:r>
              <w:rPr>
                <w:rStyle w:val="IndexLink"/>
              </w:rPr>
              <w:t>259</w:t>
            </w:r>
          </w:hyperlink>
        </w:p>
        <w:p>
          <w:pPr>
            <w:pStyle w:val="Contents5"/>
            <w:tabs>
              <w:tab w:val="clear" w:pos="7892"/>
              <w:tab w:val="right" w:pos="9026" w:leader="dot"/>
            </w:tabs>
            <w:rPr/>
          </w:pPr>
          <w:hyperlink w:anchor="__RefHeading___Toc3266803_2749589250">
            <w:r>
              <w:rPr>
                <w:webHidden/>
                <w:rStyle w:val="IndexLink"/>
                <w:rtl w:val="true"/>
              </w:rPr>
              <w:t>د</w:t>
            </w:r>
            <w:r>
              <w:rPr>
                <w:rStyle w:val="IndexLink"/>
                <w:rtl w:val="true"/>
              </w:rPr>
              <w:t xml:space="preserve">) </w:t>
            </w:r>
            <w:r>
              <w:rPr>
                <w:rStyle w:val="IndexLink"/>
                <w:rtl w:val="true"/>
              </w:rPr>
              <w:t>متن ادبی</w:t>
            </w:r>
            <w:r>
              <w:rPr>
                <w:rStyle w:val="IndexLink"/>
                <w:rtl w:val="true"/>
              </w:rPr>
              <w:tab/>
            </w:r>
            <w:r>
              <w:rPr>
                <w:rStyle w:val="IndexLink"/>
              </w:rPr>
              <w:t>260</w:t>
            </w:r>
          </w:hyperlink>
        </w:p>
        <w:p>
          <w:pPr>
            <w:pStyle w:val="Contents6"/>
            <w:tabs>
              <w:tab w:val="clear" w:pos="7609"/>
              <w:tab w:val="right" w:pos="9026" w:leader="dot"/>
            </w:tabs>
            <w:rPr/>
          </w:pPr>
          <w:hyperlink w:anchor="__RefHeading___Toc3266805_2749589250">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3266807_2749589250">
            <w:r>
              <w:rPr>
                <w:webHidden/>
                <w:rStyle w:val="IndexLink"/>
                <w:rtl w:val="true"/>
              </w:rPr>
              <w:t>فصل های زندگی</w:t>
            </w:r>
            <w:r>
              <w:rPr>
                <w:rStyle w:val="IndexLink"/>
                <w:rtl w:val="true"/>
              </w:rPr>
              <w:tab/>
            </w:r>
            <w:r>
              <w:rPr>
                <w:rStyle w:val="IndexLink"/>
              </w:rPr>
              <w:t>260</w:t>
            </w:r>
          </w:hyperlink>
        </w:p>
        <w:p>
          <w:pPr>
            <w:pStyle w:val="Contents6"/>
            <w:tabs>
              <w:tab w:val="clear" w:pos="7609"/>
              <w:tab w:val="right" w:pos="9026" w:leader="dot"/>
            </w:tabs>
            <w:rPr/>
          </w:pPr>
          <w:hyperlink w:anchor="__RefHeading___Toc3266809_2749589250">
            <w:r>
              <w:rPr>
                <w:webHidden/>
                <w:rStyle w:val="IndexLink"/>
                <w:rtl w:val="true"/>
              </w:rPr>
              <w:t>کار امروز را به فردا میافکن</w:t>
            </w:r>
            <w:r>
              <w:rPr>
                <w:rStyle w:val="IndexLink"/>
                <w:rtl w:val="true"/>
              </w:rPr>
              <w:tab/>
            </w:r>
            <w:r>
              <w:rPr>
                <w:rStyle w:val="IndexLink"/>
              </w:rPr>
              <w:t>261</w:t>
            </w:r>
          </w:hyperlink>
        </w:p>
        <w:p>
          <w:pPr>
            <w:pStyle w:val="Contents6"/>
            <w:tabs>
              <w:tab w:val="clear" w:pos="7609"/>
              <w:tab w:val="right" w:pos="9026" w:leader="dot"/>
            </w:tabs>
            <w:rPr/>
          </w:pPr>
          <w:hyperlink w:anchor="__RefHeading___Toc3266811_2749589250">
            <w:r>
              <w:rPr>
                <w:webHidden/>
                <w:rStyle w:val="IndexLink"/>
                <w:rtl w:val="true"/>
              </w:rPr>
              <w:t>امروز را دریابیم</w:t>
            </w:r>
            <w:r>
              <w:rPr>
                <w:rStyle w:val="IndexLink"/>
                <w:rtl w:val="true"/>
              </w:rPr>
              <w:tab/>
            </w:r>
            <w:r>
              <w:rPr>
                <w:rStyle w:val="IndexLink"/>
              </w:rPr>
              <w:t>262</w:t>
            </w:r>
          </w:hyperlink>
        </w:p>
        <w:p>
          <w:pPr>
            <w:pStyle w:val="Contents6"/>
            <w:tabs>
              <w:tab w:val="clear" w:pos="7609"/>
              <w:tab w:val="right" w:pos="9026" w:leader="dot"/>
            </w:tabs>
            <w:rPr/>
          </w:pPr>
          <w:hyperlink w:anchor="__RefHeading___Toc3266813_2749589250">
            <w:r>
              <w:rPr>
                <w:webHidden/>
                <w:rStyle w:val="IndexLink"/>
                <w:rtl w:val="true"/>
              </w:rPr>
              <w:t>قدرشناسی از عمر</w:t>
            </w:r>
            <w:r>
              <w:rPr>
                <w:rStyle w:val="IndexLink"/>
                <w:rtl w:val="true"/>
              </w:rPr>
              <w:tab/>
            </w:r>
            <w:r>
              <w:rPr>
                <w:rStyle w:val="IndexLink"/>
              </w:rPr>
              <w:t>262</w:t>
            </w:r>
          </w:hyperlink>
        </w:p>
        <w:p>
          <w:pPr>
            <w:pStyle w:val="Contents6"/>
            <w:tabs>
              <w:tab w:val="clear" w:pos="7609"/>
              <w:tab w:val="right" w:pos="9026" w:leader="dot"/>
            </w:tabs>
            <w:rPr/>
          </w:pPr>
          <w:hyperlink w:anchor="__RefHeading___Toc3266815_2749589250">
            <w:r>
              <w:rPr>
                <w:webHidden/>
                <w:rStyle w:val="IndexLink"/>
                <w:rtl w:val="true"/>
              </w:rPr>
              <w:t>فرصت ها را غنیمت شماریم</w:t>
            </w:r>
            <w:r>
              <w:rPr>
                <w:rStyle w:val="IndexLink"/>
                <w:rtl w:val="true"/>
              </w:rPr>
              <w:tab/>
            </w:r>
            <w:r>
              <w:rPr>
                <w:rStyle w:val="IndexLink"/>
              </w:rPr>
              <w:t>263</w:t>
            </w:r>
          </w:hyperlink>
        </w:p>
        <w:p>
          <w:pPr>
            <w:pStyle w:val="Contents6"/>
            <w:tabs>
              <w:tab w:val="clear" w:pos="7609"/>
              <w:tab w:val="right" w:pos="9026" w:leader="dot"/>
            </w:tabs>
            <w:rPr/>
          </w:pPr>
          <w:hyperlink w:anchor="__RefHeading___Toc3266817_2749589250">
            <w:r>
              <w:rPr>
                <w:webHidden/>
                <w:rStyle w:val="IndexLink"/>
                <w:rtl w:val="true"/>
              </w:rPr>
              <w:t>پلی به فردا</w:t>
            </w:r>
            <w:r>
              <w:rPr>
                <w:rStyle w:val="IndexLink"/>
                <w:rtl w:val="true"/>
              </w:rPr>
              <w:tab/>
            </w:r>
            <w:r>
              <w:rPr>
                <w:rStyle w:val="IndexLink"/>
              </w:rPr>
              <w:t>264</w:t>
            </w:r>
          </w:hyperlink>
        </w:p>
        <w:p>
          <w:pPr>
            <w:pStyle w:val="Contents6"/>
            <w:tabs>
              <w:tab w:val="clear" w:pos="7609"/>
              <w:tab w:val="right" w:pos="9026" w:leader="dot"/>
            </w:tabs>
            <w:rPr/>
          </w:pPr>
          <w:hyperlink w:anchor="__RefHeading___Toc3266819_2749589250">
            <w:r>
              <w:rPr>
                <w:webHidden/>
                <w:rStyle w:val="IndexLink"/>
                <w:rtl w:val="true"/>
              </w:rPr>
              <w:t>کارنامه</w:t>
            </w:r>
            <w:r>
              <w:rPr>
                <w:rStyle w:val="IndexLink"/>
                <w:rtl w:val="true"/>
              </w:rPr>
              <w:tab/>
            </w:r>
            <w:r>
              <w:rPr>
                <w:rStyle w:val="IndexLink"/>
              </w:rPr>
              <w:t>264</w:t>
            </w:r>
          </w:hyperlink>
        </w:p>
        <w:p>
          <w:pPr>
            <w:pStyle w:val="Contents6"/>
            <w:tabs>
              <w:tab w:val="clear" w:pos="7609"/>
              <w:tab w:val="right" w:pos="9026" w:leader="dot"/>
            </w:tabs>
            <w:rPr/>
          </w:pPr>
          <w:hyperlink w:anchor="__RefHeading___Toc3266821_2749589250">
            <w:r>
              <w:rPr>
                <w:webHidden/>
                <w:rStyle w:val="IndexLink"/>
                <w:rtl w:val="true"/>
              </w:rPr>
              <w:t>هنگام محاسبه</w:t>
            </w:r>
            <w:r>
              <w:rPr>
                <w:rStyle w:val="IndexLink"/>
                <w:rtl w:val="true"/>
              </w:rPr>
              <w:tab/>
            </w:r>
            <w:r>
              <w:rPr>
                <w:rStyle w:val="IndexLink"/>
              </w:rPr>
              <w:t>265</w:t>
            </w:r>
          </w:hyperlink>
        </w:p>
        <w:p>
          <w:pPr>
            <w:pStyle w:val="Contents5"/>
            <w:tabs>
              <w:tab w:val="clear" w:pos="7892"/>
              <w:tab w:val="right" w:pos="9026" w:leader="dot"/>
            </w:tabs>
            <w:rPr/>
          </w:pPr>
          <w:hyperlink w:anchor="__RefHeading___Toc3266823_2749589250">
            <w:r>
              <w:rPr>
                <w:webHidden/>
                <w:rStyle w:val="IndexLink"/>
                <w:rtl w:val="true"/>
              </w:rPr>
              <w:t xml:space="preserve">ه </w:t>
            </w:r>
            <w:r>
              <w:rPr>
                <w:rStyle w:val="IndexLink"/>
                <w:rtl w:val="true"/>
              </w:rPr>
              <w:t xml:space="preserve">) </w:t>
            </w:r>
            <w:r>
              <w:rPr>
                <w:rStyle w:val="IndexLink"/>
                <w:rtl w:val="true"/>
              </w:rPr>
              <w:t>شعر</w:t>
            </w:r>
            <w:r>
              <w:rPr>
                <w:rStyle w:val="IndexLink"/>
                <w:rtl w:val="true"/>
              </w:rPr>
              <w:tab/>
            </w:r>
            <w:r>
              <w:rPr>
                <w:rStyle w:val="IndexLink"/>
              </w:rPr>
              <w:t>265</w:t>
            </w:r>
          </w:hyperlink>
        </w:p>
        <w:p>
          <w:pPr>
            <w:pStyle w:val="Contents6"/>
            <w:tabs>
              <w:tab w:val="clear" w:pos="7609"/>
              <w:tab w:val="right" w:pos="9026" w:leader="dot"/>
            </w:tabs>
            <w:rPr/>
          </w:pPr>
          <w:hyperlink w:anchor="__RefHeading___Toc3266825_2749589250">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3266827_2749589250">
            <w:r>
              <w:rPr>
                <w:webHidden/>
                <w:rStyle w:val="IndexLink"/>
                <w:rtl w:val="true"/>
              </w:rPr>
              <w:t>رفوی عمر با کار</w:t>
            </w:r>
            <w:r>
              <w:rPr>
                <w:rStyle w:val="IndexLink"/>
                <w:rtl w:val="true"/>
              </w:rPr>
              <w:tab/>
            </w:r>
            <w:r>
              <w:rPr>
                <w:rStyle w:val="IndexLink"/>
              </w:rPr>
              <w:t>265</w:t>
            </w:r>
          </w:hyperlink>
        </w:p>
        <w:p>
          <w:pPr>
            <w:pStyle w:val="Contents6"/>
            <w:tabs>
              <w:tab w:val="clear" w:pos="7609"/>
              <w:tab w:val="right" w:pos="9026" w:leader="dot"/>
            </w:tabs>
            <w:rPr/>
          </w:pPr>
          <w:hyperlink w:anchor="__RefHeading___Toc3266829_2749589250">
            <w:r>
              <w:rPr>
                <w:webHidden/>
                <w:rStyle w:val="IndexLink"/>
                <w:rtl w:val="true"/>
              </w:rPr>
              <w:t>پشیمانی از بهره برداری نادرست از عمر</w:t>
            </w:r>
            <w:r>
              <w:rPr>
                <w:rStyle w:val="IndexLink"/>
                <w:rtl w:val="true"/>
              </w:rPr>
              <w:tab/>
            </w:r>
            <w:r>
              <w:rPr>
                <w:rStyle w:val="IndexLink"/>
              </w:rPr>
              <w:t>266</w:t>
            </w:r>
          </w:hyperlink>
        </w:p>
        <w:p>
          <w:pPr>
            <w:pStyle w:val="Contents6"/>
            <w:tabs>
              <w:tab w:val="clear" w:pos="7609"/>
              <w:tab w:val="right" w:pos="9026" w:leader="dot"/>
            </w:tabs>
            <w:rPr/>
          </w:pPr>
          <w:hyperlink w:anchor="__RefHeading___Toc3266831_2749589250">
            <w:r>
              <w:rPr>
                <w:webHidden/>
                <w:rStyle w:val="IndexLink"/>
                <w:rtl w:val="true"/>
              </w:rPr>
              <w:t>متاع عمر</w:t>
            </w:r>
            <w:r>
              <w:rPr>
                <w:rStyle w:val="IndexLink"/>
                <w:rtl w:val="true"/>
              </w:rPr>
              <w:tab/>
            </w:r>
            <w:r>
              <w:rPr>
                <w:rStyle w:val="IndexLink"/>
              </w:rPr>
              <w:t>267</w:t>
            </w:r>
          </w:hyperlink>
        </w:p>
        <w:p>
          <w:pPr>
            <w:pStyle w:val="Contents6"/>
            <w:tabs>
              <w:tab w:val="clear" w:pos="7609"/>
              <w:tab w:val="right" w:pos="9026" w:leader="dot"/>
            </w:tabs>
            <w:rPr/>
          </w:pPr>
          <w:hyperlink w:anchor="__RefHeading___Toc3266833_2749589250">
            <w:r>
              <w:rPr>
                <w:webHidden/>
                <w:rStyle w:val="IndexLink"/>
                <w:rtl w:val="true"/>
              </w:rPr>
              <w:t>تأسف بر تلف کردن عمر</w:t>
            </w:r>
            <w:r>
              <w:rPr>
                <w:rStyle w:val="IndexLink"/>
                <w:rtl w:val="true"/>
              </w:rPr>
              <w:tab/>
            </w:r>
            <w:r>
              <w:rPr>
                <w:rStyle w:val="IndexLink"/>
              </w:rPr>
              <w:t>267</w:t>
            </w:r>
          </w:hyperlink>
        </w:p>
        <w:p>
          <w:pPr>
            <w:pStyle w:val="Contents6"/>
            <w:tabs>
              <w:tab w:val="clear" w:pos="7609"/>
              <w:tab w:val="right" w:pos="9026" w:leader="dot"/>
            </w:tabs>
            <w:rPr/>
          </w:pPr>
          <w:hyperlink w:anchor="__RefHeading___Toc3266835_2749589250">
            <w:r>
              <w:rPr>
                <w:webHidden/>
                <w:rStyle w:val="IndexLink"/>
                <w:rtl w:val="true"/>
              </w:rPr>
              <w:t>غنیمت شمردن فرصت</w:t>
            </w:r>
            <w:r>
              <w:rPr>
                <w:rStyle w:val="IndexLink"/>
                <w:rtl w:val="true"/>
              </w:rPr>
              <w:tab/>
            </w:r>
            <w:r>
              <w:rPr>
                <w:rStyle w:val="IndexLink"/>
              </w:rPr>
              <w:t>268</w:t>
            </w:r>
          </w:hyperlink>
        </w:p>
        <w:p>
          <w:pPr>
            <w:pStyle w:val="Contents3"/>
            <w:tabs>
              <w:tab w:val="clear" w:pos="8459"/>
              <w:tab w:val="right" w:pos="9026" w:leader="dot"/>
            </w:tabs>
            <w:rPr/>
          </w:pPr>
          <w:hyperlink w:anchor="__RefHeading___Toc3266837_2749589250">
            <w:r>
              <w:rPr>
                <w:webHidden/>
                <w:rStyle w:val="IndexLink"/>
                <w:rtl w:val="true"/>
              </w:rPr>
              <w:t>فصل دهم</w:t>
            </w:r>
            <w:r>
              <w:rPr>
                <w:rStyle w:val="IndexLink"/>
                <w:rtl w:val="true"/>
              </w:rPr>
              <w:t xml:space="preserve">: </w:t>
            </w:r>
            <w:r>
              <w:rPr>
                <w:rStyle w:val="IndexLink"/>
                <w:rtl w:val="true"/>
              </w:rPr>
              <w:t>تلاوت قرآن</w:t>
            </w:r>
            <w:r>
              <w:rPr>
                <w:rStyle w:val="IndexLink"/>
                <w:rtl w:val="true"/>
              </w:rPr>
              <w:tab/>
            </w:r>
            <w:r>
              <w:rPr>
                <w:rStyle w:val="IndexLink"/>
              </w:rPr>
              <w:t>269</w:t>
            </w:r>
          </w:hyperlink>
        </w:p>
        <w:p>
          <w:pPr>
            <w:pStyle w:val="Contents4"/>
            <w:tabs>
              <w:tab w:val="clear" w:pos="8176"/>
              <w:tab w:val="right" w:pos="9026" w:leader="dot"/>
            </w:tabs>
            <w:rPr/>
          </w:pPr>
          <w:hyperlink w:anchor="__RefHeading___Toc3266839_274958925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266841_2749589250">
            <w:r>
              <w:rPr>
                <w:webHidden/>
                <w:rStyle w:val="IndexLink"/>
                <w:rtl w:val="true"/>
              </w:rPr>
              <w:t>با برنامه سازان نوروز</w:t>
            </w:r>
            <w:r>
              <w:rPr>
                <w:rStyle w:val="IndexLink"/>
                <w:rtl w:val="true"/>
              </w:rPr>
              <w:tab/>
            </w:r>
            <w:r>
              <w:rPr>
                <w:rStyle w:val="IndexLink"/>
              </w:rPr>
              <w:t>270</w:t>
            </w:r>
          </w:hyperlink>
        </w:p>
        <w:p>
          <w:pPr>
            <w:pStyle w:val="Contents5"/>
            <w:tabs>
              <w:tab w:val="clear" w:pos="7892"/>
              <w:tab w:val="right" w:pos="9026" w:leader="dot"/>
            </w:tabs>
            <w:rPr/>
          </w:pPr>
          <w:hyperlink w:anchor="__RefHeading___Toc3266843_2749589250">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3266845_2749589250">
            <w:r>
              <w:rPr>
                <w:webHidden/>
                <w:rStyle w:val="IndexLink"/>
                <w:rtl w:val="true"/>
              </w:rPr>
              <w:t>الف</w:t>
            </w:r>
            <w:r>
              <w:rPr>
                <w:rStyle w:val="IndexLink"/>
                <w:rtl w:val="true"/>
              </w:rPr>
              <w:t xml:space="preserve">) </w:t>
            </w:r>
            <w:r>
              <w:rPr>
                <w:rStyle w:val="IndexLink"/>
                <w:rtl w:val="true"/>
              </w:rPr>
              <w:t>پرسش های مردمی</w:t>
            </w:r>
            <w:r>
              <w:rPr>
                <w:rStyle w:val="IndexLink"/>
                <w:rtl w:val="true"/>
              </w:rPr>
              <w:tab/>
            </w:r>
            <w:r>
              <w:rPr>
                <w:rStyle w:val="IndexLink"/>
              </w:rPr>
              <w:t>270</w:t>
            </w:r>
          </w:hyperlink>
        </w:p>
        <w:p>
          <w:pPr>
            <w:pStyle w:val="Contents5"/>
            <w:tabs>
              <w:tab w:val="clear" w:pos="7892"/>
              <w:tab w:val="right" w:pos="9026" w:leader="dot"/>
            </w:tabs>
            <w:rPr/>
          </w:pPr>
          <w:hyperlink w:anchor="__RefHeading___Toc3266847_2749589250">
            <w:r>
              <w:rPr>
                <w:webHidden/>
                <w:rStyle w:val="IndexLink"/>
                <w:rtl w:val="true"/>
              </w:rPr>
              <w:t>ب</w:t>
            </w:r>
            <w:r>
              <w:rPr>
                <w:rStyle w:val="IndexLink"/>
                <w:rtl w:val="true"/>
              </w:rPr>
              <w:t xml:space="preserve">) </w:t>
            </w:r>
            <w:r>
              <w:rPr>
                <w:rStyle w:val="IndexLink"/>
                <w:rtl w:val="true"/>
              </w:rPr>
              <w:t>زیرنویس</w:t>
            </w:r>
            <w:r>
              <w:rPr>
                <w:rStyle w:val="IndexLink"/>
                <w:rtl w:val="true"/>
              </w:rPr>
              <w:tab/>
            </w:r>
            <w:r>
              <w:rPr>
                <w:rStyle w:val="IndexLink"/>
              </w:rPr>
              <w:t>270</w:t>
            </w:r>
          </w:hyperlink>
        </w:p>
        <w:p>
          <w:pPr>
            <w:pStyle w:val="Contents6"/>
            <w:tabs>
              <w:tab w:val="clear" w:pos="7609"/>
              <w:tab w:val="right" w:pos="9026" w:leader="dot"/>
            </w:tabs>
            <w:rPr/>
          </w:pPr>
          <w:hyperlink w:anchor="__RefHeading___Toc3266849_274958925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3266851_2749589250">
            <w:r>
              <w:rPr>
                <w:webHidden/>
                <w:rStyle w:val="IndexLink"/>
                <w:rtl w:val="true"/>
              </w:rPr>
              <w:t>یک ـ حدیث های کوتاه</w:t>
            </w:r>
            <w:r>
              <w:rPr>
                <w:rStyle w:val="IndexLink"/>
                <w:rtl w:val="true"/>
              </w:rPr>
              <w:tab/>
            </w:r>
            <w:r>
              <w:rPr>
                <w:rStyle w:val="IndexLink"/>
              </w:rPr>
              <w:t>270</w:t>
            </w:r>
          </w:hyperlink>
        </w:p>
        <w:p>
          <w:pPr>
            <w:pStyle w:val="Contents6"/>
            <w:tabs>
              <w:tab w:val="clear" w:pos="7609"/>
              <w:tab w:val="right" w:pos="9026" w:leader="dot"/>
            </w:tabs>
            <w:rPr/>
          </w:pPr>
          <w:hyperlink w:anchor="__RefHeading___Toc3266853_2749589250">
            <w:r>
              <w:rPr>
                <w:webHidden/>
                <w:rStyle w:val="IndexLink"/>
                <w:rtl w:val="true"/>
              </w:rPr>
              <w:t>دو ـ جمله های ادبی</w:t>
            </w:r>
            <w:r>
              <w:rPr>
                <w:rStyle w:val="IndexLink"/>
                <w:rtl w:val="true"/>
              </w:rPr>
              <w:tab/>
            </w:r>
            <w:r>
              <w:rPr>
                <w:rStyle w:val="IndexLink"/>
              </w:rPr>
              <w:t>273</w:t>
            </w:r>
          </w:hyperlink>
        </w:p>
        <w:p>
          <w:pPr>
            <w:pStyle w:val="Contents5"/>
            <w:tabs>
              <w:tab w:val="clear" w:pos="7892"/>
              <w:tab w:val="right" w:pos="9026" w:leader="dot"/>
            </w:tabs>
            <w:rPr/>
          </w:pPr>
          <w:hyperlink w:anchor="__RefHeading___Toc3266855_2749589250">
            <w:r>
              <w:rPr>
                <w:webHidden/>
                <w:rStyle w:val="IndexLink"/>
                <w:rtl w:val="true"/>
              </w:rPr>
              <w:t>ج</w:t>
            </w:r>
            <w:r>
              <w:rPr>
                <w:rStyle w:val="IndexLink"/>
                <w:rtl w:val="true"/>
              </w:rPr>
              <w:t xml:space="preserve">) </w:t>
            </w:r>
            <w:r>
              <w:rPr>
                <w:rStyle w:val="IndexLink"/>
                <w:rtl w:val="true"/>
              </w:rPr>
              <w:t>شعر</w:t>
            </w:r>
            <w:r>
              <w:rPr>
                <w:rStyle w:val="IndexLink"/>
                <w:rtl w:val="true"/>
              </w:rPr>
              <w:tab/>
            </w:r>
            <w:r>
              <w:rPr>
                <w:rStyle w:val="IndexLink"/>
              </w:rPr>
              <w:t>273</w:t>
            </w:r>
          </w:hyperlink>
        </w:p>
        <w:p>
          <w:pPr>
            <w:pStyle w:val="Contents6"/>
            <w:tabs>
              <w:tab w:val="clear" w:pos="7609"/>
              <w:tab w:val="right" w:pos="9026" w:leader="dot"/>
            </w:tabs>
            <w:rPr/>
          </w:pPr>
          <w:hyperlink w:anchor="__RefHeading___Toc3266857_274958925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3266859_2749589250">
            <w:r>
              <w:rPr>
                <w:webHidden/>
                <w:rStyle w:val="IndexLink"/>
                <w:rtl w:val="true"/>
              </w:rPr>
              <w:t>بانگ قرآن</w:t>
            </w:r>
            <w:r>
              <w:rPr>
                <w:rStyle w:val="IndexLink"/>
                <w:rtl w:val="true"/>
              </w:rPr>
              <w:tab/>
            </w:r>
            <w:r>
              <w:rPr>
                <w:rStyle w:val="IndexLink"/>
              </w:rPr>
              <w:t>273</w:t>
            </w:r>
          </w:hyperlink>
        </w:p>
        <w:p>
          <w:pPr>
            <w:pStyle w:val="Contents6"/>
            <w:tabs>
              <w:tab w:val="clear" w:pos="7609"/>
              <w:tab w:val="right" w:pos="9026" w:leader="dot"/>
            </w:tabs>
            <w:rPr/>
          </w:pPr>
          <w:hyperlink w:anchor="__RefHeading___Toc3266861_2749589250">
            <w:r>
              <w:rPr>
                <w:webHidden/>
                <w:rStyle w:val="IndexLink"/>
                <w:rtl w:val="true"/>
              </w:rPr>
              <w:t>بهین ره گشا</w:t>
            </w:r>
            <w:r>
              <w:rPr>
                <w:rStyle w:val="IndexLink"/>
                <w:rtl w:val="true"/>
              </w:rPr>
              <w:tab/>
            </w:r>
            <w:r>
              <w:rPr>
                <w:rStyle w:val="IndexLink"/>
              </w:rPr>
              <w:t>274</w:t>
            </w:r>
          </w:hyperlink>
        </w:p>
        <w:p>
          <w:pPr>
            <w:pStyle w:val="Contents6"/>
            <w:tabs>
              <w:tab w:val="clear" w:pos="7609"/>
              <w:tab w:val="right" w:pos="9026" w:leader="dot"/>
            </w:tabs>
            <w:rPr/>
          </w:pPr>
          <w:hyperlink w:anchor="__RefHeading___Toc3266863_2749589250">
            <w:r>
              <w:rPr>
                <w:webHidden/>
                <w:rStyle w:val="IndexLink"/>
                <w:rtl w:val="true"/>
              </w:rPr>
              <w:t>به به ز قرآن ما</w:t>
            </w:r>
            <w:r>
              <w:rPr>
                <w:rStyle w:val="IndexLink"/>
                <w:rtl w:val="true"/>
              </w:rPr>
              <w:tab/>
            </w:r>
            <w:r>
              <w:rPr>
                <w:rStyle w:val="IndexLink"/>
              </w:rPr>
              <w:t>276</w:t>
            </w:r>
          </w:hyperlink>
        </w:p>
        <w:p>
          <w:pPr>
            <w:pStyle w:val="Contents6"/>
            <w:tabs>
              <w:tab w:val="clear" w:pos="7609"/>
              <w:tab w:val="right" w:pos="9026" w:leader="dot"/>
            </w:tabs>
            <w:rPr/>
          </w:pPr>
          <w:hyperlink w:anchor="__RefHeading___Toc3266865_2749589250">
            <w:r>
              <w:rPr>
                <w:webHidden/>
                <w:rStyle w:val="IndexLink"/>
                <w:rtl w:val="true"/>
              </w:rPr>
              <w:t>جانم فدای قرآن</w:t>
            </w:r>
            <w:r>
              <w:rPr>
                <w:rStyle w:val="IndexLink"/>
                <w:rtl w:val="true"/>
              </w:rPr>
              <w:tab/>
            </w:r>
            <w:r>
              <w:rPr>
                <w:rStyle w:val="IndexLink"/>
              </w:rPr>
              <w:t>277</w:t>
            </w:r>
          </w:hyperlink>
        </w:p>
        <w:p>
          <w:pPr>
            <w:pStyle w:val="Contents2"/>
            <w:tabs>
              <w:tab w:val="clear" w:pos="8743"/>
              <w:tab w:val="right" w:pos="9026" w:leader="dot"/>
            </w:tabs>
            <w:rPr/>
          </w:pPr>
          <w:hyperlink w:anchor="__RefHeading___Toc3266867_2749589250">
            <w:r>
              <w:rPr>
                <w:webHidden/>
                <w:rStyle w:val="IndexLink"/>
                <w:rtl w:val="true"/>
              </w:rPr>
              <w:t>بخش سوم</w:t>
            </w:r>
            <w:r>
              <w:rPr>
                <w:rStyle w:val="IndexLink"/>
                <w:rtl w:val="true"/>
              </w:rPr>
              <w:t xml:space="preserve">: </w:t>
            </w:r>
            <w:r>
              <w:rPr>
                <w:rStyle w:val="IndexLink"/>
                <w:rtl w:val="true"/>
              </w:rPr>
              <w:t>عادت های ناپسند ایام نوروز</w:t>
            </w:r>
            <w:r>
              <w:rPr>
                <w:rStyle w:val="IndexLink"/>
                <w:rtl w:val="true"/>
              </w:rPr>
              <w:tab/>
            </w:r>
            <w:r>
              <w:rPr>
                <w:rStyle w:val="IndexLink"/>
              </w:rPr>
              <w:t>279</w:t>
            </w:r>
          </w:hyperlink>
        </w:p>
        <w:p>
          <w:pPr>
            <w:pStyle w:val="Contents3"/>
            <w:tabs>
              <w:tab w:val="clear" w:pos="8459"/>
              <w:tab w:val="right" w:pos="9026" w:leader="dot"/>
            </w:tabs>
            <w:rPr/>
          </w:pPr>
          <w:hyperlink w:anchor="__RefHeading___Toc3266869_274958925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3266871_2749589250">
            <w:r>
              <w:rPr>
                <w:webHidden/>
                <w:rStyle w:val="IndexLink"/>
                <w:rtl w:val="true"/>
              </w:rPr>
              <w:t>فصل اول</w:t>
            </w:r>
            <w:r>
              <w:rPr>
                <w:rStyle w:val="IndexLink"/>
                <w:rtl w:val="true"/>
              </w:rPr>
              <w:t xml:space="preserve">: </w:t>
            </w:r>
            <w:r>
              <w:rPr>
                <w:rStyle w:val="IndexLink"/>
                <w:rtl w:val="true"/>
              </w:rPr>
              <w:t>چهارشنبه سوری</w:t>
            </w:r>
            <w:r>
              <w:rPr>
                <w:rStyle w:val="IndexLink"/>
                <w:rtl w:val="true"/>
              </w:rPr>
              <w:tab/>
            </w:r>
            <w:r>
              <w:rPr>
                <w:rStyle w:val="IndexLink"/>
              </w:rPr>
              <w:t>279</w:t>
            </w:r>
          </w:hyperlink>
        </w:p>
        <w:p>
          <w:pPr>
            <w:pStyle w:val="Contents4"/>
            <w:tabs>
              <w:tab w:val="clear" w:pos="8176"/>
              <w:tab w:val="right" w:pos="9026" w:leader="dot"/>
            </w:tabs>
            <w:rPr/>
          </w:pPr>
          <w:hyperlink w:anchor="__RefHeading___Toc3266873_274958925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266875_2749589250">
            <w:r>
              <w:rPr>
                <w:webHidden/>
                <w:rStyle w:val="IndexLink"/>
              </w:rPr>
              <w:t>1</w:t>
            </w:r>
            <w:r>
              <w:rPr>
                <w:rStyle w:val="IndexLink"/>
                <w:rtl w:val="true"/>
              </w:rPr>
              <w:t xml:space="preserve">. </w:t>
            </w:r>
            <w:r>
              <w:rPr>
                <w:rStyle w:val="IndexLink"/>
                <w:rtl w:val="true"/>
              </w:rPr>
              <w:t>آسیب آتش افروزی</w:t>
            </w:r>
            <w:r>
              <w:rPr>
                <w:rStyle w:val="IndexLink"/>
                <w:rtl w:val="true"/>
              </w:rPr>
              <w:tab/>
            </w:r>
            <w:r>
              <w:rPr>
                <w:rStyle w:val="IndexLink"/>
              </w:rPr>
              <w:t>279</w:t>
            </w:r>
          </w:hyperlink>
        </w:p>
        <w:p>
          <w:pPr>
            <w:pStyle w:val="Contents4"/>
            <w:tabs>
              <w:tab w:val="clear" w:pos="8176"/>
              <w:tab w:val="right" w:pos="9026" w:leader="dot"/>
            </w:tabs>
            <w:rPr/>
          </w:pPr>
          <w:hyperlink w:anchor="__RefHeading___Toc3266877_2749589250">
            <w:r>
              <w:rPr>
                <w:webHidden/>
                <w:rStyle w:val="IndexLink"/>
              </w:rPr>
              <w:t>2</w:t>
            </w:r>
            <w:r>
              <w:rPr>
                <w:rStyle w:val="IndexLink"/>
                <w:rtl w:val="true"/>
              </w:rPr>
              <w:t xml:space="preserve">. </w:t>
            </w:r>
            <w:r>
              <w:rPr>
                <w:rStyle w:val="IndexLink"/>
                <w:rtl w:val="true"/>
              </w:rPr>
              <w:t>نفی چهارشنبه سوری</w:t>
            </w:r>
            <w:r>
              <w:rPr>
                <w:rStyle w:val="IndexLink"/>
                <w:rtl w:val="true"/>
              </w:rPr>
              <w:tab/>
            </w:r>
            <w:r>
              <w:rPr>
                <w:rStyle w:val="IndexLink"/>
              </w:rPr>
              <w:t>280</w:t>
            </w:r>
          </w:hyperlink>
        </w:p>
        <w:p>
          <w:pPr>
            <w:pStyle w:val="Contents4"/>
            <w:tabs>
              <w:tab w:val="clear" w:pos="8176"/>
              <w:tab w:val="right" w:pos="9026" w:leader="dot"/>
            </w:tabs>
            <w:rPr/>
          </w:pPr>
          <w:hyperlink w:anchor="__RefHeading___Toc3266879_2749589250">
            <w:r>
              <w:rPr>
                <w:webHidden/>
                <w:rStyle w:val="IndexLink"/>
              </w:rPr>
              <w:t>3</w:t>
            </w:r>
            <w:r>
              <w:rPr>
                <w:rStyle w:val="IndexLink"/>
                <w:rtl w:val="true"/>
              </w:rPr>
              <w:t xml:space="preserve">. </w:t>
            </w:r>
            <w:r>
              <w:rPr>
                <w:rStyle w:val="IndexLink"/>
                <w:rtl w:val="true"/>
              </w:rPr>
              <w:t>سوءاستفاده از نام دین برای آتش افروزی</w:t>
            </w:r>
            <w:r>
              <w:rPr>
                <w:rStyle w:val="IndexLink"/>
                <w:rtl w:val="true"/>
              </w:rPr>
              <w:tab/>
            </w:r>
            <w:r>
              <w:rPr>
                <w:rStyle w:val="IndexLink"/>
              </w:rPr>
              <w:t>281</w:t>
            </w:r>
          </w:hyperlink>
        </w:p>
        <w:p>
          <w:pPr>
            <w:pStyle w:val="Contents4"/>
            <w:tabs>
              <w:tab w:val="clear" w:pos="8176"/>
              <w:tab w:val="right" w:pos="9026" w:leader="dot"/>
            </w:tabs>
            <w:rPr/>
          </w:pPr>
          <w:hyperlink w:anchor="__RefHeading___Toc3266881_2749589250">
            <w:r>
              <w:rPr>
                <w:webHidden/>
                <w:rStyle w:val="IndexLink"/>
              </w:rPr>
              <w:t>4</w:t>
            </w:r>
            <w:r>
              <w:rPr>
                <w:rStyle w:val="IndexLink"/>
                <w:rtl w:val="true"/>
              </w:rPr>
              <w:t xml:space="preserve">. </w:t>
            </w:r>
            <w:r>
              <w:rPr>
                <w:rStyle w:val="IndexLink"/>
                <w:rtl w:val="true"/>
              </w:rPr>
              <w:t>با برنامه سازان نوروز</w:t>
            </w:r>
            <w:r>
              <w:rPr>
                <w:rStyle w:val="IndexLink"/>
                <w:rtl w:val="true"/>
              </w:rPr>
              <w:tab/>
            </w:r>
            <w:r>
              <w:rPr>
                <w:rStyle w:val="IndexLink"/>
              </w:rPr>
              <w:t>284</w:t>
            </w:r>
          </w:hyperlink>
        </w:p>
        <w:p>
          <w:pPr>
            <w:pStyle w:val="Contents5"/>
            <w:tabs>
              <w:tab w:val="clear" w:pos="7892"/>
              <w:tab w:val="right" w:pos="9026" w:leader="dot"/>
            </w:tabs>
            <w:rPr/>
          </w:pPr>
          <w:hyperlink w:anchor="__RefHeading___Toc3266883_2749589250">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3266885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284</w:t>
            </w:r>
          </w:hyperlink>
        </w:p>
        <w:p>
          <w:pPr>
            <w:pStyle w:val="Contents5"/>
            <w:tabs>
              <w:tab w:val="clear" w:pos="7892"/>
              <w:tab w:val="right" w:pos="9026" w:leader="dot"/>
            </w:tabs>
            <w:rPr/>
          </w:pPr>
          <w:hyperlink w:anchor="__RefHeading___Toc3266887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284</w:t>
            </w:r>
          </w:hyperlink>
        </w:p>
        <w:p>
          <w:pPr>
            <w:pStyle w:val="Contents5"/>
            <w:tabs>
              <w:tab w:val="clear" w:pos="7892"/>
              <w:tab w:val="right" w:pos="9026" w:leader="dot"/>
            </w:tabs>
            <w:rPr/>
          </w:pPr>
          <w:hyperlink w:anchor="__RefHeading___Toc3266889_2749589250">
            <w:r>
              <w:rPr>
                <w:webHidden/>
                <w:rStyle w:val="IndexLink"/>
                <w:rtl w:val="true"/>
              </w:rPr>
              <w:t>ج</w:t>
            </w:r>
            <w:r>
              <w:rPr>
                <w:rStyle w:val="IndexLink"/>
                <w:rtl w:val="true"/>
              </w:rPr>
              <w:t xml:space="preserve">) </w:t>
            </w:r>
            <w:r>
              <w:rPr>
                <w:rStyle w:val="IndexLink"/>
                <w:rtl w:val="true"/>
              </w:rPr>
              <w:t>پرسش های کارشناسی</w:t>
            </w:r>
            <w:r>
              <w:rPr>
                <w:rStyle w:val="IndexLink"/>
                <w:rtl w:val="true"/>
              </w:rPr>
              <w:tab/>
            </w:r>
            <w:r>
              <w:rPr>
                <w:rStyle w:val="IndexLink"/>
              </w:rPr>
              <w:t>285</w:t>
            </w:r>
          </w:hyperlink>
        </w:p>
        <w:p>
          <w:pPr>
            <w:pStyle w:val="Contents5"/>
            <w:tabs>
              <w:tab w:val="clear" w:pos="7892"/>
              <w:tab w:val="right" w:pos="9026" w:leader="dot"/>
            </w:tabs>
            <w:rPr/>
          </w:pPr>
          <w:hyperlink w:anchor="__RefHeading___Toc3266891_2749589250">
            <w:r>
              <w:rPr>
                <w:webHidden/>
                <w:rStyle w:val="IndexLink"/>
                <w:rtl w:val="true"/>
              </w:rPr>
              <w:t>د</w:t>
            </w:r>
            <w:r>
              <w:rPr>
                <w:rStyle w:val="IndexLink"/>
                <w:rtl w:val="true"/>
              </w:rPr>
              <w:t xml:space="preserve">) </w:t>
            </w:r>
            <w:r>
              <w:rPr>
                <w:rStyle w:val="IndexLink"/>
                <w:rtl w:val="true"/>
              </w:rPr>
              <w:t>زیرنویس</w:t>
            </w:r>
            <w:r>
              <w:rPr>
                <w:rStyle w:val="IndexLink"/>
                <w:rtl w:val="true"/>
              </w:rPr>
              <w:tab/>
            </w:r>
            <w:r>
              <w:rPr>
                <w:rStyle w:val="IndexLink"/>
              </w:rPr>
              <w:t>286</w:t>
            </w:r>
          </w:hyperlink>
        </w:p>
        <w:p>
          <w:pPr>
            <w:pStyle w:val="Contents6"/>
            <w:tabs>
              <w:tab w:val="clear" w:pos="7609"/>
              <w:tab w:val="right" w:pos="9026" w:leader="dot"/>
            </w:tabs>
            <w:rPr/>
          </w:pPr>
          <w:hyperlink w:anchor="__RefHeading___Toc3266893_274958925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3266895_2749589250">
            <w:r>
              <w:rPr>
                <w:webHidden/>
                <w:rStyle w:val="IndexLink"/>
                <w:rtl w:val="true"/>
              </w:rPr>
              <w:t>یک ـ حدیث های کوتاه</w:t>
            </w:r>
            <w:r>
              <w:rPr>
                <w:rStyle w:val="IndexLink"/>
                <w:rtl w:val="true"/>
              </w:rPr>
              <w:tab/>
            </w:r>
            <w:r>
              <w:rPr>
                <w:rStyle w:val="IndexLink"/>
              </w:rPr>
              <w:t>286</w:t>
            </w:r>
          </w:hyperlink>
        </w:p>
        <w:p>
          <w:pPr>
            <w:pStyle w:val="Contents6"/>
            <w:tabs>
              <w:tab w:val="clear" w:pos="7609"/>
              <w:tab w:val="right" w:pos="9026" w:leader="dot"/>
            </w:tabs>
            <w:rPr/>
          </w:pPr>
          <w:hyperlink w:anchor="__RefHeading___Toc3266897_2749589250">
            <w:r>
              <w:rPr>
                <w:webHidden/>
                <w:rStyle w:val="IndexLink"/>
                <w:rtl w:val="true"/>
              </w:rPr>
              <w:t>دو ـ جمله های ادبی</w:t>
            </w:r>
            <w:r>
              <w:rPr>
                <w:rStyle w:val="IndexLink"/>
                <w:rtl w:val="true"/>
              </w:rPr>
              <w:tab/>
            </w:r>
            <w:r>
              <w:rPr>
                <w:rStyle w:val="IndexLink"/>
              </w:rPr>
              <w:t>287</w:t>
            </w:r>
          </w:hyperlink>
        </w:p>
        <w:p>
          <w:pPr>
            <w:pStyle w:val="Contents3"/>
            <w:tabs>
              <w:tab w:val="clear" w:pos="8459"/>
              <w:tab w:val="right" w:pos="9026" w:leader="dot"/>
            </w:tabs>
            <w:rPr/>
          </w:pPr>
          <w:hyperlink w:anchor="__RefHeading___Toc3266899_2749589250">
            <w:r>
              <w:rPr>
                <w:webHidden/>
                <w:rStyle w:val="IndexLink"/>
                <w:rtl w:val="true"/>
              </w:rPr>
              <w:t>فصل دوم</w:t>
            </w:r>
            <w:r>
              <w:rPr>
                <w:rStyle w:val="IndexLink"/>
                <w:rtl w:val="true"/>
              </w:rPr>
              <w:t xml:space="preserve">: </w:t>
            </w:r>
            <w:r>
              <w:rPr>
                <w:rStyle w:val="IndexLink"/>
                <w:rtl w:val="true"/>
              </w:rPr>
              <w:t>اسراف و مصرف زدگی</w:t>
            </w:r>
            <w:r>
              <w:rPr>
                <w:rStyle w:val="IndexLink"/>
                <w:rtl w:val="true"/>
              </w:rPr>
              <w:tab/>
            </w:r>
            <w:r>
              <w:rPr>
                <w:rStyle w:val="IndexLink"/>
              </w:rPr>
              <w:t>289</w:t>
            </w:r>
          </w:hyperlink>
        </w:p>
        <w:p>
          <w:pPr>
            <w:pStyle w:val="Contents4"/>
            <w:tabs>
              <w:tab w:val="clear" w:pos="8176"/>
              <w:tab w:val="right" w:pos="9026" w:leader="dot"/>
            </w:tabs>
            <w:rPr/>
          </w:pPr>
          <w:hyperlink w:anchor="__RefHeading___Toc3266901_274958925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3266903_2749589250">
            <w:r>
              <w:rPr>
                <w:webHidden/>
                <w:rStyle w:val="IndexLink"/>
              </w:rPr>
              <w:t>1</w:t>
            </w:r>
            <w:r>
              <w:rPr>
                <w:rStyle w:val="IndexLink"/>
                <w:rtl w:val="true"/>
              </w:rPr>
              <w:t xml:space="preserve">. </w:t>
            </w:r>
            <w:r>
              <w:rPr>
                <w:rStyle w:val="IndexLink"/>
                <w:rtl w:val="true"/>
              </w:rPr>
              <w:t>نکوهش اسراف و مصرف زدگی</w:t>
            </w:r>
            <w:r>
              <w:rPr>
                <w:rStyle w:val="IndexLink"/>
                <w:rtl w:val="true"/>
              </w:rPr>
              <w:tab/>
            </w:r>
            <w:r>
              <w:rPr>
                <w:rStyle w:val="IndexLink"/>
              </w:rPr>
              <w:t>289</w:t>
            </w:r>
          </w:hyperlink>
        </w:p>
        <w:p>
          <w:pPr>
            <w:pStyle w:val="Contents4"/>
            <w:tabs>
              <w:tab w:val="clear" w:pos="8176"/>
              <w:tab w:val="right" w:pos="9026" w:leader="dot"/>
            </w:tabs>
            <w:rPr/>
          </w:pPr>
          <w:hyperlink w:anchor="__RefHeading___Toc3266905_2749589250">
            <w:r>
              <w:rPr>
                <w:webHidden/>
                <w:rStyle w:val="IndexLink"/>
              </w:rPr>
              <w:t>2</w:t>
            </w:r>
            <w:r>
              <w:rPr>
                <w:rStyle w:val="IndexLink"/>
                <w:rtl w:val="true"/>
              </w:rPr>
              <w:t xml:space="preserve">. </w:t>
            </w:r>
            <w:r>
              <w:rPr>
                <w:rStyle w:val="IndexLink"/>
                <w:rtl w:val="true"/>
              </w:rPr>
              <w:t>مصداق های اسراف</w:t>
            </w:r>
            <w:r>
              <w:rPr>
                <w:rStyle w:val="IndexLink"/>
                <w:rtl w:val="true"/>
              </w:rPr>
              <w:tab/>
            </w:r>
            <w:r>
              <w:rPr>
                <w:rStyle w:val="IndexLink"/>
              </w:rPr>
              <w:t>291</w:t>
            </w:r>
          </w:hyperlink>
        </w:p>
        <w:p>
          <w:pPr>
            <w:pStyle w:val="Contents5"/>
            <w:tabs>
              <w:tab w:val="clear" w:pos="7892"/>
              <w:tab w:val="right" w:pos="9026" w:leader="dot"/>
            </w:tabs>
            <w:rPr/>
          </w:pPr>
          <w:hyperlink w:anchor="__RefHeading___Toc3266907_274958925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3266909_2749589250">
            <w:r>
              <w:rPr>
                <w:webHidden/>
                <w:rStyle w:val="IndexLink"/>
                <w:rtl w:val="true"/>
              </w:rPr>
              <w:t>الف</w:t>
            </w:r>
            <w:r>
              <w:rPr>
                <w:rStyle w:val="IndexLink"/>
                <w:rtl w:val="true"/>
              </w:rPr>
              <w:t xml:space="preserve">) </w:t>
            </w:r>
            <w:r>
              <w:rPr>
                <w:rStyle w:val="IndexLink"/>
                <w:rtl w:val="true"/>
              </w:rPr>
              <w:t>مصرف مازاد بر کفایت</w:t>
            </w:r>
            <w:r>
              <w:rPr>
                <w:rStyle w:val="IndexLink"/>
                <w:rtl w:val="true"/>
              </w:rPr>
              <w:tab/>
            </w:r>
            <w:r>
              <w:rPr>
                <w:rStyle w:val="IndexLink"/>
              </w:rPr>
              <w:t>291</w:t>
            </w:r>
          </w:hyperlink>
        </w:p>
        <w:p>
          <w:pPr>
            <w:pStyle w:val="Contents5"/>
            <w:tabs>
              <w:tab w:val="clear" w:pos="7892"/>
              <w:tab w:val="right" w:pos="9026" w:leader="dot"/>
            </w:tabs>
            <w:rPr/>
          </w:pPr>
          <w:hyperlink w:anchor="__RefHeading___Toc3266911_2749589250">
            <w:r>
              <w:rPr>
                <w:webHidden/>
                <w:rStyle w:val="IndexLink"/>
                <w:rtl w:val="true"/>
              </w:rPr>
              <w:t>ب</w:t>
            </w:r>
            <w:r>
              <w:rPr>
                <w:rStyle w:val="IndexLink"/>
                <w:rtl w:val="true"/>
              </w:rPr>
              <w:t xml:space="preserve">) </w:t>
            </w:r>
            <w:r>
              <w:rPr>
                <w:rStyle w:val="IndexLink"/>
                <w:rtl w:val="true"/>
              </w:rPr>
              <w:t>مصرف نابجا و ناروا</w:t>
            </w:r>
            <w:r>
              <w:rPr>
                <w:rStyle w:val="IndexLink"/>
                <w:rtl w:val="true"/>
              </w:rPr>
              <w:tab/>
            </w:r>
            <w:r>
              <w:rPr>
                <w:rStyle w:val="IndexLink"/>
              </w:rPr>
              <w:t>292</w:t>
            </w:r>
          </w:hyperlink>
        </w:p>
        <w:p>
          <w:pPr>
            <w:pStyle w:val="Contents5"/>
            <w:tabs>
              <w:tab w:val="clear" w:pos="7892"/>
              <w:tab w:val="right" w:pos="9026" w:leader="dot"/>
            </w:tabs>
            <w:rPr/>
          </w:pPr>
          <w:hyperlink w:anchor="__RefHeading___Toc3266913_2749589250">
            <w:r>
              <w:rPr>
                <w:webHidden/>
                <w:rStyle w:val="IndexLink"/>
                <w:rtl w:val="true"/>
              </w:rPr>
              <w:t>ج</w:t>
            </w:r>
            <w:r>
              <w:rPr>
                <w:rStyle w:val="IndexLink"/>
                <w:rtl w:val="true"/>
              </w:rPr>
              <w:t xml:space="preserve">) </w:t>
            </w:r>
            <w:r>
              <w:rPr>
                <w:rStyle w:val="IndexLink"/>
                <w:rtl w:val="true"/>
              </w:rPr>
              <w:t>هدر دادن منابع</w:t>
            </w:r>
            <w:r>
              <w:rPr>
                <w:rStyle w:val="IndexLink"/>
                <w:rtl w:val="true"/>
              </w:rPr>
              <w:tab/>
            </w:r>
            <w:r>
              <w:rPr>
                <w:rStyle w:val="IndexLink"/>
              </w:rPr>
              <w:t>292</w:t>
            </w:r>
          </w:hyperlink>
        </w:p>
        <w:p>
          <w:pPr>
            <w:pStyle w:val="Contents5"/>
            <w:tabs>
              <w:tab w:val="clear" w:pos="7892"/>
              <w:tab w:val="right" w:pos="9026" w:leader="dot"/>
            </w:tabs>
            <w:rPr/>
          </w:pPr>
          <w:hyperlink w:anchor="__RefHeading___Toc3266915_2749589250">
            <w:r>
              <w:rPr>
                <w:webHidden/>
                <w:rStyle w:val="IndexLink"/>
                <w:rtl w:val="true"/>
              </w:rPr>
              <w:t>د</w:t>
            </w:r>
            <w:r>
              <w:rPr>
                <w:rStyle w:val="IndexLink"/>
                <w:rtl w:val="true"/>
              </w:rPr>
              <w:t xml:space="preserve">) </w:t>
            </w:r>
            <w:r>
              <w:rPr>
                <w:rStyle w:val="IndexLink"/>
                <w:rtl w:val="true"/>
              </w:rPr>
              <w:t>میهمانی های تشریفاتی</w:t>
            </w:r>
            <w:r>
              <w:rPr>
                <w:rStyle w:val="IndexLink"/>
                <w:rtl w:val="true"/>
              </w:rPr>
              <w:tab/>
            </w:r>
            <w:r>
              <w:rPr>
                <w:rStyle w:val="IndexLink"/>
              </w:rPr>
              <w:t>293</w:t>
            </w:r>
          </w:hyperlink>
        </w:p>
        <w:p>
          <w:pPr>
            <w:pStyle w:val="Contents4"/>
            <w:tabs>
              <w:tab w:val="clear" w:pos="8176"/>
              <w:tab w:val="right" w:pos="9026" w:leader="dot"/>
            </w:tabs>
            <w:rPr/>
          </w:pPr>
          <w:hyperlink w:anchor="__RefHeading___Toc3266917_2749589250">
            <w:r>
              <w:rPr>
                <w:webHidden/>
                <w:rStyle w:val="IndexLink"/>
              </w:rPr>
              <w:t>3</w:t>
            </w:r>
            <w:r>
              <w:rPr>
                <w:rStyle w:val="IndexLink"/>
                <w:rtl w:val="true"/>
              </w:rPr>
              <w:t xml:space="preserve">. </w:t>
            </w:r>
            <w:r>
              <w:rPr>
                <w:rStyle w:val="IndexLink"/>
                <w:rtl w:val="true"/>
              </w:rPr>
              <w:t>با برنامه سازان نوروز</w:t>
            </w:r>
            <w:r>
              <w:rPr>
                <w:rStyle w:val="IndexLink"/>
                <w:rtl w:val="true"/>
              </w:rPr>
              <w:tab/>
            </w:r>
            <w:r>
              <w:rPr>
                <w:rStyle w:val="IndexLink"/>
              </w:rPr>
              <w:t>294</w:t>
            </w:r>
          </w:hyperlink>
        </w:p>
        <w:p>
          <w:pPr>
            <w:pStyle w:val="Contents5"/>
            <w:tabs>
              <w:tab w:val="clear" w:pos="7892"/>
              <w:tab w:val="right" w:pos="9026" w:leader="dot"/>
            </w:tabs>
            <w:rPr/>
          </w:pPr>
          <w:hyperlink w:anchor="__RefHeading___Toc3266919_274958925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3266921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294</w:t>
            </w:r>
          </w:hyperlink>
        </w:p>
        <w:p>
          <w:pPr>
            <w:pStyle w:val="Contents5"/>
            <w:tabs>
              <w:tab w:val="clear" w:pos="7892"/>
              <w:tab w:val="right" w:pos="9026" w:leader="dot"/>
            </w:tabs>
            <w:rPr/>
          </w:pPr>
          <w:hyperlink w:anchor="__RefHeading___Toc3266923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295</w:t>
            </w:r>
          </w:hyperlink>
        </w:p>
        <w:p>
          <w:pPr>
            <w:pStyle w:val="Contents5"/>
            <w:tabs>
              <w:tab w:val="clear" w:pos="7892"/>
              <w:tab w:val="right" w:pos="9026" w:leader="dot"/>
            </w:tabs>
            <w:rPr/>
          </w:pPr>
          <w:hyperlink w:anchor="__RefHeading___Toc3266925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295</w:t>
            </w:r>
          </w:hyperlink>
        </w:p>
        <w:p>
          <w:pPr>
            <w:pStyle w:val="Contents6"/>
            <w:tabs>
              <w:tab w:val="clear" w:pos="7609"/>
              <w:tab w:val="right" w:pos="9026" w:leader="dot"/>
            </w:tabs>
            <w:rPr/>
          </w:pPr>
          <w:hyperlink w:anchor="__RefHeading___Toc3266927_2749589250">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3266929_2749589250">
            <w:r>
              <w:rPr>
                <w:webHidden/>
                <w:rStyle w:val="IndexLink"/>
                <w:rtl w:val="true"/>
              </w:rPr>
              <w:t>یک ـ حدیث های کوتاه</w:t>
            </w:r>
            <w:r>
              <w:rPr>
                <w:rStyle w:val="IndexLink"/>
                <w:rtl w:val="true"/>
              </w:rPr>
              <w:tab/>
            </w:r>
            <w:r>
              <w:rPr>
                <w:rStyle w:val="IndexLink"/>
              </w:rPr>
              <w:t>295</w:t>
            </w:r>
          </w:hyperlink>
        </w:p>
        <w:p>
          <w:pPr>
            <w:pStyle w:val="Contents6"/>
            <w:tabs>
              <w:tab w:val="clear" w:pos="7609"/>
              <w:tab w:val="right" w:pos="9026" w:leader="dot"/>
            </w:tabs>
            <w:rPr/>
          </w:pPr>
          <w:hyperlink w:anchor="__RefHeading___Toc3266931_2749589250">
            <w:r>
              <w:rPr>
                <w:webHidden/>
                <w:rStyle w:val="IndexLink"/>
                <w:rtl w:val="true"/>
              </w:rPr>
              <w:t>دو ـ جمله های ادبی</w:t>
            </w:r>
            <w:r>
              <w:rPr>
                <w:rStyle w:val="IndexLink"/>
                <w:rtl w:val="true"/>
              </w:rPr>
              <w:tab/>
            </w:r>
            <w:r>
              <w:rPr>
                <w:rStyle w:val="IndexLink"/>
              </w:rPr>
              <w:t>296</w:t>
            </w:r>
          </w:hyperlink>
        </w:p>
        <w:p>
          <w:pPr>
            <w:pStyle w:val="Contents4"/>
            <w:tabs>
              <w:tab w:val="clear" w:pos="8176"/>
              <w:tab w:val="right" w:pos="9026" w:leader="dot"/>
            </w:tabs>
            <w:rPr/>
          </w:pPr>
          <w:hyperlink w:anchor="__RefHeading___Toc3266933_2749589250">
            <w:r>
              <w:rPr>
                <w:webHidden/>
                <w:rStyle w:val="IndexLink"/>
              </w:rPr>
              <w:t>4</w:t>
            </w:r>
            <w:r>
              <w:rPr>
                <w:rStyle w:val="IndexLink"/>
                <w:rtl w:val="true"/>
              </w:rPr>
              <w:t xml:space="preserve">. </w:t>
            </w:r>
            <w:r>
              <w:rPr>
                <w:rStyle w:val="IndexLink"/>
                <w:rtl w:val="true"/>
              </w:rPr>
              <w:t>دیدگاه های مقام معظم رهبری درباره اسراف</w:t>
            </w:r>
            <w:r>
              <w:rPr>
                <w:rStyle w:val="IndexLink"/>
                <w:rtl w:val="true"/>
              </w:rPr>
              <w:tab/>
            </w:r>
            <w:r>
              <w:rPr>
                <w:rStyle w:val="IndexLink"/>
              </w:rPr>
              <w:t>297</w:t>
            </w:r>
          </w:hyperlink>
        </w:p>
        <w:p>
          <w:pPr>
            <w:pStyle w:val="Contents5"/>
            <w:tabs>
              <w:tab w:val="clear" w:pos="7892"/>
              <w:tab w:val="right" w:pos="9026" w:leader="dot"/>
            </w:tabs>
            <w:rPr/>
          </w:pPr>
          <w:hyperlink w:anchor="__RefHeading___Toc3266935_2749589250">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3266937_2749589250">
            <w:r>
              <w:rPr>
                <w:webHidden/>
                <w:rStyle w:val="IndexLink"/>
                <w:rtl w:val="true"/>
              </w:rPr>
              <w:t>تعریف اسراف</w:t>
            </w:r>
            <w:r>
              <w:rPr>
                <w:rStyle w:val="IndexLink"/>
                <w:rtl w:val="true"/>
              </w:rPr>
              <w:tab/>
            </w:r>
            <w:r>
              <w:rPr>
                <w:rStyle w:val="IndexLink"/>
              </w:rPr>
              <w:t>297</w:t>
            </w:r>
          </w:hyperlink>
        </w:p>
        <w:p>
          <w:pPr>
            <w:pStyle w:val="Contents5"/>
            <w:tabs>
              <w:tab w:val="clear" w:pos="7892"/>
              <w:tab w:val="right" w:pos="9026" w:leader="dot"/>
            </w:tabs>
            <w:rPr/>
          </w:pPr>
          <w:hyperlink w:anchor="__RefHeading___Toc3266939_2749589250">
            <w:r>
              <w:rPr>
                <w:webHidden/>
                <w:rStyle w:val="IndexLink"/>
                <w:rtl w:val="true"/>
              </w:rPr>
              <w:t>مصادیق اسراف</w:t>
            </w:r>
            <w:r>
              <w:rPr>
                <w:rStyle w:val="IndexLink"/>
                <w:rtl w:val="true"/>
              </w:rPr>
              <w:tab/>
            </w:r>
            <w:r>
              <w:rPr>
                <w:rStyle w:val="IndexLink"/>
              </w:rPr>
              <w:t>297</w:t>
            </w:r>
          </w:hyperlink>
        </w:p>
        <w:p>
          <w:pPr>
            <w:pStyle w:val="Contents5"/>
            <w:tabs>
              <w:tab w:val="clear" w:pos="7892"/>
              <w:tab w:val="right" w:pos="9026" w:leader="dot"/>
            </w:tabs>
            <w:rPr/>
          </w:pPr>
          <w:hyperlink w:anchor="__RefHeading___Toc3266941_2749589250">
            <w:r>
              <w:rPr>
                <w:webHidden/>
                <w:rStyle w:val="IndexLink"/>
                <w:rtl w:val="true"/>
              </w:rPr>
              <w:t>وظایف مسئولان</w:t>
            </w:r>
            <w:r>
              <w:rPr>
                <w:rStyle w:val="IndexLink"/>
                <w:rtl w:val="true"/>
              </w:rPr>
              <w:tab/>
            </w:r>
            <w:r>
              <w:rPr>
                <w:rStyle w:val="IndexLink"/>
              </w:rPr>
              <w:t>298</w:t>
            </w:r>
          </w:hyperlink>
        </w:p>
        <w:p>
          <w:pPr>
            <w:pStyle w:val="Contents5"/>
            <w:tabs>
              <w:tab w:val="clear" w:pos="7892"/>
              <w:tab w:val="right" w:pos="9026" w:leader="dot"/>
            </w:tabs>
            <w:rPr/>
          </w:pPr>
          <w:hyperlink w:anchor="__RefHeading___Toc3266943_2749589250">
            <w:r>
              <w:rPr>
                <w:webHidden/>
                <w:rStyle w:val="IndexLink"/>
                <w:rtl w:val="true"/>
              </w:rPr>
              <w:t>همکاری مردم و مسئولان</w:t>
            </w:r>
            <w:r>
              <w:rPr>
                <w:rStyle w:val="IndexLink"/>
                <w:rtl w:val="true"/>
              </w:rPr>
              <w:tab/>
            </w:r>
            <w:r>
              <w:rPr>
                <w:rStyle w:val="IndexLink"/>
              </w:rPr>
              <w:t>298</w:t>
            </w:r>
          </w:hyperlink>
        </w:p>
        <w:p>
          <w:pPr>
            <w:pStyle w:val="Contents5"/>
            <w:tabs>
              <w:tab w:val="clear" w:pos="7892"/>
              <w:tab w:val="right" w:pos="9026" w:leader="dot"/>
            </w:tabs>
            <w:rPr/>
          </w:pPr>
          <w:hyperlink w:anchor="__RefHeading___Toc3266945_2749589250">
            <w:r>
              <w:rPr>
                <w:webHidden/>
                <w:rStyle w:val="IndexLink"/>
                <w:rtl w:val="true"/>
              </w:rPr>
              <w:t>نقش پیش گیری از اسراف در آینده</w:t>
            </w:r>
            <w:r>
              <w:rPr>
                <w:rStyle w:val="IndexLink"/>
                <w:rtl w:val="true"/>
              </w:rPr>
              <w:tab/>
            </w:r>
            <w:r>
              <w:rPr>
                <w:rStyle w:val="IndexLink"/>
              </w:rPr>
              <w:t>298</w:t>
            </w:r>
          </w:hyperlink>
        </w:p>
        <w:p>
          <w:pPr>
            <w:pStyle w:val="Contents5"/>
            <w:tabs>
              <w:tab w:val="clear" w:pos="7892"/>
              <w:tab w:val="right" w:pos="9026" w:leader="dot"/>
            </w:tabs>
            <w:rPr/>
          </w:pPr>
          <w:hyperlink w:anchor="__RefHeading___Toc3266947_2749589250">
            <w:r>
              <w:rPr>
                <w:webHidden/>
                <w:rStyle w:val="IndexLink"/>
                <w:rtl w:val="true"/>
              </w:rPr>
              <w:t>وضعیت اسراف در کشور</w:t>
            </w:r>
            <w:r>
              <w:rPr>
                <w:rStyle w:val="IndexLink"/>
                <w:rtl w:val="true"/>
              </w:rPr>
              <w:tab/>
            </w:r>
            <w:r>
              <w:rPr>
                <w:rStyle w:val="IndexLink"/>
              </w:rPr>
              <w:t>298</w:t>
            </w:r>
          </w:hyperlink>
        </w:p>
        <w:p>
          <w:pPr>
            <w:pStyle w:val="Contents5"/>
            <w:tabs>
              <w:tab w:val="clear" w:pos="7892"/>
              <w:tab w:val="right" w:pos="9026" w:leader="dot"/>
            </w:tabs>
            <w:rPr/>
          </w:pPr>
          <w:hyperlink w:anchor="__RefHeading___Toc3266949_2749589250">
            <w:r>
              <w:rPr>
                <w:webHidden/>
                <w:rStyle w:val="IndexLink"/>
                <w:rtl w:val="true"/>
              </w:rPr>
              <w:t>اسراف از نظر شرع و منطق</w:t>
            </w:r>
            <w:r>
              <w:rPr>
                <w:rStyle w:val="IndexLink"/>
                <w:rtl w:val="true"/>
              </w:rPr>
              <w:tab/>
            </w:r>
            <w:r>
              <w:rPr>
                <w:rStyle w:val="IndexLink"/>
              </w:rPr>
              <w:t>299</w:t>
            </w:r>
          </w:hyperlink>
        </w:p>
        <w:p>
          <w:pPr>
            <w:pStyle w:val="Contents4"/>
            <w:tabs>
              <w:tab w:val="clear" w:pos="8176"/>
              <w:tab w:val="right" w:pos="9026" w:leader="dot"/>
            </w:tabs>
            <w:rPr/>
          </w:pPr>
          <w:hyperlink w:anchor="__RefHeading___Toc3266951_2749589250">
            <w:r>
              <w:rPr>
                <w:webHidden/>
                <w:rStyle w:val="IndexLink"/>
              </w:rPr>
              <w:t>5</w:t>
            </w:r>
            <w:r>
              <w:rPr>
                <w:rStyle w:val="IndexLink"/>
                <w:rtl w:val="true"/>
              </w:rPr>
              <w:t xml:space="preserve">. </w:t>
            </w:r>
            <w:r>
              <w:rPr>
                <w:rStyle w:val="IndexLink"/>
                <w:rtl w:val="true"/>
              </w:rPr>
              <w:t>نقل سیره امام خمینی رحمه الله درباره اسراف</w:t>
            </w:r>
            <w:r>
              <w:rPr>
                <w:rStyle w:val="IndexLink"/>
                <w:rtl w:val="true"/>
              </w:rPr>
              <w:tab/>
            </w:r>
            <w:r>
              <w:rPr>
                <w:rStyle w:val="IndexLink"/>
              </w:rPr>
              <w:t>299</w:t>
            </w:r>
          </w:hyperlink>
        </w:p>
        <w:p>
          <w:pPr>
            <w:pStyle w:val="Contents5"/>
            <w:tabs>
              <w:tab w:val="clear" w:pos="7892"/>
              <w:tab w:val="right" w:pos="9026" w:leader="dot"/>
            </w:tabs>
            <w:rPr/>
          </w:pPr>
          <w:hyperlink w:anchor="__RefHeading___Toc3266953_274958925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266955_2749589250">
            <w:r>
              <w:rPr>
                <w:webHidden/>
                <w:rStyle w:val="IndexLink"/>
                <w:rtl w:val="true"/>
              </w:rPr>
              <w:t>الف</w:t>
            </w:r>
            <w:r>
              <w:rPr>
                <w:rStyle w:val="IndexLink"/>
                <w:rtl w:val="true"/>
              </w:rPr>
              <w:t xml:space="preserve">) </w:t>
            </w:r>
            <w:r>
              <w:rPr>
                <w:rStyle w:val="IndexLink"/>
                <w:rtl w:val="true"/>
              </w:rPr>
              <w:t>پیش گیری از اسراف برق</w:t>
            </w:r>
            <w:r>
              <w:rPr>
                <w:rStyle w:val="IndexLink"/>
                <w:rtl w:val="true"/>
              </w:rPr>
              <w:tab/>
            </w:r>
            <w:r>
              <w:rPr>
                <w:rStyle w:val="IndexLink"/>
              </w:rPr>
              <w:t>299</w:t>
            </w:r>
          </w:hyperlink>
        </w:p>
        <w:p>
          <w:pPr>
            <w:pStyle w:val="Contents6"/>
            <w:tabs>
              <w:tab w:val="clear" w:pos="7609"/>
              <w:tab w:val="right" w:pos="9026" w:leader="dot"/>
            </w:tabs>
            <w:rPr/>
          </w:pPr>
          <w:hyperlink w:anchor="__RefHeading___Toc3266957_274958925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3266959_2749589250">
            <w:r>
              <w:rPr>
                <w:webHidden/>
                <w:rStyle w:val="IndexLink"/>
                <w:rtl w:val="true"/>
              </w:rPr>
              <w:t>خاطره اول</w:t>
            </w:r>
            <w:r>
              <w:rPr>
                <w:rStyle w:val="IndexLink"/>
                <w:rtl w:val="true"/>
              </w:rPr>
              <w:tab/>
            </w:r>
            <w:r>
              <w:rPr>
                <w:rStyle w:val="IndexLink"/>
              </w:rPr>
              <w:t>299</w:t>
            </w:r>
          </w:hyperlink>
        </w:p>
        <w:p>
          <w:pPr>
            <w:pStyle w:val="Contents6"/>
            <w:tabs>
              <w:tab w:val="clear" w:pos="7609"/>
              <w:tab w:val="right" w:pos="9026" w:leader="dot"/>
            </w:tabs>
            <w:rPr/>
          </w:pPr>
          <w:hyperlink w:anchor="__RefHeading___Toc3266961_2749589250">
            <w:r>
              <w:rPr>
                <w:webHidden/>
                <w:rStyle w:val="IndexLink"/>
                <w:rtl w:val="true"/>
              </w:rPr>
              <w:t>خاطره دوم</w:t>
            </w:r>
            <w:r>
              <w:rPr>
                <w:rStyle w:val="IndexLink"/>
                <w:rtl w:val="true"/>
              </w:rPr>
              <w:tab/>
            </w:r>
            <w:r>
              <w:rPr>
                <w:rStyle w:val="IndexLink"/>
              </w:rPr>
              <w:t>300</w:t>
            </w:r>
          </w:hyperlink>
        </w:p>
        <w:p>
          <w:pPr>
            <w:pStyle w:val="Contents6"/>
            <w:tabs>
              <w:tab w:val="clear" w:pos="7609"/>
              <w:tab w:val="right" w:pos="9026" w:leader="dot"/>
            </w:tabs>
            <w:rPr/>
          </w:pPr>
          <w:hyperlink w:anchor="__RefHeading___Toc3266963_2749589250">
            <w:r>
              <w:rPr>
                <w:webHidden/>
                <w:rStyle w:val="IndexLink"/>
                <w:rtl w:val="true"/>
              </w:rPr>
              <w:t>خاطره سوم</w:t>
            </w:r>
            <w:r>
              <w:rPr>
                <w:rStyle w:val="IndexLink"/>
                <w:rtl w:val="true"/>
              </w:rPr>
              <w:tab/>
            </w:r>
            <w:r>
              <w:rPr>
                <w:rStyle w:val="IndexLink"/>
              </w:rPr>
              <w:t>300</w:t>
            </w:r>
          </w:hyperlink>
        </w:p>
        <w:p>
          <w:pPr>
            <w:pStyle w:val="Contents5"/>
            <w:tabs>
              <w:tab w:val="clear" w:pos="7892"/>
              <w:tab w:val="right" w:pos="9026" w:leader="dot"/>
            </w:tabs>
            <w:rPr/>
          </w:pPr>
          <w:hyperlink w:anchor="__RefHeading___Toc3266965_2749589250">
            <w:r>
              <w:rPr>
                <w:webHidden/>
                <w:rStyle w:val="IndexLink"/>
                <w:rtl w:val="true"/>
              </w:rPr>
              <w:t>ب</w:t>
            </w:r>
            <w:r>
              <w:rPr>
                <w:rStyle w:val="IndexLink"/>
                <w:rtl w:val="true"/>
              </w:rPr>
              <w:t xml:space="preserve">) </w:t>
            </w:r>
            <w:r>
              <w:rPr>
                <w:rStyle w:val="IndexLink"/>
                <w:rtl w:val="true"/>
              </w:rPr>
              <w:t>پیش گیری از اسراف آب</w:t>
            </w:r>
            <w:r>
              <w:rPr>
                <w:rStyle w:val="IndexLink"/>
                <w:rtl w:val="true"/>
              </w:rPr>
              <w:tab/>
            </w:r>
            <w:r>
              <w:rPr>
                <w:rStyle w:val="IndexLink"/>
              </w:rPr>
              <w:t>300</w:t>
            </w:r>
          </w:hyperlink>
        </w:p>
        <w:p>
          <w:pPr>
            <w:pStyle w:val="Contents6"/>
            <w:tabs>
              <w:tab w:val="clear" w:pos="7609"/>
              <w:tab w:val="right" w:pos="9026" w:leader="dot"/>
            </w:tabs>
            <w:rPr/>
          </w:pPr>
          <w:hyperlink w:anchor="__RefHeading___Toc3266967_274958925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3266969_2749589250">
            <w:r>
              <w:rPr>
                <w:webHidden/>
                <w:rStyle w:val="IndexLink"/>
                <w:rtl w:val="true"/>
              </w:rPr>
              <w:t>خاطره اول</w:t>
            </w:r>
            <w:r>
              <w:rPr>
                <w:rStyle w:val="IndexLink"/>
                <w:rtl w:val="true"/>
              </w:rPr>
              <w:tab/>
            </w:r>
            <w:r>
              <w:rPr>
                <w:rStyle w:val="IndexLink"/>
              </w:rPr>
              <w:t>300</w:t>
            </w:r>
          </w:hyperlink>
        </w:p>
        <w:p>
          <w:pPr>
            <w:pStyle w:val="Contents6"/>
            <w:tabs>
              <w:tab w:val="clear" w:pos="7609"/>
              <w:tab w:val="right" w:pos="9026" w:leader="dot"/>
            </w:tabs>
            <w:rPr/>
          </w:pPr>
          <w:hyperlink w:anchor="__RefHeading___Toc3266971_2749589250">
            <w:r>
              <w:rPr>
                <w:webHidden/>
                <w:rStyle w:val="IndexLink"/>
                <w:rtl w:val="true"/>
              </w:rPr>
              <w:t>خاطره دوم</w:t>
            </w:r>
            <w:r>
              <w:rPr>
                <w:rStyle w:val="IndexLink"/>
                <w:rtl w:val="true"/>
              </w:rPr>
              <w:tab/>
            </w:r>
            <w:r>
              <w:rPr>
                <w:rStyle w:val="IndexLink"/>
              </w:rPr>
              <w:t>300</w:t>
            </w:r>
          </w:hyperlink>
        </w:p>
        <w:p>
          <w:pPr>
            <w:pStyle w:val="Contents6"/>
            <w:tabs>
              <w:tab w:val="clear" w:pos="7609"/>
              <w:tab w:val="right" w:pos="9026" w:leader="dot"/>
            </w:tabs>
            <w:rPr/>
          </w:pPr>
          <w:hyperlink w:anchor="__RefHeading___Toc3266973_2749589250">
            <w:r>
              <w:rPr>
                <w:webHidden/>
                <w:rStyle w:val="IndexLink"/>
                <w:rtl w:val="true"/>
              </w:rPr>
              <w:t>خاطره سوم</w:t>
            </w:r>
            <w:r>
              <w:rPr>
                <w:rStyle w:val="IndexLink"/>
                <w:rtl w:val="true"/>
              </w:rPr>
              <w:tab/>
            </w:r>
            <w:r>
              <w:rPr>
                <w:rStyle w:val="IndexLink"/>
              </w:rPr>
              <w:t>301</w:t>
            </w:r>
          </w:hyperlink>
        </w:p>
        <w:p>
          <w:pPr>
            <w:pStyle w:val="Contents6"/>
            <w:tabs>
              <w:tab w:val="clear" w:pos="7609"/>
              <w:tab w:val="right" w:pos="9026" w:leader="dot"/>
            </w:tabs>
            <w:rPr/>
          </w:pPr>
          <w:hyperlink w:anchor="__RefHeading___Toc3266975_2749589250">
            <w:r>
              <w:rPr>
                <w:webHidden/>
                <w:rStyle w:val="IndexLink"/>
                <w:rtl w:val="true"/>
              </w:rPr>
              <w:t>خاطره چهارم</w:t>
            </w:r>
            <w:r>
              <w:rPr>
                <w:rStyle w:val="IndexLink"/>
                <w:rtl w:val="true"/>
              </w:rPr>
              <w:tab/>
            </w:r>
            <w:r>
              <w:rPr>
                <w:rStyle w:val="IndexLink"/>
              </w:rPr>
              <w:t>301</w:t>
            </w:r>
          </w:hyperlink>
        </w:p>
        <w:p>
          <w:pPr>
            <w:pStyle w:val="Contents6"/>
            <w:tabs>
              <w:tab w:val="clear" w:pos="7609"/>
              <w:tab w:val="right" w:pos="9026" w:leader="dot"/>
            </w:tabs>
            <w:rPr/>
          </w:pPr>
          <w:hyperlink w:anchor="__RefHeading___Toc3266977_2749589250">
            <w:r>
              <w:rPr>
                <w:webHidden/>
                <w:rStyle w:val="IndexLink"/>
                <w:rtl w:val="true"/>
              </w:rPr>
              <w:t>خاطره پنجم</w:t>
            </w:r>
            <w:r>
              <w:rPr>
                <w:rStyle w:val="IndexLink"/>
                <w:rtl w:val="true"/>
              </w:rPr>
              <w:tab/>
            </w:r>
            <w:r>
              <w:rPr>
                <w:rStyle w:val="IndexLink"/>
              </w:rPr>
              <w:t>301</w:t>
            </w:r>
          </w:hyperlink>
        </w:p>
        <w:p>
          <w:pPr>
            <w:pStyle w:val="Contents5"/>
            <w:tabs>
              <w:tab w:val="clear" w:pos="7892"/>
              <w:tab w:val="right" w:pos="9026" w:leader="dot"/>
            </w:tabs>
            <w:rPr/>
          </w:pPr>
          <w:hyperlink w:anchor="__RefHeading___Toc3266979_2749589250">
            <w:r>
              <w:rPr>
                <w:webHidden/>
                <w:rStyle w:val="IndexLink"/>
                <w:rtl w:val="true"/>
              </w:rPr>
              <w:t>ج</w:t>
            </w:r>
            <w:r>
              <w:rPr>
                <w:rStyle w:val="IndexLink"/>
                <w:rtl w:val="true"/>
              </w:rPr>
              <w:t xml:space="preserve">) </w:t>
            </w:r>
            <w:r>
              <w:rPr>
                <w:rStyle w:val="IndexLink"/>
                <w:rtl w:val="true"/>
              </w:rPr>
              <w:t>صرفه جویی در کاغذ</w:t>
            </w:r>
            <w:r>
              <w:rPr>
                <w:rStyle w:val="IndexLink"/>
                <w:rtl w:val="true"/>
              </w:rPr>
              <w:tab/>
            </w:r>
            <w:r>
              <w:rPr>
                <w:rStyle w:val="IndexLink"/>
              </w:rPr>
              <w:t>302</w:t>
            </w:r>
          </w:hyperlink>
        </w:p>
        <w:p>
          <w:pPr>
            <w:pStyle w:val="Contents5"/>
            <w:tabs>
              <w:tab w:val="clear" w:pos="7892"/>
              <w:tab w:val="right" w:pos="9026" w:leader="dot"/>
            </w:tabs>
            <w:rPr/>
          </w:pPr>
          <w:hyperlink w:anchor="__RefHeading___Toc3266981_2749589250">
            <w:r>
              <w:rPr>
                <w:webHidden/>
                <w:rStyle w:val="IndexLink"/>
                <w:rtl w:val="true"/>
              </w:rPr>
              <w:t>د</w:t>
            </w:r>
            <w:r>
              <w:rPr>
                <w:rStyle w:val="IndexLink"/>
                <w:rtl w:val="true"/>
              </w:rPr>
              <w:t xml:space="preserve">) </w:t>
            </w:r>
            <w:r>
              <w:rPr>
                <w:rStyle w:val="IndexLink"/>
                <w:rtl w:val="true"/>
              </w:rPr>
              <w:t>صرفه جویی در دستمال کاغذی</w:t>
            </w:r>
            <w:r>
              <w:rPr>
                <w:rStyle w:val="IndexLink"/>
                <w:rtl w:val="true"/>
              </w:rPr>
              <w:tab/>
            </w:r>
            <w:r>
              <w:rPr>
                <w:rStyle w:val="IndexLink"/>
              </w:rPr>
              <w:t>302</w:t>
            </w:r>
          </w:hyperlink>
        </w:p>
        <w:p>
          <w:pPr>
            <w:pStyle w:val="Contents3"/>
            <w:tabs>
              <w:tab w:val="clear" w:pos="8459"/>
              <w:tab w:val="right" w:pos="9026" w:leader="dot"/>
            </w:tabs>
            <w:rPr/>
          </w:pPr>
          <w:hyperlink w:anchor="__RefHeading___Toc3266983_2749589250">
            <w:r>
              <w:rPr>
                <w:webHidden/>
                <w:rStyle w:val="IndexLink"/>
                <w:rtl w:val="true"/>
              </w:rPr>
              <w:t>فصل سوم</w:t>
            </w:r>
            <w:r>
              <w:rPr>
                <w:rStyle w:val="IndexLink"/>
                <w:rtl w:val="true"/>
              </w:rPr>
              <w:t xml:space="preserve">: </w:t>
            </w:r>
            <w:r>
              <w:rPr>
                <w:rStyle w:val="IndexLink"/>
                <w:rtl w:val="true"/>
              </w:rPr>
              <w:t>بیهوده گذراندن وقت</w:t>
            </w:r>
            <w:r>
              <w:rPr>
                <w:rStyle w:val="IndexLink"/>
                <w:rtl w:val="true"/>
              </w:rPr>
              <w:tab/>
            </w:r>
            <w:r>
              <w:rPr>
                <w:rStyle w:val="IndexLink"/>
              </w:rPr>
              <w:t>303</w:t>
            </w:r>
          </w:hyperlink>
        </w:p>
        <w:p>
          <w:pPr>
            <w:pStyle w:val="Contents4"/>
            <w:tabs>
              <w:tab w:val="clear" w:pos="8176"/>
              <w:tab w:val="right" w:pos="9026" w:leader="dot"/>
            </w:tabs>
            <w:rPr/>
          </w:pPr>
          <w:hyperlink w:anchor="__RefHeading___Toc3266985_274958925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266987_2749589250">
            <w:r>
              <w:rPr>
                <w:webHidden/>
                <w:rStyle w:val="IndexLink"/>
              </w:rPr>
              <w:t>1</w:t>
            </w:r>
            <w:r>
              <w:rPr>
                <w:rStyle w:val="IndexLink"/>
                <w:rtl w:val="true"/>
              </w:rPr>
              <w:t xml:space="preserve">. </w:t>
            </w:r>
            <w:r>
              <w:rPr>
                <w:rStyle w:val="IndexLink"/>
                <w:rtl w:val="true"/>
              </w:rPr>
              <w:t>مجلس های وقت گذرانی</w:t>
            </w:r>
            <w:r>
              <w:rPr>
                <w:rStyle w:val="IndexLink"/>
                <w:rtl w:val="true"/>
              </w:rPr>
              <w:tab/>
            </w:r>
            <w:r>
              <w:rPr>
                <w:rStyle w:val="IndexLink"/>
              </w:rPr>
              <w:t>303</w:t>
            </w:r>
          </w:hyperlink>
        </w:p>
        <w:p>
          <w:pPr>
            <w:pStyle w:val="Contents4"/>
            <w:tabs>
              <w:tab w:val="clear" w:pos="8176"/>
              <w:tab w:val="right" w:pos="9026" w:leader="dot"/>
            </w:tabs>
            <w:rPr/>
          </w:pPr>
          <w:hyperlink w:anchor="__RefHeading___Toc3266989_2749589250">
            <w:r>
              <w:rPr>
                <w:webHidden/>
                <w:rStyle w:val="IndexLink"/>
              </w:rPr>
              <w:t>2</w:t>
            </w:r>
            <w:r>
              <w:rPr>
                <w:rStyle w:val="IndexLink"/>
                <w:rtl w:val="true"/>
              </w:rPr>
              <w:t xml:space="preserve">. </w:t>
            </w:r>
            <w:r>
              <w:rPr>
                <w:rStyle w:val="IndexLink"/>
                <w:rtl w:val="true"/>
              </w:rPr>
              <w:t>زیاده روی در شوخی و خنده</w:t>
            </w:r>
            <w:r>
              <w:rPr>
                <w:rStyle w:val="IndexLink"/>
                <w:rtl w:val="true"/>
              </w:rPr>
              <w:tab/>
            </w:r>
            <w:r>
              <w:rPr>
                <w:rStyle w:val="IndexLink"/>
              </w:rPr>
              <w:t>305</w:t>
            </w:r>
          </w:hyperlink>
        </w:p>
        <w:p>
          <w:pPr>
            <w:pStyle w:val="Contents4"/>
            <w:tabs>
              <w:tab w:val="clear" w:pos="8176"/>
              <w:tab w:val="right" w:pos="9026" w:leader="dot"/>
            </w:tabs>
            <w:rPr/>
          </w:pPr>
          <w:hyperlink w:anchor="__RefHeading___Toc3266991_2749589250">
            <w:r>
              <w:rPr>
                <w:webHidden/>
                <w:rStyle w:val="IndexLink"/>
              </w:rPr>
              <w:t>3</w:t>
            </w:r>
            <w:r>
              <w:rPr>
                <w:rStyle w:val="IndexLink"/>
                <w:rtl w:val="true"/>
              </w:rPr>
              <w:t xml:space="preserve">. </w:t>
            </w:r>
            <w:r>
              <w:rPr>
                <w:rStyle w:val="IndexLink"/>
                <w:rtl w:val="true"/>
              </w:rPr>
              <w:t>اتلاف تعطیلات</w:t>
            </w:r>
            <w:r>
              <w:rPr>
                <w:rStyle w:val="IndexLink"/>
                <w:rtl w:val="true"/>
              </w:rPr>
              <w:tab/>
            </w:r>
            <w:r>
              <w:rPr>
                <w:rStyle w:val="IndexLink"/>
              </w:rPr>
              <w:t>309</w:t>
            </w:r>
          </w:hyperlink>
        </w:p>
        <w:p>
          <w:pPr>
            <w:pStyle w:val="Contents4"/>
            <w:tabs>
              <w:tab w:val="clear" w:pos="8176"/>
              <w:tab w:val="right" w:pos="9026" w:leader="dot"/>
            </w:tabs>
            <w:rPr/>
          </w:pPr>
          <w:hyperlink w:anchor="__RefHeading___Toc3266993_2749589250">
            <w:r>
              <w:rPr>
                <w:webHidden/>
                <w:rStyle w:val="IndexLink"/>
              </w:rPr>
              <w:t>4</w:t>
            </w:r>
            <w:r>
              <w:rPr>
                <w:rStyle w:val="IndexLink"/>
                <w:rtl w:val="true"/>
              </w:rPr>
              <w:t xml:space="preserve">. </w:t>
            </w:r>
            <w:r>
              <w:rPr>
                <w:rStyle w:val="IndexLink"/>
                <w:rtl w:val="true"/>
              </w:rPr>
              <w:t>پیشنهادهایی برای اوقات فراغت</w:t>
            </w:r>
            <w:r>
              <w:rPr>
                <w:rStyle w:val="IndexLink"/>
                <w:rtl w:val="true"/>
              </w:rPr>
              <w:tab/>
            </w:r>
            <w:r>
              <w:rPr>
                <w:rStyle w:val="IndexLink"/>
              </w:rPr>
              <w:t>309</w:t>
            </w:r>
          </w:hyperlink>
        </w:p>
        <w:p>
          <w:pPr>
            <w:pStyle w:val="Contents5"/>
            <w:tabs>
              <w:tab w:val="clear" w:pos="7892"/>
              <w:tab w:val="right" w:pos="9026" w:leader="dot"/>
            </w:tabs>
            <w:rPr/>
          </w:pPr>
          <w:hyperlink w:anchor="__RefHeading___Toc3266995_274958925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266997_2749589250">
            <w:r>
              <w:rPr>
                <w:webHidden/>
                <w:rStyle w:val="IndexLink"/>
                <w:rtl w:val="true"/>
              </w:rPr>
              <w:t>الف</w:t>
            </w:r>
            <w:r>
              <w:rPr>
                <w:rStyle w:val="IndexLink"/>
                <w:rtl w:val="true"/>
              </w:rPr>
              <w:t xml:space="preserve">) </w:t>
            </w:r>
            <w:r>
              <w:rPr>
                <w:rStyle w:val="IndexLink"/>
                <w:rtl w:val="true"/>
              </w:rPr>
              <w:t>مطالعه کتاب</w:t>
            </w:r>
            <w:r>
              <w:rPr>
                <w:rStyle w:val="IndexLink"/>
                <w:rtl w:val="true"/>
              </w:rPr>
              <w:tab/>
            </w:r>
            <w:r>
              <w:rPr>
                <w:rStyle w:val="IndexLink"/>
              </w:rPr>
              <w:t>309</w:t>
            </w:r>
          </w:hyperlink>
        </w:p>
        <w:p>
          <w:pPr>
            <w:pStyle w:val="Contents5"/>
            <w:tabs>
              <w:tab w:val="clear" w:pos="7892"/>
              <w:tab w:val="right" w:pos="9026" w:leader="dot"/>
            </w:tabs>
            <w:rPr/>
          </w:pPr>
          <w:hyperlink w:anchor="__RefHeading___Toc3266999_2749589250">
            <w:r>
              <w:rPr>
                <w:webHidden/>
                <w:rStyle w:val="IndexLink"/>
                <w:rtl w:val="true"/>
              </w:rPr>
              <w:t>ب</w:t>
            </w:r>
            <w:r>
              <w:rPr>
                <w:rStyle w:val="IndexLink"/>
                <w:rtl w:val="true"/>
              </w:rPr>
              <w:t xml:space="preserve">) </w:t>
            </w:r>
            <w:r>
              <w:rPr>
                <w:rStyle w:val="IndexLink"/>
                <w:rtl w:val="true"/>
              </w:rPr>
              <w:t>رسیدگی به امور فرزندان</w:t>
            </w:r>
            <w:r>
              <w:rPr>
                <w:rStyle w:val="IndexLink"/>
                <w:rtl w:val="true"/>
              </w:rPr>
              <w:tab/>
            </w:r>
            <w:r>
              <w:rPr>
                <w:rStyle w:val="IndexLink"/>
              </w:rPr>
              <w:t>310</w:t>
            </w:r>
          </w:hyperlink>
        </w:p>
        <w:p>
          <w:pPr>
            <w:pStyle w:val="Contents5"/>
            <w:tabs>
              <w:tab w:val="clear" w:pos="7892"/>
              <w:tab w:val="right" w:pos="9026" w:leader="dot"/>
            </w:tabs>
            <w:rPr/>
          </w:pPr>
          <w:hyperlink w:anchor="__RefHeading___Toc3267001_2749589250">
            <w:r>
              <w:rPr>
                <w:webHidden/>
                <w:rStyle w:val="IndexLink"/>
                <w:rtl w:val="true"/>
              </w:rPr>
              <w:t>ج</w:t>
            </w:r>
            <w:r>
              <w:rPr>
                <w:rStyle w:val="IndexLink"/>
                <w:rtl w:val="true"/>
              </w:rPr>
              <w:t xml:space="preserve">) </w:t>
            </w:r>
            <w:r>
              <w:rPr>
                <w:rStyle w:val="IndexLink"/>
                <w:rtl w:val="true"/>
              </w:rPr>
              <w:t>نگاشتن خاطره ها و تجربه های ارزشمند</w:t>
            </w:r>
            <w:r>
              <w:rPr>
                <w:rStyle w:val="IndexLink"/>
                <w:rtl w:val="true"/>
              </w:rPr>
              <w:tab/>
            </w:r>
            <w:r>
              <w:rPr>
                <w:rStyle w:val="IndexLink"/>
              </w:rPr>
              <w:t>310</w:t>
            </w:r>
          </w:hyperlink>
        </w:p>
        <w:p>
          <w:pPr>
            <w:pStyle w:val="Contents5"/>
            <w:tabs>
              <w:tab w:val="clear" w:pos="7892"/>
              <w:tab w:val="right" w:pos="9026" w:leader="dot"/>
            </w:tabs>
            <w:rPr/>
          </w:pPr>
          <w:hyperlink w:anchor="__RefHeading___Toc3267003_2749589250">
            <w:r>
              <w:rPr>
                <w:webHidden/>
                <w:rStyle w:val="IndexLink"/>
                <w:rtl w:val="true"/>
              </w:rPr>
              <w:t>د</w:t>
            </w:r>
            <w:r>
              <w:rPr>
                <w:rStyle w:val="IndexLink"/>
                <w:rtl w:val="true"/>
              </w:rPr>
              <w:t xml:space="preserve">) </w:t>
            </w:r>
            <w:r>
              <w:rPr>
                <w:rStyle w:val="IndexLink"/>
                <w:rtl w:val="true"/>
              </w:rPr>
              <w:t>رسیدگی به امور خانه</w:t>
            </w:r>
            <w:r>
              <w:rPr>
                <w:rStyle w:val="IndexLink"/>
                <w:rtl w:val="true"/>
              </w:rPr>
              <w:tab/>
            </w:r>
            <w:r>
              <w:rPr>
                <w:rStyle w:val="IndexLink"/>
              </w:rPr>
              <w:t>311</w:t>
            </w:r>
          </w:hyperlink>
        </w:p>
        <w:p>
          <w:pPr>
            <w:pStyle w:val="Contents4"/>
            <w:tabs>
              <w:tab w:val="clear" w:pos="8176"/>
              <w:tab w:val="right" w:pos="9026" w:leader="dot"/>
            </w:tabs>
            <w:rPr/>
          </w:pPr>
          <w:hyperlink w:anchor="__RefHeading___Toc3267005_2749589250">
            <w:r>
              <w:rPr>
                <w:webHidden/>
                <w:rStyle w:val="IndexLink"/>
              </w:rPr>
              <w:t>5</w:t>
            </w:r>
            <w:r>
              <w:rPr>
                <w:rStyle w:val="IndexLink"/>
                <w:rtl w:val="true"/>
              </w:rPr>
              <w:t xml:space="preserve">. </w:t>
            </w:r>
            <w:r>
              <w:rPr>
                <w:rStyle w:val="IndexLink"/>
                <w:rtl w:val="true"/>
              </w:rPr>
              <w:t>زیرنویس</w:t>
            </w:r>
            <w:r>
              <w:rPr>
                <w:rStyle w:val="IndexLink"/>
                <w:rtl w:val="true"/>
              </w:rPr>
              <w:tab/>
            </w:r>
            <w:r>
              <w:rPr>
                <w:rStyle w:val="IndexLink"/>
              </w:rPr>
              <w:t>311</w:t>
            </w:r>
          </w:hyperlink>
        </w:p>
        <w:p>
          <w:pPr>
            <w:pStyle w:val="Contents4"/>
            <w:tabs>
              <w:tab w:val="clear" w:pos="8176"/>
              <w:tab w:val="right" w:pos="9026" w:leader="dot"/>
            </w:tabs>
            <w:rPr/>
          </w:pPr>
          <w:hyperlink w:anchor="__RefHeading___Toc3267007_2749589250">
            <w:r>
              <w:rPr>
                <w:webHidden/>
                <w:rStyle w:val="IndexLink"/>
              </w:rPr>
              <w:t>6</w:t>
            </w:r>
            <w:r>
              <w:rPr>
                <w:rStyle w:val="IndexLink"/>
                <w:rtl w:val="true"/>
              </w:rPr>
              <w:t xml:space="preserve">. </w:t>
            </w:r>
            <w:r>
              <w:rPr>
                <w:rStyle w:val="IndexLink"/>
                <w:rtl w:val="true"/>
              </w:rPr>
              <w:t>شعر</w:t>
            </w:r>
            <w:r>
              <w:rPr>
                <w:rStyle w:val="IndexLink"/>
                <w:rtl w:val="true"/>
              </w:rPr>
              <w:tab/>
            </w:r>
            <w:r>
              <w:rPr>
                <w:rStyle w:val="IndexLink"/>
              </w:rPr>
              <w:t>312</w:t>
            </w:r>
          </w:hyperlink>
        </w:p>
        <w:p>
          <w:pPr>
            <w:pStyle w:val="Contents3"/>
            <w:tabs>
              <w:tab w:val="clear" w:pos="8459"/>
              <w:tab w:val="right" w:pos="9026" w:leader="dot"/>
            </w:tabs>
            <w:rPr/>
          </w:pPr>
          <w:hyperlink w:anchor="__RefHeading___Toc3267009_2749589250">
            <w:r>
              <w:rPr>
                <w:webHidden/>
                <w:rStyle w:val="IndexLink"/>
                <w:rtl w:val="true"/>
              </w:rPr>
              <w:t>فصل چهارم</w:t>
            </w:r>
            <w:r>
              <w:rPr>
                <w:rStyle w:val="IndexLink"/>
                <w:rtl w:val="true"/>
              </w:rPr>
              <w:t xml:space="preserve">: </w:t>
            </w:r>
            <w:r>
              <w:rPr>
                <w:rStyle w:val="IndexLink"/>
                <w:rtl w:val="true"/>
              </w:rPr>
              <w:t>نفی خرافه در سیزده به در</w:t>
            </w:r>
            <w:r>
              <w:rPr>
                <w:rStyle w:val="IndexLink"/>
                <w:rtl w:val="true"/>
              </w:rPr>
              <w:tab/>
            </w:r>
            <w:r>
              <w:rPr>
                <w:rStyle w:val="IndexLink"/>
              </w:rPr>
              <w:t>313</w:t>
            </w:r>
          </w:hyperlink>
        </w:p>
        <w:p>
          <w:pPr>
            <w:pStyle w:val="Contents4"/>
            <w:tabs>
              <w:tab w:val="clear" w:pos="8176"/>
              <w:tab w:val="right" w:pos="9026" w:leader="dot"/>
            </w:tabs>
            <w:rPr/>
          </w:pPr>
          <w:hyperlink w:anchor="__RefHeading___Toc3267011_274958925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267013_2749589250">
            <w:r>
              <w:rPr>
                <w:webHidden/>
                <w:rStyle w:val="IndexLink"/>
              </w:rPr>
              <w:t>1</w:t>
            </w:r>
            <w:r>
              <w:rPr>
                <w:rStyle w:val="IndexLink"/>
                <w:rtl w:val="true"/>
              </w:rPr>
              <w:t xml:space="preserve">. </w:t>
            </w:r>
            <w:r>
              <w:rPr>
                <w:rStyle w:val="IndexLink"/>
                <w:rtl w:val="true"/>
              </w:rPr>
              <w:t>آسیب شناسی</w:t>
            </w:r>
            <w:r>
              <w:rPr>
                <w:rStyle w:val="IndexLink"/>
                <w:rtl w:val="true"/>
              </w:rPr>
              <w:tab/>
            </w:r>
            <w:r>
              <w:rPr>
                <w:rStyle w:val="IndexLink"/>
              </w:rPr>
              <w:t>316</w:t>
            </w:r>
          </w:hyperlink>
        </w:p>
        <w:p>
          <w:pPr>
            <w:pStyle w:val="Contents5"/>
            <w:tabs>
              <w:tab w:val="clear" w:pos="7892"/>
              <w:tab w:val="right" w:pos="9026" w:leader="dot"/>
            </w:tabs>
            <w:rPr/>
          </w:pPr>
          <w:hyperlink w:anchor="__RefHeading___Toc3267015_274958925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3267017_2749589250">
            <w:r>
              <w:rPr>
                <w:webHidden/>
                <w:rStyle w:val="IndexLink"/>
                <w:rtl w:val="true"/>
              </w:rPr>
              <w:t>الف</w:t>
            </w:r>
            <w:r>
              <w:rPr>
                <w:rStyle w:val="IndexLink"/>
                <w:rtl w:val="true"/>
              </w:rPr>
              <w:t xml:space="preserve">) </w:t>
            </w:r>
            <w:r>
              <w:rPr>
                <w:rStyle w:val="IndexLink"/>
                <w:rtl w:val="true"/>
              </w:rPr>
              <w:t>ایجاد ترافیک سنگین و حوادث ناگوار</w:t>
            </w:r>
            <w:r>
              <w:rPr>
                <w:rStyle w:val="IndexLink"/>
                <w:rtl w:val="true"/>
              </w:rPr>
              <w:tab/>
            </w:r>
            <w:r>
              <w:rPr>
                <w:rStyle w:val="IndexLink"/>
              </w:rPr>
              <w:t>316</w:t>
            </w:r>
          </w:hyperlink>
        </w:p>
        <w:p>
          <w:pPr>
            <w:pStyle w:val="Contents5"/>
            <w:tabs>
              <w:tab w:val="clear" w:pos="7892"/>
              <w:tab w:val="right" w:pos="9026" w:leader="dot"/>
            </w:tabs>
            <w:rPr/>
          </w:pPr>
          <w:hyperlink w:anchor="__RefHeading___Toc3267019_2749589250">
            <w:r>
              <w:rPr>
                <w:webHidden/>
                <w:rStyle w:val="IndexLink"/>
                <w:rtl w:val="true"/>
              </w:rPr>
              <w:t>ب</w:t>
            </w:r>
            <w:r>
              <w:rPr>
                <w:rStyle w:val="IndexLink"/>
                <w:rtl w:val="true"/>
              </w:rPr>
              <w:t xml:space="preserve">) </w:t>
            </w:r>
            <w:r>
              <w:rPr>
                <w:rStyle w:val="IndexLink"/>
                <w:rtl w:val="true"/>
              </w:rPr>
              <w:t>سوءاستفاده فرصت طلبان</w:t>
            </w:r>
            <w:r>
              <w:rPr>
                <w:rStyle w:val="IndexLink"/>
                <w:rtl w:val="true"/>
              </w:rPr>
              <w:tab/>
            </w:r>
            <w:r>
              <w:rPr>
                <w:rStyle w:val="IndexLink"/>
              </w:rPr>
              <w:t>316</w:t>
            </w:r>
          </w:hyperlink>
        </w:p>
        <w:p>
          <w:pPr>
            <w:pStyle w:val="Contents5"/>
            <w:tabs>
              <w:tab w:val="clear" w:pos="7892"/>
              <w:tab w:val="right" w:pos="9026" w:leader="dot"/>
            </w:tabs>
            <w:rPr/>
          </w:pPr>
          <w:hyperlink w:anchor="__RefHeading___Toc3267021_2749589250">
            <w:r>
              <w:rPr>
                <w:webHidden/>
                <w:rStyle w:val="IndexLink"/>
                <w:rtl w:val="true"/>
              </w:rPr>
              <w:t>ج</w:t>
            </w:r>
            <w:r>
              <w:rPr>
                <w:rStyle w:val="IndexLink"/>
                <w:rtl w:val="true"/>
              </w:rPr>
              <w:t xml:space="preserve">) </w:t>
            </w:r>
            <w:r>
              <w:rPr>
                <w:rStyle w:val="IndexLink"/>
                <w:rtl w:val="true"/>
              </w:rPr>
              <w:t>خسارت زدن به طبیعت</w:t>
            </w:r>
            <w:r>
              <w:rPr>
                <w:rStyle w:val="IndexLink"/>
                <w:rtl w:val="true"/>
              </w:rPr>
              <w:tab/>
            </w:r>
            <w:r>
              <w:rPr>
                <w:rStyle w:val="IndexLink"/>
              </w:rPr>
              <w:t>316</w:t>
            </w:r>
          </w:hyperlink>
        </w:p>
        <w:p>
          <w:pPr>
            <w:pStyle w:val="Contents5"/>
            <w:tabs>
              <w:tab w:val="clear" w:pos="7892"/>
              <w:tab w:val="right" w:pos="9026" w:leader="dot"/>
            </w:tabs>
            <w:rPr/>
          </w:pPr>
          <w:hyperlink w:anchor="__RefHeading___Toc3267023_2749589250">
            <w:r>
              <w:rPr>
                <w:webHidden/>
                <w:rStyle w:val="IndexLink"/>
                <w:rtl w:val="true"/>
              </w:rPr>
              <w:t>د</w:t>
            </w:r>
            <w:r>
              <w:rPr>
                <w:rStyle w:val="IndexLink"/>
                <w:rtl w:val="true"/>
              </w:rPr>
              <w:t xml:space="preserve">) </w:t>
            </w:r>
            <w:r>
              <w:rPr>
                <w:rStyle w:val="IndexLink"/>
                <w:rtl w:val="true"/>
              </w:rPr>
              <w:t>تضییع حقوق دیگران</w:t>
            </w:r>
            <w:r>
              <w:rPr>
                <w:rStyle w:val="IndexLink"/>
                <w:rtl w:val="true"/>
              </w:rPr>
              <w:tab/>
            </w:r>
            <w:r>
              <w:rPr>
                <w:rStyle w:val="IndexLink"/>
              </w:rPr>
              <w:t>317</w:t>
            </w:r>
          </w:hyperlink>
        </w:p>
        <w:p>
          <w:pPr>
            <w:pStyle w:val="Contents5"/>
            <w:tabs>
              <w:tab w:val="clear" w:pos="7892"/>
              <w:tab w:val="right" w:pos="9026" w:leader="dot"/>
            </w:tabs>
            <w:rPr/>
          </w:pPr>
          <w:hyperlink w:anchor="__RefHeading___Toc3267025_2749589250">
            <w:r>
              <w:rPr>
                <w:webHidden/>
                <w:rStyle w:val="IndexLink"/>
                <w:rtl w:val="true"/>
              </w:rPr>
              <w:t xml:space="preserve">ه </w:t>
            </w:r>
            <w:r>
              <w:rPr>
                <w:rStyle w:val="IndexLink"/>
                <w:rtl w:val="true"/>
              </w:rPr>
              <w:t xml:space="preserve">) </w:t>
            </w:r>
            <w:r>
              <w:rPr>
                <w:rStyle w:val="IndexLink"/>
                <w:rtl w:val="true"/>
              </w:rPr>
              <w:t>تفاخر اغنیا و دل گیری فقرا</w:t>
            </w:r>
            <w:r>
              <w:rPr>
                <w:rStyle w:val="IndexLink"/>
                <w:rtl w:val="true"/>
              </w:rPr>
              <w:tab/>
            </w:r>
            <w:r>
              <w:rPr>
                <w:rStyle w:val="IndexLink"/>
              </w:rPr>
              <w:t>317</w:t>
            </w:r>
          </w:hyperlink>
        </w:p>
        <w:p>
          <w:pPr>
            <w:pStyle w:val="Contents5"/>
            <w:tabs>
              <w:tab w:val="clear" w:pos="7892"/>
              <w:tab w:val="right" w:pos="9026" w:leader="dot"/>
            </w:tabs>
            <w:rPr/>
          </w:pPr>
          <w:hyperlink w:anchor="__RefHeading___Toc3267027_2749589250">
            <w:r>
              <w:rPr>
                <w:webHidden/>
                <w:rStyle w:val="IndexLink"/>
                <w:rtl w:val="true"/>
              </w:rPr>
              <w:t>و</w:t>
            </w:r>
            <w:r>
              <w:rPr>
                <w:rStyle w:val="IndexLink"/>
                <w:rtl w:val="true"/>
              </w:rPr>
              <w:t xml:space="preserve">) </w:t>
            </w:r>
            <w:r>
              <w:rPr>
                <w:rStyle w:val="IndexLink"/>
                <w:rtl w:val="true"/>
              </w:rPr>
              <w:t>تفریح های ناسالم و انحراف اخلاقی</w:t>
            </w:r>
            <w:r>
              <w:rPr>
                <w:rStyle w:val="IndexLink"/>
                <w:rtl w:val="true"/>
              </w:rPr>
              <w:tab/>
            </w:r>
            <w:r>
              <w:rPr>
                <w:rStyle w:val="IndexLink"/>
              </w:rPr>
              <w:t>318</w:t>
            </w:r>
          </w:hyperlink>
        </w:p>
        <w:p>
          <w:pPr>
            <w:pStyle w:val="Contents4"/>
            <w:tabs>
              <w:tab w:val="clear" w:pos="8176"/>
              <w:tab w:val="right" w:pos="9026" w:leader="dot"/>
            </w:tabs>
            <w:rPr/>
          </w:pPr>
          <w:hyperlink w:anchor="__RefHeading___Toc3267029_2749589250">
            <w:r>
              <w:rPr>
                <w:webHidden/>
                <w:rStyle w:val="IndexLink"/>
              </w:rPr>
              <w:t>2</w:t>
            </w:r>
            <w:r>
              <w:rPr>
                <w:rStyle w:val="IndexLink"/>
                <w:rtl w:val="true"/>
              </w:rPr>
              <w:t xml:space="preserve">. </w:t>
            </w:r>
            <w:r>
              <w:rPr>
                <w:rStyle w:val="IndexLink"/>
                <w:rtl w:val="true"/>
              </w:rPr>
              <w:t>با برنامه سازان نوروز</w:t>
            </w:r>
            <w:r>
              <w:rPr>
                <w:rStyle w:val="IndexLink"/>
                <w:rtl w:val="true"/>
              </w:rPr>
              <w:tab/>
            </w:r>
            <w:r>
              <w:rPr>
                <w:rStyle w:val="IndexLink"/>
              </w:rPr>
              <w:t>318</w:t>
            </w:r>
          </w:hyperlink>
        </w:p>
        <w:p>
          <w:pPr>
            <w:pStyle w:val="Contents5"/>
            <w:tabs>
              <w:tab w:val="clear" w:pos="7892"/>
              <w:tab w:val="right" w:pos="9026" w:leader="dot"/>
            </w:tabs>
            <w:rPr/>
          </w:pPr>
          <w:hyperlink w:anchor="__RefHeading___Toc3267031_274958925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3267033_2749589250">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318</w:t>
            </w:r>
          </w:hyperlink>
        </w:p>
        <w:p>
          <w:pPr>
            <w:pStyle w:val="Contents5"/>
            <w:tabs>
              <w:tab w:val="clear" w:pos="7892"/>
              <w:tab w:val="right" w:pos="9026" w:leader="dot"/>
            </w:tabs>
            <w:rPr/>
          </w:pPr>
          <w:hyperlink w:anchor="__RefHeading___Toc3267035_2749589250">
            <w:r>
              <w:rPr>
                <w:webHidden/>
                <w:rStyle w:val="IndexLink"/>
                <w:rtl w:val="true"/>
              </w:rPr>
              <w:t>ب</w:t>
            </w:r>
            <w:r>
              <w:rPr>
                <w:rStyle w:val="IndexLink"/>
                <w:rtl w:val="true"/>
              </w:rPr>
              <w:t xml:space="preserve">) </w:t>
            </w:r>
            <w:r>
              <w:rPr>
                <w:rStyle w:val="IndexLink"/>
                <w:rtl w:val="true"/>
              </w:rPr>
              <w:t>پرسش های مردمی</w:t>
            </w:r>
            <w:r>
              <w:rPr>
                <w:rStyle w:val="IndexLink"/>
                <w:rtl w:val="true"/>
              </w:rPr>
              <w:tab/>
            </w:r>
            <w:r>
              <w:rPr>
                <w:rStyle w:val="IndexLink"/>
              </w:rPr>
              <w:t>320</w:t>
            </w:r>
          </w:hyperlink>
        </w:p>
        <w:p>
          <w:pPr>
            <w:pStyle w:val="Contents5"/>
            <w:tabs>
              <w:tab w:val="clear" w:pos="7892"/>
              <w:tab w:val="right" w:pos="9026" w:leader="dot"/>
            </w:tabs>
            <w:rPr/>
          </w:pPr>
          <w:hyperlink w:anchor="__RefHeading___Toc3267037_2749589250">
            <w:r>
              <w:rPr>
                <w:webHidden/>
                <w:rStyle w:val="IndexLink"/>
                <w:rtl w:val="true"/>
              </w:rPr>
              <w:t>ج</w:t>
            </w:r>
            <w:r>
              <w:rPr>
                <w:rStyle w:val="IndexLink"/>
                <w:rtl w:val="true"/>
              </w:rPr>
              <w:t xml:space="preserve">) </w:t>
            </w:r>
            <w:r>
              <w:rPr>
                <w:rStyle w:val="IndexLink"/>
                <w:rtl w:val="true"/>
              </w:rPr>
              <w:t>زیرنویس</w:t>
            </w:r>
            <w:r>
              <w:rPr>
                <w:rStyle w:val="IndexLink"/>
                <w:rtl w:val="true"/>
              </w:rPr>
              <w:tab/>
            </w:r>
            <w:r>
              <w:rPr>
                <w:rStyle w:val="IndexLink"/>
              </w:rPr>
              <w:t>321</w:t>
            </w:r>
          </w:hyperlink>
        </w:p>
        <w:p>
          <w:pPr>
            <w:pStyle w:val="Contents5"/>
            <w:tabs>
              <w:tab w:val="clear" w:pos="7892"/>
              <w:tab w:val="right" w:pos="9026" w:leader="dot"/>
            </w:tabs>
            <w:rPr/>
          </w:pPr>
          <w:hyperlink w:anchor="__RefHeading___Toc3267039_2749589250">
            <w:r>
              <w:rPr>
                <w:webHidden/>
                <w:rStyle w:val="IndexLink"/>
                <w:rtl w:val="true"/>
              </w:rPr>
              <w:t>د</w:t>
            </w:r>
            <w:r>
              <w:rPr>
                <w:rStyle w:val="IndexLink"/>
                <w:rtl w:val="true"/>
              </w:rPr>
              <w:t xml:space="preserve">) </w:t>
            </w:r>
            <w:r>
              <w:rPr>
                <w:rStyle w:val="IndexLink"/>
                <w:rtl w:val="true"/>
              </w:rPr>
              <w:t>حکایت های معصومین علیهم السلام</w:t>
            </w:r>
            <w:r>
              <w:rPr>
                <w:rStyle w:val="IndexLink"/>
                <w:rtl w:val="true"/>
              </w:rPr>
              <w:tab/>
            </w:r>
            <w:r>
              <w:rPr>
                <w:rStyle w:val="IndexLink"/>
              </w:rPr>
              <w:t>322</w:t>
            </w:r>
          </w:hyperlink>
        </w:p>
        <w:p>
          <w:pPr>
            <w:pStyle w:val="Contents6"/>
            <w:tabs>
              <w:tab w:val="clear" w:pos="7609"/>
              <w:tab w:val="right" w:pos="9026" w:leader="dot"/>
            </w:tabs>
            <w:rPr/>
          </w:pPr>
          <w:hyperlink w:anchor="__RefHeading___Toc3267041_2749589250">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3267043_2749589250">
            <w:r>
              <w:rPr>
                <w:webHidden/>
                <w:rStyle w:val="IndexLink"/>
                <w:rtl w:val="true"/>
              </w:rPr>
              <w:t>حکایت اول ـ امام علی علیه السلام و پیشگو</w:t>
            </w:r>
            <w:r>
              <w:rPr>
                <w:rStyle w:val="IndexLink"/>
                <w:rtl w:val="true"/>
              </w:rPr>
              <w:tab/>
            </w:r>
            <w:r>
              <w:rPr>
                <w:rStyle w:val="IndexLink"/>
              </w:rPr>
              <w:t>322</w:t>
            </w:r>
          </w:hyperlink>
        </w:p>
        <w:p>
          <w:pPr>
            <w:pStyle w:val="Contents6"/>
            <w:tabs>
              <w:tab w:val="clear" w:pos="7609"/>
              <w:tab w:val="right" w:pos="9026" w:leader="dot"/>
            </w:tabs>
            <w:rPr/>
          </w:pPr>
          <w:hyperlink w:anchor="__RefHeading___Toc3267045_2749589250">
            <w:r>
              <w:rPr>
                <w:webHidden/>
                <w:rStyle w:val="IndexLink"/>
                <w:rtl w:val="true"/>
              </w:rPr>
              <w:t>حکایت دوم ـ امام صادق علیه السلامو منجم</w:t>
            </w:r>
            <w:r>
              <w:rPr>
                <w:rStyle w:val="IndexLink"/>
                <w:rtl w:val="true"/>
              </w:rPr>
              <w:tab/>
            </w:r>
            <w:r>
              <w:rPr>
                <w:rStyle w:val="IndexLink"/>
              </w:rPr>
              <w:t>323</w:t>
            </w:r>
          </w:hyperlink>
        </w:p>
        <w:p>
          <w:pPr>
            <w:pStyle w:val="Contents5"/>
            <w:tabs>
              <w:tab w:val="clear" w:pos="7892"/>
              <w:tab w:val="right" w:pos="9026" w:leader="dot"/>
            </w:tabs>
            <w:rPr/>
          </w:pPr>
          <w:hyperlink w:anchor="__RefHeading___Toc3267047_2749589250">
            <w:r>
              <w:rPr>
                <w:webHidden/>
                <w:rStyle w:val="IndexLink"/>
                <w:rtl w:val="true"/>
              </w:rPr>
              <w:t>ه</w:t>
            </w:r>
            <w:r>
              <w:rPr>
                <w:rStyle w:val="IndexLink"/>
                <w:rtl w:val="true"/>
              </w:rPr>
              <w:t xml:space="preserve">) </w:t>
            </w:r>
            <w:r>
              <w:rPr>
                <w:rStyle w:val="IndexLink"/>
                <w:rtl w:val="true"/>
              </w:rPr>
              <w:t>متن ادبی</w:t>
            </w:r>
            <w:r>
              <w:rPr>
                <w:rStyle w:val="IndexLink"/>
                <w:rtl w:val="true"/>
              </w:rPr>
              <w:tab/>
            </w:r>
            <w:r>
              <w:rPr>
                <w:rStyle w:val="IndexLink"/>
              </w:rPr>
              <w:t>324</w:t>
            </w:r>
          </w:hyperlink>
        </w:p>
        <w:p>
          <w:pPr>
            <w:pStyle w:val="Contents6"/>
            <w:tabs>
              <w:tab w:val="clear" w:pos="7609"/>
              <w:tab w:val="right" w:pos="9026" w:leader="dot"/>
            </w:tabs>
            <w:rPr/>
          </w:pPr>
          <w:hyperlink w:anchor="__RefHeading___Toc3267049_2749589250">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267051_2749589250">
            <w:r>
              <w:rPr>
                <w:webHidden/>
                <w:rStyle w:val="IndexLink"/>
                <w:rtl w:val="true"/>
              </w:rPr>
              <w:t>رستاخیز طبیعت</w:t>
            </w:r>
            <w:r>
              <w:rPr>
                <w:rStyle w:val="IndexLink"/>
                <w:rtl w:val="true"/>
              </w:rPr>
              <w:tab/>
            </w:r>
            <w:r>
              <w:rPr>
                <w:rStyle w:val="IndexLink"/>
              </w:rPr>
              <w:t>324</w:t>
            </w:r>
          </w:hyperlink>
        </w:p>
        <w:p>
          <w:pPr>
            <w:pStyle w:val="Contents6"/>
            <w:tabs>
              <w:tab w:val="clear" w:pos="7609"/>
              <w:tab w:val="right" w:pos="9026" w:leader="dot"/>
            </w:tabs>
            <w:rPr/>
          </w:pPr>
          <w:hyperlink w:anchor="__RefHeading___Toc3267053_2749589250">
            <w:r>
              <w:rPr>
                <w:webHidden/>
                <w:rStyle w:val="IndexLink"/>
                <w:rtl w:val="true"/>
              </w:rPr>
              <w:t>طبیعت</w:t>
            </w:r>
            <w:r>
              <w:rPr>
                <w:rStyle w:val="IndexLink"/>
                <w:rtl w:val="true"/>
              </w:rPr>
              <w:tab/>
            </w:r>
            <w:r>
              <w:rPr>
                <w:rStyle w:val="IndexLink"/>
              </w:rPr>
              <w:t>325</w:t>
            </w:r>
          </w:hyperlink>
        </w:p>
        <w:p>
          <w:pPr>
            <w:pStyle w:val="Contents6"/>
            <w:tabs>
              <w:tab w:val="clear" w:pos="7609"/>
              <w:tab w:val="right" w:pos="9026" w:leader="dot"/>
            </w:tabs>
            <w:rPr/>
          </w:pPr>
          <w:hyperlink w:anchor="__RefHeading___Toc3267055_2749589250">
            <w:r>
              <w:rPr>
                <w:webHidden/>
                <w:rStyle w:val="IndexLink"/>
                <w:rtl w:val="true"/>
              </w:rPr>
              <w:t>انسان امروزی و طبیعت</w:t>
            </w:r>
            <w:r>
              <w:rPr>
                <w:rStyle w:val="IndexLink"/>
                <w:rtl w:val="true"/>
              </w:rPr>
              <w:tab/>
            </w:r>
            <w:r>
              <w:rPr>
                <w:rStyle w:val="IndexLink"/>
              </w:rPr>
              <w:t>325</w:t>
            </w:r>
          </w:hyperlink>
        </w:p>
        <w:p>
          <w:pPr>
            <w:pStyle w:val="Contents6"/>
            <w:tabs>
              <w:tab w:val="clear" w:pos="7609"/>
              <w:tab w:val="right" w:pos="9026" w:leader="dot"/>
            </w:tabs>
            <w:rPr/>
          </w:pPr>
          <w:hyperlink w:anchor="__RefHeading___Toc3267057_2749589250">
            <w:r>
              <w:rPr>
                <w:webHidden/>
                <w:rStyle w:val="IndexLink"/>
                <w:rtl w:val="true"/>
              </w:rPr>
              <w:t>پیام مهر</w:t>
            </w:r>
            <w:r>
              <w:rPr>
                <w:rStyle w:val="IndexLink"/>
                <w:rtl w:val="true"/>
              </w:rPr>
              <w:tab/>
            </w:r>
            <w:r>
              <w:rPr>
                <w:rStyle w:val="IndexLink"/>
              </w:rPr>
              <w:t>326</w:t>
            </w:r>
          </w:hyperlink>
        </w:p>
        <w:p>
          <w:pPr>
            <w:pStyle w:val="Contents6"/>
            <w:tabs>
              <w:tab w:val="clear" w:pos="7609"/>
              <w:tab w:val="right" w:pos="9026" w:leader="dot"/>
            </w:tabs>
            <w:rPr/>
          </w:pPr>
          <w:hyperlink w:anchor="__RefHeading___Toc3267059_2749589250">
            <w:r>
              <w:rPr>
                <w:webHidden/>
                <w:rStyle w:val="IndexLink"/>
                <w:rtl w:val="true"/>
              </w:rPr>
              <w:t>بهانه ای برای با هم بودن</w:t>
            </w:r>
            <w:r>
              <w:rPr>
                <w:rStyle w:val="IndexLink"/>
                <w:rtl w:val="true"/>
              </w:rPr>
              <w:tab/>
            </w:r>
            <w:r>
              <w:rPr>
                <w:rStyle w:val="IndexLink"/>
              </w:rPr>
              <w:t>326</w:t>
            </w:r>
          </w:hyperlink>
        </w:p>
        <w:p>
          <w:pPr>
            <w:pStyle w:val="Contents6"/>
            <w:tabs>
              <w:tab w:val="clear" w:pos="7609"/>
              <w:tab w:val="right" w:pos="9026" w:leader="dot"/>
            </w:tabs>
            <w:rPr/>
          </w:pPr>
          <w:hyperlink w:anchor="__RefHeading___Toc3267061_2749589250">
            <w:r>
              <w:rPr>
                <w:webHidden/>
                <w:rStyle w:val="IndexLink"/>
                <w:rtl w:val="true"/>
              </w:rPr>
              <w:t>فرهنگ سازی</w:t>
            </w:r>
            <w:r>
              <w:rPr>
                <w:rStyle w:val="IndexLink"/>
                <w:rtl w:val="true"/>
              </w:rPr>
              <w:tab/>
            </w:r>
            <w:r>
              <w:rPr>
                <w:rStyle w:val="IndexLink"/>
              </w:rPr>
              <w:t>327</w:t>
            </w:r>
          </w:hyperlink>
        </w:p>
        <w:p>
          <w:pPr>
            <w:pStyle w:val="Contents4"/>
            <w:tabs>
              <w:tab w:val="clear" w:pos="8176"/>
              <w:tab w:val="right" w:pos="9026" w:leader="dot"/>
            </w:tabs>
            <w:rPr/>
          </w:pPr>
          <w:hyperlink w:anchor="__RefHeading___Toc3267063_2749589250">
            <w:r>
              <w:rPr>
                <w:webHidden/>
                <w:rStyle w:val="IndexLink"/>
              </w:rPr>
              <w:t>3</w:t>
            </w:r>
            <w:r>
              <w:rPr>
                <w:rStyle w:val="IndexLink"/>
                <w:rtl w:val="true"/>
              </w:rPr>
              <w:t xml:space="preserve">. </w:t>
            </w:r>
            <w:r>
              <w:rPr>
                <w:rStyle w:val="IndexLink"/>
                <w:rtl w:val="true"/>
              </w:rPr>
              <w:t>دیدگاه مقام معظم رهبری درباره طبیعت</w:t>
            </w:r>
            <w:r>
              <w:rPr>
                <w:rStyle w:val="IndexLink"/>
                <w:rtl w:val="true"/>
              </w:rPr>
              <w:tab/>
            </w:r>
            <w:r>
              <w:rPr>
                <w:rStyle w:val="IndexLink"/>
              </w:rPr>
              <w:t>327</w:t>
            </w:r>
          </w:hyperlink>
        </w:p>
        <w:p>
          <w:pPr>
            <w:pStyle w:val="Contents5"/>
            <w:tabs>
              <w:tab w:val="clear" w:pos="7892"/>
              <w:tab w:val="right" w:pos="9026" w:leader="dot"/>
            </w:tabs>
            <w:rPr/>
          </w:pPr>
          <w:hyperlink w:anchor="__RefHeading___Toc3267065_2749589250">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3267067_2749589250">
            <w:r>
              <w:rPr>
                <w:webHidden/>
                <w:rStyle w:val="IndexLink"/>
                <w:rtl w:val="true"/>
              </w:rPr>
              <w:t>اهمیت درخت و گیاه</w:t>
            </w:r>
            <w:r>
              <w:rPr>
                <w:rStyle w:val="IndexLink"/>
                <w:rtl w:val="true"/>
              </w:rPr>
              <w:tab/>
            </w:r>
            <w:r>
              <w:rPr>
                <w:rStyle w:val="IndexLink"/>
              </w:rPr>
              <w:t>327</w:t>
            </w:r>
          </w:hyperlink>
        </w:p>
        <w:p>
          <w:pPr>
            <w:pStyle w:val="Contents5"/>
            <w:tabs>
              <w:tab w:val="clear" w:pos="7892"/>
              <w:tab w:val="right" w:pos="9026" w:leader="dot"/>
            </w:tabs>
            <w:rPr/>
          </w:pPr>
          <w:hyperlink w:anchor="__RefHeading___Toc3267069_2749589250">
            <w:r>
              <w:rPr>
                <w:webHidden/>
                <w:rStyle w:val="IndexLink"/>
                <w:rtl w:val="true"/>
              </w:rPr>
              <w:t>امانت الهی</w:t>
            </w:r>
            <w:r>
              <w:rPr>
                <w:rStyle w:val="IndexLink"/>
                <w:rtl w:val="true"/>
              </w:rPr>
              <w:tab/>
            </w:r>
            <w:r>
              <w:rPr>
                <w:rStyle w:val="IndexLink"/>
              </w:rPr>
              <w:t>328</w:t>
            </w:r>
          </w:hyperlink>
        </w:p>
        <w:p>
          <w:pPr>
            <w:pStyle w:val="Contents5"/>
            <w:tabs>
              <w:tab w:val="clear" w:pos="7892"/>
              <w:tab w:val="right" w:pos="9026" w:leader="dot"/>
            </w:tabs>
            <w:rPr/>
          </w:pPr>
          <w:hyperlink w:anchor="__RefHeading___Toc3267071_2749589250">
            <w:r>
              <w:rPr>
                <w:webHidden/>
                <w:rStyle w:val="IndexLink"/>
                <w:rtl w:val="true"/>
              </w:rPr>
              <w:t>حفظ منابع طبیعی</w:t>
            </w:r>
            <w:r>
              <w:rPr>
                <w:rStyle w:val="IndexLink"/>
                <w:rtl w:val="true"/>
              </w:rPr>
              <w:tab/>
            </w:r>
            <w:r>
              <w:rPr>
                <w:rStyle w:val="IndexLink"/>
              </w:rPr>
              <w:t>328</w:t>
            </w:r>
          </w:hyperlink>
        </w:p>
        <w:p>
          <w:pPr>
            <w:pStyle w:val="Contents5"/>
            <w:tabs>
              <w:tab w:val="clear" w:pos="7892"/>
              <w:tab w:val="right" w:pos="9026" w:leader="dot"/>
            </w:tabs>
            <w:rPr/>
          </w:pPr>
          <w:hyperlink w:anchor="__RefHeading___Toc3267073_2749589250">
            <w:r>
              <w:rPr>
                <w:webHidden/>
                <w:rStyle w:val="IndexLink"/>
                <w:rtl w:val="true"/>
              </w:rPr>
              <w:t>خرافه؛ ممنوع</w:t>
            </w:r>
            <w:r>
              <w:rPr>
                <w:rStyle w:val="IndexLink"/>
                <w:rtl w:val="true"/>
              </w:rPr>
              <w:tab/>
            </w:r>
            <w:r>
              <w:rPr>
                <w:rStyle w:val="IndexLink"/>
              </w:rPr>
              <w:t>329</w:t>
            </w:r>
          </w:hyperlink>
        </w:p>
        <w:p>
          <w:pPr>
            <w:pStyle w:val="Contents4"/>
            <w:tabs>
              <w:tab w:val="clear" w:pos="8176"/>
              <w:tab w:val="right" w:pos="9026" w:leader="dot"/>
            </w:tabs>
            <w:rPr/>
          </w:pPr>
          <w:hyperlink w:anchor="__RefHeading___Toc3267075_2749589250">
            <w:r>
              <w:rPr>
                <w:webHidden/>
                <w:rStyle w:val="IndexLink"/>
              </w:rPr>
              <w:t>4</w:t>
            </w:r>
            <w:r>
              <w:rPr>
                <w:rStyle w:val="IndexLink"/>
                <w:rtl w:val="true"/>
              </w:rPr>
              <w:t xml:space="preserve">. </w:t>
            </w:r>
            <w:r>
              <w:rPr>
                <w:rStyle w:val="IndexLink"/>
                <w:rtl w:val="true"/>
              </w:rPr>
              <w:t>طبیعت و کودکان</w:t>
            </w:r>
            <w:r>
              <w:rPr>
                <w:rStyle w:val="IndexLink"/>
                <w:rtl w:val="true"/>
              </w:rPr>
              <w:tab/>
            </w:r>
            <w:r>
              <w:rPr>
                <w:rStyle w:val="IndexLink"/>
              </w:rPr>
              <w:t>330</w:t>
            </w:r>
          </w:hyperlink>
        </w:p>
        <w:p>
          <w:pPr>
            <w:pStyle w:val="Contents5"/>
            <w:tabs>
              <w:tab w:val="clear" w:pos="7892"/>
              <w:tab w:val="right" w:pos="9026" w:leader="dot"/>
            </w:tabs>
            <w:rPr/>
          </w:pPr>
          <w:hyperlink w:anchor="__RefHeading___Toc3267077_274958925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3267079_2749589250">
            <w:r>
              <w:rPr>
                <w:webHidden/>
                <w:rStyle w:val="IndexLink"/>
                <w:rtl w:val="true"/>
              </w:rPr>
              <w:t>روز طبیعت</w:t>
            </w:r>
            <w:r>
              <w:rPr>
                <w:rStyle w:val="IndexLink"/>
                <w:rtl w:val="true"/>
              </w:rPr>
              <w:tab/>
            </w:r>
            <w:r>
              <w:rPr>
                <w:rStyle w:val="IndexLink"/>
              </w:rPr>
              <w:t>330</w:t>
            </w:r>
          </w:hyperlink>
        </w:p>
        <w:p>
          <w:pPr>
            <w:pStyle w:val="Contents5"/>
            <w:tabs>
              <w:tab w:val="clear" w:pos="7892"/>
              <w:tab w:val="right" w:pos="9026" w:leader="dot"/>
            </w:tabs>
            <w:rPr/>
          </w:pPr>
          <w:hyperlink w:anchor="__RefHeading___Toc3267081_2749589250">
            <w:r>
              <w:rPr>
                <w:webHidden/>
                <w:rStyle w:val="IndexLink"/>
                <w:rtl w:val="true"/>
              </w:rPr>
              <w:t>نگاه سبز</w:t>
            </w:r>
            <w:r>
              <w:rPr>
                <w:rStyle w:val="IndexLink"/>
                <w:rtl w:val="true"/>
              </w:rPr>
              <w:tab/>
            </w:r>
            <w:r>
              <w:rPr>
                <w:rStyle w:val="IndexLink"/>
              </w:rPr>
              <w:t>330</w:t>
            </w:r>
          </w:hyperlink>
        </w:p>
        <w:p>
          <w:pPr>
            <w:pStyle w:val="Contents5"/>
            <w:tabs>
              <w:tab w:val="clear" w:pos="7892"/>
              <w:tab w:val="right" w:pos="9026" w:leader="dot"/>
            </w:tabs>
            <w:rPr/>
          </w:pPr>
          <w:hyperlink w:anchor="__RefHeading___Toc3267083_2749589250">
            <w:r>
              <w:rPr>
                <w:webHidden/>
                <w:rStyle w:val="IndexLink"/>
                <w:rtl w:val="true"/>
              </w:rPr>
              <w:t>زنگ طراوت</w:t>
            </w:r>
            <w:r>
              <w:rPr>
                <w:rStyle w:val="IndexLink"/>
                <w:rtl w:val="true"/>
              </w:rPr>
              <w:tab/>
            </w:r>
            <w:r>
              <w:rPr>
                <w:rStyle w:val="IndexLink"/>
              </w:rPr>
              <w:t>330</w:t>
            </w:r>
          </w:hyperlink>
        </w:p>
        <w:p>
          <w:pPr>
            <w:pStyle w:val="Contents5"/>
            <w:tabs>
              <w:tab w:val="clear" w:pos="7892"/>
              <w:tab w:val="right" w:pos="9026" w:leader="dot"/>
            </w:tabs>
            <w:rPr/>
          </w:pPr>
          <w:hyperlink w:anchor="__RefHeading___Toc3267085_2749589250">
            <w:r>
              <w:rPr>
                <w:webHidden/>
                <w:rStyle w:val="IndexLink"/>
                <w:rtl w:val="true"/>
              </w:rPr>
              <w:t>یک هدیه</w:t>
            </w:r>
            <w:r>
              <w:rPr>
                <w:rStyle w:val="IndexLink"/>
                <w:rtl w:val="true"/>
              </w:rPr>
              <w:tab/>
            </w:r>
            <w:r>
              <w:rPr>
                <w:rStyle w:val="IndexLink"/>
              </w:rPr>
              <w:t>331</w:t>
            </w:r>
          </w:hyperlink>
        </w:p>
        <w:p>
          <w:pPr>
            <w:pStyle w:val="Contents5"/>
            <w:tabs>
              <w:tab w:val="clear" w:pos="7892"/>
              <w:tab w:val="right" w:pos="9026" w:leader="dot"/>
            </w:tabs>
            <w:rPr/>
          </w:pPr>
          <w:hyperlink w:anchor="__RefHeading___Toc3267087_2749589250">
            <w:r>
              <w:rPr>
                <w:webHidden/>
                <w:rStyle w:val="IndexLink"/>
                <w:rtl w:val="true"/>
              </w:rPr>
              <w:t>نقاشی طبیعت</w:t>
            </w:r>
            <w:r>
              <w:rPr>
                <w:rStyle w:val="IndexLink"/>
                <w:rtl w:val="true"/>
              </w:rPr>
              <w:tab/>
            </w:r>
            <w:r>
              <w:rPr>
                <w:rStyle w:val="IndexLink"/>
              </w:rPr>
              <w:t>331</w:t>
            </w:r>
          </w:hyperlink>
        </w:p>
        <w:p>
          <w:pPr>
            <w:pStyle w:val="Contents2"/>
            <w:tabs>
              <w:tab w:val="clear" w:pos="8743"/>
              <w:tab w:val="right" w:pos="9026" w:leader="dot"/>
            </w:tabs>
            <w:rPr/>
          </w:pPr>
          <w:hyperlink w:anchor="__RefHeading___Toc3267089_2749589250">
            <w:r>
              <w:rPr>
                <w:webHidden/>
                <w:rStyle w:val="IndexLink"/>
                <w:rtl w:val="true"/>
              </w:rPr>
              <w:t>کتاب نامه</w:t>
            </w:r>
            <w:r>
              <w:rPr>
                <w:rStyle w:val="IndexLink"/>
                <w:rtl w:val="true"/>
              </w:rPr>
              <w:tab/>
            </w:r>
            <w:r>
              <w:rPr>
                <w:rStyle w:val="IndexLink"/>
              </w:rPr>
              <w:t>333</w:t>
            </w:r>
          </w:hyperlink>
        </w:p>
        <w:p>
          <w:pPr>
            <w:pStyle w:val="Contents3"/>
            <w:tabs>
              <w:tab w:val="clear" w:pos="8459"/>
              <w:tab w:val="right" w:pos="9026" w:leader="dot"/>
            </w:tabs>
            <w:rPr/>
          </w:pPr>
          <w:hyperlink w:anchor="__RefHeading___Toc3267091_2749589250">
            <w:r>
              <w:rPr>
                <w:webHidden/>
                <w:rStyle w:val="IndexLink"/>
                <w:rtl w:val="true"/>
              </w:rPr>
              <w:t>کتاب</w:t>
            </w:r>
            <w:r>
              <w:rPr>
                <w:rStyle w:val="IndexLink"/>
                <w:rtl w:val="true"/>
              </w:rPr>
              <w:tab/>
            </w:r>
            <w:r>
              <w:rPr>
                <w:rStyle w:val="IndexLink"/>
              </w:rPr>
              <w:t>333</w:t>
            </w:r>
          </w:hyperlink>
        </w:p>
        <w:p>
          <w:pPr>
            <w:pStyle w:val="Contents3"/>
            <w:tabs>
              <w:tab w:val="clear" w:pos="8459"/>
              <w:tab w:val="right" w:pos="9026" w:leader="dot"/>
            </w:tabs>
            <w:rPr/>
          </w:pPr>
          <w:hyperlink w:anchor="__RefHeading___Toc3267093_2749589250">
            <w:r>
              <w:rPr>
                <w:webHidden/>
                <w:rStyle w:val="IndexLink"/>
                <w:rtl w:val="true"/>
              </w:rPr>
              <w:t>نشریه</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1_18754"/>
      <w:bookmarkStart w:id="1" w:name="pg3451_18754"/>
      <w:bookmarkEnd w:id="1"/>
    </w:p>
    <w:p>
      <w:pPr>
        <w:pStyle w:val="Heading2"/>
        <w:numPr>
          <w:ilvl w:val="1"/>
          <w:numId w:val="1"/>
        </w:numPr>
        <w:rPr/>
      </w:pPr>
      <w:bookmarkStart w:id="2" w:name="pg3451_18754"/>
      <w:bookmarkStart w:id="3" w:name="__RefHeading___Toc32660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زمزمه تحول</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041</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964-514-041-2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606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51_18756"/>
      <w:bookmarkStart w:id="8" w:name="pg3451_18756"/>
      <w:bookmarkEnd w:id="8"/>
    </w:p>
    <w:p>
      <w:pPr>
        <w:pStyle w:val="Heading2"/>
        <w:numPr>
          <w:ilvl w:val="1"/>
          <w:numId w:val="1"/>
        </w:numPr>
        <w:rPr/>
      </w:pPr>
      <w:bookmarkStart w:id="9" w:name="pg3451_18756"/>
      <w:bookmarkStart w:id="10" w:name="__RefHeading___Toc3266065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باغچه می تپد و درختان به میلادی دوباره فرا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بار سنگین خویش را وامی نهد و آسمان، خورشید بی دریغش را ارزانی زمین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آید و همیشه ناگهان می آید؛ چنان ناگهان که اگر چشمی حقیقت بین نباشد و گوشی راز نیوش، هیچ گاه زمزمه آمدنش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می رسد چون همیشه و ما به پیشبازش می رویم؛ قرآن به سفره می آوریم و به استقبالش دعای تحویل سال می خوانیم تا بشنویم زمزمه زیبای تحول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پیشبازش می رویم تا از جشن شادی طبیعت سهمی نصیبمان شود و اگر اهلش باشیم، نصیب جانمان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پیشبازش می رویم به امید آغازی دیگر؛ سالی دیگر و اگر سعادتی رفیق راه باشد، تحولی که جوهر جانمان را جلایی تازه بخشد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پیشبازش می رویم با امید رحمت بی کران آفریدگار بزرگ و از او می خواهیم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نصیبمان سازد و هدیه سال جدید را اجابت دعایمان قرار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داریم مجموعه حاضر، برنامه سازان محترم را در تدارک برنامه های نوروزی که بایسته ایام نوروز است، همراهی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از پژوهشگر محترم، سرکار خانم تشکری و همکارانشان و نیز آقای حسین بافکار و نویسندگان نشریه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کنیم که تدوین این مجموعه به همت ایشان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را به همه برنامه سازان و مدیران محترم رسانه تبریک می گوییم و امیدواریم از نظرهای سازنده خویش، ما را بی نصیب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451_18758"/>
    </w:p>
    <w:p>
      <w:pPr>
        <w:pStyle w:val="Heading2"/>
        <w:numPr>
          <w:ilvl w:val="1"/>
          <w:numId w:val="1"/>
        </w:numPr>
        <w:rPr/>
      </w:pPr>
      <w:bookmarkStart w:id="13" w:name="__RefHeading___Toc3266067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هر ملتی آداب و رسومی دارد که در ویژگی های اقلیمی، فرهنگی، دینی و قومی آن ملت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دینی که برای همه بشریت در همه زمان هاست، بنا نداشته است با همه اندوخته های فرهنگی مردم به طور مطلق مخالفت و برای تمامی ریزه کاری های رفتار آنان، شکل نو و آداب جدیدی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عرضه ارزش ها، اصول و احکام انسان سازی است که سعادت همه جانبه مردم را در دنیا و آخرت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ارزش و احکام، معیار ارزیابی دیگر امور نیز خواهد بود؛ یعنی آنچه را با آن ناسازگار است، نفی می کند؛ در برابر آنچه با دین منافاتی ندارد، مخالفتی نمی کند و آنچه را می تواند بار مثبت ارزشی داشته باشد، بدون تغییر یا با تغییرهایی اندک،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برخی آداب و رسوم ملی جوامع گوناگون که ریشه اسلامی ندارد،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موضع دین داری و دفاع از ارزش های دینی به مخالفت با فرهنگ ملی برمی خیزند و آن را به طور مطلق، ضد دین معرفی می کنند و درصدد نابودی کامل آن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پی حفظ، ترویج و احیای همه جانبه آن هستند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هر دو گروه، پا را از دایره منطق بیرون گذاشته و به وادی افراط و تفریط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آن است که جنبه های منفی و ناپذیرفتنی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یا نو، باستانی یا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دین چنان تنگ </w:t>
      </w:r>
    </w:p>
    <w:p>
      <w:pPr>
        <w:pStyle w:val="BookText"/>
        <w:rPr/>
      </w:pPr>
      <w:r>
        <w:rPr>
          <w:rFonts w:ascii="IRNazanin" w:hAnsi="IRNazanin" w:eastAsia="IRNazanin"/>
          <w:color w:val="111111"/>
          <w:sz w:val="28"/>
          <w:sz w:val="28"/>
          <w:szCs w:val="28"/>
          <w:rtl w:val="true"/>
          <w:lang w:bidi="fa-IR"/>
        </w:rPr>
        <w:t>نیست که امور جزئی زندگی مردم را که هیچ دلیل شرعی برای مخالفت با آنها وجود ندارد،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در ردیف امور مباحی می گنجد که مردم در برگزاری آن به صورت سالم و مشروع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بیهوده با آنها نیز سخت گیری هایی است که دین نمی پذیرد و سبب تزلزل جایگاه دین در باورهای مذهبی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پیش فرض های اعتقادی، سیاسی و اجتماعی بر احیای سنت های ملی اصرار می ورزند، باید بپذیرند که بسیاری از آداب و رسوم گذشتگان بر اساس اندیشه های غیرعلمی و غیرمنطقی استوار شده اند که زنده کردن دوباره آنها چیزی جز ترویج واپس 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آنان برای بازسازی زیرساخت های فرهنگی و اعتقادی چنین رسومی، چیزی جز دمیدن روح خرافه گرایی در این گونه مناسبت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کاری، قرار دادن این گونه آداب و رسوم در برابر اندیشه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امر، بزرگ ترین ضربه را بر سنت های اجتماعی و فرهنگی وارد می سازد و انگیزه مخالفت دیگران را با آنها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ملی نوروز، با فرهنگ و باورهای دینی ایرانیان پیوند خورده و برخی آداب و رسوم آن نیز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دید و بازدید، رسیدگی به مستمندان، پیوند با طبیعت و این گونه امور، از جنبه های مثبت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و مصلحان جامعه می توانند هر روز بر جنبه های مثبت این آیین نیکو بیفزایند و کارکردهای تازه ای برای آن ایجاد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در رسانه ملی بکوشیم سنت های ملی را همراه با ارزش های دینی و روح توحیدی و با نفی شرک و خرافه عرضه کنیم و با </w:t>
      </w:r>
    </w:p>
    <w:p>
      <w:pPr>
        <w:pStyle w:val="BookText"/>
        <w:rPr/>
      </w:pPr>
      <w:r>
        <w:rPr>
          <w:rFonts w:ascii="IRNazanin" w:hAnsi="IRNazanin" w:eastAsia="IRNazanin"/>
          <w:color w:val="111111"/>
          <w:sz w:val="28"/>
          <w:sz w:val="28"/>
          <w:szCs w:val="28"/>
          <w:rtl w:val="true"/>
          <w:lang w:bidi="fa-IR"/>
        </w:rPr>
        <w:t>معرفی الگوها و راهکارهای ارزشمند، بر بار معنوی و انسانی آن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گونه که به جنبه های مثبت اجتماعی و اخلاقی آنها عمل می کنیم، جنبه های منفی احتمالی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ای است که اسلام در برخورد با رسوم فرهنگی و ملی جوامع و از جمله با نوروز در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عید ملی است و اسلامی نیست، لکن اسلام هم مخالفتی ندارد، باز می بینیم که در روایتی وارد شده از آداب امروز، روزه گرفتن است، از آداب امروز، دعا کردن و نماز خواندن است و این به ما می فهماند که هر ملتی بخواهد به راه راست برود و بخواهد استقلال خودش را، آزادی خودش را بخواهد حفظ کند، باید در عیدش و غیر عیدش تذکر داشته باشد و ذکر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 حتی در عیدش دستور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استحبابی روزه ای که باید انسان منقطع بشود از شهوات خودش و متوجه خدای تبارک و تعالی شود</w:t>
      </w:r>
      <w:r>
        <w:rPr>
          <w:rFonts w:eastAsia="IRNazanin" w:cs="IRNazanin"/>
          <w:color w:val="111111"/>
          <w:sz w:val="28"/>
          <w:szCs w:val="28"/>
          <w:rtl w:val="true"/>
          <w:lang w:bidi="fa-IR"/>
        </w:rPr>
        <w:t>.</w:t>
      </w:r>
      <w:r>
        <w:rPr>
          <w:rStyle w:val="FootnoteAnchor"/>
          <w:rtl w:val="true"/>
        </w:rPr>
        <w:footnoteReference w:id="2"/>
      </w:r>
      <w:bookmarkStart w:id="15" w:name="pg3451_18761"/>
    </w:p>
    <w:p>
      <w:pPr>
        <w:pStyle w:val="Heading2"/>
        <w:numPr>
          <w:ilvl w:val="1"/>
          <w:numId w:val="1"/>
        </w:numPr>
        <w:rPr/>
      </w:pPr>
      <w:bookmarkStart w:id="16" w:name="__RefHeading___Toc3266069_2749589250"/>
      <w:bookmarkStart w:id="17" w:name="_Toc5"/>
      <w:bookmarkEnd w:id="15"/>
      <w:bookmarkEnd w:id="16"/>
      <w:r>
        <w:rPr>
          <w:rtl w:val="true"/>
        </w:rPr>
        <w:t>بخش اول</w:t>
      </w:r>
      <w:r>
        <w:rPr>
          <w:rtl w:val="true"/>
        </w:rPr>
        <w:t xml:space="preserve">: </w:t>
      </w:r>
      <w:r>
        <w:rPr>
          <w:rtl w:val="true"/>
        </w:rPr>
        <w:t>بهار و نوروز</w:t>
      </w:r>
      <w:bookmarkEnd w:id="17"/>
    </w:p>
    <w:p>
      <w:pPr>
        <w:pStyle w:val="Heading3"/>
        <w:numPr>
          <w:ilvl w:val="2"/>
          <w:numId w:val="1"/>
        </w:numPr>
        <w:rPr/>
      </w:pPr>
      <w:bookmarkStart w:id="18" w:name="__RefHeading___Toc3266071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در فرهنگ اسلام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بهار و رستاخیز</w:t>
      </w:r>
    </w:p>
    <w:p>
      <w:pPr>
        <w:pStyle w:val="Heading3"/>
        <w:numPr>
          <w:ilvl w:val="2"/>
          <w:numId w:val="1"/>
        </w:numPr>
        <w:rPr/>
      </w:pPr>
      <w:bookmarkStart w:id="20" w:name="__RefHeading___Toc3266073_2749589250"/>
      <w:bookmarkStart w:id="21" w:name="_Toc7"/>
      <w:bookmarkEnd w:id="20"/>
      <w:r>
        <w:rPr>
          <w:rtl w:val="true"/>
        </w:rPr>
        <w:t>فصل اول</w:t>
      </w:r>
      <w:r>
        <w:rPr>
          <w:rtl w:val="true"/>
        </w:rPr>
        <w:t xml:space="preserve">: </w:t>
      </w:r>
      <w:r>
        <w:rPr>
          <w:rtl w:val="true"/>
        </w:rPr>
        <w:t>عید در فرهنگ اسلام</w:t>
      </w:r>
      <w:bookmarkEnd w:id="21"/>
    </w:p>
    <w:p>
      <w:pPr>
        <w:pStyle w:val="Heading4"/>
        <w:numPr>
          <w:ilvl w:val="3"/>
          <w:numId w:val="1"/>
        </w:numPr>
        <w:rPr/>
      </w:pPr>
      <w:bookmarkStart w:id="22" w:name="__RefHeading___Toc3266075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در فرهنگ اسلام</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مکتبی عمیقی دارد و در چارچوب بینش توحیدی و عمل مبتنی بر اعتقاد و ایمان مذهبی قابل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 اسلامی به معنای بازگشت به معبود است که این دو از مفاهیم خاص بینش توحیدی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هرگاه انسان به سوی خالق خود بازگردد و از گناه باز ایستد؛ یعنی به فرمان الهی گردن نهد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رها شود و به پاداش الهی دست یابد، عید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لا یُعصَی اللّهُ فِیه فَهُو عِیدٌ؛ هر روز که در آن، نافرمانی خدا نشود، آن روز عید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حقیقی انسان زمانی است که بتواند شیطان را از حریم روح خویش براند و با این کار، بازگشتی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خویش داشته باشد</w:t>
      </w:r>
      <w:r>
        <w:rPr>
          <w:rFonts w:eastAsia="IRNazanin" w:cs="IRNazanin"/>
          <w:color w:val="111111"/>
          <w:sz w:val="28"/>
          <w:szCs w:val="28"/>
          <w:rtl w:val="true"/>
          <w:lang w:bidi="fa-IR"/>
        </w:rPr>
        <w:t xml:space="preserve">. </w:t>
      </w:r>
      <w:bookmarkStart w:id="24" w:name="pg3451_18762"/>
    </w:p>
    <w:p>
      <w:pPr>
        <w:pStyle w:val="Heading4"/>
        <w:numPr>
          <w:ilvl w:val="3"/>
          <w:numId w:val="1"/>
        </w:numPr>
        <w:rPr/>
      </w:pPr>
      <w:bookmarkStart w:id="25" w:name="__RefHeading___Toc3266077_2749589250"/>
      <w:bookmarkStart w:id="26" w:name="_Toc9"/>
      <w:bookmarkEnd w:id="24"/>
      <w:bookmarkEnd w:id="25"/>
      <w:r>
        <w:rPr/>
        <w:t>1</w:t>
      </w:r>
      <w:r>
        <w:rPr>
          <w:rtl w:val="true"/>
        </w:rPr>
        <w:t xml:space="preserve">. </w:t>
      </w:r>
      <w:r>
        <w:rPr>
          <w:rtl w:val="true"/>
        </w:rPr>
        <w:t>نوروز در حدیث</w:t>
      </w:r>
      <w:bookmarkEnd w:id="26"/>
    </w:p>
    <w:p>
      <w:pPr>
        <w:pStyle w:val="Heading5"/>
        <w:numPr>
          <w:ilvl w:val="4"/>
          <w:numId w:val="1"/>
        </w:numPr>
        <w:rPr/>
      </w:pPr>
      <w:bookmarkStart w:id="27" w:name="__RefHeading___Toc3266079_2749589250"/>
      <w:bookmarkStart w:id="28" w:name="_Toc10"/>
      <w:bookmarkEnd w:id="27"/>
      <w:r>
        <w:rPr>
          <w:rtl w:val="true"/>
        </w:rPr>
        <w:t>اشاره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عیدهای ایرانیان پیش از اسلام بوده است و خاستگاهی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و سیاسی اقتضا می کند که در طول سال، روزهایی برای تجمع و انجام مراسم عمومی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جوامع گوناگون نیز گواه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پیش از ظهور اسلام، به دلیل نداشتن اجتماعی متشکل و نیز به سبب سلطه مستقیم یا غیرمستقیم سیاسی و نظامی ایران در جزیرة العرب، خواه ناخواه زیر تأثیر فرهنگ ملی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و چه بسا مراسمی نیز برگزار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تأیید یا ردّ سنت ها و آداب و رسوم ملی و مذهبی ملت ها، دو شرط اساسی و یک شرط توجیهی را همواره در نظر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پذیرفته شده بر پایه خرافه و آیین های شرک آمیز و بت پرستی و ارزش های غیرالهی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 ها نباید موجب وابستگی سیاسی و اجتماعی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تغییر قبله از بیت المقدس به کعبه نیز تا حدود زیادی به این نکته مربوط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سنت های پذیرفته شده نیز همچون مجموعه بینش توحیدی اسلام، باید معنوی و در راستای تبلور بندگی انسان در برابر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شیعه، روایت هایی درباره عید نوروز هست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روایت می کند که روز نوروزی به محضر امام صادق</w:t>
      </w:r>
    </w:p>
    <w:p>
      <w:pPr>
        <w:pStyle w:val="BookText"/>
        <w:rPr/>
      </w:pPr>
      <w:r>
        <w:rPr>
          <w:rFonts w:ascii="IRNazanin" w:hAnsi="IRNazanin" w:eastAsia="IRNazanin"/>
          <w:color w:val="111111"/>
          <w:sz w:val="28"/>
          <w:sz w:val="28"/>
          <w:szCs w:val="28"/>
          <w:rtl w:val="true"/>
          <w:lang w:bidi="fa-IR"/>
        </w:rPr>
        <w:t>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امروز چه روزی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روزی است که ایرانیان آن را بزرگ می دارند و به یکدیگر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عتیقی که در مکه قرار دارد، این بزرگداشت، علتی در زمان های دور دارد که برای تو شرح می دهم تا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را از شما فراگیرم، برایم خوش تر است از اینکه مردگان خانواده ام زنده شوند و دشمنانم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روزی است که خداوند از بندگانش پیمان گرفت که تنها او را بپرستند و شرک نورزند و به پیامبران و امامان و حجت هایش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اولین روزی است که در آن خورشید دمید و بادهای بارور کننده بر درختان وزید و گل ها و شکوفه های زمین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کشتی نوح پس از توفان بر کوه جودی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 روزی است که جبرئیل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پیامبر اکرم صلی الله علیه و آله ، علی علیه السلام را بر دوش خود سوار کرد تا همچون ابراهیم علیه السلام ، بت های عرب را در هم بکوبد و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برای بار دوم برای علی علیه السلام بیعت گرفته شد و در این روز، علی علیه السلام بر اهل نهروان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است که قائم ما و صاحب امر ظهور می کند و در این روز، بر دجال چیره می شود و او را در کنار کوفه به دار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نوروزی نمی رسد، مگر اینکه ما در آن منتظر فرج هستیم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که خود معلی بن خنیس از امام صادق علیه السلام نقل </w:t>
      </w:r>
    </w:p>
    <w:p>
      <w:pPr>
        <w:pStyle w:val="BookText"/>
        <w:rPr/>
      </w:pPr>
      <w:r>
        <w:rPr>
          <w:rFonts w:ascii="IRNazanin" w:hAnsi="IRNazanin" w:eastAsia="IRNazanin"/>
          <w:color w:val="111111"/>
          <w:sz w:val="28"/>
          <w:sz w:val="28"/>
          <w:szCs w:val="28"/>
          <w:rtl w:val="true"/>
          <w:lang w:bidi="fa-IR"/>
        </w:rPr>
        <w:t>می کند، افزون بر موارد یاد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 بت های قوم خود را شکست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نِیْروُزُنا کُلُّ یَوْمٍ؛ هر روز برای ما، نوروز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روز نوروزی، هدیه ای برای حضرت امیرالمؤمنین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هر روز ما را نوروز سازید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نوروز شد، غسل کن و تمیزترین لباس های خود را بپوش و خود را با بهترین عطرها معطر ساز و چه خوب است که در این روز، روزه دار باشی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دوانیقی از حضرت موسی بن جعفر علیه السلام خواست تا در عید نوروز به جای او دیدارکنندگان را پاسخ گوید و هدیه های نوروزی را که برای منصور می آوردند،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پاسخ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بررسی احادیث جدم رسول خدا صلی الله علیه و آله ، تأییدی برای این روز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از سنت های ایرانیان است که اسلام آن را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 روزی که من زنده کننده رسم هایی باشم که با اسلام از میان رفته است</w:t>
      </w:r>
      <w:r>
        <w:rPr>
          <w:rFonts w:eastAsia="IRNazanin" w:cs="IRNazanin"/>
          <w:color w:val="111111"/>
          <w:sz w:val="28"/>
          <w:szCs w:val="28"/>
          <w:rtl w:val="true"/>
          <w:lang w:bidi="fa-IR"/>
        </w:rPr>
        <w:t>.</w:t>
      </w:r>
      <w:r>
        <w:rPr>
          <w:rStyle w:val="FootnoteAnchor"/>
          <w:rtl w:val="true"/>
        </w:rPr>
        <w:footnoteReference w:id="9"/>
      </w:r>
      <w:bookmarkStart w:id="29" w:name="pg3451_18765"/>
    </w:p>
    <w:p>
      <w:pPr>
        <w:pStyle w:val="BookText"/>
        <w:rPr/>
      </w:pPr>
      <w:bookmarkEnd w:id="29"/>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قصد زنده کردن سنت ها را نداریم؛ تنها برای اداره نظامیان و دلداری سربازان به این کار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خواهش می کنم و شما را به خدای بزرگ سوگند می دهم که این پیشنهاد را بپذیری و حضرت پذیرفت</w:t>
      </w:r>
      <w:r>
        <w:rPr>
          <w:rFonts w:eastAsia="IRNazanin" w:cs="IRNazanin"/>
          <w:color w:val="111111"/>
          <w:sz w:val="28"/>
          <w:szCs w:val="28"/>
          <w:rtl w:val="true"/>
          <w:lang w:bidi="fa-IR"/>
        </w:rPr>
        <w:t>.</w:t>
      </w:r>
    </w:p>
    <w:p>
      <w:pPr>
        <w:pStyle w:val="Heading5"/>
        <w:numPr>
          <w:ilvl w:val="4"/>
          <w:numId w:val="1"/>
        </w:numPr>
        <w:rPr/>
      </w:pPr>
      <w:bookmarkStart w:id="30" w:name="__RefHeading___Toc3266081_2749589250"/>
      <w:bookmarkStart w:id="31" w:name="_Toc11"/>
      <w:bookmarkEnd w:id="30"/>
      <w:r>
        <w:rPr>
          <w:rtl w:val="true"/>
        </w:rPr>
        <w:t>الف</w:t>
      </w:r>
      <w:r>
        <w:rPr>
          <w:rtl w:val="true"/>
        </w:rPr>
        <w:t xml:space="preserve">) </w:t>
      </w:r>
      <w:r>
        <w:rPr>
          <w:rtl w:val="true"/>
        </w:rPr>
        <w:t xml:space="preserve">دسته بندی حدیث های مربوط به </w:t>
      </w:r>
      <w:r>
        <w:rPr>
          <w:rtl w:val="true"/>
        </w:rPr>
        <w:t>«</w:t>
      </w:r>
      <w:r>
        <w:rPr>
          <w:rtl w:val="true"/>
        </w:rPr>
        <w:t>نوروز</w:t>
      </w:r>
      <w:r>
        <w:rPr>
          <w:rtl w:val="true"/>
        </w:rPr>
        <w:t>»</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حدیث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مربوط به نوروز،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مضمون آنها تأیید نوروز است یا دست کم مخالفتی با نوروز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در آن، امام کاظم علیه السلام از وارد شدن در مراسم نوروز در کنار منصور دوانیقی سر باز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من در سنت جدم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این روایت ها، دیدگاه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هر دو دسته از این روایت ها را دارای حجیت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استناد به دو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هر روزی است که در آن معصیت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ما هر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اولیای اسلام به نوروز توجهی نکرده 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Style w:val="FootnoteAnchor"/>
          <w:rtl w:val="true"/>
        </w:rPr>
        <w:footnoteReference w:id="11"/>
      </w:r>
      <w:r>
        <w:rPr>
          <w:rFonts w:ascii="IRNazanin" w:hAnsi="IRNazanin" w:eastAsia="IRNazanin"/>
          <w:color w:val="111111"/>
          <w:sz w:val="28"/>
          <w:sz w:val="28"/>
          <w:szCs w:val="28"/>
          <w:rtl w:val="true"/>
          <w:lang w:bidi="fa-IR"/>
        </w:rPr>
        <w:t>نیز خبر مربوط به منصور دوانیقی و رد امام کاظم علیه السلام را که با اخبار معلی بن خنیس مخالف است و بر اعتبار نداشتن نوروز دلالت می کند، برای تقیه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معلی از نظر سند قوی ترند و در بیان اصحاب از شهرت بیشتری برخوردارند</w:t>
      </w:r>
      <w:r>
        <w:rPr>
          <w:rFonts w:eastAsia="IRNazanin" w:cs="IRNazanin"/>
          <w:color w:val="111111"/>
          <w:sz w:val="28"/>
          <w:szCs w:val="28"/>
          <w:rtl w:val="true"/>
          <w:lang w:bidi="fa-IR"/>
        </w:rPr>
        <w:t xml:space="preserve">». </w:t>
      </w:r>
      <w:bookmarkStart w:id="32" w:name="pg3451_18766"/>
    </w:p>
    <w:p>
      <w:pPr>
        <w:pStyle w:val="BookText"/>
        <w:rPr/>
      </w:pPr>
      <w:bookmarkEnd w:id="32"/>
      <w:r>
        <w:rPr>
          <w:rFonts w:ascii="IRNazanin" w:hAnsi="IRNazanin" w:eastAsia="IRNazanin"/>
          <w:color w:val="111111"/>
          <w:sz w:val="28"/>
          <w:sz w:val="28"/>
          <w:szCs w:val="28"/>
          <w:rtl w:val="true"/>
          <w:lang w:bidi="fa-IR"/>
        </w:rPr>
        <w:t>درباره روایت امام کاظم علیه السلام باید گفت ممکن است رد مشروعیت نوروز از سوی حضرت کاظم علیه السلام ، پوششی برای رد پیشنهاد حاکم ستمگر و فرار از پی آمدهای اجتماعی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تشکیلات نظامی و سیاسی بنی عباس در اختیار ایرانیان بود و علاقه ایرانیان به اهل بیت علیهم السلام را همگان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 خواست با این پیشنهاد، هم خود را به اهل بیت نزدیک نشان دهد و هم ایرانیان را همراه خود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ممکن است پذیرش حضرت برای جلوس عید، همچون پذیرش ولایت عهدی مأمون از سوی امام رضا علیه السلام ، از روی اجبار و اکراه بوده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 گمان، احیای سنت ها و آداب و رسوم خرافی و نامشروع و دامن زدن به باورهای نادرست، همچنان که در هیچ مورد دیگری پذیرفتنی نیست، در مورد عید نوروز نیز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 و بازدید و پاکیزگی و بسیاری دیگر از ارزش های مورد تأیید اسلام در عید نوروز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مجموعه روایت های مربوط به نوروز، اگر نتوان تأییدی برای نوروز به دست آورد، بی شک، انکاری نیز به دست نمی آید</w:t>
      </w:r>
      <w:r>
        <w:rPr>
          <w:rFonts w:eastAsia="IRNazanin" w:cs="IRNazanin"/>
          <w:color w:val="111111"/>
          <w:sz w:val="28"/>
          <w:szCs w:val="28"/>
          <w:rtl w:val="true"/>
          <w:lang w:bidi="fa-IR"/>
        </w:rPr>
        <w:t>.</w:t>
      </w:r>
    </w:p>
    <w:p>
      <w:pPr>
        <w:pStyle w:val="Heading5"/>
        <w:numPr>
          <w:ilvl w:val="4"/>
          <w:numId w:val="1"/>
        </w:numPr>
        <w:rPr/>
      </w:pPr>
      <w:bookmarkStart w:id="33" w:name="__RefHeading___Toc3266083_2749589250"/>
      <w:bookmarkStart w:id="34" w:name="_Toc12"/>
      <w:bookmarkEnd w:id="33"/>
      <w:r>
        <w:rPr>
          <w:rtl w:val="true"/>
        </w:rPr>
        <w:t>ب</w:t>
      </w:r>
      <w:r>
        <w:rPr>
          <w:rtl w:val="true"/>
        </w:rPr>
        <w:t xml:space="preserve">) </w:t>
      </w:r>
      <w:r>
        <w:rPr>
          <w:rtl w:val="true"/>
        </w:rPr>
        <w:t>آداب نوروز</w:t>
      </w:r>
      <w:bookmarkEnd w:id="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نوروز</w:t>
      </w:r>
    </w:p>
    <w:p>
      <w:pPr>
        <w:pStyle w:val="BookText"/>
        <w:rPr/>
      </w:pPr>
      <w:r>
        <w:rPr>
          <w:rFonts w:ascii="IRNazanin" w:hAnsi="IRNazanin" w:eastAsia="IRNazanin"/>
          <w:color w:val="111111"/>
          <w:sz w:val="28"/>
          <w:sz w:val="28"/>
          <w:szCs w:val="28"/>
          <w:rtl w:val="true"/>
          <w:lang w:bidi="fa-IR"/>
        </w:rPr>
        <w:t>در احادیث پیشوایان معصوم علیهم السلام برای نوروز، آدابی آمده است که طراوت بهاری نوروز را فضایی روحانی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سخنان بزرگان دین، ما را از برکت های نوروز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نوروز فرا رسد، غسل کن؛ پاکیزه ترین لباس خویش را به تن کن؛ به </w:t>
      </w:r>
    </w:p>
    <w:p>
      <w:pPr>
        <w:pStyle w:val="BookText"/>
        <w:rPr/>
      </w:pPr>
      <w:r>
        <w:rPr>
          <w:rFonts w:ascii="IRNazanin" w:hAnsi="IRNazanin" w:eastAsia="IRNazanin"/>
          <w:color w:val="111111"/>
          <w:sz w:val="28"/>
          <w:sz w:val="28"/>
          <w:szCs w:val="28"/>
          <w:rtl w:val="true"/>
          <w:lang w:bidi="fa-IR"/>
        </w:rPr>
        <w:t>بهترین بوی خوش خود را معطر ساز و در آن روز، روزه بدار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غسل در فرهنگ اسلامی، شست وشوی معمولی و ظاهری بدن نیست، بلکه پاک سازی روح و جسم و نزدیک شدن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نیتی خالص و برای نزدیکی به خدا، غسل می کنیم تا غبار گناهان یک ساله را در آغاز سال از خویش بزداییم و به حقیقت، سالی نو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وجودت با آب غسل، پاکیزه و زلال شد، لباسی پاکیزه که نشان از طهارت نفس دارد، بر تن کن؛ که طهارت باطن و ظاهر، هر دو نمایی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پوشیدن لباس پاکیزه، اشاره ای زیبا به ضرورت آرایش نفس به لباسی نو و زدودن آثار کهنه غفلت و گناه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لحظه های آغازین سال نو، لباس جسم و جان خویش را عوض کن و هم رنگ با طبیعت، لباسی بهاری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بزرگان دین به پوشیدن لباس پاکیزه سفارش کرده اند، نه نوپوشی و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لباس نو در آستانه عید نوروز، تنها وقتی پسندیده است که نیازمند آن باشیم، نه آنکه آن را برای تجمل گرایی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توصیه می شود که پس از غسل و پوشیدن لباس پاکیزه، خود را معطر ساز؛ باشد که این عطر دل انگیز، نویدبخش رایحه وجودت باشد که از ناپاکی ها پالایش یافته و با عطر بندگی خدا در آمیخته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سفارش در این حدیث آن است که نوروز را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باش تا حالت ذکر و دعا در تو بیشتر شود و تو به حقیقت عید، که بازگشت به خدا است، نزدیک تر شوی و کمال حقیقی خویش را بیابی</w:t>
      </w:r>
      <w:r>
        <w:rPr>
          <w:rFonts w:eastAsia="IRNazanin" w:cs="IRNazanin"/>
          <w:color w:val="111111"/>
          <w:sz w:val="28"/>
          <w:szCs w:val="28"/>
          <w:rtl w:val="true"/>
          <w:lang w:bidi="fa-IR"/>
        </w:rPr>
        <w:t xml:space="preserve">. </w:t>
      </w:r>
      <w:bookmarkStart w:id="35" w:name="pg3451_18768"/>
    </w:p>
    <w:p>
      <w:pPr>
        <w:pStyle w:val="BookText"/>
        <w:rPr/>
      </w:pPr>
      <w:bookmarkEnd w:id="35"/>
      <w:r>
        <w:rPr>
          <w:rFonts w:ascii="IRNazanin" w:hAnsi="IRNazanin" w:eastAsia="IRNazanin"/>
          <w:color w:val="111111"/>
          <w:sz w:val="28"/>
          <w:sz w:val="28"/>
          <w:szCs w:val="28"/>
          <w:rtl w:val="true"/>
          <w:lang w:bidi="fa-IR"/>
        </w:rPr>
        <w:t>از جمله سفارش هایی که در همه عیدهای اسلامی به آن توجه شده است، روزه داشتن و پرداختن به ذکر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که عید ملی ماست و اسلام هم مخالفتی با آن ندارد، به روزه توصیه شده است؛ زیرا اگر بخواهیم در این روز بر نفس پیروز شویم، باید از شهوت ها و خواهش های نفسانی دور شویم و به سوی خداوند روی آوریم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تنها در چنین حالی است که می توان آن روز را عید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فرموده است امیر مؤمنان علی علیه السلام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لا یُعْصَی اللّهُ فیه فَهُوَ یَومُ 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که در آن نافرمانی خداوند نشود، روز عید است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36" w:name="__RefHeading___Toc3266085_2749589250"/>
      <w:bookmarkStart w:id="37" w:name="_Toc13"/>
      <w:bookmarkEnd w:id="36"/>
      <w:r>
        <w:rPr>
          <w:rtl w:val="true"/>
        </w:rPr>
        <w:t>ج</w:t>
      </w:r>
      <w:r>
        <w:rPr>
          <w:rtl w:val="true"/>
        </w:rPr>
        <w:t xml:space="preserve">) </w:t>
      </w:r>
      <w:r>
        <w:rPr>
          <w:rtl w:val="true"/>
        </w:rPr>
        <w:t>دعای تحویل سال</w:t>
      </w:r>
      <w:bookmarkEnd w:id="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تحویل سال</w:t>
      </w:r>
    </w:p>
    <w:p>
      <w:pPr>
        <w:pStyle w:val="BookText"/>
        <w:rPr/>
      </w:pPr>
      <w:r>
        <w:rPr>
          <w:rFonts w:ascii="IRNazanin" w:hAnsi="IRNazanin" w:eastAsia="IRNazanin"/>
          <w:color w:val="111111"/>
          <w:sz w:val="28"/>
          <w:sz w:val="28"/>
          <w:szCs w:val="28"/>
          <w:rtl w:val="true"/>
          <w:lang w:bidi="fa-IR"/>
        </w:rPr>
        <w:t>تحول، مهم ترین کانون فرهنگ نوروزی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پندآموزی از دیگرگون شدن طبیعت، نقش مهمی در تحول روحی انسان ها دارد و انسان را متوجه منشأ تحول و قدرت حقیقی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نشانه های خداوندی برای هدایت و تربیت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جوشش خونی دوباره در شریان خواب زده طبیعت و یادآور دگرگونی روح آدمی است و انسان که هر لحظه در غفلت و خسران به سر می برد، نیازمند این درس طبیعت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در روایت های پیشوایان معصوم علیهم السلام ، به نجوای با خدا در ساعت های آغازین سال برای درخواست تحول اخلاقی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38" w:name="pg3451_18769"/>
    </w:p>
    <w:p>
      <w:pPr>
        <w:pStyle w:val="BookText"/>
        <w:rPr/>
      </w:pPr>
      <w:bookmarkEnd w:id="38"/>
      <w:r>
        <w:rPr>
          <w:rFonts w:ascii="IRNazanin" w:hAnsi="IRNazanin" w:eastAsia="IRNazanin"/>
          <w:color w:val="111111"/>
          <w:sz w:val="28"/>
          <w:sz w:val="28"/>
          <w:szCs w:val="28"/>
          <w:rtl w:val="true"/>
          <w:lang w:bidi="fa-IR"/>
        </w:rPr>
        <w:t>نه تنها نیازمند تحولیم، که در تحولمان محتاج یاری او هستیم و بدون توجه او، به رویش دوباره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الهام از فرستادگان معصومش و با قلبی خالص از او می 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مُقَلِّبَ القُلُوبِ وَ الاَبصارِ</w:t>
      </w:r>
    </w:p>
    <w:p>
      <w:pPr>
        <w:pStyle w:val="BookText"/>
        <w:rPr/>
      </w:pPr>
      <w:r>
        <w:rPr>
          <w:rFonts w:ascii="Amiri" w:hAnsi="Amiri" w:eastAsia="Amiri" w:cs="Amiri"/>
          <w:color w:val="111111"/>
          <w:sz w:val="28"/>
          <w:sz w:val="28"/>
          <w:szCs w:val="28"/>
          <w:rtl w:val="true"/>
          <w:lang w:bidi="ar-SA"/>
        </w:rPr>
        <w:t>یا مُدَبِّرَ الَّلیل وَ النَّهارِ</w:t>
      </w:r>
    </w:p>
    <w:p>
      <w:pPr>
        <w:pStyle w:val="BookText"/>
        <w:rPr/>
      </w:pPr>
      <w:r>
        <w:rPr>
          <w:rFonts w:ascii="Amiri" w:hAnsi="Amiri" w:eastAsia="Amiri" w:cs="Amiri"/>
          <w:color w:val="111111"/>
          <w:sz w:val="28"/>
          <w:sz w:val="28"/>
          <w:szCs w:val="28"/>
          <w:rtl w:val="true"/>
          <w:lang w:bidi="ar-SA"/>
        </w:rPr>
        <w:t>یا مُحَوِّلَ الحَولِ وَ الاَحوالِ</w:t>
      </w:r>
    </w:p>
    <w:p>
      <w:pPr>
        <w:pStyle w:val="BookText"/>
        <w:rPr/>
      </w:pPr>
      <w:r>
        <w:rPr>
          <w:rFonts w:ascii="Amiri" w:hAnsi="Amiri" w:eastAsia="Amiri" w:cs="Amiri"/>
          <w:color w:val="111111"/>
          <w:sz w:val="28"/>
          <w:sz w:val="28"/>
          <w:szCs w:val="28"/>
          <w:rtl w:val="true"/>
          <w:lang w:bidi="ar-SA"/>
        </w:rPr>
        <w:t>حَوِّلْ حالَنا اِلی اَحسَنِ الْحالِ</w:t>
      </w:r>
    </w:p>
    <w:p>
      <w:pPr>
        <w:pStyle w:val="BookText"/>
        <w:rPr/>
      </w:pPr>
      <w:r>
        <w:rPr>
          <w:rFonts w:ascii="IRNazanin" w:hAnsi="IRNazanin" w:eastAsia="IRNazanin"/>
          <w:color w:val="111111"/>
          <w:sz w:val="28"/>
          <w:sz w:val="28"/>
          <w:szCs w:val="28"/>
          <w:rtl w:val="true"/>
          <w:lang w:bidi="fa-IR"/>
        </w:rPr>
        <w:t>ای خدایی که چشم و دل را دگرگون می کنی،</w:t>
      </w:r>
    </w:p>
    <w:p>
      <w:pPr>
        <w:pStyle w:val="BookText"/>
        <w:rPr/>
      </w:pPr>
      <w:r>
        <w:rPr>
          <w:rFonts w:ascii="IRNazanin" w:hAnsi="IRNazanin" w:eastAsia="IRNazanin"/>
          <w:color w:val="111111"/>
          <w:sz w:val="28"/>
          <w:sz w:val="28"/>
          <w:szCs w:val="28"/>
          <w:rtl w:val="true"/>
          <w:lang w:bidi="fa-IR"/>
        </w:rPr>
        <w:t>ای خدایی که شب و روز را تدبیر می کنی،</w:t>
      </w:r>
    </w:p>
    <w:p>
      <w:pPr>
        <w:pStyle w:val="BookText"/>
        <w:rPr/>
      </w:pPr>
      <w:r>
        <w:rPr>
          <w:rFonts w:ascii="IRNazanin" w:hAnsi="IRNazanin" w:eastAsia="IRNazanin"/>
          <w:color w:val="111111"/>
          <w:sz w:val="28"/>
          <w:sz w:val="28"/>
          <w:szCs w:val="28"/>
          <w:rtl w:val="true"/>
          <w:lang w:bidi="fa-IR"/>
        </w:rPr>
        <w:t>ای دگرگون کننده سال و حال آدمیان،</w:t>
      </w:r>
    </w:p>
    <w:p>
      <w:pPr>
        <w:pStyle w:val="BookText"/>
        <w:rPr/>
      </w:pPr>
      <w:r>
        <w:rPr>
          <w:rFonts w:ascii="IRNazanin" w:hAnsi="IRNazanin" w:eastAsia="IRNazanin"/>
          <w:color w:val="111111"/>
          <w:sz w:val="28"/>
          <w:sz w:val="28"/>
          <w:szCs w:val="28"/>
          <w:rtl w:val="true"/>
          <w:lang w:bidi="fa-IR"/>
        </w:rPr>
        <w:t>حال ما را به بهترین حال ها دگرگون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این زمزمه، انسان را از تحول بیرونی طبیعت به تحول درون انسان ها رهنمون می شود</w:t>
      </w:r>
      <w:r>
        <w:rPr>
          <w:rFonts w:eastAsia="IRNazanin" w:cs="IRNazanin"/>
          <w:color w:val="111111"/>
          <w:sz w:val="28"/>
          <w:szCs w:val="28"/>
          <w:rtl w:val="true"/>
          <w:lang w:bidi="fa-IR"/>
        </w:rPr>
        <w:t>.</w:t>
      </w:r>
    </w:p>
    <w:p>
      <w:pPr>
        <w:pStyle w:val="Heading4"/>
        <w:numPr>
          <w:ilvl w:val="3"/>
          <w:numId w:val="1"/>
        </w:numPr>
        <w:rPr/>
      </w:pPr>
      <w:bookmarkStart w:id="39" w:name="__RefHeading___Toc3266087_2749589250"/>
      <w:bookmarkStart w:id="40" w:name="_Toc14"/>
      <w:bookmarkEnd w:id="39"/>
      <w:r>
        <w:rPr/>
        <w:t>2</w:t>
      </w:r>
      <w:r>
        <w:rPr>
          <w:rtl w:val="true"/>
        </w:rPr>
        <w:t xml:space="preserve">. </w:t>
      </w:r>
      <w:r>
        <w:rPr>
          <w:rtl w:val="true"/>
        </w:rPr>
        <w:t>با برنامه سازان نوروز</w:t>
      </w:r>
      <w:bookmarkEnd w:id="40"/>
    </w:p>
    <w:p>
      <w:pPr>
        <w:pStyle w:val="Heading5"/>
        <w:numPr>
          <w:ilvl w:val="4"/>
          <w:numId w:val="1"/>
        </w:numPr>
        <w:rPr/>
      </w:pPr>
      <w:bookmarkStart w:id="41" w:name="__RefHeading___Toc3266089_2749589250"/>
      <w:bookmarkStart w:id="42" w:name="_Toc15"/>
      <w:bookmarkEnd w:id="41"/>
      <w:r>
        <w:rPr>
          <w:rtl w:val="true"/>
        </w:rPr>
        <w:t>اشاره</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یعنی روز تازه؛ روزی که شادابی را برای انسان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روزها، افزون بر شادابی های ظاهری، به طراوت و نشاط باطنی و معنوی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روح و روان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فضایل انسانی آراسته گردد و نافرمانی پروردگار را به اطاعت و بندگی تبدیل کند، نوروز است</w:t>
      </w:r>
      <w:r>
        <w:rPr>
          <w:rFonts w:eastAsia="IRNazanin" w:cs="IRNazanin"/>
          <w:color w:val="111111"/>
          <w:sz w:val="28"/>
          <w:szCs w:val="28"/>
          <w:rtl w:val="true"/>
          <w:lang w:bidi="fa-IR"/>
        </w:rPr>
        <w:t xml:space="preserve">. </w:t>
      </w:r>
      <w:bookmarkStart w:id="43" w:name="pg3451_18770"/>
    </w:p>
    <w:p>
      <w:pPr>
        <w:pStyle w:val="BookText"/>
        <w:rPr/>
      </w:pPr>
      <w:bookmarkEnd w:id="43"/>
      <w:r>
        <w:rPr>
          <w:rFonts w:ascii="IRNazanin" w:hAnsi="IRNazanin" w:eastAsia="IRNazanin"/>
          <w:color w:val="111111"/>
          <w:sz w:val="28"/>
          <w:sz w:val="28"/>
          <w:szCs w:val="28"/>
          <w:rtl w:val="true"/>
          <w:lang w:bidi="fa-IR"/>
        </w:rPr>
        <w:t xml:space="preserve">شعار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روزتان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مردم ایران، در حقیقت به همین معنا اشاره دارد که حتی در سرمای زمستان نیز نوروز را بر پا کنید؛ نوروزی سراسر معنویت و صفا و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سزاوار است در آغاز سال جدید، صدا و سیما با برنامه هایی پربار و ارزشمند، زمینه ساز سالی سرشار از نو شدن های فردی و اجتماعی باشد تا همه روزهای سال، نوروز واقعی باشند</w:t>
      </w:r>
      <w:r>
        <w:rPr>
          <w:rFonts w:eastAsia="IRNazanin" w:cs="IRNazanin"/>
          <w:color w:val="111111"/>
          <w:sz w:val="28"/>
          <w:szCs w:val="28"/>
          <w:rtl w:val="true"/>
          <w:lang w:bidi="fa-IR"/>
        </w:rPr>
        <w:t>.</w:t>
      </w:r>
    </w:p>
    <w:p>
      <w:pPr>
        <w:pStyle w:val="Heading5"/>
        <w:numPr>
          <w:ilvl w:val="4"/>
          <w:numId w:val="1"/>
        </w:numPr>
        <w:rPr/>
      </w:pPr>
      <w:bookmarkStart w:id="44" w:name="__RefHeading___Toc3266091_2749589250"/>
      <w:bookmarkStart w:id="45" w:name="_Toc16"/>
      <w:bookmarkEnd w:id="44"/>
      <w:r>
        <w:rPr>
          <w:rtl w:val="true"/>
        </w:rPr>
        <w:t>الف</w:t>
      </w:r>
      <w:r>
        <w:rPr>
          <w:rtl w:val="true"/>
        </w:rPr>
        <w:t xml:space="preserve">) </w:t>
      </w:r>
      <w:r>
        <w:rPr>
          <w:rtl w:val="true"/>
        </w:rPr>
        <w:t>پیشنهادهای برنامه ای</w:t>
      </w:r>
      <w:bookmarkEnd w:id="45"/>
    </w:p>
    <w:p>
      <w:pPr>
        <w:pStyle w:val="Heading6"/>
        <w:numPr>
          <w:ilvl w:val="5"/>
          <w:numId w:val="1"/>
        </w:numPr>
        <w:rPr/>
      </w:pPr>
      <w:bookmarkStart w:id="46" w:name="__RefHeading___Toc3266093_274958925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ترویج ارزش های معنوی</w:t>
      </w:r>
    </w:p>
    <w:p>
      <w:pPr>
        <w:pStyle w:val="BookText"/>
        <w:rPr/>
      </w:pPr>
      <w:r>
        <w:rPr>
          <w:rFonts w:ascii="IRNazanin" w:hAnsi="IRNazanin" w:eastAsia="IRNazanin"/>
          <w:color w:val="111111"/>
          <w:sz w:val="28"/>
          <w:sz w:val="28"/>
          <w:szCs w:val="28"/>
          <w:rtl w:val="true"/>
          <w:lang w:bidi="fa-IR"/>
        </w:rPr>
        <w:t>دو ـ سرگرمی در خدمت اهداف والا</w:t>
      </w:r>
    </w:p>
    <w:p>
      <w:pPr>
        <w:pStyle w:val="BookText"/>
        <w:rPr/>
      </w:pPr>
      <w:r>
        <w:rPr>
          <w:rFonts w:ascii="IRNazanin" w:hAnsi="IRNazanin" w:eastAsia="IRNazanin"/>
          <w:color w:val="111111"/>
          <w:sz w:val="28"/>
          <w:sz w:val="28"/>
          <w:szCs w:val="28"/>
          <w:rtl w:val="true"/>
          <w:lang w:bidi="fa-IR"/>
        </w:rPr>
        <w:t>سه ـ الگوسازی مناسب</w:t>
      </w:r>
    </w:p>
    <w:p>
      <w:pPr>
        <w:pStyle w:val="BookText"/>
        <w:rPr/>
      </w:pPr>
      <w:r>
        <w:rPr>
          <w:rFonts w:ascii="IRNazanin" w:hAnsi="IRNazanin" w:eastAsia="IRNazanin"/>
          <w:color w:val="111111"/>
          <w:sz w:val="28"/>
          <w:sz w:val="28"/>
          <w:szCs w:val="28"/>
          <w:rtl w:val="true"/>
          <w:lang w:bidi="fa-IR"/>
        </w:rPr>
        <w:t>چهار ـ ظرافت و دقت در تهیه برنامه تحویل سال</w:t>
      </w:r>
    </w:p>
    <w:p>
      <w:pPr>
        <w:pStyle w:val="BookText"/>
        <w:rPr/>
      </w:pPr>
      <w:r>
        <w:rPr>
          <w:rFonts w:ascii="IRNazanin" w:hAnsi="IRNazanin" w:eastAsia="IRNazanin"/>
          <w:color w:val="111111"/>
          <w:sz w:val="28"/>
          <w:sz w:val="28"/>
          <w:szCs w:val="28"/>
          <w:rtl w:val="true"/>
          <w:lang w:bidi="fa-IR"/>
        </w:rPr>
        <w:t>پنج ـ برانگیختن احساسات پاک مردم</w:t>
      </w:r>
    </w:p>
    <w:p>
      <w:pPr>
        <w:pStyle w:val="BookText"/>
        <w:rPr/>
      </w:pPr>
      <w:r>
        <w:rPr>
          <w:rFonts w:ascii="IRNazanin" w:hAnsi="IRNazanin" w:eastAsia="IRNazanin"/>
          <w:color w:val="111111"/>
          <w:sz w:val="28"/>
          <w:sz w:val="28"/>
          <w:szCs w:val="28"/>
          <w:rtl w:val="true"/>
          <w:lang w:bidi="fa-IR"/>
        </w:rPr>
        <w:t>شش ـ آراستن دیگرگونه سفره هفت سین</w:t>
      </w:r>
    </w:p>
    <w:p>
      <w:pPr>
        <w:pStyle w:val="BookText"/>
        <w:rPr/>
      </w:pPr>
      <w:r>
        <w:rPr>
          <w:rFonts w:ascii="IRNazanin" w:hAnsi="IRNazanin" w:eastAsia="IRNazanin"/>
          <w:color w:val="111111"/>
          <w:sz w:val="28"/>
          <w:sz w:val="28"/>
          <w:szCs w:val="28"/>
          <w:rtl w:val="true"/>
          <w:lang w:bidi="fa-IR"/>
        </w:rPr>
        <w:t>هفت ـ ساخت فیلم داستانی مناسب تحویل سال</w:t>
      </w:r>
    </w:p>
    <w:p>
      <w:pPr>
        <w:pStyle w:val="Heading6"/>
        <w:numPr>
          <w:ilvl w:val="5"/>
          <w:numId w:val="1"/>
        </w:numPr>
        <w:rPr/>
      </w:pPr>
      <w:bookmarkStart w:id="48" w:name="__RefHeading___Toc3266095_2749589250"/>
      <w:bookmarkStart w:id="49" w:name="_Toc18"/>
      <w:bookmarkEnd w:id="48"/>
      <w:r>
        <w:rPr>
          <w:rtl w:val="true"/>
        </w:rPr>
        <w:t>یک ـ ترویج ارزش های معنوی</w:t>
      </w:r>
      <w:bookmarkEnd w:id="49"/>
    </w:p>
    <w:p>
      <w:pPr>
        <w:pStyle w:val="BookText"/>
        <w:rPr/>
      </w:pPr>
      <w:r>
        <w:rPr>
          <w:rFonts w:ascii="IRNazanin" w:hAnsi="IRNazanin" w:eastAsia="IRNazanin"/>
          <w:color w:val="111111"/>
          <w:sz w:val="28"/>
          <w:sz w:val="28"/>
          <w:szCs w:val="28"/>
          <w:rtl w:val="true"/>
          <w:lang w:bidi="fa-IR"/>
        </w:rPr>
        <w:t>یک ـ ترویج ارزش های معنوی</w:t>
      </w:r>
    </w:p>
    <w:p>
      <w:pPr>
        <w:pStyle w:val="BookText"/>
        <w:rPr/>
      </w:pPr>
      <w:r>
        <w:rPr>
          <w:rFonts w:ascii="IRNazanin" w:hAnsi="IRNazanin" w:eastAsia="IRNazanin"/>
          <w:color w:val="111111"/>
          <w:sz w:val="28"/>
          <w:sz w:val="28"/>
          <w:szCs w:val="28"/>
          <w:rtl w:val="true"/>
          <w:lang w:bidi="fa-IR"/>
        </w:rPr>
        <w:t>نوروز، فرصت مناسبی برای طرح گسترده ارزش ها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همچون تلاش در زمینه های فردی و اجتماعی، صرفه جویی و پرهیز از اسراف، تقوا، تهذیب نفس، کنار گذاشتن مظاهر فرهنگ بیگانه و آداب و رسوم خرافی و تکیه بر فرهنگ ملی و مذهبی بخشی از این ارزش ها هستند که با تأکید بر غنای محتوایی و برخورداری از پیام های اخلاقی، می توان به این هدف نزدیک شد</w:t>
      </w:r>
      <w:r>
        <w:rPr>
          <w:rFonts w:eastAsia="IRNazanin" w:cs="IRNazanin"/>
          <w:color w:val="111111"/>
          <w:sz w:val="28"/>
          <w:szCs w:val="28"/>
          <w:rtl w:val="true"/>
          <w:lang w:bidi="fa-IR"/>
        </w:rPr>
        <w:t>.</w:t>
      </w:r>
    </w:p>
    <w:p>
      <w:pPr>
        <w:pStyle w:val="Heading6"/>
        <w:numPr>
          <w:ilvl w:val="5"/>
          <w:numId w:val="1"/>
        </w:numPr>
        <w:rPr/>
      </w:pPr>
      <w:bookmarkStart w:id="50" w:name="__RefHeading___Toc3266097_2749589250"/>
      <w:bookmarkStart w:id="51" w:name="_Toc19"/>
      <w:bookmarkEnd w:id="50"/>
      <w:r>
        <w:rPr>
          <w:rtl w:val="true"/>
        </w:rPr>
        <w:t>دو ـ سرگرمی در خدمت اهداف والا</w:t>
      </w:r>
      <w:bookmarkEnd w:id="51"/>
    </w:p>
    <w:p>
      <w:pPr>
        <w:pStyle w:val="BookText"/>
        <w:rPr/>
      </w:pPr>
      <w:r>
        <w:rPr>
          <w:rFonts w:ascii="IRNazanin" w:hAnsi="IRNazanin" w:eastAsia="IRNazanin"/>
          <w:color w:val="111111"/>
          <w:sz w:val="28"/>
          <w:sz w:val="28"/>
          <w:szCs w:val="28"/>
          <w:rtl w:val="true"/>
          <w:lang w:bidi="fa-IR"/>
        </w:rPr>
        <w:t>دو ـ سرگرمی در خدمت اهداف والا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 ساختن مردم نباید تنها هدف برنامه های نوروزی باشد؛ چون در این صورت، از هر عاملی برای این منظور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باید بکوشند تمامی برنامه های سرگرم کننده را در راستای عملی کردن اهداف والای تعریف شده برای سازمان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عید پاک شدن از آلودگی های جسمی، روحی، محیطی و عید محبت، صمیمیت، شادابی، تازگی و تحول و در یک جمله، عید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برنامه های سرگرم کننده مربوط به آن مانند فیلم های سینمایی، سریال های تلویزیونی و </w:t>
      </w:r>
      <w:bookmarkStart w:id="52" w:name="pg3451_18771"/>
    </w:p>
    <w:p>
      <w:pPr>
        <w:pStyle w:val="BookText"/>
        <w:rPr/>
      </w:pPr>
      <w:bookmarkEnd w:id="52"/>
      <w:r>
        <w:rPr>
          <w:rFonts w:ascii="IRNazanin" w:hAnsi="IRNazanin" w:eastAsia="IRNazanin"/>
          <w:color w:val="111111"/>
          <w:sz w:val="28"/>
          <w:sz w:val="28"/>
          <w:szCs w:val="28"/>
          <w:rtl w:val="true"/>
          <w:lang w:bidi="fa-IR"/>
        </w:rPr>
        <w:t>مسابقه ها باید در راستای ترویج این ارزش های نیکو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از نمایش برنامه های سرگرم کننده ای که مروّج خشونت، جنایت، درگیری، قتل و کشتار هستند، باید به طور جدّی خودداری کرد</w:t>
      </w:r>
      <w:r>
        <w:rPr>
          <w:rFonts w:eastAsia="IRNazanin" w:cs="IRNazanin"/>
          <w:color w:val="111111"/>
          <w:sz w:val="28"/>
          <w:szCs w:val="28"/>
          <w:rtl w:val="true"/>
          <w:lang w:bidi="fa-IR"/>
        </w:rPr>
        <w:t>.</w:t>
      </w:r>
    </w:p>
    <w:p>
      <w:pPr>
        <w:pStyle w:val="Heading6"/>
        <w:numPr>
          <w:ilvl w:val="5"/>
          <w:numId w:val="1"/>
        </w:numPr>
        <w:rPr/>
      </w:pPr>
      <w:bookmarkStart w:id="53" w:name="__RefHeading___Toc3266099_2749589250"/>
      <w:bookmarkStart w:id="54" w:name="_Toc20"/>
      <w:bookmarkEnd w:id="53"/>
      <w:r>
        <w:rPr>
          <w:rtl w:val="true"/>
        </w:rPr>
        <w:t>سه ـ الگوسازی مناسب</w:t>
      </w:r>
      <w:bookmarkEnd w:id="54"/>
    </w:p>
    <w:p>
      <w:pPr>
        <w:pStyle w:val="BookText"/>
        <w:rPr/>
      </w:pPr>
      <w:r>
        <w:rPr>
          <w:rFonts w:ascii="IRNazanin" w:hAnsi="IRNazanin" w:eastAsia="IRNazanin"/>
          <w:color w:val="111111"/>
          <w:sz w:val="28"/>
          <w:sz w:val="28"/>
          <w:szCs w:val="28"/>
          <w:rtl w:val="true"/>
          <w:lang w:bidi="fa-IR"/>
        </w:rPr>
        <w:t>سه ـ الگوسازی مناسب</w:t>
      </w:r>
    </w:p>
    <w:p>
      <w:pPr>
        <w:pStyle w:val="BookText"/>
        <w:rPr/>
      </w:pPr>
      <w:r>
        <w:rPr>
          <w:rFonts w:ascii="IRNazanin" w:hAnsi="IRNazanin" w:eastAsia="IRNazanin"/>
          <w:color w:val="111111"/>
          <w:sz w:val="28"/>
          <w:sz w:val="28"/>
          <w:szCs w:val="28"/>
          <w:rtl w:val="true"/>
          <w:lang w:bidi="fa-IR"/>
        </w:rPr>
        <w:t>با توجه به معرفی سالانه بازیگران، خوانندگان، نوازندگان و ورزشکاران در برنامه های نوروزی که برخی الگوی مناسبی برای جامعه مذهبی ما نیستند، بهتر است در این زمینه هم تحولی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برای حضور شخصیت های برجسته علمی ـ فرهنگی و اخلاقی ـ معنوی فراهم گردد تا این الگوهای شایسته، به جامعه معرفی شوند</w:t>
      </w:r>
      <w:r>
        <w:rPr>
          <w:rFonts w:eastAsia="IRNazanin" w:cs="IRNazanin"/>
          <w:color w:val="111111"/>
          <w:sz w:val="28"/>
          <w:szCs w:val="28"/>
          <w:rtl w:val="true"/>
          <w:lang w:bidi="fa-IR"/>
        </w:rPr>
        <w:t>.</w:t>
      </w:r>
    </w:p>
    <w:p>
      <w:pPr>
        <w:pStyle w:val="Heading6"/>
        <w:numPr>
          <w:ilvl w:val="5"/>
          <w:numId w:val="1"/>
        </w:numPr>
        <w:rPr/>
      </w:pPr>
      <w:bookmarkStart w:id="55" w:name="__RefHeading___Toc3266101_2749589250"/>
      <w:bookmarkStart w:id="56" w:name="_Toc21"/>
      <w:bookmarkEnd w:id="55"/>
      <w:r>
        <w:rPr>
          <w:rtl w:val="true"/>
        </w:rPr>
        <w:t>چهار ـ ظرافت و دقت در تهیه برنامه تحویل سال</w:t>
      </w:r>
      <w:bookmarkEnd w:id="56"/>
    </w:p>
    <w:p>
      <w:pPr>
        <w:pStyle w:val="BookText"/>
        <w:rPr/>
      </w:pPr>
      <w:r>
        <w:rPr>
          <w:rFonts w:ascii="IRNazanin" w:hAnsi="IRNazanin" w:eastAsia="IRNazanin"/>
          <w:color w:val="111111"/>
          <w:sz w:val="28"/>
          <w:sz w:val="28"/>
          <w:szCs w:val="28"/>
          <w:rtl w:val="true"/>
          <w:lang w:bidi="fa-IR"/>
        </w:rPr>
        <w:t>چهار ـ ظرافت و دقت در تهیه برنامه تحویل سال</w:t>
      </w:r>
    </w:p>
    <w:p>
      <w:pPr>
        <w:pStyle w:val="BookText"/>
        <w:rPr/>
      </w:pPr>
      <w:r>
        <w:rPr>
          <w:rFonts w:ascii="IRNazanin" w:hAnsi="IRNazanin" w:eastAsia="IRNazanin"/>
          <w:color w:val="111111"/>
          <w:sz w:val="28"/>
          <w:sz w:val="28"/>
          <w:szCs w:val="28"/>
          <w:rtl w:val="true"/>
          <w:lang w:bidi="fa-IR"/>
        </w:rPr>
        <w:t>لحظه های آغازین تحویل سال از ماندگارترین و عرفانی ترین لحظه 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ملکوتی، مردم هر جا باشند، می کوشند خود را به خانه برسانند تا در کنار خانواده، برنامه های تحویل سال را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که با تحویل سال هم زمان است، فرصتی طلایی برای ایجاد تحول روحی در مردم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نباید وقت رسانه ملی با گزافه گویی مجریان یا هنرمندان، ورزشکاران، خوانندگان و مانند آن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هنرمندی، ظرافت و دقت تمام، از این لحظه ها، برای متحول کردن مردم بهره گرفت</w:t>
      </w:r>
      <w:r>
        <w:rPr>
          <w:rFonts w:eastAsia="IRNazanin" w:cs="IRNazanin"/>
          <w:color w:val="111111"/>
          <w:sz w:val="28"/>
          <w:szCs w:val="28"/>
          <w:rtl w:val="true"/>
          <w:lang w:bidi="fa-IR"/>
        </w:rPr>
        <w:t>.</w:t>
      </w:r>
    </w:p>
    <w:p>
      <w:pPr>
        <w:pStyle w:val="Heading6"/>
        <w:numPr>
          <w:ilvl w:val="5"/>
          <w:numId w:val="1"/>
        </w:numPr>
        <w:rPr/>
      </w:pPr>
      <w:bookmarkStart w:id="57" w:name="__RefHeading___Toc3266103_2749589250"/>
      <w:bookmarkStart w:id="58" w:name="_Toc22"/>
      <w:bookmarkEnd w:id="57"/>
      <w:r>
        <w:rPr>
          <w:rtl w:val="true"/>
        </w:rPr>
        <w:t>پنج ـ برانگیختن احساسات پاک مردم</w:t>
      </w:r>
      <w:bookmarkEnd w:id="58"/>
    </w:p>
    <w:p>
      <w:pPr>
        <w:pStyle w:val="BookText"/>
        <w:rPr/>
      </w:pPr>
      <w:r>
        <w:rPr>
          <w:rFonts w:ascii="IRNazanin" w:hAnsi="IRNazanin" w:eastAsia="IRNazanin"/>
          <w:color w:val="111111"/>
          <w:sz w:val="28"/>
          <w:sz w:val="28"/>
          <w:szCs w:val="28"/>
          <w:rtl w:val="true"/>
          <w:lang w:bidi="fa-IR"/>
        </w:rPr>
        <w:t>پنج ـ برانگیختن احساسات پاک مردم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در این لحظه حساس، رسانه ملی، فرزندان را به یاد والدین فراموش شده و چشم انتظار؛ سرمایه داران را به فکر دردمندان نیازمند و خواهران و برادران را به فکر آشتی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لازم نیست فیلم ها </w:t>
      </w:r>
    </w:p>
    <w:p>
      <w:pPr>
        <w:pStyle w:val="BookText"/>
        <w:rPr/>
      </w:pPr>
      <w:r>
        <w:rPr>
          <w:rFonts w:ascii="IRNazanin" w:hAnsi="IRNazanin" w:eastAsia="IRNazanin"/>
          <w:color w:val="111111"/>
          <w:sz w:val="28"/>
          <w:sz w:val="28"/>
          <w:szCs w:val="28"/>
          <w:rtl w:val="true"/>
          <w:lang w:bidi="fa-IR"/>
        </w:rPr>
        <w:t>و سریال های پرهزینه ساخته شود، بلکه نمایش محضر عرفانی علما، نمایش چشم های منتظر پدران و مادران پیر یا خواندن یک متن ادبی محبت آمیز با بهره گیری از منظره زیبای طبیعت در این زمینه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بازگرداندن سالمندی به کاشانه اش، قطعه زیر با نمایشی از چشم های منتظر سالمندان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شد که چنین شد،</w:t>
      </w:r>
    </w:p>
    <w:p>
      <w:pPr>
        <w:pStyle w:val="BookText"/>
        <w:rPr/>
      </w:pPr>
      <w:r>
        <w:rPr>
          <w:rFonts w:ascii="IRNazanin" w:hAnsi="IRNazanin" w:eastAsia="IRNazanin"/>
          <w:color w:val="111111"/>
          <w:sz w:val="28"/>
          <w:sz w:val="28"/>
          <w:szCs w:val="28"/>
          <w:rtl w:val="true"/>
          <w:lang w:bidi="fa-IR"/>
        </w:rPr>
        <w:t>ولی هر چه بود، امروز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با سبدی از ندامت،</w:t>
      </w:r>
    </w:p>
    <w:p>
      <w:pPr>
        <w:pStyle w:val="BookText"/>
        <w:rPr/>
      </w:pPr>
      <w:r>
        <w:rPr>
          <w:rFonts w:ascii="IRNazanin" w:hAnsi="IRNazanin" w:eastAsia="IRNazanin"/>
          <w:color w:val="111111"/>
          <w:sz w:val="28"/>
          <w:sz w:val="28"/>
          <w:szCs w:val="28"/>
          <w:rtl w:val="true"/>
          <w:lang w:bidi="fa-IR"/>
        </w:rPr>
        <w:t>با شاخه ای از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تا بر پایت بوسه زنم و خاک پایت را توتیای چشمانم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تا در بَرَت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پاییز زندگی، برگ برگ تنت را به کف باد سپرده</w:t>
      </w:r>
    </w:p>
    <w:p>
      <w:pPr>
        <w:pStyle w:val="BookText"/>
        <w:rPr/>
      </w:pPr>
      <w:r>
        <w:rPr>
          <w:rFonts w:ascii="IRNazanin" w:hAnsi="IRNazanin" w:eastAsia="IRNazanin"/>
          <w:color w:val="111111"/>
          <w:sz w:val="28"/>
          <w:sz w:val="28"/>
          <w:szCs w:val="28"/>
          <w:rtl w:val="true"/>
          <w:lang w:bidi="fa-IR"/>
        </w:rPr>
        <w:t>و سوز بی رحم زمستان</w:t>
      </w:r>
    </w:p>
    <w:p>
      <w:pPr>
        <w:pStyle w:val="BookText"/>
        <w:rPr/>
      </w:pPr>
      <w:r>
        <w:rPr>
          <w:rFonts w:ascii="IRNazanin" w:hAnsi="IRNazanin" w:eastAsia="IRNazanin"/>
          <w:color w:val="111111"/>
          <w:sz w:val="28"/>
          <w:sz w:val="28"/>
          <w:szCs w:val="28"/>
          <w:rtl w:val="true"/>
          <w:lang w:bidi="fa-IR"/>
        </w:rPr>
        <w:t>بر تن نحیفت، تازیانه ها زده است،</w:t>
      </w:r>
    </w:p>
    <w:p>
      <w:pPr>
        <w:pStyle w:val="BookText"/>
        <w:rPr/>
      </w:pPr>
      <w:r>
        <w:rPr>
          <w:rFonts w:ascii="IRNazanin" w:hAnsi="IRNazanin" w:eastAsia="IRNazanin"/>
          <w:color w:val="111111"/>
          <w:sz w:val="28"/>
          <w:sz w:val="28"/>
          <w:szCs w:val="28"/>
          <w:rtl w:val="true"/>
          <w:lang w:bidi="fa-IR"/>
        </w:rPr>
        <w:t>ولی این بار می آیم تا پیوندی زنم؛</w:t>
      </w:r>
    </w:p>
    <w:p>
      <w:pPr>
        <w:pStyle w:val="BookText"/>
        <w:rPr/>
      </w:pPr>
      <w:r>
        <w:rPr>
          <w:rFonts w:ascii="IRNazanin" w:hAnsi="IRNazanin" w:eastAsia="IRNazanin"/>
          <w:color w:val="111111"/>
          <w:sz w:val="28"/>
          <w:sz w:val="28"/>
          <w:szCs w:val="28"/>
          <w:rtl w:val="true"/>
          <w:lang w:bidi="fa-IR"/>
        </w:rPr>
        <w:t>پیوندی با شیره جانم</w:t>
      </w:r>
    </w:p>
    <w:p>
      <w:pPr>
        <w:pStyle w:val="BookText"/>
        <w:rPr/>
      </w:pPr>
      <w:r>
        <w:rPr>
          <w:rFonts w:ascii="IRNazanin" w:hAnsi="IRNazanin" w:eastAsia="IRNazanin"/>
          <w:color w:val="111111"/>
          <w:sz w:val="28"/>
          <w:sz w:val="28"/>
          <w:szCs w:val="28"/>
          <w:rtl w:val="true"/>
          <w:lang w:bidi="fa-IR"/>
        </w:rPr>
        <w:t>بر زخم هایت</w:t>
      </w:r>
    </w:p>
    <w:p>
      <w:pPr>
        <w:pStyle w:val="BookText"/>
        <w:rPr/>
      </w:pPr>
      <w:r>
        <w:rPr>
          <w:rFonts w:ascii="IRNazanin" w:hAnsi="IRNazanin" w:eastAsia="IRNazanin"/>
          <w:color w:val="111111"/>
          <w:sz w:val="28"/>
          <w:sz w:val="28"/>
          <w:szCs w:val="28"/>
          <w:rtl w:val="true"/>
          <w:lang w:bidi="fa-IR"/>
        </w:rPr>
        <w:t>بر دردهایت</w:t>
      </w:r>
    </w:p>
    <w:p>
      <w:pPr>
        <w:pStyle w:val="BookText"/>
        <w:rPr/>
      </w:pPr>
      <w:r>
        <w:rPr>
          <w:rFonts w:ascii="IRNazanin" w:hAnsi="IRNazanin" w:eastAsia="IRNazanin"/>
          <w:color w:val="111111"/>
          <w:sz w:val="28"/>
          <w:sz w:val="28"/>
          <w:szCs w:val="28"/>
          <w:rtl w:val="true"/>
          <w:lang w:bidi="fa-IR"/>
        </w:rPr>
        <w:t>و تو، پرنده زخمی را به آشیانه بازگردانم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 نغمه زیبای نیایشت، بهار را میهمانمان کنی</w:t>
      </w:r>
      <w:r>
        <w:rPr>
          <w:rFonts w:eastAsia="IRNazanin" w:cs="IRNazanin"/>
          <w:color w:val="111111"/>
          <w:sz w:val="28"/>
          <w:szCs w:val="28"/>
          <w:rtl w:val="true"/>
          <w:lang w:bidi="fa-IR"/>
        </w:rPr>
        <w:t xml:space="preserve">. </w:t>
      </w:r>
      <w:bookmarkStart w:id="59" w:name="pg3451_18773"/>
    </w:p>
    <w:p>
      <w:pPr>
        <w:pStyle w:val="BookText"/>
        <w:rPr/>
      </w:pPr>
      <w:bookmarkEnd w:id="59"/>
      <w:r>
        <w:rPr>
          <w:rFonts w:ascii="IRNazanin" w:hAnsi="IRNazanin" w:eastAsia="IRNazanin"/>
          <w:color w:val="111111"/>
          <w:sz w:val="28"/>
          <w:sz w:val="28"/>
          <w:szCs w:val="28"/>
          <w:rtl w:val="true"/>
          <w:lang w:bidi="fa-IR"/>
        </w:rPr>
        <w:t>امید که عذرم بپذیری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حسین بافکار</w:t>
      </w:r>
    </w:p>
    <w:p>
      <w:pPr>
        <w:pStyle w:val="Heading6"/>
        <w:numPr>
          <w:ilvl w:val="5"/>
          <w:numId w:val="1"/>
        </w:numPr>
        <w:rPr/>
      </w:pPr>
      <w:bookmarkStart w:id="60" w:name="__RefHeading___Toc3266105_2749589250"/>
      <w:bookmarkStart w:id="61" w:name="_Toc23"/>
      <w:bookmarkEnd w:id="60"/>
      <w:r>
        <w:rPr>
          <w:rtl w:val="true"/>
        </w:rPr>
        <w:t>شش ـ آراستن دیگرگونه سفره هفت سین</w:t>
      </w:r>
      <w:bookmarkEnd w:id="61"/>
    </w:p>
    <w:p>
      <w:pPr>
        <w:pStyle w:val="BookText"/>
        <w:rPr/>
      </w:pPr>
      <w:r>
        <w:rPr>
          <w:rFonts w:ascii="IRNazanin" w:hAnsi="IRNazanin" w:eastAsia="IRNazanin"/>
          <w:color w:val="111111"/>
          <w:sz w:val="28"/>
          <w:sz w:val="28"/>
          <w:szCs w:val="28"/>
          <w:rtl w:val="true"/>
          <w:lang w:bidi="fa-IR"/>
        </w:rPr>
        <w:t>شش ـ آراستن دیگرگونه سفره هفت سین</w:t>
      </w:r>
    </w:p>
    <w:p>
      <w:pPr>
        <w:pStyle w:val="BookText"/>
        <w:rPr/>
      </w:pPr>
      <w:r>
        <w:rPr>
          <w:rFonts w:ascii="IRNazanin" w:hAnsi="IRNazanin" w:eastAsia="IRNazanin"/>
          <w:color w:val="111111"/>
          <w:sz w:val="28"/>
          <w:sz w:val="28"/>
          <w:szCs w:val="28"/>
          <w:rtl w:val="true"/>
          <w:lang w:bidi="fa-IR"/>
        </w:rPr>
        <w:t>بهتر است یکی از سیاست های برنامه سازی در سازمان، تغییر چینش سفره هفت 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دفاع مقدس، حرکتی زیبا برای تغییر محتوای سفره هفت سین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های خوردنی، جای خود را به مفاهیم 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سرباز و سنگر داد، ولی پس از جنگ که جا داشت سین های ارزشی همچنان زینت آرای سفره های نوروزی باشد، بار دیگر سرکه و سماق و سمنو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سین سفره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هر ساله مفاهیم جدیدی برای تبلیغ در سطح کشور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هفت سین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سلامتی، سعی، سخاوت، سربلندی و سرزندگی و سفر را می توان در یک سال به عنوان هفت سین نوروزی معرفی کرد و هر کدام را در یکی از روزهای سال جدید، در قالب نمایش و گفت وگو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سین های معنوی دیگر، می توان به هفت سین معنوی سلام های قرآنی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سین را با ظرافت خاصی می توان در نوروز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از جانب پروردگار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 سلام بر نوح در میان جهانیان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62" w:name="pg3451_18774"/>
    </w:p>
    <w:p>
      <w:pPr>
        <w:pStyle w:val="BookText"/>
        <w:rPr/>
      </w:pPr>
      <w:bookmarkEnd w:id="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 سلام بر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 سلام بر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 سلام بر پیروان الیاس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عَلَیْکُمْ طِبْتُمْ 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اهل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شما، خوش آمدید، در آن درآیید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دم صبح، صلح و 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266107_2749589250"/>
      <w:bookmarkStart w:id="64" w:name="_Toc24"/>
      <w:bookmarkEnd w:id="63"/>
      <w:r>
        <w:rPr>
          <w:rtl w:val="true"/>
        </w:rPr>
        <w:t>هفت ـ ساخت فیلم داستانی مناسب تحویل سال</w:t>
      </w:r>
      <w:bookmarkEnd w:id="64"/>
    </w:p>
    <w:p>
      <w:pPr>
        <w:pStyle w:val="Heading6"/>
        <w:numPr>
          <w:ilvl w:val="5"/>
          <w:numId w:val="1"/>
        </w:numPr>
        <w:rPr/>
      </w:pPr>
      <w:bookmarkStart w:id="65" w:name="__RefHeading___Toc3266109_274958925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هفت ـ ساخت فیلم داستانی مناسب تحویل سال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تحویل سال؛ تحول دل ها</w:t>
      </w:r>
    </w:p>
    <w:p>
      <w:pPr>
        <w:pStyle w:val="BookText"/>
        <w:rPr/>
      </w:pPr>
      <w:r>
        <w:rPr>
          <w:rFonts w:ascii="IRNazanin" w:hAnsi="IRNazanin" w:eastAsia="IRNazanin"/>
          <w:color w:val="111111"/>
          <w:sz w:val="28"/>
          <w:sz w:val="28"/>
          <w:szCs w:val="28"/>
          <w:rtl w:val="true"/>
          <w:lang w:bidi="fa-IR"/>
        </w:rPr>
        <w:t>دوم ـ میهمانی از بهشت</w:t>
      </w:r>
    </w:p>
    <w:p>
      <w:pPr>
        <w:pStyle w:val="Heading6"/>
        <w:numPr>
          <w:ilvl w:val="5"/>
          <w:numId w:val="1"/>
        </w:numPr>
        <w:rPr/>
      </w:pPr>
      <w:bookmarkStart w:id="67" w:name="__RefHeading___Toc3266111_2749589250"/>
      <w:bookmarkStart w:id="68" w:name="_Toc26"/>
      <w:bookmarkEnd w:id="67"/>
      <w:r>
        <w:rPr>
          <w:rtl w:val="true"/>
        </w:rPr>
        <w:t>اول ـ تحویل سال؛ تحول دل ها</w:t>
      </w:r>
      <w:bookmarkEnd w:id="68"/>
    </w:p>
    <w:p>
      <w:pPr>
        <w:pStyle w:val="BookText"/>
        <w:rPr/>
      </w:pPr>
      <w:r>
        <w:rPr>
          <w:rFonts w:ascii="IRNazanin" w:hAnsi="IRNazanin" w:eastAsia="IRNazanin"/>
          <w:color w:val="111111"/>
          <w:sz w:val="28"/>
          <w:sz w:val="28"/>
          <w:szCs w:val="28"/>
          <w:rtl w:val="true"/>
          <w:lang w:bidi="fa-IR"/>
        </w:rPr>
        <w:t>اول ـ تحویل سال؛ تحول دل ها</w:t>
      </w:r>
    </w:p>
    <w:p>
      <w:pPr>
        <w:pStyle w:val="BookText"/>
        <w:rPr/>
      </w:pPr>
      <w:r>
        <w:rPr>
          <w:rFonts w:ascii="IRNazanin" w:hAnsi="IRNazanin" w:eastAsia="IRNazanin"/>
          <w:color w:val="111111"/>
          <w:sz w:val="28"/>
          <w:sz w:val="28"/>
          <w:szCs w:val="28"/>
          <w:rtl w:val="true"/>
          <w:lang w:bidi="fa-IR"/>
        </w:rPr>
        <w:t>تقی پایش را روی لبه پله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زن چند مرتبه بهت بگم بچه هارو نفرست دم مغازه مش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همین آشه و همین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الان تکلیفم رو باهاش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در حالی که لباس ها را چنگ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آبروریزی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منظوری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پاشنه کفش هایش را ورکشید و در حیاط را محکم پشت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کوچه که رسید، صدای اذان از بلندگوی مسجد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غلام کرکره مغازه را پایین کشید و به طرف مسجد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قدم هایش را تندتر کرد، در حالی که رگ های گردنش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مش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به آقا تقی گل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کدوم گل؟ شما که آسایش برا ما نذاشتی، چه خبرته مرد، شدی آتیش بیار معرکه؟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تند نرو پسر، چی شده؟</w:t>
      </w:r>
    </w:p>
    <w:p>
      <w:pPr>
        <w:pStyle w:val="BookText"/>
        <w:rPr/>
      </w:pPr>
      <w:r>
        <w:rPr>
          <w:rFonts w:ascii="IRNazanin" w:hAnsi="IRNazanin" w:eastAsia="IRNazanin"/>
          <w:color w:val="111111"/>
          <w:sz w:val="28"/>
          <w:sz w:val="28"/>
          <w:szCs w:val="28"/>
          <w:rtl w:val="true"/>
          <w:lang w:bidi="fa-IR"/>
        </w:rPr>
        <w:t>تقی دستش را روی شانه استخوانی پیرمرد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 مش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نوکرتم، دست از سرمون بردار و این قدر پا پی ما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آخه چی شده، چرا این قدر پوشیده حرف می زنی؟</w:t>
      </w:r>
    </w:p>
    <w:p>
      <w:pPr>
        <w:pStyle w:val="BookText"/>
        <w:rPr/>
      </w:pPr>
      <w:r>
        <w:rPr>
          <w:rFonts w:ascii="IRNazanin" w:hAnsi="IRNazanin" w:eastAsia="IRNazanin"/>
          <w:color w:val="111111"/>
          <w:sz w:val="28"/>
          <w:sz w:val="28"/>
          <w:szCs w:val="28"/>
          <w:rtl w:val="true"/>
          <w:lang w:bidi="fa-IR"/>
        </w:rPr>
        <w:t>ـ هر وقت که حسین و علی می یان دم مغازه، هی پیغوم پسغوم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می دونی که من تقصیر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پسرم، اونا پدر و مادرت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عیده، خدا رو خوش نمی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مگه چند وقت پیش، دس لیلا و بچه ها رو نگرفتم، رفتیم دس 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 باباجون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یه جای کار می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فقط تو رو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دیگه ای ندارن که بهشون سر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می گی چی کار کنم؟</w:t>
      </w:r>
    </w:p>
    <w:p>
      <w:pPr>
        <w:pStyle w:val="BookText"/>
        <w:rPr/>
      </w:pPr>
      <w:r>
        <w:rPr>
          <w:rFonts w:ascii="IRNazanin" w:hAnsi="IRNazanin" w:eastAsia="IRNazanin"/>
          <w:color w:val="111111"/>
          <w:sz w:val="28"/>
          <w:sz w:val="28"/>
          <w:szCs w:val="28"/>
          <w:rtl w:val="true"/>
          <w:lang w:bidi="fa-IR"/>
        </w:rPr>
        <w:t>ـ اگه از من می شنوی برو بهشون سری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دستی به ریش قهوه ای اش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نداره مش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اون جا برو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زحمت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خُب باباجون، بعد با هم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برم که نماز دیر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کلاه کاموایی اش را کمی جا به جا کرد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دست هایش را داخل جیب کت سیاه رنگش کرد و به طرف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به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هنوز داشت رخت ها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آب کشید و دنبال تقی وارد اتاق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چی شد تقی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برو بابا حوصله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مش غلام 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مث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سری به پدر و مادرت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که اگه پام قلم بشه، اون جا نمی 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وقته از دست گوشه کنایه های مادر و خواهرهات 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خودمو تو دردسر بندازم؟</w:t>
      </w:r>
    </w:p>
    <w:p>
      <w:pPr>
        <w:pStyle w:val="BookText"/>
        <w:rPr/>
      </w:pPr>
      <w:r>
        <w:rPr>
          <w:rFonts w:ascii="IRNazanin" w:hAnsi="IRNazanin" w:eastAsia="IRNazanin"/>
          <w:color w:val="111111"/>
          <w:sz w:val="28"/>
          <w:sz w:val="28"/>
          <w:szCs w:val="28"/>
          <w:rtl w:val="true"/>
          <w:lang w:bidi="fa-IR"/>
        </w:rPr>
        <w:t>ـ حالا که نرفتیم؛ چرا این قدر غُر می زنی؟</w:t>
      </w:r>
    </w:p>
    <w:p>
      <w:pPr>
        <w:pStyle w:val="BookText"/>
        <w:rPr/>
      </w:pPr>
      <w:r>
        <w:rPr>
          <w:rFonts w:ascii="IRNazanin" w:hAnsi="IRNazanin" w:eastAsia="IRNazanin"/>
          <w:color w:val="111111"/>
          <w:sz w:val="28"/>
          <w:sz w:val="28"/>
          <w:szCs w:val="28"/>
          <w:rtl w:val="true"/>
          <w:lang w:bidi="fa-IR"/>
        </w:rPr>
        <w:t>ـ اینو می گم تا یه وقت نگی پاشو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وسط آسمان پشت تکه ابری پنهان شده بود که صدای زنگ، نگاه آنها را به طرف در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چادر سفیدش را پوشید و به طرف 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مش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دستی به سر کم مویش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به هم ریخته اش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بفرمایید مش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از 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نزدیک بخاری به پشتی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با سینی چای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زحمت نکش باباجون، می خوام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دقیقه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باشی خیلی بهتره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تسبیحش را توی دست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دونین برا چی اینجا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بزرگواری کنید و روی منو زمین نندازین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 دستمال سفیدش را به بینی قوزدارش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غلام، شما بهتر از هرکس دیگه می دونی که من چقدر گذشت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دوید توی حرف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هرچی گذشت می کنی، توقعشون بیشتر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عینک قاب سیاهش را از روی چشمش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 پسرم، هرچقدر هم بد باشن، بالاخره پدر و مادرن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در حالی که گوشه های چادرش را صاف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منتظرن تکون بخوری، یه چیزی بگن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 ها را داخل سینی گذاشت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چند روزی باهامون خوبن، دوباره شروع می کنن و به پروپامون می پیچن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غلام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اهمیت ندین و نشنیده بگیرین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همین طور به لب های مش غلام چشم دوخته بود و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غلام رویش را به طرف تقی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و مادرت و چهارتا خواهرات فقط تو رو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چیزی می گن رو دشمنی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به دل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خوش نمی یاد بابا جون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سرش را پایین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نمی دونم چرا خواهرام با لیلا لج می کنن؛ مادرم هم فوری طرف اونارو می گیره و هرچی دلش می خواد بار لیلا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نکرده زن من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غلام همین طور که به چشمان سیاه تقی زل زده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باباجون این طبیعی 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اونا راضی نبودن لیلا زنت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تو قبلاً خیلی بهشون محبت کردی، ولی حالا به خاطر گرفتاری هات کمتر تحویلشون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اونا هم از چشم لیلا می 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نگاهی به لیلا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اگه دو سه روز یه بار به اونا سری بزنین و گاهی هدیه ای براشون بخرین، حتما رفتارشون بهتر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گم، بگو روت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دور از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دستی به زانویش گرفت و از جا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مش غلام؟ حالا تشریف داشته باشین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برم بابا جون، خیلی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پله اول ایستاد و به طرف تقی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حرفام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غروب بود که با صدای باز شدن در حیاط، لیلا از اتاق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تقی تویی؛ اینا چیه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بینی که کمی میوه و شیرینی و چند تیکه هدیه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مگه شیرینی نخریدی، چه خبره؟</w:t>
      </w:r>
    </w:p>
    <w:p>
      <w:pPr>
        <w:pStyle w:val="BookText"/>
        <w:rPr/>
      </w:pPr>
      <w:r>
        <w:rPr>
          <w:rFonts w:ascii="IRNazanin" w:hAnsi="IRNazanin" w:eastAsia="IRNazanin"/>
          <w:color w:val="111111"/>
          <w:sz w:val="28"/>
          <w:sz w:val="28"/>
          <w:szCs w:val="28"/>
          <w:rtl w:val="true"/>
          <w:lang w:bidi="fa-IR"/>
        </w:rPr>
        <w:t>ـ واسه خونه نیس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پس واسه چیه؟ </w:t>
      </w:r>
      <w:bookmarkStart w:id="69" w:name="pg3451_18779"/>
    </w:p>
    <w:p>
      <w:pPr>
        <w:pStyle w:val="BookText"/>
        <w:rPr/>
      </w:pPr>
      <w:bookmarkEnd w:id="69"/>
      <w:r>
        <w:rPr>
          <w:rFonts w:ascii="IRNazanin" w:hAnsi="IRNazanin" w:eastAsia="IRNazanin"/>
          <w:color w:val="111111"/>
          <w:sz w:val="28"/>
          <w:sz w:val="28"/>
          <w:szCs w:val="28"/>
          <w:rtl w:val="true"/>
          <w:lang w:bidi="fa-IR"/>
        </w:rPr>
        <w:t>ـ امشب می ریم خونه مادرم</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70" w:name="__RefHeading___Toc3266113_2749589250"/>
      <w:bookmarkStart w:id="71" w:name="_Toc27"/>
      <w:bookmarkEnd w:id="70"/>
      <w:r>
        <w:rPr>
          <w:rtl w:val="true"/>
        </w:rPr>
        <w:t>دوم ـ میهمانی از بهشت</w:t>
      </w:r>
      <w:bookmarkEnd w:id="71"/>
    </w:p>
    <w:p>
      <w:pPr>
        <w:pStyle w:val="BookText"/>
        <w:rPr/>
      </w:pPr>
      <w:r>
        <w:rPr>
          <w:rFonts w:ascii="IRNazanin" w:hAnsi="IRNazanin" w:eastAsia="IRNazanin"/>
          <w:color w:val="111111"/>
          <w:sz w:val="28"/>
          <w:sz w:val="28"/>
          <w:szCs w:val="28"/>
          <w:rtl w:val="true"/>
          <w:lang w:bidi="fa-IR"/>
        </w:rPr>
        <w:t>دوم ـ میهمانی از بهشت</w:t>
      </w:r>
    </w:p>
    <w:p>
      <w:pPr>
        <w:pStyle w:val="BookText"/>
        <w:rPr/>
      </w:pPr>
      <w:r>
        <w:rPr>
          <w:rFonts w:ascii="IRNazanin" w:hAnsi="IRNazanin" w:eastAsia="IRNazanin"/>
          <w:color w:val="111111"/>
          <w:sz w:val="28"/>
          <w:sz w:val="28"/>
          <w:szCs w:val="28"/>
          <w:rtl w:val="true"/>
          <w:lang w:bidi="fa-IR"/>
        </w:rPr>
        <w:t>خانم جان عادت کرده بود؛ نه، شاید عادت هم نبود، 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حیاط بزرگ خانه را که با آجرهای چهارگوش فرش شده بود، جارو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وسط حیاط را که کاشی های لوزی فیروزه ای داشت، پر از آب می کرد و چند دقیقه ای همین طور که گلدان های شمعدانی و اطلسی را نوازش و جابه جا می کرد، با هجده ماهی توی حوض که به اندازه سن منصور ـ موقع رفتنش ـ بودند،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 حرف هیچ کس را باور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منصور برمی 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را می گفت و جلوی بقیه حرف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منصور بعد از ده سال هنوز دست نخورده توی اتاقش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موی سیاهش که روی شانه مقابل آینه بود، هنوز آنجا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دمپایی های سیاه مردانه اش که موقع رفتن آنها را مقابل زیرزمین از پا بیرون آورده و پوتین پوشیده بود،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خودکارش هنوز لای کتابش بود و کتاب روی میز تحریر بود که مثل آینه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بود همه چیز مرتب بود، ولی منصور نیامده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هم که بگذره، منصور می 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این را می گفت و همه حرف ها ختم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بود، ولی آن روز دلش بی قرارتر از همیشه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به تحویل سال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را که شنید، وضو گرفت و رفت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از پشت شیشه های لوزی سبز و قرمز و آبی پنجره، روی فرش اتاق، یک قالیچه رنگی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روی سجاده خانم جان؛ همیشه خانم جان روی سجاده نور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که داد، چشم 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گوشه اتاق نشسته بود و نگاهش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 خندید، سجاده را جمع کرد و به طرفش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دونستم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دست خانم جان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منتظرم بودی، می دونستم،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خانم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جان سیب سرخی را که روی ظرف میوه خودنمایی می کرد، به دستش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دونستم سیب سرخ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سیب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عیدت مبارک خانم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شاخه گل سرخی را توی گلدان بلور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 از بوی گل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تو هم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باید برم خانم جان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جان مقابلش ایستاد</w:t>
      </w:r>
      <w:r>
        <w:rPr>
          <w:rFonts w:eastAsia="IRNazanin" w:cs="IRNazanin"/>
          <w:color w:val="111111"/>
          <w:sz w:val="28"/>
          <w:szCs w:val="28"/>
          <w:rtl w:val="true"/>
          <w:lang w:bidi="fa-IR"/>
        </w:rPr>
        <w:t xml:space="preserve">: </w:t>
      </w:r>
      <w:bookmarkStart w:id="72" w:name="pg3451_18781"/>
    </w:p>
    <w:p>
      <w:pPr>
        <w:pStyle w:val="BookText"/>
        <w:rPr/>
      </w:pPr>
      <w:bookmarkEnd w:id="72"/>
      <w:r>
        <w:rPr>
          <w:rFonts w:ascii="IRNazanin" w:hAnsi="IRNazanin" w:eastAsia="IRNazanin"/>
          <w:color w:val="111111"/>
          <w:sz w:val="28"/>
          <w:sz w:val="28"/>
          <w:szCs w:val="28"/>
          <w:rtl w:val="true"/>
          <w:lang w:bidi="fa-IR"/>
        </w:rPr>
        <w:t>ـ می دونم مادر، برو سلام من هم به خانم فاطمه علیهاالسلام برسون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روسیاهم که فقط یه پسر داشتم تا فدای حسینِ فاطمه علیهاالسلام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طرف در رفت و پوتین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حیاط کنار حوض کاشی ایستاد؛ خم شد و دستِ خانم جان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پیشانی منصور را که زیر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چینی لب حوض را پر از آب کرد و دنبال منصور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کوچه که پیچید، خانم جان، آب را پشت سرش خالی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حرف خانم جان را باور نکرد، ولی وقتی بعد از ماه ها شاخه گل سرخ داخل گلدان بلور تازه بود و عطرش خانه را پر می کرد، همه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 هر سال جای سیبی که سال قبل به منصور هدیه می داد، یک سیب سرخ می گذاشت و هر سال یک شاخه گل سرخ به گل های گلدان اضافه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می دانستند خانم جان هر سال موقع تحویل سال، میهمانی از بهشت دارد</w:t>
      </w:r>
      <w:r>
        <w:rPr>
          <w:rFonts w:eastAsia="IRNazanin" w:cs="IRNazanin"/>
          <w:color w:val="111111"/>
          <w:sz w:val="28"/>
          <w:szCs w:val="28"/>
          <w:rtl w:val="true"/>
          <w:lang w:bidi="fa-IR"/>
        </w:rPr>
        <w:t>... .</w:t>
      </w:r>
      <w:r>
        <w:rPr>
          <w:rStyle w:val="FootnoteAnchor"/>
          <w:rtl w:val="true"/>
        </w:rPr>
        <w:footnoteReference w:id="18"/>
      </w:r>
    </w:p>
    <w:p>
      <w:pPr>
        <w:pStyle w:val="Heading5"/>
        <w:numPr>
          <w:ilvl w:val="4"/>
          <w:numId w:val="1"/>
        </w:numPr>
        <w:rPr/>
      </w:pPr>
      <w:bookmarkStart w:id="73" w:name="__RefHeading___Toc3266115_2749589250"/>
      <w:bookmarkStart w:id="74" w:name="_Toc28"/>
      <w:bookmarkEnd w:id="73"/>
      <w:r>
        <w:rPr>
          <w:rtl w:val="true"/>
        </w:rPr>
        <w:t>ب</w:t>
      </w:r>
      <w:r>
        <w:rPr>
          <w:rtl w:val="true"/>
        </w:rPr>
        <w:t xml:space="preserve">) </w:t>
      </w:r>
      <w:r>
        <w:rPr>
          <w:rtl w:val="true"/>
        </w:rPr>
        <w:t>پرسش های مردمی</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روزتان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هر روز خود را نوروز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و رسوم پسندیده نوروزی چه می 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و رسوم نکوهیده و سنت های ناپسند نوروز چه می دانید؟ </w:t>
      </w:r>
      <w:bookmarkStart w:id="75" w:name="pg3451_18782"/>
    </w:p>
    <w:p>
      <w:pPr>
        <w:pStyle w:val="BookText"/>
        <w:rPr/>
      </w:pPr>
      <w:bookmarkEnd w:id="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را در خانه چگونه برگزار می کنید؟ چگونه محیط خانه را نو می سازید؟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نو در زندگی شما چه روزهایی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تعطیلات نوروزی را چگونه باید گذراند؟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واقعی چه روزی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به سوی چه چیزی برمی گردیم؟</w:t>
      </w:r>
    </w:p>
    <w:p>
      <w:pPr>
        <w:pStyle w:val="Heading5"/>
        <w:numPr>
          <w:ilvl w:val="4"/>
          <w:numId w:val="1"/>
        </w:numPr>
        <w:rPr/>
      </w:pPr>
      <w:bookmarkStart w:id="76" w:name="__RefHeading___Toc3266117_2749589250"/>
      <w:bookmarkStart w:id="77" w:name="_Toc29"/>
      <w:bookmarkEnd w:id="76"/>
      <w:r>
        <w:rPr>
          <w:rtl w:val="true"/>
        </w:rPr>
        <w:t>ج</w:t>
      </w:r>
      <w:r>
        <w:rPr>
          <w:rtl w:val="true"/>
        </w:rPr>
        <w:t xml:space="preserve">) </w:t>
      </w:r>
      <w:r>
        <w:rPr>
          <w:rtl w:val="true"/>
        </w:rPr>
        <w:t>زیرنویس</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در آن نافرمانی خدا نشود، آن روز عید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روزی است که عبادت انسان در درگاه الهی پذیرفته شود و بخشش خداوند به دست آید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زینت کنید و به قدر توان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چنان کنید که چهره ظاهری شما زیبا و کردارتان ناپسند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ـ نوروز، روز نوسازی عواطف و مهربانی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رمز مانایی نوروز، در باهم بودن و برای هم بودن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نوروز، رویش گیاه، چهره طبیعت را زیبا می کند و رویش عواطف، چهره انسانیت را</w:t>
      </w:r>
      <w:r>
        <w:rPr>
          <w:rFonts w:eastAsia="IRNazanin" w:cs="IRNazanin"/>
          <w:color w:val="111111"/>
          <w:sz w:val="28"/>
          <w:szCs w:val="28"/>
          <w:rtl w:val="true"/>
          <w:lang w:bidi="fa-IR"/>
        </w:rPr>
        <w:t xml:space="preserve">. </w:t>
      </w:r>
      <w:bookmarkStart w:id="78" w:name="pg3451_18783"/>
    </w:p>
    <w:p>
      <w:pPr>
        <w:pStyle w:val="BookText"/>
        <w:rPr/>
      </w:pPr>
      <w:bookmarkEnd w:id="78"/>
      <w:r>
        <w:rPr>
          <w:rFonts w:ascii="IRNazanin" w:hAnsi="IRNazanin" w:eastAsia="IRNazanin"/>
          <w:color w:val="111111"/>
          <w:sz w:val="28"/>
          <w:sz w:val="28"/>
          <w:szCs w:val="28"/>
          <w:rtl w:val="true"/>
          <w:lang w:bidi="fa-IR"/>
        </w:rPr>
        <w:t>ـ با فرا رسیدن نوروز باید نوروزی هم در خویش پدید آورد تا شاهد رویش بهار در انسانیت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روز گریز از دل گیری ها و پیوند با آشتی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بهانه ای زیبا برای پاک کردن دل ها و شستن چشم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در نوروز؛ یعنی گریز از پلیدی ها و پیوند با پاکی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را می توان با اطاعت از پروردگار هستی، نورانی و با فراموشی یاد او ظلمانی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نمادی از بیداری طبیعت برای بقا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کوششی برای همراه شدن انسان با طبیعت برای حرکت به سوی کمال است</w:t>
      </w:r>
      <w:r>
        <w:rPr>
          <w:rFonts w:eastAsia="IRNazanin" w:cs="IRNazanin"/>
          <w:color w:val="111111"/>
          <w:sz w:val="28"/>
          <w:szCs w:val="28"/>
          <w:rtl w:val="true"/>
          <w:lang w:bidi="fa-IR"/>
        </w:rPr>
        <w:t>.</w:t>
      </w:r>
    </w:p>
    <w:p>
      <w:pPr>
        <w:pStyle w:val="Heading5"/>
        <w:numPr>
          <w:ilvl w:val="4"/>
          <w:numId w:val="1"/>
        </w:numPr>
        <w:rPr/>
      </w:pPr>
      <w:bookmarkStart w:id="79" w:name="__RefHeading___Toc3266119_2749589250"/>
      <w:bookmarkStart w:id="80" w:name="_Toc30"/>
      <w:bookmarkEnd w:id="79"/>
      <w:r>
        <w:rPr>
          <w:rtl w:val="true"/>
        </w:rPr>
        <w:t>د</w:t>
      </w:r>
      <w:r>
        <w:rPr>
          <w:rtl w:val="true"/>
        </w:rPr>
        <w:t xml:space="preserve">) </w:t>
      </w:r>
      <w:r>
        <w:rPr>
          <w:rtl w:val="true"/>
        </w:rPr>
        <w:t>متن ادبی</w:t>
      </w:r>
      <w:bookmarkEnd w:id="80"/>
    </w:p>
    <w:p>
      <w:pPr>
        <w:pStyle w:val="Heading6"/>
        <w:numPr>
          <w:ilvl w:val="5"/>
          <w:numId w:val="1"/>
        </w:numPr>
        <w:rPr/>
      </w:pPr>
      <w:bookmarkStart w:id="81" w:name="__RefHeading___Toc3266121_274958925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نوروز، معجزه خدا در طبیعت</w:t>
      </w:r>
    </w:p>
    <w:p>
      <w:pPr>
        <w:pStyle w:val="BookText"/>
        <w:rPr/>
      </w:pPr>
      <w:r>
        <w:rPr>
          <w:rFonts w:ascii="IRNazanin" w:hAnsi="IRNazanin" w:eastAsia="IRNazanin"/>
          <w:color w:val="111111"/>
          <w:sz w:val="28"/>
          <w:sz w:val="28"/>
          <w:szCs w:val="28"/>
          <w:rtl w:val="true"/>
          <w:lang w:bidi="fa-IR"/>
        </w:rPr>
        <w:t>عید دل های بهاری</w:t>
      </w:r>
    </w:p>
    <w:p>
      <w:pPr>
        <w:pStyle w:val="BookText"/>
        <w:rPr/>
      </w:pPr>
      <w:r>
        <w:rPr>
          <w:rFonts w:ascii="IRNazanin" w:hAnsi="IRNazanin" w:eastAsia="IRNazanin"/>
          <w:color w:val="111111"/>
          <w:sz w:val="28"/>
          <w:sz w:val="28"/>
          <w:szCs w:val="28"/>
          <w:rtl w:val="true"/>
          <w:lang w:bidi="fa-IR"/>
        </w:rPr>
        <w:t>نوروز، روز تحول جان</w:t>
      </w:r>
    </w:p>
    <w:p>
      <w:pPr>
        <w:pStyle w:val="Heading6"/>
        <w:numPr>
          <w:ilvl w:val="5"/>
          <w:numId w:val="1"/>
        </w:numPr>
        <w:rPr/>
      </w:pPr>
      <w:bookmarkStart w:id="83" w:name="__RefHeading___Toc3266123_2749589250"/>
      <w:bookmarkStart w:id="84" w:name="_Toc32"/>
      <w:bookmarkEnd w:id="83"/>
      <w:r>
        <w:rPr>
          <w:rtl w:val="true"/>
        </w:rPr>
        <w:t>نوروز، معجزه خدا در طبیعت</w:t>
      </w:r>
      <w:bookmarkEnd w:id="84"/>
    </w:p>
    <w:p>
      <w:pPr>
        <w:pStyle w:val="BookText"/>
        <w:rPr/>
      </w:pPr>
      <w:r>
        <w:rPr>
          <w:rFonts w:ascii="IRNazanin" w:hAnsi="IRNazanin" w:eastAsia="IRNazanin"/>
          <w:color w:val="111111"/>
          <w:sz w:val="28"/>
          <w:sz w:val="28"/>
          <w:szCs w:val="28"/>
          <w:rtl w:val="true"/>
          <w:lang w:bidi="fa-IR"/>
        </w:rPr>
        <w:t>نوروز، معجزه خدا در طبیعت</w:t>
      </w:r>
    </w:p>
    <w:p>
      <w:pPr>
        <w:pStyle w:val="BookText"/>
        <w:rPr/>
      </w:pPr>
      <w:r>
        <w:rPr>
          <w:rFonts w:ascii="IRNazanin" w:hAnsi="IRNazanin" w:eastAsia="IRNazanin"/>
          <w:color w:val="111111"/>
          <w:sz w:val="28"/>
          <w:sz w:val="28"/>
          <w:szCs w:val="28"/>
          <w:rtl w:val="true"/>
          <w:lang w:bidi="fa-IR"/>
        </w:rPr>
        <w:t xml:space="preserve">در گذر عمر، لحظه هایی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بهترین و زیباترین لحظه های زندگی یک انسان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ناب و خالص تفکر در طبیعت و در انسان؛ لحظه هایی که هر یک شاید بیش از همه عمر ارزش دارد؛ لحظه هایی که انسان فارغ از زندگی و گرفتاری هایش به زیستن و چگونه بودن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قالبی می اندیشد که می خواهد روحش را در آن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اندیشد که آیا آن قالب، ظرفیت روح و اندیشه او را دارد؟ آن قالب از چه چیزی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شیشه، آیینه، هوا، زیبایی، عظمت، نیکی، عشق یا هیچ کدام؟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هرگز در این گونه قالب ها،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خدایی دارد؛ چون خدا از روح خود در او دمیده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خانه گزیده و </w:t>
      </w:r>
    </w:p>
    <w:p>
      <w:pPr>
        <w:pStyle w:val="BookText"/>
        <w:rPr/>
      </w:pPr>
      <w:r>
        <w:rPr>
          <w:rFonts w:ascii="IRNazanin" w:hAnsi="IRNazanin" w:eastAsia="IRNazanin"/>
          <w:color w:val="111111"/>
          <w:sz w:val="28"/>
          <w:sz w:val="28"/>
          <w:szCs w:val="28"/>
          <w:rtl w:val="true"/>
          <w:lang w:bidi="fa-IR"/>
        </w:rPr>
        <w:t>مگر روح خدایی در هر قالبی، هرچند عظیم و جاویدان، جای می گیرد؟ در طول حیات انسان، تنها لحظه هایی که یک راز ـ هرچند کوچک ـ را کشف می کنیم، لحظه های زندگی ماست، تنها آن دم است که ما زنده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هرچه هست، تکرار است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خاطر انسان را مکدر می کند و احساس را می آزارد و بوی کهنگی و ملال را در مشام روح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احساسمان را جان می بخشد، اعصابمان را شست وشو و جانمان را صیقل می دهد و زندگی مان را معنا می بخشد، ولی به شرط آنکه با هر تکرار، از رازی پرده برداریم، نادیده ای را به چشم جان ببینیم، ناشنیده ای را به گوش دل بشنویم و ناخوانده ای را بخوانیم و خلاصه، سرّی از اسرار زیبای طبیعت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است که با هر تکرار،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شویم؛ زیرا با هر تکرار، طبیعت و سپس خویشتن را بهتر و بیشتر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نوروز یک تکرار است؛ تکرار زیبای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افسرده درختان و اندام رنگ پریده و رنجور پرندگان و زمین های عریان و رودها و جویباران خشکیده و راکد، ناگهان با نفس مسیحایی نوروز دوباره جان می گیرند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روند؛ احسن الحالی که هر لحظه می توانیم در آن باشیم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است که طبیعت را به زندگی دوباره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که گیاه، زمین، خاک، حیوان، دریا، خشکی و خلاصه همه طبیعت را دگرگون می کند و به سوی احسن الحال می برد، آیا </w:t>
      </w:r>
      <w:bookmarkStart w:id="85" w:name="pg3451_18785"/>
    </w:p>
    <w:p>
      <w:pPr>
        <w:pStyle w:val="BookText"/>
        <w:rPr/>
      </w:pPr>
      <w:bookmarkEnd w:id="85"/>
      <w:r>
        <w:rPr>
          <w:rFonts w:ascii="IRNazanin" w:hAnsi="IRNazanin" w:eastAsia="IRNazanin"/>
          <w:color w:val="111111"/>
          <w:sz w:val="28"/>
          <w:sz w:val="28"/>
          <w:szCs w:val="28"/>
          <w:rtl w:val="true"/>
          <w:lang w:bidi="fa-IR"/>
        </w:rPr>
        <w:t xml:space="preserve">نباید ما را نیز با هر تکرار متحول کند؟ چرا، سزاوار است که چنین باشد؛ به شرط آنکه پیش تر، دل ها و دیده هایمان را که در طول سال، در حال های مختلف اند،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معجزه بزرگ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معجزه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بزرگ ترین معجزه خدا در طبیعت است</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86" w:name="__RefHeading___Toc3266125_2749589250"/>
      <w:bookmarkStart w:id="87" w:name="_Toc33"/>
      <w:bookmarkEnd w:id="86"/>
      <w:r>
        <w:rPr>
          <w:rtl w:val="true"/>
        </w:rPr>
        <w:t>عید دل های بهاری</w:t>
      </w:r>
      <w:bookmarkEnd w:id="87"/>
    </w:p>
    <w:p>
      <w:pPr>
        <w:pStyle w:val="BookText"/>
        <w:rPr/>
      </w:pPr>
      <w:r>
        <w:rPr>
          <w:rFonts w:ascii="IRNazanin" w:hAnsi="IRNazanin" w:eastAsia="IRNazanin"/>
          <w:color w:val="111111"/>
          <w:sz w:val="28"/>
          <w:sz w:val="28"/>
          <w:szCs w:val="28"/>
          <w:rtl w:val="true"/>
          <w:lang w:bidi="fa-IR"/>
        </w:rPr>
        <w:t>عید دل های بهاری</w:t>
      </w:r>
    </w:p>
    <w:p>
      <w:pPr>
        <w:pStyle w:val="BookText"/>
        <w:rPr/>
      </w:pPr>
      <w:r>
        <w:rPr>
          <w:rFonts w:ascii="IRNazanin" w:hAnsi="IRNazanin" w:eastAsia="IRNazanin"/>
          <w:color w:val="111111"/>
          <w:sz w:val="28"/>
          <w:sz w:val="28"/>
          <w:szCs w:val="28"/>
          <w:rtl w:val="true"/>
          <w:lang w:bidi="fa-IR"/>
        </w:rPr>
        <w:t>آرزو بر جوانان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آرزو می کنیم کاش هم رنگ و هم آوای بهار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کوچه باغ های زندگی مان، خون حیات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آمدن بهار را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هم، حتی اگر خودتان را به آن کوچه بزنید، زمزمه فصل نو سر می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ندارید، سری به درون خود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دست خود، خزان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پای خویش، به سوی پاییز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بی حالی، ناامیدی و دل مردگی همه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انسان طعم رنج و تلخی ناکامی را نمی چشد؟ مگر قرار است انسان هرچه را آرزو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آرزوهای دست نیافتنی و بلند پروازانه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باشد؟ آنچه در دست و در اختیار ماست،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نیفشانیم و به ساقه های نورَسته امید، آب مسموم نرسانیم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باغبان وجود خویش هستید، آیین باغبانی می دانید؟ آفت ها را می شناسید؟ راه مقابله با آنها را می دانید؟ مگر نه اینکه برای کشت دانه های رویش در </w:t>
      </w:r>
    </w:p>
    <w:p>
      <w:pPr>
        <w:pStyle w:val="BookText"/>
        <w:rPr/>
      </w:pPr>
      <w:r>
        <w:rPr>
          <w:rFonts w:ascii="IRNazanin" w:hAnsi="IRNazanin" w:eastAsia="IRNazanin"/>
          <w:color w:val="111111"/>
          <w:sz w:val="28"/>
          <w:sz w:val="28"/>
          <w:szCs w:val="28"/>
          <w:rtl w:val="true"/>
          <w:lang w:bidi="fa-IR"/>
        </w:rPr>
        <w:t>بوستان عمر، باید زمین را از علف هرزه ها و خس و خاشاک پاک کرد؟ خار و خس صحرای وجودتان چیست؟ چگونه می توان زندگی را بهاری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که می رسد، به همه جا و همه چیز روح و طراوت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بخشی از آنچه را دارید ـ از موهبت ها و دارایی ها ـ حاضرید به دیگران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مخصوص یک روز و یک هفته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شما خیری به دیگران برسد، آن روز هم عید است و باید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کنید، باغ زندگی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را در شادی خود شریک کنید؛ اگر در غم دیگران شریک شوید؛ اگر با خویشاوندان و آشنایان، باب رفت و آمد را باز کنید؛ اگر آشنایی ها و دوستی ها را هدر ندهید؛ اگر صفای محبت ها را پاس بدارید؛ اگر بر چهره ها لبخند بکارید؛ اگر از پیشانی غم گرفته دردمندان، گره بگشایید؛ اگر با گرفتاران هم دلی و هم دردی کنید؛ نه تنها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اید، بهار را هم به خانه خودتان مهمان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سرمایه ای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 نیست و هیچ چیز همچون یک دل آغشته به کینه و حسد و بدخواهی، منفور و بی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همیشه بهاری باد</w:t>
      </w:r>
      <w:r>
        <w:rPr>
          <w:rFonts w:eastAsia="IRNazanin" w:cs="IRNazanin"/>
          <w:color w:val="111111"/>
          <w:sz w:val="28"/>
          <w:szCs w:val="28"/>
          <w:rtl w:val="true"/>
          <w:lang w:bidi="fa-IR"/>
        </w:rPr>
        <w:t>.</w:t>
      </w:r>
      <w:r>
        <w:rPr>
          <w:rStyle w:val="FootnoteAnchor"/>
          <w:rtl w:val="true"/>
        </w:rPr>
        <w:footnoteReference w:id="23"/>
      </w:r>
      <w:bookmarkStart w:id="88" w:name="pg3451_18787"/>
    </w:p>
    <w:p>
      <w:pPr>
        <w:pStyle w:val="Heading6"/>
        <w:numPr>
          <w:ilvl w:val="5"/>
          <w:numId w:val="1"/>
        </w:numPr>
        <w:rPr/>
      </w:pPr>
      <w:bookmarkStart w:id="89" w:name="__RefHeading___Toc3266127_2749589250"/>
      <w:bookmarkStart w:id="90" w:name="_Toc34"/>
      <w:bookmarkEnd w:id="88"/>
      <w:bookmarkEnd w:id="89"/>
      <w:r>
        <w:rPr>
          <w:rtl w:val="true"/>
        </w:rPr>
        <w:t>نوروز، روز تحول جان</w:t>
      </w:r>
      <w:bookmarkEnd w:id="90"/>
    </w:p>
    <w:p>
      <w:pPr>
        <w:pStyle w:val="BookText"/>
        <w:rPr/>
      </w:pPr>
      <w:r>
        <w:rPr>
          <w:rFonts w:ascii="IRNazanin" w:hAnsi="IRNazanin" w:eastAsia="IRNazanin"/>
          <w:color w:val="111111"/>
          <w:sz w:val="28"/>
          <w:sz w:val="28"/>
          <w:szCs w:val="28"/>
          <w:rtl w:val="true"/>
          <w:lang w:bidi="fa-IR"/>
        </w:rPr>
        <w:t>نوروز، روز تحول جان</w:t>
      </w:r>
    </w:p>
    <w:p>
      <w:pPr>
        <w:pStyle w:val="BookText"/>
        <w:rPr/>
      </w:pPr>
      <w:r>
        <w:rPr>
          <w:rFonts w:ascii="IRNazanin" w:hAnsi="IRNazanin" w:eastAsia="IRNazanin"/>
          <w:color w:val="111111"/>
          <w:sz w:val="28"/>
          <w:sz w:val="28"/>
          <w:szCs w:val="28"/>
          <w:rtl w:val="true"/>
          <w:lang w:bidi="fa-IR"/>
        </w:rPr>
        <w:t>زمان می گذرد، ولی خوبی ها و صداقت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و سال، عوض می شود، ولی سنت های الهی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جویبار زمان نشسته و شاهد گذران عمر و فرصت 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شب و روز و سپری شدن هفته ها و ماه ها،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کارنامه را مرور کنیم، تا چهره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گرو گذشته و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 مرهون تصمیم و اراده ها، بیداری ها، محاسبه ها و مراقبت های ماست و ما مسئول عمر و استعدادهای خویشیم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عمر ما گشوده است تا در برگ برگ این کتاب، با ایمان و عمل خویش چه بنگاریم؟ آیا گذشته ما به امیدِ آینده، و آینده ما به حسرتِ گذشته خواهد گذشت؟ درس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نو می شود؛ 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p>
    <w:p>
      <w:pPr>
        <w:pStyle w:val="BookText"/>
        <w:rPr/>
      </w:pPr>
      <w:r>
        <w:rPr>
          <w:rFonts w:ascii="IRNazanin" w:hAnsi="IRNazanin" w:eastAsia="IRNazanin"/>
          <w:color w:val="111111"/>
          <w:sz w:val="28"/>
          <w:sz w:val="28"/>
          <w:szCs w:val="28"/>
          <w:rtl w:val="true"/>
          <w:lang w:bidi="fa-IR"/>
        </w:rPr>
        <w:t>باید در وجود خویش هم عیدی پدید آورد و به خانه تکانی دل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عوض شدن تقویم، اخلاق را هم عوض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شود، ولی ما عوض نشویم؟ در آغاز بهار و طراوت فروردین، چهره طبیعت خرم می شود و درختان و صحرا لباس سبز رویش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ما نیز با طهارت جان و طراوت روح و تحول اخلاق، در دل و فکر خویش، بهاری معنوی بیافرینیم</w:t>
      </w:r>
      <w:r>
        <w:rPr>
          <w:rFonts w:eastAsia="IRNazanin" w:cs="IRNazanin"/>
          <w:color w:val="111111"/>
          <w:sz w:val="28"/>
          <w:szCs w:val="28"/>
          <w:rtl w:val="true"/>
          <w:lang w:bidi="fa-IR"/>
        </w:rPr>
        <w:t>.</w:t>
      </w:r>
      <w:r>
        <w:rPr>
          <w:rStyle w:val="FootnoteAnchor"/>
          <w:rtl w:val="true"/>
        </w:rPr>
        <w:footnoteReference w:id="24"/>
      </w:r>
      <w:bookmarkStart w:id="91" w:name="pg3451_18788"/>
    </w:p>
    <w:p>
      <w:pPr>
        <w:pStyle w:val="Heading5"/>
        <w:numPr>
          <w:ilvl w:val="4"/>
          <w:numId w:val="1"/>
        </w:numPr>
        <w:rPr/>
      </w:pPr>
      <w:bookmarkStart w:id="92" w:name="__RefHeading___Toc3266129_2749589250"/>
      <w:bookmarkStart w:id="93" w:name="_Toc35"/>
      <w:bookmarkEnd w:id="91"/>
      <w:bookmarkEnd w:id="92"/>
      <w:r>
        <w:rPr>
          <w:rtl w:val="true"/>
        </w:rPr>
        <w:t xml:space="preserve">ه </w:t>
      </w:r>
      <w:r>
        <w:rPr>
          <w:rtl w:val="true"/>
        </w:rPr>
        <w:t xml:space="preserve">) </w:t>
      </w:r>
      <w:r>
        <w:rPr>
          <w:rtl w:val="true"/>
        </w:rPr>
        <w:t>شعر</w:t>
      </w:r>
      <w:bookmarkEnd w:id="93"/>
    </w:p>
    <w:p>
      <w:pPr>
        <w:pStyle w:val="Heading6"/>
        <w:numPr>
          <w:ilvl w:val="5"/>
          <w:numId w:val="1"/>
        </w:numPr>
        <w:rPr/>
      </w:pPr>
      <w:bookmarkStart w:id="94" w:name="__RefHeading___Toc3266131_2749589250"/>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نسیم نوروز</w:t>
      </w:r>
    </w:p>
    <w:p>
      <w:pPr>
        <w:pStyle w:val="BookText"/>
        <w:rPr/>
      </w:pPr>
      <w:r>
        <w:rPr>
          <w:rFonts w:ascii="IRNazanin" w:hAnsi="IRNazanin" w:eastAsia="IRNazanin"/>
          <w:color w:val="111111"/>
          <w:sz w:val="28"/>
          <w:sz w:val="28"/>
          <w:szCs w:val="28"/>
          <w:rtl w:val="true"/>
          <w:lang w:bidi="fa-IR"/>
        </w:rPr>
        <w:t>بوی نوروز</w:t>
      </w:r>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w:t>
      </w:r>
    </w:p>
    <w:p>
      <w:pPr>
        <w:pStyle w:val="Heading6"/>
        <w:numPr>
          <w:ilvl w:val="5"/>
          <w:numId w:val="1"/>
        </w:numPr>
        <w:rPr/>
      </w:pPr>
      <w:bookmarkStart w:id="96" w:name="__RefHeading___Toc3266133_2749589250"/>
      <w:bookmarkStart w:id="97" w:name="_Toc37"/>
      <w:bookmarkEnd w:id="96"/>
      <w:r>
        <w:rPr>
          <w:rtl w:val="true"/>
        </w:rPr>
        <w:t>نسیم نوروز</w:t>
      </w:r>
      <w:bookmarkEnd w:id="97"/>
    </w:p>
    <w:p>
      <w:pPr>
        <w:pStyle w:val="BookText"/>
        <w:rPr/>
      </w:pPr>
      <w:r>
        <w:rPr>
          <w:rFonts w:ascii="IRNazanin" w:hAnsi="IRNazanin" w:eastAsia="IRNazanin"/>
          <w:color w:val="111111"/>
          <w:sz w:val="28"/>
          <w:sz w:val="28"/>
          <w:szCs w:val="28"/>
          <w:rtl w:val="true"/>
          <w:lang w:bidi="fa-IR"/>
        </w:rPr>
        <w:t>نسیم نوروز</w:t>
      </w:r>
    </w:p>
    <w:p>
      <w:pPr>
        <w:pStyle w:val="BookText"/>
        <w:rPr/>
      </w:pPr>
      <w:r>
        <w:rPr>
          <w:rFonts w:ascii="IRNazanin" w:hAnsi="IRNazanin" w:eastAsia="IRNazanin"/>
          <w:color w:val="111111"/>
          <w:sz w:val="28"/>
          <w:sz w:val="28"/>
          <w:szCs w:val="28"/>
          <w:rtl w:val="true"/>
          <w:lang w:bidi="fa-IR"/>
        </w:rPr>
        <w:t>ز کوی یار می آید نسیم باد نوروزی</w:t>
      </w:r>
    </w:p>
    <w:p>
      <w:pPr>
        <w:pStyle w:val="BookText"/>
        <w:rPr/>
      </w:pPr>
      <w:r>
        <w:rPr>
          <w:rFonts w:ascii="IRNazanin" w:hAnsi="IRNazanin" w:eastAsia="IRNazanin"/>
          <w:color w:val="111111"/>
          <w:sz w:val="28"/>
          <w:sz w:val="28"/>
          <w:szCs w:val="28"/>
          <w:rtl w:val="true"/>
          <w:lang w:bidi="fa-IR"/>
        </w:rPr>
        <w:t>از این باد، ار مدد خواهی، چراغ دل برافروزی</w:t>
      </w:r>
    </w:p>
    <w:p>
      <w:pPr>
        <w:pStyle w:val="BookText"/>
        <w:rPr/>
      </w:pPr>
      <w:r>
        <w:rPr>
          <w:rFonts w:ascii="IRNazanin" w:hAnsi="IRNazanin" w:eastAsia="IRNazanin"/>
          <w:color w:val="111111"/>
          <w:sz w:val="28"/>
          <w:sz w:val="28"/>
          <w:szCs w:val="28"/>
          <w:rtl w:val="true"/>
          <w:lang w:bidi="fa-IR"/>
        </w:rPr>
        <w:t>چو گل گر خرده ای داری، خدا را صرف عشرت کن</w:t>
      </w:r>
    </w:p>
    <w:p>
      <w:pPr>
        <w:pStyle w:val="BookText"/>
        <w:rPr/>
      </w:pPr>
      <w:r>
        <w:rPr>
          <w:rFonts w:ascii="IRNazanin" w:hAnsi="IRNazanin" w:eastAsia="IRNazanin"/>
          <w:color w:val="111111"/>
          <w:sz w:val="28"/>
          <w:sz w:val="28"/>
          <w:szCs w:val="28"/>
          <w:rtl w:val="true"/>
          <w:lang w:bidi="fa-IR"/>
        </w:rPr>
        <w:t>که قارون را غلط ها داد سودای زراندوزی</w:t>
      </w:r>
    </w:p>
    <w:p>
      <w:pPr>
        <w:pStyle w:val="BookText"/>
        <w:rPr/>
      </w:pPr>
      <w:r>
        <w:rPr>
          <w:rFonts w:ascii="IRNazanin" w:hAnsi="IRNazanin" w:eastAsia="IRNazanin"/>
          <w:color w:val="111111"/>
          <w:sz w:val="28"/>
          <w:sz w:val="28"/>
          <w:szCs w:val="28"/>
          <w:rtl w:val="true"/>
          <w:lang w:bidi="fa-IR"/>
        </w:rPr>
        <w:t>ز جام گل، دگر بلبل چنان مست می لعل است</w:t>
      </w:r>
    </w:p>
    <w:p>
      <w:pPr>
        <w:pStyle w:val="BookText"/>
        <w:rPr/>
      </w:pPr>
      <w:r>
        <w:rPr>
          <w:rFonts w:ascii="IRNazanin" w:hAnsi="IRNazanin" w:eastAsia="IRNazanin"/>
          <w:color w:val="111111"/>
          <w:sz w:val="28"/>
          <w:sz w:val="28"/>
          <w:szCs w:val="28"/>
          <w:rtl w:val="true"/>
          <w:lang w:bidi="fa-IR"/>
        </w:rPr>
        <w:t>که زد بر چرخ فیروزه، صفیر تخت فیروزی</w:t>
      </w:r>
    </w:p>
    <w:p>
      <w:pPr>
        <w:pStyle w:val="BookText"/>
        <w:rPr/>
      </w:pPr>
      <w:r>
        <w:rPr>
          <w:rFonts w:ascii="IRNazanin" w:hAnsi="IRNazanin" w:eastAsia="IRNazanin"/>
          <w:color w:val="111111"/>
          <w:sz w:val="28"/>
          <w:sz w:val="28"/>
          <w:szCs w:val="28"/>
          <w:rtl w:val="true"/>
          <w:lang w:bidi="fa-IR"/>
        </w:rPr>
        <w:t>سخن در پرده می گویم، چو گل از غنچه بیرون آی</w:t>
      </w:r>
    </w:p>
    <w:p>
      <w:pPr>
        <w:pStyle w:val="BookText"/>
        <w:rPr/>
      </w:pPr>
      <w:r>
        <w:rPr>
          <w:rFonts w:ascii="IRNazanin" w:hAnsi="IRNazanin" w:eastAsia="IRNazanin"/>
          <w:color w:val="111111"/>
          <w:sz w:val="28"/>
          <w:sz w:val="28"/>
          <w:szCs w:val="28"/>
          <w:rtl w:val="true"/>
          <w:lang w:bidi="fa-IR"/>
        </w:rPr>
        <w:t>که بیش از پنج روزی نیست حکم میر نوروزی</w:t>
      </w:r>
    </w:p>
    <w:p>
      <w:pPr>
        <w:pStyle w:val="BookText"/>
        <w:rPr/>
      </w:pPr>
      <w:r>
        <w:rPr>
          <w:rFonts w:ascii="IRNazanin" w:hAnsi="IRNazanin" w:eastAsia="IRNazanin"/>
          <w:color w:val="111111"/>
          <w:sz w:val="28"/>
          <w:sz w:val="28"/>
          <w:szCs w:val="28"/>
          <w:rtl w:val="true"/>
          <w:lang w:bidi="fa-IR"/>
        </w:rPr>
        <w:t>می ای دارم چو جان صافی و صوفی می کند عیبش</w:t>
      </w:r>
    </w:p>
    <w:p>
      <w:pPr>
        <w:pStyle w:val="BookText"/>
        <w:rPr/>
      </w:pPr>
      <w:r>
        <w:rPr>
          <w:rFonts w:ascii="IRNazanin" w:hAnsi="IRNazanin" w:eastAsia="IRNazanin"/>
          <w:color w:val="111111"/>
          <w:sz w:val="28"/>
          <w:sz w:val="28"/>
          <w:szCs w:val="28"/>
          <w:rtl w:val="true"/>
          <w:lang w:bidi="fa-IR"/>
        </w:rPr>
        <w:t>خدایا، هیچ عاقل را مبادا بخت بدروزی</w:t>
      </w:r>
    </w:p>
    <w:p>
      <w:pPr>
        <w:pStyle w:val="BookText"/>
        <w:rPr/>
      </w:pPr>
      <w:r>
        <w:rPr>
          <w:rFonts w:ascii="IRNazanin" w:hAnsi="IRNazanin" w:eastAsia="IRNazanin"/>
          <w:color w:val="111111"/>
          <w:sz w:val="28"/>
          <w:sz w:val="28"/>
          <w:szCs w:val="28"/>
          <w:rtl w:val="true"/>
          <w:lang w:bidi="fa-IR"/>
        </w:rPr>
        <w:t>طریق کام بخشی چیست، ترک کام خود کردن</w:t>
      </w:r>
    </w:p>
    <w:p>
      <w:pPr>
        <w:pStyle w:val="BookText"/>
        <w:rPr/>
      </w:pPr>
      <w:r>
        <w:rPr>
          <w:rFonts w:ascii="IRNazanin" w:hAnsi="IRNazanin" w:eastAsia="IRNazanin"/>
          <w:color w:val="111111"/>
          <w:sz w:val="28"/>
          <w:sz w:val="28"/>
          <w:szCs w:val="28"/>
          <w:rtl w:val="true"/>
          <w:lang w:bidi="fa-IR"/>
        </w:rPr>
        <w:t>کلاه سروری آن است کز این ترک بردوزی</w:t>
      </w:r>
    </w:p>
    <w:p>
      <w:pPr>
        <w:pStyle w:val="BookText"/>
        <w:rPr/>
      </w:pPr>
      <w:r>
        <w:rPr>
          <w:rFonts w:ascii="IRNazanin" w:hAnsi="IRNazanin" w:eastAsia="IRNazanin"/>
          <w:color w:val="111111"/>
          <w:sz w:val="28"/>
          <w:sz w:val="28"/>
          <w:szCs w:val="28"/>
          <w:rtl w:val="true"/>
          <w:lang w:bidi="fa-IR"/>
        </w:rPr>
        <w:t>به بستان شو که از بلبل، زبور عشق گیری یاد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مجلس آی کز حافظ، غزل گفتن بیاموزی</w:t>
      </w:r>
      <w:r>
        <w:rPr>
          <w:rStyle w:val="FootnoteAnchor"/>
          <w:rtl w:val="true"/>
        </w:rPr>
        <w:footnoteReference w:id="25"/>
      </w:r>
      <w:bookmarkStart w:id="98" w:name="pg3451_18789"/>
    </w:p>
    <w:p>
      <w:pPr>
        <w:pStyle w:val="Heading6"/>
        <w:numPr>
          <w:ilvl w:val="5"/>
          <w:numId w:val="1"/>
        </w:numPr>
        <w:rPr/>
      </w:pPr>
      <w:bookmarkStart w:id="99" w:name="__RefHeading___Toc3266135_2749589250"/>
      <w:bookmarkStart w:id="100" w:name="_Toc38"/>
      <w:bookmarkEnd w:id="98"/>
      <w:bookmarkEnd w:id="99"/>
      <w:r>
        <w:rPr>
          <w:rtl w:val="true"/>
        </w:rPr>
        <w:t>بوی نوروز</w:t>
      </w:r>
      <w:bookmarkEnd w:id="100"/>
    </w:p>
    <w:p>
      <w:pPr>
        <w:pStyle w:val="BookText"/>
        <w:rPr/>
      </w:pPr>
      <w:r>
        <w:rPr>
          <w:rFonts w:ascii="IRNazanin" w:hAnsi="IRNazanin" w:eastAsia="IRNazanin"/>
          <w:color w:val="111111"/>
          <w:sz w:val="28"/>
          <w:sz w:val="28"/>
          <w:szCs w:val="28"/>
          <w:rtl w:val="true"/>
          <w:lang w:bidi="fa-IR"/>
        </w:rPr>
        <w:t>بوی نوروز</w:t>
      </w:r>
    </w:p>
    <w:p>
      <w:pPr>
        <w:pStyle w:val="BookText"/>
        <w:rPr/>
      </w:pPr>
      <w:r>
        <w:rPr>
          <w:rFonts w:ascii="IRNazanin" w:hAnsi="IRNazanin" w:eastAsia="IRNazanin"/>
          <w:color w:val="111111"/>
          <w:sz w:val="28"/>
          <w:sz w:val="28"/>
          <w:szCs w:val="28"/>
          <w:rtl w:val="true"/>
          <w:lang w:bidi="fa-IR"/>
        </w:rPr>
        <w:t>بر آمد باد صبح و بوی نوروز</w:t>
      </w:r>
    </w:p>
    <w:p>
      <w:pPr>
        <w:pStyle w:val="BookText"/>
        <w:rPr/>
      </w:pPr>
      <w:r>
        <w:rPr>
          <w:rFonts w:ascii="IRNazanin" w:hAnsi="IRNazanin" w:eastAsia="IRNazanin"/>
          <w:color w:val="111111"/>
          <w:sz w:val="28"/>
          <w:sz w:val="28"/>
          <w:szCs w:val="28"/>
          <w:rtl w:val="true"/>
          <w:lang w:bidi="fa-IR"/>
        </w:rPr>
        <w:t>به کام دوستان و بخت پیروز</w:t>
      </w:r>
    </w:p>
    <w:p>
      <w:pPr>
        <w:pStyle w:val="BookText"/>
        <w:rPr/>
      </w:pPr>
      <w:r>
        <w:rPr>
          <w:rFonts w:ascii="IRNazanin" w:hAnsi="IRNazanin" w:eastAsia="IRNazanin"/>
          <w:color w:val="111111"/>
          <w:sz w:val="28"/>
          <w:sz w:val="28"/>
          <w:szCs w:val="28"/>
          <w:rtl w:val="true"/>
          <w:lang w:bidi="fa-IR"/>
        </w:rPr>
        <w:t>مبارک بادت این سال و همه سال</w:t>
      </w:r>
    </w:p>
    <w:p>
      <w:pPr>
        <w:pStyle w:val="BookText"/>
        <w:rPr/>
      </w:pPr>
      <w:r>
        <w:rPr>
          <w:rFonts w:ascii="IRNazanin" w:hAnsi="IRNazanin" w:eastAsia="IRNazanin"/>
          <w:color w:val="111111"/>
          <w:sz w:val="28"/>
          <w:sz w:val="28"/>
          <w:szCs w:val="28"/>
          <w:rtl w:val="true"/>
          <w:lang w:bidi="fa-IR"/>
        </w:rPr>
        <w:t>همایون بادت این روز و همه روز</w:t>
      </w:r>
    </w:p>
    <w:p>
      <w:pPr>
        <w:pStyle w:val="BookText"/>
        <w:rPr/>
      </w:pPr>
      <w:r>
        <w:rPr>
          <w:rFonts w:ascii="IRNazanin" w:hAnsi="IRNazanin" w:eastAsia="IRNazanin"/>
          <w:color w:val="111111"/>
          <w:sz w:val="28"/>
          <w:sz w:val="28"/>
          <w:szCs w:val="28"/>
          <w:rtl w:val="true"/>
          <w:lang w:bidi="fa-IR"/>
        </w:rPr>
        <w:t>چو آتش در درخت افکند گلنار</w:t>
      </w:r>
    </w:p>
    <w:p>
      <w:pPr>
        <w:pStyle w:val="BookText"/>
        <w:rPr/>
      </w:pPr>
      <w:r>
        <w:rPr>
          <w:rFonts w:ascii="IRNazanin" w:hAnsi="IRNazanin" w:eastAsia="IRNazanin"/>
          <w:color w:val="111111"/>
          <w:sz w:val="28"/>
          <w:sz w:val="28"/>
          <w:szCs w:val="28"/>
          <w:rtl w:val="true"/>
          <w:lang w:bidi="fa-IR"/>
        </w:rPr>
        <w:t>دگر منقل منه، آتش میافروز</w:t>
      </w:r>
    </w:p>
    <w:p>
      <w:pPr>
        <w:pStyle w:val="BookText"/>
        <w:rPr/>
      </w:pPr>
      <w:r>
        <w:rPr>
          <w:rFonts w:ascii="IRNazanin" w:hAnsi="IRNazanin" w:eastAsia="IRNazanin"/>
          <w:color w:val="111111"/>
          <w:sz w:val="28"/>
          <w:sz w:val="28"/>
          <w:szCs w:val="28"/>
          <w:rtl w:val="true"/>
          <w:lang w:bidi="fa-IR"/>
        </w:rPr>
        <w:t>چو نرگس چشم بخت از خواب برخاست</w:t>
      </w:r>
    </w:p>
    <w:p>
      <w:pPr>
        <w:pStyle w:val="BookText"/>
        <w:rPr/>
      </w:pPr>
      <w:r>
        <w:rPr>
          <w:rFonts w:ascii="IRNazanin" w:hAnsi="IRNazanin" w:eastAsia="IRNazanin"/>
          <w:color w:val="111111"/>
          <w:sz w:val="28"/>
          <w:sz w:val="28"/>
          <w:szCs w:val="28"/>
          <w:rtl w:val="true"/>
          <w:lang w:bidi="fa-IR"/>
        </w:rPr>
        <w:t>حسد گو دشمنان را دیده بردوز</w:t>
      </w:r>
    </w:p>
    <w:p>
      <w:pPr>
        <w:pStyle w:val="BookText"/>
        <w:rPr/>
      </w:pPr>
      <w:r>
        <w:rPr>
          <w:rFonts w:ascii="IRNazanin" w:hAnsi="IRNazanin" w:eastAsia="IRNazanin"/>
          <w:color w:val="111111"/>
          <w:sz w:val="28"/>
          <w:sz w:val="28"/>
          <w:szCs w:val="28"/>
          <w:rtl w:val="true"/>
          <w:lang w:bidi="fa-IR"/>
        </w:rPr>
        <w:t>بهاری خرم است 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که بینی بلبلان را ناله و سوز</w:t>
      </w:r>
    </w:p>
    <w:p>
      <w:pPr>
        <w:pStyle w:val="BookText"/>
        <w:rPr/>
      </w:pPr>
      <w:r>
        <w:rPr>
          <w:rFonts w:ascii="IRNazanin" w:hAnsi="IRNazanin" w:eastAsia="IRNazanin"/>
          <w:color w:val="111111"/>
          <w:sz w:val="28"/>
          <w:sz w:val="28"/>
          <w:szCs w:val="28"/>
          <w:rtl w:val="true"/>
          <w:lang w:bidi="fa-IR"/>
        </w:rPr>
        <w:t>جهان بی ما بسی بوده است و باشد</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نکونامی میاندوز</w:t>
      </w:r>
    </w:p>
    <w:p>
      <w:pPr>
        <w:pStyle w:val="BookText"/>
        <w:rPr/>
      </w:pPr>
      <w:r>
        <w:rPr>
          <w:rFonts w:ascii="IRNazanin" w:hAnsi="IRNazanin" w:eastAsia="IRNazanin"/>
          <w:color w:val="111111"/>
          <w:sz w:val="28"/>
          <w:sz w:val="28"/>
          <w:szCs w:val="28"/>
          <w:rtl w:val="true"/>
          <w:lang w:bidi="fa-IR"/>
        </w:rPr>
        <w:t>نکویی کن که دولت بینی از بخت</w:t>
      </w:r>
    </w:p>
    <w:p>
      <w:pPr>
        <w:pStyle w:val="BookText"/>
        <w:rPr/>
      </w:pPr>
      <w:r>
        <w:rPr>
          <w:rFonts w:ascii="IRNazanin" w:hAnsi="IRNazanin" w:eastAsia="IRNazanin"/>
          <w:color w:val="111111"/>
          <w:sz w:val="28"/>
          <w:sz w:val="28"/>
          <w:szCs w:val="28"/>
          <w:rtl w:val="true"/>
          <w:lang w:bidi="fa-IR"/>
        </w:rPr>
        <w:t>مبر فرمان بدگوی بدآموز</w:t>
      </w:r>
    </w:p>
    <w:p>
      <w:pPr>
        <w:pStyle w:val="BookText"/>
        <w:rPr/>
      </w:pPr>
      <w:r>
        <w:rPr>
          <w:rFonts w:ascii="IRNazanin" w:hAnsi="IRNazanin" w:eastAsia="IRNazanin"/>
          <w:color w:val="111111"/>
          <w:sz w:val="28"/>
          <w:sz w:val="28"/>
          <w:szCs w:val="28"/>
          <w:rtl w:val="true"/>
          <w:lang w:bidi="fa-IR"/>
        </w:rPr>
        <w:t>منه دل بر سرای عمر،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گنبد نخواهد ماند این کوز</w:t>
      </w:r>
    </w:p>
    <w:p>
      <w:pPr>
        <w:pStyle w:val="BookText"/>
        <w:rPr/>
      </w:pPr>
      <w:r>
        <w:rPr>
          <w:rFonts w:ascii="IRNazanin" w:hAnsi="IRNazanin" w:eastAsia="IRNazanin"/>
          <w:color w:val="111111"/>
          <w:sz w:val="28"/>
          <w:sz w:val="28"/>
          <w:szCs w:val="28"/>
          <w:rtl w:val="true"/>
          <w:lang w:bidi="fa-IR"/>
        </w:rPr>
        <w:t>دریغا عیش، اگر مرگش نبودی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آهو، اگر بگذاشتی یوز</w:t>
      </w:r>
      <w:r>
        <w:rPr>
          <w:rStyle w:val="FootnoteAnchor"/>
          <w:rtl w:val="true"/>
        </w:rPr>
        <w:footnoteReference w:id="26"/>
      </w:r>
      <w:bookmarkStart w:id="101" w:name="pg3451_18790"/>
    </w:p>
    <w:p>
      <w:pPr>
        <w:pStyle w:val="Heading6"/>
        <w:numPr>
          <w:ilvl w:val="5"/>
          <w:numId w:val="1"/>
        </w:numPr>
        <w:rPr/>
      </w:pPr>
      <w:bookmarkStart w:id="102" w:name="__RefHeading___Toc3266137_2749589250"/>
      <w:bookmarkStart w:id="103" w:name="_Toc39"/>
      <w:bookmarkEnd w:id="101"/>
      <w:bookmarkEnd w:id="102"/>
      <w:r>
        <w:rPr>
          <w:rtl w:val="true"/>
        </w:rPr>
        <w:t>نوروز</w:t>
      </w:r>
      <w:bookmarkEnd w:id="103"/>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باد نوروز وزیده است به کوه و صحرا</w:t>
      </w:r>
    </w:p>
    <w:p>
      <w:pPr>
        <w:pStyle w:val="BookText"/>
        <w:rPr/>
      </w:pPr>
      <w:r>
        <w:rPr>
          <w:rFonts w:ascii="IRNazanin" w:hAnsi="IRNazanin" w:eastAsia="IRNazanin"/>
          <w:color w:val="111111"/>
          <w:sz w:val="28"/>
          <w:sz w:val="28"/>
          <w:szCs w:val="28"/>
          <w:rtl w:val="true"/>
          <w:lang w:bidi="fa-IR"/>
        </w:rPr>
        <w:t>جامه عید بپوشند چه شاه و چه گدا</w:t>
      </w:r>
    </w:p>
    <w:p>
      <w:pPr>
        <w:pStyle w:val="BookText"/>
        <w:rPr/>
      </w:pPr>
      <w:r>
        <w:rPr>
          <w:rFonts w:ascii="IRNazanin" w:hAnsi="IRNazanin" w:eastAsia="IRNazanin"/>
          <w:color w:val="111111"/>
          <w:sz w:val="28"/>
          <w:sz w:val="28"/>
          <w:szCs w:val="28"/>
          <w:rtl w:val="true"/>
          <w:lang w:bidi="fa-IR"/>
        </w:rPr>
        <w:t>بلبل باغ جنان را نبود راه به دوست</w:t>
      </w:r>
    </w:p>
    <w:p>
      <w:pPr>
        <w:pStyle w:val="BookText"/>
        <w:rPr/>
      </w:pPr>
      <w:r>
        <w:rPr>
          <w:rFonts w:ascii="IRNazanin" w:hAnsi="IRNazanin" w:eastAsia="IRNazanin"/>
          <w:color w:val="111111"/>
          <w:sz w:val="28"/>
          <w:sz w:val="28"/>
          <w:szCs w:val="28"/>
          <w:rtl w:val="true"/>
          <w:lang w:bidi="fa-IR"/>
        </w:rPr>
        <w:t>نازم آن مطرب مجلس که بود قبله نما</w:t>
      </w:r>
    </w:p>
    <w:p>
      <w:pPr>
        <w:pStyle w:val="BookText"/>
        <w:rPr/>
      </w:pPr>
      <w:r>
        <w:rPr>
          <w:rFonts w:ascii="IRNazanin" w:hAnsi="IRNazanin" w:eastAsia="IRNazanin"/>
          <w:color w:val="111111"/>
          <w:sz w:val="28"/>
          <w:sz w:val="28"/>
          <w:szCs w:val="28"/>
          <w:rtl w:val="true"/>
          <w:lang w:bidi="fa-IR"/>
        </w:rPr>
        <w:t>صوفی و عارف از این بادیه دور افتادند</w:t>
      </w:r>
    </w:p>
    <w:p>
      <w:pPr>
        <w:pStyle w:val="BookText"/>
        <w:rPr/>
      </w:pPr>
      <w:r>
        <w:rPr>
          <w:rFonts w:ascii="IRNazanin" w:hAnsi="IRNazanin" w:eastAsia="IRNazanin"/>
          <w:color w:val="111111"/>
          <w:sz w:val="28"/>
          <w:sz w:val="28"/>
          <w:szCs w:val="28"/>
          <w:rtl w:val="true"/>
          <w:lang w:bidi="fa-IR"/>
        </w:rPr>
        <w:t>جام می گیر ز مطرب که روی سوی صفا</w:t>
      </w:r>
    </w:p>
    <w:p>
      <w:pPr>
        <w:pStyle w:val="BookText"/>
        <w:rPr/>
      </w:pPr>
      <w:r>
        <w:rPr>
          <w:rFonts w:ascii="IRNazanin" w:hAnsi="IRNazanin" w:eastAsia="IRNazanin"/>
          <w:color w:val="111111"/>
          <w:sz w:val="28"/>
          <w:sz w:val="28"/>
          <w:szCs w:val="28"/>
          <w:rtl w:val="true"/>
          <w:lang w:bidi="fa-IR"/>
        </w:rPr>
        <w:t>همه در عید به صحرا و گلستان بروند</w:t>
      </w:r>
    </w:p>
    <w:p>
      <w:pPr>
        <w:pStyle w:val="BookText"/>
        <w:rPr/>
      </w:pPr>
      <w:r>
        <w:rPr>
          <w:rFonts w:ascii="IRNazanin" w:hAnsi="IRNazanin" w:eastAsia="IRNazanin"/>
          <w:color w:val="111111"/>
          <w:sz w:val="28"/>
          <w:sz w:val="28"/>
          <w:szCs w:val="28"/>
          <w:rtl w:val="true"/>
          <w:lang w:bidi="fa-IR"/>
        </w:rPr>
        <w:t>من سرمست ز میخانه کنم رو به خدا</w:t>
      </w:r>
    </w:p>
    <w:p>
      <w:pPr>
        <w:pStyle w:val="BookText"/>
        <w:rPr/>
      </w:pPr>
      <w:r>
        <w:rPr>
          <w:rFonts w:ascii="IRNazanin" w:hAnsi="IRNazanin" w:eastAsia="IRNazanin"/>
          <w:color w:val="111111"/>
          <w:sz w:val="28"/>
          <w:sz w:val="28"/>
          <w:szCs w:val="28"/>
          <w:rtl w:val="true"/>
          <w:lang w:bidi="fa-IR"/>
        </w:rPr>
        <w:t>عید نوروز مبارک به غنی و درویش</w:t>
      </w:r>
    </w:p>
    <w:p>
      <w:pPr>
        <w:pStyle w:val="BookText"/>
        <w:rPr/>
      </w:pPr>
      <w:r>
        <w:rPr>
          <w:rFonts w:ascii="IRNazanin" w:hAnsi="IRNazanin" w:eastAsia="IRNazanin"/>
          <w:color w:val="111111"/>
          <w:sz w:val="28"/>
          <w:sz w:val="28"/>
          <w:szCs w:val="28"/>
          <w:rtl w:val="true"/>
          <w:lang w:bidi="fa-IR"/>
        </w:rPr>
        <w:t>یار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بت خانه، دری را بگشا</w:t>
      </w:r>
    </w:p>
    <w:p>
      <w:pPr>
        <w:pStyle w:val="BookText"/>
        <w:rPr/>
      </w:pPr>
      <w:r>
        <w:rPr>
          <w:rFonts w:ascii="IRNazanin" w:hAnsi="IRNazanin" w:eastAsia="IRNazanin"/>
          <w:color w:val="111111"/>
          <w:sz w:val="28"/>
          <w:sz w:val="28"/>
          <w:szCs w:val="28"/>
          <w:rtl w:val="true"/>
          <w:lang w:bidi="fa-IR"/>
        </w:rPr>
        <w:t>گر مرا ره به در پیر خرابات دهی</w:t>
      </w:r>
    </w:p>
    <w:p>
      <w:pPr>
        <w:pStyle w:val="BookText"/>
        <w:rPr/>
      </w:pPr>
      <w:r>
        <w:rPr>
          <w:rFonts w:ascii="IRNazanin" w:hAnsi="IRNazanin" w:eastAsia="IRNazanin"/>
          <w:color w:val="111111"/>
          <w:sz w:val="28"/>
          <w:sz w:val="28"/>
          <w:szCs w:val="28"/>
          <w:rtl w:val="true"/>
          <w:lang w:bidi="fa-IR"/>
        </w:rPr>
        <w:t>به سر و جان به سویش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نَوَردَم، نه به پا </w:t>
      </w:r>
      <w:bookmarkStart w:id="104" w:name="pg3451_18791"/>
    </w:p>
    <w:p>
      <w:pPr>
        <w:pStyle w:val="Heading6"/>
        <w:numPr>
          <w:ilvl w:val="5"/>
          <w:numId w:val="1"/>
        </w:numPr>
        <w:rPr/>
      </w:pPr>
      <w:bookmarkStart w:id="105" w:name="__RefHeading___Toc3266139_2749589250"/>
      <w:bookmarkStart w:id="106" w:name="_Toc40"/>
      <w:bookmarkEnd w:id="104"/>
      <w:bookmarkEnd w:id="105"/>
      <w:r>
        <w:rPr>
          <w:rtl w:val="true"/>
        </w:rPr>
        <w:t>عید</w:t>
      </w:r>
      <w:bookmarkEnd w:id="106"/>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این عید سعید، عید اسعد باشد</w:t>
      </w:r>
    </w:p>
    <w:p>
      <w:pPr>
        <w:pStyle w:val="BookText"/>
        <w:rPr/>
      </w:pPr>
      <w:r>
        <w:rPr>
          <w:rFonts w:ascii="IRNazanin" w:hAnsi="IRNazanin" w:eastAsia="IRNazanin"/>
          <w:color w:val="111111"/>
          <w:sz w:val="28"/>
          <w:sz w:val="28"/>
          <w:szCs w:val="28"/>
          <w:rtl w:val="true"/>
          <w:lang w:bidi="fa-IR"/>
        </w:rPr>
        <w:t>ملت به پناه لطف احمد باشد</w:t>
      </w:r>
    </w:p>
    <w:p>
      <w:pPr>
        <w:pStyle w:val="BookText"/>
        <w:rPr/>
      </w:pPr>
      <w:r>
        <w:rPr>
          <w:rFonts w:ascii="IRNazanin" w:hAnsi="IRNazanin" w:eastAsia="IRNazanin"/>
          <w:color w:val="111111"/>
          <w:sz w:val="28"/>
          <w:sz w:val="28"/>
          <w:szCs w:val="28"/>
          <w:rtl w:val="true"/>
          <w:lang w:bidi="fa-IR"/>
        </w:rPr>
        <w:t>بر پرچم جمهوری اسلامی ما</w:t>
      </w:r>
    </w:p>
    <w:p>
      <w:pPr>
        <w:pStyle w:val="BookText"/>
        <w:rPr/>
      </w:pPr>
      <w:r>
        <w:rPr>
          <w:rFonts w:ascii="IRNazanin" w:hAnsi="IRNazanin" w:eastAsia="IRNazanin"/>
          <w:color w:val="111111"/>
          <w:sz w:val="28"/>
          <w:sz w:val="28"/>
          <w:szCs w:val="28"/>
          <w:rtl w:val="true"/>
          <w:lang w:bidi="fa-IR"/>
        </w:rPr>
        <w:t>تمثال مبارک محمد باشد</w:t>
      </w:r>
    </w:p>
    <w:p>
      <w:pPr>
        <w:pStyle w:val="Heading6"/>
        <w:numPr>
          <w:ilvl w:val="5"/>
          <w:numId w:val="1"/>
        </w:numPr>
        <w:rPr/>
      </w:pPr>
      <w:bookmarkStart w:id="107" w:name="__RefHeading___Toc3266141_2749589250"/>
      <w:bookmarkStart w:id="108" w:name="_Toc41"/>
      <w:bookmarkEnd w:id="107"/>
      <w:r>
        <w:rPr>
          <w:rtl w:val="true"/>
        </w:rPr>
        <w:t>جمهوری اسلامی</w:t>
      </w:r>
      <w:bookmarkEnd w:id="108"/>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جمهوری اسلامی ما جاوید است</w:t>
      </w:r>
    </w:p>
    <w:p>
      <w:pPr>
        <w:pStyle w:val="BookText"/>
        <w:rPr/>
      </w:pPr>
      <w:r>
        <w:rPr>
          <w:rFonts w:ascii="IRNazanin" w:hAnsi="IRNazanin" w:eastAsia="IRNazanin"/>
          <w:color w:val="111111"/>
          <w:sz w:val="28"/>
          <w:sz w:val="28"/>
          <w:szCs w:val="28"/>
          <w:rtl w:val="true"/>
          <w:lang w:bidi="fa-IR"/>
        </w:rPr>
        <w:t>دشمن ز حیات خویشتن نومید است</w:t>
      </w:r>
    </w:p>
    <w:p>
      <w:pPr>
        <w:pStyle w:val="BookText"/>
        <w:rPr/>
      </w:pPr>
      <w:r>
        <w:rPr>
          <w:rFonts w:ascii="IRNazanin" w:hAnsi="IRNazanin" w:eastAsia="IRNazanin"/>
          <w:color w:val="111111"/>
          <w:sz w:val="28"/>
          <w:sz w:val="28"/>
          <w:szCs w:val="28"/>
          <w:rtl w:val="true"/>
          <w:lang w:bidi="fa-IR"/>
        </w:rPr>
        <w:t>آن روز که عالم ز ستمگر خالی است</w:t>
      </w:r>
    </w:p>
    <w:p>
      <w:pPr>
        <w:pStyle w:val="BookText"/>
        <w:rPr/>
      </w:pPr>
      <w:r>
        <w:rPr>
          <w:rFonts w:ascii="IRNazanin" w:hAnsi="IRNazanin" w:eastAsia="IRNazanin"/>
          <w:color w:val="111111"/>
          <w:sz w:val="28"/>
          <w:sz w:val="28"/>
          <w:szCs w:val="28"/>
          <w:rtl w:val="true"/>
          <w:lang w:bidi="fa-IR"/>
        </w:rPr>
        <w:t>ما را و همه ستم کشان را عید است</w:t>
      </w:r>
      <w:r>
        <w:rPr>
          <w:rStyle w:val="FootnoteAnchor"/>
          <w:rtl w:val="true"/>
        </w:rPr>
        <w:footnoteReference w:id="27"/>
      </w:r>
    </w:p>
    <w:p>
      <w:pPr>
        <w:pStyle w:val="Heading6"/>
        <w:numPr>
          <w:ilvl w:val="5"/>
          <w:numId w:val="1"/>
        </w:numPr>
        <w:rPr/>
      </w:pPr>
      <w:bookmarkStart w:id="109" w:name="__RefHeading___Toc3266143_2749589250"/>
      <w:bookmarkStart w:id="110" w:name="_Toc42"/>
      <w:bookmarkEnd w:id="109"/>
      <w:r>
        <w:rPr>
          <w:rtl w:val="true"/>
        </w:rPr>
        <w:t xml:space="preserve">عید </w:t>
      </w:r>
      <w:r>
        <w:rPr>
          <w:rtl w:val="true"/>
        </w:rPr>
        <w:t>«</w:t>
      </w:r>
      <w:r>
        <w:rPr>
          <w:rtl w:val="true"/>
        </w:rPr>
        <w:t>حول حالنا</w:t>
      </w:r>
      <w:r>
        <w:rPr>
          <w:rtl w:val="true"/>
        </w:rPr>
        <w:t>»</w:t>
      </w:r>
      <w:bookmarkEnd w:id="110"/>
    </w:p>
    <w:p>
      <w:pPr>
        <w:pStyle w:val="Heading6"/>
        <w:numPr>
          <w:ilvl w:val="5"/>
          <w:numId w:val="1"/>
        </w:numPr>
        <w:rPr/>
      </w:pPr>
      <w:bookmarkStart w:id="111" w:name="__RefHeading___Toc3266145_2749589250"/>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نگاه اول</w:t>
      </w:r>
    </w:p>
    <w:p>
      <w:pPr>
        <w:pStyle w:val="BookText"/>
        <w:rPr/>
      </w:pPr>
      <w:r>
        <w:rPr>
          <w:rFonts w:ascii="IRNazanin" w:hAnsi="IRNazanin" w:eastAsia="IRNazanin"/>
          <w:color w:val="111111"/>
          <w:sz w:val="28"/>
          <w:sz w:val="28"/>
          <w:szCs w:val="28"/>
          <w:rtl w:val="true"/>
          <w:lang w:bidi="fa-IR"/>
        </w:rPr>
        <w:t>نگاه دوم</w:t>
      </w:r>
    </w:p>
    <w:p>
      <w:pPr>
        <w:pStyle w:val="Heading6"/>
        <w:numPr>
          <w:ilvl w:val="5"/>
          <w:numId w:val="1"/>
        </w:numPr>
        <w:rPr/>
      </w:pPr>
      <w:bookmarkStart w:id="113" w:name="__RefHeading___Toc3266147_2749589250"/>
      <w:bookmarkStart w:id="114" w:name="_Toc44"/>
      <w:bookmarkEnd w:id="113"/>
      <w:r>
        <w:rPr>
          <w:rtl w:val="true"/>
        </w:rPr>
        <w:t>نگاه اول</w:t>
      </w:r>
      <w:bookmarkEnd w:id="114"/>
    </w:p>
    <w:p>
      <w:pPr>
        <w:pStyle w:val="BookText"/>
        <w:rPr/>
      </w:pPr>
      <w:r>
        <w:rPr>
          <w:rFonts w:ascii="IRNazanin" w:hAnsi="IRNazanin" w:eastAsia="IRNazanin"/>
          <w:color w:val="111111"/>
          <w:sz w:val="28"/>
          <w:sz w:val="28"/>
          <w:szCs w:val="28"/>
          <w:rtl w:val="true"/>
          <w:lang w:bidi="fa-IR"/>
        </w:rPr>
        <w:t>نگاه اول</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واجب است بفهمیم</w:t>
      </w:r>
    </w:p>
    <w:p>
      <w:pPr>
        <w:pStyle w:val="BookText"/>
        <w:rPr/>
      </w:pPr>
      <w:r>
        <w:rPr>
          <w:rFonts w:ascii="IRNazanin" w:hAnsi="IRNazanin" w:eastAsia="IRNazanin"/>
          <w:color w:val="111111"/>
          <w:sz w:val="28"/>
          <w:sz w:val="28"/>
          <w:szCs w:val="28"/>
          <w:rtl w:val="true"/>
          <w:lang w:bidi="fa-IR"/>
        </w:rPr>
        <w:t>عید، شوقی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پدرم را به مزرعه می خواند</w:t>
      </w:r>
      <w:r>
        <w:rPr>
          <w:rFonts w:eastAsia="IRNazanin" w:cs="IRNazanin"/>
          <w:color w:val="111111"/>
          <w:sz w:val="28"/>
          <w:szCs w:val="28"/>
          <w:rtl w:val="true"/>
          <w:lang w:bidi="fa-IR"/>
        </w:rPr>
        <w:t xml:space="preserve">. </w:t>
      </w:r>
      <w:bookmarkStart w:id="115" w:name="pg3451_18792"/>
    </w:p>
    <w:p>
      <w:pPr>
        <w:pStyle w:val="BookText"/>
        <w:rPr/>
      </w:pPr>
      <w:bookmarkEnd w:id="115"/>
      <w:r>
        <w:rPr>
          <w:rFonts w:ascii="IRNazanin" w:hAnsi="IRNazanin" w:eastAsia="IRNazanin"/>
          <w:color w:val="111111"/>
          <w:sz w:val="28"/>
          <w:sz w:val="28"/>
          <w:szCs w:val="28"/>
          <w:rtl w:val="true"/>
          <w:lang w:bidi="fa-IR"/>
        </w:rPr>
        <w:t>عید، تن پوش کهنه باباست</w:t>
      </w:r>
    </w:p>
    <w:p>
      <w:pPr>
        <w:pStyle w:val="BookText"/>
        <w:rPr/>
      </w:pPr>
      <w:r>
        <w:rPr>
          <w:rFonts w:ascii="IRNazanin" w:hAnsi="IRNazanin" w:eastAsia="IRNazanin"/>
          <w:color w:val="111111"/>
          <w:sz w:val="28"/>
          <w:sz w:val="28"/>
          <w:szCs w:val="28"/>
          <w:rtl w:val="true"/>
          <w:lang w:bidi="fa-IR"/>
        </w:rPr>
        <w:t>که مادر آن را به قد من کوک می زند</w:t>
      </w:r>
    </w:p>
    <w:p>
      <w:pPr>
        <w:pStyle w:val="BookText"/>
        <w:rPr/>
      </w:pPr>
      <w:r>
        <w:rPr>
          <w:rFonts w:ascii="IRNazanin" w:hAnsi="IRNazanin" w:eastAsia="IRNazanin"/>
          <w:color w:val="111111"/>
          <w:sz w:val="28"/>
          <w:sz w:val="28"/>
          <w:szCs w:val="28"/>
          <w:rtl w:val="true"/>
          <w:lang w:bidi="fa-IR"/>
        </w:rPr>
        <w:t>و من آن قدر بزرگ می شوم که در پیراهن می گنجم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تقاضای سبز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p>
    <w:p>
      <w:pPr>
        <w:pStyle w:val="Heading6"/>
        <w:numPr>
          <w:ilvl w:val="5"/>
          <w:numId w:val="1"/>
        </w:numPr>
        <w:rPr/>
      </w:pPr>
      <w:bookmarkStart w:id="116" w:name="__RefHeading___Toc3266149_2749589250"/>
      <w:bookmarkStart w:id="117" w:name="_Toc45"/>
      <w:bookmarkEnd w:id="116"/>
      <w:r>
        <w:rPr>
          <w:rtl w:val="true"/>
        </w:rPr>
        <w:t>نگاه دوم</w:t>
      </w:r>
      <w:bookmarkEnd w:id="117"/>
    </w:p>
    <w:p>
      <w:pPr>
        <w:pStyle w:val="BookText"/>
        <w:rPr/>
      </w:pPr>
      <w:r>
        <w:rPr>
          <w:rFonts w:ascii="IRNazanin" w:hAnsi="IRNazanin" w:eastAsia="IRNazanin"/>
          <w:color w:val="111111"/>
          <w:sz w:val="28"/>
          <w:sz w:val="28"/>
          <w:szCs w:val="28"/>
          <w:rtl w:val="true"/>
          <w:lang w:bidi="fa-IR"/>
        </w:rPr>
        <w:t>نگاه دوم</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سوپر مارکتی است</w:t>
      </w:r>
    </w:p>
    <w:p>
      <w:pPr>
        <w:pStyle w:val="BookText"/>
        <w:rPr/>
      </w:pPr>
      <w:r>
        <w:rPr>
          <w:rFonts w:ascii="IRNazanin" w:hAnsi="IRNazanin" w:eastAsia="IRNazanin"/>
          <w:color w:val="111111"/>
          <w:sz w:val="28"/>
          <w:sz w:val="28"/>
          <w:szCs w:val="28"/>
          <w:rtl w:val="true"/>
          <w:lang w:bidi="fa-IR"/>
        </w:rPr>
        <w:t>که انواع خوراکی ها در آن است</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بوتیکی است</w:t>
      </w:r>
    </w:p>
    <w:p>
      <w:pPr>
        <w:pStyle w:val="BookText"/>
        <w:rPr/>
      </w:pPr>
      <w:r>
        <w:rPr>
          <w:rFonts w:ascii="IRNazanin" w:hAnsi="IRNazanin" w:eastAsia="IRNazanin"/>
          <w:color w:val="111111"/>
          <w:sz w:val="28"/>
          <w:sz w:val="28"/>
          <w:szCs w:val="28"/>
          <w:rtl w:val="true"/>
          <w:lang w:bidi="fa-IR"/>
        </w:rPr>
        <w:t>که انواع پوشیدنی ها در آن است</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مبارک باد است</w:t>
      </w:r>
    </w:p>
    <w:p>
      <w:pPr>
        <w:pStyle w:val="BookText"/>
        <w:rPr/>
      </w:pPr>
      <w:r>
        <w:rPr>
          <w:rFonts w:ascii="IRNazanin" w:hAnsi="IRNazanin" w:eastAsia="IRNazanin"/>
          <w:color w:val="111111"/>
          <w:sz w:val="28"/>
          <w:sz w:val="28"/>
          <w:szCs w:val="28"/>
          <w:rtl w:val="true"/>
          <w:lang w:bidi="fa-IR"/>
        </w:rPr>
        <w:t>که من با پیانو می نوازم</w:t>
      </w:r>
    </w:p>
    <w:p>
      <w:pPr>
        <w:pStyle w:val="BookText"/>
        <w:rPr/>
      </w:pPr>
      <w:r>
        <w:rPr>
          <w:rFonts w:ascii="IRNazanin" w:hAnsi="IRNazanin" w:eastAsia="IRNazanin"/>
          <w:color w:val="111111"/>
          <w:sz w:val="28"/>
          <w:sz w:val="28"/>
          <w:szCs w:val="28"/>
          <w:rtl w:val="true"/>
          <w:lang w:bidi="fa-IR"/>
        </w:rPr>
        <w:t>شب به خیر دوست من</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18" w:name="__RefHeading___Toc3266151_2749589250"/>
      <w:bookmarkStart w:id="119" w:name="_Toc46"/>
      <w:bookmarkEnd w:id="118"/>
      <w:r>
        <w:rPr/>
        <w:t>3</w:t>
      </w:r>
      <w:r>
        <w:rPr>
          <w:rtl w:val="true"/>
        </w:rPr>
        <w:t xml:space="preserve">. </w:t>
      </w:r>
      <w:r>
        <w:rPr>
          <w:rtl w:val="true"/>
        </w:rPr>
        <w:t>با کودکان در نوروز</w:t>
      </w:r>
      <w:bookmarkEnd w:id="119"/>
    </w:p>
    <w:p>
      <w:pPr>
        <w:pStyle w:val="Heading5"/>
        <w:numPr>
          <w:ilvl w:val="4"/>
          <w:numId w:val="1"/>
        </w:numPr>
        <w:rPr/>
      </w:pPr>
      <w:bookmarkStart w:id="120" w:name="__RefHeading___Toc3266153_2749589250"/>
      <w:bookmarkStart w:id="121" w:name="_Toc47"/>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کودکان در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122" w:name="__RefHeading___Toc3266155_2749589250"/>
      <w:bookmarkStart w:id="123" w:name="_Toc48"/>
      <w:bookmarkEnd w:id="122"/>
      <w:r>
        <w:rPr>
          <w:rtl w:val="true"/>
        </w:rPr>
        <w:t>الف</w:t>
      </w:r>
      <w:r>
        <w:rPr>
          <w:rtl w:val="true"/>
        </w:rPr>
        <w:t xml:space="preserve">) </w:t>
      </w:r>
      <w:r>
        <w:rPr>
          <w:rtl w:val="true"/>
        </w:rPr>
        <w:t>متن ادبی</w:t>
      </w:r>
      <w:bookmarkEnd w:id="123"/>
    </w:p>
    <w:p>
      <w:pPr>
        <w:pStyle w:val="Heading6"/>
        <w:numPr>
          <w:ilvl w:val="5"/>
          <w:numId w:val="1"/>
        </w:numPr>
        <w:rPr/>
      </w:pPr>
      <w:bookmarkStart w:id="124" w:name="__RefHeading___Toc3266157_2749589250"/>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سلام بچه ها</w:t>
      </w:r>
    </w:p>
    <w:p>
      <w:pPr>
        <w:pStyle w:val="BookText"/>
        <w:rPr/>
      </w:pPr>
      <w:r>
        <w:rPr>
          <w:rFonts w:ascii="IRNazanin" w:hAnsi="IRNazanin" w:eastAsia="IRNazanin"/>
          <w:color w:val="111111"/>
          <w:sz w:val="28"/>
          <w:sz w:val="28"/>
          <w:szCs w:val="28"/>
          <w:rtl w:val="true"/>
          <w:lang w:bidi="fa-IR"/>
        </w:rPr>
        <w:t>عید مبارک</w:t>
      </w:r>
    </w:p>
    <w:p>
      <w:pPr>
        <w:pStyle w:val="BookText"/>
        <w:rPr/>
      </w:pPr>
      <w:r>
        <w:rPr>
          <w:rFonts w:ascii="IRNazanin" w:hAnsi="IRNazanin" w:eastAsia="IRNazanin"/>
          <w:color w:val="111111"/>
          <w:sz w:val="28"/>
          <w:sz w:val="28"/>
          <w:szCs w:val="28"/>
          <w:rtl w:val="true"/>
          <w:lang w:bidi="fa-IR"/>
        </w:rPr>
        <w:t>سفره معنی دار عید</w:t>
      </w:r>
    </w:p>
    <w:p>
      <w:pPr>
        <w:pStyle w:val="BookText"/>
        <w:rPr/>
      </w:pPr>
      <w:r>
        <w:rPr>
          <w:rFonts w:ascii="IRNazanin" w:hAnsi="IRNazanin" w:eastAsia="IRNazanin"/>
          <w:color w:val="111111"/>
          <w:sz w:val="28"/>
          <w:sz w:val="28"/>
          <w:szCs w:val="28"/>
          <w:rtl w:val="true"/>
          <w:lang w:bidi="fa-IR"/>
        </w:rPr>
        <w:t>تحویل سال در حرم</w:t>
      </w:r>
    </w:p>
    <w:p>
      <w:pPr>
        <w:pStyle w:val="BookText"/>
        <w:rPr/>
      </w:pPr>
      <w:r>
        <w:rPr>
          <w:rFonts w:ascii="IRNazanin" w:hAnsi="IRNazanin" w:eastAsia="IRNazanin"/>
          <w:color w:val="111111"/>
          <w:sz w:val="28"/>
          <w:sz w:val="28"/>
          <w:szCs w:val="28"/>
          <w:rtl w:val="true"/>
          <w:lang w:bidi="fa-IR"/>
        </w:rPr>
        <w:t>هم خودم، هم دیگران</w:t>
      </w:r>
    </w:p>
    <w:p>
      <w:pPr>
        <w:pStyle w:val="BookText"/>
        <w:rPr/>
      </w:pPr>
      <w:r>
        <w:rPr>
          <w:rFonts w:ascii="IRNazanin" w:hAnsi="IRNazanin" w:eastAsia="IRNazanin"/>
          <w:color w:val="111111"/>
          <w:sz w:val="28"/>
          <w:sz w:val="28"/>
          <w:szCs w:val="28"/>
          <w:rtl w:val="true"/>
          <w:lang w:bidi="fa-IR"/>
        </w:rPr>
        <w:t>پرخوری ممنوع</w:t>
      </w:r>
    </w:p>
    <w:p>
      <w:pPr>
        <w:pStyle w:val="Heading6"/>
        <w:numPr>
          <w:ilvl w:val="5"/>
          <w:numId w:val="1"/>
        </w:numPr>
        <w:rPr/>
      </w:pPr>
      <w:bookmarkStart w:id="126" w:name="__RefHeading___Toc3266159_2749589250"/>
      <w:bookmarkStart w:id="127" w:name="_Toc50"/>
      <w:bookmarkEnd w:id="126"/>
      <w:r>
        <w:rPr>
          <w:rtl w:val="true"/>
        </w:rPr>
        <w:t>سلام بچه ها</w:t>
      </w:r>
      <w:bookmarkEnd w:id="1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بچه ها </w:t>
      </w:r>
      <w:bookmarkStart w:id="128" w:name="pg3451_18793"/>
    </w:p>
    <w:p>
      <w:pPr>
        <w:pStyle w:val="BookText"/>
        <w:rPr/>
      </w:pPr>
      <w:bookmarkEnd w:id="128"/>
      <w:r>
        <w:rPr>
          <w:rFonts w:ascii="IRNazanin" w:hAnsi="IRNazanin" w:eastAsia="IRNazanin"/>
          <w:color w:val="111111"/>
          <w:sz w:val="28"/>
          <w:sz w:val="28"/>
          <w:szCs w:val="28"/>
          <w:rtl w:val="true"/>
          <w:lang w:bidi="fa-IR"/>
        </w:rPr>
        <w:t>سلام گل های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دارم براتان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آمد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گل های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آبی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رودهای روان و وقت خوشی 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صد سلام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هر سالتان را با عید نوروز آغاز می کنید، آغاز سال نو را جشن می گیرید، شادی می کنید و روزهای نوروزی را با مهربانی ها و صمیمیت ها و دید و بازدیدها آغاز می کنید تا همه سال را مثل آغاز آن، به خوبی و خوشی و موفقیت سپری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آغاز خوبی، پایان خوبی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w:t>
      </w:r>
      <w:r>
        <w:rPr>
          <w:rStyle w:val="FootnoteAnchor"/>
          <w:rtl w:val="true"/>
        </w:rPr>
        <w:footnoteReference w:id="29"/>
      </w:r>
    </w:p>
    <w:p>
      <w:pPr>
        <w:pStyle w:val="Heading6"/>
        <w:numPr>
          <w:ilvl w:val="5"/>
          <w:numId w:val="1"/>
        </w:numPr>
        <w:rPr/>
      </w:pPr>
      <w:bookmarkStart w:id="129" w:name="__RefHeading___Toc3266161_2749589250"/>
      <w:bookmarkStart w:id="130" w:name="_Toc51"/>
      <w:bookmarkEnd w:id="129"/>
      <w:r>
        <w:rPr>
          <w:rtl w:val="true"/>
        </w:rPr>
        <w:t>عید مبارک</w:t>
      </w:r>
      <w:bookmarkEnd w:id="130"/>
    </w:p>
    <w:p>
      <w:pPr>
        <w:pStyle w:val="BookText"/>
        <w:rPr/>
      </w:pPr>
      <w:r>
        <w:rPr>
          <w:rFonts w:ascii="IRNazanin" w:hAnsi="IRNazanin" w:eastAsia="IRNazanin"/>
          <w:color w:val="111111"/>
          <w:sz w:val="28"/>
          <w:sz w:val="28"/>
          <w:szCs w:val="28"/>
          <w:rtl w:val="true"/>
          <w:lang w:bidi="fa-IR"/>
        </w:rPr>
        <w:t>عید مبارک</w:t>
      </w:r>
    </w:p>
    <w:p>
      <w:pPr>
        <w:pStyle w:val="BookText"/>
        <w:rPr/>
      </w:pPr>
      <w:r>
        <w:rPr>
          <w:rFonts w:ascii="IRNazanin" w:hAnsi="IRNazanin" w:eastAsia="IRNazanin"/>
          <w:color w:val="111111"/>
          <w:sz w:val="28"/>
          <w:sz w:val="28"/>
          <w:szCs w:val="28"/>
          <w:rtl w:val="true"/>
          <w:lang w:bidi="fa-IR"/>
        </w:rPr>
        <w:t>آهای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بر خودتان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چیز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و با خودش نوروز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بوی تمیزی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خوب و زحمتکش، همه جا را شسته، گرد و غبارها را گرفته و تمام خانه را حسابی تمیز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اتاقتان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هفت رنگ را توی آسمان ببینید که بعد از نم نم باران،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هم که حسابی با جیک جیکشان شلوغ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روزها همه خندان و شادند، همه آمدند نوروز را جشن بگیرند و اولین عید سال را به هم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عیدتان مبارک، کوچولوهای خندان</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131" w:name="__RefHeading___Toc3266163_2749589250"/>
      <w:bookmarkStart w:id="132" w:name="_Toc52"/>
      <w:bookmarkEnd w:id="131"/>
      <w:r>
        <w:rPr>
          <w:rtl w:val="true"/>
        </w:rPr>
        <w:t>سفره معنی دار عید</w:t>
      </w:r>
      <w:bookmarkEnd w:id="1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معنی دار عید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ساعت به لحظه تحویل سال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سر سفره عید نشسته بود و به چیزهای توی آن زل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می کرد که از میان این همه چیز که خدا آفریده، چرا اینها را توی سفره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مادر جان این یک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های خیلی خیلی پیش تا حالا، همه مردم همین هفت چیز را سر سفره عیدشان می گذاشتند و این هفت سین، رسم و عادت ایرانی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فکر کنی این کار، بی معنی است؛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توی سفره عید معنایی دارد؛ یعنی همه چیز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آیینه، نشانه صداقت و درستی است؛ چون آیینه هیچ وقت دروغ نمی گوید، کلک نمی زند و فقط واقعیت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آیینه را سر سفره می گذاریم تا از پاکی و راستی آن یاد بگیریم راستگو باشیم و اهل کلک و دروغ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خوبی های همدیگر را به هم بگوییم، هم بدی هایمان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توی سفره مان می گذاریم سبزه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به این معناست که زندگی مان همیشه سبز باشد، باصفا باشد و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سفره سکه هم داریم؛ یعنی می خواهیم خوب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حلال و پاک در بیاوریم تا زندگی خوبی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 می گذاریم؛ چون قرآن را خیلی دوست داریم و می خواهیم از اولین لحظه تا آخرین لحظه سال با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هر چیزی در سفره عید معنایی دارد</w:t>
      </w:r>
      <w:r>
        <w:rPr>
          <w:rFonts w:eastAsia="IRNazanin" w:cs="IRNazanin"/>
          <w:color w:val="111111"/>
          <w:sz w:val="28"/>
          <w:szCs w:val="28"/>
          <w:rtl w:val="true"/>
          <w:lang w:bidi="fa-IR"/>
        </w:rPr>
        <w:t>.</w:t>
      </w:r>
      <w:r>
        <w:rPr>
          <w:rStyle w:val="FootnoteAnchor"/>
          <w:rtl w:val="true"/>
        </w:rPr>
        <w:footnoteReference w:id="31"/>
      </w:r>
      <w:bookmarkStart w:id="133" w:name="pg3451_18795"/>
    </w:p>
    <w:p>
      <w:pPr>
        <w:pStyle w:val="Heading6"/>
        <w:numPr>
          <w:ilvl w:val="5"/>
          <w:numId w:val="1"/>
        </w:numPr>
        <w:rPr/>
      </w:pPr>
      <w:bookmarkStart w:id="134" w:name="__RefHeading___Toc3266165_2749589250"/>
      <w:bookmarkStart w:id="135" w:name="_Toc53"/>
      <w:bookmarkEnd w:id="133"/>
      <w:bookmarkEnd w:id="134"/>
      <w:r>
        <w:rPr>
          <w:rtl w:val="true"/>
        </w:rPr>
        <w:t>تحویل سال در حرم</w:t>
      </w:r>
      <w:bookmarkEnd w:id="135"/>
    </w:p>
    <w:p>
      <w:pPr>
        <w:pStyle w:val="BookText"/>
        <w:rPr/>
      </w:pPr>
      <w:r>
        <w:rPr>
          <w:rFonts w:ascii="IRNazanin" w:hAnsi="IRNazanin" w:eastAsia="IRNazanin"/>
          <w:color w:val="111111"/>
          <w:sz w:val="28"/>
          <w:sz w:val="28"/>
          <w:szCs w:val="28"/>
          <w:rtl w:val="true"/>
          <w:lang w:bidi="fa-IR"/>
        </w:rPr>
        <w:t>تحویل سال در حرم</w:t>
      </w:r>
    </w:p>
    <w:p>
      <w:pPr>
        <w:pStyle w:val="BookText"/>
        <w:rPr/>
      </w:pPr>
      <w:r>
        <w:rPr>
          <w:rFonts w:ascii="IRNazanin" w:hAnsi="IRNazanin" w:eastAsia="IRNazanin"/>
          <w:color w:val="111111"/>
          <w:sz w:val="28"/>
          <w:sz w:val="28"/>
          <w:szCs w:val="28"/>
          <w:rtl w:val="true"/>
          <w:lang w:bidi="fa-IR"/>
        </w:rPr>
        <w:t>لحظه تحویل سال، خیلی از بچه ها، همراه پدر و مادرشان، کنار سفره هفت سین می نشینند و اولین لحظه های سال نو را با هم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همراه بزرگ ترهایشان به جاهای مقدس می روند؛ به مسجدها که خانه خداست یا به امام زاده ها که خانه بنده های صالح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کوچولوی قصه ما هم، امسال همراه خانواده اش به مشهد رفته بود تا بتواند لحظه تحویل سال را در حرم امام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پر از جمعیت بود و مردم دسته دسته خودشان را به حرم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تحویل سال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زیر لب چیزی می گفت و به ضریح چشم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امام خودشان حرف می زدند و سال خوب و پر از موفقیتی را از او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نقاره های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آغاز شده بود و صدای جمعیت بود که با هم صلوات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کوچولو احساس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امسال با سال های پیش فرق دارد و به خواست خدا، موفقیت های زیادی در انتظار او است؛ چون اولین لحظه های آن، در حرم امام رضا و در میان فرشته های خدا شروع شده بود</w:t>
      </w:r>
      <w:r>
        <w:rPr>
          <w:rFonts w:eastAsia="IRNazanin" w:cs="IRNazanin"/>
          <w:color w:val="111111"/>
          <w:sz w:val="28"/>
          <w:szCs w:val="28"/>
          <w:rtl w:val="true"/>
          <w:lang w:bidi="fa-IR"/>
        </w:rPr>
        <w:t>.</w:t>
      </w:r>
      <w:r>
        <w:rPr>
          <w:rStyle w:val="FootnoteAnchor"/>
          <w:rtl w:val="true"/>
        </w:rPr>
        <w:footnoteReference w:id="32"/>
      </w:r>
    </w:p>
    <w:p>
      <w:pPr>
        <w:pStyle w:val="Heading6"/>
        <w:numPr>
          <w:ilvl w:val="5"/>
          <w:numId w:val="1"/>
        </w:numPr>
        <w:rPr/>
      </w:pPr>
      <w:bookmarkStart w:id="136" w:name="__RefHeading___Toc3266167_2749589250"/>
      <w:bookmarkStart w:id="137" w:name="_Toc54"/>
      <w:bookmarkEnd w:id="136"/>
      <w:r>
        <w:rPr>
          <w:rtl w:val="true"/>
        </w:rPr>
        <w:t>هم خودم، هم دیگران</w:t>
      </w:r>
      <w:bookmarkEnd w:id="137"/>
    </w:p>
    <w:p>
      <w:pPr>
        <w:pStyle w:val="BookText"/>
        <w:rPr/>
      </w:pPr>
      <w:r>
        <w:rPr>
          <w:rFonts w:ascii="IRNazanin" w:hAnsi="IRNazanin" w:eastAsia="IRNazanin"/>
          <w:color w:val="111111"/>
          <w:sz w:val="28"/>
          <w:sz w:val="28"/>
          <w:szCs w:val="28"/>
          <w:rtl w:val="true"/>
          <w:lang w:bidi="fa-IR"/>
        </w:rPr>
        <w:t>هم خودم، هم دیگران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دل هایتان به صفای هوای بهاری است؛ شما که قشنگ و زیبایید و با لباس های تازه، عیدتان قشنگ تر می شود، آیا به فکر بچه های دیگر هم هستید؟ آنهایی که پول کافی ندارند تا لباس نو بخرند؟</w:t>
      </w:r>
      <w:r>
        <w:rPr>
          <w:rFonts w:eastAsia="IRNazanin" w:cs="IRNazanin"/>
          <w:color w:val="111111"/>
          <w:sz w:val="28"/>
          <w:szCs w:val="28"/>
          <w:rtl w:val="true"/>
          <w:lang w:bidi="fa-IR"/>
        </w:rPr>
        <w:t xml:space="preserve">... </w:t>
      </w:r>
      <w:bookmarkStart w:id="138" w:name="pg3451_18796"/>
    </w:p>
    <w:p>
      <w:pPr>
        <w:pStyle w:val="BookText"/>
        <w:rPr/>
      </w:pPr>
      <w:bookmarkEnd w:id="138"/>
      <w:r>
        <w:rPr>
          <w:rFonts w:ascii="IRNazanin" w:hAnsi="IRNazanin" w:eastAsia="IRNazanin"/>
          <w:color w:val="111111"/>
          <w:sz w:val="28"/>
          <w:sz w:val="28"/>
          <w:szCs w:val="28"/>
          <w:rtl w:val="true"/>
          <w:lang w:bidi="fa-IR"/>
        </w:rPr>
        <w:t>می دانستم، می دانستم که دل های شما به بزرگی آسمان است و هیچ وقت دوستان هم سن و سال خود را فراموش نمی کنید؛ آفرین به شما که هر چه را برای خودتان می پسندید و دوست دارید، برای دیگران هم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لباس نو عید خوشتان می آید که هم بر تن شما باشد و هم بر تن همه دوستانتان که به سختی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به هنگام جشن نیکوکاری، شما بچه های خوب را می بینم که با دست های پر از عاطفه و مهربانی، برای بچه های محروم لباس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خیلی از شما را هم دیده ام که قلک هایشان را می شکنند و پولش را به بچه های محروم و فقیر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آفرین به شما بچه های نیک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گل لبخند و شادی را بر لب های همه بچه ها باز می کند و خانه سرد دلشان را گرم و آفتابی می کند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139" w:name="__RefHeading___Toc3266169_2749589250"/>
      <w:bookmarkStart w:id="140" w:name="_Toc55"/>
      <w:bookmarkEnd w:id="139"/>
      <w:r>
        <w:rPr>
          <w:rtl w:val="true"/>
        </w:rPr>
        <w:t>پرخوری ممنوع</w:t>
      </w:r>
      <w:bookmarkEnd w:id="140"/>
    </w:p>
    <w:p>
      <w:pPr>
        <w:pStyle w:val="BookText"/>
        <w:rPr/>
      </w:pPr>
      <w:r>
        <w:rPr>
          <w:rFonts w:ascii="IRNazanin" w:hAnsi="IRNazanin" w:eastAsia="IRNazanin"/>
          <w:color w:val="111111"/>
          <w:sz w:val="28"/>
          <w:sz w:val="28"/>
          <w:szCs w:val="28"/>
          <w:rtl w:val="true"/>
          <w:lang w:bidi="fa-IR"/>
        </w:rPr>
        <w:t>پرخوری ممنوع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از عید می گذرد و هر روز، سعید همراه خانواده اش به عید دیدنی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تا حالا عیدی زیادی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می رود و عید را تبریک می گوید، صاحب خانه یک اسکناس از لای قرآن درمی آورد و به او عیدی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ها، سعید حسابی با انواع و اقسام میوه و شیرینی و آجیل پذیرایی می شود و هر چه می آورند، از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بچه ها، آیا این کار خوب است؟ </w:t>
      </w:r>
      <w:bookmarkStart w:id="141" w:name="pg3451_18797"/>
    </w:p>
    <w:p>
      <w:pPr>
        <w:pStyle w:val="BookText"/>
        <w:rPr/>
      </w:pPr>
      <w:bookmarkEnd w:id="141"/>
      <w:r>
        <w:rPr>
          <w:rFonts w:ascii="IRNazanin" w:hAnsi="IRNazanin" w:eastAsia="IRNazanin"/>
          <w:color w:val="111111"/>
          <w:sz w:val="28"/>
          <w:sz w:val="28"/>
          <w:szCs w:val="28"/>
          <w:rtl w:val="true"/>
          <w:lang w:bidi="fa-IR"/>
        </w:rPr>
        <w:t>اِ، اِ، صدای گریه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گوشه اتاق نشسته و از دل درد به خودش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فکر کنم سعید پرخوری کرده و خوردن شیرینی ها و آجیل های زیاد باعث دل درد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سلامتی از هر چیزی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قدرش را بدانید و در روزهای عید، مراقب سلامتی خودتان باشید و به اندازه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 سعید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بلند شو، دست مامان را بگیر و پیش دکتر برو و قول بده که دیگر پرخوری نکنی</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42" w:name="__RefHeading___Toc3266171_2749589250"/>
      <w:bookmarkStart w:id="143" w:name="_Toc56"/>
      <w:bookmarkEnd w:id="142"/>
      <w:r>
        <w:rPr>
          <w:rtl w:val="true"/>
        </w:rPr>
        <w:t>ب</w:t>
      </w:r>
      <w:r>
        <w:rPr>
          <w:rtl w:val="true"/>
        </w:rPr>
        <w:t xml:space="preserve">) </w:t>
      </w:r>
      <w:r>
        <w:rPr>
          <w:rtl w:val="true"/>
        </w:rPr>
        <w:t>شعر</w:t>
      </w:r>
      <w:bookmarkEnd w:id="143"/>
    </w:p>
    <w:p>
      <w:pPr>
        <w:pStyle w:val="Heading6"/>
        <w:numPr>
          <w:ilvl w:val="5"/>
          <w:numId w:val="1"/>
        </w:numPr>
        <w:rPr/>
      </w:pPr>
      <w:bookmarkStart w:id="144" w:name="__RefHeading___Toc3266173_2749589250"/>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سال نو</w:t>
      </w:r>
    </w:p>
    <w:p>
      <w:pPr>
        <w:pStyle w:val="BookText"/>
        <w:rPr/>
      </w:pPr>
      <w:r>
        <w:rPr>
          <w:rFonts w:ascii="IRNazanin" w:hAnsi="IRNazanin" w:eastAsia="IRNazanin"/>
          <w:color w:val="111111"/>
          <w:sz w:val="28"/>
          <w:sz w:val="28"/>
          <w:szCs w:val="28"/>
          <w:rtl w:val="true"/>
          <w:lang w:bidi="fa-IR"/>
        </w:rPr>
        <w:t>شهر بهار</w:t>
      </w:r>
    </w:p>
    <w:p>
      <w:pPr>
        <w:pStyle w:val="BookText"/>
        <w:rPr/>
      </w:pPr>
      <w:r>
        <w:rPr>
          <w:rFonts w:ascii="IRNazanin" w:hAnsi="IRNazanin" w:eastAsia="IRNazanin"/>
          <w:color w:val="111111"/>
          <w:sz w:val="28"/>
          <w:sz w:val="28"/>
          <w:szCs w:val="28"/>
          <w:rtl w:val="true"/>
          <w:lang w:bidi="fa-IR"/>
        </w:rPr>
        <w:t>گل های لبخند</w:t>
      </w:r>
    </w:p>
    <w:p>
      <w:pPr>
        <w:pStyle w:val="BookText"/>
        <w:rPr/>
      </w:pPr>
      <w:r>
        <w:rPr>
          <w:rFonts w:ascii="IRNazanin" w:hAnsi="IRNazanin" w:eastAsia="IRNazanin"/>
          <w:color w:val="111111"/>
          <w:sz w:val="28"/>
          <w:sz w:val="28"/>
          <w:szCs w:val="28"/>
          <w:rtl w:val="true"/>
          <w:lang w:bidi="fa-IR"/>
        </w:rPr>
        <w:t>درختان روح</w:t>
      </w:r>
    </w:p>
    <w:p>
      <w:pPr>
        <w:pStyle w:val="BookText"/>
        <w:rPr/>
      </w:pPr>
      <w:r>
        <w:rPr>
          <w:rFonts w:ascii="IRNazanin" w:hAnsi="IRNazanin" w:eastAsia="IRNazanin"/>
          <w:color w:val="111111"/>
          <w:sz w:val="28"/>
          <w:sz w:val="28"/>
          <w:szCs w:val="28"/>
          <w:rtl w:val="true"/>
          <w:lang w:bidi="fa-IR"/>
        </w:rPr>
        <w:t>خبر آمدن گل</w:t>
      </w:r>
    </w:p>
    <w:p>
      <w:pPr>
        <w:pStyle w:val="Heading6"/>
        <w:numPr>
          <w:ilvl w:val="5"/>
          <w:numId w:val="1"/>
        </w:numPr>
        <w:rPr/>
      </w:pPr>
      <w:bookmarkStart w:id="146" w:name="__RefHeading___Toc3266175_2749589250"/>
      <w:bookmarkStart w:id="147" w:name="_Toc58"/>
      <w:bookmarkEnd w:id="146"/>
      <w:r>
        <w:rPr>
          <w:rtl w:val="true"/>
        </w:rPr>
        <w:t>عید نوروز</w:t>
      </w:r>
      <w:bookmarkEnd w:id="147"/>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عید نوروز می رسد از راه</w:t>
      </w:r>
    </w:p>
    <w:p>
      <w:pPr>
        <w:pStyle w:val="BookText"/>
        <w:rPr/>
      </w:pPr>
      <w:r>
        <w:rPr>
          <w:rFonts w:ascii="IRNazanin" w:hAnsi="IRNazanin" w:eastAsia="IRNazanin"/>
          <w:color w:val="111111"/>
          <w:sz w:val="28"/>
          <w:sz w:val="28"/>
          <w:szCs w:val="28"/>
          <w:rtl w:val="true"/>
          <w:lang w:bidi="fa-IR"/>
        </w:rPr>
        <w:t>شادی از روی خانه می بارد</w:t>
      </w:r>
    </w:p>
    <w:p>
      <w:pPr>
        <w:pStyle w:val="BookText"/>
        <w:rPr/>
      </w:pPr>
      <w:r>
        <w:rPr>
          <w:rFonts w:ascii="IRNazanin" w:hAnsi="IRNazanin" w:eastAsia="IRNazanin"/>
          <w:color w:val="111111"/>
          <w:sz w:val="28"/>
          <w:sz w:val="28"/>
          <w:szCs w:val="28"/>
          <w:rtl w:val="true"/>
          <w:lang w:bidi="fa-IR"/>
        </w:rPr>
        <w:t>پدرم با چه دقتی دارد</w:t>
      </w:r>
    </w:p>
    <w:p>
      <w:pPr>
        <w:pStyle w:val="BookText"/>
        <w:rPr/>
      </w:pPr>
      <w:r>
        <w:rPr>
          <w:rFonts w:ascii="IRNazanin" w:hAnsi="IRNazanin" w:eastAsia="IRNazanin"/>
          <w:color w:val="111111"/>
          <w:sz w:val="28"/>
          <w:sz w:val="28"/>
          <w:szCs w:val="28"/>
          <w:rtl w:val="true"/>
          <w:lang w:bidi="fa-IR"/>
        </w:rPr>
        <w:t>بوته های بنفشه می کارد</w:t>
      </w:r>
    </w:p>
    <w:p>
      <w:pPr>
        <w:pStyle w:val="BookText"/>
        <w:rPr/>
      </w:pPr>
      <w:r>
        <w:rPr>
          <w:rFonts w:ascii="IRNazanin" w:hAnsi="IRNazanin" w:eastAsia="IRNazanin"/>
          <w:color w:val="111111"/>
          <w:sz w:val="28"/>
          <w:sz w:val="28"/>
          <w:szCs w:val="28"/>
          <w:rtl w:val="true"/>
          <w:lang w:bidi="fa-IR"/>
        </w:rPr>
        <w:t>مادر مهربان من از صبح</w:t>
      </w:r>
    </w:p>
    <w:p>
      <w:pPr>
        <w:pStyle w:val="BookText"/>
        <w:rPr/>
      </w:pPr>
      <w:r>
        <w:rPr>
          <w:rFonts w:ascii="IRNazanin" w:hAnsi="IRNazanin" w:eastAsia="IRNazanin"/>
          <w:color w:val="111111"/>
          <w:sz w:val="28"/>
          <w:sz w:val="28"/>
          <w:szCs w:val="28"/>
          <w:rtl w:val="true"/>
          <w:lang w:bidi="fa-IR"/>
        </w:rPr>
        <w:t>شست وشو کرده هرچه را بوده</w:t>
      </w:r>
    </w:p>
    <w:p>
      <w:pPr>
        <w:pStyle w:val="BookText"/>
        <w:rPr/>
      </w:pPr>
      <w:r>
        <w:rPr>
          <w:rFonts w:ascii="IRNazanin" w:hAnsi="IRNazanin" w:eastAsia="IRNazanin"/>
          <w:color w:val="111111"/>
          <w:sz w:val="28"/>
          <w:sz w:val="28"/>
          <w:szCs w:val="28"/>
          <w:rtl w:val="true"/>
          <w:lang w:bidi="fa-IR"/>
        </w:rPr>
        <w:t>پرده را شسته، شیشه را شسته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در خانه، ذره ای دوده </w:t>
      </w:r>
      <w:bookmarkStart w:id="148" w:name="pg3451_18798"/>
    </w:p>
    <w:p>
      <w:pPr>
        <w:pStyle w:val="BookText"/>
        <w:rPr/>
      </w:pPr>
      <w:bookmarkEnd w:id="148"/>
      <w:r>
        <w:rPr>
          <w:rFonts w:ascii="IRNazanin" w:hAnsi="IRNazanin" w:eastAsia="IRNazanin"/>
          <w:color w:val="111111"/>
          <w:sz w:val="28"/>
          <w:sz w:val="28"/>
          <w:szCs w:val="28"/>
          <w:rtl w:val="true"/>
          <w:lang w:bidi="fa-IR"/>
        </w:rPr>
        <w:t>تازه وقت غروب هم مادر</w:t>
      </w:r>
    </w:p>
    <w:p>
      <w:pPr>
        <w:pStyle w:val="BookText"/>
        <w:rPr/>
      </w:pPr>
      <w:r>
        <w:rPr>
          <w:rFonts w:ascii="IRNazanin" w:hAnsi="IRNazanin" w:eastAsia="IRNazanin"/>
          <w:color w:val="111111"/>
          <w:sz w:val="28"/>
          <w:sz w:val="28"/>
          <w:szCs w:val="28"/>
          <w:rtl w:val="true"/>
          <w:lang w:bidi="fa-IR"/>
        </w:rPr>
        <w:t>خسته، اما برای شادی ما</w:t>
      </w:r>
    </w:p>
    <w:p>
      <w:pPr>
        <w:pStyle w:val="BookText"/>
        <w:rPr/>
      </w:pPr>
      <w:r>
        <w:rPr>
          <w:rFonts w:ascii="IRNazanin" w:hAnsi="IRNazanin" w:eastAsia="IRNazanin"/>
          <w:color w:val="111111"/>
          <w:sz w:val="28"/>
          <w:sz w:val="28"/>
          <w:szCs w:val="28"/>
          <w:rtl w:val="true"/>
          <w:lang w:bidi="fa-IR"/>
        </w:rPr>
        <w:t>می نشیند لباس می دوزد</w:t>
      </w:r>
    </w:p>
    <w:p>
      <w:pPr>
        <w:pStyle w:val="BookText"/>
        <w:rPr/>
      </w:pPr>
      <w:r>
        <w:rPr>
          <w:rFonts w:ascii="IRNazanin" w:hAnsi="IRNazanin" w:eastAsia="IRNazanin"/>
          <w:color w:val="111111"/>
          <w:sz w:val="28"/>
          <w:sz w:val="28"/>
          <w:szCs w:val="28"/>
          <w:rtl w:val="true"/>
          <w:lang w:bidi="fa-IR"/>
        </w:rPr>
        <w:t>تا بپوشیم روز عید آن را</w:t>
      </w:r>
      <w:r>
        <w:rPr>
          <w:rStyle w:val="FootnoteAnchor"/>
          <w:rtl w:val="true"/>
        </w:rPr>
        <w:footnoteReference w:id="35"/>
      </w:r>
    </w:p>
    <w:p>
      <w:pPr>
        <w:pStyle w:val="Heading6"/>
        <w:numPr>
          <w:ilvl w:val="5"/>
          <w:numId w:val="1"/>
        </w:numPr>
        <w:rPr/>
      </w:pPr>
      <w:bookmarkStart w:id="149" w:name="__RefHeading___Toc3266177_2749589250"/>
      <w:bookmarkStart w:id="150" w:name="_Toc59"/>
      <w:bookmarkEnd w:id="149"/>
      <w:r>
        <w:rPr>
          <w:rtl w:val="true"/>
        </w:rPr>
        <w:t>سال نو</w:t>
      </w:r>
      <w:bookmarkEnd w:id="150"/>
    </w:p>
    <w:p>
      <w:pPr>
        <w:pStyle w:val="BookText"/>
        <w:rPr/>
      </w:pPr>
      <w:r>
        <w:rPr>
          <w:rFonts w:ascii="IRNazanin" w:hAnsi="IRNazanin" w:eastAsia="IRNazanin"/>
          <w:color w:val="111111"/>
          <w:sz w:val="28"/>
          <w:sz w:val="28"/>
          <w:szCs w:val="28"/>
          <w:rtl w:val="true"/>
          <w:lang w:bidi="fa-IR"/>
        </w:rPr>
        <w:t>سال نو</w:t>
      </w:r>
    </w:p>
    <w:p>
      <w:pPr>
        <w:pStyle w:val="BookText"/>
        <w:rPr/>
      </w:pPr>
      <w:r>
        <w:rPr>
          <w:rFonts w:ascii="IRNazanin" w:hAnsi="IRNazanin" w:eastAsia="IRNazanin"/>
          <w:color w:val="111111"/>
          <w:sz w:val="28"/>
          <w:sz w:val="28"/>
          <w:szCs w:val="28"/>
          <w:rtl w:val="true"/>
          <w:lang w:bidi="fa-IR"/>
        </w:rPr>
        <w:t>دوباره آمد از راه</w:t>
      </w:r>
    </w:p>
    <w:p>
      <w:pPr>
        <w:pStyle w:val="BookText"/>
        <w:rPr/>
      </w:pPr>
      <w:r>
        <w:rPr>
          <w:rFonts w:ascii="IRNazanin" w:hAnsi="IRNazanin" w:eastAsia="IRNazanin"/>
          <w:color w:val="111111"/>
          <w:sz w:val="28"/>
          <w:sz w:val="28"/>
          <w:szCs w:val="28"/>
          <w:rtl w:val="true"/>
          <w:lang w:bidi="fa-IR"/>
        </w:rPr>
        <w:t>بهار سبز و زیبا</w:t>
      </w:r>
    </w:p>
    <w:p>
      <w:pPr>
        <w:pStyle w:val="BookText"/>
        <w:rPr/>
      </w:pPr>
      <w:r>
        <w:rPr>
          <w:rFonts w:ascii="IRNazanin" w:hAnsi="IRNazanin" w:eastAsia="IRNazanin"/>
          <w:color w:val="111111"/>
          <w:sz w:val="28"/>
          <w:sz w:val="28"/>
          <w:szCs w:val="28"/>
          <w:rtl w:val="true"/>
          <w:lang w:bidi="fa-IR"/>
        </w:rPr>
        <w:t>جوانه زد درختان</w:t>
      </w:r>
    </w:p>
    <w:p>
      <w:pPr>
        <w:pStyle w:val="BookText"/>
        <w:rPr/>
      </w:pPr>
      <w:r>
        <w:rPr>
          <w:rFonts w:ascii="IRNazanin" w:hAnsi="IRNazanin" w:eastAsia="IRNazanin"/>
          <w:color w:val="111111"/>
          <w:sz w:val="28"/>
          <w:sz w:val="28"/>
          <w:szCs w:val="28"/>
          <w:rtl w:val="true"/>
          <w:lang w:bidi="fa-IR"/>
        </w:rPr>
        <w:t>در ده کوچک ما</w:t>
      </w:r>
    </w:p>
    <w:p>
      <w:pPr>
        <w:pStyle w:val="BookText"/>
        <w:rPr/>
      </w:pPr>
      <w:r>
        <w:rPr>
          <w:rFonts w:ascii="IRNazanin" w:hAnsi="IRNazanin" w:eastAsia="IRNazanin"/>
          <w:color w:val="111111"/>
          <w:sz w:val="28"/>
          <w:sz w:val="28"/>
          <w:szCs w:val="28"/>
          <w:rtl w:val="true"/>
          <w:lang w:bidi="fa-IR"/>
        </w:rPr>
        <w:t>پروانه های رنگی</w:t>
      </w:r>
    </w:p>
    <w:p>
      <w:pPr>
        <w:pStyle w:val="BookText"/>
        <w:rPr/>
      </w:pPr>
      <w:r>
        <w:rPr>
          <w:rFonts w:ascii="IRNazanin" w:hAnsi="IRNazanin" w:eastAsia="IRNazanin"/>
          <w:color w:val="111111"/>
          <w:sz w:val="28"/>
          <w:sz w:val="28"/>
          <w:szCs w:val="28"/>
          <w:rtl w:val="true"/>
          <w:lang w:bidi="fa-IR"/>
        </w:rPr>
        <w:t>می رقصند روی گل ها</w:t>
      </w:r>
    </w:p>
    <w:p>
      <w:pPr>
        <w:pStyle w:val="BookText"/>
        <w:rPr/>
      </w:pPr>
      <w:r>
        <w:rPr>
          <w:rFonts w:ascii="IRNazanin" w:hAnsi="IRNazanin" w:eastAsia="IRNazanin"/>
          <w:color w:val="111111"/>
          <w:sz w:val="28"/>
          <w:sz w:val="28"/>
          <w:szCs w:val="28"/>
          <w:rtl w:val="true"/>
          <w:lang w:bidi="fa-IR"/>
        </w:rPr>
        <w:t>در دشت و در بیابان</w:t>
      </w:r>
    </w:p>
    <w:p>
      <w:pPr>
        <w:pStyle w:val="BookText"/>
        <w:rPr/>
      </w:pPr>
      <w:r>
        <w:rPr>
          <w:rFonts w:ascii="IRNazanin" w:hAnsi="IRNazanin" w:eastAsia="IRNazanin"/>
          <w:color w:val="111111"/>
          <w:sz w:val="28"/>
          <w:sz w:val="28"/>
          <w:szCs w:val="28"/>
          <w:rtl w:val="true"/>
          <w:lang w:bidi="fa-IR"/>
        </w:rPr>
        <w:t>در باغ های زیبا</w:t>
      </w:r>
    </w:p>
    <w:p>
      <w:pPr>
        <w:pStyle w:val="BookText"/>
        <w:rPr/>
      </w:pPr>
      <w:r>
        <w:rPr>
          <w:rFonts w:ascii="IRNazanin" w:hAnsi="IRNazanin" w:eastAsia="IRNazanin"/>
          <w:color w:val="111111"/>
          <w:sz w:val="28"/>
          <w:sz w:val="28"/>
          <w:szCs w:val="28"/>
          <w:rtl w:val="true"/>
          <w:lang w:bidi="fa-IR"/>
        </w:rPr>
        <w:t>مادربزرگ خوبم</w:t>
      </w:r>
    </w:p>
    <w:p>
      <w:pPr>
        <w:pStyle w:val="BookText"/>
        <w:rPr/>
      </w:pPr>
      <w:r>
        <w:rPr>
          <w:rFonts w:ascii="IRNazanin" w:hAnsi="IRNazanin" w:eastAsia="IRNazanin"/>
          <w:color w:val="111111"/>
          <w:sz w:val="28"/>
          <w:sz w:val="28"/>
          <w:szCs w:val="28"/>
          <w:rtl w:val="true"/>
          <w:lang w:bidi="fa-IR"/>
        </w:rPr>
        <w:t>دوباره سفره چیده</w:t>
      </w:r>
    </w:p>
    <w:p>
      <w:pPr>
        <w:pStyle w:val="BookText"/>
        <w:rPr/>
      </w:pPr>
      <w:r>
        <w:rPr>
          <w:rFonts w:ascii="IRNazanin" w:hAnsi="IRNazanin" w:eastAsia="IRNazanin"/>
          <w:color w:val="111111"/>
          <w:sz w:val="28"/>
          <w:sz w:val="28"/>
          <w:szCs w:val="28"/>
          <w:rtl w:val="true"/>
          <w:lang w:bidi="fa-IR"/>
        </w:rPr>
        <w:t>هفت سین سفره گوید</w:t>
      </w:r>
    </w:p>
    <w:p>
      <w:pPr>
        <w:pStyle w:val="BookText"/>
        <w:rPr/>
      </w:pPr>
      <w:r>
        <w:rPr>
          <w:rFonts w:ascii="IRNazanin" w:hAnsi="IRNazanin" w:eastAsia="IRNazanin"/>
          <w:color w:val="111111"/>
          <w:sz w:val="28"/>
          <w:sz w:val="28"/>
          <w:szCs w:val="28"/>
          <w:rtl w:val="true"/>
          <w:lang w:bidi="fa-IR"/>
        </w:rPr>
        <w:t>که سال نو رسیده</w:t>
      </w:r>
      <w:r>
        <w:rPr>
          <w:rStyle w:val="FootnoteAnchor"/>
          <w:rtl w:val="true"/>
        </w:rPr>
        <w:footnoteReference w:id="36"/>
      </w:r>
    </w:p>
    <w:p>
      <w:pPr>
        <w:pStyle w:val="Heading6"/>
        <w:numPr>
          <w:ilvl w:val="5"/>
          <w:numId w:val="1"/>
        </w:numPr>
        <w:rPr/>
      </w:pPr>
      <w:bookmarkStart w:id="151" w:name="__RefHeading___Toc3266179_2749589250"/>
      <w:bookmarkStart w:id="152" w:name="_Toc60"/>
      <w:bookmarkEnd w:id="151"/>
      <w:r>
        <w:rPr>
          <w:rtl w:val="true"/>
        </w:rPr>
        <w:t>شهر بهار</w:t>
      </w:r>
      <w:bookmarkEnd w:id="1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بهار </w:t>
      </w:r>
      <w:bookmarkStart w:id="153" w:name="pg3451_18799"/>
    </w:p>
    <w:p>
      <w:pPr>
        <w:pStyle w:val="BookText"/>
        <w:rPr/>
      </w:pPr>
      <w:bookmarkEnd w:id="153"/>
      <w:r>
        <w:rPr>
          <w:rFonts w:ascii="IRNazanin" w:hAnsi="IRNazanin" w:eastAsia="IRNazanin"/>
          <w:color w:val="111111"/>
          <w:sz w:val="28"/>
          <w:sz w:val="28"/>
          <w:szCs w:val="28"/>
          <w:rtl w:val="true"/>
          <w:lang w:bidi="fa-IR"/>
        </w:rPr>
        <w:t>برف و یخ آب شد</w:t>
      </w:r>
    </w:p>
    <w:p>
      <w:pPr>
        <w:pStyle w:val="BookText"/>
        <w:rPr/>
      </w:pPr>
      <w:r>
        <w:rPr>
          <w:rFonts w:ascii="IRNazanin" w:hAnsi="IRNazanin" w:eastAsia="IRNazanin"/>
          <w:color w:val="111111"/>
          <w:sz w:val="28"/>
          <w:sz w:val="28"/>
          <w:szCs w:val="28"/>
          <w:rtl w:val="true"/>
          <w:lang w:bidi="fa-IR"/>
        </w:rPr>
        <w:t>چشمه ها شد روان</w:t>
      </w:r>
    </w:p>
    <w:p>
      <w:pPr>
        <w:pStyle w:val="BookText"/>
        <w:rPr/>
      </w:pPr>
      <w:r>
        <w:rPr>
          <w:rFonts w:ascii="IRNazanin" w:hAnsi="IRNazanin" w:eastAsia="IRNazanin"/>
          <w:color w:val="111111"/>
          <w:sz w:val="28"/>
          <w:sz w:val="28"/>
          <w:szCs w:val="28"/>
          <w:rtl w:val="true"/>
          <w:lang w:bidi="fa-IR"/>
        </w:rPr>
        <w:t>شد زمین رنگارنگ</w:t>
      </w:r>
    </w:p>
    <w:p>
      <w:pPr>
        <w:pStyle w:val="BookText"/>
        <w:rPr/>
      </w:pPr>
      <w:r>
        <w:rPr>
          <w:rFonts w:ascii="IRNazanin" w:hAnsi="IRNazanin" w:eastAsia="IRNazanin"/>
          <w:color w:val="111111"/>
          <w:sz w:val="28"/>
          <w:sz w:val="28"/>
          <w:szCs w:val="28"/>
          <w:rtl w:val="true"/>
          <w:lang w:bidi="fa-IR"/>
        </w:rPr>
        <w:t>خنده زد آسمان</w:t>
      </w:r>
    </w:p>
    <w:p>
      <w:pPr>
        <w:pStyle w:val="BookText"/>
        <w:rPr/>
      </w:pPr>
      <w:r>
        <w:rPr>
          <w:rFonts w:ascii="IRNazanin" w:hAnsi="IRNazanin" w:eastAsia="IRNazanin"/>
          <w:color w:val="111111"/>
          <w:sz w:val="28"/>
          <w:sz w:val="28"/>
          <w:szCs w:val="28"/>
          <w:rtl w:val="true"/>
          <w:lang w:bidi="fa-IR"/>
        </w:rPr>
        <w:t>پر شد از بوی گل</w:t>
      </w:r>
    </w:p>
    <w:p>
      <w:pPr>
        <w:pStyle w:val="BookText"/>
        <w:rPr/>
      </w:pPr>
      <w:r>
        <w:rPr>
          <w:rFonts w:ascii="IRNazanin" w:hAnsi="IRNazanin" w:eastAsia="IRNazanin"/>
          <w:color w:val="111111"/>
          <w:sz w:val="28"/>
          <w:sz w:val="28"/>
          <w:szCs w:val="28"/>
          <w:rtl w:val="true"/>
          <w:lang w:bidi="fa-IR"/>
        </w:rPr>
        <w:t>کوچه ها، خانه ها</w:t>
      </w:r>
    </w:p>
    <w:p>
      <w:pPr>
        <w:pStyle w:val="BookText"/>
        <w:rPr/>
      </w:pPr>
      <w:r>
        <w:rPr>
          <w:rFonts w:ascii="IRNazanin" w:hAnsi="IRNazanin" w:eastAsia="IRNazanin"/>
          <w:color w:val="111111"/>
          <w:sz w:val="28"/>
          <w:sz w:val="28"/>
          <w:szCs w:val="28"/>
          <w:rtl w:val="true"/>
          <w:lang w:bidi="fa-IR"/>
        </w:rPr>
        <w:t>باز آغاز شد</w:t>
      </w:r>
    </w:p>
    <w:p>
      <w:pPr>
        <w:pStyle w:val="BookText"/>
        <w:rPr/>
      </w:pPr>
      <w:r>
        <w:rPr>
          <w:rFonts w:ascii="IRNazanin" w:hAnsi="IRNazanin" w:eastAsia="IRNazanin"/>
          <w:color w:val="111111"/>
          <w:sz w:val="28"/>
          <w:sz w:val="28"/>
          <w:szCs w:val="28"/>
          <w:rtl w:val="true"/>
          <w:lang w:bidi="fa-IR"/>
        </w:rPr>
        <w:t>رقص پروانه ها</w:t>
      </w:r>
    </w:p>
    <w:p>
      <w:pPr>
        <w:pStyle w:val="BookText"/>
        <w:rPr/>
      </w:pPr>
      <w:r>
        <w:rPr>
          <w:rFonts w:ascii="IRNazanin" w:hAnsi="IRNazanin" w:eastAsia="IRNazanin"/>
          <w:color w:val="111111"/>
          <w:sz w:val="28"/>
          <w:sz w:val="28"/>
          <w:szCs w:val="28"/>
          <w:rtl w:val="true"/>
          <w:lang w:bidi="fa-IR"/>
        </w:rPr>
        <w:t>باز هم پهن شد</w:t>
      </w:r>
    </w:p>
    <w:p>
      <w:pPr>
        <w:pStyle w:val="BookText"/>
        <w:rPr/>
      </w:pPr>
      <w:r>
        <w:rPr>
          <w:rFonts w:ascii="IRNazanin" w:hAnsi="IRNazanin" w:eastAsia="IRNazanin"/>
          <w:color w:val="111111"/>
          <w:sz w:val="28"/>
          <w:sz w:val="28"/>
          <w:szCs w:val="28"/>
          <w:rtl w:val="true"/>
          <w:lang w:bidi="fa-IR"/>
        </w:rPr>
        <w:t>سفره هفت سین</w:t>
      </w:r>
    </w:p>
    <w:p>
      <w:pPr>
        <w:pStyle w:val="BookText"/>
        <w:rPr/>
      </w:pPr>
      <w:r>
        <w:rPr>
          <w:rFonts w:ascii="IRNazanin" w:hAnsi="IRNazanin" w:eastAsia="IRNazanin"/>
          <w:color w:val="111111"/>
          <w:sz w:val="28"/>
          <w:sz w:val="28"/>
          <w:szCs w:val="28"/>
          <w:rtl w:val="true"/>
          <w:lang w:bidi="fa-IR"/>
        </w:rPr>
        <w:t>سبز شد، سرخ شد</w:t>
      </w:r>
    </w:p>
    <w:p>
      <w:pPr>
        <w:pStyle w:val="BookText"/>
        <w:rPr/>
      </w:pPr>
      <w:r>
        <w:rPr>
          <w:rFonts w:ascii="IRNazanin" w:hAnsi="IRNazanin" w:eastAsia="IRNazanin"/>
          <w:color w:val="111111"/>
          <w:sz w:val="28"/>
          <w:sz w:val="28"/>
          <w:szCs w:val="28"/>
          <w:rtl w:val="true"/>
          <w:lang w:bidi="fa-IR"/>
        </w:rPr>
        <w:t>هر کجای زمین</w:t>
      </w:r>
      <w:r>
        <w:rPr>
          <w:rStyle w:val="FootnoteAnchor"/>
          <w:rtl w:val="true"/>
        </w:rPr>
        <w:footnoteReference w:id="37"/>
      </w:r>
    </w:p>
    <w:p>
      <w:pPr>
        <w:pStyle w:val="Heading6"/>
        <w:numPr>
          <w:ilvl w:val="5"/>
          <w:numId w:val="1"/>
        </w:numPr>
        <w:rPr/>
      </w:pPr>
      <w:bookmarkStart w:id="154" w:name="__RefHeading___Toc3266181_2749589250"/>
      <w:bookmarkStart w:id="155" w:name="_Toc61"/>
      <w:bookmarkEnd w:id="154"/>
      <w:r>
        <w:rPr>
          <w:rtl w:val="true"/>
        </w:rPr>
        <w:t>گل های لبخند</w:t>
      </w:r>
      <w:bookmarkEnd w:id="155"/>
    </w:p>
    <w:p>
      <w:pPr>
        <w:pStyle w:val="BookText"/>
        <w:rPr/>
      </w:pPr>
      <w:r>
        <w:rPr>
          <w:rFonts w:ascii="IRNazanin" w:hAnsi="IRNazanin" w:eastAsia="IRNazanin"/>
          <w:color w:val="111111"/>
          <w:sz w:val="28"/>
          <w:sz w:val="28"/>
          <w:szCs w:val="28"/>
          <w:rtl w:val="true"/>
          <w:lang w:bidi="fa-IR"/>
        </w:rPr>
        <w:t>گل های لبخند</w:t>
      </w:r>
    </w:p>
    <w:p>
      <w:pPr>
        <w:pStyle w:val="BookText"/>
        <w:rPr/>
      </w:pPr>
      <w:r>
        <w:rPr>
          <w:rFonts w:ascii="IRNazanin" w:hAnsi="IRNazanin" w:eastAsia="IRNazanin"/>
          <w:color w:val="111111"/>
          <w:sz w:val="28"/>
          <w:sz w:val="28"/>
          <w:szCs w:val="28"/>
          <w:rtl w:val="true"/>
          <w:lang w:bidi="fa-IR"/>
        </w:rPr>
        <w:t>ای کودکان، ای کودکان</w:t>
      </w:r>
    </w:p>
    <w:p>
      <w:pPr>
        <w:pStyle w:val="BookText"/>
        <w:rPr/>
      </w:pPr>
      <w:r>
        <w:rPr>
          <w:rFonts w:ascii="IRNazanin" w:hAnsi="IRNazanin" w:eastAsia="IRNazanin"/>
          <w:color w:val="111111"/>
          <w:sz w:val="28"/>
          <w:sz w:val="28"/>
          <w:szCs w:val="28"/>
          <w:rtl w:val="true"/>
          <w:lang w:bidi="fa-IR"/>
        </w:rPr>
        <w:t>آمد بهاران</w:t>
      </w:r>
    </w:p>
    <w:p>
      <w:pPr>
        <w:pStyle w:val="BookText"/>
        <w:rPr/>
      </w:pPr>
      <w:r>
        <w:rPr>
          <w:rFonts w:ascii="IRNazanin" w:hAnsi="IRNazanin" w:eastAsia="IRNazanin"/>
          <w:color w:val="111111"/>
          <w:sz w:val="28"/>
          <w:sz w:val="28"/>
          <w:szCs w:val="28"/>
          <w:rtl w:val="true"/>
          <w:lang w:bidi="fa-IR"/>
        </w:rPr>
        <w:t>خورشید شادی سر زده</w:t>
      </w:r>
    </w:p>
    <w:p>
      <w:pPr>
        <w:pStyle w:val="BookText"/>
        <w:rPr/>
      </w:pPr>
      <w:r>
        <w:rPr>
          <w:rFonts w:ascii="IRNazanin" w:hAnsi="IRNazanin" w:eastAsia="IRNazanin"/>
          <w:color w:val="111111"/>
          <w:sz w:val="28"/>
          <w:sz w:val="28"/>
          <w:szCs w:val="28"/>
          <w:rtl w:val="true"/>
          <w:lang w:bidi="fa-IR"/>
        </w:rPr>
        <w:t>از خاک ایران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روییده بر لب های ما </w:t>
      </w:r>
      <w:bookmarkStart w:id="156" w:name="pg3451_18800"/>
    </w:p>
    <w:p>
      <w:pPr>
        <w:pStyle w:val="BookText"/>
        <w:rPr/>
      </w:pPr>
      <w:bookmarkEnd w:id="156"/>
      <w:r>
        <w:rPr>
          <w:rFonts w:ascii="IRNazanin" w:hAnsi="IRNazanin" w:eastAsia="IRNazanin"/>
          <w:color w:val="111111"/>
          <w:sz w:val="28"/>
          <w:sz w:val="28"/>
          <w:szCs w:val="28"/>
          <w:rtl w:val="true"/>
          <w:lang w:bidi="fa-IR"/>
        </w:rPr>
        <w:t>گل های لبخند</w:t>
      </w:r>
    </w:p>
    <w:p>
      <w:pPr>
        <w:pStyle w:val="BookText"/>
        <w:rPr/>
      </w:pPr>
      <w:r>
        <w:rPr>
          <w:rFonts w:ascii="IRNazanin" w:hAnsi="IRNazanin" w:eastAsia="IRNazanin"/>
          <w:color w:val="111111"/>
          <w:sz w:val="28"/>
          <w:sz w:val="28"/>
          <w:szCs w:val="28"/>
          <w:rtl w:val="true"/>
          <w:lang w:bidi="fa-IR"/>
        </w:rPr>
        <w:t>اکنون بیا با ما بگو</w:t>
      </w:r>
    </w:p>
    <w:p>
      <w:pPr>
        <w:pStyle w:val="BookText"/>
        <w:rPr/>
      </w:pPr>
      <w:r>
        <w:rPr>
          <w:rFonts w:ascii="IRNazanin" w:hAnsi="IRNazanin" w:eastAsia="IRNazanin"/>
          <w:color w:val="111111"/>
          <w:sz w:val="28"/>
          <w:sz w:val="28"/>
          <w:szCs w:val="28"/>
          <w:rtl w:val="true"/>
          <w:lang w:bidi="fa-IR"/>
        </w:rPr>
        <w:t>شکر خداوند</w:t>
      </w:r>
      <w:r>
        <w:rPr>
          <w:rStyle w:val="FootnoteAnchor"/>
          <w:rtl w:val="true"/>
        </w:rPr>
        <w:footnoteReference w:id="38"/>
      </w:r>
    </w:p>
    <w:p>
      <w:pPr>
        <w:pStyle w:val="Heading6"/>
        <w:numPr>
          <w:ilvl w:val="5"/>
          <w:numId w:val="1"/>
        </w:numPr>
        <w:rPr/>
      </w:pPr>
      <w:bookmarkStart w:id="157" w:name="__RefHeading___Toc3266183_2749589250"/>
      <w:bookmarkStart w:id="158" w:name="_Toc62"/>
      <w:bookmarkEnd w:id="157"/>
      <w:r>
        <w:rPr>
          <w:rtl w:val="true"/>
        </w:rPr>
        <w:t>درختان روح</w:t>
      </w:r>
      <w:bookmarkEnd w:id="158"/>
    </w:p>
    <w:p>
      <w:pPr>
        <w:pStyle w:val="BookText"/>
        <w:rPr/>
      </w:pPr>
      <w:r>
        <w:rPr>
          <w:rFonts w:ascii="IRNazanin" w:hAnsi="IRNazanin" w:eastAsia="IRNazanin"/>
          <w:color w:val="111111"/>
          <w:sz w:val="28"/>
          <w:sz w:val="28"/>
          <w:szCs w:val="28"/>
          <w:rtl w:val="true"/>
          <w:lang w:bidi="fa-IR"/>
        </w:rPr>
        <w:t>درختان روح</w:t>
      </w:r>
    </w:p>
    <w:p>
      <w:pPr>
        <w:pStyle w:val="BookText"/>
        <w:rPr/>
      </w:pPr>
      <w:r>
        <w:rPr>
          <w:rFonts w:ascii="IRNazanin" w:hAnsi="IRNazanin" w:eastAsia="IRNazanin"/>
          <w:color w:val="111111"/>
          <w:sz w:val="28"/>
          <w:sz w:val="28"/>
          <w:szCs w:val="28"/>
          <w:rtl w:val="true"/>
          <w:lang w:bidi="fa-IR"/>
        </w:rPr>
        <w:t>آمد بهار خرم و آمد رسول یار</w:t>
      </w:r>
    </w:p>
    <w:p>
      <w:pPr>
        <w:pStyle w:val="BookText"/>
        <w:rPr/>
      </w:pPr>
      <w:r>
        <w:rPr>
          <w:rFonts w:ascii="IRNazanin" w:hAnsi="IRNazanin" w:eastAsia="IRNazanin"/>
          <w:color w:val="111111"/>
          <w:sz w:val="28"/>
          <w:sz w:val="28"/>
          <w:szCs w:val="28"/>
          <w:rtl w:val="true"/>
          <w:lang w:bidi="fa-IR"/>
        </w:rPr>
        <w:t>مستیم و عاشقیم و خماریم و بی قرار</w:t>
      </w:r>
    </w:p>
    <w:p>
      <w:pPr>
        <w:pStyle w:val="BookText"/>
        <w:rPr/>
      </w:pPr>
      <w:r>
        <w:rPr>
          <w:rFonts w:ascii="IRNazanin" w:hAnsi="IRNazanin" w:eastAsia="IRNazanin"/>
          <w:color w:val="111111"/>
          <w:sz w:val="28"/>
          <w:sz w:val="28"/>
          <w:szCs w:val="28"/>
          <w:rtl w:val="true"/>
          <w:lang w:bidi="fa-IR"/>
        </w:rPr>
        <w:t>ای چشم و ای چراغ، روان شو به سوی باغ</w:t>
      </w:r>
    </w:p>
    <w:p>
      <w:pPr>
        <w:pStyle w:val="BookText"/>
        <w:rPr/>
      </w:pPr>
      <w:r>
        <w:rPr>
          <w:rFonts w:ascii="IRNazanin" w:hAnsi="IRNazanin" w:eastAsia="IRNazanin"/>
          <w:color w:val="111111"/>
          <w:sz w:val="28"/>
          <w:sz w:val="28"/>
          <w:szCs w:val="28"/>
          <w:rtl w:val="true"/>
          <w:lang w:bidi="fa-IR"/>
        </w:rPr>
        <w:t>مگذار شاهدان چمن را در انتظار</w:t>
      </w:r>
    </w:p>
    <w:p>
      <w:pPr>
        <w:pStyle w:val="BookText"/>
        <w:rPr/>
      </w:pPr>
      <w:r>
        <w:rPr>
          <w:rFonts w:ascii="IRNazanin" w:hAnsi="IRNazanin" w:eastAsia="IRNazanin"/>
          <w:color w:val="111111"/>
          <w:sz w:val="28"/>
          <w:sz w:val="28"/>
          <w:szCs w:val="28"/>
          <w:rtl w:val="true"/>
          <w:lang w:bidi="fa-IR"/>
        </w:rPr>
        <w:t>گل از پی قدوم تو در گلشن آمده است</w:t>
      </w:r>
    </w:p>
    <w:p>
      <w:pPr>
        <w:pStyle w:val="BookText"/>
        <w:rPr/>
      </w:pPr>
      <w:r>
        <w:rPr>
          <w:rFonts w:ascii="IRNazanin" w:hAnsi="IRNazanin" w:eastAsia="IRNazanin"/>
          <w:color w:val="111111"/>
          <w:sz w:val="28"/>
          <w:sz w:val="28"/>
          <w:szCs w:val="28"/>
          <w:rtl w:val="true"/>
          <w:lang w:bidi="fa-IR"/>
        </w:rPr>
        <w:t>خار از پی لقای تو گشته است خوش عذار</w:t>
      </w:r>
    </w:p>
    <w:p>
      <w:pPr>
        <w:pStyle w:val="BookText"/>
        <w:rPr/>
      </w:pPr>
      <w:r>
        <w:rPr>
          <w:rFonts w:ascii="IRNazanin" w:hAnsi="IRNazanin" w:eastAsia="IRNazanin"/>
          <w:color w:val="111111"/>
          <w:sz w:val="28"/>
          <w:sz w:val="28"/>
          <w:szCs w:val="28"/>
          <w:rtl w:val="true"/>
          <w:lang w:bidi="fa-IR"/>
        </w:rPr>
        <w:t>ای سرو، گوش دار که سوسن به شرح تو</w:t>
      </w:r>
    </w:p>
    <w:p>
      <w:pPr>
        <w:pStyle w:val="BookText"/>
        <w:rPr/>
      </w:pPr>
      <w:r>
        <w:rPr>
          <w:rFonts w:ascii="IRNazanin" w:hAnsi="IRNazanin" w:eastAsia="IRNazanin"/>
          <w:color w:val="111111"/>
          <w:sz w:val="28"/>
          <w:sz w:val="28"/>
          <w:szCs w:val="28"/>
          <w:rtl w:val="true"/>
          <w:lang w:bidi="fa-IR"/>
        </w:rPr>
        <w:t>سر تا به سر زبان شده بر طرف جویبار</w:t>
      </w:r>
    </w:p>
    <w:p>
      <w:pPr>
        <w:pStyle w:val="BookText"/>
        <w:rPr/>
      </w:pPr>
      <w:r>
        <w:rPr>
          <w:rFonts w:ascii="IRNazanin" w:hAnsi="IRNazanin" w:eastAsia="IRNazanin"/>
          <w:color w:val="111111"/>
          <w:sz w:val="28"/>
          <w:sz w:val="28"/>
          <w:szCs w:val="28"/>
          <w:rtl w:val="true"/>
          <w:lang w:bidi="fa-IR"/>
        </w:rPr>
        <w:t>گویی قیامت است که بر کرد سر ز خاک</w:t>
      </w:r>
    </w:p>
    <w:p>
      <w:pPr>
        <w:pStyle w:val="BookText"/>
        <w:rPr/>
      </w:pPr>
      <w:r>
        <w:rPr>
          <w:rFonts w:ascii="IRNazanin" w:hAnsi="IRNazanin" w:eastAsia="IRNazanin"/>
          <w:color w:val="111111"/>
          <w:sz w:val="28"/>
          <w:sz w:val="28"/>
          <w:szCs w:val="28"/>
          <w:rtl w:val="true"/>
          <w:lang w:bidi="fa-IR"/>
        </w:rPr>
        <w:t>پوسیدگان بهمن و دی، مردگان پار</w:t>
      </w:r>
    </w:p>
    <w:p>
      <w:pPr>
        <w:pStyle w:val="BookText"/>
        <w:rPr/>
      </w:pPr>
      <w:r>
        <w:rPr>
          <w:rFonts w:ascii="IRNazanin" w:hAnsi="IRNazanin" w:eastAsia="IRNazanin"/>
          <w:color w:val="111111"/>
          <w:sz w:val="28"/>
          <w:sz w:val="28"/>
          <w:szCs w:val="28"/>
          <w:rtl w:val="true"/>
          <w:lang w:bidi="fa-IR"/>
        </w:rPr>
        <w:t>تخمی که مرده بود، کنون یافت زندگی</w:t>
      </w:r>
    </w:p>
    <w:p>
      <w:pPr>
        <w:pStyle w:val="BookText"/>
        <w:rPr/>
      </w:pPr>
      <w:r>
        <w:rPr>
          <w:rFonts w:ascii="IRNazanin" w:hAnsi="IRNazanin" w:eastAsia="IRNazanin"/>
          <w:color w:val="111111"/>
          <w:sz w:val="28"/>
          <w:sz w:val="28"/>
          <w:szCs w:val="28"/>
          <w:rtl w:val="true"/>
          <w:lang w:bidi="fa-IR"/>
        </w:rPr>
        <w:t>رازی که خاک داشت، کنون گشت آشکار</w:t>
      </w:r>
    </w:p>
    <w:p>
      <w:pPr>
        <w:pStyle w:val="BookText"/>
        <w:rPr/>
      </w:pPr>
      <w:r>
        <w:rPr>
          <w:rFonts w:ascii="IRNazanin" w:hAnsi="IRNazanin" w:eastAsia="IRNazanin"/>
          <w:color w:val="111111"/>
          <w:sz w:val="28"/>
          <w:sz w:val="28"/>
          <w:szCs w:val="28"/>
          <w:rtl w:val="true"/>
          <w:lang w:bidi="fa-IR"/>
        </w:rPr>
        <w:t>شاخی که میوه داشت، همی نازد از نشاط</w:t>
      </w:r>
    </w:p>
    <w:p>
      <w:pPr>
        <w:pStyle w:val="BookText"/>
        <w:rPr/>
      </w:pPr>
      <w:r>
        <w:rPr>
          <w:rFonts w:ascii="IRNazanin" w:hAnsi="IRNazanin" w:eastAsia="IRNazanin"/>
          <w:color w:val="111111"/>
          <w:sz w:val="28"/>
          <w:sz w:val="28"/>
          <w:szCs w:val="28"/>
          <w:rtl w:val="true"/>
          <w:lang w:bidi="fa-IR"/>
        </w:rPr>
        <w:t>بیخی که آن نداشت، خجل گشت و شرمسار</w:t>
      </w:r>
    </w:p>
    <w:p>
      <w:pPr>
        <w:pStyle w:val="BookText"/>
        <w:rPr/>
      </w:pPr>
      <w:r>
        <w:rPr>
          <w:rFonts w:ascii="IRNazanin" w:hAnsi="IRNazanin" w:eastAsia="IRNazanin"/>
          <w:color w:val="111111"/>
          <w:sz w:val="28"/>
          <w:sz w:val="28"/>
          <w:szCs w:val="28"/>
          <w:rtl w:val="true"/>
          <w:lang w:bidi="fa-IR"/>
        </w:rPr>
        <w:t>آخر چنین شوند درختان روح نیز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شود درخت نکو، شاخ بختیار</w:t>
      </w:r>
      <w:r>
        <w:rPr>
          <w:rStyle w:val="FootnoteAnchor"/>
          <w:rtl w:val="true"/>
        </w:rPr>
        <w:footnoteReference w:id="39"/>
      </w:r>
      <w:bookmarkStart w:id="159" w:name="pg3451_18801"/>
    </w:p>
    <w:p>
      <w:pPr>
        <w:pStyle w:val="Heading6"/>
        <w:numPr>
          <w:ilvl w:val="5"/>
          <w:numId w:val="1"/>
        </w:numPr>
        <w:rPr/>
      </w:pPr>
      <w:bookmarkStart w:id="160" w:name="__RefHeading___Toc3266185_2749589250"/>
      <w:bookmarkStart w:id="161" w:name="_Toc63"/>
      <w:bookmarkEnd w:id="159"/>
      <w:bookmarkEnd w:id="160"/>
      <w:r>
        <w:rPr>
          <w:rtl w:val="true"/>
        </w:rPr>
        <w:t>خبر آمدن گل</w:t>
      </w:r>
      <w:bookmarkEnd w:id="161"/>
    </w:p>
    <w:p>
      <w:pPr>
        <w:pStyle w:val="BookText"/>
        <w:rPr/>
      </w:pPr>
      <w:r>
        <w:rPr>
          <w:rFonts w:ascii="IRNazanin" w:hAnsi="IRNazanin" w:eastAsia="IRNazanin"/>
          <w:color w:val="111111"/>
          <w:sz w:val="28"/>
          <w:sz w:val="28"/>
          <w:szCs w:val="28"/>
          <w:rtl w:val="true"/>
          <w:lang w:bidi="fa-IR"/>
        </w:rPr>
        <w:t>خبر آمدن گل</w:t>
      </w:r>
    </w:p>
    <w:p>
      <w:pPr>
        <w:pStyle w:val="BookText"/>
        <w:rPr/>
      </w:pPr>
      <w:r>
        <w:rPr>
          <w:rFonts w:ascii="IRNazanin" w:hAnsi="IRNazanin" w:eastAsia="IRNazanin"/>
          <w:color w:val="111111"/>
          <w:sz w:val="28"/>
          <w:sz w:val="28"/>
          <w:szCs w:val="28"/>
          <w:rtl w:val="true"/>
          <w:lang w:bidi="fa-IR"/>
        </w:rPr>
        <w:t>گل جامه دران بار دگر سر به در آورد</w:t>
      </w:r>
    </w:p>
    <w:p>
      <w:pPr>
        <w:pStyle w:val="BookText"/>
        <w:rPr/>
      </w:pPr>
      <w:r>
        <w:rPr>
          <w:rFonts w:ascii="IRNazanin" w:hAnsi="IRNazanin" w:eastAsia="IRNazanin"/>
          <w:color w:val="111111"/>
          <w:sz w:val="28"/>
          <w:sz w:val="28"/>
          <w:szCs w:val="28"/>
          <w:rtl w:val="true"/>
          <w:lang w:bidi="fa-IR"/>
        </w:rPr>
        <w:t>وز حال رفیقان گذشته خبر آورد</w:t>
      </w:r>
    </w:p>
    <w:p>
      <w:pPr>
        <w:pStyle w:val="BookText"/>
        <w:rPr/>
      </w:pPr>
      <w:r>
        <w:rPr>
          <w:rFonts w:ascii="IRNazanin" w:hAnsi="IRNazanin" w:eastAsia="IRNazanin"/>
          <w:color w:val="111111"/>
          <w:sz w:val="28"/>
          <w:sz w:val="28"/>
          <w:szCs w:val="28"/>
          <w:rtl w:val="true"/>
          <w:lang w:bidi="fa-IR"/>
        </w:rPr>
        <w:t>رخساره سروی و خط سبزْ نگاری است</w:t>
      </w:r>
    </w:p>
    <w:p>
      <w:pPr>
        <w:pStyle w:val="BookText"/>
        <w:rPr/>
      </w:pPr>
      <w:r>
        <w:rPr>
          <w:rFonts w:ascii="IRNazanin" w:hAnsi="IRNazanin" w:eastAsia="IRNazanin"/>
          <w:color w:val="111111"/>
          <w:sz w:val="28"/>
          <w:sz w:val="28"/>
          <w:szCs w:val="28"/>
          <w:rtl w:val="true"/>
          <w:lang w:bidi="fa-IR"/>
        </w:rPr>
        <w:t>هر لاله و سنبل که سر از خاک برآورد</w:t>
      </w:r>
    </w:p>
    <w:p>
      <w:pPr>
        <w:pStyle w:val="BookText"/>
        <w:rPr/>
      </w:pP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باده گلرنگ به چرخ آر</w:t>
      </w:r>
    </w:p>
    <w:p>
      <w:pPr>
        <w:pStyle w:val="BookText"/>
        <w:rPr/>
      </w:pPr>
      <w:r>
        <w:rPr>
          <w:rFonts w:ascii="IRNazanin" w:hAnsi="IRNazanin" w:eastAsia="IRNazanin"/>
          <w:color w:val="111111"/>
          <w:sz w:val="28"/>
          <w:sz w:val="28"/>
          <w:szCs w:val="28"/>
          <w:rtl w:val="true"/>
          <w:lang w:bidi="fa-IR"/>
        </w:rPr>
        <w:t>چون گل، خبر از نغمه مرغ سحر آورد</w:t>
      </w:r>
    </w:p>
    <w:p>
      <w:pPr>
        <w:pStyle w:val="BookText"/>
        <w:rPr/>
      </w:pPr>
      <w:r>
        <w:rPr>
          <w:rFonts w:ascii="IRNazanin" w:hAnsi="IRNazanin" w:eastAsia="IRNazanin"/>
          <w:color w:val="111111"/>
          <w:sz w:val="28"/>
          <w:sz w:val="28"/>
          <w:szCs w:val="28"/>
          <w:rtl w:val="true"/>
          <w:lang w:bidi="fa-IR"/>
        </w:rPr>
        <w:t>هر گوهر اشکی که دلم داشت نهانی</w:t>
      </w:r>
    </w:p>
    <w:p>
      <w:pPr>
        <w:pStyle w:val="BookText"/>
        <w:rPr/>
      </w:pPr>
      <w:r>
        <w:rPr>
          <w:rFonts w:ascii="IRNazanin" w:hAnsi="IRNazanin" w:eastAsia="IRNazanin"/>
          <w:color w:val="111111"/>
          <w:sz w:val="28"/>
          <w:sz w:val="28"/>
          <w:szCs w:val="28"/>
          <w:rtl w:val="true"/>
          <w:lang w:bidi="fa-IR"/>
        </w:rPr>
        <w:t>چشم چو تو را دید، روان در نظر آورد</w:t>
      </w:r>
    </w:p>
    <w:p>
      <w:pPr>
        <w:pStyle w:val="BookText"/>
        <w:rPr/>
      </w:pPr>
      <w:r>
        <w:rPr>
          <w:rFonts w:ascii="IRNazanin" w:hAnsi="IRNazanin" w:eastAsia="IRNazanin"/>
          <w:color w:val="111111"/>
          <w:sz w:val="28"/>
          <w:sz w:val="28"/>
          <w:szCs w:val="28"/>
          <w:rtl w:val="true"/>
          <w:lang w:bidi="fa-IR"/>
        </w:rPr>
        <w:t xml:space="preserve">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بهره ندارد</w:t>
      </w:r>
    </w:p>
    <w:p>
      <w:pPr>
        <w:pStyle w:val="BookText"/>
        <w:rPr/>
      </w:pPr>
      <w:r>
        <w:rPr>
          <w:rFonts w:ascii="IRNazanin" w:hAnsi="IRNazanin" w:eastAsia="IRNazanin"/>
          <w:color w:val="111111"/>
          <w:sz w:val="28"/>
          <w:sz w:val="28"/>
          <w:szCs w:val="28"/>
          <w:rtl w:val="true"/>
          <w:lang w:bidi="fa-IR"/>
        </w:rPr>
        <w:t>کاندر قدم یار گرامی به سر آورد</w:t>
      </w:r>
      <w:r>
        <w:rPr>
          <w:rStyle w:val="FootnoteAnchor"/>
          <w:rtl w:val="true"/>
        </w:rPr>
        <w:footnoteReference w:id="40"/>
      </w:r>
    </w:p>
    <w:p>
      <w:pPr>
        <w:pStyle w:val="Heading4"/>
        <w:numPr>
          <w:ilvl w:val="3"/>
          <w:numId w:val="1"/>
        </w:numPr>
        <w:rPr/>
      </w:pPr>
      <w:bookmarkStart w:id="162" w:name="__RefHeading___Toc3266187_2749589250"/>
      <w:bookmarkStart w:id="163" w:name="_Toc64"/>
      <w:bookmarkEnd w:id="162"/>
      <w:r>
        <w:rPr/>
        <w:t>4</w:t>
      </w:r>
      <w:r>
        <w:rPr>
          <w:rtl w:val="true"/>
        </w:rPr>
        <w:t xml:space="preserve">. </w:t>
      </w:r>
      <w:r>
        <w:rPr>
          <w:rtl w:val="true"/>
        </w:rPr>
        <w:t>نوروز در نگاه امام خمینی رحمه الله</w:t>
      </w:r>
      <w:bookmarkEnd w:id="163"/>
    </w:p>
    <w:p>
      <w:pPr>
        <w:pStyle w:val="Heading5"/>
        <w:numPr>
          <w:ilvl w:val="4"/>
          <w:numId w:val="1"/>
        </w:numPr>
        <w:rPr/>
      </w:pPr>
      <w:bookmarkStart w:id="164" w:name="__RefHeading___Toc3266189_2749589250"/>
      <w:bookmarkStart w:id="165" w:name="_Toc65"/>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در نگاه امام خمینی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نوروز و یاد خدا</w:t>
      </w:r>
    </w:p>
    <w:p>
      <w:pPr>
        <w:pStyle w:val="BookText"/>
        <w:rPr/>
      </w:pPr>
      <w:r>
        <w:rPr>
          <w:rFonts w:ascii="IRNazanin" w:hAnsi="IRNazanin" w:eastAsia="IRNazanin"/>
          <w:color w:val="111111"/>
          <w:sz w:val="28"/>
          <w:sz w:val="28"/>
          <w:szCs w:val="28"/>
          <w:rtl w:val="true"/>
          <w:lang w:bidi="fa-IR"/>
        </w:rPr>
        <w:t>تحول قلب ها</w:t>
      </w:r>
    </w:p>
    <w:p>
      <w:pPr>
        <w:pStyle w:val="BookText"/>
        <w:rPr/>
      </w:pPr>
      <w:r>
        <w:rPr>
          <w:rFonts w:ascii="IRNazanin" w:hAnsi="IRNazanin" w:eastAsia="IRNazanin"/>
          <w:color w:val="111111"/>
          <w:sz w:val="28"/>
          <w:sz w:val="28"/>
          <w:szCs w:val="28"/>
          <w:rtl w:val="true"/>
          <w:lang w:bidi="fa-IR"/>
        </w:rPr>
        <w:t>نوروز و تحویل سال</w:t>
      </w:r>
    </w:p>
    <w:p>
      <w:pPr>
        <w:pStyle w:val="BookText"/>
        <w:rPr/>
      </w:pPr>
      <w:r>
        <w:rPr>
          <w:rFonts w:ascii="IRNazanin" w:hAnsi="IRNazanin" w:eastAsia="IRNazanin"/>
          <w:color w:val="111111"/>
          <w:sz w:val="28"/>
          <w:sz w:val="28"/>
          <w:szCs w:val="28"/>
          <w:rtl w:val="true"/>
          <w:lang w:bidi="fa-IR"/>
        </w:rPr>
        <w:t>عید مستضعفین</w:t>
      </w:r>
    </w:p>
    <w:p>
      <w:pPr>
        <w:pStyle w:val="BookText"/>
        <w:rPr/>
      </w:pPr>
      <w:r>
        <w:rPr>
          <w:rFonts w:ascii="IRNazanin" w:hAnsi="IRNazanin" w:eastAsia="IRNazanin"/>
          <w:color w:val="111111"/>
          <w:sz w:val="28"/>
          <w:sz w:val="28"/>
          <w:szCs w:val="28"/>
          <w:rtl w:val="true"/>
          <w:lang w:bidi="fa-IR"/>
        </w:rPr>
        <w:t>عید مسلمین</w:t>
      </w:r>
    </w:p>
    <w:p>
      <w:pPr>
        <w:pStyle w:val="BookText"/>
        <w:rPr/>
      </w:pPr>
      <w:r>
        <w:rPr>
          <w:rFonts w:ascii="IRNazanin" w:hAnsi="IRNazanin" w:eastAsia="IRNazanin"/>
          <w:color w:val="111111"/>
          <w:sz w:val="28"/>
          <w:sz w:val="28"/>
          <w:szCs w:val="28"/>
          <w:rtl w:val="true"/>
          <w:lang w:bidi="fa-IR"/>
        </w:rPr>
        <w:t>عید واقعی</w:t>
      </w:r>
    </w:p>
    <w:p>
      <w:pPr>
        <w:pStyle w:val="Heading5"/>
        <w:numPr>
          <w:ilvl w:val="4"/>
          <w:numId w:val="1"/>
        </w:numPr>
        <w:rPr/>
      </w:pPr>
      <w:bookmarkStart w:id="166" w:name="__RefHeading___Toc3266191_2749589250"/>
      <w:bookmarkStart w:id="167" w:name="_Toc66"/>
      <w:bookmarkEnd w:id="166"/>
      <w:r>
        <w:rPr>
          <w:rtl w:val="true"/>
        </w:rPr>
        <w:t>نوروز و یاد خدا</w:t>
      </w:r>
      <w:bookmarkEnd w:id="167"/>
    </w:p>
    <w:p>
      <w:pPr>
        <w:pStyle w:val="BookText"/>
        <w:rPr/>
      </w:pPr>
      <w:r>
        <w:rPr>
          <w:rFonts w:ascii="IRNazanin" w:hAnsi="IRNazanin" w:eastAsia="IRNazanin"/>
          <w:color w:val="111111"/>
          <w:sz w:val="28"/>
          <w:sz w:val="28"/>
          <w:szCs w:val="28"/>
          <w:rtl w:val="true"/>
          <w:lang w:bidi="fa-IR"/>
        </w:rPr>
        <w:t>نوروز و یاد خدا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همه اعیاد انسان ملاحظه می کند، همه اش مسئله ذکر و دعاست؛ نماز است،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عید ملی است و اسلامی نیست، لکن اسلام هم مخالفتی با آن ندارد، باز می بینیم در روایتی که وارد شده از آداب امروز،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امروز، دعا کردن است، نماز خواندن است و این به ما می فهماند که اگر ملتی بخواهد به راه راست برود و بخواهد استقلال خودش را، آزادی خودش را حفظ کند، باید در عیدش و غیرعیدش تذکر داشته باشد، به یاد خدا باشد، </w:t>
      </w:r>
      <w:bookmarkStart w:id="168" w:name="pg3451_18802"/>
    </w:p>
    <w:p>
      <w:pPr>
        <w:pStyle w:val="BookText"/>
        <w:rPr/>
      </w:pPr>
      <w:bookmarkEnd w:id="168"/>
      <w:r>
        <w:rPr>
          <w:rFonts w:ascii="IRNazanin" w:hAnsi="IRNazanin" w:eastAsia="IRNazanin"/>
          <w:color w:val="111111"/>
          <w:sz w:val="28"/>
          <w:sz w:val="28"/>
          <w:szCs w:val="28"/>
          <w:rtl w:val="true"/>
          <w:lang w:bidi="fa-IR"/>
        </w:rPr>
        <w:t>برای خدا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حتی در عید، دستور روزه است، دستور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باید انسان منقطع بشود از شهوات خودش و متوجه به خدای تبارک و تعالی شود و این دلیل بر این است که ما باید هر قدمی که برای پیروزی پیش می رویم، هر قدمی که برای ساختن کشورمان پیش می رویم، چند قدمی برای ساختن خودمان، برای پیروزی بر نفس خودمان، برای پیروزی بر شیطان باطنی خودمان برداریم</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69" w:name="__RefHeading___Toc3266193_2749589250"/>
      <w:bookmarkStart w:id="170" w:name="_Toc67"/>
      <w:bookmarkEnd w:id="169"/>
      <w:r>
        <w:rPr>
          <w:rtl w:val="true"/>
        </w:rPr>
        <w:t>تحول قلب ها</w:t>
      </w:r>
      <w:bookmarkEnd w:id="170"/>
    </w:p>
    <w:p>
      <w:pPr>
        <w:pStyle w:val="BookText"/>
        <w:rPr/>
      </w:pPr>
      <w:r>
        <w:rPr>
          <w:rFonts w:ascii="IRNazanin" w:hAnsi="IRNazanin" w:eastAsia="IRNazanin"/>
          <w:color w:val="111111"/>
          <w:sz w:val="28"/>
          <w:sz w:val="28"/>
          <w:szCs w:val="28"/>
          <w:rtl w:val="true"/>
          <w:lang w:bidi="fa-IR"/>
        </w:rPr>
        <w:t>تحول قلب ها</w:t>
      </w:r>
    </w:p>
    <w:p>
      <w:pPr>
        <w:pStyle w:val="BookText"/>
        <w:rPr/>
      </w:pPr>
      <w:r>
        <w:rPr>
          <w:rFonts w:ascii="IRNazanin" w:hAnsi="IRNazanin" w:eastAsia="IRNazanin"/>
          <w:color w:val="111111"/>
          <w:sz w:val="28"/>
          <w:sz w:val="28"/>
          <w:szCs w:val="28"/>
          <w:rtl w:val="true"/>
          <w:lang w:bidi="fa-IR"/>
        </w:rPr>
        <w:t>این تقلیب قلوب که قلب ها از آمال دنیوی و از چیزهایی که در طبیعت است، بریده شود و به حق تعالی پیوسته بشود و بصیرت ها روشن بشود و صلاح و فساد خودشان را به وسیله بصیرت بفهمند، در ملت، بحمدالله تا حدود چشم گیری حاصل شده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71" w:name="__RefHeading___Toc3266195_2749589250"/>
      <w:bookmarkStart w:id="172" w:name="_Toc68"/>
      <w:bookmarkEnd w:id="171"/>
      <w:r>
        <w:rPr>
          <w:rtl w:val="true"/>
        </w:rPr>
        <w:t>نوروز و تحویل سال</w:t>
      </w:r>
      <w:bookmarkEnd w:id="172"/>
    </w:p>
    <w:p>
      <w:pPr>
        <w:pStyle w:val="BookText"/>
        <w:rPr/>
      </w:pPr>
      <w:r>
        <w:rPr>
          <w:rFonts w:ascii="IRNazanin" w:hAnsi="IRNazanin" w:eastAsia="IRNazanin"/>
          <w:color w:val="111111"/>
          <w:sz w:val="28"/>
          <w:sz w:val="28"/>
          <w:szCs w:val="28"/>
          <w:rtl w:val="true"/>
          <w:lang w:bidi="fa-IR"/>
        </w:rPr>
        <w:t>نوروز و تحویل سال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آن دعایی که در اول سال در حال تحویل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والابصار، یا مدبراللیل والنهار، یا محول الحول والاحوال، 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ملت ما در آن سال تحقق پیدا کرده است، برای این سال، بالاتر از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قلوب و تمام ابصار و بصیرت ها در دست خدای تبارک و تعالی و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تدبیر می کند جهان را، لیل و نهار را، اوست که قلوب را متحول می کند و بصیرت ها را روشن می کند و اوست که حالات انسان را متحول می کند و ما آن را در ملت عزیز خودمان، در زن و مرد، در کوچک و بزرگ یافتیم</w:t>
      </w:r>
      <w:r>
        <w:rPr>
          <w:rFonts w:eastAsia="IRNazanin" w:cs="IRNazanin"/>
          <w:color w:val="111111"/>
          <w:sz w:val="28"/>
          <w:szCs w:val="28"/>
          <w:rtl w:val="true"/>
          <w:lang w:bidi="fa-IR"/>
        </w:rPr>
        <w:t>.</w:t>
      </w:r>
      <w:r>
        <w:rPr>
          <w:rStyle w:val="FootnoteAnchor"/>
          <w:rtl w:val="true"/>
        </w:rPr>
        <w:footnoteReference w:id="44"/>
      </w:r>
      <w:bookmarkStart w:id="173" w:name="pg3451_18803"/>
    </w:p>
    <w:p>
      <w:pPr>
        <w:pStyle w:val="BookText"/>
        <w:rPr/>
      </w:pPr>
      <w:bookmarkEnd w:id="173"/>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سال نو، از این حالی که داریم، عوض کن؛ ما گرفتار هواهای نفسانی هستیم و تو می دانی و تو می توانی ما را نجات بدهی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تحویل حال الی اَحسن الحال این است که ان شاءالله در این سال نو، ما تغییرات روحی بدهیم؛ یعنی واقعا تحول برایمان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داریم که ملت ما در این سال نو طوری عمل بکند که سیره انبیا بوده است و عمده این است که هواهای نفس از بین برود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74" w:name="__RefHeading___Toc3266197_2749589250"/>
      <w:bookmarkStart w:id="175" w:name="_Toc69"/>
      <w:bookmarkEnd w:id="174"/>
      <w:r>
        <w:rPr>
          <w:rtl w:val="true"/>
        </w:rPr>
        <w:t>عید مستضعفین</w:t>
      </w:r>
      <w:bookmarkEnd w:id="175"/>
    </w:p>
    <w:p>
      <w:pPr>
        <w:pStyle w:val="BookText"/>
        <w:rPr/>
      </w:pPr>
      <w:r>
        <w:rPr>
          <w:rFonts w:ascii="IRNazanin" w:hAnsi="IRNazanin" w:eastAsia="IRNazanin"/>
          <w:color w:val="111111"/>
          <w:sz w:val="28"/>
          <w:sz w:val="28"/>
          <w:szCs w:val="28"/>
          <w:rtl w:val="true"/>
          <w:lang w:bidi="fa-IR"/>
        </w:rPr>
        <w:t>عید مستضعفین</w:t>
      </w:r>
    </w:p>
    <w:p>
      <w:pPr>
        <w:pStyle w:val="BookText"/>
        <w:rPr/>
      </w:pPr>
      <w:r>
        <w:rPr>
          <w:rFonts w:ascii="IRNazanin" w:hAnsi="IRNazanin" w:eastAsia="IRNazanin"/>
          <w:color w:val="111111"/>
          <w:sz w:val="28"/>
          <w:sz w:val="28"/>
          <w:szCs w:val="28"/>
          <w:rtl w:val="true"/>
          <w:lang w:bidi="fa-IR"/>
        </w:rPr>
        <w:t>عید ملت مستضعف روزی است که مستکبرین دفن شوند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76" w:name="__RefHeading___Toc3266199_2749589250"/>
      <w:bookmarkStart w:id="177" w:name="_Toc70"/>
      <w:bookmarkEnd w:id="176"/>
      <w:r>
        <w:rPr>
          <w:rtl w:val="true"/>
        </w:rPr>
        <w:t>عید مسلمین</w:t>
      </w:r>
      <w:bookmarkEnd w:id="177"/>
    </w:p>
    <w:p>
      <w:pPr>
        <w:pStyle w:val="BookText"/>
        <w:rPr/>
      </w:pPr>
      <w:r>
        <w:rPr>
          <w:rFonts w:ascii="IRNazanin" w:hAnsi="IRNazanin" w:eastAsia="IRNazanin"/>
          <w:color w:val="111111"/>
          <w:sz w:val="28"/>
          <w:sz w:val="28"/>
          <w:szCs w:val="28"/>
          <w:rtl w:val="true"/>
          <w:lang w:bidi="fa-IR"/>
        </w:rPr>
        <w:t>عید مسلمین</w:t>
      </w:r>
    </w:p>
    <w:p>
      <w:pPr>
        <w:pStyle w:val="BookText"/>
        <w:rPr/>
      </w:pPr>
      <w:r>
        <w:rPr>
          <w:rFonts w:ascii="IRNazanin" w:hAnsi="IRNazanin" w:eastAsia="IRNazanin"/>
          <w:color w:val="111111"/>
          <w:sz w:val="28"/>
          <w:sz w:val="28"/>
          <w:szCs w:val="28"/>
          <w:rtl w:val="true"/>
          <w:lang w:bidi="fa-IR"/>
        </w:rPr>
        <w:t>عید مسلمین وقتی است که مسلمین استقلالشان را به دست بیاورند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78" w:name="__RefHeading___Toc3266201_2749589250"/>
      <w:bookmarkStart w:id="179" w:name="_Toc71"/>
      <w:bookmarkEnd w:id="178"/>
      <w:r>
        <w:rPr>
          <w:rtl w:val="true"/>
        </w:rPr>
        <w:t>عید واقعی</w:t>
      </w:r>
      <w:bookmarkEnd w:id="179"/>
    </w:p>
    <w:p>
      <w:pPr>
        <w:pStyle w:val="BookText"/>
        <w:rPr/>
      </w:pPr>
      <w:r>
        <w:rPr>
          <w:rFonts w:ascii="IRNazanin" w:hAnsi="IRNazanin" w:eastAsia="IRNazanin"/>
          <w:color w:val="111111"/>
          <w:sz w:val="28"/>
          <w:sz w:val="28"/>
          <w:szCs w:val="28"/>
          <w:rtl w:val="true"/>
          <w:lang w:bidi="fa-IR"/>
        </w:rPr>
        <w:t>عید واقعی</w:t>
      </w:r>
    </w:p>
    <w:p>
      <w:pPr>
        <w:pStyle w:val="BookText"/>
        <w:rPr/>
      </w:pPr>
      <w:r>
        <w:rPr>
          <w:rFonts w:ascii="IRNazanin" w:hAnsi="IRNazanin" w:eastAsia="IRNazanin"/>
          <w:color w:val="111111"/>
          <w:sz w:val="28"/>
          <w:sz w:val="28"/>
          <w:szCs w:val="28"/>
          <w:rtl w:val="true"/>
          <w:lang w:bidi="fa-IR"/>
        </w:rPr>
        <w:t>عید واقعی آن است که انسان رضای خدا را به دست بیاورد و درون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عید دارید که اخلاق عیدی داشته باشید؛ اخلاق تازه و من امیدوارم که به این امر ملت ما سرتاسر همه جا عمل کنند و رضای خدای تبارک و تعالی را به دست بیاورند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مبارک است بر ما که سلطه جهان خواران بر ملت مظلوم ما و بر سایر ملت های مستضعف شکسته شود و تمام ملت ها، سرنوشت خودشان را به دست خودشان بگیرند</w:t>
      </w:r>
      <w:r>
        <w:rPr>
          <w:rFonts w:eastAsia="IRNazanin" w:cs="IRNazanin"/>
          <w:color w:val="111111"/>
          <w:sz w:val="28"/>
          <w:szCs w:val="28"/>
          <w:rtl w:val="true"/>
          <w:lang w:bidi="fa-IR"/>
        </w:rPr>
        <w:t>.</w:t>
      </w:r>
      <w:r>
        <w:rPr>
          <w:rStyle w:val="FootnoteAnchor"/>
          <w:rtl w:val="true"/>
        </w:rPr>
        <w:footnoteReference w:id="50"/>
      </w:r>
      <w:bookmarkStart w:id="180" w:name="pg3451_18804"/>
    </w:p>
    <w:p>
      <w:pPr>
        <w:pStyle w:val="Heading4"/>
        <w:numPr>
          <w:ilvl w:val="3"/>
          <w:numId w:val="1"/>
        </w:numPr>
        <w:rPr/>
      </w:pPr>
      <w:bookmarkStart w:id="181" w:name="__RefHeading___Toc3266203_2749589250"/>
      <w:bookmarkStart w:id="182" w:name="_Toc72"/>
      <w:bookmarkEnd w:id="180"/>
      <w:bookmarkEnd w:id="181"/>
      <w:r>
        <w:rPr/>
        <w:t>5</w:t>
      </w:r>
      <w:r>
        <w:rPr>
          <w:rtl w:val="true"/>
        </w:rPr>
        <w:t xml:space="preserve">. </w:t>
      </w:r>
      <w:r>
        <w:rPr>
          <w:rtl w:val="true"/>
        </w:rPr>
        <w:t>نوروز در نگاه مقام معظم رهبری</w:t>
      </w:r>
      <w:bookmarkEnd w:id="182"/>
    </w:p>
    <w:p>
      <w:pPr>
        <w:pStyle w:val="Heading5"/>
        <w:numPr>
          <w:ilvl w:val="4"/>
          <w:numId w:val="1"/>
        </w:numPr>
        <w:rPr/>
      </w:pPr>
      <w:bookmarkStart w:id="183" w:name="__RefHeading___Toc3266205_2749589250"/>
      <w:bookmarkStart w:id="184" w:name="_Toc73"/>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در نگاه مقام معظم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تحول درونی</w:t>
      </w:r>
    </w:p>
    <w:p>
      <w:pPr>
        <w:pStyle w:val="BookText"/>
        <w:rPr/>
      </w:pPr>
      <w:r>
        <w:rPr>
          <w:rFonts w:ascii="IRNazanin" w:hAnsi="IRNazanin" w:eastAsia="IRNazanin"/>
          <w:color w:val="111111"/>
          <w:sz w:val="28"/>
          <w:sz w:val="28"/>
          <w:szCs w:val="28"/>
          <w:rtl w:val="true"/>
          <w:lang w:bidi="fa-IR"/>
        </w:rPr>
        <w:t>ملت ایران و تغییر محتوای نوروز</w:t>
      </w:r>
    </w:p>
    <w:p>
      <w:pPr>
        <w:pStyle w:val="BookText"/>
        <w:rPr/>
      </w:pPr>
      <w:r>
        <w:rPr>
          <w:rFonts w:ascii="IRNazanin" w:hAnsi="IRNazanin" w:eastAsia="IRNazanin"/>
          <w:color w:val="111111"/>
          <w:sz w:val="28"/>
          <w:sz w:val="28"/>
          <w:szCs w:val="28"/>
          <w:rtl w:val="true"/>
          <w:lang w:bidi="fa-IR"/>
        </w:rPr>
        <w:t>پیوند نوروز با تاریخ اسلام</w:t>
      </w:r>
    </w:p>
    <w:p>
      <w:pPr>
        <w:pStyle w:val="BookText"/>
        <w:rPr/>
      </w:pPr>
      <w:r>
        <w:rPr>
          <w:rFonts w:ascii="IRNazanin" w:hAnsi="IRNazanin" w:eastAsia="IRNazanin"/>
          <w:color w:val="111111"/>
          <w:sz w:val="28"/>
          <w:sz w:val="28"/>
          <w:szCs w:val="28"/>
          <w:rtl w:val="true"/>
          <w:lang w:bidi="fa-IR"/>
        </w:rPr>
        <w:t>نوروز واقعی</w:t>
      </w:r>
    </w:p>
    <w:p>
      <w:pPr>
        <w:pStyle w:val="BookText"/>
        <w:rPr/>
      </w:pPr>
      <w:r>
        <w:rPr>
          <w:rFonts w:ascii="IRNazanin" w:hAnsi="IRNazanin" w:eastAsia="IRNazanin"/>
          <w:color w:val="111111"/>
          <w:sz w:val="28"/>
          <w:sz w:val="28"/>
          <w:szCs w:val="28"/>
          <w:rtl w:val="true"/>
          <w:lang w:bidi="fa-IR"/>
        </w:rPr>
        <w:t>نوروز و تحول در انسان ها</w:t>
      </w:r>
    </w:p>
    <w:p>
      <w:pPr>
        <w:pStyle w:val="BookText"/>
        <w:rPr/>
      </w:pPr>
      <w:r>
        <w:rPr>
          <w:rFonts w:ascii="IRNazanin" w:hAnsi="IRNazanin" w:eastAsia="IRNazanin"/>
          <w:color w:val="111111"/>
          <w:sz w:val="28"/>
          <w:sz w:val="28"/>
          <w:szCs w:val="28"/>
          <w:rtl w:val="true"/>
          <w:lang w:bidi="fa-IR"/>
        </w:rPr>
        <w:t>نوروز و محاسبه اعمال سال گذشته</w:t>
      </w:r>
    </w:p>
    <w:p>
      <w:pPr>
        <w:pStyle w:val="BookText"/>
        <w:rPr/>
      </w:pPr>
      <w:r>
        <w:rPr>
          <w:rFonts w:ascii="IRNazanin" w:hAnsi="IRNazanin" w:eastAsia="IRNazanin"/>
          <w:color w:val="111111"/>
          <w:sz w:val="28"/>
          <w:sz w:val="28"/>
          <w:szCs w:val="28"/>
          <w:rtl w:val="true"/>
          <w:lang w:bidi="fa-IR"/>
        </w:rPr>
        <w:t>نوروز و صله رحم</w:t>
      </w:r>
    </w:p>
    <w:p>
      <w:pPr>
        <w:pStyle w:val="Heading5"/>
        <w:numPr>
          <w:ilvl w:val="4"/>
          <w:numId w:val="1"/>
        </w:numPr>
        <w:rPr/>
      </w:pPr>
      <w:bookmarkStart w:id="185" w:name="__RefHeading___Toc3266207_2749589250"/>
      <w:bookmarkStart w:id="186" w:name="_Toc74"/>
      <w:bookmarkEnd w:id="185"/>
      <w:r>
        <w:rPr>
          <w:rtl w:val="true"/>
        </w:rPr>
        <w:t>تحول درونی</w:t>
      </w:r>
      <w:bookmarkEnd w:id="186"/>
    </w:p>
    <w:p>
      <w:pPr>
        <w:pStyle w:val="BookText"/>
        <w:rPr/>
      </w:pPr>
      <w:r>
        <w:rPr>
          <w:rFonts w:ascii="IRNazanin" w:hAnsi="IRNazanin" w:eastAsia="IRNazanin"/>
          <w:color w:val="111111"/>
          <w:sz w:val="28"/>
          <w:sz w:val="28"/>
          <w:szCs w:val="28"/>
          <w:rtl w:val="true"/>
          <w:lang w:bidi="fa-IR"/>
        </w:rPr>
        <w:t>تحول درونی</w:t>
      </w:r>
    </w:p>
    <w:p>
      <w:pPr>
        <w:pStyle w:val="BookText"/>
        <w:rPr/>
      </w:pPr>
      <w:r>
        <w:rPr>
          <w:rFonts w:ascii="IRNazanin" w:hAnsi="IRNazanin" w:eastAsia="IRNazanin"/>
          <w:color w:val="111111"/>
          <w:sz w:val="28"/>
          <w:sz w:val="28"/>
          <w:szCs w:val="28"/>
          <w:rtl w:val="true"/>
          <w:lang w:bidi="fa-IR"/>
        </w:rPr>
        <w:t>تحول هر سال جدید شمسی که مصادف با نوعی تحول در عالم طبیعت می باشد، فرصتی است برای اینکه انسان به تحول درونی خود و به اصلاح امور روحی، معنوی، فکری و مادی خود بپردازد و این دعای شریفی که در آغاز سال می خوانیم، درس همین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و با زبان دعا از خدای متعال درخواست می کنیم که در حال ما و در وضعیت روحی و نفسانی ما یک تحول و دگرگونی مبارکی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کار خداست، اما ما موظفیم که برای این تحول در درون خود، در زندگی خود و در جهان اقدام کرده و همت و تلاش به عمل آوریم</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87" w:name="__RefHeading___Toc3266209_2749589250"/>
      <w:bookmarkStart w:id="188" w:name="_Toc75"/>
      <w:bookmarkEnd w:id="187"/>
      <w:r>
        <w:rPr>
          <w:rtl w:val="true"/>
        </w:rPr>
        <w:t>ملت ایران و تغییر محتوای نوروز</w:t>
      </w:r>
      <w:bookmarkEnd w:id="188"/>
    </w:p>
    <w:p>
      <w:pPr>
        <w:pStyle w:val="BookText"/>
        <w:rPr/>
      </w:pPr>
      <w:r>
        <w:rPr>
          <w:rFonts w:ascii="IRNazanin" w:hAnsi="IRNazanin" w:eastAsia="IRNazanin"/>
          <w:color w:val="111111"/>
          <w:sz w:val="28"/>
          <w:sz w:val="28"/>
          <w:szCs w:val="28"/>
          <w:rtl w:val="true"/>
          <w:lang w:bidi="fa-IR"/>
        </w:rPr>
        <w:t>ملت ایران و تغییر محتوای نوروز</w:t>
      </w:r>
    </w:p>
    <w:p>
      <w:pPr>
        <w:pStyle w:val="BookText"/>
        <w:rPr/>
      </w:pPr>
      <w:r>
        <w:rPr>
          <w:rFonts w:ascii="IRNazanin" w:hAnsi="IRNazanin" w:eastAsia="IRNazanin"/>
          <w:color w:val="111111"/>
          <w:sz w:val="28"/>
          <w:sz w:val="28"/>
          <w:szCs w:val="28"/>
          <w:rtl w:val="true"/>
          <w:lang w:bidi="fa-IR"/>
        </w:rPr>
        <w:t>نوروز در ایران، جشنی در خدمت حکومت های استبدادی قبل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خوب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همه این جشن های دوره سال، مثل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جشن های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جشن های گوناگونی که قبل از اسلام بوده است، در خدمت حکومت های استبدادی و سلطنت های پوسیده دوران جاهلیت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نوروز، محتوای مردمی و خدایی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ارادت به حضرت حق درآن نبود، جهات عاطفی و انسانی و مردمی در نوروز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نوروز را نگه داشتند، اما محتوای آن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محتوای امروز نوروز ایرانی، غیر از محتوای باستانی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برای ملت ما، امروز عبارت است از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تحویل سال که می شود، مردم دعا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محوِّلَ الحَوْلِ وَالاَحوال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آغاز سال را با یاد خدا شروع می کنند، توجه خود را به خدا زیاد </w:t>
      </w:r>
      <w:bookmarkStart w:id="189" w:name="pg3451_18805"/>
    </w:p>
    <w:p>
      <w:pPr>
        <w:pStyle w:val="BookText"/>
        <w:rPr/>
      </w:pPr>
      <w:bookmarkEnd w:id="189"/>
      <w:r>
        <w:rPr>
          <w:rFonts w:ascii="IRNazanin" w:hAnsi="IRNazanin" w:eastAsia="IRNazanin"/>
          <w:color w:val="111111"/>
          <w:sz w:val="28"/>
          <w:sz w:val="28"/>
          <w:szCs w:val="28"/>
          <w:rtl w:val="true"/>
          <w:lang w:bidi="fa-IR"/>
        </w:rPr>
        <w:t>می کنند؛ این،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نوروز را بهانه ای برای دید و بازدید و رفع کدورت ها و کینه ها و محبت به یکدیگر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برادری و عطوفت اسلامی و همان صله رحم اسلام است؛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نوروز را بهانه ای برای زیارت اعتاب مقدسه قرار می دهند؛ به مشهد مسافرت می کنند ـ که همیشه یکی از پرجمعیت ترین اوقات سال در مشهد مقدس، اوقات عید نوروز بوده است ـ 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بینید که نوروز را نگه داشتند، محتوای آن را که غلط بود، به محتوای صحیح و درست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ملت ایران و ذوق و سلیقه ایرانی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عید نوروز را از دیدگاه کسانی که با اسلام سر و کار دارند، تأیید می کنیم</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90" w:name="__RefHeading___Toc3266211_2749589250"/>
      <w:bookmarkStart w:id="191" w:name="_Toc76"/>
      <w:bookmarkEnd w:id="190"/>
      <w:r>
        <w:rPr>
          <w:rtl w:val="true"/>
        </w:rPr>
        <w:t>پیوند نوروز با تاریخ اسلام</w:t>
      </w:r>
      <w:bookmarkEnd w:id="191"/>
    </w:p>
    <w:p>
      <w:pPr>
        <w:pStyle w:val="BookText"/>
        <w:rPr/>
      </w:pPr>
      <w:r>
        <w:rPr>
          <w:rFonts w:ascii="IRNazanin" w:hAnsi="IRNazanin" w:eastAsia="IRNazanin"/>
          <w:color w:val="111111"/>
          <w:sz w:val="28"/>
          <w:sz w:val="28"/>
          <w:szCs w:val="28"/>
          <w:rtl w:val="true"/>
          <w:lang w:bidi="fa-IR"/>
        </w:rPr>
        <w:t>پیوند نوروز با تاریخ اسلام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 ایران، تنها ملتی هستیم که هم مبدأ تاریخ قمری و هم مبدأ تاریخ شمسی را بر اساس هجرت نبی مکرم اسلام قرار داده و محاسبه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قمری، اول ماه محرم است که بقیه ملت های مسلمان هم در محاسبه ماه های قمری با ما شریکند، ولی برای حساب هایی که لازم است سر راست و مضبوط باشد، بقیه ملت های مسلمان، از سال میلادی مسیحی استفاده می کنند و تنها ملت ماست که از سال شمسی استفاده می کند که آغاز آن نیز هجرت پیغمبر است؛ یعنی در واقع عید نوروز که اول سال شمسی است، یک سال دیگر بر هجرت پیغمبر و هجرت بزرگ اسلامی و پیدایش حکومت اسلامی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ما هم هجری است و این افتخار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از سابق هم بوده است و مربوط به سال های اخیر نیست که این، خود، علاقه مندی این ملت بزرگ را به مسایل اسلامی، حتی در امر تاریخ نشان می دهد</w:t>
      </w:r>
      <w:r>
        <w:rPr>
          <w:rFonts w:eastAsia="IRNazanin" w:cs="IRNazanin"/>
          <w:color w:val="111111"/>
          <w:sz w:val="28"/>
          <w:szCs w:val="28"/>
          <w:rtl w:val="true"/>
          <w:lang w:bidi="fa-IR"/>
        </w:rPr>
        <w:t>.</w:t>
      </w:r>
      <w:r>
        <w:rPr>
          <w:rStyle w:val="FootnoteAnchor"/>
          <w:rtl w:val="true"/>
        </w:rPr>
        <w:footnoteReference w:id="53"/>
      </w:r>
      <w:bookmarkStart w:id="192" w:name="pg3451_18806"/>
    </w:p>
    <w:p>
      <w:pPr>
        <w:pStyle w:val="Heading5"/>
        <w:numPr>
          <w:ilvl w:val="4"/>
          <w:numId w:val="1"/>
        </w:numPr>
        <w:rPr/>
      </w:pPr>
      <w:bookmarkStart w:id="193" w:name="__RefHeading___Toc3266213_2749589250"/>
      <w:bookmarkStart w:id="194" w:name="_Toc77"/>
      <w:bookmarkEnd w:id="192"/>
      <w:bookmarkEnd w:id="193"/>
      <w:r>
        <w:rPr>
          <w:rtl w:val="true"/>
        </w:rPr>
        <w:t>نوروز واقعی</w:t>
      </w:r>
      <w:bookmarkEnd w:id="194"/>
    </w:p>
    <w:p>
      <w:pPr>
        <w:pStyle w:val="BookText"/>
        <w:rPr/>
      </w:pPr>
      <w:r>
        <w:rPr>
          <w:rFonts w:ascii="IRNazanin" w:hAnsi="IRNazanin" w:eastAsia="IRNazanin"/>
          <w:color w:val="111111"/>
          <w:sz w:val="28"/>
          <w:sz w:val="28"/>
          <w:szCs w:val="28"/>
          <w:rtl w:val="true"/>
          <w:lang w:bidi="fa-IR"/>
        </w:rPr>
        <w:t>نوروز واقعی</w:t>
      </w:r>
    </w:p>
    <w:p>
      <w:pPr>
        <w:pStyle w:val="BookText"/>
        <w:rPr/>
      </w:pPr>
      <w:r>
        <w:rPr>
          <w:rFonts w:ascii="IRNazanin" w:hAnsi="IRNazanin" w:eastAsia="IRNazanin"/>
          <w:color w:val="111111"/>
          <w:sz w:val="28"/>
          <w:sz w:val="28"/>
          <w:szCs w:val="28"/>
          <w:rtl w:val="true"/>
          <w:lang w:bidi="fa-IR"/>
        </w:rPr>
        <w:t xml:space="preserve">امروز 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یعنی روز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 یعنی چه؟ همه روزهای خدا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شرط دارد؛ آن روزی که در آن، اتفاق بزرگی افتاده باشد،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شما در آن بتوانید اتفاق بزرگی را محقق کنید، نوروز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انقلاب پیروز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نویی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وارد این کشور شد، برای ما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 خواهید روز اول فروردین را هم برای خودتان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نوروز قرار بدهید، شرط دارد؛ شرطش این است که کاری بکنید و حرکتی انجام بدهید، یک حادثه ای بیافرینید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در کجاست؟ در درون خود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وَالابصار، یا مُدَبِّرَ اللَّیلِ وَالنّهار، یا مُحَوِّلَ الحَولِ وَالاحوال، 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خود را عوض کردید، اگر توانستید گوهر انسانی خود را درخشان تر کنید، حقیقتا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توانستید پیام انقلاب، پیام امام بزرگوار و پیام خون های مطهر بهترین جوانان این ملت را که در این راه ریخته شده است، به دل خودتان منتقل کنید،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روز اول فروردین را برای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روز اول فروردینشان،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است اول فروردین برای آنها، از هر روز نحسی هم نحس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آنهایی که در درون خود به فساد و انحطاط گرایش پیدا می کنند، آنهایی که خود را از خدا دور می کنند، آنهایی که خود را از هدف های بلند این ملت و انقلاب جدا می کنند، نوروز نیست؛ روز عید نیست؛ روز جشن و روز شادی نیست؛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حقیقت مسئله در باب نوروز است</w:t>
      </w:r>
      <w:r>
        <w:rPr>
          <w:rFonts w:eastAsia="IRNazanin" w:cs="IRNazanin"/>
          <w:color w:val="111111"/>
          <w:sz w:val="28"/>
          <w:szCs w:val="28"/>
          <w:rtl w:val="true"/>
          <w:lang w:bidi="fa-IR"/>
        </w:rPr>
        <w:t>.</w:t>
      </w:r>
      <w:r>
        <w:rPr>
          <w:rStyle w:val="FootnoteAnchor"/>
          <w:rtl w:val="true"/>
        </w:rPr>
        <w:footnoteReference w:id="54"/>
      </w:r>
      <w:bookmarkStart w:id="195" w:name="pg3451_18807"/>
    </w:p>
    <w:p>
      <w:pPr>
        <w:pStyle w:val="Heading5"/>
        <w:numPr>
          <w:ilvl w:val="4"/>
          <w:numId w:val="1"/>
        </w:numPr>
        <w:rPr/>
      </w:pPr>
      <w:bookmarkStart w:id="196" w:name="__RefHeading___Toc3266215_2749589250"/>
      <w:bookmarkStart w:id="197" w:name="_Toc78"/>
      <w:bookmarkEnd w:id="195"/>
      <w:bookmarkEnd w:id="196"/>
      <w:r>
        <w:rPr>
          <w:rtl w:val="true"/>
        </w:rPr>
        <w:t>نوروز و تحول در انسان ها</w:t>
      </w:r>
      <w:bookmarkEnd w:id="197"/>
    </w:p>
    <w:p>
      <w:pPr>
        <w:pStyle w:val="BookText"/>
        <w:rPr/>
      </w:pPr>
      <w:r>
        <w:rPr>
          <w:rFonts w:ascii="IRNazanin" w:hAnsi="IRNazanin" w:eastAsia="IRNazanin"/>
          <w:color w:val="111111"/>
          <w:sz w:val="28"/>
          <w:sz w:val="28"/>
          <w:szCs w:val="28"/>
          <w:rtl w:val="true"/>
          <w:lang w:bidi="fa-IR"/>
        </w:rPr>
        <w:t>نوروز و تحول در انسان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 وَالابصار، یا مُدَبِّرَ اللَّیلِ وَالنّهار، یا مُحَوِّلَ الحَولِ وَالاحوال، حَوِّل حالَنا اِلی اَحسَنِ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دعای پرمغزی که تلاوت شد و بر زبان همه جاری است، از خدای متعال درخواست می کنیم که حال ما را به بهترین حالات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باشیم و هرچه نیکویی در حال ما باشد، نیکوتر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متعال در این دعا درخواست می کنیم که حال ما را به بهترین حالت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مخصوص حال شخصی نیست، بلکه درباره کسان خود، ملت خود و در یک دایره وسیع تر، درباره بشر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دگرگونی هر پدیده ای در عالم، به دست انسان است و همه تحول ها با اراده انسان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وضعیت جامعه خود، کشور خود و زندگی خود، تحول ایجاد کند، باید این تحول را در خود آغاز کند؛ تحول اخلاقی، تحول درونی، رفتن به سوی صفا و انسانیت، عبودیت پروردگار و تسلیم در مقابل اراده خداوند عالم و آفریننده هستی که این تحول، سعادت انسان ها را متضمن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تحول اخلاقی؛ یعنی اینکه انسان هر رذیلت اخلاقی، هر اخلاق زشت، هر روحیه بد و ناپسندی را که موجب آزار دیگران یا عقب ماندگی خود انسان است، کنار بگذارد و خود را به فضایل و زیبایی های اخلاقی، آراسته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ملت شریف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تحول را در حقیقت خدا به وجود می آورد، لذا در این دعا، از خدا می 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 ما را به بهترین حال ها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دعاها این طور است که از سوی انسان، تلاش و حرکت و همت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98" w:name="pg3451_18808"/>
    </w:p>
    <w:p>
      <w:pPr>
        <w:pStyle w:val="BookText"/>
        <w:rPr/>
      </w:pPr>
      <w:bookmarkEnd w:id="198"/>
      <w:r>
        <w:rPr>
          <w:rFonts w:ascii="IRNazanin" w:hAnsi="IRNazanin" w:eastAsia="IRNazanin"/>
          <w:color w:val="111111"/>
          <w:sz w:val="28"/>
          <w:sz w:val="28"/>
          <w:szCs w:val="28"/>
          <w:rtl w:val="true"/>
          <w:lang w:bidi="fa-IR"/>
        </w:rPr>
        <w:t>باید در اقدام، در عمل، در خوب کردنِ خود همت بگمارند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مبارکی یک سال برای یک ملت فقط به جنبه های مادی آن سال نیست؛ گاهی جنبه های معنوی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بتواند یک تحوّل اخلاقی در خود به وجود بیاورد، اگر بتواند رذایل اخلاقی را از درون خود پاک سازی کند و خود را به فضایل اخلاقی آراسته سازد، حقیقتا برای آن ملت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اساسا قراردادن اعیاد، چه اعیاد ملی و چه اعیاد دینی و مذهبی، برای ایجاد چنین تحول هایی در درون انسان 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کسانی که مسئولند، کسانی که مأموریت بزرگی را بر عهده گرفته اند، کسانی که تصمیم و اقدام و حرکت و رفتار آنان، فقط رفتار یک شخص نیست، بلکه رفتار یک مجموعه است، رفتار یک جامعه است و گاهی در چشم دیگران، رفتار یک کشور است، باید خیلی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بیش از دیگران مخاطب به خطاب الهی اند و موظف به این هستند که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خودشان تحقق ببخشند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99" w:name="__RefHeading___Toc3266217_2749589250"/>
      <w:bookmarkStart w:id="200" w:name="_Toc79"/>
      <w:bookmarkEnd w:id="199"/>
      <w:r>
        <w:rPr>
          <w:rtl w:val="true"/>
        </w:rPr>
        <w:t>نوروز و محاسبه اعمال سال گذشته</w:t>
      </w:r>
      <w:bookmarkEnd w:id="200"/>
    </w:p>
    <w:p>
      <w:pPr>
        <w:pStyle w:val="BookText"/>
        <w:rPr/>
      </w:pPr>
      <w:r>
        <w:rPr>
          <w:rFonts w:ascii="IRNazanin" w:hAnsi="IRNazanin" w:eastAsia="IRNazanin"/>
          <w:color w:val="111111"/>
          <w:sz w:val="28"/>
          <w:sz w:val="28"/>
          <w:szCs w:val="28"/>
          <w:rtl w:val="true"/>
          <w:lang w:bidi="fa-IR"/>
        </w:rPr>
        <w:t>نوروز و محاسبه اعمال سال گذشته</w:t>
      </w:r>
    </w:p>
    <w:p>
      <w:pPr>
        <w:pStyle w:val="BookText"/>
        <w:rPr/>
      </w:pPr>
      <w:r>
        <w:rPr>
          <w:rFonts w:ascii="IRNazanin" w:hAnsi="IRNazanin" w:eastAsia="IRNazanin"/>
          <w:color w:val="111111"/>
          <w:sz w:val="28"/>
          <w:sz w:val="28"/>
          <w:szCs w:val="28"/>
          <w:rtl w:val="true"/>
          <w:lang w:bidi="fa-IR"/>
        </w:rPr>
        <w:t>یکی از وظایف سال این است که هرکسی به حالات و حساب خود رسیدگی کند؛ هم حساب شخصی، هم حساب عمومی، هم جماعتی مثل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خوبی است که انسان به پشت سر خود برگردد و غفلت هایی را که انجام داده است، کوتاهی ها و کارهای ناشایستی که از او سر زده است و همچنین کارهای خوب خود را یک بار دیگر مشاهده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باید عادت کنیم که هر سالی که نو می شود، به مناسبت اول سال، به گذشته یک ساله خود یک نگاهی بکنیم، هر یک از نقاط مثبت و منفی، به ما پیامی می دهند</w:t>
      </w:r>
      <w:r>
        <w:rPr>
          <w:rFonts w:eastAsia="IRNazanin" w:cs="IRNazanin"/>
          <w:color w:val="111111"/>
          <w:sz w:val="28"/>
          <w:szCs w:val="28"/>
          <w:rtl w:val="true"/>
          <w:lang w:bidi="fa-IR"/>
        </w:rPr>
        <w:t>.</w:t>
      </w:r>
      <w:r>
        <w:rPr>
          <w:rStyle w:val="FootnoteAnchor"/>
          <w:rtl w:val="true"/>
        </w:rPr>
        <w:footnoteReference w:id="60"/>
      </w:r>
      <w:bookmarkStart w:id="201" w:name="pg3451_18809"/>
    </w:p>
    <w:p>
      <w:pPr>
        <w:pStyle w:val="Heading5"/>
        <w:numPr>
          <w:ilvl w:val="4"/>
          <w:numId w:val="1"/>
        </w:numPr>
        <w:rPr/>
      </w:pPr>
      <w:bookmarkStart w:id="202" w:name="__RefHeading___Toc3266219_2749589250"/>
      <w:bookmarkStart w:id="203" w:name="_Toc80"/>
      <w:bookmarkEnd w:id="201"/>
      <w:bookmarkEnd w:id="202"/>
      <w:r>
        <w:rPr>
          <w:rtl w:val="true"/>
        </w:rPr>
        <w:t>نوروز و صله رحم</w:t>
      </w:r>
      <w:bookmarkEnd w:id="203"/>
    </w:p>
    <w:p>
      <w:pPr>
        <w:pStyle w:val="BookText"/>
        <w:rPr/>
      </w:pPr>
      <w:r>
        <w:rPr>
          <w:rFonts w:ascii="IRNazanin" w:hAnsi="IRNazanin" w:eastAsia="IRNazanin"/>
          <w:color w:val="111111"/>
          <w:sz w:val="28"/>
          <w:sz w:val="28"/>
          <w:szCs w:val="28"/>
          <w:rtl w:val="true"/>
          <w:lang w:bidi="fa-IR"/>
        </w:rPr>
        <w:t>نوروز و صله رحم</w:t>
      </w:r>
    </w:p>
    <w:p>
      <w:pPr>
        <w:pStyle w:val="BookText"/>
        <w:rPr/>
      </w:pPr>
      <w:r>
        <w:rPr>
          <w:rFonts w:ascii="IRNazanin" w:hAnsi="IRNazanin" w:eastAsia="IRNazanin"/>
          <w:color w:val="111111"/>
          <w:sz w:val="28"/>
          <w:sz w:val="28"/>
          <w:szCs w:val="28"/>
          <w:rtl w:val="true"/>
          <w:lang w:bidi="fa-IR"/>
        </w:rPr>
        <w:t>عید نوروز، چیز خوبی است؛ وسیله ای است که با آن دل ها شاد می شود؛ انسان ها با یکدیگر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صله احباب می کنند؛ چون دوستان و رفقا هم مثل ارحام، احتیاج به صله دارند، انسان باید با ارحام صله بکند، باید با دوستان و رفقا هم صله بکند؛ یعنی ارتباط برقرار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عید نوروز است که بسیار خوب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نوروز و مردم دوستی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مستضعفان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دارند و می توانند، جمعا به کسانی که نادار و محتاج و مستمندند،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همکاری و همیاری در میان ملت ها که سنّت قدیمی و دستور عالی اسلام است، چیز بسیار ارزشمندی است؛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ایام عید و ایام ماه مبارک رمضان، آن را بیشتر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مردم دوستی، روحیه ایثار و از خودگذشتگی، برای دیگران فکر کردن و کار کردن، روحیه ای است که ملت ما را به نتایج و غایات این حرکت خواهد رسانید</w:t>
      </w:r>
      <w:r>
        <w:rPr>
          <w:rFonts w:eastAsia="IRNazanin" w:cs="IRNazanin"/>
          <w:color w:val="111111"/>
          <w:sz w:val="28"/>
          <w:szCs w:val="28"/>
          <w:rtl w:val="true"/>
          <w:lang w:bidi="fa-IR"/>
        </w:rPr>
        <w:t>.</w:t>
      </w:r>
      <w:r>
        <w:rPr>
          <w:rStyle w:val="FootnoteAnchor"/>
          <w:rtl w:val="true"/>
        </w:rPr>
        <w:footnoteReference w:id="62"/>
      </w:r>
      <w:bookmarkStart w:id="204" w:name="pg3451_18810"/>
    </w:p>
    <w:p>
      <w:pPr>
        <w:pStyle w:val="Heading3"/>
        <w:numPr>
          <w:ilvl w:val="2"/>
          <w:numId w:val="1"/>
        </w:numPr>
        <w:rPr/>
      </w:pPr>
      <w:bookmarkStart w:id="205" w:name="__RefHeading___Toc3266221_2749589250"/>
      <w:bookmarkStart w:id="206" w:name="_Toc81"/>
      <w:bookmarkEnd w:id="204"/>
      <w:bookmarkEnd w:id="205"/>
      <w:r>
        <w:rPr>
          <w:rtl w:val="true"/>
        </w:rPr>
        <w:t>فصل دوم</w:t>
      </w:r>
      <w:r>
        <w:rPr>
          <w:rtl w:val="true"/>
        </w:rPr>
        <w:t xml:space="preserve">: </w:t>
      </w:r>
      <w:r>
        <w:rPr>
          <w:rtl w:val="true"/>
        </w:rPr>
        <w:t>پیوند بهار و رستاخیز</w:t>
      </w:r>
      <w:bookmarkEnd w:id="206"/>
    </w:p>
    <w:p>
      <w:pPr>
        <w:pStyle w:val="Heading4"/>
        <w:numPr>
          <w:ilvl w:val="3"/>
          <w:numId w:val="1"/>
        </w:numPr>
        <w:rPr/>
      </w:pPr>
      <w:bookmarkStart w:id="207" w:name="__RefHeading___Toc3266223_2749589250"/>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بهار و رستاخیز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یاد آور رستاخیز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Heading4"/>
        <w:numPr>
          <w:ilvl w:val="3"/>
          <w:numId w:val="1"/>
        </w:numPr>
        <w:rPr/>
      </w:pPr>
      <w:bookmarkStart w:id="209" w:name="__RefHeading___Toc3266225_2749589250"/>
      <w:bookmarkStart w:id="210" w:name="_Toc83"/>
      <w:bookmarkEnd w:id="209"/>
      <w:r>
        <w:rPr/>
        <w:t>1</w:t>
      </w:r>
      <w:r>
        <w:rPr>
          <w:rtl w:val="true"/>
        </w:rPr>
        <w:t xml:space="preserve">. </w:t>
      </w:r>
      <w:r>
        <w:rPr>
          <w:rtl w:val="true"/>
        </w:rPr>
        <w:t>بهار، یاد آور رستاخیز</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یاد آور رستاخیز</w:t>
      </w:r>
    </w:p>
    <w:p>
      <w:pPr>
        <w:pStyle w:val="BookText"/>
        <w:rPr/>
      </w:pPr>
      <w:r>
        <w:rPr>
          <w:rFonts w:ascii="IRNazanin" w:hAnsi="IRNazanin" w:eastAsia="IRNazanin"/>
          <w:color w:val="111111"/>
          <w:sz w:val="28"/>
          <w:sz w:val="28"/>
          <w:szCs w:val="28"/>
          <w:rtl w:val="true"/>
          <w:lang w:bidi="fa-IR"/>
        </w:rPr>
        <w:t>نوروز هم زمان با بهار از راه می رسد و صفحه ای دیگر از کتاب آفرینش را پیش روی دیدگانمان می گشاید تا با تفکر در آن به زندگی جاوید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اکنون خود را برای چنان حیات جاودانی آماده سازیم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نو، از بعد برگ ریز</w:t>
      </w:r>
    </w:p>
    <w:p>
      <w:pPr>
        <w:pStyle w:val="BookText"/>
        <w:rPr/>
      </w:pPr>
      <w:r>
        <w:rPr>
          <w:rFonts w:ascii="IRNazanin" w:hAnsi="IRNazanin" w:eastAsia="IRNazanin"/>
          <w:color w:val="111111"/>
          <w:sz w:val="28"/>
          <w:sz w:val="28"/>
          <w:szCs w:val="28"/>
          <w:rtl w:val="true"/>
          <w:lang w:bidi="fa-IR"/>
        </w:rPr>
        <w:t>هست برهان بر وجود رستخیز</w:t>
      </w:r>
    </w:p>
    <w:p>
      <w:pPr>
        <w:pStyle w:val="BookText"/>
        <w:rPr/>
      </w:pPr>
      <w:r>
        <w:rPr>
          <w:rFonts w:ascii="IRNazanin" w:hAnsi="IRNazanin" w:eastAsia="IRNazanin"/>
          <w:color w:val="111111"/>
          <w:sz w:val="28"/>
          <w:sz w:val="28"/>
          <w:szCs w:val="28"/>
          <w:rtl w:val="true"/>
          <w:lang w:bidi="fa-IR"/>
        </w:rPr>
        <w:t>در اندیشه اسلامی، نگاه به طبیعت، نگاهی جدا از خالق نیست، بلکه طبیعت، آفریده خداوند و جلوه قدرت و رحمت بی پایان اوست و درختان و سبزه زاران و دیگر جلوه های زیبای طبیعت، همگی نشانه های خداوندی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به تحول طبیعت و رسیدن بهار و گلگونی گل ها و سرسبزی دشت ها خشنود شویم، بی آنکه آن را تحولی از سوی پروردگار و نشانی از الطاف بی کران او بدانیم، نگاهی از سر غفلت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چندین آیه</w:t>
      </w:r>
      <w:r>
        <w:rPr>
          <w:rStyle w:val="FootnoteAnchor"/>
          <w:rtl w:val="true"/>
        </w:rPr>
        <w:footnoteReference w:id="63"/>
      </w:r>
      <w:r>
        <w:rPr>
          <w:rFonts w:ascii="IRNazanin" w:hAnsi="IRNazanin" w:eastAsia="IRNazanin"/>
          <w:color w:val="111111"/>
          <w:sz w:val="28"/>
          <w:sz w:val="28"/>
          <w:szCs w:val="28"/>
          <w:rtl w:val="true"/>
          <w:lang w:bidi="fa-IR"/>
        </w:rPr>
        <w:t>با توجه دادن به چگونگی حیات دوباره طبیعت، زندگی پس از مرگ را به انسان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w:t>
      </w:r>
    </w:p>
    <w:p>
      <w:pPr>
        <w:pStyle w:val="BookText"/>
        <w:rPr/>
      </w:pPr>
      <w:r>
        <w:rPr>
          <w:rFonts w:ascii="Amiri" w:hAnsi="Amiri" w:eastAsia="Amiri" w:cs="Amiri"/>
          <w:color w:val="111111"/>
          <w:sz w:val="28"/>
          <w:sz w:val="28"/>
          <w:szCs w:val="28"/>
          <w:rtl w:val="true"/>
          <w:lang w:bidi="ar-SA"/>
        </w:rPr>
        <w:t xml:space="preserve">اْلأَرْضَ بَعْدَ مَوْتِها کَذلِکَ النُّشُورُ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همان کسی است که بادها را روانه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را برمی انگیزند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مرگش زندگی بخشیدیم،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بعثت در روز قیامت و زنده شدن مردگان را به احیای زمین تشبیه کرده است تا بفهماند همان گونه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دوره زندگی را شروع می کند و در آخر دوباره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 زندگی شان در زمین به سر رسید، دوباره در روز رستاخیز، پس از آنکه زنده شدند و از گورها درآمدند، روی زمین پخش می شوند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افزون بر آیات قرآنی، در روایت ها نیز سفارش شده است که با دیدن بهار، باید یاد معاد و رستاخیز دوباره موجودات در ما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رایتم الربیع فاکثروا ذکر النشور؛ هر گاه بهار را دیدید، یاد رستاخیز در شما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زیبا خواهد بود که انسان نیز به همراه متحول شدن طبیعت، به یاد روز رستاخیز افتد و در خود تحولی پدید آورد؛ یعنی تغییر حیات طبیعت را اندرزی بر تحول نفس غفلت زده خویش بینگارد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گرامی اسلام صلی الله علیه و آله فرموده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با تغییر دنیا از وضعی به وضع دیگر آگاه نشود، از غافل ترین مردمان است</w:t>
      </w:r>
      <w:r>
        <w:rPr>
          <w:rFonts w:eastAsia="IRNazanin" w:cs="IRNazanin"/>
          <w:color w:val="111111"/>
          <w:sz w:val="28"/>
          <w:szCs w:val="28"/>
          <w:rtl w:val="true"/>
          <w:lang w:bidi="fa-IR"/>
        </w:rPr>
        <w:t>.</w:t>
      </w:r>
      <w:r>
        <w:rPr>
          <w:rStyle w:val="FootnoteAnchor"/>
          <w:rtl w:val="true"/>
        </w:rPr>
        <w:footnoteReference w:id="65"/>
      </w:r>
      <w:bookmarkStart w:id="211" w:name="pg3451_18812"/>
    </w:p>
    <w:p>
      <w:pPr>
        <w:pStyle w:val="Heading4"/>
        <w:numPr>
          <w:ilvl w:val="3"/>
          <w:numId w:val="1"/>
        </w:numPr>
        <w:rPr/>
      </w:pPr>
      <w:bookmarkStart w:id="212" w:name="__RefHeading___Toc3266227_2749589250"/>
      <w:bookmarkStart w:id="213" w:name="_Toc84"/>
      <w:bookmarkEnd w:id="211"/>
      <w:bookmarkEnd w:id="212"/>
      <w:r>
        <w:rPr/>
        <w:t>2</w:t>
      </w:r>
      <w:r>
        <w:rPr>
          <w:rtl w:val="true"/>
        </w:rPr>
        <w:t xml:space="preserve">. </w:t>
      </w:r>
      <w:r>
        <w:rPr>
          <w:rtl w:val="true"/>
        </w:rPr>
        <w:t>با برنامه سازان نوروز</w:t>
      </w:r>
      <w:bookmarkEnd w:id="213"/>
    </w:p>
    <w:p>
      <w:pPr>
        <w:pStyle w:val="Heading5"/>
        <w:numPr>
          <w:ilvl w:val="4"/>
          <w:numId w:val="1"/>
        </w:numPr>
        <w:rPr/>
      </w:pPr>
      <w:bookmarkStart w:id="214" w:name="__RefHeading___Toc3266229_2749589250"/>
      <w:bookmarkStart w:id="215" w:name="_Toc85"/>
      <w:bookmarkEnd w:id="214"/>
      <w:r>
        <w:rPr>
          <w:rtl w:val="true"/>
        </w:rPr>
        <w:t>اشاره</w:t>
      </w:r>
      <w:bookmarkEnd w:id="2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Heading5"/>
        <w:numPr>
          <w:ilvl w:val="4"/>
          <w:numId w:val="1"/>
        </w:numPr>
        <w:rPr/>
      </w:pPr>
      <w:bookmarkStart w:id="216" w:name="__RefHeading___Toc3266231_2749589250"/>
      <w:bookmarkStart w:id="217" w:name="_Toc86"/>
      <w:bookmarkEnd w:id="216"/>
      <w:r>
        <w:rPr>
          <w:rtl w:val="true"/>
        </w:rPr>
        <w:t>الف</w:t>
      </w:r>
      <w:r>
        <w:rPr>
          <w:rtl w:val="true"/>
        </w:rPr>
        <w:t xml:space="preserve">) </w:t>
      </w:r>
      <w:r>
        <w:rPr>
          <w:rtl w:val="true"/>
        </w:rPr>
        <w:t>پیشنهادهای برنامه ای</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 xml:space="preserve">شایسته است رسانه ملی در ایام عید، برای متوجه ساختن مخاطبان از معاد طبیعت به معاد انسانی،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از وجود کارشناسان دینی می توان بهره گرفت و با طرح پرسش های کارشناسی و پخش گزیده گفتارهای آنان، فصل بهار و رویش دوباره طبیعت را از دیدگاه قرآن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گفت وگو با مردم و طرح پرسش هایی درباره بهار، می توان آنان را به یاد معاد انسانی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گزارش ها، می توان از زیرنویس هایی با محتوای بهار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گزینش تصویرهای زیبا درباره رویش گیاهان و زایش پرندگان و جانوران و صداگذاری مناسب روی آنها و استفاده از آیات قرآن، اشعار زیبا و متون ادبی در این زمینه، این موضوع را می توان، هر چه بیشتر و بهتر برجسته کرد و با تکرار برنامه در ساعت های مناسب، تأثیرگذاری آن را افزایش داد</w:t>
      </w:r>
      <w:r>
        <w:rPr>
          <w:rFonts w:eastAsia="IRNazanin" w:cs="IRNazanin"/>
          <w:color w:val="111111"/>
          <w:sz w:val="28"/>
          <w:szCs w:val="28"/>
          <w:rtl w:val="true"/>
          <w:lang w:bidi="fa-IR"/>
        </w:rPr>
        <w:t>.</w:t>
      </w:r>
    </w:p>
    <w:p>
      <w:pPr>
        <w:pStyle w:val="Heading5"/>
        <w:numPr>
          <w:ilvl w:val="4"/>
          <w:numId w:val="1"/>
        </w:numPr>
        <w:rPr/>
      </w:pPr>
      <w:bookmarkStart w:id="218" w:name="__RefHeading___Toc3266233_2749589250"/>
      <w:bookmarkStart w:id="219" w:name="_Toc87"/>
      <w:bookmarkEnd w:id="218"/>
      <w:r>
        <w:rPr>
          <w:rtl w:val="true"/>
        </w:rPr>
        <w:t>ب</w:t>
      </w:r>
      <w:r>
        <w:rPr>
          <w:rtl w:val="true"/>
        </w:rPr>
        <w:t xml:space="preserve">) </w:t>
      </w:r>
      <w:r>
        <w:rPr>
          <w:rtl w:val="true"/>
        </w:rPr>
        <w:t>پرسش های مردمی</w:t>
      </w:r>
      <w:bookmarkEnd w:id="2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دیدن حیات دوباره طبیعت، به یاد چه چیزی می افتید؟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بهار را دیدید، یاد آخرت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معاد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Heading5"/>
        <w:numPr>
          <w:ilvl w:val="4"/>
          <w:numId w:val="1"/>
        </w:numPr>
        <w:rPr/>
      </w:pPr>
      <w:bookmarkStart w:id="220" w:name="__RefHeading___Toc3266235_2749589250"/>
      <w:bookmarkStart w:id="221" w:name="_Toc88"/>
      <w:bookmarkEnd w:id="220"/>
      <w:r>
        <w:rPr>
          <w:rtl w:val="true"/>
        </w:rPr>
        <w:t>ج</w:t>
      </w:r>
      <w:r>
        <w:rPr>
          <w:rtl w:val="true"/>
        </w:rPr>
        <w:t xml:space="preserve">) </w:t>
      </w:r>
      <w:r>
        <w:rPr>
          <w:rtl w:val="true"/>
        </w:rPr>
        <w:t>پرسش های کارشناسی</w:t>
      </w:r>
      <w:bookmarkEnd w:id="2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روییدن گیاهان در فصل بهار چگونه می تواند نشانه زنده شدن دوباره انسان ها در آخرت باشد؟</w:t>
      </w:r>
      <w:bookmarkStart w:id="222" w:name="pg3451_18813"/>
    </w:p>
    <w:p>
      <w:pPr>
        <w:pStyle w:val="BookText"/>
        <w:rPr/>
      </w:pPr>
      <w:bookmarkEnd w:id="2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زیبایی ها و سرسبزی های بهار، به همراه یادآوری حیات جاودان چه اثری بر روح انسان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تماشای زیبایی های طبیعت در بهار و یادآوری حیات پس از مرگ، با شادی و سرور منافات دارد؟</w:t>
      </w:r>
    </w:p>
    <w:p>
      <w:pPr>
        <w:pStyle w:val="Heading5"/>
        <w:numPr>
          <w:ilvl w:val="4"/>
          <w:numId w:val="1"/>
        </w:numPr>
        <w:rPr/>
      </w:pPr>
      <w:bookmarkStart w:id="223" w:name="__RefHeading___Toc3266237_2749589250"/>
      <w:bookmarkStart w:id="224" w:name="_Toc89"/>
      <w:bookmarkEnd w:id="223"/>
      <w:r>
        <w:rPr>
          <w:rtl w:val="true"/>
        </w:rPr>
        <w:t>د</w:t>
      </w:r>
      <w:r>
        <w:rPr>
          <w:rtl w:val="true"/>
        </w:rPr>
        <w:t xml:space="preserve">) </w:t>
      </w:r>
      <w:r>
        <w:rPr>
          <w:rtl w:val="true"/>
        </w:rPr>
        <w:t>زیرنویس</w:t>
      </w:r>
      <w:bookmarkEnd w:id="2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زندگی با بهار، زیباست و با خالق بهار، 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هوش باشیم در رستاخیز طبیعت، رستاخیز قیامت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وقتی در بهار، گل و گیاه در تسبیحند، چرا ما نباشیم؟</w:t>
      </w:r>
    </w:p>
    <w:p>
      <w:pPr>
        <w:pStyle w:val="BookText"/>
        <w:rPr/>
      </w:pPr>
      <w:r>
        <w:rPr>
          <w:rFonts w:ascii="IRNazanin" w:hAnsi="IRNazanin" w:eastAsia="IRNazanin"/>
          <w:color w:val="111111"/>
          <w:sz w:val="28"/>
          <w:sz w:val="28"/>
          <w:szCs w:val="28"/>
          <w:rtl w:val="true"/>
          <w:lang w:bidi="fa-IR"/>
        </w:rPr>
        <w:t>ـ تحویل سال، با تحول حال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دستاورد معاد طبیعت، زیبایی است؛ دستاوردمان در معاد انسانیت چیست؟</w:t>
      </w:r>
    </w:p>
    <w:p>
      <w:pPr>
        <w:pStyle w:val="BookText"/>
        <w:rPr/>
      </w:pPr>
      <w:r>
        <w:rPr>
          <w:rFonts w:ascii="IRNazanin" w:hAnsi="IRNazanin" w:eastAsia="IRNazanin"/>
          <w:color w:val="111111"/>
          <w:sz w:val="28"/>
          <w:sz w:val="28"/>
          <w:szCs w:val="28"/>
          <w:rtl w:val="true"/>
          <w:lang w:bidi="fa-IR"/>
        </w:rPr>
        <w:t>ـ حیات دوباره طبیعت، دلیلی بر وجود معاد و حیات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زیباست در بهار طبیعت، سبدهای دوستی را از شقایق های آشتی آکنده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خوشا به حال آنان که بهار را تنها در آواز پرندگان، شکفتن غنچه ها و سرود جویبارها نظاره گر نباشند</w:t>
      </w:r>
      <w:r>
        <w:rPr>
          <w:rFonts w:eastAsia="IRNazanin" w:cs="IRNazanin"/>
          <w:color w:val="111111"/>
          <w:sz w:val="28"/>
          <w:szCs w:val="28"/>
          <w:rtl w:val="true"/>
          <w:lang w:bidi="fa-IR"/>
        </w:rPr>
        <w:t>.</w:t>
      </w:r>
    </w:p>
    <w:p>
      <w:pPr>
        <w:pStyle w:val="Heading4"/>
        <w:numPr>
          <w:ilvl w:val="3"/>
          <w:numId w:val="1"/>
        </w:numPr>
        <w:rPr/>
      </w:pPr>
      <w:bookmarkStart w:id="225" w:name="__RefHeading___Toc3266239_2749589250"/>
      <w:bookmarkStart w:id="226" w:name="_Toc90"/>
      <w:bookmarkEnd w:id="225"/>
      <w:r>
        <w:rPr/>
        <w:t>3</w:t>
      </w:r>
      <w:r>
        <w:rPr>
          <w:rtl w:val="true"/>
        </w:rPr>
        <w:t xml:space="preserve">. </w:t>
      </w:r>
      <w:r>
        <w:rPr>
          <w:rtl w:val="true"/>
        </w:rPr>
        <w:t>متن ادبی</w:t>
      </w:r>
      <w:bookmarkEnd w:id="226"/>
    </w:p>
    <w:p>
      <w:pPr>
        <w:pStyle w:val="Heading5"/>
        <w:numPr>
          <w:ilvl w:val="4"/>
          <w:numId w:val="1"/>
        </w:numPr>
        <w:rPr/>
      </w:pPr>
      <w:bookmarkStart w:id="227" w:name="__RefHeading___Toc3266241_2749589250"/>
      <w:bookmarkStart w:id="228" w:name="_Toc91"/>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یعنی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 های بهار</w:t>
      </w:r>
    </w:p>
    <w:p>
      <w:pPr>
        <w:pStyle w:val="BookText"/>
        <w:rPr/>
      </w:pPr>
      <w:r>
        <w:rPr>
          <w:rFonts w:ascii="IRNazanin" w:hAnsi="IRNazanin" w:eastAsia="IRNazanin"/>
          <w:color w:val="111111"/>
          <w:sz w:val="28"/>
          <w:sz w:val="28"/>
          <w:szCs w:val="28"/>
          <w:rtl w:val="true"/>
          <w:lang w:bidi="fa-IR"/>
        </w:rPr>
        <w:t>بهار و یک رنگی با طبیعت</w:t>
      </w:r>
    </w:p>
    <w:p>
      <w:pPr>
        <w:pStyle w:val="BookText"/>
        <w:rPr/>
      </w:pPr>
      <w:r>
        <w:rPr>
          <w:rFonts w:ascii="IRNazanin" w:hAnsi="IRNazanin" w:eastAsia="IRNazanin"/>
          <w:color w:val="111111"/>
          <w:sz w:val="28"/>
          <w:sz w:val="28"/>
          <w:szCs w:val="28"/>
          <w:rtl w:val="true"/>
          <w:lang w:bidi="fa-IR"/>
        </w:rPr>
        <w:t>راز عید</w:t>
      </w:r>
    </w:p>
    <w:p>
      <w:pPr>
        <w:pStyle w:val="BookText"/>
        <w:rPr/>
      </w:pPr>
      <w:r>
        <w:rPr>
          <w:rFonts w:ascii="IRNazanin" w:hAnsi="IRNazanin" w:eastAsia="IRNazanin"/>
          <w:color w:val="111111"/>
          <w:sz w:val="28"/>
          <w:sz w:val="28"/>
          <w:szCs w:val="28"/>
          <w:rtl w:val="true"/>
          <w:lang w:bidi="fa-IR"/>
        </w:rPr>
        <w:t>شکوه دوازدهم فروردین</w:t>
      </w:r>
    </w:p>
    <w:p>
      <w:pPr>
        <w:pStyle w:val="BookText"/>
        <w:rPr/>
      </w:pPr>
      <w:r>
        <w:rPr>
          <w:rFonts w:ascii="IRNazanin" w:hAnsi="IRNazanin" w:eastAsia="IRNazanin"/>
          <w:color w:val="111111"/>
          <w:sz w:val="28"/>
          <w:sz w:val="28"/>
          <w:szCs w:val="28"/>
          <w:rtl w:val="true"/>
          <w:lang w:bidi="fa-IR"/>
        </w:rPr>
        <w:t>بهار انقلاب</w:t>
      </w:r>
    </w:p>
    <w:p>
      <w:pPr>
        <w:pStyle w:val="BookText"/>
        <w:rPr/>
      </w:pPr>
      <w:r>
        <w:rPr>
          <w:rFonts w:ascii="IRNazanin" w:hAnsi="IRNazanin" w:eastAsia="IRNazanin"/>
          <w:color w:val="111111"/>
          <w:sz w:val="28"/>
          <w:sz w:val="28"/>
          <w:szCs w:val="28"/>
          <w:rtl w:val="true"/>
          <w:lang w:bidi="fa-IR"/>
        </w:rPr>
        <w:t>سلام بر بهار</w:t>
      </w:r>
    </w:p>
    <w:p>
      <w:pPr>
        <w:pStyle w:val="BookText"/>
        <w:rPr/>
      </w:pPr>
      <w:r>
        <w:rPr>
          <w:rFonts w:ascii="IRNazanin" w:hAnsi="IRNazanin" w:eastAsia="IRNazanin"/>
          <w:color w:val="111111"/>
          <w:sz w:val="28"/>
          <w:sz w:val="28"/>
          <w:szCs w:val="28"/>
          <w:rtl w:val="true"/>
          <w:lang w:bidi="fa-IR"/>
        </w:rPr>
        <w:t>معنای بهار</w:t>
      </w:r>
    </w:p>
    <w:p>
      <w:pPr>
        <w:pStyle w:val="BookText"/>
        <w:rPr/>
      </w:pPr>
      <w:r>
        <w:rPr>
          <w:rFonts w:ascii="IRNazanin" w:hAnsi="IRNazanin" w:eastAsia="IRNazanin"/>
          <w:color w:val="111111"/>
          <w:sz w:val="28"/>
          <w:sz w:val="28"/>
          <w:szCs w:val="28"/>
          <w:rtl w:val="true"/>
          <w:lang w:bidi="fa-IR"/>
        </w:rPr>
        <w:t>ضربان بهار در قلب باغ</w:t>
      </w:r>
    </w:p>
    <w:p>
      <w:pPr>
        <w:pStyle w:val="BookText"/>
        <w:rPr/>
      </w:pPr>
      <w:r>
        <w:rPr>
          <w:rFonts w:ascii="IRNazanin" w:hAnsi="IRNazanin" w:eastAsia="IRNazanin"/>
          <w:color w:val="111111"/>
          <w:sz w:val="28"/>
          <w:sz w:val="28"/>
          <w:szCs w:val="28"/>
          <w:rtl w:val="true"/>
          <w:lang w:bidi="fa-IR"/>
        </w:rPr>
        <w:t>بهار چیست؟</w:t>
      </w:r>
    </w:p>
    <w:p>
      <w:pPr>
        <w:pStyle w:val="BookText"/>
        <w:rPr/>
      </w:pPr>
      <w:r>
        <w:rPr>
          <w:rFonts w:ascii="IRNazanin" w:hAnsi="IRNazanin" w:eastAsia="IRNazanin"/>
          <w:color w:val="111111"/>
          <w:sz w:val="28"/>
          <w:sz w:val="28"/>
          <w:szCs w:val="28"/>
          <w:rtl w:val="true"/>
          <w:lang w:bidi="fa-IR"/>
        </w:rPr>
        <w:t>لباس سبز بهار</w:t>
      </w:r>
    </w:p>
    <w:p>
      <w:pPr>
        <w:pStyle w:val="BookText"/>
        <w:rPr/>
      </w:pPr>
      <w:r>
        <w:rPr>
          <w:rFonts w:ascii="IRNazanin" w:hAnsi="IRNazanin" w:eastAsia="IRNazanin"/>
          <w:color w:val="111111"/>
          <w:sz w:val="28"/>
          <w:sz w:val="28"/>
          <w:szCs w:val="28"/>
          <w:rtl w:val="true"/>
          <w:lang w:bidi="fa-IR"/>
        </w:rPr>
        <w:t>بهار می آید</w:t>
      </w:r>
    </w:p>
    <w:p>
      <w:pPr>
        <w:pStyle w:val="BookText"/>
        <w:rPr/>
      </w:pPr>
      <w:r>
        <w:rPr>
          <w:rFonts w:ascii="IRNazanin" w:hAnsi="IRNazanin" w:eastAsia="IRNazanin"/>
          <w:color w:val="111111"/>
          <w:sz w:val="28"/>
          <w:sz w:val="28"/>
          <w:szCs w:val="28"/>
          <w:rtl w:val="true"/>
          <w:lang w:bidi="fa-IR"/>
        </w:rPr>
        <w:t>در آستانه بهار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بهار دل ها</w:t>
      </w:r>
    </w:p>
    <w:p>
      <w:pPr>
        <w:pStyle w:val="BookText"/>
        <w:rPr/>
      </w:pPr>
      <w:r>
        <w:rPr>
          <w:rFonts w:ascii="IRNazanin" w:hAnsi="IRNazanin" w:eastAsia="IRNazanin"/>
          <w:color w:val="111111"/>
          <w:sz w:val="28"/>
          <w:sz w:val="28"/>
          <w:szCs w:val="28"/>
          <w:rtl w:val="true"/>
          <w:lang w:bidi="fa-IR"/>
        </w:rPr>
        <w:t>بهار، قیامت طبیعت</w:t>
      </w:r>
    </w:p>
    <w:p>
      <w:pPr>
        <w:pStyle w:val="BookText"/>
        <w:rPr/>
      </w:pPr>
      <w:r>
        <w:rPr>
          <w:rFonts w:ascii="IRNazanin" w:hAnsi="IRNazanin" w:eastAsia="IRNazanin"/>
          <w:color w:val="111111"/>
          <w:sz w:val="28"/>
          <w:sz w:val="28"/>
          <w:szCs w:val="28"/>
          <w:rtl w:val="true"/>
          <w:lang w:bidi="fa-IR"/>
        </w:rPr>
        <w:t>رستاخیز طبیعت</w:t>
      </w:r>
    </w:p>
    <w:p>
      <w:pPr>
        <w:pStyle w:val="BookText"/>
        <w:rPr/>
      </w:pPr>
      <w:r>
        <w:rPr>
          <w:rFonts w:ascii="IRNazanin" w:hAnsi="IRNazanin" w:eastAsia="IRNazanin"/>
          <w:color w:val="111111"/>
          <w:sz w:val="28"/>
          <w:sz w:val="28"/>
          <w:szCs w:val="28"/>
          <w:rtl w:val="true"/>
          <w:lang w:bidi="fa-IR"/>
        </w:rPr>
        <w:t>خواهش سبز شدن</w:t>
      </w:r>
    </w:p>
    <w:p>
      <w:pPr>
        <w:pStyle w:val="BookText"/>
        <w:rPr/>
      </w:pPr>
      <w:r>
        <w:rPr>
          <w:rFonts w:ascii="IRNazanin" w:hAnsi="IRNazanin" w:eastAsia="IRNazanin"/>
          <w:color w:val="111111"/>
          <w:sz w:val="28"/>
          <w:sz w:val="28"/>
          <w:szCs w:val="28"/>
          <w:rtl w:val="true"/>
          <w:lang w:bidi="fa-IR"/>
        </w:rPr>
        <w:t>بهار؛ درس خداشناسی</w:t>
      </w:r>
    </w:p>
    <w:p>
      <w:pPr>
        <w:pStyle w:val="BookText"/>
        <w:rPr/>
      </w:pPr>
      <w:r>
        <w:rPr>
          <w:rFonts w:ascii="IRNazanin" w:hAnsi="IRNazanin" w:eastAsia="IRNazanin"/>
          <w:color w:val="111111"/>
          <w:sz w:val="28"/>
          <w:sz w:val="28"/>
          <w:szCs w:val="28"/>
          <w:rtl w:val="true"/>
          <w:lang w:bidi="fa-IR"/>
        </w:rPr>
        <w:t>تحول؛ درس بزرگ</w:t>
      </w:r>
    </w:p>
    <w:p>
      <w:pPr>
        <w:pStyle w:val="Heading5"/>
        <w:numPr>
          <w:ilvl w:val="4"/>
          <w:numId w:val="1"/>
        </w:numPr>
        <w:rPr/>
      </w:pPr>
      <w:bookmarkStart w:id="229" w:name="__RefHeading___Toc3266243_2749589250"/>
      <w:bookmarkStart w:id="230" w:name="_Toc92"/>
      <w:bookmarkEnd w:id="229"/>
      <w:r>
        <w:rPr>
          <w:rtl w:val="true"/>
        </w:rPr>
        <w:t>یعنی بهار</w:t>
      </w:r>
      <w:r>
        <w:rPr>
          <w:rtl w:val="true"/>
        </w:rPr>
        <w:t>...</w:t>
      </w:r>
      <w:bookmarkEnd w:id="230"/>
    </w:p>
    <w:p>
      <w:pPr>
        <w:pStyle w:val="BookText"/>
        <w:rPr/>
      </w:pPr>
      <w:r>
        <w:rPr>
          <w:rFonts w:ascii="IRNazanin" w:hAnsi="IRNazanin" w:eastAsia="IRNazanin"/>
          <w:color w:val="111111"/>
          <w:sz w:val="28"/>
          <w:sz w:val="28"/>
          <w:szCs w:val="28"/>
          <w:rtl w:val="true"/>
          <w:lang w:bidi="fa-IR"/>
        </w:rPr>
        <w:t>یعنی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دفتر اسرار خداوند گشوده است</w:t>
      </w:r>
    </w:p>
    <w:p>
      <w:pPr>
        <w:pStyle w:val="BookText"/>
        <w:rPr/>
      </w:pPr>
      <w:r>
        <w:rPr>
          <w:rFonts w:ascii="IRNazanin" w:hAnsi="IRNazanin" w:eastAsia="IRNazanin"/>
          <w:color w:val="111111"/>
          <w:sz w:val="28"/>
          <w:sz w:val="28"/>
          <w:szCs w:val="28"/>
          <w:rtl w:val="true"/>
          <w:lang w:bidi="fa-IR"/>
        </w:rPr>
        <w:t>صحرا ورق تازه ای از پند گشوده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ادیبانه برهان معاد است </w:t>
      </w:r>
    </w:p>
    <w:p>
      <w:pPr>
        <w:pStyle w:val="BookText"/>
        <w:rPr/>
      </w:pPr>
      <w:r>
        <w:rPr>
          <w:rFonts w:ascii="IRNazanin" w:hAnsi="IRNazanin" w:eastAsia="IRNazanin"/>
          <w:color w:val="111111"/>
          <w:sz w:val="28"/>
          <w:sz w:val="28"/>
          <w:szCs w:val="28"/>
          <w:rtl w:val="true"/>
          <w:lang w:bidi="fa-IR"/>
        </w:rPr>
        <w:t>فصلی که نسیم از پی اسفند گشوده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بهار آغاز است و پایان؛ شروع است و خاتمه و شکوه است و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یعنی اینکه اگر از گناه چشم پوشی، فوج فوج گل های رنگارنگ را می بینی که بر دامنه صحراها روییده است و قناری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اینها بهار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بهار؛ یعنی اینکه دلت تنگ نباشد از همه چیز؛ نگاه کن به آسمان تازه فروردین و ببین آیات روشن آفریننده را؛</w:t>
      </w:r>
    </w:p>
    <w:p>
      <w:pPr>
        <w:pStyle w:val="BookText"/>
        <w:rPr/>
      </w:pPr>
      <w:r>
        <w:rPr>
          <w:rFonts w:ascii="IRNazanin" w:hAnsi="IRNazanin" w:eastAsia="IRNazanin"/>
          <w:color w:val="111111"/>
          <w:sz w:val="28"/>
          <w:sz w:val="28"/>
          <w:szCs w:val="28"/>
          <w:rtl w:val="true"/>
          <w:lang w:bidi="fa-IR"/>
        </w:rPr>
        <w:t>یعنی به گل بنگر و در پی آن ظاهر روشن و آفرینش شگرف، به شکوه خالق بیندیش؛</w:t>
      </w:r>
    </w:p>
    <w:p>
      <w:pPr>
        <w:pStyle w:val="BookText"/>
        <w:rPr/>
      </w:pPr>
      <w:r>
        <w:rPr>
          <w:rFonts w:ascii="IRNazanin" w:hAnsi="IRNazanin" w:eastAsia="IRNazanin"/>
          <w:color w:val="111111"/>
          <w:sz w:val="28"/>
          <w:sz w:val="28"/>
          <w:szCs w:val="28"/>
          <w:rtl w:val="true"/>
          <w:lang w:bidi="fa-IR"/>
        </w:rPr>
        <w:t>یعنی دست بردار از بی مایگی و سردرگمی؛</w:t>
      </w:r>
    </w:p>
    <w:p>
      <w:pPr>
        <w:pStyle w:val="BookText"/>
        <w:rPr/>
      </w:pPr>
      <w:r>
        <w:rPr>
          <w:rFonts w:ascii="IRNazanin" w:hAnsi="IRNazanin" w:eastAsia="IRNazanin"/>
          <w:color w:val="111111"/>
          <w:sz w:val="28"/>
          <w:sz w:val="28"/>
          <w:szCs w:val="28"/>
          <w:rtl w:val="true"/>
          <w:lang w:bidi="fa-IR"/>
        </w:rPr>
        <w:t>یعنی روان شو، آن سان که خداوند برف ها را روان می کند؛</w:t>
      </w:r>
    </w:p>
    <w:p>
      <w:pPr>
        <w:pStyle w:val="BookText"/>
        <w:rPr/>
      </w:pPr>
      <w:r>
        <w:rPr>
          <w:rFonts w:ascii="IRNazanin" w:hAnsi="IRNazanin" w:eastAsia="IRNazanin"/>
          <w:color w:val="111111"/>
          <w:sz w:val="28"/>
          <w:sz w:val="28"/>
          <w:szCs w:val="28"/>
          <w:rtl w:val="true"/>
          <w:lang w:bidi="fa-IR"/>
        </w:rPr>
        <w:t>یعنی سبز شو، آن سان که زمین، ریحان و سبزه می پرورد؛</w:t>
      </w:r>
    </w:p>
    <w:p>
      <w:pPr>
        <w:pStyle w:val="BookText"/>
        <w:rPr/>
      </w:pPr>
      <w:r>
        <w:rPr>
          <w:rFonts w:ascii="IRNazanin" w:hAnsi="IRNazanin" w:eastAsia="IRNazanin"/>
          <w:color w:val="111111"/>
          <w:sz w:val="28"/>
          <w:sz w:val="28"/>
          <w:szCs w:val="28"/>
          <w:rtl w:val="true"/>
          <w:lang w:bidi="fa-IR"/>
        </w:rPr>
        <w:t>یعنی خرم شو به پاس آفریننده خرمی ها؛</w:t>
      </w:r>
    </w:p>
    <w:p>
      <w:pPr>
        <w:pStyle w:val="BookText"/>
        <w:rPr/>
      </w:pPr>
      <w:r>
        <w:rPr>
          <w:rFonts w:ascii="IRNazanin" w:hAnsi="IRNazanin" w:eastAsia="IRNazanin"/>
          <w:color w:val="111111"/>
          <w:sz w:val="28"/>
          <w:sz w:val="28"/>
          <w:szCs w:val="28"/>
          <w:rtl w:val="true"/>
          <w:lang w:bidi="fa-IR"/>
        </w:rPr>
        <w:t>یعنی جامه هایت و جانت را نو کن؛</w:t>
      </w:r>
    </w:p>
    <w:p>
      <w:pPr>
        <w:pStyle w:val="BookText"/>
        <w:rPr/>
      </w:pPr>
      <w:r>
        <w:rPr>
          <w:rFonts w:ascii="IRNazanin" w:hAnsi="IRNazanin" w:eastAsia="IRNazanin"/>
          <w:color w:val="111111"/>
          <w:sz w:val="28"/>
          <w:sz w:val="28"/>
          <w:szCs w:val="28"/>
          <w:rtl w:val="true"/>
          <w:lang w:bidi="fa-IR"/>
        </w:rPr>
        <w:t>یعنی بهار باش؛ یعنی نگاه کن و خویش را و آغاز و انجام خویش را در آینه معاد زمین بنگر؛</w:t>
      </w:r>
    </w:p>
    <w:p>
      <w:pPr>
        <w:pStyle w:val="BookText"/>
        <w:rPr/>
      </w:pPr>
      <w:r>
        <w:rPr>
          <w:rFonts w:ascii="IRNazanin" w:hAnsi="IRNazanin" w:eastAsia="IRNazanin"/>
          <w:color w:val="111111"/>
          <w:sz w:val="28"/>
          <w:sz w:val="28"/>
          <w:szCs w:val="28"/>
          <w:rtl w:val="true"/>
          <w:lang w:bidi="fa-IR"/>
        </w:rPr>
        <w:t>یعنی بلورهای برف و قندیل های آب چکان، تو را به یاد قطره های بلورین اشک کودکان بیندازد؛</w:t>
      </w:r>
    </w:p>
    <w:p>
      <w:pPr>
        <w:pStyle w:val="BookText"/>
        <w:rPr/>
      </w:pPr>
      <w:r>
        <w:rPr>
          <w:rFonts w:ascii="IRNazanin" w:hAnsi="IRNazanin" w:eastAsia="IRNazanin"/>
          <w:color w:val="111111"/>
          <w:sz w:val="28"/>
          <w:sz w:val="28"/>
          <w:szCs w:val="28"/>
          <w:rtl w:val="true"/>
          <w:lang w:bidi="fa-IR"/>
        </w:rPr>
        <w:t>یعنی درخت های کهنه، تو را به یاد پیران بیندازد؛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لباس های کهنه تو، یادآور یتیمان بی جامه باشد؛ </w:t>
      </w:r>
      <w:bookmarkStart w:id="231" w:name="pg3451_18815"/>
    </w:p>
    <w:p>
      <w:pPr>
        <w:pStyle w:val="BookText"/>
        <w:rPr/>
      </w:pPr>
      <w:bookmarkEnd w:id="231"/>
      <w:r>
        <w:rPr>
          <w:rFonts w:ascii="IRNazanin" w:hAnsi="IRNazanin" w:eastAsia="IRNazanin"/>
          <w:color w:val="111111"/>
          <w:sz w:val="28"/>
          <w:sz w:val="28"/>
          <w:szCs w:val="28"/>
          <w:rtl w:val="true"/>
          <w:lang w:bidi="fa-IR"/>
        </w:rPr>
        <w:t>یعنی معاد کن؛ خودت عود کن؛ خودت بازگرد؛</w:t>
      </w:r>
    </w:p>
    <w:p>
      <w:pPr>
        <w:pStyle w:val="BookText"/>
        <w:rPr/>
      </w:pPr>
      <w:r>
        <w:rPr>
          <w:rFonts w:ascii="IRNazanin" w:hAnsi="IRNazanin" w:eastAsia="IRNazanin"/>
          <w:color w:val="111111"/>
          <w:sz w:val="28"/>
          <w:sz w:val="28"/>
          <w:szCs w:val="28"/>
          <w:rtl w:val="true"/>
          <w:lang w:bidi="fa-IR"/>
        </w:rPr>
        <w:t>یعنی همیشه اگر به ظاهر می دیدی، این بار به چشم جان ببین؛</w:t>
      </w:r>
    </w:p>
    <w:p>
      <w:pPr>
        <w:pStyle w:val="BookText"/>
        <w:rPr/>
      </w:pP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دیگر بیندیش؛</w:t>
      </w:r>
    </w:p>
    <w:p>
      <w:pPr>
        <w:pStyle w:val="BookText"/>
        <w:rPr/>
      </w:pPr>
      <w:r>
        <w:rPr>
          <w:rFonts w:ascii="IRNazanin" w:hAnsi="IRNazanin" w:eastAsia="IRNazanin"/>
          <w:color w:val="111111"/>
          <w:sz w:val="28"/>
          <w:sz w:val="28"/>
          <w:szCs w:val="28"/>
          <w:rtl w:val="true"/>
          <w:lang w:bidi="fa-IR"/>
        </w:rPr>
        <w:t>یعنی سبزه، سبزی جان را به یادت آورد و هوای تازه، روحانیت گم شده در حصار زمان را؛</w:t>
      </w:r>
    </w:p>
    <w:p>
      <w:pPr>
        <w:pStyle w:val="BookText"/>
        <w:rPr/>
      </w:pPr>
      <w:r>
        <w:rPr>
          <w:rFonts w:ascii="IRNazanin" w:hAnsi="IRNazanin" w:eastAsia="IRNazanin"/>
          <w:color w:val="111111"/>
          <w:sz w:val="28"/>
          <w:sz w:val="28"/>
          <w:szCs w:val="28"/>
          <w:rtl w:val="true"/>
          <w:lang w:bidi="fa-IR"/>
        </w:rPr>
        <w:t>یعنی نه فقط به گل و برگ، که به ساقه و ریشه نیز بیندیش؛</w:t>
      </w:r>
    </w:p>
    <w:p>
      <w:pPr>
        <w:pStyle w:val="BookText"/>
        <w:rPr/>
      </w:pPr>
      <w:r>
        <w:rPr>
          <w:rFonts w:ascii="IRNazanin" w:hAnsi="IRNazanin" w:eastAsia="IRNazanin"/>
          <w:color w:val="111111"/>
          <w:sz w:val="28"/>
          <w:sz w:val="28"/>
          <w:szCs w:val="28"/>
          <w:rtl w:val="true"/>
          <w:lang w:bidi="fa-IR"/>
        </w:rPr>
        <w:t>یعنی به آستان لطف خداوندی پناه ببر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32" w:name="__RefHeading___Toc3266245_2749589250"/>
      <w:bookmarkStart w:id="233" w:name="_Toc93"/>
      <w:bookmarkEnd w:id="232"/>
      <w:r>
        <w:rPr>
          <w:rtl w:val="true"/>
        </w:rPr>
        <w:t>بر بال های بهار</w:t>
      </w:r>
      <w:bookmarkEnd w:id="233"/>
    </w:p>
    <w:p>
      <w:pPr>
        <w:pStyle w:val="BookText"/>
        <w:rPr/>
      </w:pPr>
      <w:r>
        <w:rPr>
          <w:rFonts w:ascii="IRNazanin" w:hAnsi="IRNazanin" w:eastAsia="IRNazanin"/>
          <w:color w:val="111111"/>
          <w:sz w:val="28"/>
          <w:sz w:val="28"/>
          <w:szCs w:val="28"/>
          <w:rtl w:val="true"/>
          <w:lang w:bidi="fa-IR"/>
        </w:rPr>
        <w:t>بر بال های بهار</w:t>
      </w:r>
    </w:p>
    <w:p>
      <w:pPr>
        <w:pStyle w:val="BookText"/>
        <w:rPr/>
      </w:pPr>
      <w:r>
        <w:rPr>
          <w:rFonts w:ascii="IRNazanin" w:hAnsi="IRNazanin" w:eastAsia="IRNazanin"/>
          <w:color w:val="111111"/>
          <w:sz w:val="28"/>
          <w:sz w:val="28"/>
          <w:szCs w:val="28"/>
          <w:rtl w:val="true"/>
          <w:lang w:bidi="fa-IR"/>
        </w:rPr>
        <w:t>بهار، حکومت خداست؛ این بهار که می گویند،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بهار، حکایت شماست و بود و نبودش، بود و نبودتان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آن نیست که تمام روز در قیام و رکوع و سجود باشی، بلکه باید آن حالتی که در نماز ظاهر می شود، پیوسته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بهار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نیامده است که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بهار که دوام نگیرد، بهار نیست؛ ادامه بهار، شور و شهود و شکوفایی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بهار،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چشم های خاک، از بیداری بهار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آن است که خود ببوید؛ نه آنکه تقویم بگوید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پای بهار، خواب و خیال خزان را برمی آشوبد و بوی بیداری و برکت بهار عالم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بیدار می شود؛ خاک، تکان می خورد؛ فرشته برمی خیزد و آزادی جان تازه ای می گیرد و هیچ اندیشه سبزی، در تاریخ نیست که رد پایی از بهار آزادی برآن نبوده باشد و سرخ تر </w:t>
      </w:r>
      <w:bookmarkStart w:id="234" w:name="pg3451_18816"/>
    </w:p>
    <w:p>
      <w:pPr>
        <w:pStyle w:val="BookText"/>
        <w:rPr/>
      </w:pPr>
      <w:bookmarkEnd w:id="234"/>
      <w:r>
        <w:rPr>
          <w:rFonts w:ascii="IRNazanin" w:hAnsi="IRNazanin" w:eastAsia="IRNazanin"/>
          <w:color w:val="111111"/>
          <w:sz w:val="28"/>
          <w:sz w:val="28"/>
          <w:szCs w:val="28"/>
          <w:rtl w:val="true"/>
          <w:lang w:bidi="fa-IR"/>
        </w:rPr>
        <w:t>از شهید، هیچ دستی، در بهار، گلی نکاشته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تکانی بهار، آب و جارو کردن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بازدیدهای زندگی، بدون سرزندگی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بهار، درون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 بال هایش و انسان با همت بلند خویش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های بهار، همه جا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بهار، تقدیر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بهار نیست که بر ساکنان زمین، در هر تقدیم تنها یک بار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کار است و غنچه هایش ـ هرچند سربسته ـ به قدر یک عالم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بهار، به شماست و دست هایتان</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235" w:name="__RefHeading___Toc3266247_2749589250"/>
      <w:bookmarkStart w:id="236" w:name="_Toc94"/>
      <w:bookmarkEnd w:id="235"/>
      <w:r>
        <w:rPr>
          <w:rtl w:val="true"/>
        </w:rPr>
        <w:t>بهار و یک رنگی با طبیعت</w:t>
      </w:r>
      <w:bookmarkEnd w:id="236"/>
    </w:p>
    <w:p>
      <w:pPr>
        <w:pStyle w:val="BookText"/>
        <w:rPr/>
      </w:pPr>
      <w:r>
        <w:rPr>
          <w:rFonts w:ascii="IRNazanin" w:hAnsi="IRNazanin" w:eastAsia="IRNazanin"/>
          <w:color w:val="111111"/>
          <w:sz w:val="28"/>
          <w:sz w:val="28"/>
          <w:szCs w:val="28"/>
          <w:rtl w:val="true"/>
          <w:lang w:bidi="fa-IR"/>
        </w:rPr>
        <w:t>بهار و یک رنگی با طبیعت</w:t>
      </w:r>
    </w:p>
    <w:p>
      <w:pPr>
        <w:pStyle w:val="BookText"/>
        <w:rPr/>
      </w:pPr>
      <w:r>
        <w:rPr>
          <w:rFonts w:ascii="Amiri" w:hAnsi="Amiri" w:eastAsia="Amiri" w:cs="Amiri"/>
          <w:color w:val="111111"/>
          <w:sz w:val="28"/>
          <w:sz w:val="28"/>
          <w:szCs w:val="28"/>
          <w:rtl w:val="true"/>
          <w:lang w:bidi="ar-SA"/>
        </w:rPr>
        <w:t>بِسم اللّهِ الَّذی یُحْیِی الاَرضَ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بهاران نیز گل ها، سبزه ها، گیاهان، درختان، باغ ها و بوستان ها آنچه را در نهادشان بود، در محضر خدا، به نمایش گذاشته اند؛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چه داری و چه چیزی را در برابر پروردگارت به نمایش خواهی گذاشت؟</w:t>
      </w:r>
    </w:p>
    <w:p>
      <w:pPr>
        <w:pStyle w:val="BookText"/>
        <w:rPr/>
      </w:pPr>
      <w:r>
        <w:rPr>
          <w:rFonts w:ascii="IRNazanin" w:hAnsi="IRNazanin" w:eastAsia="IRNazanin"/>
          <w:color w:val="111111"/>
          <w:sz w:val="28"/>
          <w:sz w:val="28"/>
          <w:szCs w:val="28"/>
          <w:rtl w:val="true"/>
          <w:lang w:bidi="fa-IR"/>
        </w:rPr>
        <w:t>آری، تو نیز با طبیعت هم آواز شو، آواز تحول سر ده و سرود زندگی برخوان؛ که در لابه لای شکوفه های بهاری، تنها جای شکوفه های انسانی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بهارت نرسیده و زمستانت به پایان نیامده است؟ یا تو هرگز بهاری نخواهی داشت؟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هرگز نمی توانم بپذیرم که در میان موجودات، تنها تو، سرگشته و </w:t>
      </w:r>
      <w:bookmarkStart w:id="237" w:name="pg3451_18817"/>
    </w:p>
    <w:p>
      <w:pPr>
        <w:pStyle w:val="BookText"/>
        <w:rPr/>
      </w:pPr>
      <w:bookmarkEnd w:id="237"/>
      <w:r>
        <w:rPr>
          <w:rFonts w:ascii="IRNazanin" w:hAnsi="IRNazanin" w:eastAsia="IRNazanin"/>
          <w:color w:val="111111"/>
          <w:sz w:val="28"/>
          <w:sz w:val="28"/>
          <w:szCs w:val="28"/>
          <w:rtl w:val="true"/>
          <w:lang w:bidi="fa-IR"/>
        </w:rPr>
        <w:t>تنها، همیشه در زمستانی سرد و تاریک به سر بری و موجودات دیگر بر تو پیشی بگیرند؛ همه جوانه بزنند؛ طراوت یابند؛ شکوفه و میوه دهند و تو ساکت و بی حرکت بمانی و تنها ناظر باشی</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38" w:name="__RefHeading___Toc3266249_2749589250"/>
      <w:bookmarkStart w:id="239" w:name="_Toc95"/>
      <w:bookmarkEnd w:id="238"/>
      <w:r>
        <w:rPr>
          <w:rtl w:val="true"/>
        </w:rPr>
        <w:t>راز عید</w:t>
      </w:r>
      <w:bookmarkEnd w:id="239"/>
    </w:p>
    <w:p>
      <w:pPr>
        <w:pStyle w:val="BookText"/>
        <w:rPr/>
      </w:pPr>
      <w:r>
        <w:rPr>
          <w:rFonts w:ascii="IRNazanin" w:hAnsi="IRNazanin" w:eastAsia="IRNazanin"/>
          <w:color w:val="111111"/>
          <w:sz w:val="28"/>
          <w:sz w:val="28"/>
          <w:szCs w:val="28"/>
          <w:rtl w:val="true"/>
          <w:lang w:bidi="fa-IR"/>
        </w:rPr>
        <w:t>راز عید</w:t>
      </w:r>
    </w:p>
    <w:p>
      <w:pPr>
        <w:pStyle w:val="BookText"/>
        <w:rPr/>
      </w:pPr>
      <w:r>
        <w:rPr>
          <w:rFonts w:ascii="IRNazanin" w:hAnsi="IRNazanin" w:eastAsia="IRNazanin"/>
          <w:color w:val="111111"/>
          <w:sz w:val="28"/>
          <w:sz w:val="28"/>
          <w:szCs w:val="28"/>
          <w:rtl w:val="true"/>
          <w:lang w:bidi="fa-IR"/>
        </w:rPr>
        <w:t>چه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آن روزها که بچه بودیم، مادر در گوشمان زمزمه می کرد که تحویل سال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رنگین عید را بر تن ما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 شاداب و خندان همچون طراوت گل های نوشکفته بهاری، با دست های پرلطافتش موهایمان را شانه می زد و صورت هایمان را بوسه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را می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پدر را بوسه می زدیم و به او تبریک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تحویل چه کسی و تحویل چه چیزی؟ تحویل طبیعت، نه تحویل من و به راستی که این عید، عید طبیعت بود، نه عید من؛ زیرا عید من با تحویل من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رمز این عید و این تبریک ها و این سفره ها را بر ما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بگوید هم رنگی با طبیعت یعنی چه؟ کسی نبود که بگوید گیاهان سر از خاک برداشتند؛ به سوی نور شتافتند؛ ذخیره های خویش را به یاری هوا و نور بهاری، تقدیم دیگران کردند؛ تو نیز از خواب گران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خاک سرد زمستانی برخیز که هوای بهاری می دمد و روح می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نبود که از ما بپرسد شکوفه هایت کو؟ چه اندوخته ای؟ و در این نوبهار، هدیه تو به دیگران چیست؟ پدرمان عیدی می داد تا عطای بهار را به </w:t>
      </w:r>
      <w:bookmarkStart w:id="240" w:name="pg3451_18818"/>
    </w:p>
    <w:p>
      <w:pPr>
        <w:pStyle w:val="BookText"/>
        <w:rPr/>
      </w:pPr>
      <w:bookmarkEnd w:id="240"/>
      <w:r>
        <w:rPr>
          <w:rFonts w:ascii="IRNazanin" w:hAnsi="IRNazanin" w:eastAsia="IRNazanin"/>
          <w:color w:val="111111"/>
          <w:sz w:val="28"/>
          <w:sz w:val="28"/>
          <w:szCs w:val="28"/>
          <w:rtl w:val="true"/>
          <w:lang w:bidi="fa-IR"/>
        </w:rPr>
        <w:t>ما بیاموزد و من هیچ کدام از اینها را درک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برایم معما بود و حتی معما بودنش را نیز نمی دانستم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هفت سین، رمزی است از هفت آسمان؛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بالای سفره، قرآن و آیینه و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نقش کردن آیات قرآنی در آیینه قلبمان است که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 تنگ و تاریک و تنگناهای زندگی ظلمت بار زمین به آسمان ها پر گشاییم و در دریای جود الهی همچون ماهی شناور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گاه این معانی را نمی بینیم و تنها ظواهر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که همچون بیگانگان حقیقت، هفت سین آسمانی را تنها در سفره ای رنگین آن هم از نوع زمینی خلاصه می کنیم</w:t>
      </w:r>
      <w:r>
        <w:rPr>
          <w:rFonts w:eastAsia="IRNazanin" w:cs="IRNazanin"/>
          <w:color w:val="111111"/>
          <w:sz w:val="28"/>
          <w:szCs w:val="28"/>
          <w:rtl w:val="true"/>
          <w:lang w:bidi="fa-IR"/>
        </w:rPr>
        <w:t>.</w:t>
      </w:r>
    </w:p>
    <w:p>
      <w:pPr>
        <w:pStyle w:val="Heading5"/>
        <w:numPr>
          <w:ilvl w:val="4"/>
          <w:numId w:val="1"/>
        </w:numPr>
        <w:rPr/>
      </w:pPr>
      <w:bookmarkStart w:id="241" w:name="__RefHeading___Toc3266251_2749589250"/>
      <w:bookmarkStart w:id="242" w:name="_Toc96"/>
      <w:bookmarkEnd w:id="241"/>
      <w:r>
        <w:rPr>
          <w:rtl w:val="true"/>
        </w:rPr>
        <w:t>شکوه دوازدهم فروردین</w:t>
      </w:r>
      <w:bookmarkEnd w:id="242"/>
    </w:p>
    <w:p>
      <w:pPr>
        <w:pStyle w:val="BookText"/>
        <w:rPr/>
      </w:pPr>
      <w:r>
        <w:rPr>
          <w:rFonts w:ascii="IRNazanin" w:hAnsi="IRNazanin" w:eastAsia="IRNazanin"/>
          <w:color w:val="111111"/>
          <w:sz w:val="28"/>
          <w:sz w:val="28"/>
          <w:szCs w:val="28"/>
          <w:rtl w:val="true"/>
          <w:lang w:bidi="fa-IR"/>
        </w:rPr>
        <w:t>شکوه دوازدهم فروردین</w:t>
      </w:r>
    </w:p>
    <w:p>
      <w:pPr>
        <w:pStyle w:val="BookText"/>
        <w:rPr/>
      </w:pPr>
      <w:r>
        <w:rPr>
          <w:rFonts w:ascii="IRNazanin" w:hAnsi="IRNazanin" w:eastAsia="IRNazanin"/>
          <w:color w:val="111111"/>
          <w:sz w:val="28"/>
          <w:sz w:val="28"/>
          <w:szCs w:val="28"/>
          <w:rtl w:val="true"/>
          <w:lang w:bidi="fa-IR"/>
        </w:rPr>
        <w:t>حفره ژرفی از تاریکی، باور صبح نشینان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بوی مرگ می دادند و افق تردید و تزویر، خیابان های شهر را مات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وضعیت شوم، دلیلی بر ترک آفتاب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می گرفت، قطره های سیاه و بی لطفش، از ابرهای تیره و بی ترحمی خبر می دادند که ضریح آسمان را آبی نمی خواستند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کتیبه آسمان گشوده شد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آسمان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فرشته ها رویید و آنان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بیدار ایران هم نوا با آنان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خوب یادم هست، دوازدهمین روز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روزی که رویش جوانه در سرزمین فریاد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آفتاب سیرتان تاریخ، برای همیشه صورت سیاه شب را زیر تلی از تیرگی ها مدفون ساختند و پیروزی خون بر شمشیر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یوم الله و از روزهای جاودان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تجلی باشکوه خشم دریا در تلاقی آسمان و آفتاب؛ آسمانی که آیینه خون پاک شهیدانمان بود و آفتابی که غیرت تابیدن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رویش جوانه های سرخ در باغ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زهر در کام تیره دلان ریختن و از سنگدلی کوردلان گریختن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همت بلندمردانی که عَلَم سپیده را بر دوش کشیدند و باران باران در سوگ صنوبران رفته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مهر امام در دل های خسته و مُهر سکوت و نابودی بر دهان کسانی که چشم های کورشان، نور را برنمی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یعنی فروغ حماسه و رؤیت آفتاب تابنده انقلاب اسلامی؛ ودیعه الهی در آستین سبزپوشان و رایحه گل محمدی در مشام دنیایی که هنوز هم شکوفایی را باور ندارد؛ درایت امتی خداجو که نسیم بهشت را در پیام های روح بخش خمینی یافت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هر کودکی که در این مدرسه، الفبای شهادت آموخته باشد، دوازدهم فروردین، یادآور خاطره خوش شهیدان پیروزی است که دل هایشان را با نسیم بهاری دوازدهم فروردین آشنا کردند تا همیشه بهاری </w:t>
      </w:r>
      <w:bookmarkStart w:id="243" w:name="pg3451_18820"/>
    </w:p>
    <w:p>
      <w:pPr>
        <w:pStyle w:val="BookText"/>
        <w:rPr/>
      </w:pPr>
      <w:bookmarkEnd w:id="243"/>
      <w:r>
        <w:rPr>
          <w:rFonts w:ascii="IRNazanin" w:hAnsi="IRNazanin" w:eastAsia="IRNazanin"/>
          <w:color w:val="111111"/>
          <w:sz w:val="28"/>
          <w:sz w:val="28"/>
          <w:szCs w:val="28"/>
          <w:rtl w:val="true"/>
          <w:lang w:bidi="fa-IR"/>
        </w:rPr>
        <w:t>بمانند و همچون کبوتران سبک بال آزادی و آزادگی در آسمان عشق به پرواز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آموزگاری که در مکتبش، نهال سرخ دوازدهم فروردین را آبیاری کند، آسمان آسمان پرنده در صحن باشکوه نگاهش به پرواز درمی آید و بر شانه هایش، بیرق سبزگون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دوازده فروردین را با دوازده شمع روشن بر مزار پاک شهیدانمان آذین بندیم و با شاگرد راستین امام، خامنه ای عزیز، میثاقی دوباره ببندیم که تا همیشه در شمار درختان ایستاده این باغ باشیم و هر چند، گاه تیشه استکبار، قامت بلندمان را تهدید کند، ریشه هامان همچنان زنده باشند و بهار از آوندهای فطرتمان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فروردین، روز شکوهمند جمهوری اسلامی را عاشقانه ارج می نهیم، با این امید که پاسدار واقعی ارزش های والایمان باشیم</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44" w:name="__RefHeading___Toc3266253_2749589250"/>
      <w:bookmarkStart w:id="245" w:name="_Toc97"/>
      <w:bookmarkEnd w:id="244"/>
      <w:r>
        <w:rPr>
          <w:rtl w:val="true"/>
        </w:rPr>
        <w:t>بهار انقلاب</w:t>
      </w:r>
      <w:bookmarkEnd w:id="245"/>
    </w:p>
    <w:p>
      <w:pPr>
        <w:pStyle w:val="BookText"/>
        <w:rPr/>
      </w:pPr>
      <w:r>
        <w:rPr>
          <w:rFonts w:ascii="IRNazanin" w:hAnsi="IRNazanin" w:eastAsia="IRNazanin"/>
          <w:color w:val="111111"/>
          <w:sz w:val="28"/>
          <w:sz w:val="28"/>
          <w:szCs w:val="28"/>
          <w:rtl w:val="true"/>
          <w:lang w:bidi="fa-IR"/>
        </w:rPr>
        <w:t>بهار انقلاب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بهار پرشکوه طبیعت است که هر ساله به حجره های کوچک دلمان سر می زند و دست نوازشش را بر سر و رویمان می کشد، ولی هم دلان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عشق و بهار انقلاب دیرگاهی است که بر سر اندیشه های این مرز و بوم چتر معرفت گسترده و چشمه های ایثار و شهادت را در باغ های پندارمان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که بزرگ طلایه دار آن، گل خوش بویی چون خمینی رحمه الله بود و اینک سبد پرشکوفه آن، در دست های رهبر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6" w:name="pg3451_18821"/>
    </w:p>
    <w:p>
      <w:pPr>
        <w:pStyle w:val="BookText"/>
        <w:rPr/>
      </w:pPr>
      <w:bookmarkEnd w:id="246"/>
      <w:r>
        <w:rPr>
          <w:rFonts w:ascii="IRNazanin" w:hAnsi="IRNazanin" w:eastAsia="IRNazanin"/>
          <w:color w:val="111111"/>
          <w:sz w:val="28"/>
          <w:sz w:val="28"/>
          <w:szCs w:val="28"/>
          <w:rtl w:val="true"/>
          <w:lang w:bidi="fa-IR"/>
        </w:rPr>
        <w:t>اگر قدر بهار انقلاب و بهار اعتقادمان را بدانیم و در رگ های جانمان نشاط آن را حس کنیم، بهار طبیعت در قلب ما نیز جوانه می زند و جانمان در چشمه عرفان و عشق شناور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دیر نیست و آن مقصد پرشکوفه دور نیست؛ دوری راه هیچ گاه مشکلی ایجاد نمی کند، به شرط آنکه نگذاریم دیر شود</w:t>
      </w:r>
      <w:r>
        <w:rPr>
          <w:rFonts w:eastAsia="IRNazanin" w:cs="IRNazanin"/>
          <w:color w:val="111111"/>
          <w:sz w:val="28"/>
          <w:szCs w:val="28"/>
          <w:rtl w:val="true"/>
          <w:lang w:bidi="fa-IR"/>
        </w:rPr>
        <w:t>... .</w:t>
      </w:r>
    </w:p>
    <w:p>
      <w:pPr>
        <w:pStyle w:val="Heading5"/>
        <w:numPr>
          <w:ilvl w:val="4"/>
          <w:numId w:val="1"/>
        </w:numPr>
        <w:rPr/>
      </w:pPr>
      <w:bookmarkStart w:id="247" w:name="__RefHeading___Toc3266255_2749589250"/>
      <w:bookmarkStart w:id="248" w:name="_Toc98"/>
      <w:bookmarkEnd w:id="247"/>
      <w:r>
        <w:rPr>
          <w:rtl w:val="true"/>
        </w:rPr>
        <w:t>سلام بر بهار</w:t>
      </w:r>
      <w:bookmarkEnd w:id="248"/>
    </w:p>
    <w:p>
      <w:pPr>
        <w:pStyle w:val="BookText"/>
        <w:rPr/>
      </w:pPr>
      <w:r>
        <w:rPr>
          <w:rFonts w:ascii="IRNazanin" w:hAnsi="IRNazanin" w:eastAsia="IRNazanin"/>
          <w:color w:val="111111"/>
          <w:sz w:val="28"/>
          <w:sz w:val="28"/>
          <w:szCs w:val="28"/>
          <w:rtl w:val="true"/>
          <w:lang w:bidi="fa-IR"/>
        </w:rPr>
        <w:t>سلام بر بهار</w:t>
      </w:r>
    </w:p>
    <w:p>
      <w:pPr>
        <w:pStyle w:val="BookText"/>
        <w:rPr/>
      </w:pPr>
      <w:r>
        <w:rPr>
          <w:rFonts w:ascii="IRNazanin" w:hAnsi="IRNazanin" w:eastAsia="IRNazanin"/>
          <w:color w:val="111111"/>
          <w:sz w:val="28"/>
          <w:sz w:val="28"/>
          <w:szCs w:val="28"/>
          <w:rtl w:val="true"/>
          <w:lang w:bidi="fa-IR"/>
        </w:rPr>
        <w:t>سلام به نفس شبنم افشان و تازه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لحظه های سبز آسمانی این فصل پر از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قلب هایی که در انتظار بهاری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دست های ساده و بی توقعی که از دشت بهار شکوفه می چینند و به دوستداران بهار تقدیم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کفش هایی که رهگذران عاشق بهار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جامه های سبزی که درختان در استقبال از بهار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پلک های غنچه که با خواب عمیق زمستانی خداحافظی می کنند و خود را به سرانگشتان بهار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همه مردان پاک طینت و بانوان سپیدجامه ای که در یک دست شاخه های گل و در دست دیگر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کودکان سرزمینی که چهارفصل میزبان بهار است؛ سلام به بچه هایی که جای مشق شب، الفبای شهادت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دختران قالی بافی که بهار را در تار و پود قالی بافته اند و مشت های گره کرده را به شقیقه پاییز می کوبند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پهنه سرزمینی که مردمانش، را با جان و دل می فهمند و در هر کجا، شقایقی نورسته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مادران سرزمین من که هر فصل سال بهاری اند و در پیشانی پاکشان نام خورشید می درخشد</w:t>
      </w:r>
      <w:r>
        <w:rPr>
          <w:rFonts w:eastAsia="IRNazanin" w:cs="IRNazanin"/>
          <w:color w:val="111111"/>
          <w:sz w:val="28"/>
          <w:szCs w:val="28"/>
          <w:rtl w:val="true"/>
          <w:lang w:bidi="fa-IR"/>
        </w:rPr>
        <w:t xml:space="preserve">. </w:t>
      </w:r>
      <w:bookmarkStart w:id="249" w:name="pg3451_18822"/>
    </w:p>
    <w:p>
      <w:pPr>
        <w:pStyle w:val="BookText"/>
        <w:rPr/>
      </w:pPr>
      <w:bookmarkEnd w:id="249"/>
      <w:r>
        <w:rPr>
          <w:rFonts w:ascii="IRNazanin" w:hAnsi="IRNazanin" w:eastAsia="IRNazanin"/>
          <w:color w:val="111111"/>
          <w:sz w:val="28"/>
          <w:sz w:val="28"/>
          <w:szCs w:val="28"/>
          <w:rtl w:val="true"/>
          <w:lang w:bidi="fa-IR"/>
        </w:rPr>
        <w:t>بهار می آید، مبادا در بکوبد و در را به رویش 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گلوبند غنچه اش را به گردنمان نیاویزیم</w:t>
      </w:r>
      <w:r>
        <w:rPr>
          <w:rFonts w:eastAsia="IRNazanin" w:cs="IRNazanin"/>
          <w:color w:val="111111"/>
          <w:sz w:val="28"/>
          <w:szCs w:val="28"/>
          <w:rtl w:val="true"/>
          <w:lang w:bidi="fa-IR"/>
        </w:rPr>
        <w:t>.</w:t>
      </w:r>
    </w:p>
    <w:p>
      <w:pPr>
        <w:pStyle w:val="Heading5"/>
        <w:numPr>
          <w:ilvl w:val="4"/>
          <w:numId w:val="1"/>
        </w:numPr>
        <w:rPr/>
      </w:pPr>
      <w:bookmarkStart w:id="250" w:name="__RefHeading___Toc3266257_2749589250"/>
      <w:bookmarkStart w:id="251" w:name="_Toc99"/>
      <w:bookmarkEnd w:id="250"/>
      <w:r>
        <w:rPr>
          <w:rtl w:val="true"/>
        </w:rPr>
        <w:t>معنای بهار</w:t>
      </w:r>
      <w:bookmarkEnd w:id="251"/>
    </w:p>
    <w:p>
      <w:pPr>
        <w:pStyle w:val="BookText"/>
        <w:rPr/>
      </w:pPr>
      <w:r>
        <w:rPr>
          <w:rFonts w:ascii="IRNazanin" w:hAnsi="IRNazanin" w:eastAsia="IRNazanin"/>
          <w:color w:val="111111"/>
          <w:sz w:val="28"/>
          <w:sz w:val="28"/>
          <w:szCs w:val="28"/>
          <w:rtl w:val="true"/>
          <w:lang w:bidi="fa-IR"/>
        </w:rPr>
        <w:t>معنای بهار</w:t>
      </w:r>
    </w:p>
    <w:p>
      <w:pPr>
        <w:pStyle w:val="BookText"/>
        <w:rPr/>
      </w:pPr>
      <w:r>
        <w:rPr>
          <w:rFonts w:ascii="IRNazanin" w:hAnsi="IRNazanin" w:eastAsia="IRNazanin"/>
          <w:color w:val="111111"/>
          <w:sz w:val="28"/>
          <w:sz w:val="28"/>
          <w:szCs w:val="28"/>
          <w:rtl w:val="true"/>
          <w:lang w:bidi="fa-IR"/>
        </w:rPr>
        <w:t>بهار می آید و تمام درختان سرزمین من، تمام غنچه های باور من، تمام پرندگان آسمان آبی مرز و بوم آفتابی من، با هم می خوانند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 یا مدبّر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شکاف دیواره های فرتوت و شکسته خانه های جنوب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سبزینه فقط در گلدان های خالی و پیاده روهای ساده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در بهشت سبز شهیدان شکوفا می شود و طنین صدای آن بزرگ مردان است که در گوش زمین و زمان می پیچد که شیواتر از سرود آبشار و دل نشین تر از طنین جویبار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یعنی آنکه زندگی را از شقایق های آشتی آکنده سازیم و به سرزمین درون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بیشتری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یعنی آنکه با عینک شفاف عشق، همه را عاشقانه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 سرشار از تمثیل های ساده و تصویرهای زیبای معرفت است و دامن دامن نسترن تازه ارمغان می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بهار چه ارمغانی داریم؟ ما چه هدیه ای به او ارزانی می داریم؟ دست های پرتمنای ما چه شکوفه های تازه ای برای این میهمان نورسیده دارد؟ گام های خسته ما چند کوچه را به عشق او پیموده اند و نگاه پرتوقعمان چقدر به انتظار او نشسته است؟ دیروزهایمان پر از </w:t>
      </w:r>
      <w:bookmarkStart w:id="252" w:name="pg3451_18823"/>
    </w:p>
    <w:p>
      <w:pPr>
        <w:pStyle w:val="BookText"/>
        <w:rPr/>
      </w:pPr>
      <w:bookmarkEnd w:id="252"/>
      <w:r>
        <w:rPr>
          <w:rFonts w:ascii="IRNazanin" w:hAnsi="IRNazanin" w:eastAsia="IRNazanin"/>
          <w:color w:val="111111"/>
          <w:sz w:val="28"/>
          <w:sz w:val="28"/>
          <w:szCs w:val="28"/>
          <w:rtl w:val="true"/>
          <w:lang w:bidi="fa-IR"/>
        </w:rPr>
        <w:t>نوع دوستی و اصالت بود و امروزهایمان خالی از عشق،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اگر قداست بهار را پاس نداریم و شکوفایی اش را در دفترچه پاییزی ذهنمان تخمین نزنیم، به تاراج خزان دچار می شویم و دیگر نشانی از بهار و قبیله پرشکوهش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درختان معنویت را آب دهیم و اگر روزی ابرها کوچیدند و چشمه ها خشکیدند و آواز قناری ها بر شاخسارها پژمردند، با اشک دیدگانمان، درختان معنویت را سیراب کنیم</w:t>
      </w:r>
      <w:r>
        <w:rPr>
          <w:rFonts w:eastAsia="IRNazanin" w:cs="IRNazanin"/>
          <w:color w:val="111111"/>
          <w:sz w:val="28"/>
          <w:szCs w:val="28"/>
          <w:rtl w:val="true"/>
          <w:lang w:bidi="fa-IR"/>
        </w:rPr>
        <w:t>.</w:t>
      </w:r>
    </w:p>
    <w:p>
      <w:pPr>
        <w:pStyle w:val="Heading5"/>
        <w:numPr>
          <w:ilvl w:val="4"/>
          <w:numId w:val="1"/>
        </w:numPr>
        <w:rPr/>
      </w:pPr>
      <w:bookmarkStart w:id="253" w:name="__RefHeading___Toc3266259_2749589250"/>
      <w:bookmarkStart w:id="254" w:name="_Toc100"/>
      <w:bookmarkEnd w:id="253"/>
      <w:r>
        <w:rPr>
          <w:rtl w:val="true"/>
        </w:rPr>
        <w:t>ضربان بهار در قلب باغ</w:t>
      </w:r>
      <w:bookmarkEnd w:id="254"/>
    </w:p>
    <w:p>
      <w:pPr>
        <w:pStyle w:val="BookText"/>
        <w:rPr/>
      </w:pPr>
      <w:r>
        <w:rPr>
          <w:rFonts w:ascii="IRNazanin" w:hAnsi="IRNazanin" w:eastAsia="IRNazanin"/>
          <w:color w:val="111111"/>
          <w:sz w:val="28"/>
          <w:sz w:val="28"/>
          <w:szCs w:val="28"/>
          <w:rtl w:val="true"/>
          <w:lang w:bidi="fa-IR"/>
        </w:rPr>
        <w:t>ضربان بهار در قلب باغ</w:t>
      </w:r>
    </w:p>
    <w:p>
      <w:pPr>
        <w:pStyle w:val="BookText"/>
        <w:rPr/>
      </w:pPr>
      <w:r>
        <w:rPr>
          <w:rFonts w:ascii="IRNazanin" w:hAnsi="IRNazanin" w:eastAsia="IRNazanin"/>
          <w:color w:val="111111"/>
          <w:sz w:val="28"/>
          <w:sz w:val="28"/>
          <w:szCs w:val="28"/>
          <w:rtl w:val="true"/>
          <w:lang w:bidi="fa-IR"/>
        </w:rPr>
        <w:t>چنان ز مقدم نوروز شد طراوت عام</w:t>
      </w:r>
    </w:p>
    <w:p>
      <w:pPr>
        <w:pStyle w:val="BookText"/>
        <w:rPr/>
      </w:pPr>
      <w:r>
        <w:rPr>
          <w:rFonts w:ascii="IRNazanin" w:hAnsi="IRNazanin" w:eastAsia="IRNazanin"/>
          <w:color w:val="111111"/>
          <w:sz w:val="28"/>
          <w:sz w:val="28"/>
          <w:szCs w:val="28"/>
          <w:rtl w:val="true"/>
          <w:lang w:bidi="fa-IR"/>
        </w:rPr>
        <w:t>که سبز گشت هم از آب تیغ چوب نیام</w:t>
      </w:r>
    </w:p>
    <w:p>
      <w:pPr>
        <w:pStyle w:val="BookText"/>
        <w:rPr/>
      </w:pPr>
      <w:r>
        <w:rPr>
          <w:rFonts w:ascii="IRNazanin" w:hAnsi="IRNazanin" w:eastAsia="IRNazanin"/>
          <w:color w:val="111111"/>
          <w:sz w:val="28"/>
          <w:sz w:val="28"/>
          <w:szCs w:val="28"/>
          <w:rtl w:val="true"/>
          <w:lang w:bidi="fa-IR"/>
        </w:rPr>
        <w:t>اگر ز عالم بالا، نوید رحمت نیست</w:t>
      </w:r>
    </w:p>
    <w:p>
      <w:pPr>
        <w:pStyle w:val="BookText"/>
        <w:rPr/>
      </w:pPr>
      <w:r>
        <w:rPr>
          <w:rFonts w:ascii="IRNazanin" w:hAnsi="IRNazanin" w:eastAsia="IRNazanin"/>
          <w:color w:val="111111"/>
          <w:sz w:val="28"/>
          <w:sz w:val="28"/>
          <w:szCs w:val="28"/>
          <w:rtl w:val="true"/>
          <w:lang w:bidi="fa-IR"/>
        </w:rPr>
        <w:t>به خاک، این همه باران چه می برد پیغام</w:t>
      </w:r>
    </w:p>
    <w:p>
      <w:pPr>
        <w:pStyle w:val="BookText"/>
        <w:rPr/>
      </w:pPr>
      <w:r>
        <w:rPr>
          <w:rFonts w:ascii="IRNazanin" w:hAnsi="IRNazanin" w:eastAsia="IRNazanin"/>
          <w:color w:val="111111"/>
          <w:sz w:val="28"/>
          <w:sz w:val="28"/>
          <w:szCs w:val="28"/>
          <w:rtl w:val="true"/>
          <w:lang w:bidi="fa-IR"/>
        </w:rPr>
        <w:t>بساط سبزه، در و دشت را تمام گرفت</w:t>
      </w:r>
    </w:p>
    <w:p>
      <w:pPr>
        <w:pStyle w:val="BookText"/>
        <w:rPr/>
      </w:pPr>
      <w:r>
        <w:rPr>
          <w:rFonts w:ascii="IRNazanin" w:hAnsi="IRNazanin" w:eastAsia="IRNazanin"/>
          <w:color w:val="111111"/>
          <w:sz w:val="28"/>
          <w:sz w:val="28"/>
          <w:szCs w:val="28"/>
          <w:rtl w:val="true"/>
          <w:lang w:bidi="fa-IR"/>
        </w:rPr>
        <w:t>زمین تمام باز شد به شکر نعمت عام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بر خاک نهادن و زنده بودن خاک را احساس کردن؛ دست در خاک فرو بردن چونان که به شست وشویی گوارا، روح را به زلالی بهار سپردن و دیگر شدن؛ حال دیگر یافتن؛ از نگاه دیگر نگریستن؛ به بصیرت رسیدن و چشم گشودن به جهانی که دیگر می شود، جوان می شود، جوانه می زند و خود را به ناگهان تازه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حالی تازه، حالی احسن، حالی شگفت، حالی تازه تر از همواره هایی که بهار با خود به ارمغان می آورد؛ حالی که انگار برای اولین بار در او دمیده می شود</w:t>
      </w:r>
      <w:r>
        <w:rPr>
          <w:rFonts w:eastAsia="IRNazanin" w:cs="IRNazanin"/>
          <w:color w:val="111111"/>
          <w:sz w:val="28"/>
          <w:szCs w:val="28"/>
          <w:rtl w:val="true"/>
          <w:lang w:bidi="fa-IR"/>
        </w:rPr>
        <w:t xml:space="preserve">. </w:t>
      </w:r>
      <w:bookmarkStart w:id="255" w:name="pg3451_18824"/>
    </w:p>
    <w:p>
      <w:pPr>
        <w:pStyle w:val="BookText"/>
        <w:rPr/>
      </w:pPr>
      <w:bookmarkEnd w:id="255"/>
      <w:r>
        <w:rPr>
          <w:rFonts w:ascii="IRNazanin" w:hAnsi="IRNazanin" w:eastAsia="IRNazanin"/>
          <w:color w:val="111111"/>
          <w:sz w:val="28"/>
          <w:sz w:val="28"/>
          <w:szCs w:val="28"/>
          <w:rtl w:val="true"/>
          <w:lang w:bidi="fa-IR"/>
        </w:rPr>
        <w:t>زمین، زمین مهربان که در تازه ترین و شگفت ترین تحول خود، ناگهان سینه می گشاید، مادروار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با تازه ترین جلوه خود به تجلیل زمین می آید، با نگاهی سبز، با دست هایی سبز، با سبزترین تکراری که به صبوری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می رسد، ضربان هستی شدت می گیرد، همه چیز به ناگهان تپیدن می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آمدن چنین تحولی، چه تدبیری اندیشیده است؟ در برابر او که مدبر لیل و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هستی دست می گشاید، انسان چه دارد که از گریبان حضورش به در آرد و تقدیم کند؟ وقتی زمین به بهار می رسد، انسان از کدام سمت به ملکوت متصل می شود؟ کجا می ایستد تا کاینات، شولای سبز رسالت بر دوش او افکند؟</w:t>
      </w:r>
    </w:p>
    <w:p>
      <w:pPr>
        <w:pStyle w:val="BookText"/>
        <w:rPr/>
      </w:pPr>
      <w:r>
        <w:rPr>
          <w:rFonts w:ascii="IRNazanin" w:hAnsi="IRNazanin" w:eastAsia="IRNazanin"/>
          <w:color w:val="111111"/>
          <w:sz w:val="28"/>
          <w:sz w:val="28"/>
          <w:szCs w:val="28"/>
          <w:rtl w:val="true"/>
          <w:lang w:bidi="fa-IR"/>
        </w:rPr>
        <w:t>بهار از کدام گوشه آفرینش به تبرک همیشه بهار جان آدمی می آید؟ این سال، که کوله بار بهار بر دوش، از راه می رسد، آیا نقطه آغازی است در درک عمیق انسان از نظامی که او را و تمام هستی را به سوی ابدیت مطلق می کشاند؟ آیا انسان توان درک جایگاه خود را در این نظام دارد؟ می داند که در کجاست و چرا؟</w:t>
      </w:r>
      <w:r>
        <w:rPr>
          <w:rStyle w:val="FootnoteAnchor"/>
          <w:rtl w:val="true"/>
        </w:rPr>
        <w:footnoteReference w:id="73"/>
      </w:r>
    </w:p>
    <w:p>
      <w:pPr>
        <w:pStyle w:val="Heading5"/>
        <w:numPr>
          <w:ilvl w:val="4"/>
          <w:numId w:val="1"/>
        </w:numPr>
        <w:rPr/>
      </w:pPr>
      <w:bookmarkStart w:id="256" w:name="__RefHeading___Toc3266261_2749589250"/>
      <w:bookmarkStart w:id="257" w:name="_Toc101"/>
      <w:bookmarkEnd w:id="256"/>
      <w:r>
        <w:rPr>
          <w:rtl w:val="true"/>
        </w:rPr>
        <w:t>بهار چیست؟</w:t>
      </w:r>
      <w:bookmarkEnd w:id="257"/>
    </w:p>
    <w:p>
      <w:pPr>
        <w:pStyle w:val="BookText"/>
        <w:rPr/>
      </w:pPr>
      <w:r>
        <w:rPr>
          <w:rFonts w:ascii="IRNazanin" w:hAnsi="IRNazanin" w:eastAsia="IRNazanin"/>
          <w:color w:val="111111"/>
          <w:sz w:val="28"/>
          <w:sz w:val="28"/>
          <w:szCs w:val="28"/>
          <w:rtl w:val="true"/>
          <w:lang w:bidi="fa-IR"/>
        </w:rPr>
        <w:t>بهار چیست؟</w:t>
      </w:r>
    </w:p>
    <w:p>
      <w:pPr>
        <w:pStyle w:val="BookText"/>
        <w:rPr/>
      </w:pPr>
      <w:r>
        <w:rPr>
          <w:rFonts w:ascii="IRNazanin" w:hAnsi="IRNazanin" w:eastAsia="IRNazanin"/>
          <w:color w:val="111111"/>
          <w:sz w:val="28"/>
          <w:sz w:val="28"/>
          <w:szCs w:val="28"/>
          <w:rtl w:val="true"/>
          <w:lang w:bidi="fa-IR"/>
        </w:rPr>
        <w:t>بهار چیست؟ آیا فصل است؟ نوعی تحول است؟ نام است یا توصیف؟ بهار را در کجا می توان یافت و قلمرو آن تا کدامین سرزمین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آوای آسمانی طراوت است که به دل، شور شکفتن و به دیده، شوق باریدن می بخشد؛ جان را سرسبز می کند و لب را شکوفه باران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بهار، روح مسیحایی زندگی و آب زلال حیات و شراب ناب بهشتی است که آدمی را زنده و سرمست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به وسعت دل های مهربان، به زلالی رودهای خروشان و شادابی شکوفه های خندان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واژه واژه قرآن است؛ در طراوت نسیم تلاوت و در شورانگیزترین لحظه های استجابت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را می شود در دیده های بارانی مولا علی علیه السلام و در هدیه تبسم زهرا علیه السلام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بهار از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رِضا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علیهم السلام بهارند، با همه طراوت و رحمت و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بهار را در یک صبح آدینه با آوای ندبه به انتظار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در دیده های بارانی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قنوت، دیده را می نوازد و در تبسم آسمانی او هنگام دیدار با جوان ها به چشم می خورد که خود بارها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 جوانان هستم، احساس طراوت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دیدگان منتظر رزمندگانی بود که به شوق شهادت و به عشق وصال، از خاک تا خدا پر کشیدند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را می توان در مناجات سحرگاهی جانبازی یافت که نیمی از وجودش تا خدا، پرواز کرده و نیم دیگرش، پاسداری ما را از خون بهارآفرینان به نظاره نشسته است</w:t>
      </w:r>
      <w:r>
        <w:rPr>
          <w:rFonts w:eastAsia="IRNazanin" w:cs="IRNazanin"/>
          <w:color w:val="111111"/>
          <w:sz w:val="28"/>
          <w:szCs w:val="28"/>
          <w:rtl w:val="true"/>
          <w:lang w:bidi="fa-IR"/>
        </w:rPr>
        <w:t xml:space="preserve">. </w:t>
      </w:r>
      <w:bookmarkStart w:id="258" w:name="pg3451_18826"/>
    </w:p>
    <w:p>
      <w:pPr>
        <w:pStyle w:val="BookText"/>
        <w:rPr/>
      </w:pPr>
      <w:bookmarkEnd w:id="258"/>
      <w:r>
        <w:rPr>
          <w:rFonts w:ascii="IRNazanin" w:hAnsi="IRNazanin" w:eastAsia="IRNazanin"/>
          <w:color w:val="111111"/>
          <w:sz w:val="28"/>
          <w:sz w:val="28"/>
          <w:szCs w:val="28"/>
          <w:rtl w:val="true"/>
          <w:lang w:bidi="fa-IR"/>
        </w:rPr>
        <w:t xml:space="preserve">بهار واقعی، نشاط معنوی و غیرت دینی به همراه دارد و اهل بهار، اهل دلند و هر روزِ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دل، در هر سحرگاه بهاری، به هنگام لحظه تحویل، هفت سین می گسترند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آرایند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59" w:name="__RefHeading___Toc3266263_2749589250"/>
      <w:bookmarkStart w:id="260" w:name="_Toc102"/>
      <w:bookmarkEnd w:id="259"/>
      <w:r>
        <w:rPr>
          <w:rtl w:val="true"/>
        </w:rPr>
        <w:t>لباس سبز بهار</w:t>
      </w:r>
      <w:bookmarkEnd w:id="260"/>
    </w:p>
    <w:p>
      <w:pPr>
        <w:pStyle w:val="BookText"/>
        <w:rPr/>
      </w:pPr>
      <w:r>
        <w:rPr>
          <w:rFonts w:ascii="IRNazanin" w:hAnsi="IRNazanin" w:eastAsia="IRNazanin"/>
          <w:color w:val="111111"/>
          <w:sz w:val="28"/>
          <w:sz w:val="28"/>
          <w:szCs w:val="28"/>
          <w:rtl w:val="true"/>
          <w:lang w:bidi="fa-IR"/>
        </w:rPr>
        <w:t>لباس سبز بهار</w:t>
      </w:r>
    </w:p>
    <w:p>
      <w:pPr>
        <w:pStyle w:val="BookText"/>
        <w:rPr/>
      </w:pPr>
      <w:r>
        <w:rPr>
          <w:rFonts w:ascii="IRNazanin" w:hAnsi="IRNazanin" w:eastAsia="IRNazanin"/>
          <w:color w:val="111111"/>
          <w:sz w:val="28"/>
          <w:sz w:val="28"/>
          <w:szCs w:val="28"/>
          <w:rtl w:val="true"/>
          <w:lang w:bidi="fa-IR"/>
        </w:rPr>
        <w:t>زمستان با همه زیبایی هایش سپری می شود تا نوبت بهار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از زمین و زمان رخت برمی بندد تا فصل اعتدال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لباس سفید برفی اش را از تن به در می آورد تا لباس سبز بر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چشمه ها جاری تر از همیشه به راه می افتند تا همه چیز برای فصلی سبز و رنگارنگ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گونه گون، از خوابی عمیق برمی خیزند و حیاتی تازه را می آغازند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ها پس از عمری لب فرو بستن، دهان می گشایند و 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و اردی بهشت از راه می رسند تا مژده بهشت گون شدن زمین را برای زمینیان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های سرخ و سپید طنازی می کنند و دل از بلبلان مست و شیدا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های قمریان، گوش ها را می نوازد و هستی را به رقص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 را با گل های رنگ رنگ می آراید تا بساط عیش و شادمانی موجودات کامل شود و به بلوغ برسد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و باد و مه و خورشید و فلک دست به کار می شوند تا آدمی، زندگی </w:t>
      </w:r>
      <w:bookmarkStart w:id="261" w:name="pg3451_18827"/>
    </w:p>
    <w:p>
      <w:pPr>
        <w:pStyle w:val="BookText"/>
        <w:rPr/>
      </w:pPr>
      <w:bookmarkEnd w:id="261"/>
      <w:r>
        <w:rPr>
          <w:rFonts w:ascii="IRNazanin" w:hAnsi="IRNazanin" w:eastAsia="IRNazanin"/>
          <w:color w:val="111111"/>
          <w:sz w:val="28"/>
          <w:sz w:val="28"/>
          <w:szCs w:val="28"/>
          <w:rtl w:val="true"/>
          <w:lang w:bidi="fa-IR"/>
        </w:rPr>
        <w:t>تازه ای بسازد و سپاس هستی آفرین زیبا را به جای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می آید تا نوید سالی خوش و خرم را به آدمی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سرشار از نعمت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پر از یاد خدا</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62" w:name="__RefHeading___Toc3266265_2749589250"/>
      <w:bookmarkStart w:id="263" w:name="_Toc103"/>
      <w:bookmarkEnd w:id="262"/>
      <w:r>
        <w:rPr>
          <w:rtl w:val="true"/>
        </w:rPr>
        <w:t>بهار می آید</w:t>
      </w:r>
      <w:bookmarkEnd w:id="263"/>
    </w:p>
    <w:p>
      <w:pPr>
        <w:pStyle w:val="BookText"/>
        <w:rPr/>
      </w:pPr>
      <w:r>
        <w:rPr>
          <w:rFonts w:ascii="IRNazanin" w:hAnsi="IRNazanin" w:eastAsia="IRNazanin"/>
          <w:color w:val="111111"/>
          <w:sz w:val="28"/>
          <w:sz w:val="28"/>
          <w:szCs w:val="28"/>
          <w:rtl w:val="true"/>
          <w:lang w:bidi="fa-IR"/>
        </w:rPr>
        <w:t>بهار می آید</w:t>
      </w:r>
    </w:p>
    <w:p>
      <w:pPr>
        <w:pStyle w:val="BookText"/>
        <w:rPr/>
      </w:pPr>
      <w:r>
        <w:rPr>
          <w:rFonts w:ascii="IRNazanin" w:hAnsi="IRNazanin" w:eastAsia="IRNazanin"/>
          <w:color w:val="111111"/>
          <w:sz w:val="28"/>
          <w:sz w:val="28"/>
          <w:szCs w:val="28"/>
          <w:rtl w:val="true"/>
          <w:lang w:bidi="fa-IR"/>
        </w:rPr>
        <w:t>بهار می آید؛ رستاخیز طبیعت برپا می شود و قدرت خالق تأیید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کنند و شاخساران، دست دعا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بنفشه، کمر به رکوع خم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تسبیح ایزد پاک می کند و پیشانیِ سجده بر خاک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اشک شادی می ریزد و شبنم حیات بر گونه نبات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بر شاخ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می کند و یکتایی حق تعالی را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جوش می آید و آب حیات به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چوب و سنگ نرم می شود و محفل های دوستی،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صداقت، گل می ریزد و جویبار رفاقت، نغمه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عشق و صفا، جاری و رودهای مهر و وفا، ساری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و صحرا سبز و زیبا از بهار</w:t>
      </w:r>
    </w:p>
    <w:p>
      <w:pPr>
        <w:pStyle w:val="BookText"/>
        <w:rPr/>
      </w:pPr>
      <w:r>
        <w:rPr>
          <w:rFonts w:ascii="IRNazanin" w:hAnsi="IRNazanin" w:eastAsia="IRNazanin"/>
          <w:color w:val="111111"/>
          <w:sz w:val="28"/>
          <w:sz w:val="28"/>
          <w:szCs w:val="28"/>
          <w:rtl w:val="true"/>
          <w:lang w:bidi="fa-IR"/>
        </w:rPr>
        <w:t>چهره ها خندان ز دیدار نگار</w:t>
      </w:r>
    </w:p>
    <w:p>
      <w:pPr>
        <w:pStyle w:val="BookText"/>
        <w:rPr/>
      </w:pPr>
      <w:r>
        <w:rPr>
          <w:rFonts w:ascii="IRNazanin" w:hAnsi="IRNazanin" w:eastAsia="IRNazanin"/>
          <w:color w:val="111111"/>
          <w:sz w:val="28"/>
          <w:sz w:val="28"/>
          <w:szCs w:val="28"/>
          <w:rtl w:val="true"/>
          <w:lang w:bidi="fa-IR"/>
        </w:rPr>
        <w:t>کوچه ها پر شور و غوغا می شود</w:t>
      </w:r>
    </w:p>
    <w:p>
      <w:pPr>
        <w:pStyle w:val="BookText"/>
        <w:rPr/>
      </w:pPr>
      <w:r>
        <w:rPr>
          <w:rFonts w:ascii="IRNazanin" w:hAnsi="IRNazanin" w:eastAsia="IRNazanin"/>
          <w:color w:val="111111"/>
          <w:sz w:val="28"/>
          <w:sz w:val="28"/>
          <w:szCs w:val="28"/>
          <w:rtl w:val="true"/>
          <w:lang w:bidi="fa-IR"/>
        </w:rPr>
        <w:t>عشق های تازه برپا می 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سرودخوانان از راه می رسد؛ محبّت، درودگویان به درگاه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خندان و چشم ها،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کینه ها، بسته و قلم آهِ </w:t>
      </w:r>
    </w:p>
    <w:p>
      <w:pPr>
        <w:pStyle w:val="BookText"/>
        <w:rPr/>
      </w:pPr>
      <w:r>
        <w:rPr>
          <w:rFonts w:ascii="IRNazanin" w:hAnsi="IRNazanin" w:eastAsia="IRNazanin"/>
          <w:color w:val="111111"/>
          <w:sz w:val="28"/>
          <w:sz w:val="28"/>
          <w:szCs w:val="28"/>
          <w:rtl w:val="true"/>
          <w:lang w:bidi="fa-IR"/>
        </w:rPr>
        <w:t>سینه ها، شکسته و کدورت در خانه، نشسته و دشمنی از بیکاری،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سفره هفت سین بر ایوان می نهد و نقل و نباتِ بوسه بر سر و روی مردمان می افشاند و آن گاه برق امید و آرزو در دیدگان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بهاران می شود، غم می رود</w:t>
      </w:r>
    </w:p>
    <w:p>
      <w:pPr>
        <w:pStyle w:val="BookText"/>
        <w:rPr/>
      </w:pPr>
      <w:r>
        <w:rPr>
          <w:rFonts w:ascii="IRNazanin" w:hAnsi="IRNazanin" w:eastAsia="IRNazanin"/>
          <w:color w:val="111111"/>
          <w:sz w:val="28"/>
          <w:sz w:val="28"/>
          <w:szCs w:val="28"/>
          <w:rtl w:val="true"/>
          <w:lang w:bidi="fa-IR"/>
        </w:rPr>
        <w:t>کینه های مردمان کم می شود</w:t>
      </w:r>
    </w:p>
    <w:p>
      <w:pPr>
        <w:pStyle w:val="BookText"/>
        <w:rPr/>
      </w:pPr>
      <w:r>
        <w:rPr>
          <w:rFonts w:ascii="IRNazanin" w:hAnsi="IRNazanin" w:eastAsia="IRNazanin"/>
          <w:color w:val="111111"/>
          <w:sz w:val="28"/>
          <w:sz w:val="28"/>
          <w:szCs w:val="28"/>
          <w:rtl w:val="true"/>
          <w:lang w:bidi="fa-IR"/>
        </w:rPr>
        <w:t>آشتی بر خانه ها در می زند</w:t>
      </w:r>
    </w:p>
    <w:p>
      <w:pPr>
        <w:pStyle w:val="BookText"/>
        <w:rPr/>
      </w:pPr>
      <w:r>
        <w:rPr>
          <w:rFonts w:ascii="IRNazanin" w:hAnsi="IRNazanin" w:eastAsia="IRNazanin"/>
          <w:color w:val="111111"/>
          <w:sz w:val="28"/>
          <w:sz w:val="28"/>
          <w:szCs w:val="28"/>
          <w:rtl w:val="true"/>
          <w:lang w:bidi="fa-IR"/>
        </w:rPr>
        <w:t>دوستی بر بام ها پر می زند</w:t>
      </w:r>
    </w:p>
    <w:p>
      <w:pPr>
        <w:pStyle w:val="BookText"/>
        <w:rPr/>
      </w:pPr>
      <w:r>
        <w:rPr>
          <w:rFonts w:ascii="IRNazanin" w:hAnsi="IRNazanin" w:eastAsia="IRNazanin"/>
          <w:color w:val="111111"/>
          <w:sz w:val="28"/>
          <w:sz w:val="28"/>
          <w:szCs w:val="28"/>
          <w:rtl w:val="true"/>
          <w:lang w:bidi="fa-IR"/>
        </w:rPr>
        <w:t>کاینات، دست نیاز به درگاه بی نیاز دراز می کند تا قلم عفو بر جرایم کشد و زندگی از نو آغاز شود و راه ورود به عالم وجود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خزاینِ لطف و احسان، از بارگاه ایزد منان، جاری می شود و گوهرهای عفو و گذشت پروردگار فراگیر می گردد و رزق خلایق، آن چنان که لایق همگان است، ارزانی بازار جهان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این جهان، جلوه ذات دوست</w:t>
      </w:r>
    </w:p>
    <w:p>
      <w:pPr>
        <w:pStyle w:val="BookText"/>
        <w:rPr/>
      </w:pPr>
      <w:r>
        <w:rPr>
          <w:rFonts w:ascii="IRNazanin" w:hAnsi="IRNazanin" w:eastAsia="IRNazanin"/>
          <w:color w:val="111111"/>
          <w:sz w:val="28"/>
          <w:sz w:val="28"/>
          <w:szCs w:val="28"/>
          <w:rtl w:val="true"/>
          <w:lang w:bidi="fa-IR"/>
        </w:rPr>
        <w:t>بهاران، نسیمی خوش از زلف اوست</w:t>
      </w:r>
    </w:p>
    <w:p>
      <w:pPr>
        <w:pStyle w:val="BookText"/>
        <w:rPr/>
      </w:pPr>
      <w:r>
        <w:rPr>
          <w:rFonts w:ascii="IRNazanin" w:hAnsi="IRNazanin" w:eastAsia="IRNazanin"/>
          <w:color w:val="111111"/>
          <w:sz w:val="28"/>
          <w:sz w:val="28"/>
          <w:szCs w:val="28"/>
          <w:rtl w:val="true"/>
          <w:lang w:bidi="fa-IR"/>
        </w:rPr>
        <w:t>جهان خرّم از لطف پروردگار</w:t>
      </w:r>
    </w:p>
    <w:p>
      <w:pPr>
        <w:pStyle w:val="BookText"/>
        <w:rPr/>
      </w:pPr>
      <w:r>
        <w:rPr>
          <w:rFonts w:ascii="IRNazanin" w:hAnsi="IRNazanin" w:eastAsia="IRNazanin"/>
          <w:color w:val="111111"/>
          <w:sz w:val="28"/>
          <w:sz w:val="28"/>
          <w:szCs w:val="28"/>
          <w:rtl w:val="true"/>
          <w:lang w:bidi="fa-IR"/>
        </w:rPr>
        <w:t>مصفا شود جان و دل چون بهار</w:t>
      </w:r>
    </w:p>
    <w:p>
      <w:pPr>
        <w:pStyle w:val="BookText"/>
        <w:rPr/>
      </w:pPr>
      <w:r>
        <w:rPr>
          <w:rFonts w:ascii="IRNazanin" w:hAnsi="IRNazanin" w:eastAsia="IRNazanin"/>
          <w:color w:val="111111"/>
          <w:sz w:val="28"/>
          <w:sz w:val="28"/>
          <w:szCs w:val="28"/>
          <w:rtl w:val="true"/>
          <w:lang w:bidi="fa-IR"/>
        </w:rPr>
        <w:t>اگر مهر جویی، بهاران نگر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پاکی عشق هزاران نگر </w:t>
      </w:r>
      <w:bookmarkStart w:id="264" w:name="pg3451_18829"/>
    </w:p>
    <w:p>
      <w:pPr>
        <w:pStyle w:val="BookText"/>
        <w:rPr/>
      </w:pPr>
      <w:bookmarkEnd w:id="264"/>
      <w:r>
        <w:rPr>
          <w:rFonts w:ascii="IRNazanin" w:hAnsi="IRNazanin" w:eastAsia="IRNazanin"/>
          <w:color w:val="111111"/>
          <w:sz w:val="28"/>
          <w:sz w:val="28"/>
          <w:szCs w:val="28"/>
          <w:rtl w:val="true"/>
          <w:lang w:bidi="fa-IR"/>
        </w:rPr>
        <w:t>دل از کینه ها پاک و خالی شود</w:t>
      </w:r>
    </w:p>
    <w:p>
      <w:pPr>
        <w:pStyle w:val="BookText"/>
        <w:rPr/>
      </w:pPr>
      <w:r>
        <w:rPr>
          <w:rFonts w:ascii="IRNazanin" w:hAnsi="IRNazanin" w:eastAsia="IRNazanin"/>
          <w:color w:val="111111"/>
          <w:sz w:val="28"/>
          <w:sz w:val="28"/>
          <w:szCs w:val="28"/>
          <w:rtl w:val="true"/>
          <w:lang w:bidi="fa-IR"/>
        </w:rPr>
        <w:t>تو گویی جهانی خیالی شود</w:t>
      </w:r>
      <w:r>
        <w:rPr>
          <w:rStyle w:val="FootnoteAnchor"/>
          <w:rtl w:val="true"/>
        </w:rPr>
        <w:footnoteReference w:id="76"/>
      </w:r>
    </w:p>
    <w:p>
      <w:pPr>
        <w:pStyle w:val="Heading5"/>
        <w:numPr>
          <w:ilvl w:val="4"/>
          <w:numId w:val="1"/>
        </w:numPr>
        <w:rPr/>
      </w:pPr>
      <w:bookmarkStart w:id="265" w:name="__RefHeading___Toc3266267_2749589250"/>
      <w:bookmarkStart w:id="266" w:name="_Toc104"/>
      <w:bookmarkEnd w:id="265"/>
      <w:r>
        <w:rPr>
          <w:rtl w:val="true"/>
        </w:rPr>
        <w:t>در آستانه بهار</w:t>
      </w:r>
      <w:bookmarkEnd w:id="266"/>
    </w:p>
    <w:p>
      <w:pPr>
        <w:pStyle w:val="BookText"/>
        <w:rPr/>
      </w:pPr>
      <w:r>
        <w:rPr>
          <w:rFonts w:ascii="IRNazanin" w:hAnsi="IRNazanin" w:eastAsia="IRNazanin"/>
          <w:color w:val="111111"/>
          <w:sz w:val="28"/>
          <w:sz w:val="28"/>
          <w:szCs w:val="28"/>
          <w:rtl w:val="true"/>
          <w:lang w:bidi="fa-IR"/>
        </w:rPr>
        <w:t>در آستانه بهار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بهار، تداعی سخاوت آسمان، تبسم گل ها، برآشفتن خواب کوهساران، هیاهوی بال پرندگان مهاجر، غلغله بلبلان، رویش، شکفتن، زیبایی و جوانی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 پلک بسته سبزه ها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خمیازه می کشد و گل به تبسم و خنده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می آید، صولت زمستان می شکند و ناز و تنعّم خزان پیش پای باد بهار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سالی جدید، با روزهای روشن، با لحظه هایی که می توانند پیک بهارانی بزرگ، فرداهایی شورانگیز و آینده ای آینه رنگ باشند، پیش روی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نوروز آمده است و ما آدم های کهنه، کدام روز نو، کدام لبخند تازه، کدام مژده و هدیه جدید را به زندگی خود و دیگران خواهیم بخشید؟ آیا سر آن داریم که تازه شویم و در جهانی که هر لحظه نو می شود، ما نیز طرحی تازه را رقم زنیم؟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سال نو آغاز می شود و در فضایی لبریز از سرور و سرود و سور، زمزمه دل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پیچد که همه چیز از همین جا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چشم</w:t>
      </w:r>
      <w:r>
        <w:rPr>
          <w:rFonts w:eastAsia="IRNazanin" w:cs="IRNazanin"/>
          <w:color w:val="111111"/>
          <w:sz w:val="28"/>
          <w:szCs w:val="28"/>
          <w:rtl w:val="true"/>
          <w:lang w:bidi="fa-IR"/>
        </w:rPr>
        <w:t xml:space="preserve">. </w:t>
      </w:r>
      <w:bookmarkStart w:id="267" w:name="pg3451_18830"/>
    </w:p>
    <w:p>
      <w:pPr>
        <w:pStyle w:val="BookText"/>
        <w:rPr/>
      </w:pPr>
      <w:bookmarkEnd w:id="267"/>
      <w:r>
        <w:rPr>
          <w:rFonts w:ascii="IRNazanin" w:hAnsi="IRNazanin" w:eastAsia="IRNazanin"/>
          <w:color w:val="111111"/>
          <w:sz w:val="28"/>
          <w:sz w:val="28"/>
          <w:szCs w:val="28"/>
          <w:rtl w:val="true"/>
          <w:lang w:bidi="fa-IR"/>
        </w:rPr>
        <w:t>قلب و چشم ما یا جولانگاه شیطان است یا خلوتگاه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سال نو، این دو پایگاه بزرگ را به دوست می سپاریم تا در شبیخون شیطان از کف نرود و منزلگاه وسوسه ها و تشویق ها و تردیدها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بهار، ما را به دست محبتی که بر سر قلب و دیده مان می کشی، بنواز</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68" w:name="__RefHeading___Toc3266269_2749589250"/>
      <w:bookmarkStart w:id="269" w:name="_Toc105"/>
      <w:bookmarkEnd w:id="268"/>
      <w:r>
        <w:rPr>
          <w:rtl w:val="true"/>
        </w:rPr>
        <w:t>بهار دل ها</w:t>
      </w:r>
      <w:bookmarkEnd w:id="269"/>
    </w:p>
    <w:p>
      <w:pPr>
        <w:pStyle w:val="BookText"/>
        <w:rPr/>
      </w:pPr>
      <w:r>
        <w:rPr>
          <w:rFonts w:ascii="IRNazanin" w:hAnsi="IRNazanin" w:eastAsia="IRNazanin"/>
          <w:color w:val="111111"/>
          <w:sz w:val="28"/>
          <w:sz w:val="28"/>
          <w:szCs w:val="28"/>
          <w:rtl w:val="true"/>
          <w:lang w:bidi="fa-IR"/>
        </w:rPr>
        <w:t>بهار دل ها</w:t>
      </w:r>
    </w:p>
    <w:p>
      <w:pPr>
        <w:pStyle w:val="BookText"/>
        <w:rPr/>
      </w:pPr>
      <w:r>
        <w:rPr>
          <w:rFonts w:ascii="IRNazanin" w:hAnsi="IRNazanin" w:eastAsia="IRNazanin"/>
          <w:color w:val="111111"/>
          <w:sz w:val="28"/>
          <w:sz w:val="28"/>
          <w:szCs w:val="28"/>
          <w:rtl w:val="true"/>
          <w:lang w:bidi="fa-IR"/>
        </w:rPr>
        <w:t>برایتان سال خرم، حال خوش، مال پاک، اصل ثابت و نسل مؤمن آرزو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تقویم و نو شدن هر سال، شاهد گذشت عمرها و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 گذرد، ولی صداقت ها و کردارهای نیک و خوبی 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شب و روز، برای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با گذشت یک سال، چه داده ایم و چه گرفته ایم؟ کجا بودیم و کجا رسیده ایم؟ چه کاشته ایم و چه برداشته ایم؟</w:t>
      </w:r>
    </w:p>
    <w:p>
      <w:pPr>
        <w:pStyle w:val="BookText"/>
        <w:rPr/>
      </w:pPr>
      <w:r>
        <w:rPr>
          <w:rFonts w:ascii="IRNazanin" w:hAnsi="IRNazanin" w:eastAsia="IRNazanin"/>
          <w:color w:val="111111"/>
          <w:sz w:val="28"/>
          <w:sz w:val="28"/>
          <w:szCs w:val="28"/>
          <w:rtl w:val="true"/>
          <w:lang w:bidi="fa-IR"/>
        </w:rPr>
        <w:t>هر پایانی، آغازی برای مرحله ای جدید است؛ پایان بخش بدی ها و آغاز گر خوبی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هجرت هم، همیشه از جایی به جایی نیست؛ بلکه گاهی از حالی به حالی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دعای تحویل سال می خوانیم و می طلبیم، تحول حال ما به بهترین حال ها و تغییر اخلاق و رفتار هم نوعی سفر و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عوض نشود؟ به این امید که با حیات دوباره طبیعت، دل هایمان بهاری شود</w:t>
      </w:r>
      <w:r>
        <w:rPr>
          <w:rFonts w:eastAsia="IRNazanin" w:cs="IRNazanin"/>
          <w:color w:val="111111"/>
          <w:sz w:val="28"/>
          <w:szCs w:val="28"/>
          <w:rtl w:val="true"/>
          <w:lang w:bidi="fa-IR"/>
        </w:rPr>
        <w:t xml:space="preserve">. </w:t>
      </w:r>
      <w:bookmarkStart w:id="270" w:name="pg3451_18831"/>
    </w:p>
    <w:p>
      <w:pPr>
        <w:pStyle w:val="BookText"/>
        <w:rPr/>
      </w:pPr>
      <w:bookmarkEnd w:id="270"/>
      <w:r>
        <w:rPr>
          <w:rFonts w:ascii="IRNazanin" w:hAnsi="IRNazanin" w:eastAsia="IRNazanin"/>
          <w:color w:val="111111"/>
          <w:sz w:val="28"/>
          <w:sz w:val="28"/>
          <w:szCs w:val="28"/>
          <w:rtl w:val="true"/>
          <w:lang w:bidi="fa-IR"/>
        </w:rPr>
        <w:t>همان گونه که گل های خوش بوی بهاری با عطر دل انگیز و روح پرور خود، مشام همگان را می نوازد، انسان های پاک و نیکوکار نیز عطر پاکی و رایحه نیکی خود را در جامعه می افشانند و با گفتار و کردار خود، مردم را به خصال نیک و مکارم اخلاق فرامی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تکانیِ دل هایمان، غبار کینه و کدورت را بزداییم و گل های صفا و صداقت را زینت بخش زندگی و اخلاقمان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بهار،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r>
        <w:rPr>
          <w:rStyle w:val="FootnoteAnchor"/>
          <w:rtl w:val="true"/>
        </w:rPr>
        <w:footnoteReference w:id="79"/>
      </w:r>
    </w:p>
    <w:p>
      <w:pPr>
        <w:pStyle w:val="Heading5"/>
        <w:numPr>
          <w:ilvl w:val="4"/>
          <w:numId w:val="1"/>
        </w:numPr>
        <w:rPr/>
      </w:pPr>
      <w:bookmarkStart w:id="271" w:name="__RefHeading___Toc3266271_2749589250"/>
      <w:bookmarkStart w:id="272" w:name="_Toc106"/>
      <w:bookmarkEnd w:id="271"/>
      <w:r>
        <w:rPr>
          <w:rtl w:val="true"/>
        </w:rPr>
        <w:t>بهار، قیامت طبیعت</w:t>
      </w:r>
      <w:bookmarkEnd w:id="272"/>
    </w:p>
    <w:p>
      <w:pPr>
        <w:pStyle w:val="BookText"/>
        <w:rPr/>
      </w:pPr>
      <w:r>
        <w:rPr>
          <w:rFonts w:ascii="IRNazanin" w:hAnsi="IRNazanin" w:eastAsia="IRNazanin"/>
          <w:color w:val="111111"/>
          <w:sz w:val="28"/>
          <w:sz w:val="28"/>
          <w:szCs w:val="28"/>
          <w:rtl w:val="true"/>
          <w:lang w:bidi="fa-IR"/>
        </w:rPr>
        <w:t>بهار، قیامت طبیعت</w:t>
      </w:r>
    </w:p>
    <w:p>
      <w:pPr>
        <w:pStyle w:val="BookText"/>
        <w:rPr/>
      </w:pPr>
      <w:r>
        <w:rPr>
          <w:rFonts w:ascii="IRNazanin" w:hAnsi="IRNazanin" w:eastAsia="IRNazanin"/>
          <w:color w:val="111111"/>
          <w:sz w:val="28"/>
          <w:sz w:val="28"/>
          <w:szCs w:val="28"/>
          <w:rtl w:val="true"/>
          <w:lang w:bidi="fa-IR"/>
        </w:rPr>
        <w:t>دل باغ تا سبزه را آرزو کرد</w:t>
      </w:r>
    </w:p>
    <w:p>
      <w:pPr>
        <w:pStyle w:val="BookText"/>
        <w:rPr/>
      </w:pPr>
      <w:r>
        <w:rPr>
          <w:rFonts w:ascii="IRNazanin" w:hAnsi="IRNazanin" w:eastAsia="IRNazanin"/>
          <w:color w:val="111111"/>
          <w:sz w:val="28"/>
          <w:sz w:val="28"/>
          <w:szCs w:val="28"/>
          <w:rtl w:val="true"/>
          <w:lang w:bidi="fa-IR"/>
        </w:rPr>
        <w:t>بهار، آب و آیینه را رو به رو کرد</w:t>
      </w:r>
    </w:p>
    <w:p>
      <w:pPr>
        <w:pStyle w:val="BookText"/>
        <w:rPr/>
      </w:pPr>
      <w:r>
        <w:rPr>
          <w:rFonts w:ascii="IRNazanin" w:hAnsi="IRNazanin" w:eastAsia="IRNazanin"/>
          <w:color w:val="111111"/>
          <w:sz w:val="28"/>
          <w:sz w:val="28"/>
          <w:szCs w:val="28"/>
          <w:rtl w:val="true"/>
          <w:lang w:bidi="fa-IR"/>
        </w:rPr>
        <w:t>زمین را در اطراف باران رهانید</w:t>
      </w:r>
    </w:p>
    <w:p>
      <w:pPr>
        <w:pStyle w:val="BookText"/>
        <w:rPr/>
      </w:pPr>
      <w:r>
        <w:rPr>
          <w:rFonts w:ascii="IRNazanin" w:hAnsi="IRNazanin" w:eastAsia="IRNazanin"/>
          <w:color w:val="111111"/>
          <w:sz w:val="28"/>
          <w:sz w:val="28"/>
          <w:szCs w:val="28"/>
          <w:rtl w:val="true"/>
          <w:lang w:bidi="fa-IR"/>
        </w:rPr>
        <w:t>تن خسته خاک را زیر و رو کرد</w:t>
      </w:r>
    </w:p>
    <w:p>
      <w:pPr>
        <w:pStyle w:val="BookText"/>
        <w:rPr/>
      </w:pPr>
      <w:r>
        <w:rPr>
          <w:rFonts w:ascii="IRNazanin" w:hAnsi="IRNazanin" w:eastAsia="IRNazanin"/>
          <w:color w:val="111111"/>
          <w:sz w:val="28"/>
          <w:sz w:val="28"/>
          <w:szCs w:val="28"/>
          <w:rtl w:val="true"/>
          <w:lang w:bidi="fa-IR"/>
        </w:rPr>
        <w:t>نگاهم پی خواهش سبز می رفت</w:t>
      </w:r>
    </w:p>
    <w:p>
      <w:pPr>
        <w:pStyle w:val="BookText"/>
        <w:rPr/>
      </w:pPr>
      <w:r>
        <w:rPr>
          <w:rFonts w:ascii="IRNazanin" w:hAnsi="IRNazanin" w:eastAsia="IRNazanin"/>
          <w:color w:val="111111"/>
          <w:sz w:val="28"/>
          <w:sz w:val="28"/>
          <w:szCs w:val="28"/>
          <w:rtl w:val="true"/>
          <w:lang w:bidi="fa-IR"/>
        </w:rPr>
        <w:t>بهار آمد و با دلم گفت وگو کرد</w:t>
      </w:r>
      <w:r>
        <w:rPr>
          <w:rStyle w:val="FootnoteAnchor"/>
          <w:rtl w:val="true"/>
        </w:rPr>
        <w:footnoteReference w:id="8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است و پوسته سرد خاک، پس از خوابی دیرپا، پلک ها را به میزبانی گل ها و سبزه 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آسمان، نگاه مهربان خورشید و زمزمه نرم نسیم در گوش گل ها، قصه شیرین رستن و بالیدن و عطر افشاندن باز می گوید</w:t>
      </w:r>
      <w:r>
        <w:rPr>
          <w:rFonts w:eastAsia="IRNazanin" w:cs="IRNazanin"/>
          <w:color w:val="111111"/>
          <w:sz w:val="28"/>
          <w:szCs w:val="28"/>
          <w:rtl w:val="true"/>
          <w:lang w:bidi="fa-IR"/>
        </w:rPr>
        <w:t xml:space="preserve">. </w:t>
      </w:r>
      <w:bookmarkStart w:id="273" w:name="pg3451_18832"/>
    </w:p>
    <w:p>
      <w:pPr>
        <w:pStyle w:val="BookText"/>
        <w:rPr/>
      </w:pPr>
      <w:bookmarkEnd w:id="273"/>
      <w:r>
        <w:rPr>
          <w:rFonts w:ascii="IRNazanin" w:hAnsi="IRNazanin" w:eastAsia="IRNazanin"/>
          <w:color w:val="111111"/>
          <w:sz w:val="28"/>
          <w:sz w:val="28"/>
          <w:szCs w:val="28"/>
          <w:rtl w:val="true"/>
          <w:lang w:bidi="fa-IR"/>
        </w:rPr>
        <w:t>بهار، فصل طرب بلبلان، رقص ساقه ترد درختان و نجوای نسیم در گوش جوانه های نوشکفته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نداریم که به توصیف بهاری بپردازیم که پیشینیان و پسینیان به ترسیم و وصف لطافت ها و زیبایی های آن پرداخته اند و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نگاهی است که از این همه نقش شگفت باید بگذرد و به ژرفای آنها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معلوم نیست بهار امسال چندمین بهار زمین است، ولی می دانیم ذهن زمین از بهار، یادها دارد و تجربه بهار در این مدار، هماره تکرار شده است و این تکرار و تحول روزگار بی فصل قیامت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 و 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در کجای بهار ایستاده ایم و چند بهار در ما شکفته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274" w:name="__RefHeading___Toc3266273_2749589250"/>
      <w:bookmarkStart w:id="275" w:name="_Toc107"/>
      <w:bookmarkEnd w:id="274"/>
      <w:r>
        <w:rPr>
          <w:rtl w:val="true"/>
        </w:rPr>
        <w:t>رستاخیز طبیعت</w:t>
      </w:r>
      <w:bookmarkEnd w:id="275"/>
    </w:p>
    <w:p>
      <w:pPr>
        <w:pStyle w:val="BookText"/>
        <w:rPr/>
      </w:pPr>
      <w:r>
        <w:rPr>
          <w:rFonts w:ascii="IRNazanin" w:hAnsi="IRNazanin" w:eastAsia="IRNazanin"/>
          <w:color w:val="111111"/>
          <w:sz w:val="28"/>
          <w:sz w:val="28"/>
          <w:szCs w:val="28"/>
          <w:rtl w:val="true"/>
          <w:lang w:bidi="fa-IR"/>
        </w:rPr>
        <w:t>رستاخیز طبیعت</w:t>
      </w:r>
    </w:p>
    <w:p>
      <w:pPr>
        <w:pStyle w:val="BookText"/>
        <w:rPr/>
      </w:pPr>
      <w:r>
        <w:rPr>
          <w:rFonts w:ascii="IRNazanin" w:hAnsi="IRNazanin" w:eastAsia="IRNazanin"/>
          <w:color w:val="111111"/>
          <w:sz w:val="28"/>
          <w:sz w:val="28"/>
          <w:szCs w:val="28"/>
          <w:rtl w:val="true"/>
          <w:lang w:bidi="fa-IR"/>
        </w:rPr>
        <w:t>اگر نگاه شوخ گل و ناله بلبل به هم پیوند می خورد، از نسیم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ها، زیبایی خویش را به دیده تماشاگران هدیه می کنند، حاصل مستی بهار است و اگر چکاوک با موسیقی رود، سرود سبز زیستن می سراید، به یُمن قدوم بهار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در این رستاخیز طبیعت، نقش بندی های قشنگ نقاش آفرینش را با تأملی ژرف بنگریم و در زایش بی امان زمین و دگرگونی مقتدرانه زمان، دگرگونی خویش را از خالق نوروز آرزو کنیم</w:t>
      </w:r>
      <w:r>
        <w:rPr>
          <w:rFonts w:eastAsia="IRNazanin" w:cs="IRNazanin"/>
          <w:color w:val="111111"/>
          <w:sz w:val="28"/>
          <w:szCs w:val="28"/>
          <w:rtl w:val="true"/>
          <w:lang w:bidi="fa-IR"/>
        </w:rPr>
        <w:t>.</w:t>
      </w:r>
      <w:r>
        <w:rPr>
          <w:rStyle w:val="FootnoteAnchor"/>
          <w:rtl w:val="true"/>
        </w:rPr>
        <w:footnoteReference w:id="82"/>
      </w:r>
      <w:bookmarkStart w:id="276" w:name="pg3451_18833"/>
    </w:p>
    <w:p>
      <w:pPr>
        <w:pStyle w:val="Heading5"/>
        <w:numPr>
          <w:ilvl w:val="4"/>
          <w:numId w:val="1"/>
        </w:numPr>
        <w:rPr/>
      </w:pPr>
      <w:bookmarkStart w:id="277" w:name="__RefHeading___Toc3266275_2749589250"/>
      <w:bookmarkStart w:id="278" w:name="_Toc108"/>
      <w:bookmarkEnd w:id="276"/>
      <w:bookmarkEnd w:id="277"/>
      <w:r>
        <w:rPr>
          <w:rtl w:val="true"/>
        </w:rPr>
        <w:t>خواهش سبز شدن</w:t>
      </w:r>
      <w:bookmarkEnd w:id="278"/>
    </w:p>
    <w:p>
      <w:pPr>
        <w:pStyle w:val="BookText"/>
        <w:rPr/>
      </w:pPr>
      <w:r>
        <w:rPr>
          <w:rFonts w:ascii="IRNazanin" w:hAnsi="IRNazanin" w:eastAsia="IRNazanin"/>
          <w:color w:val="111111"/>
          <w:sz w:val="28"/>
          <w:sz w:val="28"/>
          <w:szCs w:val="28"/>
          <w:rtl w:val="true"/>
          <w:lang w:bidi="fa-IR"/>
        </w:rPr>
        <w:t>خواهش سبز شدن</w:t>
      </w:r>
    </w:p>
    <w:p>
      <w:pPr>
        <w:pStyle w:val="BookText"/>
        <w:rPr/>
      </w:pPr>
      <w:r>
        <w:rPr>
          <w:rFonts w:ascii="IRNazanin" w:hAnsi="IRNazanin" w:eastAsia="IRNazanin"/>
          <w:color w:val="111111"/>
          <w:sz w:val="28"/>
          <w:sz w:val="28"/>
          <w:szCs w:val="28"/>
          <w:rtl w:val="true"/>
          <w:lang w:bidi="fa-IR"/>
        </w:rPr>
        <w:t>نوروز، حکایت نو شدن و نوخاستن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بهار، حکایت سر زدن حیات پس از مرگ زمستانی و حکایت سرسبز شدن و سبز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سرفصل کتاب سبز آفرینش است که در هر سال با تجدید مطلع خود، شور حیات را در گوش جان هستی با ترنّمی دل نشین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آغاز است؛ آغاز بهار و آغاز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درختان با زبانی سبز و بانگی بلند آن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برهان رستاخیز است و مجالی برای بازگشت به اصل شکفتن و سبز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خواهش سبز شدن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محول الحول و الاحوال، حول حالنا الی احسن الحال</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79" w:name="__RefHeading___Toc3266277_2749589250"/>
      <w:bookmarkStart w:id="280" w:name="_Toc109"/>
      <w:bookmarkEnd w:id="279"/>
      <w:r>
        <w:rPr>
          <w:rtl w:val="true"/>
        </w:rPr>
        <w:t>بهار؛ درس خداشناسی</w:t>
      </w:r>
      <w:bookmarkEnd w:id="280"/>
    </w:p>
    <w:p>
      <w:pPr>
        <w:pStyle w:val="BookText"/>
        <w:rPr/>
      </w:pPr>
      <w:r>
        <w:rPr>
          <w:rFonts w:ascii="IRNazanin" w:hAnsi="IRNazanin" w:eastAsia="IRNazanin"/>
          <w:color w:val="111111"/>
          <w:sz w:val="28"/>
          <w:sz w:val="28"/>
          <w:szCs w:val="28"/>
          <w:rtl w:val="true"/>
          <w:lang w:bidi="fa-IR"/>
        </w:rPr>
        <w:t>بهار؛ درس خداشناسی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درس خداشناسی و معاد و تحول و رشد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از این طبیعت زیبا، درس بیاموزند، در حقیقت، اعتقاد به رستاخیز را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سرآغاز چنان بعثتی را روز 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مراسم نوروزی بر این اساس پی ریزی گردد و انسان ها، خود را با محتوای دعای تحویل سال که بیان کننده تحول است، هم گام و هم گون سازند، چنین نوروزی سرشار از مبارکی خواهد بود</w:t>
      </w:r>
      <w:r>
        <w:rPr>
          <w:rFonts w:eastAsia="IRNazanin" w:cs="IRNazanin"/>
          <w:color w:val="111111"/>
          <w:sz w:val="28"/>
          <w:szCs w:val="28"/>
          <w:rtl w:val="true"/>
          <w:lang w:bidi="fa-IR"/>
        </w:rPr>
        <w:t>.</w:t>
      </w:r>
      <w:r>
        <w:rPr>
          <w:rStyle w:val="FootnoteAnchor"/>
          <w:rtl w:val="true"/>
        </w:rPr>
        <w:footnoteReference w:id="84"/>
      </w:r>
      <w:bookmarkStart w:id="281" w:name="pg3451_18834"/>
    </w:p>
    <w:p>
      <w:pPr>
        <w:pStyle w:val="Heading5"/>
        <w:numPr>
          <w:ilvl w:val="4"/>
          <w:numId w:val="1"/>
        </w:numPr>
        <w:rPr/>
      </w:pPr>
      <w:bookmarkStart w:id="282" w:name="__RefHeading___Toc3266279_2749589250"/>
      <w:bookmarkStart w:id="283" w:name="_Toc110"/>
      <w:bookmarkEnd w:id="281"/>
      <w:bookmarkEnd w:id="282"/>
      <w:r>
        <w:rPr>
          <w:rtl w:val="true"/>
        </w:rPr>
        <w:t>تحول؛ درس بزرگ</w:t>
      </w:r>
      <w:bookmarkEnd w:id="283"/>
    </w:p>
    <w:p>
      <w:pPr>
        <w:pStyle w:val="BookText"/>
        <w:rPr/>
      </w:pPr>
      <w:r>
        <w:rPr>
          <w:rFonts w:ascii="IRNazanin" w:hAnsi="IRNazanin" w:eastAsia="IRNazanin"/>
          <w:color w:val="111111"/>
          <w:sz w:val="28"/>
          <w:sz w:val="28"/>
          <w:szCs w:val="28"/>
          <w:rtl w:val="true"/>
          <w:lang w:bidi="fa-IR"/>
        </w:rPr>
        <w:t>تحول؛ درس بزرگ</w:t>
      </w:r>
    </w:p>
    <w:p>
      <w:pPr>
        <w:pStyle w:val="BookText"/>
        <w:rPr/>
      </w:pPr>
      <w:r>
        <w:rPr>
          <w:rFonts w:ascii="IRNazanin" w:hAnsi="IRNazanin" w:eastAsia="IRNazanin"/>
          <w:color w:val="111111"/>
          <w:sz w:val="28"/>
          <w:sz w:val="28"/>
          <w:szCs w:val="28"/>
          <w:rtl w:val="true"/>
          <w:lang w:bidi="fa-IR"/>
        </w:rPr>
        <w:t>بهار، فصل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خزان زده و زمستان دیده، به ناگاه، به امر خداوند سر از خاک برمی آورد و زنده و باطراوت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آسمان، آبی فرستاد و زمین را پس از آنکه مرده بود، زندگی بخشید و این، نشانه روشنی است برای کسانی که گوشی شنوا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دگرگونی شگرف، درسی بزرگ و زمانی سودمند برای ما انسان هاست تا به یاد بهار و خزان عمر خویش بیفتیم و به خویشتن بیندیشیم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84" w:name="__RefHeading___Toc3266281_2749589250"/>
      <w:bookmarkStart w:id="285" w:name="_Toc111"/>
      <w:bookmarkEnd w:id="284"/>
      <w:r>
        <w:rPr/>
        <w:t>4</w:t>
      </w:r>
      <w:r>
        <w:rPr>
          <w:rtl w:val="true"/>
        </w:rPr>
        <w:t xml:space="preserve">. </w:t>
      </w:r>
      <w:r>
        <w:rPr>
          <w:rtl w:val="true"/>
        </w:rPr>
        <w:t>شعر</w:t>
      </w:r>
      <w:bookmarkEnd w:id="285"/>
    </w:p>
    <w:p>
      <w:pPr>
        <w:pStyle w:val="Heading5"/>
        <w:numPr>
          <w:ilvl w:val="4"/>
          <w:numId w:val="1"/>
        </w:numPr>
        <w:rPr/>
      </w:pPr>
      <w:bookmarkStart w:id="286" w:name="__RefHeading___Toc3266283_2749589250"/>
      <w:bookmarkStart w:id="287" w:name="_Toc112"/>
      <w:bookmarkEnd w:id="286"/>
      <w:r>
        <w:rPr>
          <w:rtl w:val="true"/>
        </w:rPr>
        <w:t>اشاره</w:t>
      </w:r>
      <w:bookmarkEnd w:id="2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برهان معاد</w:t>
      </w:r>
    </w:p>
    <w:p>
      <w:pPr>
        <w:pStyle w:val="BookText"/>
        <w:rPr/>
      </w:pPr>
      <w:r>
        <w:rPr>
          <w:rFonts w:ascii="IRNazanin" w:hAnsi="IRNazanin" w:eastAsia="IRNazanin"/>
          <w:color w:val="111111"/>
          <w:sz w:val="28"/>
          <w:sz w:val="28"/>
          <w:szCs w:val="28"/>
          <w:rtl w:val="true"/>
          <w:lang w:bidi="fa-IR"/>
        </w:rPr>
        <w:t>در انتظار بهار حقیقی</w:t>
      </w:r>
    </w:p>
    <w:p>
      <w:pPr>
        <w:pStyle w:val="BookText"/>
        <w:rPr/>
      </w:pPr>
      <w:r>
        <w:rPr>
          <w:rFonts w:ascii="IRNazanin" w:hAnsi="IRNazanin" w:eastAsia="IRNazanin"/>
          <w:color w:val="111111"/>
          <w:sz w:val="28"/>
          <w:sz w:val="28"/>
          <w:szCs w:val="28"/>
          <w:rtl w:val="true"/>
          <w:lang w:bidi="fa-IR"/>
        </w:rPr>
        <w:t>اسرار بهار</w:t>
      </w:r>
    </w:p>
    <w:p>
      <w:pPr>
        <w:pStyle w:val="BookText"/>
        <w:rPr/>
      </w:pPr>
      <w:r>
        <w:rPr>
          <w:rFonts w:ascii="IRNazanin" w:hAnsi="IRNazanin" w:eastAsia="IRNazanin"/>
          <w:color w:val="111111"/>
          <w:sz w:val="28"/>
          <w:sz w:val="28"/>
          <w:szCs w:val="28"/>
          <w:rtl w:val="true"/>
          <w:lang w:bidi="fa-IR"/>
        </w:rPr>
        <w:t>بوی شکفتن</w:t>
      </w:r>
    </w:p>
    <w:p>
      <w:pPr>
        <w:pStyle w:val="BookText"/>
        <w:rPr/>
      </w:pPr>
      <w:r>
        <w:rPr>
          <w:rFonts w:ascii="IRNazanin" w:hAnsi="IRNazanin" w:eastAsia="IRNazanin"/>
          <w:color w:val="111111"/>
          <w:sz w:val="28"/>
          <w:sz w:val="28"/>
          <w:szCs w:val="28"/>
          <w:rtl w:val="true"/>
          <w:lang w:bidi="fa-IR"/>
        </w:rPr>
        <w:t>اوراق بهار</w:t>
      </w:r>
    </w:p>
    <w:p>
      <w:pPr>
        <w:pStyle w:val="BookText"/>
        <w:rPr/>
      </w:pPr>
      <w:r>
        <w:rPr>
          <w:rFonts w:ascii="IRNazanin" w:hAnsi="IRNazanin" w:eastAsia="IRNazanin"/>
          <w:color w:val="111111"/>
          <w:sz w:val="28"/>
          <w:sz w:val="28"/>
          <w:szCs w:val="28"/>
          <w:rtl w:val="true"/>
          <w:lang w:bidi="fa-IR"/>
        </w:rPr>
        <w:t>از خدا ممنون باش</w:t>
      </w:r>
    </w:p>
    <w:p>
      <w:pPr>
        <w:pStyle w:val="BookText"/>
        <w:rPr/>
      </w:pPr>
      <w:r>
        <w:rPr>
          <w:rFonts w:ascii="IRNazanin" w:hAnsi="IRNazanin" w:eastAsia="IRNazanin"/>
          <w:color w:val="111111"/>
          <w:sz w:val="28"/>
          <w:sz w:val="28"/>
          <w:szCs w:val="28"/>
          <w:rtl w:val="true"/>
          <w:lang w:bidi="fa-IR"/>
        </w:rPr>
        <w:t>نگار بردبار آمد</w:t>
      </w:r>
      <w:r>
        <w:rPr>
          <w:rFonts w:eastAsia="IRNazanin" w:cs="IRNazanin"/>
          <w:color w:val="111111"/>
          <w:sz w:val="28"/>
          <w:szCs w:val="28"/>
          <w:rtl w:val="true"/>
          <w:lang w:bidi="fa-IR"/>
        </w:rPr>
        <w:t>...</w:t>
      </w:r>
    </w:p>
    <w:p>
      <w:pPr>
        <w:pStyle w:val="Heading5"/>
        <w:numPr>
          <w:ilvl w:val="4"/>
          <w:numId w:val="1"/>
        </w:numPr>
        <w:rPr/>
      </w:pPr>
      <w:bookmarkStart w:id="288" w:name="__RefHeading___Toc3266285_2749589250"/>
      <w:bookmarkStart w:id="289" w:name="_Toc113"/>
      <w:bookmarkEnd w:id="288"/>
      <w:r>
        <w:rPr>
          <w:rtl w:val="true"/>
        </w:rPr>
        <w:t>برهان معاد</w:t>
      </w:r>
      <w:bookmarkEnd w:id="289"/>
    </w:p>
    <w:p>
      <w:pPr>
        <w:pStyle w:val="BookText"/>
        <w:rPr/>
      </w:pPr>
      <w:r>
        <w:rPr>
          <w:rFonts w:ascii="IRNazanin" w:hAnsi="IRNazanin" w:eastAsia="IRNazanin"/>
          <w:color w:val="111111"/>
          <w:sz w:val="28"/>
          <w:sz w:val="28"/>
          <w:szCs w:val="28"/>
          <w:rtl w:val="true"/>
          <w:lang w:bidi="fa-IR"/>
        </w:rPr>
        <w:t>برهان معاد</w:t>
      </w:r>
    </w:p>
    <w:p>
      <w:pPr>
        <w:pStyle w:val="BookText"/>
        <w:rPr/>
      </w:pPr>
      <w:r>
        <w:rPr>
          <w:rFonts w:ascii="IRNazanin" w:hAnsi="IRNazanin" w:eastAsia="IRNazanin"/>
          <w:color w:val="111111"/>
          <w:sz w:val="28"/>
          <w:sz w:val="28"/>
          <w:szCs w:val="28"/>
          <w:rtl w:val="true"/>
          <w:lang w:bidi="fa-IR"/>
        </w:rPr>
        <w:t>گل، دفتر اسرار خداوند گشوده است</w:t>
      </w:r>
    </w:p>
    <w:p>
      <w:pPr>
        <w:pStyle w:val="BookText"/>
        <w:rPr/>
      </w:pPr>
      <w:r>
        <w:rPr>
          <w:rFonts w:ascii="IRNazanin" w:hAnsi="IRNazanin" w:eastAsia="IRNazanin"/>
          <w:color w:val="111111"/>
          <w:sz w:val="28"/>
          <w:sz w:val="28"/>
          <w:szCs w:val="28"/>
          <w:rtl w:val="true"/>
          <w:lang w:bidi="fa-IR"/>
        </w:rPr>
        <w:t>صحرا، ورق تازه ای از پند گشوده است</w:t>
      </w:r>
    </w:p>
    <w:p>
      <w:pPr>
        <w:pStyle w:val="BookText"/>
        <w:rPr/>
      </w:pPr>
      <w:r>
        <w:rPr>
          <w:rFonts w:ascii="IRNazanin" w:hAnsi="IRNazanin" w:eastAsia="IRNazanin"/>
          <w:color w:val="111111"/>
          <w:sz w:val="28"/>
          <w:sz w:val="28"/>
          <w:szCs w:val="28"/>
          <w:rtl w:val="true"/>
          <w:lang w:bidi="fa-IR"/>
        </w:rPr>
        <w:t>آیینه عریانی زیبای معانی است</w:t>
      </w:r>
    </w:p>
    <w:p>
      <w:pPr>
        <w:pStyle w:val="BookText"/>
        <w:rPr/>
      </w:pPr>
      <w:r>
        <w:rPr>
          <w:rFonts w:ascii="IRNazanin" w:hAnsi="IRNazanin" w:eastAsia="IRNazanin"/>
          <w:color w:val="111111"/>
          <w:sz w:val="28"/>
          <w:sz w:val="28"/>
          <w:szCs w:val="28"/>
          <w:rtl w:val="true"/>
          <w:lang w:bidi="fa-IR"/>
        </w:rPr>
        <w:t>این حجله سبزی که خداوند گشوده است</w:t>
      </w:r>
    </w:p>
    <w:p>
      <w:pPr>
        <w:pStyle w:val="BookText"/>
        <w:rPr/>
      </w:pPr>
      <w:r>
        <w:rPr>
          <w:rFonts w:ascii="IRNazanin" w:hAnsi="IRNazanin" w:eastAsia="IRNazanin"/>
          <w:color w:val="111111"/>
          <w:sz w:val="28"/>
          <w:sz w:val="28"/>
          <w:szCs w:val="28"/>
          <w:rtl w:val="true"/>
          <w:lang w:bidi="fa-IR"/>
        </w:rPr>
        <w:t>شور سحر حشر اگر باورتان نیست</w:t>
      </w:r>
    </w:p>
    <w:p>
      <w:pPr>
        <w:pStyle w:val="BookText"/>
        <w:rPr/>
      </w:pPr>
      <w:r>
        <w:rPr>
          <w:rFonts w:ascii="IRNazanin" w:hAnsi="IRNazanin" w:eastAsia="IRNazanin"/>
          <w:color w:val="111111"/>
          <w:sz w:val="28"/>
          <w:sz w:val="28"/>
          <w:szCs w:val="28"/>
          <w:rtl w:val="true"/>
          <w:lang w:bidi="fa-IR"/>
        </w:rPr>
        <w:t>گل، مصحف صدبرگ به سوگند گشوده است</w:t>
      </w:r>
    </w:p>
    <w:p>
      <w:pPr>
        <w:pStyle w:val="BookText"/>
        <w:rPr/>
      </w:pPr>
      <w:r>
        <w:rPr>
          <w:rFonts w:ascii="IRNazanin" w:hAnsi="IRNazanin" w:eastAsia="IRNazanin"/>
          <w:color w:val="111111"/>
          <w:sz w:val="28"/>
          <w:sz w:val="28"/>
          <w:szCs w:val="28"/>
          <w:rtl w:val="true"/>
          <w:lang w:bidi="fa-IR"/>
        </w:rPr>
        <w:t>تقریر ادیبانه برهان معاد است</w:t>
      </w:r>
    </w:p>
    <w:p>
      <w:pPr>
        <w:pStyle w:val="BookText"/>
        <w:rPr/>
      </w:pPr>
      <w:r>
        <w:rPr>
          <w:rFonts w:ascii="IRNazanin" w:hAnsi="IRNazanin" w:eastAsia="IRNazanin"/>
          <w:color w:val="111111"/>
          <w:sz w:val="28"/>
          <w:sz w:val="28"/>
          <w:szCs w:val="28"/>
          <w:rtl w:val="true"/>
          <w:lang w:bidi="fa-IR"/>
        </w:rPr>
        <w:t>فصلی که نسیم از پی اسفند گشوده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سجده احساس بنفشه است نشانی </w:t>
      </w:r>
      <w:bookmarkStart w:id="290" w:name="pg3451_18835"/>
    </w:p>
    <w:p>
      <w:pPr>
        <w:pStyle w:val="BookText"/>
        <w:rPr/>
      </w:pPr>
      <w:bookmarkEnd w:id="290"/>
      <w:r>
        <w:rPr>
          <w:rFonts w:ascii="IRNazanin" w:hAnsi="IRNazanin" w:eastAsia="IRNazanin"/>
          <w:color w:val="111111"/>
          <w:sz w:val="28"/>
          <w:sz w:val="28"/>
          <w:szCs w:val="28"/>
          <w:rtl w:val="true"/>
          <w:lang w:bidi="fa-IR"/>
        </w:rPr>
        <w:t>سجاده سبزی که به الوند گشوده است</w:t>
      </w:r>
    </w:p>
    <w:p>
      <w:pPr>
        <w:pStyle w:val="BookText"/>
        <w:rPr/>
      </w:pPr>
      <w:r>
        <w:rPr>
          <w:rFonts w:ascii="IRNazanin" w:hAnsi="IRNazanin" w:eastAsia="IRNazanin"/>
          <w:color w:val="111111"/>
          <w:sz w:val="28"/>
          <w:sz w:val="28"/>
          <w:szCs w:val="28"/>
          <w:rtl w:val="true"/>
          <w:lang w:bidi="fa-IR"/>
        </w:rPr>
        <w:t>تفسیر لطیفی است ز پاکی دل کوه</w:t>
      </w:r>
    </w:p>
    <w:p>
      <w:pPr>
        <w:pStyle w:val="BookText"/>
        <w:rPr/>
      </w:pPr>
      <w:r>
        <w:rPr>
          <w:rFonts w:ascii="IRNazanin" w:hAnsi="IRNazanin" w:eastAsia="IRNazanin"/>
          <w:color w:val="111111"/>
          <w:sz w:val="28"/>
          <w:sz w:val="28"/>
          <w:szCs w:val="28"/>
          <w:rtl w:val="true"/>
          <w:lang w:bidi="fa-IR"/>
        </w:rPr>
        <w:t>این چشمه که از چشم دماوند گشوده است</w:t>
      </w:r>
    </w:p>
    <w:p>
      <w:pPr>
        <w:pStyle w:val="BookText"/>
        <w:rPr/>
      </w:pPr>
      <w:r>
        <w:rPr>
          <w:rFonts w:ascii="IRNazanin" w:hAnsi="IRNazanin" w:eastAsia="IRNazanin"/>
          <w:color w:val="111111"/>
          <w:sz w:val="28"/>
          <w:sz w:val="28"/>
          <w:szCs w:val="28"/>
          <w:rtl w:val="true"/>
          <w:lang w:bidi="fa-IR"/>
        </w:rPr>
        <w:t>سرشار ز شیرینی شیدایی خویش است</w:t>
      </w:r>
    </w:p>
    <w:p>
      <w:pPr>
        <w:pStyle w:val="BookText"/>
        <w:rPr/>
      </w:pPr>
      <w:r>
        <w:rPr>
          <w:rFonts w:ascii="IRNazanin" w:hAnsi="IRNazanin" w:eastAsia="IRNazanin"/>
          <w:color w:val="111111"/>
          <w:sz w:val="28"/>
          <w:sz w:val="28"/>
          <w:szCs w:val="28"/>
          <w:rtl w:val="true"/>
          <w:lang w:bidi="fa-IR"/>
        </w:rPr>
        <w:t>این غنچه که لب را به شکرخند گشوده است</w:t>
      </w:r>
    </w:p>
    <w:p>
      <w:pPr>
        <w:pStyle w:val="BookText"/>
        <w:rPr/>
      </w:pPr>
      <w:r>
        <w:rPr>
          <w:rFonts w:ascii="IRNazanin" w:hAnsi="IRNazanin" w:eastAsia="IRNazanin"/>
          <w:color w:val="111111"/>
          <w:sz w:val="28"/>
          <w:sz w:val="28"/>
          <w:szCs w:val="28"/>
          <w:rtl w:val="true"/>
          <w:lang w:bidi="fa-IR"/>
        </w:rPr>
        <w:t>پاک است طرب نامه خوش بوی سلوکش</w:t>
      </w:r>
    </w:p>
    <w:p>
      <w:pPr>
        <w:pStyle w:val="BookText"/>
        <w:rPr/>
      </w:pPr>
      <w:r>
        <w:rPr>
          <w:rFonts w:ascii="IRNazanin" w:hAnsi="IRNazanin" w:eastAsia="IRNazanin"/>
          <w:color w:val="111111"/>
          <w:sz w:val="28"/>
          <w:sz w:val="28"/>
          <w:szCs w:val="28"/>
          <w:rtl w:val="true"/>
          <w:lang w:bidi="fa-IR"/>
        </w:rPr>
        <w:t>این گل که چنین چهره خرسند گشوده است</w:t>
      </w:r>
      <w:r>
        <w:rPr>
          <w:rStyle w:val="FootnoteAnchor"/>
          <w:rtl w:val="true"/>
        </w:rPr>
        <w:footnoteReference w:id="86"/>
      </w:r>
    </w:p>
    <w:p>
      <w:pPr>
        <w:pStyle w:val="Heading5"/>
        <w:numPr>
          <w:ilvl w:val="4"/>
          <w:numId w:val="1"/>
        </w:numPr>
        <w:rPr/>
      </w:pPr>
      <w:bookmarkStart w:id="291" w:name="__RefHeading___Toc3266287_2749589250"/>
      <w:bookmarkStart w:id="292" w:name="_Toc114"/>
      <w:bookmarkEnd w:id="291"/>
      <w:r>
        <w:rPr>
          <w:rtl w:val="true"/>
        </w:rPr>
        <w:t>در انتظار بهار حقیقی</w:t>
      </w:r>
      <w:bookmarkEnd w:id="292"/>
    </w:p>
    <w:p>
      <w:pPr>
        <w:pStyle w:val="BookText"/>
        <w:rPr/>
      </w:pPr>
      <w:r>
        <w:rPr>
          <w:rFonts w:ascii="IRNazanin" w:hAnsi="IRNazanin" w:eastAsia="IRNazanin"/>
          <w:color w:val="111111"/>
          <w:sz w:val="28"/>
          <w:sz w:val="28"/>
          <w:szCs w:val="28"/>
          <w:rtl w:val="true"/>
          <w:lang w:bidi="fa-IR"/>
        </w:rPr>
        <w:t>در انتظار بهار حقیقی</w:t>
      </w:r>
    </w:p>
    <w:p>
      <w:pPr>
        <w:pStyle w:val="BookText"/>
        <w:rPr/>
      </w:pP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گنجشک های خرد</w:t>
      </w:r>
    </w:p>
    <w:p>
      <w:pPr>
        <w:pStyle w:val="BookText"/>
        <w:rPr/>
      </w:pPr>
      <w:r>
        <w:rPr>
          <w:rFonts w:ascii="IRNazanin" w:hAnsi="IRNazanin" w:eastAsia="IRNazanin"/>
          <w:color w:val="111111"/>
          <w:sz w:val="28"/>
          <w:sz w:val="28"/>
          <w:szCs w:val="28"/>
          <w:rtl w:val="true"/>
          <w:lang w:bidi="fa-IR"/>
        </w:rPr>
        <w:t>در آفتاب مه آلود</w:t>
      </w:r>
    </w:p>
    <w:p>
      <w:pPr>
        <w:pStyle w:val="BookText"/>
        <w:rPr/>
      </w:pPr>
      <w:r>
        <w:rPr>
          <w:rFonts w:ascii="IRNazanin" w:hAnsi="IRNazanin" w:eastAsia="IRNazanin"/>
          <w:color w:val="111111"/>
          <w:sz w:val="28"/>
          <w:sz w:val="28"/>
          <w:szCs w:val="28"/>
          <w:rtl w:val="true"/>
          <w:lang w:bidi="fa-IR"/>
        </w:rPr>
        <w:t>بعد ازظهر زمستان</w:t>
      </w:r>
    </w:p>
    <w:p>
      <w:pPr>
        <w:pStyle w:val="BookText"/>
        <w:rPr/>
      </w:pPr>
      <w:r>
        <w:rPr>
          <w:rFonts w:ascii="IRNazanin" w:hAnsi="IRNazanin" w:eastAsia="IRNazanin"/>
          <w:color w:val="111111"/>
          <w:sz w:val="28"/>
          <w:sz w:val="28"/>
          <w:szCs w:val="28"/>
          <w:rtl w:val="true"/>
          <w:lang w:bidi="fa-IR"/>
        </w:rPr>
        <w:t>به تعبیر بهار بنشینند</w:t>
      </w:r>
    </w:p>
    <w:p>
      <w:pPr>
        <w:pStyle w:val="BookText"/>
        <w:rPr/>
      </w:pPr>
      <w:r>
        <w:rPr>
          <w:rFonts w:ascii="IRNazanin" w:hAnsi="IRNazanin" w:eastAsia="IRNazanin"/>
          <w:color w:val="111111"/>
          <w:sz w:val="28"/>
          <w:sz w:val="28"/>
          <w:szCs w:val="28"/>
          <w:rtl w:val="true"/>
          <w:lang w:bidi="fa-IR"/>
        </w:rPr>
        <w:t>و گل های گل خانه</w:t>
      </w:r>
    </w:p>
    <w:p>
      <w:pPr>
        <w:pStyle w:val="BookText"/>
        <w:rPr/>
      </w:pPr>
      <w:r>
        <w:rPr>
          <w:rFonts w:ascii="IRNazanin" w:hAnsi="IRNazanin" w:eastAsia="IRNazanin"/>
          <w:color w:val="111111"/>
          <w:sz w:val="28"/>
          <w:sz w:val="28"/>
          <w:szCs w:val="28"/>
          <w:rtl w:val="true"/>
          <w:lang w:bidi="fa-IR"/>
        </w:rPr>
        <w:t xml:space="preserve">در حرارت ولرم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پیشواز بهاری مصنوعی بشکفند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آنان</w:t>
      </w:r>
    </w:p>
    <w:p>
      <w:pPr>
        <w:pStyle w:val="BookText"/>
        <w:rPr/>
      </w:pPr>
      <w:r>
        <w:rPr>
          <w:rFonts w:ascii="IRNazanin" w:hAnsi="IRNazanin" w:eastAsia="IRNazanin"/>
          <w:color w:val="111111"/>
          <w:sz w:val="28"/>
          <w:sz w:val="28"/>
          <w:szCs w:val="28"/>
          <w:rtl w:val="true"/>
          <w:lang w:bidi="fa-IR"/>
        </w:rPr>
        <w:t>که در پنهان خویش</w:t>
      </w:r>
    </w:p>
    <w:p>
      <w:pPr>
        <w:pStyle w:val="BookText"/>
        <w:rPr/>
      </w:pPr>
      <w:r>
        <w:rPr>
          <w:rFonts w:ascii="IRNazanin" w:hAnsi="IRNazanin" w:eastAsia="IRNazanin"/>
          <w:color w:val="111111"/>
          <w:sz w:val="28"/>
          <w:sz w:val="28"/>
          <w:szCs w:val="28"/>
          <w:rtl w:val="true"/>
          <w:lang w:bidi="fa-IR"/>
        </w:rPr>
        <w:t>بهاری برای شکفتن دارند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دانند </w:t>
      </w:r>
      <w:bookmarkStart w:id="293" w:name="pg3451_18836"/>
    </w:p>
    <w:p>
      <w:pPr>
        <w:pStyle w:val="BookText"/>
        <w:rPr/>
      </w:pPr>
      <w:bookmarkEnd w:id="293"/>
      <w:r>
        <w:rPr>
          <w:rFonts w:ascii="IRNazanin" w:hAnsi="IRNazanin" w:eastAsia="IRNazanin"/>
          <w:color w:val="111111"/>
          <w:sz w:val="28"/>
          <w:sz w:val="28"/>
          <w:szCs w:val="28"/>
          <w:rtl w:val="true"/>
          <w:lang w:bidi="fa-IR"/>
        </w:rPr>
        <w:t>هیاهوی گنجشک های حقیر</w:t>
      </w:r>
    </w:p>
    <w:p>
      <w:pPr>
        <w:pStyle w:val="BookText"/>
        <w:rPr/>
      </w:pPr>
      <w:r>
        <w:rPr>
          <w:rFonts w:ascii="IRNazanin" w:hAnsi="IRNazanin" w:eastAsia="IRNazanin"/>
          <w:color w:val="111111"/>
          <w:sz w:val="28"/>
          <w:sz w:val="28"/>
          <w:szCs w:val="28"/>
          <w:rtl w:val="true"/>
          <w:lang w:bidi="fa-IR"/>
        </w:rPr>
        <w:t>ربطی به بهار ندارد</w:t>
      </w:r>
    </w:p>
    <w:p>
      <w:pPr>
        <w:pStyle w:val="BookText"/>
        <w:rPr/>
      </w:pPr>
      <w:r>
        <w:rPr>
          <w:rFonts w:ascii="IRNazanin" w:hAnsi="IRNazanin" w:eastAsia="IRNazanin"/>
          <w:color w:val="111111"/>
          <w:sz w:val="28"/>
          <w:sz w:val="28"/>
          <w:szCs w:val="28"/>
          <w:rtl w:val="true"/>
          <w:lang w:bidi="fa-IR"/>
        </w:rPr>
        <w:t>حتی کنایه وار</w:t>
      </w:r>
    </w:p>
    <w:p>
      <w:pPr>
        <w:pStyle w:val="BookText"/>
        <w:rPr/>
      </w:pPr>
      <w:r>
        <w:rPr>
          <w:rFonts w:ascii="IRNazanin" w:hAnsi="IRNazanin" w:eastAsia="IRNazanin"/>
          <w:color w:val="111111"/>
          <w:sz w:val="28"/>
          <w:sz w:val="28"/>
          <w:szCs w:val="28"/>
          <w:rtl w:val="true"/>
          <w:lang w:bidi="fa-IR"/>
        </w:rPr>
        <w:t>بهار غنچه سبزی است که مثل لبخند باید بر لب انسان بشکفد</w:t>
      </w:r>
    </w:p>
    <w:p>
      <w:pPr>
        <w:pStyle w:val="BookText"/>
        <w:rPr/>
      </w:pPr>
      <w:r>
        <w:rPr>
          <w:rFonts w:ascii="IRNazanin" w:hAnsi="IRNazanin" w:eastAsia="IRNazanin"/>
          <w:color w:val="111111"/>
          <w:sz w:val="28"/>
          <w:sz w:val="28"/>
          <w:szCs w:val="28"/>
          <w:rtl w:val="true"/>
          <w:lang w:bidi="fa-IR"/>
        </w:rPr>
        <w:t>بشقاب های کوچک سبزه</w:t>
      </w:r>
    </w:p>
    <w:p>
      <w:pPr>
        <w:pStyle w:val="BookText"/>
        <w:rPr/>
      </w:pPr>
      <w:r>
        <w:rPr>
          <w:rFonts w:ascii="IRNazanin" w:hAnsi="IRNazanin" w:eastAsia="IRNazanin"/>
          <w:color w:val="111111"/>
          <w:sz w:val="28"/>
          <w:sz w:val="28"/>
          <w:szCs w:val="28"/>
          <w:rtl w:val="true"/>
          <w:lang w:bidi="fa-IR"/>
        </w:rPr>
        <w:t xml:space="preserve">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ناقص سفره می افزاید؛</w:t>
      </w:r>
    </w:p>
    <w:p>
      <w:pPr>
        <w:pStyle w:val="BookText"/>
        <w:rPr/>
      </w:pPr>
      <w:r>
        <w:rPr>
          <w:rFonts w:ascii="IRNazanin" w:hAnsi="IRNazanin" w:eastAsia="IRNazanin"/>
          <w:color w:val="111111"/>
          <w:sz w:val="28"/>
          <w:sz w:val="28"/>
          <w:szCs w:val="28"/>
          <w:rtl w:val="true"/>
          <w:lang w:bidi="fa-IR"/>
        </w:rPr>
        <w:t>بهار کی می تواند</w:t>
      </w:r>
    </w:p>
    <w:p>
      <w:pPr>
        <w:pStyle w:val="BookText"/>
        <w:rPr/>
      </w:pPr>
      <w:r>
        <w:rPr>
          <w:rFonts w:ascii="IRNazanin" w:hAnsi="IRNazanin" w:eastAsia="IRNazanin"/>
          <w:color w:val="111111"/>
          <w:sz w:val="28"/>
          <w:sz w:val="28"/>
          <w:szCs w:val="28"/>
          <w:rtl w:val="true"/>
          <w:lang w:bidi="fa-IR"/>
        </w:rPr>
        <w:t>این همه بی معنی باشد؟</w:t>
      </w:r>
    </w:p>
    <w:p>
      <w:pPr>
        <w:pStyle w:val="BookText"/>
        <w:rPr/>
      </w:pPr>
      <w:r>
        <w:rPr>
          <w:rFonts w:ascii="IRNazanin" w:hAnsi="IRNazanin" w:eastAsia="IRNazanin"/>
          <w:color w:val="111111"/>
          <w:sz w:val="28"/>
          <w:sz w:val="28"/>
          <w:szCs w:val="28"/>
          <w:rtl w:val="true"/>
          <w:lang w:bidi="fa-IR"/>
        </w:rPr>
        <w:t>بهار آن است که خود ببوید</w:t>
      </w:r>
    </w:p>
    <w:p>
      <w:pPr>
        <w:pStyle w:val="BookText"/>
        <w:rPr/>
      </w:pPr>
      <w:r>
        <w:rPr>
          <w:rFonts w:ascii="IRNazanin" w:hAnsi="IRNazanin" w:eastAsia="IRNazanin"/>
          <w:color w:val="111111"/>
          <w:sz w:val="28"/>
          <w:sz w:val="28"/>
          <w:szCs w:val="28"/>
          <w:rtl w:val="true"/>
          <w:lang w:bidi="fa-IR"/>
        </w:rPr>
        <w:t>نه آنکه تقویم بگوید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94" w:name="__RefHeading___Toc3266289_2749589250"/>
      <w:bookmarkStart w:id="295" w:name="_Toc115"/>
      <w:bookmarkEnd w:id="294"/>
      <w:r>
        <w:rPr>
          <w:rtl w:val="true"/>
        </w:rPr>
        <w:t>اسرار بهار</w:t>
      </w:r>
      <w:bookmarkEnd w:id="295"/>
    </w:p>
    <w:p>
      <w:pPr>
        <w:pStyle w:val="BookText"/>
        <w:rPr/>
      </w:pPr>
      <w:r>
        <w:rPr>
          <w:rFonts w:ascii="IRNazanin" w:hAnsi="IRNazanin" w:eastAsia="IRNazanin"/>
          <w:color w:val="111111"/>
          <w:sz w:val="28"/>
          <w:sz w:val="28"/>
          <w:szCs w:val="28"/>
          <w:rtl w:val="true"/>
          <w:lang w:bidi="fa-IR"/>
        </w:rPr>
        <w:t>اسرار بهار</w:t>
      </w:r>
    </w:p>
    <w:p>
      <w:pPr>
        <w:pStyle w:val="BookText"/>
        <w:rPr/>
      </w:pPr>
      <w:r>
        <w:rPr>
          <w:rFonts w:ascii="IRNazanin" w:hAnsi="IRNazanin" w:eastAsia="IRNazanin"/>
          <w:color w:val="111111"/>
          <w:sz w:val="28"/>
          <w:sz w:val="28"/>
          <w:szCs w:val="28"/>
          <w:rtl w:val="true"/>
          <w:lang w:bidi="fa-IR"/>
        </w:rPr>
        <w:t>چشم واکن، رنگ اسرار دگر دارد بهار</w:t>
      </w:r>
    </w:p>
    <w:p>
      <w:pPr>
        <w:pStyle w:val="BookText"/>
        <w:rPr/>
      </w:pPr>
      <w:r>
        <w:rPr>
          <w:rFonts w:ascii="IRNazanin" w:hAnsi="IRNazanin" w:eastAsia="IRNazanin"/>
          <w:color w:val="111111"/>
          <w:sz w:val="28"/>
          <w:sz w:val="28"/>
          <w:szCs w:val="28"/>
          <w:rtl w:val="true"/>
          <w:lang w:bidi="fa-IR"/>
        </w:rPr>
        <w:t>آنچه در وهمت نگنجد، جلوه گر دارد بهار</w:t>
      </w:r>
    </w:p>
    <w:p>
      <w:pPr>
        <w:pStyle w:val="BookText"/>
        <w:rPr/>
      </w:pPr>
      <w:r>
        <w:rPr>
          <w:rFonts w:ascii="IRNazanin" w:hAnsi="IRNazanin" w:eastAsia="IRNazanin"/>
          <w:color w:val="111111"/>
          <w:sz w:val="28"/>
          <w:sz w:val="28"/>
          <w:szCs w:val="28"/>
          <w:rtl w:val="true"/>
          <w:lang w:bidi="fa-IR"/>
        </w:rPr>
        <w:t>ساعتی، چون بوی گل، از قید پیراهن برآ</w:t>
      </w:r>
    </w:p>
    <w:p>
      <w:pPr>
        <w:pStyle w:val="BookText"/>
        <w:rPr/>
      </w:pPr>
      <w:r>
        <w:rPr>
          <w:rFonts w:ascii="IRNazanin" w:hAnsi="IRNazanin" w:eastAsia="IRNazanin"/>
          <w:color w:val="111111"/>
          <w:sz w:val="28"/>
          <w:sz w:val="28"/>
          <w:szCs w:val="28"/>
          <w:rtl w:val="true"/>
          <w:lang w:bidi="fa-IR"/>
        </w:rPr>
        <w:t>از تو چشم آشنایی آن قدر دارد بهار</w:t>
      </w:r>
    </w:p>
    <w:p>
      <w:pPr>
        <w:pStyle w:val="BookText"/>
        <w:rPr/>
      </w:pPr>
      <w:r>
        <w:rPr>
          <w:rFonts w:ascii="IRNazanin" w:hAnsi="IRNazanin" w:eastAsia="IRNazanin"/>
          <w:color w:val="111111"/>
          <w:sz w:val="28"/>
          <w:sz w:val="28"/>
          <w:szCs w:val="28"/>
          <w:rtl w:val="true"/>
          <w:lang w:bidi="fa-IR"/>
        </w:rPr>
        <w:t>چشم تا وا کرده ای، رنگ از نظرها رفته است</w:t>
      </w:r>
    </w:p>
    <w:p>
      <w:pPr>
        <w:pStyle w:val="BookText"/>
        <w:rPr/>
      </w:pPr>
      <w:r>
        <w:rPr>
          <w:rFonts w:ascii="IRNazanin" w:hAnsi="IRNazanin" w:eastAsia="IRNazanin"/>
          <w:color w:val="111111"/>
          <w:sz w:val="28"/>
          <w:sz w:val="28"/>
          <w:szCs w:val="28"/>
          <w:rtl w:val="true"/>
          <w:lang w:bidi="fa-IR"/>
        </w:rPr>
        <w:t>از نسیم صبح، دامن بر کمر دارد بهار</w:t>
      </w:r>
    </w:p>
    <w:p>
      <w:pPr>
        <w:pStyle w:val="BookText"/>
        <w:rPr/>
      </w:pPr>
      <w:r>
        <w:rPr>
          <w:rFonts w:ascii="IRNazanin" w:hAnsi="IRNazanin" w:eastAsia="IRNazanin"/>
          <w:color w:val="111111"/>
          <w:sz w:val="28"/>
          <w:sz w:val="28"/>
          <w:szCs w:val="28"/>
          <w:rtl w:val="true"/>
          <w:lang w:bidi="fa-IR"/>
        </w:rPr>
        <w:t>از گل و سنبل، به نظم و نثر سعدی قانعم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معانی در گلستان بیشتر دارد بهار </w:t>
      </w:r>
      <w:bookmarkStart w:id="296" w:name="pg3451_18837"/>
    </w:p>
    <w:p>
      <w:pPr>
        <w:pStyle w:val="BookText"/>
        <w:rPr/>
      </w:pPr>
      <w:bookmarkEnd w:id="296"/>
      <w:r>
        <w:rPr>
          <w:rFonts w:ascii="IRNazanin" w:hAnsi="IRNazanin" w:eastAsia="IRNazanin"/>
          <w:color w:val="111111"/>
          <w:sz w:val="28"/>
          <w:sz w:val="28"/>
          <w:szCs w:val="28"/>
          <w:rtl w:val="true"/>
          <w:lang w:bidi="fa-IR"/>
        </w:rPr>
        <w:t xml:space="preserve">زین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سروی رست و نه شمشاد رست</w:t>
      </w:r>
    </w:p>
    <w:p>
      <w:pPr>
        <w:pStyle w:val="BookText"/>
        <w:rPr/>
      </w:pPr>
      <w:r>
        <w:rPr>
          <w:rFonts w:ascii="IRNazanin" w:hAnsi="IRNazanin" w:eastAsia="IRNazanin"/>
          <w:color w:val="111111"/>
          <w:sz w:val="28"/>
          <w:sz w:val="28"/>
          <w:szCs w:val="28"/>
          <w:rtl w:val="true"/>
          <w:lang w:bidi="fa-IR"/>
        </w:rPr>
        <w:t>از خیال قامتش، دودی به سر دارد بهار</w:t>
      </w:r>
      <w:r>
        <w:rPr>
          <w:rStyle w:val="FootnoteAnchor"/>
          <w:rtl w:val="true"/>
        </w:rPr>
        <w:footnoteReference w:id="88"/>
      </w:r>
    </w:p>
    <w:p>
      <w:pPr>
        <w:pStyle w:val="Heading5"/>
        <w:numPr>
          <w:ilvl w:val="4"/>
          <w:numId w:val="1"/>
        </w:numPr>
        <w:rPr/>
      </w:pPr>
      <w:bookmarkStart w:id="297" w:name="__RefHeading___Toc3266291_2749589250"/>
      <w:bookmarkStart w:id="298" w:name="_Toc116"/>
      <w:bookmarkEnd w:id="297"/>
      <w:r>
        <w:rPr>
          <w:rtl w:val="true"/>
        </w:rPr>
        <w:t>بوی شکفتن</w:t>
      </w:r>
      <w:bookmarkEnd w:id="298"/>
    </w:p>
    <w:p>
      <w:pPr>
        <w:pStyle w:val="BookText"/>
        <w:rPr/>
      </w:pPr>
      <w:r>
        <w:rPr>
          <w:rFonts w:ascii="IRNazanin" w:hAnsi="IRNazanin" w:eastAsia="IRNazanin"/>
          <w:color w:val="111111"/>
          <w:sz w:val="28"/>
          <w:sz w:val="28"/>
          <w:szCs w:val="28"/>
          <w:rtl w:val="true"/>
          <w:lang w:bidi="fa-IR"/>
        </w:rPr>
        <w:t>بوی شکفتن</w:t>
      </w:r>
    </w:p>
    <w:p>
      <w:pPr>
        <w:pStyle w:val="BookText"/>
        <w:rPr/>
      </w:pPr>
      <w:r>
        <w:rPr>
          <w:rFonts w:ascii="IRNazanin" w:hAnsi="IRNazanin" w:eastAsia="IRNazanin"/>
          <w:color w:val="111111"/>
          <w:sz w:val="28"/>
          <w:sz w:val="28"/>
          <w:szCs w:val="28"/>
          <w:rtl w:val="true"/>
          <w:lang w:bidi="fa-IR"/>
        </w:rPr>
        <w:t>منتظران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شکفتن رسید</w:t>
      </w:r>
    </w:p>
    <w:p>
      <w:pPr>
        <w:pStyle w:val="BookText"/>
        <w:rPr/>
      </w:pPr>
      <w:r>
        <w:rPr>
          <w:rFonts w:ascii="IRNazanin" w:hAnsi="IRNazanin" w:eastAsia="IRNazanin"/>
          <w:color w:val="111111"/>
          <w:sz w:val="28"/>
          <w:sz w:val="28"/>
          <w:szCs w:val="28"/>
          <w:rtl w:val="true"/>
          <w:lang w:bidi="fa-IR"/>
        </w:rPr>
        <w:t>مژده به گل ها برید، یار به گلشن رسید</w:t>
      </w:r>
    </w:p>
    <w:p>
      <w:pPr>
        <w:pStyle w:val="BookText"/>
        <w:rPr/>
      </w:pPr>
      <w:r>
        <w:rPr>
          <w:rFonts w:ascii="IRNazanin" w:hAnsi="IRNazanin" w:eastAsia="IRNazanin"/>
          <w:color w:val="111111"/>
          <w:sz w:val="28"/>
          <w:sz w:val="28"/>
          <w:szCs w:val="28"/>
          <w:rtl w:val="true"/>
          <w:lang w:bidi="fa-IR"/>
        </w:rPr>
        <w:t>لمعه مهر ازل، بر در و دیوار تافت</w:t>
      </w:r>
    </w:p>
    <w:p>
      <w:pPr>
        <w:pStyle w:val="BookText"/>
        <w:rPr/>
      </w:pPr>
      <w:r>
        <w:rPr>
          <w:rFonts w:ascii="IRNazanin" w:hAnsi="IRNazanin" w:eastAsia="IRNazanin"/>
          <w:color w:val="111111"/>
          <w:sz w:val="28"/>
          <w:sz w:val="28"/>
          <w:szCs w:val="28"/>
          <w:rtl w:val="true"/>
          <w:lang w:bidi="fa-IR"/>
        </w:rPr>
        <w:t>جام تجلی به دست، نور ز ایمن رسید</w:t>
      </w:r>
    </w:p>
    <w:p>
      <w:pPr>
        <w:pStyle w:val="BookText"/>
        <w:rPr/>
      </w:pPr>
      <w:r>
        <w:rPr>
          <w:rFonts w:ascii="IRNazanin" w:hAnsi="IRNazanin" w:eastAsia="IRNazanin"/>
          <w:color w:val="111111"/>
          <w:sz w:val="28"/>
          <w:sz w:val="28"/>
          <w:szCs w:val="28"/>
          <w:rtl w:val="true"/>
          <w:lang w:bidi="fa-IR"/>
        </w:rPr>
        <w:t>نامه و پیغام را رسم تکلف نماند</w:t>
      </w:r>
    </w:p>
    <w:p>
      <w:pPr>
        <w:pStyle w:val="BookText"/>
        <w:rPr/>
      </w:pPr>
      <w:r>
        <w:rPr>
          <w:rFonts w:ascii="IRNazanin" w:hAnsi="IRNazanin" w:eastAsia="IRNazanin"/>
          <w:color w:val="111111"/>
          <w:sz w:val="28"/>
          <w:sz w:val="28"/>
          <w:szCs w:val="28"/>
          <w:rtl w:val="true"/>
          <w:lang w:bidi="fa-IR"/>
        </w:rPr>
        <w:t>فکر عبارت که راست؟ معنی روشن رسید</w:t>
      </w:r>
    </w:p>
    <w:p>
      <w:pPr>
        <w:pStyle w:val="BookText"/>
        <w:rPr/>
      </w:pPr>
      <w:r>
        <w:rPr>
          <w:rFonts w:ascii="IRNazanin" w:hAnsi="IRNazanin" w:eastAsia="IRNazanin"/>
          <w:color w:val="111111"/>
          <w:sz w:val="28"/>
          <w:sz w:val="28"/>
          <w:szCs w:val="28"/>
          <w:rtl w:val="true"/>
          <w:lang w:bidi="fa-IR"/>
        </w:rPr>
        <w:t>عیش و غم روزگار، مرکز خود را شناخت</w:t>
      </w:r>
    </w:p>
    <w:p>
      <w:pPr>
        <w:pStyle w:val="BookText"/>
        <w:rPr/>
      </w:pPr>
      <w:r>
        <w:rPr>
          <w:rFonts w:ascii="IRNazanin" w:hAnsi="IRNazanin" w:eastAsia="IRNazanin"/>
          <w:color w:val="111111"/>
          <w:sz w:val="28"/>
          <w:sz w:val="28"/>
          <w:szCs w:val="28"/>
          <w:rtl w:val="true"/>
          <w:lang w:bidi="fa-IR"/>
        </w:rPr>
        <w:t>نغمه به احباب ساخت، نوحه به دشمن رسید</w:t>
      </w:r>
    </w:p>
    <w:p>
      <w:pPr>
        <w:pStyle w:val="BookText"/>
        <w:rPr/>
      </w:pPr>
      <w:r>
        <w:rPr>
          <w:rFonts w:ascii="IRNazanin" w:hAnsi="IRNazanin" w:eastAsia="IRNazanin"/>
          <w:color w:val="111111"/>
          <w:sz w:val="28"/>
          <w:sz w:val="28"/>
          <w:szCs w:val="28"/>
          <w:rtl w:val="true"/>
          <w:lang w:bidi="fa-IR"/>
        </w:rPr>
        <w:t>زین چمنستان کنون، بستن مژگان خطاست</w:t>
      </w:r>
    </w:p>
    <w:p>
      <w:pPr>
        <w:pStyle w:val="BookText"/>
        <w:rPr/>
      </w:pPr>
      <w:r>
        <w:rPr>
          <w:rFonts w:ascii="IRNazanin" w:hAnsi="IRNazanin" w:eastAsia="IRNazanin"/>
          <w:color w:val="111111"/>
          <w:sz w:val="28"/>
          <w:sz w:val="28"/>
          <w:szCs w:val="28"/>
          <w:rtl w:val="true"/>
          <w:lang w:bidi="fa-IR"/>
        </w:rPr>
        <w:t>آینه صیقل زنید، دیده به دیدن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عشق، هیچ کس آگاه نیست</w:t>
      </w:r>
    </w:p>
    <w:p>
      <w:pPr>
        <w:pStyle w:val="BookText"/>
        <w:rPr/>
      </w:pPr>
      <w:r>
        <w:rPr>
          <w:rFonts w:ascii="IRNazanin" w:hAnsi="IRNazanin" w:eastAsia="IRNazanin"/>
          <w:color w:val="111111"/>
          <w:sz w:val="28"/>
          <w:sz w:val="28"/>
          <w:szCs w:val="28"/>
          <w:rtl w:val="true"/>
          <w:lang w:bidi="fa-IR"/>
        </w:rPr>
        <w:t>گاه گذشتن گذشت، وقت رسیدن رسید</w:t>
      </w:r>
      <w:r>
        <w:rPr>
          <w:rStyle w:val="FootnoteAnchor"/>
          <w:rtl w:val="true"/>
        </w:rPr>
        <w:footnoteReference w:id="89"/>
      </w:r>
    </w:p>
    <w:p>
      <w:pPr>
        <w:pStyle w:val="Heading5"/>
        <w:numPr>
          <w:ilvl w:val="4"/>
          <w:numId w:val="1"/>
        </w:numPr>
        <w:rPr/>
      </w:pPr>
      <w:bookmarkStart w:id="299" w:name="__RefHeading___Toc3266293_2749589250"/>
      <w:bookmarkStart w:id="300" w:name="_Toc117"/>
      <w:bookmarkEnd w:id="299"/>
      <w:r>
        <w:rPr>
          <w:rtl w:val="true"/>
        </w:rPr>
        <w:t>اوراق بهار</w:t>
      </w:r>
      <w:bookmarkEnd w:id="300"/>
    </w:p>
    <w:p>
      <w:pPr>
        <w:pStyle w:val="BookText"/>
        <w:rPr/>
      </w:pPr>
      <w:r>
        <w:rPr>
          <w:rFonts w:ascii="IRNazanin" w:hAnsi="IRNazanin" w:eastAsia="IRNazanin"/>
          <w:color w:val="111111"/>
          <w:sz w:val="28"/>
          <w:sz w:val="28"/>
          <w:szCs w:val="28"/>
          <w:rtl w:val="true"/>
          <w:lang w:bidi="fa-IR"/>
        </w:rPr>
        <w:t>اوراق بهار</w:t>
      </w:r>
    </w:p>
    <w:p>
      <w:pPr>
        <w:pStyle w:val="BookText"/>
        <w:rPr/>
      </w:pPr>
      <w:r>
        <w:rPr>
          <w:rFonts w:ascii="IRNazanin" w:hAnsi="IRNazanin" w:eastAsia="IRNazanin"/>
          <w:color w:val="111111"/>
          <w:sz w:val="28"/>
          <w:sz w:val="28"/>
          <w:szCs w:val="28"/>
          <w:rtl w:val="true"/>
          <w:lang w:bidi="fa-IR"/>
        </w:rPr>
        <w:t>نوبهار است در آن کوش که خوشدل باشی</w:t>
      </w:r>
    </w:p>
    <w:p>
      <w:pPr>
        <w:pStyle w:val="BookText"/>
        <w:rPr/>
      </w:pPr>
      <w:r>
        <w:rPr>
          <w:rFonts w:ascii="IRNazanin" w:hAnsi="IRNazanin" w:eastAsia="IRNazanin"/>
          <w:color w:val="111111"/>
          <w:sz w:val="28"/>
          <w:sz w:val="28"/>
          <w:szCs w:val="28"/>
          <w:rtl w:val="true"/>
          <w:lang w:bidi="fa-IR"/>
        </w:rPr>
        <w:t>که بسی گل بدمد باز و تو در گِل باشی</w:t>
      </w:r>
    </w:p>
    <w:p>
      <w:pPr>
        <w:pStyle w:val="BookText"/>
        <w:rPr/>
      </w:pPr>
      <w:r>
        <w:rPr>
          <w:rFonts w:ascii="IRNazanin" w:hAnsi="IRNazanin" w:eastAsia="IRNazanin"/>
          <w:color w:val="111111"/>
          <w:sz w:val="28"/>
          <w:sz w:val="28"/>
          <w:szCs w:val="28"/>
          <w:rtl w:val="true"/>
          <w:lang w:bidi="fa-IR"/>
        </w:rPr>
        <w:t>من نگویم که کنون با که نشین و چه بنوش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خود دانی اگر زیرک و عاقل باشی </w:t>
      </w:r>
    </w:p>
    <w:p>
      <w:pPr>
        <w:pStyle w:val="BookText"/>
        <w:rPr/>
      </w:pPr>
      <w:r>
        <w:rPr>
          <w:rFonts w:ascii="IRNazanin" w:hAnsi="IRNazanin" w:eastAsia="IRNazanin"/>
          <w:color w:val="111111"/>
          <w:sz w:val="28"/>
          <w:sz w:val="28"/>
          <w:szCs w:val="28"/>
          <w:rtl w:val="true"/>
          <w:lang w:bidi="fa-IR"/>
        </w:rPr>
        <w:t>چنگ در پرده همین می دهدت پند، ولی</w:t>
      </w:r>
    </w:p>
    <w:p>
      <w:pPr>
        <w:pStyle w:val="BookText"/>
        <w:rPr/>
      </w:pPr>
      <w:r>
        <w:rPr>
          <w:rFonts w:ascii="IRNazanin" w:hAnsi="IRNazanin" w:eastAsia="IRNazanin"/>
          <w:color w:val="111111"/>
          <w:sz w:val="28"/>
          <w:sz w:val="28"/>
          <w:szCs w:val="28"/>
          <w:rtl w:val="true"/>
          <w:lang w:bidi="fa-IR"/>
        </w:rPr>
        <w:t>وعظت آن گاه کند سود که قابل باشی</w:t>
      </w:r>
    </w:p>
    <w:p>
      <w:pPr>
        <w:pStyle w:val="BookText"/>
        <w:rPr/>
      </w:pPr>
      <w:r>
        <w:rPr>
          <w:rFonts w:ascii="IRNazanin" w:hAnsi="IRNazanin" w:eastAsia="IRNazanin"/>
          <w:color w:val="111111"/>
          <w:sz w:val="28"/>
          <w:sz w:val="28"/>
          <w:szCs w:val="28"/>
          <w:rtl w:val="true"/>
          <w:lang w:bidi="fa-IR"/>
        </w:rPr>
        <w:t>در چمن، هر ورقی، دفتر حالی دگر است</w:t>
      </w:r>
    </w:p>
    <w:p>
      <w:pPr>
        <w:pStyle w:val="BookText"/>
        <w:rPr/>
      </w:pPr>
      <w:r>
        <w:rPr>
          <w:rFonts w:ascii="IRNazanin" w:hAnsi="IRNazanin" w:eastAsia="IRNazanin"/>
          <w:color w:val="111111"/>
          <w:sz w:val="28"/>
          <w:sz w:val="28"/>
          <w:szCs w:val="28"/>
          <w:rtl w:val="true"/>
          <w:lang w:bidi="fa-IR"/>
        </w:rPr>
        <w:t>حیف باشد که ز کار همه غافل باشی</w:t>
      </w:r>
    </w:p>
    <w:p>
      <w:pPr>
        <w:pStyle w:val="BookText"/>
        <w:rPr/>
      </w:pPr>
      <w:r>
        <w:rPr>
          <w:rFonts w:ascii="IRNazanin" w:hAnsi="IRNazanin" w:eastAsia="IRNazanin"/>
          <w:color w:val="111111"/>
          <w:sz w:val="28"/>
          <w:sz w:val="28"/>
          <w:szCs w:val="28"/>
          <w:rtl w:val="true"/>
          <w:lang w:bidi="fa-IR"/>
        </w:rPr>
        <w:t>نقد عمرت ببرد غصه دنیا به گزاف</w:t>
      </w:r>
    </w:p>
    <w:p>
      <w:pPr>
        <w:pStyle w:val="BookText"/>
        <w:rPr/>
      </w:pPr>
      <w:r>
        <w:rPr>
          <w:rFonts w:ascii="IRNazanin" w:hAnsi="IRNazanin" w:eastAsia="IRNazanin"/>
          <w:color w:val="111111"/>
          <w:sz w:val="28"/>
          <w:sz w:val="28"/>
          <w:szCs w:val="28"/>
          <w:rtl w:val="true"/>
          <w:lang w:bidi="fa-IR"/>
        </w:rPr>
        <w:t>گر شب و روز در این قصه مشکل باشی</w:t>
      </w:r>
    </w:p>
    <w:p>
      <w:pPr>
        <w:pStyle w:val="BookText"/>
        <w:rPr/>
      </w:pPr>
      <w:r>
        <w:rPr>
          <w:rFonts w:ascii="IRNazanin" w:hAnsi="IRNazanin" w:eastAsia="IRNazanin"/>
          <w:color w:val="111111"/>
          <w:sz w:val="28"/>
          <w:sz w:val="28"/>
          <w:szCs w:val="28"/>
          <w:rtl w:val="true"/>
          <w:lang w:bidi="fa-IR"/>
        </w:rPr>
        <w:t>گرچه راهی است پر از بیم ز 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مدد از بخت بلندت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آن شاهد مطبوع شمایل باشی</w:t>
      </w:r>
      <w:r>
        <w:rPr>
          <w:rStyle w:val="FootnoteAnchor"/>
          <w:rtl w:val="true"/>
        </w:rPr>
        <w:footnoteReference w:id="90"/>
      </w:r>
      <w:bookmarkStart w:id="301" w:name="pg3451_18839"/>
    </w:p>
    <w:p>
      <w:pPr>
        <w:pStyle w:val="Heading5"/>
        <w:numPr>
          <w:ilvl w:val="4"/>
          <w:numId w:val="1"/>
        </w:numPr>
        <w:rPr/>
      </w:pPr>
      <w:bookmarkStart w:id="302" w:name="__RefHeading___Toc3266295_2749589250"/>
      <w:bookmarkStart w:id="303" w:name="_Toc118"/>
      <w:bookmarkEnd w:id="301"/>
      <w:bookmarkEnd w:id="302"/>
      <w:r>
        <w:rPr>
          <w:rtl w:val="true"/>
        </w:rPr>
        <w:t>از خدا ممنون باش</w:t>
      </w:r>
      <w:bookmarkEnd w:id="303"/>
    </w:p>
    <w:p>
      <w:pPr>
        <w:pStyle w:val="BookText"/>
        <w:rPr/>
      </w:pPr>
      <w:r>
        <w:rPr>
          <w:rFonts w:ascii="IRNazanin" w:hAnsi="IRNazanin" w:eastAsia="IRNazanin"/>
          <w:color w:val="111111"/>
          <w:sz w:val="28"/>
          <w:sz w:val="28"/>
          <w:szCs w:val="28"/>
          <w:rtl w:val="true"/>
          <w:lang w:bidi="fa-IR"/>
        </w:rPr>
        <w:t>از خدا ممنون باش</w:t>
      </w:r>
    </w:p>
    <w:p>
      <w:pPr>
        <w:pStyle w:val="BookText"/>
        <w:rPr/>
      </w:pPr>
      <w:r>
        <w:rPr>
          <w:rFonts w:ascii="IRNazanin" w:hAnsi="IRNazanin" w:eastAsia="IRNazanin"/>
          <w:color w:val="111111"/>
          <w:sz w:val="28"/>
          <w:sz w:val="28"/>
          <w:szCs w:val="28"/>
          <w:rtl w:val="true"/>
          <w:lang w:bidi="fa-IR"/>
        </w:rPr>
        <w:t>جهان پیر فریبت دهد به فصل بهار</w:t>
      </w:r>
    </w:p>
    <w:p>
      <w:pPr>
        <w:pStyle w:val="BookText"/>
        <w:rPr/>
      </w:pPr>
      <w:r>
        <w:rPr>
          <w:rFonts w:ascii="IRNazanin" w:hAnsi="IRNazanin" w:eastAsia="IRNazanin"/>
          <w:color w:val="111111"/>
          <w:sz w:val="28"/>
          <w:sz w:val="28"/>
          <w:szCs w:val="28"/>
          <w:rtl w:val="true"/>
          <w:lang w:bidi="fa-IR"/>
        </w:rPr>
        <w:t>وگرنه جوانه زند ریشه امید از نو</w:t>
      </w:r>
    </w:p>
    <w:p>
      <w:pPr>
        <w:pStyle w:val="BookText"/>
        <w:rPr/>
      </w:pPr>
      <w:r>
        <w:rPr>
          <w:rFonts w:ascii="IRNazanin" w:hAnsi="IRNazanin" w:eastAsia="IRNazanin"/>
          <w:color w:val="111111"/>
          <w:sz w:val="28"/>
          <w:sz w:val="28"/>
          <w:szCs w:val="28"/>
          <w:rtl w:val="true"/>
          <w:lang w:bidi="fa-IR"/>
        </w:rPr>
        <w:t>گلی که پار بدیدی به بار رفت اکنون</w:t>
      </w:r>
    </w:p>
    <w:p>
      <w:pPr>
        <w:pStyle w:val="BookText"/>
        <w:rPr/>
      </w:pPr>
      <w:r>
        <w:rPr>
          <w:rFonts w:ascii="IRNazanin" w:hAnsi="IRNazanin" w:eastAsia="IRNazanin"/>
          <w:color w:val="111111"/>
          <w:sz w:val="28"/>
          <w:sz w:val="28"/>
          <w:szCs w:val="28"/>
          <w:rtl w:val="true"/>
          <w:lang w:bidi="fa-IR"/>
        </w:rPr>
        <w:t>به رنگ و بوی چنان گل بیافرید از نو</w:t>
      </w:r>
    </w:p>
    <w:p>
      <w:pPr>
        <w:pStyle w:val="BookText"/>
        <w:rPr/>
      </w:pPr>
      <w:r>
        <w:rPr>
          <w:rFonts w:ascii="IRNazanin" w:hAnsi="IRNazanin" w:eastAsia="IRNazanin"/>
          <w:color w:val="111111"/>
          <w:sz w:val="28"/>
          <w:sz w:val="28"/>
          <w:szCs w:val="28"/>
          <w:rtl w:val="true"/>
          <w:lang w:bidi="fa-IR"/>
        </w:rPr>
        <w:t>برو به دوزخ و باز از خدای ممنون باش</w:t>
      </w:r>
    </w:p>
    <w:p>
      <w:pPr>
        <w:pStyle w:val="BookText"/>
        <w:rPr/>
      </w:pPr>
      <w:r>
        <w:rPr>
          <w:rFonts w:ascii="IRNazanin" w:hAnsi="IRNazanin" w:eastAsia="IRNazanin"/>
          <w:color w:val="111111"/>
          <w:sz w:val="28"/>
          <w:sz w:val="28"/>
          <w:szCs w:val="28"/>
          <w:rtl w:val="true"/>
          <w:lang w:bidi="fa-IR"/>
        </w:rPr>
        <w:t>به رستخیز، تو را گر کند پدید از نو</w:t>
      </w:r>
      <w:r>
        <w:rPr>
          <w:rStyle w:val="FootnoteAnchor"/>
          <w:rtl w:val="true"/>
        </w:rPr>
        <w:footnoteReference w:id="91"/>
      </w:r>
    </w:p>
    <w:p>
      <w:pPr>
        <w:pStyle w:val="Heading5"/>
        <w:numPr>
          <w:ilvl w:val="4"/>
          <w:numId w:val="1"/>
        </w:numPr>
        <w:rPr/>
      </w:pPr>
      <w:bookmarkStart w:id="304" w:name="__RefHeading___Toc3266297_2749589250"/>
      <w:bookmarkStart w:id="305" w:name="_Toc119"/>
      <w:bookmarkEnd w:id="304"/>
      <w:r>
        <w:rPr>
          <w:rtl w:val="true"/>
        </w:rPr>
        <w:t>نگار بردبار آمد</w:t>
      </w:r>
      <w:r>
        <w:rPr>
          <w:rtl w:val="true"/>
        </w:rPr>
        <w:t>...</w:t>
      </w:r>
      <w:bookmarkEnd w:id="305"/>
    </w:p>
    <w:p>
      <w:pPr>
        <w:pStyle w:val="BookText"/>
        <w:rPr/>
      </w:pPr>
      <w:r>
        <w:rPr>
          <w:rFonts w:ascii="IRNazanin" w:hAnsi="IRNazanin" w:eastAsia="IRNazanin"/>
          <w:color w:val="111111"/>
          <w:sz w:val="28"/>
          <w:sz w:val="28"/>
          <w:szCs w:val="28"/>
          <w:rtl w:val="true"/>
          <w:lang w:bidi="fa-IR"/>
        </w:rPr>
        <w:t>نگار بردبار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بهار آمد، بهار مشکبار آمد</w:t>
      </w:r>
    </w:p>
    <w:p>
      <w:pPr>
        <w:pStyle w:val="BookText"/>
        <w:rPr/>
      </w:pPr>
      <w:r>
        <w:rPr>
          <w:rFonts w:ascii="IRNazanin" w:hAnsi="IRNazanin" w:eastAsia="IRNazanin"/>
          <w:color w:val="111111"/>
          <w:sz w:val="28"/>
          <w:sz w:val="28"/>
          <w:szCs w:val="28"/>
          <w:rtl w:val="true"/>
          <w:lang w:bidi="fa-IR"/>
        </w:rPr>
        <w:t>نگار آمد، نگار آمد، نگار بردبار آمد</w:t>
      </w:r>
    </w:p>
    <w:p>
      <w:pPr>
        <w:pStyle w:val="BookText"/>
        <w:rPr/>
      </w:pPr>
      <w:r>
        <w:rPr>
          <w:rFonts w:ascii="IRNazanin" w:hAnsi="IRNazanin" w:eastAsia="IRNazanin"/>
          <w:color w:val="111111"/>
          <w:sz w:val="28"/>
          <w:sz w:val="28"/>
          <w:szCs w:val="28"/>
          <w:rtl w:val="true"/>
          <w:lang w:bidi="fa-IR"/>
        </w:rPr>
        <w:t>صبوح آمد، صبوح آمد، صبوح راح و روح آمد</w:t>
      </w:r>
    </w:p>
    <w:p>
      <w:pPr>
        <w:pStyle w:val="BookText"/>
        <w:rPr/>
      </w:pPr>
      <w:r>
        <w:rPr>
          <w:rFonts w:ascii="IRNazanin" w:hAnsi="IRNazanin" w:eastAsia="IRNazanin"/>
          <w:color w:val="111111"/>
          <w:sz w:val="28"/>
          <w:sz w:val="28"/>
          <w:szCs w:val="28"/>
          <w:rtl w:val="true"/>
          <w:lang w:bidi="fa-IR"/>
        </w:rPr>
        <w:t>خرامان ساقی مه رو به ایثار عقار آمد</w:t>
      </w:r>
    </w:p>
    <w:p>
      <w:pPr>
        <w:pStyle w:val="BookText"/>
        <w:rPr/>
      </w:pPr>
      <w:r>
        <w:rPr>
          <w:rFonts w:ascii="IRNazanin" w:hAnsi="IRNazanin" w:eastAsia="IRNazanin"/>
          <w:color w:val="111111"/>
          <w:sz w:val="28"/>
          <w:sz w:val="28"/>
          <w:szCs w:val="28"/>
          <w:rtl w:val="true"/>
          <w:lang w:bidi="fa-IR"/>
        </w:rPr>
        <w:t>صفا آمد، صفا آمد که سنگ و ریگ روشن شد</w:t>
      </w:r>
    </w:p>
    <w:p>
      <w:pPr>
        <w:pStyle w:val="BookText"/>
        <w:rPr/>
      </w:pPr>
      <w:r>
        <w:rPr>
          <w:rFonts w:ascii="IRNazanin" w:hAnsi="IRNazanin" w:eastAsia="IRNazanin"/>
          <w:color w:val="111111"/>
          <w:sz w:val="28"/>
          <w:sz w:val="28"/>
          <w:szCs w:val="28"/>
          <w:rtl w:val="true"/>
          <w:lang w:bidi="fa-IR"/>
        </w:rPr>
        <w:t>شفا آمد، شفا آمد، شفای هر نزار آمد</w:t>
      </w:r>
    </w:p>
    <w:p>
      <w:pPr>
        <w:pStyle w:val="BookText"/>
        <w:rPr/>
      </w:pPr>
      <w:r>
        <w:rPr>
          <w:rFonts w:ascii="IRNazanin" w:hAnsi="IRNazanin" w:eastAsia="IRNazanin"/>
          <w:color w:val="111111"/>
          <w:sz w:val="28"/>
          <w:sz w:val="28"/>
          <w:szCs w:val="28"/>
          <w:rtl w:val="true"/>
          <w:lang w:bidi="fa-IR"/>
        </w:rPr>
        <w:t>حبیب آمد، حبیب آمد به دلداری مشتاقان</w:t>
      </w:r>
    </w:p>
    <w:p>
      <w:pPr>
        <w:pStyle w:val="BookText"/>
        <w:rPr/>
      </w:pPr>
      <w:r>
        <w:rPr>
          <w:rFonts w:ascii="IRNazanin" w:hAnsi="IRNazanin" w:eastAsia="IRNazanin"/>
          <w:color w:val="111111"/>
          <w:sz w:val="28"/>
          <w:sz w:val="28"/>
          <w:szCs w:val="28"/>
          <w:rtl w:val="true"/>
          <w:lang w:bidi="fa-IR"/>
        </w:rPr>
        <w:t>طبیب آمد، طبیب آمد، طبیب هوشیار آمد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 آمد، سماع آمد، سماع بی صدا آمد </w:t>
      </w:r>
    </w:p>
    <w:p>
      <w:pPr>
        <w:pStyle w:val="BookText"/>
        <w:rPr/>
      </w:pPr>
      <w:r>
        <w:rPr>
          <w:rFonts w:ascii="IRNazanin" w:hAnsi="IRNazanin" w:eastAsia="IRNazanin"/>
          <w:color w:val="111111"/>
          <w:sz w:val="28"/>
          <w:sz w:val="28"/>
          <w:szCs w:val="28"/>
          <w:rtl w:val="true"/>
          <w:lang w:bidi="fa-IR"/>
        </w:rPr>
        <w:t>وصال آمد، وصال آمد، وصال پایدار آمد</w:t>
      </w:r>
    </w:p>
    <w:p>
      <w:pPr>
        <w:pStyle w:val="BookText"/>
        <w:rPr/>
      </w:pPr>
      <w:r>
        <w:rPr>
          <w:rFonts w:ascii="IRNazanin" w:hAnsi="IRNazanin" w:eastAsia="IRNazanin"/>
          <w:color w:val="111111"/>
          <w:sz w:val="28"/>
          <w:sz w:val="28"/>
          <w:szCs w:val="28"/>
          <w:rtl w:val="true"/>
          <w:lang w:bidi="fa-IR"/>
        </w:rPr>
        <w:t>ربیع آمد، ربیع آمد، ربیع بس بدیع آمد</w:t>
      </w:r>
    </w:p>
    <w:p>
      <w:pPr>
        <w:pStyle w:val="BookText"/>
        <w:rPr/>
      </w:pPr>
      <w:r>
        <w:rPr>
          <w:rFonts w:ascii="IRNazanin" w:hAnsi="IRNazanin" w:eastAsia="IRNazanin"/>
          <w:color w:val="111111"/>
          <w:sz w:val="28"/>
          <w:sz w:val="28"/>
          <w:szCs w:val="28"/>
          <w:rtl w:val="true"/>
          <w:lang w:bidi="fa-IR"/>
        </w:rPr>
        <w:t>شقایق ها و ریحان ها و لاله خوش عذار آمد</w:t>
      </w:r>
    </w:p>
    <w:p>
      <w:pPr>
        <w:pStyle w:val="BookText"/>
        <w:rPr/>
      </w:pPr>
      <w:r>
        <w:rPr>
          <w:rFonts w:ascii="IRNazanin" w:hAnsi="IRNazanin" w:eastAsia="IRNazanin"/>
          <w:color w:val="111111"/>
          <w:sz w:val="28"/>
          <w:sz w:val="28"/>
          <w:szCs w:val="28"/>
          <w:rtl w:val="true"/>
          <w:lang w:bidi="fa-IR"/>
        </w:rPr>
        <w:t>کسی آمد، کسی آمد که ناکس زو کسی گردد</w:t>
      </w:r>
    </w:p>
    <w:p>
      <w:pPr>
        <w:pStyle w:val="BookText"/>
        <w:rPr/>
      </w:pPr>
      <w:r>
        <w:rPr>
          <w:rFonts w:ascii="IRNazanin" w:hAnsi="IRNazanin" w:eastAsia="IRNazanin"/>
          <w:color w:val="111111"/>
          <w:sz w:val="28"/>
          <w:sz w:val="28"/>
          <w:szCs w:val="28"/>
          <w:rtl w:val="true"/>
          <w:lang w:bidi="fa-IR"/>
        </w:rPr>
        <w:t>مهی آمد، مهی آمد که دفع هر غبار آمد</w:t>
      </w:r>
    </w:p>
    <w:p>
      <w:pPr>
        <w:pStyle w:val="BookText"/>
        <w:rPr/>
      </w:pPr>
      <w:r>
        <w:rPr>
          <w:rFonts w:ascii="IRNazanin" w:hAnsi="IRNazanin" w:eastAsia="IRNazanin"/>
          <w:color w:val="111111"/>
          <w:sz w:val="28"/>
          <w:sz w:val="28"/>
          <w:szCs w:val="28"/>
          <w:rtl w:val="true"/>
          <w:lang w:bidi="fa-IR"/>
        </w:rPr>
        <w:t>دلی آمد، دلی آمد که دل ها را بخنداند</w:t>
      </w:r>
    </w:p>
    <w:p>
      <w:pPr>
        <w:pStyle w:val="BookText"/>
        <w:rPr/>
      </w:pPr>
      <w:r>
        <w:rPr>
          <w:rFonts w:ascii="IRNazanin" w:hAnsi="IRNazanin" w:eastAsia="IRNazanin"/>
          <w:color w:val="111111"/>
          <w:sz w:val="28"/>
          <w:sz w:val="28"/>
          <w:szCs w:val="28"/>
          <w:rtl w:val="true"/>
          <w:lang w:bidi="fa-IR"/>
        </w:rPr>
        <w:t>می ای آمد، می ای آمد که دفع هر خمار آمد</w:t>
      </w:r>
    </w:p>
    <w:p>
      <w:pPr>
        <w:pStyle w:val="BookText"/>
        <w:rPr/>
      </w:pPr>
      <w:r>
        <w:rPr>
          <w:rFonts w:ascii="IRNazanin" w:hAnsi="IRNazanin" w:eastAsia="IRNazanin"/>
          <w:color w:val="111111"/>
          <w:sz w:val="28"/>
          <w:sz w:val="28"/>
          <w:szCs w:val="28"/>
          <w:rtl w:val="true"/>
          <w:lang w:bidi="fa-IR"/>
        </w:rPr>
        <w:t>کجا آمد، کجا آمد، کزین خانه نرفته است او</w:t>
      </w:r>
    </w:p>
    <w:p>
      <w:pPr>
        <w:pStyle w:val="BookText"/>
        <w:rPr/>
      </w:pPr>
      <w:r>
        <w:rPr>
          <w:rFonts w:ascii="IRNazanin" w:hAnsi="IRNazanin" w:eastAsia="IRNazanin"/>
          <w:color w:val="111111"/>
          <w:sz w:val="28"/>
          <w:sz w:val="28"/>
          <w:szCs w:val="28"/>
          <w:rtl w:val="true"/>
          <w:lang w:bidi="fa-IR"/>
        </w:rPr>
        <w:t>ولیکن چشم، گه آگاه و گه بی اعتبار آمد</w:t>
      </w:r>
    </w:p>
    <w:p>
      <w:pPr>
        <w:pStyle w:val="BookText"/>
        <w:rPr/>
      </w:pPr>
      <w:r>
        <w:rPr>
          <w:rFonts w:ascii="IRNazanin" w:hAnsi="IRNazanin" w:eastAsia="IRNazanin"/>
          <w:color w:val="111111"/>
          <w:sz w:val="28"/>
          <w:sz w:val="28"/>
          <w:szCs w:val="28"/>
          <w:rtl w:val="true"/>
          <w:lang w:bidi="fa-IR"/>
        </w:rPr>
        <w:t>کنون ناطق خَمُش گردد، کنون خامُش به نطق آید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کن حرف بشمرده، که حرف بی شمار آمد</w:t>
      </w:r>
      <w:r>
        <w:rPr>
          <w:rStyle w:val="FootnoteAnchor"/>
          <w:rtl w:val="true"/>
        </w:rPr>
        <w:footnoteReference w:id="92"/>
      </w:r>
      <w:bookmarkStart w:id="306" w:name="pg3451_18841"/>
    </w:p>
    <w:p>
      <w:pPr>
        <w:pStyle w:val="Heading2"/>
        <w:numPr>
          <w:ilvl w:val="1"/>
          <w:numId w:val="1"/>
        </w:numPr>
        <w:rPr/>
      </w:pPr>
      <w:bookmarkStart w:id="307" w:name="__RefHeading___Toc3266299_2749589250"/>
      <w:bookmarkStart w:id="308" w:name="_Toc120"/>
      <w:bookmarkEnd w:id="306"/>
      <w:bookmarkEnd w:id="307"/>
      <w:r>
        <w:rPr>
          <w:rtl w:val="true"/>
        </w:rPr>
        <w:t>بخش دوم</w:t>
      </w:r>
      <w:r>
        <w:rPr>
          <w:rtl w:val="true"/>
        </w:rPr>
        <w:t>:</w:t>
      </w:r>
      <w:r>
        <w:rPr>
          <w:rtl w:val="true"/>
        </w:rPr>
        <w:t>آداب پسندیده ایام نوروز</w:t>
      </w:r>
      <w:bookmarkEnd w:id="308"/>
    </w:p>
    <w:p>
      <w:pPr>
        <w:pStyle w:val="Heading3"/>
        <w:numPr>
          <w:ilvl w:val="2"/>
          <w:numId w:val="1"/>
        </w:numPr>
        <w:rPr/>
      </w:pPr>
      <w:bookmarkStart w:id="309" w:name="__RefHeading___Toc3266301_2749589250"/>
      <w:bookmarkStart w:id="310" w:name="_Toc12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پسندیده ایام نوروز</w:t>
      </w:r>
    </w:p>
    <w:p>
      <w:pPr>
        <w:pStyle w:val="BookText"/>
        <w:rPr/>
      </w:pPr>
      <w:r>
        <w:rPr>
          <w:rFonts w:ascii="IRNazanin" w:hAnsi="IRNazanin" w:eastAsia="IRNazanin"/>
          <w:color w:val="111111"/>
          <w:sz w:val="28"/>
          <w:sz w:val="28"/>
          <w:szCs w:val="28"/>
          <w:rtl w:val="true"/>
          <w:lang w:bidi="fa-IR"/>
        </w:rPr>
        <w:t>خورشید هر روز برمی آید و می تابد، ولی هرگز احساس نمی کنید که فرسوده شده است و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هر چه کهنه بود، باید دور ریخت و کنار نهاد؟ تا وقتی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تا هنگامی که عادت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زمانی که کسی با نفس کشیدن هایش به دیگران روشنایی و امید می بخشد و زندگانی دیگران را سرشار از صفا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لحظه و هر روز نوتر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عادت ها و رسوم مثبت و مفید را پاس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تأثیرهای خوب، انسان هایی را که در یک خانواده یا قبیله و جامعه محور وحدت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شماریم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 و سنت های ملی و مکتبی نیز ازاین رو،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آنان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می پذیرند و سنت های ارزشمند دینی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تصور اینکه </w:t>
      </w:r>
      <w:bookmarkStart w:id="311" w:name="pg3451_18842"/>
    </w:p>
    <w:p>
      <w:pPr>
        <w:pStyle w:val="BookText"/>
        <w:rPr/>
      </w:pPr>
      <w:bookmarkEnd w:id="311"/>
      <w:r>
        <w:rPr>
          <w:rFonts w:ascii="IRNazanin" w:hAnsi="IRNazanin" w:eastAsia="IRNazanin"/>
          <w:color w:val="111111"/>
          <w:sz w:val="28"/>
          <w:sz w:val="28"/>
          <w:szCs w:val="28"/>
          <w:rtl w:val="true"/>
          <w:lang w:bidi="fa-IR"/>
        </w:rPr>
        <w:t>کهنه و قدیمی است،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خورشید، احساس بی نیازی کند، جاهل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دیرباز نوروز ایرانیان به آداب و عادت های پسندیده ای آراسته بوده است که معمولاً در باورهای دینی مردمان این مرز و بوم ریشه دارد و از سوی معصومان علیهم السلام بدان ها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طبیعت، فرصتی مغتنم است تا دوباره بر آداب و رسوم نوروزی مروری داشته باشیم و عادت های پسندیده را از ناپسند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فرازهای مهمی از آداب و عادت های پسندیده در نوروز، به اختصار بررسی می شود</w:t>
      </w:r>
      <w:r>
        <w:rPr>
          <w:rFonts w:eastAsia="IRNazanin" w:cs="IRNazanin"/>
          <w:color w:val="111111"/>
          <w:sz w:val="28"/>
          <w:szCs w:val="28"/>
          <w:rtl w:val="true"/>
          <w:lang w:bidi="fa-IR"/>
        </w:rPr>
        <w:t>.</w:t>
      </w:r>
    </w:p>
    <w:p>
      <w:pPr>
        <w:pStyle w:val="Heading3"/>
        <w:numPr>
          <w:ilvl w:val="2"/>
          <w:numId w:val="1"/>
        </w:numPr>
        <w:rPr/>
      </w:pPr>
      <w:bookmarkStart w:id="312" w:name="__RefHeading___Toc3266303_2749589250"/>
      <w:bookmarkStart w:id="313" w:name="_Toc122"/>
      <w:bookmarkEnd w:id="312"/>
      <w:r>
        <w:rPr>
          <w:rtl w:val="true"/>
        </w:rPr>
        <w:t>فصل اول</w:t>
      </w:r>
      <w:r>
        <w:rPr>
          <w:rtl w:val="true"/>
        </w:rPr>
        <w:t xml:space="preserve">: </w:t>
      </w:r>
      <w:r>
        <w:rPr>
          <w:rtl w:val="true"/>
        </w:rPr>
        <w:t>شادی</w:t>
      </w:r>
      <w:bookmarkEnd w:id="313"/>
    </w:p>
    <w:p>
      <w:pPr>
        <w:pStyle w:val="Heading4"/>
        <w:numPr>
          <w:ilvl w:val="3"/>
          <w:numId w:val="1"/>
        </w:numPr>
        <w:rPr/>
      </w:pPr>
      <w:bookmarkStart w:id="314" w:name="__RefHeading___Toc3266305_2749589250"/>
      <w:bookmarkStart w:id="315" w:name="_Toc12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شادی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 نبایدهای شادی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و خنده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Heading4"/>
        <w:numPr>
          <w:ilvl w:val="3"/>
          <w:numId w:val="1"/>
        </w:numPr>
        <w:rPr/>
      </w:pPr>
      <w:bookmarkStart w:id="316" w:name="__RefHeading___Toc3266307_2749589250"/>
      <w:bookmarkStart w:id="317" w:name="_Toc124"/>
      <w:bookmarkEnd w:id="316"/>
      <w:r>
        <w:rPr/>
        <w:t>1</w:t>
      </w:r>
      <w:r>
        <w:rPr>
          <w:rtl w:val="true"/>
        </w:rPr>
        <w:t xml:space="preserve">. </w:t>
      </w:r>
      <w:r>
        <w:rPr>
          <w:rtl w:val="true"/>
        </w:rPr>
        <w:t>پیش نیازهای شادی</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شادی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شادی آفرین در زمان مناسب و با رعایت حدود لازم برای تجدید نشاط و نیرو و کاستن از یکنواختی زندگانی، از اصول اساسی بهداشت تن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 قرار گرفتن در مسیر هدف های الهی و داشتن سیر صعودی و رسیدن به آرمان های بلند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شادمان بودن باید از ابزار مشروع استفاده کرد؛ چون ابزار نامشروع را نمی توان وسیله ای فرح بخش و شادی آفرین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لذتی که موجب پشیمانی شود و شهوتی که درد و اندوه را در پی داشته </w:t>
      </w:r>
    </w:p>
    <w:p>
      <w:pPr>
        <w:pStyle w:val="BookText"/>
        <w:rPr/>
      </w:pPr>
      <w:r>
        <w:rPr>
          <w:rFonts w:ascii="IRNazanin" w:hAnsi="IRNazanin" w:eastAsia="IRNazanin"/>
          <w:color w:val="111111"/>
          <w:sz w:val="28"/>
          <w:sz w:val="28"/>
          <w:szCs w:val="28"/>
          <w:rtl w:val="true"/>
          <w:lang w:bidi="fa-IR"/>
        </w:rPr>
        <w:t>باشد، خیری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های با کرامت را در شادمانی و سرور از فرومایگان جدا می سازد، همان تفاوت دیدگاه درخواسته های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 شادی مؤمن از شادی کافر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شادی مؤمن در یاد خدا و فرمان برداری از پروردگار است و اندوهش در گناهانی است که از او سر می زند؛ در حالی که سرور و نشاط کافر در لذت بردن از امور مادی و غوطه ور شدن در لهو و لعب و شهوت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بینش توحیدی، ابزار خاصی برای ایجاد سرور باید باشد؛ همچنان که برخی با دیدگاه های مادی، ابزاری را برای ایجاد سرور معرفی می کنند که در دیدگاه مذهبی عامل شادمانی نیست، بلکه موجب اندوه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های این جهان برای کسی که لذت ها و کام یابی ها را منحصر به خوشی های دنیا می داند، بسیار جانکاه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استفاده از لذت ها را به زمان تولد تا مرگ محدود می داند، با از دست دادن یا نرسیدن به اموری که بدان دل بسته است، رنج فراوان خواهد کشید و دلهره مرگ بر اضطراب چنین انسانی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مؤمنان که سرای جاویدان اخروی را منزلگاه دایمی می دانند و برای هر رنج و غمی، پاداش و برای هر ناکامی، لذتی گواراتر امید دارند، رنجی نمی بینند و در پرتو این باور، از شادمانی دنیوی نیز بهره مند می 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فطرتا جویای سعادت است و از تصور وصول به سعادت، غرق در مسرت و شادمانی می گردد و به عکس از خوف آینده ای شوم و مقرون به محرومیت، لرزه بر اندامش می افتد و دچار اضطراب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ایمان مذهبی، به انسان نسبت به جهان، اعتقاد و اطمینان می بخشد و به این ترتیب، دلهره و نگرانی را از او دور می کند و به او آرامش می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 اساس همین اطمینان است که موج های شکننده، او را زبون و ناامید نمی کند و با احساس دلگرمی به عنایت های بی شمار الهی، آینده را روشن می بیند و خود را در نبرد با مصایب زندگی، پیروز و سربلند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روشن نگاه داشتن چراغ امید در دل ها باید به خداوند متعال و قدرت بی پایانش دل بست و با واگذار کردن امور به او، فرحناکی دایمی خود را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پذیرفتن ناکامی ها و محرومیت های بسیاری در زندگی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چگونگی رویارویی با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وحی با بیان حقایق این عالم و واقعیت های موجود در آن و سنجش آن با نعمت های اخروی، آن چنان مؤمن را آماده می سازد که در برخورد با مشکلات، به راحتی می تواند از خواسته نفسانی خود بگذرد و در مقابل هیچ مصیبتی، احساس درماندگی و شکست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ایجاد شادمانی را در درون او فراهم می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یکی از عوامل آرام بخش و زمینه ساز شادی هاست؛ همان گونه که بدبینی و پندار بد درباره محیط و اطرافیان و جامعه، هر شیرینی را تلخ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آدمی در برابر جهان و رویدادهای آن </w:t>
      </w:r>
      <w:bookmarkStart w:id="318" w:name="pg3451_18845"/>
    </w:p>
    <w:p>
      <w:pPr>
        <w:pStyle w:val="BookText"/>
        <w:rPr/>
      </w:pPr>
      <w:bookmarkEnd w:id="318"/>
      <w:r>
        <w:rPr>
          <w:rFonts w:ascii="IRNazanin" w:hAnsi="IRNazanin" w:eastAsia="IRNazanin"/>
          <w:color w:val="111111"/>
          <w:sz w:val="28"/>
          <w:sz w:val="28"/>
          <w:szCs w:val="28"/>
          <w:rtl w:val="true"/>
          <w:lang w:bidi="fa-IR"/>
        </w:rPr>
        <w:t>توجیهی نداشته باشد، خود را در مقابل رخدادها مات و مبهوت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بروز حادثه ای ناگوار، خود را می بازد و از زندگی دل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به محیط پیرامون خود و مجموعه هستی، با دید حکمت و عدالت بنگرد و هر چیز را به جای خویش نیکو بداند، در درون خویش آرامش و اطمینان خاصی احساس می کند که زمینه ساز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ارمغان عظیم در سایه ایمان و اعتقاد توحیدی حاصل می گردد</w:t>
      </w:r>
      <w:r>
        <w:rPr>
          <w:rFonts w:eastAsia="IRNazanin" w:cs="IRNazanin"/>
          <w:color w:val="111111"/>
          <w:sz w:val="28"/>
          <w:szCs w:val="28"/>
          <w:rtl w:val="true"/>
          <w:lang w:bidi="fa-IR"/>
        </w:rPr>
        <w:t>.</w:t>
      </w:r>
    </w:p>
    <w:p>
      <w:pPr>
        <w:pStyle w:val="Heading4"/>
        <w:numPr>
          <w:ilvl w:val="3"/>
          <w:numId w:val="1"/>
        </w:numPr>
        <w:rPr/>
      </w:pPr>
      <w:bookmarkStart w:id="319" w:name="__RefHeading___Toc3266309_2749589250"/>
      <w:bookmarkStart w:id="320" w:name="_Toc125"/>
      <w:bookmarkEnd w:id="319"/>
      <w:r>
        <w:rPr/>
        <w:t>2</w:t>
      </w:r>
      <w:r>
        <w:rPr>
          <w:rtl w:val="true"/>
        </w:rPr>
        <w:t xml:space="preserve">. </w:t>
      </w:r>
      <w:r>
        <w:rPr>
          <w:rtl w:val="true"/>
        </w:rPr>
        <w:t>باید و نبایدهای شادی</w:t>
      </w:r>
      <w:bookmarkEnd w:id="3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 نبایدهای شادی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ها خدا را فراموش نکنیم و بدانیم همه نعمت 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سلامت، همه نعمت های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نعمتی که او عنایت کرده است، نافرمانی 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نوروزمان را با اطاعت و بندگی خدا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داریم تا هر روزمان نوروز باشد و خدای ناکرده با غفلت و بی خبری، نوروزمان را ظلمانی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دیگران را در شادی خود سهیم کنیم؛ گره از کار مسلمانی بگشاییم و گرفتاری را از ناراحتی نجات دهیم که این شکر نعمت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کاظم علیه السلام می 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زمین بندگانی دارد که تمام تلاش آنها حل مشکلات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روز قیامت از عذاب الهی در امانند و هر کس مؤمنی را شاد کند، خداوند دلش را در روز قیامت شاد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های زودگذر دل نبندیم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تمام جلوه های دنیا می گذرد و ماییم و اعمالمان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از لحظه لحظه عمرمان، سرمایه و توشه ای برای سرای دیگر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 در پرتو رضایت مندی از رضای خدا و یقین، به دست می آید و اندوه و غم، در شک و ناخشنودی از مقدرات الهی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خوشی همیشه در انجام دادن نیست؛ گاهی نیز در پرهیز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به واقع، انسانی در زندگی شاد است که از گناه بپرهیزد و حدود الهی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کردن تمایلات از هر راهی که باشد، شادی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پرهیز از برآوردن آنها، لذت بخش تر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نمی توانند شاد باشند؛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نمی کنند 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روزی را که نیامده، بر امروز میفزا و قلبت را از اندوه گذشته آکنده مساز که تو را از آمادگی برای آینده بازمی دارد و نگرانی های سال را بر نگرانی امروزت اضافه مکن که برای امروز، مشکلات خودش کافی است</w:t>
      </w:r>
      <w:r>
        <w:rPr>
          <w:rFonts w:eastAsia="IRNazanin" w:cs="IRNazanin"/>
          <w:color w:val="111111"/>
          <w:sz w:val="28"/>
          <w:szCs w:val="28"/>
          <w:rtl w:val="true"/>
          <w:lang w:bidi="fa-IR"/>
        </w:rPr>
        <w:t>.</w:t>
      </w:r>
      <w:r>
        <w:rPr>
          <w:rStyle w:val="FootnoteAnchor"/>
          <w:rtl w:val="true"/>
        </w:rPr>
        <w:footnoteReference w:id="97"/>
      </w:r>
      <w:bookmarkStart w:id="321" w:name="pg3451_18847"/>
    </w:p>
    <w:p>
      <w:pPr>
        <w:pStyle w:val="BookText"/>
        <w:rPr/>
      </w:pPr>
      <w:bookmarkEnd w:id="321"/>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پی شادی همیشگی هستند، در واقع، به دنبال سیمرغی دست نایافتنی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رشد و کمال آدمی، تنها در دست یابی به شادی مطلق نیست؛ غم هم برای ما ضروری است و فرآیند تکامل را تسریع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در جست وجوی شادی اند و از غم می گریزند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22" w:name="__RefHeading___Toc3266311_2749589250"/>
      <w:bookmarkStart w:id="323" w:name="_Toc126"/>
      <w:bookmarkEnd w:id="322"/>
      <w:r>
        <w:rPr/>
        <w:t>3</w:t>
      </w:r>
      <w:r>
        <w:rPr>
          <w:rtl w:val="true"/>
        </w:rPr>
        <w:t xml:space="preserve">. </w:t>
      </w:r>
      <w:r>
        <w:rPr>
          <w:rtl w:val="true"/>
        </w:rPr>
        <w:t>شوخی و خنده</w:t>
      </w:r>
      <w:bookmarkEnd w:id="3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و خنده</w:t>
      </w:r>
    </w:p>
    <w:p>
      <w:pPr>
        <w:pStyle w:val="BookText"/>
        <w:rPr/>
      </w:pPr>
      <w:r>
        <w:rPr>
          <w:rFonts w:ascii="IRNazanin" w:hAnsi="IRNazanin" w:eastAsia="IRNazanin"/>
          <w:color w:val="111111"/>
          <w:sz w:val="28"/>
          <w:sz w:val="28"/>
          <w:szCs w:val="28"/>
          <w:rtl w:val="true"/>
          <w:lang w:bidi="fa-IR"/>
        </w:rPr>
        <w:t>یکی از مهم ترین جنبه های زندگی انسان، جنبه اجتماعی و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باید هدفدار و در راستای مقاصد بلند فرد و جامعه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های مناسب هم خستگی و فرسایش نیروها را به حداقل می رساند و هم سبب ایجاد پیوند میان گروه های گوناگون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روابط اجتماعی میان مردم، از نظر ارزشی و آرمان خواهی تنزل یابد و به عامل سطحی تبدیل شود، آدمی از یکی از کارآمدترین زمینه های رشد انسان؛ یعنی روابط اجتماعی، بهره گیری صحیح نکرده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اسلام، شوخی و خنده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برای همه چیز حد و مرزی در نظر می گیرد، موازینی را نیز برای آن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مؤمن همیشه خوش رو است و در برخوردها و معاشرت ها، لبخند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که در سراسر زندگی الگوهای شایسته ما به شمار می روند، شوخی می کردند و با شوخی های مجاز و مؤدبانه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همواره </w:t>
      </w:r>
    </w:p>
    <w:p>
      <w:pPr>
        <w:pStyle w:val="BookText"/>
        <w:rPr/>
      </w:pPr>
      <w:r>
        <w:rPr>
          <w:rFonts w:ascii="IRNazanin" w:hAnsi="IRNazanin" w:eastAsia="IRNazanin"/>
          <w:color w:val="111111"/>
          <w:sz w:val="28"/>
          <w:sz w:val="28"/>
          <w:szCs w:val="28"/>
          <w:rtl w:val="true"/>
          <w:lang w:bidi="fa-IR"/>
        </w:rPr>
        <w:t>با روی باز و تبسمی بدون خنده، با دیگران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لاََمْزَحُ وَ لا أَقُولُ إلاّ حَقّا؛ من خود شوخی می کنم، ولی هرگز جز حق چیزی نمی گویم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مؤمن با توجه به نوع نگاه و طرز تلقی ویژه ای که نسبت به عالم هستی، جامعه بشری و خود دارد، همواره بانشاط و پرتحرک است و کمتر گرفته و اندوهگین دیده می شود؛ زیرا او راضی به رضای خداست و همه چیز جهان را بر اساس مصلحت و حکمت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نیز در صورتی که باایمان و وظیفه شناس باشد، فردی کام یاب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پیامبر اسلام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اهل مزاح و شوخی است، منافق دارای چهره درهم کشیده و غضبناک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روایت دیگری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نیست مگر اینکه در او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رسول خدا صلی الله علیه و آله می آمد و برای حضرت هدیه می آورد و همان جا می گفت پول هدیه مرا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وقت غمناک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اعرابی می آمد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نوشته اند روزی پیرزنی نزد پیامبر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پیری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آن روز پیر نخواهی بود؛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أَبْکارًا؛</w:t>
      </w:r>
      <w:r>
        <w:rPr>
          <w:rStyle w:val="FootnoteAnchor"/>
          <w:rtl w:val="true"/>
        </w:rPr>
        <w:footnoteReference w:id="103"/>
      </w:r>
      <w:r>
        <w:rPr>
          <w:rFonts w:ascii="IRNazanin" w:hAnsi="IRNazanin" w:eastAsia="IRNazanin"/>
          <w:color w:val="111111"/>
          <w:sz w:val="28"/>
          <w:sz w:val="28"/>
          <w:szCs w:val="28"/>
          <w:rtl w:val="true"/>
          <w:lang w:bidi="fa-IR"/>
        </w:rPr>
        <w:t>در روز قیامت ما آنها را دوباره ایجاد می کنیم و آنان را دخترانی جوان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الله صلی الله علیه و آله آمد و از ایشان 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بچه شتری سوار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به چه درد من می 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شتری بچه شتر دیگر نیست؟ سپس شتری توانا به وی 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جای دیگر می خوانیم زنی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آیا همان است که چشمان سفیدی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چشمان او سفیدی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چشم او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بدون توجه به اصل ماجرا، این موضوع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اینکه اطراف مردمک چشم او سفید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نمونه های دیگری نیز در منابع روایی آورده شده است که اصل شوخی را امر ناپسندی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دو موضوع باید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در کمیت و کیفیت شوخی؛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شدن شوخی و مزاح به جنبه های غیرشرعی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شوخی و خنده باید متناسب و به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انسان را دلقک مآب می کند و آثار مخربی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چند مورد اشاره می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کیفیت چنان که از روایت برمی آید، خنده مؤمن،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دین، قهقهه را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شوخی نباید خلاف ادب و آلوده به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به بهانه شوخی، دیگران را مسخره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النّاسِ مَنْ أهانَ النّاسَ؛ پست ترین مردم کسی است که به مردم اهانت کند</w:t>
      </w:r>
      <w:r>
        <w:rPr>
          <w:rFonts w:eastAsia="IRNazanin" w:cs="IRNazanin"/>
          <w:color w:val="111111"/>
          <w:sz w:val="28"/>
          <w:szCs w:val="28"/>
          <w:rtl w:val="true"/>
          <w:lang w:bidi="fa-IR"/>
        </w:rPr>
        <w:t>».</w:t>
      </w:r>
      <w:r>
        <w:rPr>
          <w:rStyle w:val="FootnoteAnchor"/>
          <w:rtl w:val="true"/>
        </w:rPr>
        <w:footnoteReference w:id="106"/>
      </w:r>
      <w:bookmarkStart w:id="324" w:name="pg3451_18851"/>
    </w:p>
    <w:p>
      <w:pPr>
        <w:pStyle w:val="Heading4"/>
        <w:numPr>
          <w:ilvl w:val="3"/>
          <w:numId w:val="1"/>
        </w:numPr>
        <w:rPr/>
      </w:pPr>
      <w:bookmarkStart w:id="325" w:name="__RefHeading___Toc3266313_2749589250"/>
      <w:bookmarkStart w:id="326" w:name="_Toc127"/>
      <w:bookmarkEnd w:id="324"/>
      <w:bookmarkEnd w:id="325"/>
      <w:r>
        <w:rPr/>
        <w:t>4</w:t>
      </w:r>
      <w:r>
        <w:rPr>
          <w:rtl w:val="true"/>
        </w:rPr>
        <w:t xml:space="preserve">. </w:t>
      </w:r>
      <w:r>
        <w:rPr>
          <w:rtl w:val="true"/>
        </w:rPr>
        <w:t>با برنامه سازان نوروز</w:t>
      </w:r>
      <w:bookmarkEnd w:id="326"/>
    </w:p>
    <w:p>
      <w:pPr>
        <w:pStyle w:val="Heading5"/>
        <w:numPr>
          <w:ilvl w:val="4"/>
          <w:numId w:val="1"/>
        </w:numPr>
        <w:rPr/>
      </w:pPr>
      <w:bookmarkStart w:id="327" w:name="__RefHeading___Toc3266315_2749589250"/>
      <w:bookmarkStart w:id="328" w:name="_Toc128"/>
      <w:bookmarkEnd w:id="327"/>
      <w:r>
        <w:rPr>
          <w:rtl w:val="true"/>
        </w:rPr>
        <w:t>اشاره</w:t>
      </w:r>
      <w:bookmarkEnd w:id="3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بهار، فصل نشاط طبیعت و جنب و جوش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در این فصل می کوشند تا شاد و بانشاط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عوامل نشاط آوری هم چون گردش در طبیعت، دید و بازدید، سفر، برنامه های شاد رسانه ملی،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سازان رسانه ملی باید در حیطه کاری خود، با تهیه برنامه های پرمحتوا و شادی آفرین، شادی واقعی را به مردم هدیه کنند</w:t>
      </w:r>
      <w:r>
        <w:rPr>
          <w:rFonts w:eastAsia="IRNazanin" w:cs="IRNazanin"/>
          <w:color w:val="111111"/>
          <w:sz w:val="28"/>
          <w:szCs w:val="28"/>
          <w:rtl w:val="true"/>
          <w:lang w:bidi="fa-IR"/>
        </w:rPr>
        <w:t>.</w:t>
      </w:r>
    </w:p>
    <w:p>
      <w:pPr>
        <w:pStyle w:val="Heading5"/>
        <w:numPr>
          <w:ilvl w:val="4"/>
          <w:numId w:val="1"/>
        </w:numPr>
        <w:rPr/>
      </w:pPr>
      <w:bookmarkStart w:id="329" w:name="__RefHeading___Toc3266317_2749589250"/>
      <w:bookmarkStart w:id="330" w:name="_Toc129"/>
      <w:bookmarkEnd w:id="329"/>
      <w:r>
        <w:rPr>
          <w:rtl w:val="true"/>
        </w:rPr>
        <w:t>الف</w:t>
      </w:r>
      <w:r>
        <w:rPr>
          <w:rtl w:val="true"/>
        </w:rPr>
        <w:t xml:space="preserve">) </w:t>
      </w:r>
      <w:r>
        <w:rPr>
          <w:rtl w:val="true"/>
        </w:rPr>
        <w:t>پیشنهادهای برنامه ای</w:t>
      </w:r>
      <w:bookmarkEnd w:id="330"/>
    </w:p>
    <w:p>
      <w:pPr>
        <w:pStyle w:val="Heading6"/>
        <w:numPr>
          <w:ilvl w:val="5"/>
          <w:numId w:val="1"/>
        </w:numPr>
        <w:rPr/>
      </w:pPr>
      <w:bookmarkStart w:id="331" w:name="__RefHeading___Toc3266319_2749589250"/>
      <w:bookmarkStart w:id="332" w:name="_Toc13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غفلت زدایی</w:t>
      </w:r>
    </w:p>
    <w:p>
      <w:pPr>
        <w:pStyle w:val="BookText"/>
        <w:rPr/>
      </w:pPr>
      <w:r>
        <w:rPr>
          <w:rFonts w:ascii="IRNazanin" w:hAnsi="IRNazanin" w:eastAsia="IRNazanin"/>
          <w:color w:val="111111"/>
          <w:sz w:val="28"/>
          <w:sz w:val="28"/>
          <w:szCs w:val="28"/>
          <w:rtl w:val="true"/>
          <w:lang w:bidi="fa-IR"/>
        </w:rPr>
        <w:t>دو ـ سالم سازی طنز</w:t>
      </w:r>
    </w:p>
    <w:p>
      <w:pPr>
        <w:pStyle w:val="Heading6"/>
        <w:numPr>
          <w:ilvl w:val="5"/>
          <w:numId w:val="1"/>
        </w:numPr>
        <w:rPr/>
      </w:pPr>
      <w:bookmarkStart w:id="333" w:name="__RefHeading___Toc3266321_2749589250"/>
      <w:bookmarkStart w:id="334" w:name="_Toc131"/>
      <w:bookmarkEnd w:id="333"/>
      <w:r>
        <w:rPr>
          <w:rtl w:val="true"/>
        </w:rPr>
        <w:t>یک ـ غفلت زدایی</w:t>
      </w:r>
      <w:bookmarkEnd w:id="334"/>
    </w:p>
    <w:p>
      <w:pPr>
        <w:pStyle w:val="BookText"/>
        <w:rPr/>
      </w:pPr>
      <w:r>
        <w:rPr>
          <w:rFonts w:ascii="IRNazanin" w:hAnsi="IRNazanin" w:eastAsia="IRNazanin"/>
          <w:color w:val="111111"/>
          <w:sz w:val="28"/>
          <w:sz w:val="28"/>
          <w:szCs w:val="28"/>
          <w:rtl w:val="true"/>
          <w:lang w:bidi="fa-IR"/>
        </w:rPr>
        <w:t>یک ـ غفلت زدایی</w:t>
      </w:r>
    </w:p>
    <w:p>
      <w:pPr>
        <w:pStyle w:val="BookText"/>
        <w:rPr/>
      </w:pPr>
      <w:r>
        <w:rPr>
          <w:rFonts w:ascii="IRNazanin" w:hAnsi="IRNazanin" w:eastAsia="IRNazanin"/>
          <w:color w:val="111111"/>
          <w:sz w:val="28"/>
          <w:sz w:val="28"/>
          <w:szCs w:val="28"/>
          <w:rtl w:val="true"/>
          <w:lang w:bidi="fa-IR"/>
        </w:rPr>
        <w:t>فضای عمومی برنامه های نوروزی نباید بر پایه شادی های کاذب و غفلت آور تهیه شود؛ یعنی مردم، شادی را فراموشی دردهای دیگران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نکته های مهم در برنامه سازی برای نوروز، کاستن از غفلت و بی خبری و به ارمغان آوردن شادی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خدمت به مردم، شادی بندگی خدا، شادی کمک به دردمندان و نیازمندان، شادی آشتی و پیوند و شادی همه خوبی ها و زیبایی ها، شادی بازگشت به خویشتن و شادی آغاز تحولی دیگر در زندگی می تواند از شادی های ماندگار باشد</w:t>
      </w:r>
      <w:r>
        <w:rPr>
          <w:rFonts w:eastAsia="IRNazanin" w:cs="IRNazanin"/>
          <w:color w:val="111111"/>
          <w:sz w:val="28"/>
          <w:szCs w:val="28"/>
          <w:rtl w:val="true"/>
          <w:lang w:bidi="fa-IR"/>
        </w:rPr>
        <w:t>.</w:t>
      </w:r>
    </w:p>
    <w:p>
      <w:pPr>
        <w:pStyle w:val="Heading6"/>
        <w:numPr>
          <w:ilvl w:val="5"/>
          <w:numId w:val="1"/>
        </w:numPr>
        <w:rPr/>
      </w:pPr>
      <w:bookmarkStart w:id="335" w:name="__RefHeading___Toc3266323_2749589250"/>
      <w:bookmarkStart w:id="336" w:name="_Toc132"/>
      <w:bookmarkEnd w:id="335"/>
      <w:r>
        <w:rPr>
          <w:rtl w:val="true"/>
        </w:rPr>
        <w:t>دو ـ سالم سازی طنز</w:t>
      </w:r>
      <w:bookmarkEnd w:id="336"/>
    </w:p>
    <w:p>
      <w:pPr>
        <w:pStyle w:val="Heading6"/>
        <w:numPr>
          <w:ilvl w:val="5"/>
          <w:numId w:val="1"/>
        </w:numPr>
        <w:rPr/>
      </w:pPr>
      <w:bookmarkStart w:id="337" w:name="__RefHeading___Toc3266325_2749589250"/>
      <w:bookmarkStart w:id="338" w:name="_Toc13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دو ـ سالم سازی طنز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طنز در نوروز، از جمله برنامه های شادی آوری هستند که بینندگان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برنامه ها در قالب مناسب تهیه شوند، </w:t>
      </w:r>
      <w:bookmarkStart w:id="339" w:name="pg3451_18852"/>
    </w:p>
    <w:p>
      <w:pPr>
        <w:pStyle w:val="BookText"/>
        <w:rPr/>
      </w:pPr>
      <w:bookmarkEnd w:id="339"/>
      <w:r>
        <w:rPr>
          <w:rFonts w:ascii="IRNazanin" w:hAnsi="IRNazanin" w:eastAsia="IRNazanin"/>
          <w:color w:val="111111"/>
          <w:sz w:val="28"/>
          <w:sz w:val="28"/>
          <w:szCs w:val="28"/>
          <w:rtl w:val="true"/>
          <w:lang w:bidi="fa-IR"/>
        </w:rPr>
        <w:t>می توانند با رد رذایل اخلاقی و طرح مشکلات فرهنگی، اقتصادی، نشاط و شادی را هم به مردم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برنامه سازی های طنز نوروزی، بهتر است این نکات رعایت شود</w:t>
      </w:r>
      <w:r>
        <w:rPr>
          <w:rFonts w:eastAsia="IRNazanin" w:cs="IRNazanin"/>
          <w:color w:val="111111"/>
          <w:sz w:val="28"/>
          <w:szCs w:val="28"/>
          <w:rtl w:val="true"/>
          <w:lang w:bidi="fa-IR"/>
        </w:rPr>
        <w:t>:</w:t>
      </w:r>
    </w:p>
    <w:p>
      <w:pPr>
        <w:pStyle w:val="Heading6"/>
        <w:numPr>
          <w:ilvl w:val="5"/>
          <w:numId w:val="1"/>
        </w:numPr>
        <w:rPr/>
      </w:pPr>
      <w:bookmarkStart w:id="340" w:name="__RefHeading___Toc3266327_2749589250"/>
      <w:bookmarkStart w:id="341" w:name="_Toc134"/>
      <w:bookmarkEnd w:id="340"/>
      <w:r>
        <w:rPr>
          <w:rtl w:val="true"/>
        </w:rPr>
        <w:t>اول ـ به کارگیری طنز در حد معقول و متعادل</w:t>
      </w:r>
      <w:bookmarkEnd w:id="341"/>
    </w:p>
    <w:p>
      <w:pPr>
        <w:pStyle w:val="BookText"/>
        <w:rPr/>
      </w:pPr>
      <w:r>
        <w:rPr>
          <w:rFonts w:ascii="IRNazanin" w:hAnsi="IRNazanin" w:eastAsia="IRNazanin"/>
          <w:color w:val="111111"/>
          <w:sz w:val="28"/>
          <w:sz w:val="28"/>
          <w:szCs w:val="28"/>
          <w:rtl w:val="true"/>
          <w:lang w:bidi="fa-IR"/>
        </w:rPr>
        <w:t>اول ـ به کارگیری طنز در حد معقول و متعادل</w:t>
      </w:r>
    </w:p>
    <w:p>
      <w:pPr>
        <w:pStyle w:val="BookText"/>
        <w:rPr/>
      </w:pPr>
      <w:r>
        <w:rPr>
          <w:rFonts w:ascii="IRNazanin" w:hAnsi="IRNazanin" w:eastAsia="IRNazanin"/>
          <w:color w:val="111111"/>
          <w:sz w:val="28"/>
          <w:sz w:val="28"/>
          <w:szCs w:val="28"/>
          <w:rtl w:val="true"/>
          <w:lang w:bidi="fa-IR"/>
        </w:rPr>
        <w:t>شمار فراوان برنامه های طنز و تکرار آنها به ویژه در ایام نوروز، به لحاظ وضعیت نامطلوب کنونی طنز، در دراز مدت، روح پوچ گرایی را به جامعه القا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عادت دادن جامعه به طنز و رواج آن در مسائل عادی زندگی، معضلی اساسی برای اخلاق عمومی جامعه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کوشید طنز در حد معقول و متعادل به خدمت گرفته شود</w:t>
      </w:r>
      <w:r>
        <w:rPr>
          <w:rFonts w:eastAsia="IRNazanin" w:cs="IRNazanin"/>
          <w:color w:val="111111"/>
          <w:sz w:val="28"/>
          <w:szCs w:val="28"/>
          <w:rtl w:val="true"/>
          <w:lang w:bidi="fa-IR"/>
        </w:rPr>
        <w:t>.</w:t>
      </w:r>
    </w:p>
    <w:p>
      <w:pPr>
        <w:pStyle w:val="Heading6"/>
        <w:numPr>
          <w:ilvl w:val="5"/>
          <w:numId w:val="1"/>
        </w:numPr>
        <w:rPr/>
      </w:pPr>
      <w:bookmarkStart w:id="342" w:name="__RefHeading___Toc3266329_2749589250"/>
      <w:bookmarkStart w:id="343" w:name="_Toc135"/>
      <w:bookmarkEnd w:id="342"/>
      <w:r>
        <w:rPr>
          <w:rtl w:val="true"/>
        </w:rPr>
        <w:t>دوم ـ هدفمندی در تهیه طنز</w:t>
      </w:r>
      <w:bookmarkEnd w:id="343"/>
    </w:p>
    <w:p>
      <w:pPr>
        <w:pStyle w:val="BookText"/>
        <w:rPr/>
      </w:pPr>
      <w:r>
        <w:rPr>
          <w:rFonts w:ascii="IRNazanin" w:hAnsi="IRNazanin" w:eastAsia="IRNazanin"/>
          <w:color w:val="111111"/>
          <w:sz w:val="28"/>
          <w:sz w:val="28"/>
          <w:szCs w:val="28"/>
          <w:rtl w:val="true"/>
          <w:lang w:bidi="fa-IR"/>
        </w:rPr>
        <w:t>دوم ـ هدفمندی در تهیه طنز</w:t>
      </w:r>
    </w:p>
    <w:p>
      <w:pPr>
        <w:pStyle w:val="BookText"/>
        <w:rPr/>
      </w:pPr>
      <w:r>
        <w:rPr>
          <w:rFonts w:ascii="IRNazanin" w:hAnsi="IRNazanin" w:eastAsia="IRNazanin"/>
          <w:color w:val="111111"/>
          <w:sz w:val="28"/>
          <w:sz w:val="28"/>
          <w:szCs w:val="28"/>
          <w:rtl w:val="true"/>
          <w:lang w:bidi="fa-IR"/>
        </w:rPr>
        <w:t>از ضرورت اصلی طنز به ویژه در ایام نوروز، هدفمندی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فرهنگی را که نوروز را ایام تماشای مجموعه ای از رفتارهای خنده آور و بی هدف می داند، به فرهنگ تلاش، کوشش، جدیت و هدفمندی تبدیل کنیم؛ یعنی فرهنگی که طنز را در خدمت اهداف انسانی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لزوم هدفمندی طنز، مناسب است تا با هماهنگی مدیران شبکه ها، محورهای گوناگون طنز تقسیم بندی شود و بر اساس اهداف هر شبکه، طنز متناسب با آن شبکه در دستور کار تولید قرار گیرد</w:t>
      </w:r>
      <w:r>
        <w:rPr>
          <w:rFonts w:eastAsia="IRNazanin" w:cs="IRNazanin"/>
          <w:color w:val="111111"/>
          <w:sz w:val="28"/>
          <w:szCs w:val="28"/>
          <w:rtl w:val="true"/>
          <w:lang w:bidi="fa-IR"/>
        </w:rPr>
        <w:t>.</w:t>
      </w:r>
    </w:p>
    <w:p>
      <w:pPr>
        <w:pStyle w:val="Heading6"/>
        <w:numPr>
          <w:ilvl w:val="5"/>
          <w:numId w:val="1"/>
        </w:numPr>
        <w:rPr/>
      </w:pPr>
      <w:bookmarkStart w:id="344" w:name="__RefHeading___Toc3266331_2749589250"/>
      <w:bookmarkStart w:id="345" w:name="_Toc136"/>
      <w:bookmarkEnd w:id="344"/>
      <w:r>
        <w:rPr>
          <w:rtl w:val="true"/>
        </w:rPr>
        <w:t>سوم ـ حفظ کرامت تیپ های اجتماعی</w:t>
      </w:r>
      <w:bookmarkEnd w:id="345"/>
    </w:p>
    <w:p>
      <w:pPr>
        <w:pStyle w:val="BookText"/>
        <w:rPr/>
      </w:pPr>
      <w:r>
        <w:rPr>
          <w:rFonts w:ascii="IRNazanin" w:hAnsi="IRNazanin" w:eastAsia="IRNazanin"/>
          <w:color w:val="111111"/>
          <w:sz w:val="28"/>
          <w:sz w:val="28"/>
          <w:szCs w:val="28"/>
          <w:rtl w:val="true"/>
          <w:lang w:bidi="fa-IR"/>
        </w:rPr>
        <w:t>سوم ـ حفظ کرامت تیپ های اجتماعی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موجود، گاه به تمسخر تیپ های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نادان، تاجر خسیس، لهجه روستایی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تیپ های اجتماعی را سوژه طنز و تمسخر قرار داد، بلکه باید رفتارهای نامناسب و منش های منفی را تحقیر کرد</w:t>
      </w:r>
      <w:r>
        <w:rPr>
          <w:rFonts w:eastAsia="IRNazanin" w:cs="IRNazanin"/>
          <w:color w:val="111111"/>
          <w:sz w:val="28"/>
          <w:szCs w:val="28"/>
          <w:rtl w:val="true"/>
          <w:lang w:bidi="fa-IR"/>
        </w:rPr>
        <w:t xml:space="preserve">. </w:t>
      </w:r>
      <w:bookmarkStart w:id="346" w:name="pg3451_18853"/>
    </w:p>
    <w:p>
      <w:pPr>
        <w:pStyle w:val="BookText"/>
        <w:rPr/>
      </w:pPr>
      <w:bookmarkEnd w:id="346"/>
      <w:r>
        <w:rPr>
          <w:rFonts w:ascii="IRNazanin" w:hAnsi="IRNazanin" w:eastAsia="IRNazanin"/>
          <w:color w:val="111111"/>
          <w:sz w:val="28"/>
          <w:sz w:val="28"/>
          <w:szCs w:val="28"/>
          <w:rtl w:val="true"/>
          <w:lang w:bidi="fa-IR"/>
        </w:rPr>
        <w:t xml:space="preserve">از القاب نامناسب و خطاب های تحقیرکننده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آبی، مارمولک،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کلام های بیهوده و نازیبا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سالامی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برنامه های طنز استفاده شود؛ زیرا در آداب معاشرت عمومی جامعه، تأثیر منفی بر جای می گذارد و به سرعت در میان عامه مردم به ویژه جوانان رواج می یابد</w:t>
      </w:r>
      <w:r>
        <w:rPr>
          <w:rFonts w:eastAsia="IRNazanin" w:cs="IRNazanin"/>
          <w:color w:val="111111"/>
          <w:sz w:val="28"/>
          <w:szCs w:val="28"/>
          <w:rtl w:val="true"/>
          <w:lang w:bidi="fa-IR"/>
        </w:rPr>
        <w:t>.</w:t>
      </w:r>
    </w:p>
    <w:p>
      <w:pPr>
        <w:pStyle w:val="Heading6"/>
        <w:numPr>
          <w:ilvl w:val="5"/>
          <w:numId w:val="1"/>
        </w:numPr>
        <w:rPr/>
      </w:pPr>
      <w:bookmarkStart w:id="347" w:name="__RefHeading___Toc3266333_2749589250"/>
      <w:bookmarkStart w:id="348" w:name="_Toc137"/>
      <w:bookmarkEnd w:id="347"/>
      <w:r>
        <w:rPr>
          <w:rtl w:val="true"/>
        </w:rPr>
        <w:t>چهارم ـ نبود ضوابط روشن در به کارگیری بانوان در طنز</w:t>
      </w:r>
      <w:bookmarkEnd w:id="348"/>
    </w:p>
    <w:p>
      <w:pPr>
        <w:pStyle w:val="BookText"/>
        <w:rPr/>
      </w:pPr>
      <w:r>
        <w:rPr>
          <w:rFonts w:ascii="IRNazanin" w:hAnsi="IRNazanin" w:eastAsia="IRNazanin"/>
          <w:color w:val="111111"/>
          <w:sz w:val="28"/>
          <w:sz w:val="28"/>
          <w:szCs w:val="28"/>
          <w:rtl w:val="true"/>
          <w:lang w:bidi="fa-IR"/>
        </w:rPr>
        <w:t>چهارم ـ نبود ضوابط روشن در به کارگیری بانوان در طنز</w:t>
      </w:r>
    </w:p>
    <w:p>
      <w:pPr>
        <w:pStyle w:val="BookText"/>
        <w:rPr/>
      </w:pPr>
      <w:r>
        <w:rPr>
          <w:rFonts w:ascii="IRNazanin" w:hAnsi="IRNazanin" w:eastAsia="IRNazanin"/>
          <w:color w:val="111111"/>
          <w:sz w:val="28"/>
          <w:sz w:val="28"/>
          <w:szCs w:val="28"/>
          <w:rtl w:val="true"/>
          <w:lang w:bidi="fa-IR"/>
        </w:rPr>
        <w:t>استفاده روزافزون از زنان در برنامه های طنز که چندی است دیده می شود، از لغزش گاه های مهم طنز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حضور زنان در طنز که در بسیاری موارد، نتیجه ای جز سست شدن پایه های حیا و عفاف زنان جامعه در پی ندارد، کاهش یابد و برای موارد اندک حضور زنان نیز ضوابطی روشن و مشخص تنظیم شود</w:t>
      </w:r>
      <w:r>
        <w:rPr>
          <w:rFonts w:eastAsia="IRNazanin" w:cs="IRNazanin"/>
          <w:color w:val="111111"/>
          <w:sz w:val="28"/>
          <w:szCs w:val="28"/>
          <w:rtl w:val="true"/>
          <w:lang w:bidi="fa-IR"/>
        </w:rPr>
        <w:t>.</w:t>
      </w:r>
    </w:p>
    <w:p>
      <w:pPr>
        <w:pStyle w:val="Heading6"/>
        <w:numPr>
          <w:ilvl w:val="5"/>
          <w:numId w:val="1"/>
        </w:numPr>
        <w:rPr/>
      </w:pPr>
      <w:bookmarkStart w:id="349" w:name="__RefHeading___Toc3266335_2749589250"/>
      <w:bookmarkStart w:id="350" w:name="_Toc138"/>
      <w:bookmarkEnd w:id="349"/>
      <w:r>
        <w:rPr>
          <w:rtl w:val="true"/>
        </w:rPr>
        <w:t>پنجم ـ پرهیز از به کارگیری عناصر ثابت در طنز</w:t>
      </w:r>
      <w:bookmarkEnd w:id="350"/>
    </w:p>
    <w:p>
      <w:pPr>
        <w:pStyle w:val="BookText"/>
        <w:rPr/>
      </w:pPr>
      <w:r>
        <w:rPr>
          <w:rFonts w:ascii="IRNazanin" w:hAnsi="IRNazanin" w:eastAsia="IRNazanin"/>
          <w:color w:val="111111"/>
          <w:sz w:val="28"/>
          <w:sz w:val="28"/>
          <w:szCs w:val="28"/>
          <w:rtl w:val="true"/>
          <w:lang w:bidi="fa-IR"/>
        </w:rPr>
        <w:t>پنجم ـ پرهیز از به کارگیری عناصر ثابت در طنز</w:t>
      </w:r>
    </w:p>
    <w:p>
      <w:pPr>
        <w:pStyle w:val="BookText"/>
        <w:rPr/>
      </w:pPr>
      <w:r>
        <w:rPr>
          <w:rFonts w:ascii="IRNazanin" w:hAnsi="IRNazanin" w:eastAsia="IRNazanin"/>
          <w:color w:val="111111"/>
          <w:sz w:val="28"/>
          <w:sz w:val="28"/>
          <w:szCs w:val="28"/>
          <w:rtl w:val="true"/>
          <w:lang w:bidi="fa-IR"/>
        </w:rPr>
        <w:t>استفاده تکراری از بازیگران ثابت در طنزهای شبکه های گوناگون سیما بسیاری از برنامه های طنز را ملال آور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ایام نوروز، شبکه های گوناگون در حد توان از عناصر غیرتکراری بهره برند، هر چند کمیت برنامه های طنز کاهش یابد</w:t>
      </w:r>
      <w:r>
        <w:rPr>
          <w:rFonts w:eastAsia="IRNazanin" w:cs="IRNazanin"/>
          <w:color w:val="111111"/>
          <w:sz w:val="28"/>
          <w:szCs w:val="28"/>
          <w:rtl w:val="true"/>
          <w:lang w:bidi="fa-IR"/>
        </w:rPr>
        <w:t>.</w:t>
      </w:r>
    </w:p>
    <w:p>
      <w:pPr>
        <w:pStyle w:val="Heading5"/>
        <w:numPr>
          <w:ilvl w:val="4"/>
          <w:numId w:val="1"/>
        </w:numPr>
        <w:rPr/>
      </w:pPr>
      <w:bookmarkStart w:id="351" w:name="__RefHeading___Toc3266337_2749589250"/>
      <w:bookmarkStart w:id="352" w:name="_Toc139"/>
      <w:bookmarkEnd w:id="351"/>
      <w:r>
        <w:rPr>
          <w:rtl w:val="true"/>
        </w:rPr>
        <w:t>ب</w:t>
      </w:r>
      <w:r>
        <w:rPr>
          <w:rtl w:val="true"/>
        </w:rPr>
        <w:t xml:space="preserve">) </w:t>
      </w:r>
      <w:r>
        <w:rPr>
          <w:rtl w:val="true"/>
        </w:rPr>
        <w:t>موضوع های برنامه سازی</w:t>
      </w:r>
      <w:bookmarkEnd w:id="352"/>
    </w:p>
    <w:p>
      <w:pPr>
        <w:pStyle w:val="Heading6"/>
        <w:numPr>
          <w:ilvl w:val="5"/>
          <w:numId w:val="1"/>
        </w:numPr>
        <w:rPr/>
      </w:pPr>
      <w:bookmarkStart w:id="353" w:name="__RefHeading___Toc3266339_2749589250"/>
      <w:bookmarkStart w:id="354" w:name="_Toc14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برنامه سازی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صدا و سیما، ساخت برنامه های شادی آفرین را به مجموعه ها یا سریال های طنز طولانی مدت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کارها هم هزینه فراوانی دارند و گاه به سبب نداشتن محتوا، خسته کننده و ملال آور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باید در برنامه های روزانه و </w:t>
      </w:r>
      <w:bookmarkStart w:id="355" w:name="pg3451_18854"/>
    </w:p>
    <w:p>
      <w:pPr>
        <w:pStyle w:val="BookText"/>
        <w:rPr/>
      </w:pPr>
      <w:bookmarkEnd w:id="355"/>
      <w:r>
        <w:rPr>
          <w:rFonts w:ascii="IRNazanin" w:hAnsi="IRNazanin" w:eastAsia="IRNazanin"/>
          <w:color w:val="111111"/>
          <w:sz w:val="28"/>
          <w:sz w:val="28"/>
          <w:szCs w:val="28"/>
          <w:rtl w:val="true"/>
          <w:lang w:bidi="fa-IR"/>
        </w:rPr>
        <w:t>شبانه تلویزیونی در هر فرصت مناسبی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برنامه های زیر می تواند کارگشا باشد</w:t>
      </w:r>
      <w:r>
        <w:rPr>
          <w:rFonts w:eastAsia="IRNazanin" w:cs="IRNazanin"/>
          <w:color w:val="111111"/>
          <w:sz w:val="28"/>
          <w:szCs w:val="28"/>
          <w:rtl w:val="true"/>
          <w:lang w:bidi="fa-IR"/>
        </w:rPr>
        <w:t>.</w:t>
      </w:r>
    </w:p>
    <w:p>
      <w:pPr>
        <w:pStyle w:val="Heading6"/>
        <w:numPr>
          <w:ilvl w:val="5"/>
          <w:numId w:val="1"/>
        </w:numPr>
        <w:rPr/>
      </w:pPr>
      <w:bookmarkStart w:id="356" w:name="__RefHeading___Toc3266341_2749589250"/>
      <w:bookmarkStart w:id="357" w:name="_Toc141"/>
      <w:bookmarkEnd w:id="356"/>
      <w:r>
        <w:rPr>
          <w:rtl w:val="true"/>
        </w:rPr>
        <w:t>یک ـ ساخت میان پرده های طنز</w:t>
      </w:r>
      <w:bookmarkEnd w:id="357"/>
    </w:p>
    <w:p>
      <w:pPr>
        <w:pStyle w:val="BookText"/>
        <w:rPr/>
      </w:pPr>
      <w:r>
        <w:rPr>
          <w:rFonts w:ascii="IRNazanin" w:hAnsi="IRNazanin" w:eastAsia="IRNazanin"/>
          <w:color w:val="111111"/>
          <w:sz w:val="28"/>
          <w:sz w:val="28"/>
          <w:szCs w:val="28"/>
          <w:rtl w:val="true"/>
          <w:lang w:bidi="fa-IR"/>
        </w:rPr>
        <w:t>یک ـ ساخت میان پرده های طنز</w:t>
      </w:r>
    </w:p>
    <w:p>
      <w:pPr>
        <w:pStyle w:val="BookText"/>
        <w:rPr/>
      </w:pPr>
      <w:r>
        <w:rPr>
          <w:rFonts w:ascii="IRNazanin" w:hAnsi="IRNazanin" w:eastAsia="IRNazanin"/>
          <w:color w:val="111111"/>
          <w:sz w:val="28"/>
          <w:sz w:val="28"/>
          <w:szCs w:val="28"/>
          <w:rtl w:val="true"/>
          <w:lang w:bidi="fa-IR"/>
        </w:rPr>
        <w:t xml:space="preserve">یکی از برنامه های شادی آفرین نوروز، میان پرده های طنز کوتاه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متون ادبی کشور، نکات، ظرایف و حکایت های فراوانی وجود دارد که می تواند در قالب طنز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هایی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شخصی پیراهنی دزدید و به پسر خود داد که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پیراهن را به بازار برد و از او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چند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قیمتی که تو خریده بودی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حکایت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بخیلی روزی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بینداز و در خانه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حاضر بود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که بگویی اول در را ببند، بعد از آن، نان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تحسین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تربیت یافته ای حقا که تو پسر منی</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358" w:name="__RefHeading___Toc3266343_2749589250"/>
      <w:bookmarkStart w:id="359" w:name="_Toc142"/>
      <w:bookmarkEnd w:id="358"/>
      <w:r>
        <w:rPr>
          <w:rtl w:val="true"/>
        </w:rPr>
        <w:t>دو ـ تهیه گزارش های شاد</w:t>
      </w:r>
      <w:bookmarkEnd w:id="359"/>
    </w:p>
    <w:p>
      <w:pPr>
        <w:pStyle w:val="BookText"/>
        <w:rPr/>
      </w:pPr>
      <w:r>
        <w:rPr>
          <w:rFonts w:ascii="IRNazanin" w:hAnsi="IRNazanin" w:eastAsia="IRNazanin"/>
          <w:color w:val="111111"/>
          <w:sz w:val="28"/>
          <w:sz w:val="28"/>
          <w:szCs w:val="28"/>
          <w:rtl w:val="true"/>
          <w:lang w:bidi="fa-IR"/>
        </w:rPr>
        <w:t>دو ـ تهیه گزارش های شاد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 می توانند از شادترین برنامه های تلویزیونی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 است موضوعی را شناسایی کنیم و دوربین را میان مردم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مردم، لحظه های شادی بخش فراوانی می توان یافت که موضوع های </w:t>
      </w:r>
      <w:bookmarkStart w:id="360" w:name="pg3451_18855"/>
    </w:p>
    <w:p>
      <w:pPr>
        <w:pStyle w:val="BookText"/>
        <w:rPr/>
      </w:pPr>
      <w:bookmarkEnd w:id="360"/>
      <w:r>
        <w:rPr>
          <w:rFonts w:ascii="IRNazanin" w:hAnsi="IRNazanin" w:eastAsia="IRNazanin"/>
          <w:color w:val="111111"/>
          <w:sz w:val="28"/>
          <w:sz w:val="28"/>
          <w:szCs w:val="28"/>
          <w:rtl w:val="true"/>
          <w:lang w:bidi="fa-IR"/>
        </w:rPr>
        <w:t>خوبی برای گزارش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نوزادان، زندگی دوقلوها و چندقلوها، شوخی پدربزرگ و مادربزرگ ها، مزاح کاسبان و مانند آن، موضوع هایی هستند که شادی را به خانه مردم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از افراد خواست لحظه های شاد زندگی خود را در قالب فیلم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افراد خوش ذوق را شناسایی کرد</w:t>
      </w:r>
      <w:r>
        <w:rPr>
          <w:rFonts w:eastAsia="IRNazanin" w:cs="IRNazanin"/>
          <w:color w:val="111111"/>
          <w:sz w:val="28"/>
          <w:szCs w:val="28"/>
          <w:rtl w:val="true"/>
          <w:lang w:bidi="fa-IR"/>
        </w:rPr>
        <w:t>.</w:t>
      </w:r>
    </w:p>
    <w:p>
      <w:pPr>
        <w:pStyle w:val="Heading6"/>
        <w:numPr>
          <w:ilvl w:val="5"/>
          <w:numId w:val="1"/>
        </w:numPr>
        <w:rPr/>
      </w:pPr>
      <w:bookmarkStart w:id="361" w:name="__RefHeading___Toc3266345_2749589250"/>
      <w:bookmarkStart w:id="362" w:name="_Toc143"/>
      <w:bookmarkEnd w:id="361"/>
      <w:r>
        <w:rPr>
          <w:rtl w:val="true"/>
        </w:rPr>
        <w:t>سه ـ به تصویر کشیدن مزاح معصومان علیهم السلام</w:t>
      </w:r>
      <w:bookmarkEnd w:id="362"/>
    </w:p>
    <w:p>
      <w:pPr>
        <w:pStyle w:val="BookText"/>
        <w:rPr/>
      </w:pPr>
      <w:r>
        <w:rPr>
          <w:rFonts w:ascii="IRNazanin" w:hAnsi="IRNazanin" w:eastAsia="IRNazanin"/>
          <w:color w:val="111111"/>
          <w:sz w:val="28"/>
          <w:sz w:val="28"/>
          <w:szCs w:val="28"/>
          <w:rtl w:val="true"/>
          <w:lang w:bidi="fa-IR"/>
        </w:rPr>
        <w:t>سه ـ به تصویر کشیدن مزاح معصومان علیهم السلام</w:t>
      </w:r>
    </w:p>
    <w:p>
      <w:pPr>
        <w:pStyle w:val="BookText"/>
        <w:rPr/>
      </w:pPr>
      <w:r>
        <w:rPr>
          <w:rFonts w:ascii="IRNazanin" w:hAnsi="IRNazanin" w:eastAsia="IRNazanin"/>
          <w:color w:val="111111"/>
          <w:sz w:val="28"/>
          <w:sz w:val="28"/>
          <w:szCs w:val="28"/>
          <w:rtl w:val="true"/>
          <w:lang w:bidi="fa-IR"/>
        </w:rPr>
        <w:t>تصویری که از چهره معصومان علیهم السلام و اولیای دین در اذهان وجود دارد، این است که آن بزرگواران فقط شخصیتی جدی داشته اند و هرگز با مردم شوخی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اخبار و حکایت های فراوانی در قالب مزاح به چشم می خورد که بیانگر خوش خلقی آن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رفتارهای آمیخته با مزاح، در مبحث شوخی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شادی آفرین می توانند از روایت های شاد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گیرند تا مردم را با اخلاق نیک معصومان علیهم السلام ، بیشتر آشنا و شادی را مهمان خانه آنان کنند</w:t>
      </w:r>
      <w:r>
        <w:rPr>
          <w:rFonts w:eastAsia="IRNazanin" w:cs="IRNazanin"/>
          <w:color w:val="111111"/>
          <w:sz w:val="28"/>
          <w:szCs w:val="28"/>
          <w:rtl w:val="true"/>
          <w:lang w:bidi="fa-IR"/>
        </w:rPr>
        <w:t>.</w:t>
      </w:r>
    </w:p>
    <w:p>
      <w:pPr>
        <w:pStyle w:val="Heading5"/>
        <w:numPr>
          <w:ilvl w:val="4"/>
          <w:numId w:val="1"/>
        </w:numPr>
        <w:rPr/>
      </w:pPr>
      <w:bookmarkStart w:id="363" w:name="__RefHeading___Toc3266347_2749589250"/>
      <w:bookmarkStart w:id="364" w:name="_Toc144"/>
      <w:bookmarkEnd w:id="363"/>
      <w:r>
        <w:rPr>
          <w:rtl w:val="true"/>
        </w:rPr>
        <w:t>ج</w:t>
      </w:r>
      <w:r>
        <w:rPr>
          <w:rtl w:val="true"/>
        </w:rPr>
        <w:t xml:space="preserve">) </w:t>
      </w:r>
      <w:r>
        <w:rPr>
          <w:rtl w:val="true"/>
        </w:rPr>
        <w:t>پرسش های مردمی</w:t>
      </w:r>
      <w:bookmarkEnd w:id="3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نشاط با غفلت و بی خبری چه تفاوتی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های کاذب و ناپایدار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شاد بودن در زندگی چه باید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های ماندگار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دنیا مهم تر است یا آخرت؟ </w:t>
      </w:r>
      <w:bookmarkStart w:id="365" w:name="pg3451_18856"/>
    </w:p>
    <w:p>
      <w:pPr>
        <w:pStyle w:val="BookText"/>
        <w:rPr/>
      </w:pPr>
      <w:bookmarkEnd w:id="36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لازمه شاد بودن، شوخی و مسخرگی است یا می توان شادی را با جدیت در هم آمیخت؟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بیشتر در درون انسان ریشه دارد یا متأثر از بیرون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تا شادی هایمان با گناه درنیامیزد؟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با خندیدن می توان به زندگی شادی بخشید؟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ناپایداری بعضی شادی ها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غم ها و غصه ها را می توان با خندیدن به فراموشی سپرد؟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لبخند چه تأثیری در نشاط فرد و اجتماع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قهقهه و خنده بسیار، در فرهنگ اسلامی چه حکمی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همسران، دوستان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ایجاد شادی در جامعه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چه گروه هایی در این ایام ارزشمندتر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شادی و شاد کردن دیگران را در چه می بینید؟</w:t>
      </w:r>
    </w:p>
    <w:p>
      <w:pPr>
        <w:pStyle w:val="Heading5"/>
        <w:numPr>
          <w:ilvl w:val="4"/>
          <w:numId w:val="1"/>
        </w:numPr>
        <w:rPr/>
      </w:pPr>
      <w:bookmarkStart w:id="366" w:name="__RefHeading___Toc3266349_2749589250"/>
      <w:bookmarkStart w:id="367" w:name="_Toc145"/>
      <w:bookmarkEnd w:id="366"/>
      <w:r>
        <w:rPr>
          <w:rtl w:val="true"/>
        </w:rPr>
        <w:t>د</w:t>
      </w:r>
      <w:r>
        <w:rPr>
          <w:rtl w:val="true"/>
        </w:rPr>
        <w:t xml:space="preserve">) </w:t>
      </w:r>
      <w:r>
        <w:rPr>
          <w:rtl w:val="true"/>
        </w:rPr>
        <w:t>زیرنویس</w:t>
      </w:r>
      <w:bookmarkEnd w:id="367"/>
    </w:p>
    <w:p>
      <w:pPr>
        <w:pStyle w:val="Heading6"/>
        <w:numPr>
          <w:ilvl w:val="5"/>
          <w:numId w:val="1"/>
        </w:numPr>
        <w:rPr/>
      </w:pPr>
      <w:bookmarkStart w:id="368" w:name="__RefHeading___Toc3266351_2749589250"/>
      <w:bookmarkStart w:id="369" w:name="_Toc14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370" w:name="__RefHeading___Toc3266353_2749589250"/>
      <w:bookmarkStart w:id="371" w:name="_Toc147"/>
      <w:bookmarkEnd w:id="370"/>
      <w:r>
        <w:rPr>
          <w:rtl w:val="true"/>
        </w:rPr>
        <w:t>یک ـ حدیث های کوتاه</w:t>
      </w:r>
      <w:bookmarkEnd w:id="371"/>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 xml:space="preserve">ـ خنده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خنده بسیار دل را بمیراند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ـ هر که گنه کند و خندان باشد، وارد دوزخ شود و گریان باشد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خنده ای که خدا آن را دوست دارد، آن است که مرد به روی برادرش از شوق دیدار </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ـ خنده ای که خدای والا آن را دشمن دارد، آن است که مرد سخن خشن و ناروا گوید که بخندد و بخنداند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ـ خدا شوخی کننده را که در شوخی خود راستگو باشد، بازخواست نمی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ـ زنهار، مبادا خوشحالی کنی به افتادن دیگران؛ زیرا نمی دانی زمانه با تو چه خواهد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ـ شوخی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هیبت و جلال انسان را می برد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ـ شوخی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درخشندگی و نیکویی را می برد و سبب کینه و دشمنی می گردد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ـ انسان کامل کسی است که گفتار جدی او بر شوخی هایش غالب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ـ بپرهیز از شوخی و بازی و مزاح بسیار و خنده و سخنان بیهوده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ـ غلبه کردن شوخی در انسان، تصمیم جدی او را در کارها باطل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ـ شوخی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نادانی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کسی که عادت و شیوه عادت خود را در کارها شوخی قرار دهد، کار جدی او معلوم </w:t>
      </w:r>
      <w:bookmarkStart w:id="372" w:name="pg3451_18858"/>
    </w:p>
    <w:p>
      <w:pPr>
        <w:pStyle w:val="BookText"/>
        <w:rPr/>
      </w:pPr>
      <w:bookmarkEnd w:id="372"/>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ـ کسی که شوخی بر او غلبه کند، عقلش تباه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ـ کسی که عقلش کم باشد، شوخی اش بسیار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ـ زمان های شادی به زودی ربوده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ـ به اندازه شادی، کدورت و بدحالی است</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373" w:name="__RefHeading___Toc3266355_2749589250"/>
      <w:bookmarkStart w:id="374" w:name="_Toc148"/>
      <w:bookmarkEnd w:id="373"/>
      <w:r>
        <w:rPr>
          <w:rtl w:val="true"/>
        </w:rPr>
        <w:t>دو ـ جمله های ادبی</w:t>
      </w:r>
      <w:bookmarkEnd w:id="374"/>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شوخی، فرصتی برای جدیت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چهره ای با لبخند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با هم بخندیم، به دیگران نخندیم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انسانی در تبسم جلوه گر است و خوی شیطانی در قهقهه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چهره متبسم و هر لب خندان نمی تواند گویای عشق راستین و محبت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بکوشیم ملاکی برای شناخت شادی واقعی از شادی کاذب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همیشگی چون سیمرغ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شادی واقعی باید ابزار مشروع را از ابزار نامشروع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مؤمن در بندگی خدا و شادی کافر در لذت های مادی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و آرامش قلبی نسبت به آخرت، زمینه ساز شادمانی دنیوی است</w:t>
      </w:r>
      <w:r>
        <w:rPr>
          <w:rFonts w:eastAsia="IRNazanin" w:cs="IRNazanin"/>
          <w:color w:val="111111"/>
          <w:sz w:val="28"/>
          <w:szCs w:val="28"/>
          <w:rtl w:val="true"/>
          <w:lang w:bidi="fa-IR"/>
        </w:rPr>
        <w:t xml:space="preserve">. </w:t>
      </w:r>
      <w:bookmarkStart w:id="375" w:name="pg3451_18859"/>
    </w:p>
    <w:p>
      <w:pPr>
        <w:pStyle w:val="BookText"/>
        <w:rPr/>
      </w:pPr>
      <w:bookmarkEnd w:id="375"/>
      <w:r>
        <w:rPr>
          <w:rFonts w:ascii="IRNazanin" w:hAnsi="IRNazanin" w:eastAsia="IRNazanin"/>
          <w:color w:val="111111"/>
          <w:sz w:val="28"/>
          <w:sz w:val="28"/>
          <w:szCs w:val="28"/>
          <w:rtl w:val="true"/>
          <w:lang w:bidi="fa-IR"/>
        </w:rPr>
        <w:t>گاهی پرهیز از بعضی خوشی ها، خود، شادی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شاد روزی است که آلوده به گناه نیست</w:t>
      </w:r>
      <w:r>
        <w:rPr>
          <w:rFonts w:eastAsia="IRNazanin" w:cs="IRNazanin"/>
          <w:color w:val="111111"/>
          <w:sz w:val="28"/>
          <w:szCs w:val="28"/>
          <w:rtl w:val="true"/>
          <w:lang w:bidi="fa-IR"/>
        </w:rPr>
        <w:t>.</w:t>
      </w:r>
    </w:p>
    <w:p>
      <w:pPr>
        <w:pStyle w:val="Heading5"/>
        <w:numPr>
          <w:ilvl w:val="4"/>
          <w:numId w:val="1"/>
        </w:numPr>
        <w:rPr/>
      </w:pPr>
      <w:bookmarkStart w:id="376" w:name="__RefHeading___Toc3266357_2749589250"/>
      <w:bookmarkStart w:id="377" w:name="_Toc149"/>
      <w:bookmarkEnd w:id="376"/>
      <w:r>
        <w:rPr>
          <w:rtl w:val="true"/>
        </w:rPr>
        <w:t xml:space="preserve">ه </w:t>
      </w:r>
      <w:r>
        <w:rPr>
          <w:rtl w:val="true"/>
        </w:rPr>
        <w:t xml:space="preserve">) </w:t>
      </w:r>
      <w:r>
        <w:rPr>
          <w:rtl w:val="true"/>
        </w:rPr>
        <w:t>متن ادبی</w:t>
      </w:r>
      <w:bookmarkEnd w:id="377"/>
    </w:p>
    <w:p>
      <w:pPr>
        <w:pStyle w:val="Heading6"/>
        <w:numPr>
          <w:ilvl w:val="5"/>
          <w:numId w:val="1"/>
        </w:numPr>
        <w:rPr/>
      </w:pPr>
      <w:bookmarkStart w:id="378" w:name="__RefHeading___Toc3266359_2749589250"/>
      <w:bookmarkStart w:id="379" w:name="_Toc15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جست وجوی شادی</w:t>
      </w:r>
    </w:p>
    <w:p>
      <w:pPr>
        <w:pStyle w:val="BookText"/>
        <w:rPr/>
      </w:pPr>
      <w:r>
        <w:rPr>
          <w:rFonts w:ascii="IRNazanin" w:hAnsi="IRNazanin" w:eastAsia="IRNazanin"/>
          <w:color w:val="111111"/>
          <w:sz w:val="28"/>
          <w:sz w:val="28"/>
          <w:szCs w:val="28"/>
          <w:rtl w:val="true"/>
          <w:lang w:bidi="fa-IR"/>
        </w:rPr>
        <w:t>میثاقی دوباره با زندگی</w:t>
      </w:r>
    </w:p>
    <w:p>
      <w:pPr>
        <w:pStyle w:val="Heading6"/>
        <w:numPr>
          <w:ilvl w:val="5"/>
          <w:numId w:val="1"/>
        </w:numPr>
        <w:rPr/>
      </w:pPr>
      <w:bookmarkStart w:id="380" w:name="__RefHeading___Toc3266361_2749589250"/>
      <w:bookmarkStart w:id="381" w:name="_Toc151"/>
      <w:bookmarkEnd w:id="380"/>
      <w:r>
        <w:rPr>
          <w:rtl w:val="true"/>
        </w:rPr>
        <w:t>در جست وجوی شادی</w:t>
      </w:r>
      <w:bookmarkEnd w:id="381"/>
    </w:p>
    <w:p>
      <w:pPr>
        <w:pStyle w:val="BookText"/>
        <w:rPr/>
      </w:pPr>
      <w:r>
        <w:rPr>
          <w:rFonts w:ascii="IRNazanin" w:hAnsi="IRNazanin" w:eastAsia="IRNazanin"/>
          <w:color w:val="111111"/>
          <w:sz w:val="28"/>
          <w:sz w:val="28"/>
          <w:szCs w:val="28"/>
          <w:rtl w:val="true"/>
          <w:lang w:bidi="fa-IR"/>
        </w:rPr>
        <w:t>در جست وجوی شادی</w:t>
      </w:r>
    </w:p>
    <w:p>
      <w:pPr>
        <w:pStyle w:val="BookText"/>
        <w:rPr/>
      </w:pPr>
      <w:r>
        <w:rPr>
          <w:rFonts w:ascii="IRNazanin" w:hAnsi="IRNazanin" w:eastAsia="IRNazanin"/>
          <w:color w:val="111111"/>
          <w:sz w:val="28"/>
          <w:sz w:val="28"/>
          <w:szCs w:val="28"/>
          <w:rtl w:val="true"/>
          <w:lang w:bidi="fa-IR"/>
        </w:rPr>
        <w:t>گاهی نگاه لبخند را در آیینه قلب خود می بینم و شراره روح بخش نشاط را در خود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سرور و شادیم را فریاد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به خود بازمی گردم، علت آن فرح چه بود؟ چه چیز مرا این چنین به وجد و سروری باشکوه خوانده بود؟</w:t>
      </w:r>
    </w:p>
    <w:p>
      <w:pPr>
        <w:pStyle w:val="BookText"/>
        <w:rPr/>
      </w:pPr>
      <w:r>
        <w:rPr>
          <w:rFonts w:ascii="IRNazanin" w:hAnsi="IRNazanin" w:eastAsia="IRNazanin"/>
          <w:color w:val="111111"/>
          <w:sz w:val="28"/>
          <w:sz w:val="28"/>
          <w:szCs w:val="28"/>
          <w:rtl w:val="true"/>
          <w:lang w:bidi="fa-IR"/>
        </w:rPr>
        <w:t>شاید طراوت طبیعت بهاری سرمستم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اینکه امروز سفره ای رنگین تر از همیشه فراهم کرده ام،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لباس های زیبا و کم نظیری که دیروز از بازار خریدم، نشاطم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میهمانی دیشب که تا پاسی از شب در کنار دوستان به بذله گویی مشغول و ساعتی از غم و غصه روزگار فارغ بودم، مسرور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دیگران خوردن و جویای حالشان شدن، آزارم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به یاد غفلت ها و گناهان خود نبودم، چه خاطر آسوده و چهره شادی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ها از مقابل چشمانم رژه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هیچ یک ندای فطرتم را پاسخی نمی دهند و وجدانم در خلأ باقی می 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شادی ها همه لبخندی ظاهری بر لبانم نشانده اند و از عمق قلبم سخن نمی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شادی ها، سروری زودگذرند و نمی توانند روحم را نشاطی همیشگی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فقط صورت شادی دارند و به ظاهر شادی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توانم سفره رنگین خود را در کنار ناله جان سوز و نجیبانه کودک محروم همسایه، شادی آفرین بدانم؟</w:t>
      </w:r>
    </w:p>
    <w:p>
      <w:pPr>
        <w:pStyle w:val="BookText"/>
        <w:rPr/>
      </w:pPr>
      <w:r>
        <w:rPr>
          <w:rFonts w:ascii="IRNazanin" w:hAnsi="IRNazanin" w:eastAsia="IRNazanin"/>
          <w:color w:val="111111"/>
          <w:sz w:val="28"/>
          <w:sz w:val="28"/>
          <w:szCs w:val="28"/>
          <w:rtl w:val="true"/>
          <w:lang w:bidi="fa-IR"/>
        </w:rPr>
        <w:t>مگر می توانم خرج های بیهوده ام را که تنها گرایشی به سوی دنیای فانی است، شادی تصور کنم؟</w:t>
      </w:r>
    </w:p>
    <w:p>
      <w:pPr>
        <w:pStyle w:val="BookText"/>
        <w:rPr/>
      </w:pPr>
      <w:r>
        <w:rPr>
          <w:rFonts w:ascii="IRNazanin" w:hAnsi="IRNazanin" w:eastAsia="IRNazanin"/>
          <w:color w:val="111111"/>
          <w:sz w:val="28"/>
          <w:sz w:val="28"/>
          <w:szCs w:val="28"/>
          <w:rtl w:val="true"/>
          <w:lang w:bidi="fa-IR"/>
        </w:rPr>
        <w:t>مگر می توانم بر از دست رفتن گوهر گران بهای زندگی ام، وقت عزیزم که در میهمانی دیشب به غفلت و بیهودگی گذشت، مسرور باشم؟</w:t>
      </w:r>
    </w:p>
    <w:p>
      <w:pPr>
        <w:pStyle w:val="BookText"/>
        <w:rPr/>
      </w:pPr>
      <w:r>
        <w:rPr>
          <w:rFonts w:ascii="IRNazanin" w:hAnsi="IRNazanin" w:eastAsia="IRNazanin"/>
          <w:color w:val="111111"/>
          <w:sz w:val="28"/>
          <w:sz w:val="28"/>
          <w:szCs w:val="28"/>
          <w:rtl w:val="true"/>
          <w:lang w:bidi="fa-IR"/>
        </w:rPr>
        <w:t>مگر آن روز که به تجمل و ثروت زندگی ام، مباهات کردم و غرور و نخوت جانم را فرا گرفت، می تواند شادی جاودانه را برایم به ارمغان آورد؟</w:t>
      </w:r>
    </w:p>
    <w:p>
      <w:pPr>
        <w:pStyle w:val="BookText"/>
        <w:rPr/>
      </w:pPr>
      <w:r>
        <w:rPr>
          <w:rFonts w:ascii="IRNazanin" w:hAnsi="IRNazanin" w:eastAsia="IRNazanin"/>
          <w:color w:val="111111"/>
          <w:sz w:val="28"/>
          <w:sz w:val="28"/>
          <w:szCs w:val="28"/>
          <w:rtl w:val="true"/>
          <w:lang w:bidi="fa-IR"/>
        </w:rPr>
        <w:t>پوچی، چشم بستن بر واقعیت ها و فرو رفتن در خیالات، لحظاتی مرا تسکین می دهد و غرق در لذتی ناپایدار می سازد، ولی دیری نمی پاید که به اضطرابی جانکاه 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ساعاتی خود را از فکر عاقبت رفتار و کردار گذشته و هدف زندگی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شادی موقتی، غم هایم را تسکین می بخشد، ولی دیری نمی پاید که دوباره افسرده می شوم و امواج غم، محاصره ام می کند و مرا به جست وجوی آرامش دیگری وامی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مَسکنی دیگر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خلاصی از گفت وگوهای وجدانم به آن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قید همه چیز رها می کنم، به خنده های بی هدف، قهقهه های غفلت زا و مزاح های نامعقول پناه می برم؛ شنیده ام خنده بر هر درد بی درمان دواست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مسکّن هم به سرعت تأثیر خود را از دست می دهد و دوباره در خلوت شبانه ام، فطرتم بانگ برمی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آرام می سازی و چگونه شاد می کنی و مرا بازخواست می کند که فقط به فکر شادی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می توانم طراوت شبنم حیات بخش نشاط حقیقی را بر برگ های جانم احساس کنم؟</w:t>
      </w:r>
    </w:p>
    <w:p>
      <w:pPr>
        <w:pStyle w:val="BookText"/>
        <w:rPr/>
      </w:pPr>
      <w:r>
        <w:rPr>
          <w:rFonts w:ascii="IRNazanin" w:hAnsi="IRNazanin" w:eastAsia="IRNazanin"/>
          <w:color w:val="111111"/>
          <w:sz w:val="28"/>
          <w:sz w:val="28"/>
          <w:szCs w:val="28"/>
          <w:rtl w:val="true"/>
          <w:lang w:bidi="fa-IR"/>
        </w:rPr>
        <w:t>شادی حقیقی چیست؟ ناگاه، جرقه ای ذهنم را روشن می کند و جمله هایی کوتاه، ولی شنیدنی در گوش جانم طنین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حقیقی در گرو آرامشی حقیقی است و آرامش حقیقی از آثار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یقین امید و اتکایی به آفریده ها ندارد و از هیچ آفریده ای بیمناک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ترس او از گناهان است و تنها امیدش به فضل و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 را رها کرده و جز به آنچه خداوند برایش خواسته است، دلخوش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دنیاگرایی و حرص و طمع تو را از نعمت آرامش محروم می سازد و در پی آن گناهان، آسایش خیال را از تو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یقین شدی و آخرت را بر دنیا برگزیدی، روحت آرام می گیرد و نشاطی حقیقی در او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واقعی در اعمال نیکی است که تو را با آخرت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طاعت و بندگی خدا و معرفت حقیقی اش، قلبت را همیشه شاد گردان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طنین این جمله ها، گم شده ام را می یابم؛ شادی حقیقی را که می تواند سرچشمه همه شادی ها باشد</w:t>
      </w:r>
      <w:r>
        <w:rPr>
          <w:rFonts w:eastAsia="IRNazanin" w:cs="IRNazanin"/>
          <w:color w:val="111111"/>
          <w:sz w:val="28"/>
          <w:szCs w:val="28"/>
          <w:rtl w:val="true"/>
          <w:lang w:bidi="fa-IR"/>
        </w:rPr>
        <w:t xml:space="preserve">. </w:t>
      </w:r>
      <w:bookmarkStart w:id="382" w:name="pg3451_18862"/>
    </w:p>
    <w:p>
      <w:pPr>
        <w:pStyle w:val="Heading6"/>
        <w:numPr>
          <w:ilvl w:val="5"/>
          <w:numId w:val="1"/>
        </w:numPr>
        <w:rPr/>
      </w:pPr>
      <w:bookmarkStart w:id="383" w:name="__RefHeading___Toc3266363_2749589250"/>
      <w:bookmarkStart w:id="384" w:name="_Toc152"/>
      <w:bookmarkEnd w:id="382"/>
      <w:bookmarkEnd w:id="383"/>
      <w:r>
        <w:rPr>
          <w:rtl w:val="true"/>
        </w:rPr>
        <w:t>میثاقی دوباره با زندگی</w:t>
      </w:r>
      <w:bookmarkEnd w:id="384"/>
    </w:p>
    <w:p>
      <w:pPr>
        <w:pStyle w:val="BookText"/>
        <w:rPr/>
      </w:pPr>
      <w:r>
        <w:rPr>
          <w:rFonts w:ascii="IRNazanin" w:hAnsi="IRNazanin" w:eastAsia="IRNazanin"/>
          <w:color w:val="111111"/>
          <w:sz w:val="28"/>
          <w:sz w:val="28"/>
          <w:szCs w:val="28"/>
          <w:rtl w:val="true"/>
          <w:lang w:bidi="fa-IR"/>
        </w:rPr>
        <w:t>میثاقی دوباره با زندگی</w:t>
      </w:r>
    </w:p>
    <w:p>
      <w:pPr>
        <w:pStyle w:val="BookText"/>
        <w:rPr/>
      </w:pPr>
      <w:r>
        <w:rPr>
          <w:rFonts w:ascii="IRNazanin" w:hAnsi="IRNazanin" w:eastAsia="IRNazanin"/>
          <w:color w:val="111111"/>
          <w:sz w:val="28"/>
          <w:sz w:val="28"/>
          <w:szCs w:val="28"/>
          <w:rtl w:val="true"/>
          <w:lang w:bidi="fa-IR"/>
        </w:rPr>
        <w:t>بهار گل افشان باز هم از راه می رسد و به همراه خود روشنی و شادمانی را هدیه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 زمان می چرخد و در چرخش آن، ما با زندگی میثاقی دوباره می بندیم، عهد مودت با حیات تازه می کنیم و زندگی، تازگی و طراوتی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مجدد طبیعت، شکفتگی زندگی است؛ بهار سرزندگی خویش را به همه هستی تسرّی می دهد و قبای سبز بر قامت طبیعت دوخته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رازآمیز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باری تعالی، توانایی قلم شگفت خویش را به همگان نشان می دهد و بندگان صاحب معرفت را به تدبّر و دقتی دوباره فرامی خواند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رنگارنگی بهار، یادآور رنگارنگی زندگی است و بهار، فصل نو شدن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فصل تجدید حیات دوباره هستی، با توانی تازه به میدان زندگی می آییم، با دشواری ها پنجه درمی افکنیم، مشکلاتی را که سد راه است، از میان برمی داریم تا دوباره به هستی لبخند بزنیم و با کوششی مضاعف، زندگی جدیدی را بنیان نهیم؛ زندگی آمیخته با مجاهده و کوشش و پارسایی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سرزندگی بهار و به روشنی و پاکی آن</w:t>
      </w:r>
      <w:r>
        <w:rPr>
          <w:rFonts w:eastAsia="IRNazanin" w:cs="IRNazanin"/>
          <w:color w:val="111111"/>
          <w:sz w:val="28"/>
          <w:szCs w:val="28"/>
          <w:rtl w:val="true"/>
          <w:lang w:bidi="fa-IR"/>
        </w:rPr>
        <w:t>... .</w:t>
      </w:r>
      <w:r>
        <w:rPr>
          <w:rStyle w:val="FootnoteAnchor"/>
          <w:rtl w:val="true"/>
        </w:rPr>
        <w:footnoteReference w:id="126"/>
      </w:r>
      <w:bookmarkStart w:id="385" w:name="pg3451_18863"/>
    </w:p>
    <w:p>
      <w:pPr>
        <w:pStyle w:val="Heading5"/>
        <w:numPr>
          <w:ilvl w:val="4"/>
          <w:numId w:val="1"/>
        </w:numPr>
        <w:rPr/>
      </w:pPr>
      <w:bookmarkStart w:id="386" w:name="__RefHeading___Toc3266365_2749589250"/>
      <w:bookmarkStart w:id="387" w:name="_Toc153"/>
      <w:bookmarkEnd w:id="385"/>
      <w:bookmarkEnd w:id="386"/>
      <w:r>
        <w:rPr>
          <w:rtl w:val="true"/>
        </w:rPr>
        <w:t>و</w:t>
      </w:r>
      <w:r>
        <w:rPr>
          <w:rtl w:val="true"/>
        </w:rPr>
        <w:t xml:space="preserve">) </w:t>
      </w:r>
      <w:r>
        <w:rPr>
          <w:rtl w:val="true"/>
        </w:rPr>
        <w:t>شعر</w:t>
      </w:r>
      <w:bookmarkEnd w:id="387"/>
    </w:p>
    <w:p>
      <w:pPr>
        <w:pStyle w:val="Heading6"/>
        <w:numPr>
          <w:ilvl w:val="5"/>
          <w:numId w:val="1"/>
        </w:numPr>
        <w:rPr/>
      </w:pPr>
      <w:bookmarkStart w:id="388" w:name="__RefHeading___Toc3266367_2749589250"/>
      <w:bookmarkStart w:id="389" w:name="_Toc15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شادی کنید اهل وطن</w:t>
      </w:r>
    </w:p>
    <w:p>
      <w:pPr>
        <w:pStyle w:val="BookText"/>
        <w:rPr/>
      </w:pPr>
      <w:r>
        <w:rPr>
          <w:rFonts w:ascii="IRNazanin" w:hAnsi="IRNazanin" w:eastAsia="IRNazanin"/>
          <w:color w:val="111111"/>
          <w:sz w:val="28"/>
          <w:sz w:val="28"/>
          <w:szCs w:val="28"/>
          <w:rtl w:val="true"/>
          <w:lang w:bidi="fa-IR"/>
        </w:rPr>
        <w:t>هنگام طرب</w:t>
      </w:r>
    </w:p>
    <w:p>
      <w:pPr>
        <w:pStyle w:val="Heading6"/>
        <w:numPr>
          <w:ilvl w:val="5"/>
          <w:numId w:val="1"/>
        </w:numPr>
        <w:rPr/>
      </w:pPr>
      <w:bookmarkStart w:id="390" w:name="__RefHeading___Toc3266369_2749589250"/>
      <w:bookmarkStart w:id="391" w:name="_Toc155"/>
      <w:bookmarkEnd w:id="390"/>
      <w:r>
        <w:rPr>
          <w:rtl w:val="true"/>
        </w:rPr>
        <w:t>شادی کنید اهل وطن</w:t>
      </w:r>
      <w:bookmarkEnd w:id="391"/>
    </w:p>
    <w:p>
      <w:pPr>
        <w:pStyle w:val="BookText"/>
        <w:rPr/>
      </w:pPr>
      <w:r>
        <w:rPr>
          <w:rFonts w:ascii="IRNazanin" w:hAnsi="IRNazanin" w:eastAsia="IRNazanin"/>
          <w:color w:val="111111"/>
          <w:sz w:val="28"/>
          <w:sz w:val="28"/>
          <w:szCs w:val="28"/>
          <w:rtl w:val="true"/>
          <w:lang w:bidi="fa-IR"/>
        </w:rPr>
        <w:t>شادی کنید اهل وطن</w:t>
      </w:r>
    </w:p>
    <w:p>
      <w:pPr>
        <w:pStyle w:val="BookText"/>
        <w:rPr/>
      </w:pPr>
      <w:r>
        <w:rPr>
          <w:rFonts w:ascii="IRNazanin" w:hAnsi="IRNazanin" w:eastAsia="IRNazanin"/>
          <w:color w:val="111111"/>
          <w:sz w:val="28"/>
          <w:sz w:val="28"/>
          <w:szCs w:val="28"/>
          <w:rtl w:val="true"/>
          <w:lang w:bidi="fa-IR"/>
        </w:rPr>
        <w:t>فصل بهار است این زمان</w:t>
      </w:r>
    </w:p>
    <w:p>
      <w:pPr>
        <w:pStyle w:val="BookText"/>
        <w:rPr/>
      </w:pPr>
      <w:r>
        <w:rPr>
          <w:rFonts w:ascii="IRNazanin" w:hAnsi="IRNazanin" w:eastAsia="IRNazanin"/>
          <w:color w:val="111111"/>
          <w:sz w:val="28"/>
          <w:sz w:val="28"/>
          <w:szCs w:val="28"/>
          <w:rtl w:val="true"/>
          <w:lang w:bidi="fa-IR"/>
        </w:rPr>
        <w:t>گردیده بلبل نغمه خوان</w:t>
      </w:r>
    </w:p>
    <w:p>
      <w:pPr>
        <w:pStyle w:val="BookText"/>
        <w:rPr/>
      </w:pPr>
      <w:r>
        <w:rPr>
          <w:rFonts w:ascii="IRNazanin" w:hAnsi="IRNazanin" w:eastAsia="IRNazanin"/>
          <w:color w:val="111111"/>
          <w:sz w:val="28"/>
          <w:sz w:val="28"/>
          <w:szCs w:val="28"/>
          <w:rtl w:val="true"/>
          <w:lang w:bidi="fa-IR"/>
        </w:rPr>
        <w:t>ایام شادی شد عیان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گل ها دمیده در چمن</w:t>
      </w:r>
    </w:p>
    <w:p>
      <w:pPr>
        <w:pStyle w:val="BookText"/>
        <w:rPr/>
      </w:pPr>
      <w:r>
        <w:rPr>
          <w:rFonts w:ascii="IRNazanin" w:hAnsi="IRNazanin" w:eastAsia="IRNazanin"/>
          <w:color w:val="111111"/>
          <w:sz w:val="28"/>
          <w:sz w:val="28"/>
          <w:szCs w:val="28"/>
          <w:rtl w:val="true"/>
          <w:lang w:bidi="fa-IR"/>
        </w:rPr>
        <w:t>قمری نشسته یاسمن</w:t>
      </w:r>
    </w:p>
    <w:p>
      <w:pPr>
        <w:pStyle w:val="BookText"/>
        <w:rPr/>
      </w:pPr>
      <w:r>
        <w:rPr>
          <w:rFonts w:ascii="IRNazanin" w:hAnsi="IRNazanin" w:eastAsia="IRNazanin"/>
          <w:color w:val="111111"/>
          <w:sz w:val="28"/>
          <w:sz w:val="28"/>
          <w:szCs w:val="28"/>
          <w:rtl w:val="true"/>
          <w:lang w:bidi="fa-IR"/>
        </w:rPr>
        <w:t>بلبل شده فریادزن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گل ها شکفته در چمن</w:t>
      </w:r>
    </w:p>
    <w:p>
      <w:pPr>
        <w:pStyle w:val="BookText"/>
        <w:rPr/>
      </w:pPr>
      <w:r>
        <w:rPr>
          <w:rFonts w:ascii="IRNazanin" w:hAnsi="IRNazanin" w:eastAsia="IRNazanin"/>
          <w:color w:val="111111"/>
          <w:sz w:val="28"/>
          <w:sz w:val="28"/>
          <w:szCs w:val="28"/>
          <w:rtl w:val="true"/>
          <w:lang w:bidi="fa-IR"/>
        </w:rPr>
        <w:t>شادی کنید اهل وطن</w:t>
      </w:r>
    </w:p>
    <w:p>
      <w:pPr>
        <w:pStyle w:val="BookText"/>
        <w:rPr/>
      </w:pPr>
      <w:r>
        <w:rPr>
          <w:rFonts w:ascii="IRNazanin" w:hAnsi="IRNazanin" w:eastAsia="IRNazanin"/>
          <w:color w:val="111111"/>
          <w:sz w:val="28"/>
          <w:sz w:val="28"/>
          <w:szCs w:val="28"/>
          <w:rtl w:val="true"/>
          <w:lang w:bidi="fa-IR"/>
        </w:rPr>
        <w:t>با لاله و با یاسمن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ای دوستان ای دوستان</w:t>
      </w:r>
    </w:p>
    <w:p>
      <w:pPr>
        <w:pStyle w:val="BookText"/>
        <w:rPr/>
      </w:pPr>
      <w:r>
        <w:rPr>
          <w:rFonts w:ascii="IRNazanin" w:hAnsi="IRNazanin" w:eastAsia="IRNazanin"/>
          <w:color w:val="111111"/>
          <w:sz w:val="28"/>
          <w:sz w:val="28"/>
          <w:szCs w:val="28"/>
          <w:rtl w:val="true"/>
          <w:lang w:bidi="fa-IR"/>
        </w:rPr>
        <w:t>خلاق رحمت کرد عیان</w:t>
      </w:r>
    </w:p>
    <w:p>
      <w:pPr>
        <w:pStyle w:val="BookText"/>
        <w:rPr/>
      </w:pPr>
      <w:r>
        <w:rPr>
          <w:rFonts w:ascii="IRNazanin" w:hAnsi="IRNazanin" w:eastAsia="IRNazanin"/>
          <w:color w:val="111111"/>
          <w:sz w:val="28"/>
          <w:sz w:val="28"/>
          <w:szCs w:val="28"/>
          <w:rtl w:val="true"/>
          <w:lang w:bidi="fa-IR"/>
        </w:rPr>
        <w:t>شادی نمایید این زمان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مخلوق همه خرد و کبار</w:t>
      </w:r>
    </w:p>
    <w:p>
      <w:pPr>
        <w:pStyle w:val="BookText"/>
        <w:rPr/>
      </w:pPr>
      <w:r>
        <w:rPr>
          <w:rFonts w:ascii="IRNazanin" w:hAnsi="IRNazanin" w:eastAsia="IRNazanin"/>
          <w:color w:val="111111"/>
          <w:sz w:val="28"/>
          <w:sz w:val="28"/>
          <w:szCs w:val="28"/>
          <w:rtl w:val="true"/>
          <w:lang w:bidi="fa-IR"/>
        </w:rPr>
        <w:t>آزرده بودند و نزار</w:t>
      </w:r>
    </w:p>
    <w:p>
      <w:pPr>
        <w:pStyle w:val="BookText"/>
        <w:rPr/>
      </w:pPr>
      <w:r>
        <w:rPr>
          <w:rFonts w:ascii="IRNazanin" w:hAnsi="IRNazanin" w:eastAsia="IRNazanin"/>
          <w:color w:val="111111"/>
          <w:sz w:val="28"/>
          <w:sz w:val="28"/>
          <w:szCs w:val="28"/>
          <w:rtl w:val="true"/>
          <w:lang w:bidi="fa-IR"/>
        </w:rPr>
        <w:t>رحم خدا شد آشکار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بهار ای دوستان </w:t>
      </w:r>
    </w:p>
    <w:p>
      <w:pPr>
        <w:pStyle w:val="BookText"/>
        <w:rPr/>
      </w:pPr>
      <w:r>
        <w:rPr>
          <w:rFonts w:ascii="IRNazanin" w:hAnsi="IRNazanin" w:eastAsia="IRNazanin"/>
          <w:color w:val="111111"/>
          <w:sz w:val="28"/>
          <w:sz w:val="28"/>
          <w:szCs w:val="28"/>
          <w:rtl w:val="true"/>
          <w:lang w:bidi="fa-IR"/>
        </w:rPr>
        <w:t>خوش روزهایی شد عیان</w:t>
      </w:r>
    </w:p>
    <w:p>
      <w:pPr>
        <w:pStyle w:val="BookText"/>
        <w:rPr/>
      </w:pPr>
      <w:r>
        <w:rPr>
          <w:rFonts w:ascii="IRNazanin" w:hAnsi="IRNazanin" w:eastAsia="IRNazanin"/>
          <w:color w:val="111111"/>
          <w:sz w:val="28"/>
          <w:sz w:val="28"/>
          <w:szCs w:val="28"/>
          <w:rtl w:val="true"/>
          <w:lang w:bidi="fa-IR"/>
        </w:rPr>
        <w:t>آسایش مرد و زنان</w:t>
      </w:r>
    </w:p>
    <w:p>
      <w:pPr>
        <w:pStyle w:val="BookText"/>
        <w:rPr/>
      </w:pPr>
      <w:r>
        <w:rPr>
          <w:rFonts w:ascii="IRNazanin" w:hAnsi="IRNazanin" w:eastAsia="IRNazanin"/>
          <w:color w:val="111111"/>
          <w:sz w:val="28"/>
          <w:sz w:val="28"/>
          <w:szCs w:val="28"/>
          <w:rtl w:val="true"/>
          <w:lang w:bidi="fa-IR"/>
        </w:rPr>
        <w:t>از ناله های بی امان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ای خالق خلق جهان</w:t>
      </w:r>
    </w:p>
    <w:p>
      <w:pPr>
        <w:pStyle w:val="BookText"/>
        <w:rPr/>
      </w:pPr>
      <w:r>
        <w:rPr>
          <w:rFonts w:ascii="IRNazanin" w:hAnsi="IRNazanin" w:eastAsia="IRNazanin"/>
          <w:color w:val="111111"/>
          <w:sz w:val="28"/>
          <w:sz w:val="28"/>
          <w:szCs w:val="28"/>
          <w:rtl w:val="true"/>
          <w:lang w:bidi="fa-IR"/>
        </w:rPr>
        <w:t>رحمی بکن بر عاصیان</w:t>
      </w:r>
    </w:p>
    <w:p>
      <w:pPr>
        <w:pStyle w:val="BookText"/>
        <w:rPr/>
      </w:pPr>
      <w:r>
        <w:rPr>
          <w:rFonts w:ascii="IRNazanin" w:hAnsi="IRNazanin" w:eastAsia="IRNazanin"/>
          <w:color w:val="111111"/>
          <w:sz w:val="28"/>
          <w:sz w:val="28"/>
          <w:szCs w:val="28"/>
          <w:rtl w:val="true"/>
          <w:lang w:bidi="fa-IR"/>
        </w:rPr>
        <w:t>نصرت بده اسلامیان</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ای خالق قدرت نما</w:t>
      </w:r>
    </w:p>
    <w:p>
      <w:pPr>
        <w:pStyle w:val="BookText"/>
        <w:rPr/>
      </w:pPr>
      <w:r>
        <w:rPr>
          <w:rFonts w:ascii="IRNazanin" w:hAnsi="IRNazanin" w:eastAsia="IRNazanin"/>
          <w:color w:val="111111"/>
          <w:sz w:val="28"/>
          <w:sz w:val="28"/>
          <w:szCs w:val="28"/>
          <w:rtl w:val="true"/>
          <w:lang w:bidi="fa-IR"/>
        </w:rPr>
        <w:t>نصرت بده دولت ما</w:t>
      </w:r>
    </w:p>
    <w:p>
      <w:pPr>
        <w:pStyle w:val="BookText"/>
        <w:rPr/>
      </w:pPr>
      <w:r>
        <w:rPr>
          <w:rFonts w:ascii="IRNazanin" w:hAnsi="IRNazanin" w:eastAsia="IRNazanin"/>
          <w:color w:val="111111"/>
          <w:sz w:val="28"/>
          <w:sz w:val="28"/>
          <w:szCs w:val="28"/>
          <w:rtl w:val="true"/>
          <w:lang w:bidi="fa-IR"/>
        </w:rPr>
        <w:t>رحمی بکن بر حال ما</w:t>
      </w:r>
    </w:p>
    <w:p>
      <w:pPr>
        <w:pStyle w:val="BookText"/>
        <w:rPr/>
      </w:pPr>
      <w:r>
        <w:rPr>
          <w:rFonts w:ascii="IRNazanin" w:hAnsi="IRNazanin" w:eastAsia="IRNazanin"/>
          <w:color w:val="111111"/>
          <w:sz w:val="28"/>
          <w:sz w:val="28"/>
          <w:szCs w:val="28"/>
          <w:rtl w:val="true"/>
          <w:lang w:bidi="fa-IR"/>
        </w:rPr>
        <w:t>آمد بهار ای دوستان</w:t>
      </w:r>
    </w:p>
    <w:p>
      <w:pPr>
        <w:pStyle w:val="BookText"/>
        <w:rPr/>
      </w:pPr>
      <w:r>
        <w:rPr>
          <w:rFonts w:ascii="IRNazanin" w:hAnsi="IRNazanin" w:eastAsia="IRNazanin"/>
          <w:color w:val="111111"/>
          <w:sz w:val="28"/>
          <w:sz w:val="28"/>
          <w:szCs w:val="28"/>
          <w:rtl w:val="true"/>
          <w:lang w:bidi="fa-IR"/>
        </w:rPr>
        <w:t>ای خالق کل نصاص</w:t>
      </w:r>
    </w:p>
    <w:p>
      <w:pPr>
        <w:pStyle w:val="BookText"/>
        <w:rPr/>
      </w:pPr>
      <w:r>
        <w:rPr>
          <w:rFonts w:ascii="IRNazanin" w:hAnsi="IRNazanin" w:eastAsia="IRNazanin"/>
          <w:color w:val="111111"/>
          <w:sz w:val="28"/>
          <w:sz w:val="28"/>
          <w:szCs w:val="28"/>
          <w:rtl w:val="true"/>
          <w:lang w:bidi="fa-IR"/>
        </w:rPr>
        <w:t>اشرار را کردی قصاص</w:t>
      </w:r>
    </w:p>
    <w:p>
      <w:pPr>
        <w:pStyle w:val="BookText"/>
        <w:rPr/>
      </w:pPr>
      <w:r>
        <w:rPr>
          <w:rFonts w:ascii="IRNazanin" w:hAnsi="IRNazanin" w:eastAsia="IRNazanin"/>
          <w:color w:val="111111"/>
          <w:sz w:val="28"/>
          <w:sz w:val="28"/>
          <w:szCs w:val="28"/>
          <w:rtl w:val="true"/>
          <w:lang w:bidi="fa-IR"/>
        </w:rPr>
        <w:t>ما را بکن از غم خلاص</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بهار ای دوستان</w:t>
      </w:r>
      <w:r>
        <w:rPr>
          <w:rStyle w:val="FootnoteAnchor"/>
          <w:rtl w:val="true"/>
        </w:rPr>
        <w:footnoteReference w:id="127"/>
      </w:r>
      <w:bookmarkStart w:id="392" w:name="pg3451_18865"/>
    </w:p>
    <w:p>
      <w:pPr>
        <w:pStyle w:val="Heading6"/>
        <w:numPr>
          <w:ilvl w:val="5"/>
          <w:numId w:val="1"/>
        </w:numPr>
        <w:rPr/>
      </w:pPr>
      <w:bookmarkStart w:id="393" w:name="__RefHeading___Toc3266371_2749589250"/>
      <w:bookmarkStart w:id="394" w:name="_Toc156"/>
      <w:bookmarkEnd w:id="392"/>
      <w:bookmarkEnd w:id="393"/>
      <w:r>
        <w:rPr>
          <w:rtl w:val="true"/>
        </w:rPr>
        <w:t>هنگام طرب</w:t>
      </w:r>
      <w:bookmarkEnd w:id="394"/>
    </w:p>
    <w:p>
      <w:pPr>
        <w:pStyle w:val="BookText"/>
        <w:rPr/>
      </w:pPr>
      <w:r>
        <w:rPr>
          <w:rFonts w:ascii="IRNazanin" w:hAnsi="IRNazanin" w:eastAsia="IRNazanin"/>
          <w:color w:val="111111"/>
          <w:sz w:val="28"/>
          <w:sz w:val="28"/>
          <w:szCs w:val="28"/>
          <w:rtl w:val="true"/>
          <w:lang w:bidi="fa-IR"/>
        </w:rPr>
        <w:t>هنگام طرب</w:t>
      </w:r>
    </w:p>
    <w:p>
      <w:pPr>
        <w:pStyle w:val="BookText"/>
        <w:rPr/>
      </w:pPr>
      <w:r>
        <w:rPr>
          <w:rFonts w:ascii="IRNazanin" w:hAnsi="IRNazanin" w:eastAsia="IRNazanin"/>
          <w:color w:val="111111"/>
          <w:sz w:val="28"/>
          <w:sz w:val="28"/>
          <w:szCs w:val="28"/>
          <w:rtl w:val="true"/>
          <w:lang w:bidi="fa-IR"/>
        </w:rPr>
        <w:t>نوبهار آمد و هنگام طرب گشته به پا</w:t>
      </w:r>
    </w:p>
    <w:p>
      <w:pPr>
        <w:pStyle w:val="BookText"/>
        <w:rPr/>
      </w:pPr>
      <w:r>
        <w:rPr>
          <w:rFonts w:ascii="IRNazanin" w:hAnsi="IRNazanin" w:eastAsia="IRNazanin"/>
          <w:color w:val="111111"/>
          <w:sz w:val="28"/>
          <w:sz w:val="28"/>
          <w:szCs w:val="28"/>
          <w:rtl w:val="true"/>
          <w:lang w:bidi="fa-IR"/>
        </w:rPr>
        <w:t>چه بهاری که ز دل ها ببرد صبر و قرار</w:t>
      </w:r>
    </w:p>
    <w:p>
      <w:pPr>
        <w:pStyle w:val="BookText"/>
        <w:rPr/>
      </w:pPr>
      <w:r>
        <w:rPr>
          <w:rFonts w:ascii="IRNazanin" w:hAnsi="IRNazanin" w:eastAsia="IRNazanin"/>
          <w:color w:val="111111"/>
          <w:sz w:val="28"/>
          <w:sz w:val="28"/>
          <w:szCs w:val="28"/>
          <w:rtl w:val="true"/>
          <w:lang w:bidi="fa-IR"/>
        </w:rPr>
        <w:t>باد نوروز سحرگه چو به بستان بگذشت</w:t>
      </w:r>
    </w:p>
    <w:p>
      <w:pPr>
        <w:pStyle w:val="BookText"/>
        <w:rPr/>
      </w:pPr>
      <w:r>
        <w:rPr>
          <w:rFonts w:ascii="IRNazanin" w:hAnsi="IRNazanin" w:eastAsia="IRNazanin"/>
          <w:color w:val="111111"/>
          <w:sz w:val="28"/>
          <w:sz w:val="28"/>
          <w:szCs w:val="28"/>
          <w:rtl w:val="true"/>
          <w:lang w:bidi="fa-IR"/>
        </w:rPr>
        <w:t>گل صدبرگ برون رست ز پیراهن خار</w:t>
      </w:r>
    </w:p>
    <w:p>
      <w:pPr>
        <w:pStyle w:val="BookText"/>
        <w:rPr/>
      </w:pPr>
      <w:r>
        <w:rPr>
          <w:rFonts w:ascii="IRNazanin" w:hAnsi="IRNazanin" w:eastAsia="IRNazanin"/>
          <w:color w:val="111111"/>
          <w:sz w:val="28"/>
          <w:sz w:val="28"/>
          <w:szCs w:val="28"/>
          <w:rtl w:val="true"/>
          <w:lang w:bidi="fa-IR"/>
        </w:rPr>
        <w:t>چرب دستی فلک بین تو که بی جامه و رنگ</w:t>
      </w:r>
    </w:p>
    <w:p>
      <w:pPr>
        <w:pStyle w:val="BookText"/>
        <w:rPr/>
      </w:pPr>
      <w:r>
        <w:rPr>
          <w:rFonts w:ascii="IRNazanin" w:hAnsi="IRNazanin" w:eastAsia="IRNazanin"/>
          <w:color w:val="111111"/>
          <w:sz w:val="28"/>
          <w:sz w:val="28"/>
          <w:szCs w:val="28"/>
          <w:rtl w:val="true"/>
          <w:lang w:bidi="fa-IR"/>
        </w:rPr>
        <w:t>کرد اطراف چمن را همه پر نقش و نگار</w:t>
      </w:r>
    </w:p>
    <w:p>
      <w:pPr>
        <w:pStyle w:val="BookText"/>
        <w:rPr/>
      </w:pPr>
      <w:r>
        <w:rPr>
          <w:rFonts w:ascii="IRNazanin" w:hAnsi="IRNazanin" w:eastAsia="IRNazanin"/>
          <w:color w:val="111111"/>
          <w:sz w:val="28"/>
          <w:sz w:val="28"/>
          <w:szCs w:val="28"/>
          <w:rtl w:val="true"/>
          <w:lang w:bidi="fa-IR"/>
        </w:rPr>
        <w:t>نقش بندی هوا باز نگه کن بر گل</w:t>
      </w:r>
    </w:p>
    <w:p>
      <w:pPr>
        <w:pStyle w:val="BookText"/>
        <w:rPr/>
      </w:pPr>
      <w:r>
        <w:rPr>
          <w:rFonts w:ascii="IRNazanin" w:hAnsi="IRNazanin" w:eastAsia="IRNazanin"/>
          <w:color w:val="111111"/>
          <w:sz w:val="28"/>
          <w:sz w:val="28"/>
          <w:szCs w:val="28"/>
          <w:rtl w:val="true"/>
          <w:lang w:bidi="fa-IR"/>
        </w:rPr>
        <w:t>که دو صد دایره بر دایره زد بی پرگار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هنگام شادی و سور و سرور</w:t>
      </w:r>
    </w:p>
    <w:p>
      <w:pPr>
        <w:pStyle w:val="BookText"/>
        <w:rPr/>
      </w:pPr>
      <w:r>
        <w:rPr>
          <w:rFonts w:ascii="IRNazanin" w:hAnsi="IRNazanin" w:eastAsia="IRNazanin"/>
          <w:color w:val="111111"/>
          <w:sz w:val="28"/>
          <w:sz w:val="28"/>
          <w:szCs w:val="28"/>
          <w:rtl w:val="true"/>
          <w:lang w:bidi="fa-IR"/>
        </w:rPr>
        <w:t>به وقت غم رنج، ای باشعور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شود وزن عقل و خرد آشکارکند آزمایش تو را روزگار</w:t>
      </w:r>
    </w:p>
    <w:p>
      <w:pPr>
        <w:pStyle w:val="BookText"/>
        <w:rPr/>
      </w:pPr>
      <w:r>
        <w:rPr>
          <w:rFonts w:ascii="IRNazanin" w:hAnsi="IRNazanin" w:eastAsia="IRNazanin"/>
          <w:color w:val="111111"/>
          <w:sz w:val="28"/>
          <w:sz w:val="28"/>
          <w:szCs w:val="28"/>
          <w:rtl w:val="true"/>
          <w:lang w:bidi="fa-IR"/>
        </w:rPr>
        <w:t>نشاید شدن شادمان از گناه</w:t>
      </w:r>
    </w:p>
    <w:p>
      <w:pPr>
        <w:pStyle w:val="BookText"/>
        <w:rPr/>
      </w:pPr>
      <w:r>
        <w:rPr>
          <w:rFonts w:ascii="IRNazanin" w:hAnsi="IRNazanin" w:eastAsia="IRNazanin"/>
          <w:color w:val="111111"/>
          <w:sz w:val="28"/>
          <w:sz w:val="28"/>
          <w:szCs w:val="28"/>
          <w:rtl w:val="true"/>
          <w:lang w:bidi="fa-IR"/>
        </w:rPr>
        <w:t>نخواهی گر افتی به روز سیاه</w:t>
      </w:r>
    </w:p>
    <w:p>
      <w:pPr>
        <w:pStyle w:val="BookText"/>
        <w:rPr/>
      </w:pPr>
      <w:r>
        <w:rPr>
          <w:rFonts w:ascii="IRNazanin" w:hAnsi="IRNazanin" w:eastAsia="IRNazanin"/>
          <w:color w:val="111111"/>
          <w:sz w:val="28"/>
          <w:sz w:val="28"/>
          <w:szCs w:val="28"/>
          <w:rtl w:val="true"/>
          <w:lang w:bidi="fa-IR"/>
        </w:rPr>
        <w:t>بود شادمانی به وقت گنه</w:t>
      </w:r>
    </w:p>
    <w:p>
      <w:pPr>
        <w:pStyle w:val="BookText"/>
        <w:rPr/>
      </w:pPr>
      <w:r>
        <w:rPr>
          <w:rFonts w:ascii="IRNazanin" w:hAnsi="IRNazanin" w:eastAsia="IRNazanin"/>
          <w:color w:val="111111"/>
          <w:sz w:val="28"/>
          <w:sz w:val="28"/>
          <w:szCs w:val="28"/>
          <w:rtl w:val="true"/>
          <w:lang w:bidi="fa-IR"/>
        </w:rPr>
        <w:t>بتر ز اصل آن بهر گم کرده ره</w:t>
      </w:r>
      <w:r>
        <w:rPr>
          <w:rStyle w:val="FootnoteAnchor"/>
          <w:rtl w:val="true"/>
        </w:rPr>
        <w:footnoteReference w:id="1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سان شادی میسر شود </w:t>
      </w:r>
    </w:p>
    <w:p>
      <w:pPr>
        <w:pStyle w:val="BookText"/>
        <w:rPr/>
      </w:pPr>
      <w:r>
        <w:rPr>
          <w:rFonts w:ascii="IRNazanin" w:hAnsi="IRNazanin" w:eastAsia="IRNazanin"/>
          <w:color w:val="111111"/>
          <w:sz w:val="28"/>
          <w:sz w:val="28"/>
          <w:szCs w:val="28"/>
          <w:rtl w:val="true"/>
          <w:lang w:bidi="fa-IR"/>
        </w:rPr>
        <w:t>گر آیند یک دم مصور شود</w:t>
      </w:r>
    </w:p>
    <w:p>
      <w:pPr>
        <w:pStyle w:val="BookText"/>
        <w:rPr/>
      </w:pPr>
      <w:r>
        <w:rPr>
          <w:rFonts w:ascii="IRNazanin" w:hAnsi="IRNazanin" w:eastAsia="IRNazanin"/>
          <w:color w:val="111111"/>
          <w:sz w:val="28"/>
          <w:sz w:val="28"/>
          <w:szCs w:val="28"/>
          <w:rtl w:val="true"/>
          <w:lang w:bidi="fa-IR"/>
        </w:rPr>
        <w:t>به عمری کز آن لحظه کاهد همی</w:t>
      </w:r>
    </w:p>
    <w:p>
      <w:pPr>
        <w:pStyle w:val="BookText"/>
        <w:rPr/>
      </w:pPr>
      <w:r>
        <w:rPr>
          <w:rFonts w:ascii="IRNazanin" w:hAnsi="IRNazanin" w:eastAsia="IRNazanin"/>
          <w:color w:val="111111"/>
          <w:sz w:val="28"/>
          <w:sz w:val="28"/>
          <w:szCs w:val="28"/>
          <w:rtl w:val="true"/>
          <w:lang w:bidi="fa-IR"/>
        </w:rPr>
        <w:t>به عیشی که منجر شود بر غمی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هر کار لذت تو را بیش بود</w:t>
      </w:r>
    </w:p>
    <w:p>
      <w:pPr>
        <w:pStyle w:val="BookText"/>
        <w:rPr/>
      </w:pPr>
      <w:r>
        <w:rPr>
          <w:rFonts w:ascii="IRNazanin" w:hAnsi="IRNazanin" w:eastAsia="IRNazanin"/>
          <w:color w:val="111111"/>
          <w:sz w:val="28"/>
          <w:sz w:val="28"/>
          <w:szCs w:val="28"/>
          <w:rtl w:val="true"/>
          <w:lang w:bidi="fa-IR"/>
        </w:rPr>
        <w:t>سرانجام رنج و غمت را فزود</w:t>
      </w:r>
    </w:p>
    <w:p>
      <w:pPr>
        <w:pStyle w:val="BookText"/>
        <w:rPr/>
      </w:pPr>
      <w:r>
        <w:rPr>
          <w:rFonts w:ascii="IRNazanin" w:hAnsi="IRNazanin" w:eastAsia="IRNazanin"/>
          <w:color w:val="111111"/>
          <w:sz w:val="28"/>
          <w:sz w:val="28"/>
          <w:szCs w:val="28"/>
          <w:rtl w:val="true"/>
          <w:lang w:bidi="fa-IR"/>
        </w:rPr>
        <w:t>چو باشی فراوان تو مسرور و شاد</w:t>
      </w:r>
    </w:p>
    <w:p>
      <w:pPr>
        <w:pStyle w:val="BookText"/>
        <w:rPr/>
      </w:pPr>
      <w:r>
        <w:rPr>
          <w:rFonts w:ascii="IRNazanin" w:hAnsi="IRNazanin" w:eastAsia="IRNazanin"/>
          <w:color w:val="111111"/>
          <w:sz w:val="28"/>
          <w:sz w:val="28"/>
          <w:szCs w:val="28"/>
          <w:rtl w:val="true"/>
          <w:lang w:bidi="fa-IR"/>
        </w:rPr>
        <w:t>ز آزردگی رخت خواهی بباد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بیهوده مشکن تو قدر سخن</w:t>
      </w:r>
    </w:p>
    <w:p>
      <w:pPr>
        <w:pStyle w:val="BookText"/>
        <w:rPr/>
      </w:pPr>
      <w:r>
        <w:rPr>
          <w:rFonts w:ascii="IRNazanin" w:hAnsi="IRNazanin" w:eastAsia="IRNazanin"/>
          <w:color w:val="111111"/>
          <w:sz w:val="28"/>
          <w:sz w:val="28"/>
          <w:szCs w:val="28"/>
          <w:rtl w:val="true"/>
          <w:lang w:bidi="fa-IR"/>
        </w:rPr>
        <w:t>بیندیش و می گوی، یا دم مزن</w:t>
      </w:r>
    </w:p>
    <w:p>
      <w:pPr>
        <w:pStyle w:val="BookText"/>
        <w:rPr/>
      </w:pPr>
      <w:r>
        <w:rPr>
          <w:rFonts w:ascii="IRNazanin" w:hAnsi="IRNazanin" w:eastAsia="IRNazanin"/>
          <w:color w:val="111111"/>
          <w:sz w:val="28"/>
          <w:sz w:val="28"/>
          <w:szCs w:val="28"/>
          <w:rtl w:val="true"/>
          <w:lang w:bidi="fa-IR"/>
        </w:rPr>
        <w:t>ز مضحک مبادا حکایت کنی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خود نگویی روایت کنی</w:t>
      </w:r>
      <w:r>
        <w:rPr>
          <w:rStyle w:val="FootnoteAnchor"/>
          <w:rtl w:val="true"/>
        </w:rPr>
        <w:footnoteReference w:id="133"/>
      </w:r>
      <w:bookmarkStart w:id="395" w:name="pg3451_18867"/>
    </w:p>
    <w:p>
      <w:pPr>
        <w:pStyle w:val="Heading3"/>
        <w:numPr>
          <w:ilvl w:val="2"/>
          <w:numId w:val="1"/>
        </w:numPr>
        <w:rPr/>
      </w:pPr>
      <w:bookmarkStart w:id="396" w:name="__RefHeading___Toc3266373_2749589250"/>
      <w:bookmarkStart w:id="397" w:name="_Toc157"/>
      <w:bookmarkEnd w:id="395"/>
      <w:bookmarkEnd w:id="396"/>
      <w:r>
        <w:rPr>
          <w:rtl w:val="true"/>
        </w:rPr>
        <w:t>فصل دوم</w:t>
      </w:r>
      <w:r>
        <w:rPr>
          <w:rtl w:val="true"/>
        </w:rPr>
        <w:t xml:space="preserve">: </w:t>
      </w:r>
      <w:r>
        <w:rPr>
          <w:rtl w:val="true"/>
        </w:rPr>
        <w:t>پاکیزگی</w:t>
      </w:r>
      <w:bookmarkEnd w:id="397"/>
    </w:p>
    <w:p>
      <w:pPr>
        <w:pStyle w:val="Heading4"/>
        <w:numPr>
          <w:ilvl w:val="3"/>
          <w:numId w:val="1"/>
        </w:numPr>
        <w:rPr/>
      </w:pPr>
      <w:bookmarkStart w:id="398" w:name="__RefHeading___Toc3266375_2749589250"/>
      <w:bookmarkStart w:id="399" w:name="_Toc15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پاکیزگی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Heading4"/>
        <w:numPr>
          <w:ilvl w:val="3"/>
          <w:numId w:val="1"/>
        </w:numPr>
        <w:rPr/>
      </w:pPr>
      <w:bookmarkStart w:id="400" w:name="__RefHeading___Toc3266377_2749589250"/>
      <w:bookmarkStart w:id="401" w:name="_Toc159"/>
      <w:bookmarkEnd w:id="400"/>
      <w:r>
        <w:rPr/>
        <w:t>1</w:t>
      </w:r>
      <w:r>
        <w:rPr>
          <w:rtl w:val="true"/>
        </w:rPr>
        <w:t xml:space="preserve">. </w:t>
      </w:r>
      <w:r>
        <w:rPr>
          <w:rtl w:val="true"/>
        </w:rPr>
        <w:t>دسته بندی پاکیزگی</w:t>
      </w:r>
      <w:bookmarkEnd w:id="401"/>
    </w:p>
    <w:p>
      <w:pPr>
        <w:pStyle w:val="Heading5"/>
        <w:numPr>
          <w:ilvl w:val="4"/>
          <w:numId w:val="1"/>
        </w:numPr>
        <w:rPr/>
      </w:pPr>
      <w:bookmarkStart w:id="402" w:name="__RefHeading___Toc3266379_2749589250"/>
      <w:bookmarkStart w:id="403" w:name="_Toc160"/>
      <w:bookmarkEnd w:id="402"/>
      <w:r>
        <w:rPr>
          <w:rtl w:val="true"/>
        </w:rPr>
        <w:t>اشاره</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پاکیزگی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روح و قلب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اجتماع</w:t>
      </w:r>
    </w:p>
    <w:p>
      <w:pPr>
        <w:pStyle w:val="Heading5"/>
        <w:numPr>
          <w:ilvl w:val="4"/>
          <w:numId w:val="1"/>
        </w:numPr>
        <w:rPr/>
      </w:pPr>
      <w:bookmarkStart w:id="404" w:name="__RefHeading___Toc3266381_2749589250"/>
      <w:bookmarkStart w:id="405" w:name="_Toc161"/>
      <w:bookmarkEnd w:id="404"/>
      <w:r>
        <w:rPr>
          <w:rtl w:val="true"/>
        </w:rPr>
        <w:t>الف</w:t>
      </w:r>
      <w:r>
        <w:rPr>
          <w:rtl w:val="true"/>
        </w:rPr>
        <w:t xml:space="preserve">) </w:t>
      </w:r>
      <w:r>
        <w:rPr>
          <w:rtl w:val="true"/>
        </w:rPr>
        <w:t>پاکیزگی خانه</w:t>
      </w:r>
      <w:bookmarkEnd w:id="4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خانه</w:t>
      </w:r>
    </w:p>
    <w:p>
      <w:pPr>
        <w:pStyle w:val="BookText"/>
        <w:rPr/>
      </w:pPr>
      <w:r>
        <w:rPr>
          <w:rFonts w:ascii="IRNazanin" w:hAnsi="IRNazanin" w:eastAsia="IRNazanin"/>
          <w:color w:val="111111"/>
          <w:sz w:val="28"/>
          <w:sz w:val="28"/>
          <w:szCs w:val="28"/>
          <w:rtl w:val="true"/>
          <w:lang w:bidi="fa-IR"/>
        </w:rPr>
        <w:t>خانه تکانی نوروزی، یکی از ویژگی ها و عادت های پسندیده است که به نشانه استقبال از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نوروز از راه می رسد، همراه با دگرگونی و شادی طبیعت، خانه های ایرانی لبریز از 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خانه های پاکیزه از نوروز استقبال کرد؛ چون چهره های غبارآلود، به یکباره جای خود را به طراوت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نوروزی، از سنت هایی است که در اسلام هم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 پاکیزگی را نشانه ایمان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 پاکیزگی از ایمان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یا در این فراز که آلودگی را دشمن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کثافت و ژولیدگی را دشمن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دستورهای فراوانی درباره پاک سازی محل زندگی و پاکیزگی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خانه های خویش را پاکیزه سازید و مانند یهودیان نباشید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ظرف ها و پاکیزگی حیاط مایه غناست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درباره پاکیزگی محل زندگی و آراستگی ظاهری فردی </w:t>
      </w:r>
      <w:bookmarkStart w:id="406" w:name="pg3451_18868"/>
    </w:p>
    <w:p>
      <w:pPr>
        <w:pStyle w:val="BookText"/>
        <w:rPr/>
      </w:pPr>
      <w:bookmarkEnd w:id="406"/>
      <w:r>
        <w:rPr>
          <w:rFonts w:ascii="IRNazanin" w:hAnsi="IRNazanin" w:eastAsia="IRNazanin"/>
          <w:color w:val="111111"/>
          <w:sz w:val="28"/>
          <w:sz w:val="28"/>
          <w:szCs w:val="28"/>
          <w:rtl w:val="true"/>
          <w:lang w:bidi="fa-IR"/>
        </w:rPr>
        <w:t>از قول امام صادق علیه السلام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زیبایی و آراستگی را دوست می دارد و دشمن، تنگ دستی و تظاهر به فقر است؛ زیرا خداوند وقتی نعمتی بر بنده ای ارزانی می فرماید، دوست می دارد که اثر آن نعمت را بر وی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اثر نعمت را 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اش را پاکیزه، بویش را خوش و خانه اش را گچ کاری می کند و حیاط خانه را می روبد و حتی روشن کردن چراغ پیش از غروب خورشید فقر را می زداید و روزی را فراوان می کند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407" w:name="__RefHeading___Toc3266383_2749589250"/>
      <w:bookmarkStart w:id="408" w:name="_Toc162"/>
      <w:bookmarkEnd w:id="407"/>
      <w:r>
        <w:rPr>
          <w:rtl w:val="true"/>
        </w:rPr>
        <w:t>ب</w:t>
      </w:r>
      <w:r>
        <w:rPr>
          <w:rtl w:val="true"/>
        </w:rPr>
        <w:t xml:space="preserve">) </w:t>
      </w:r>
      <w:r>
        <w:rPr>
          <w:rtl w:val="true"/>
        </w:rPr>
        <w:t>پاکیزگی روح و قلب</w:t>
      </w:r>
      <w:bookmarkEnd w:id="4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روح و قلب</w:t>
      </w:r>
    </w:p>
    <w:p>
      <w:pPr>
        <w:pStyle w:val="BookText"/>
        <w:rPr/>
      </w:pPr>
      <w:r>
        <w:rPr>
          <w:rFonts w:ascii="IRNazanin" w:hAnsi="IRNazanin" w:eastAsia="IRNazanin"/>
          <w:color w:val="111111"/>
          <w:sz w:val="28"/>
          <w:sz w:val="28"/>
          <w:szCs w:val="28"/>
          <w:rtl w:val="true"/>
          <w:lang w:bidi="fa-IR"/>
        </w:rPr>
        <w:t>پاکیزگی، مصداق های گوناگونی دارد، از جمله آراستگی روح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آن را به محیط خانه یا آراستگی ظاهری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آغاز هر سال جدید، پاک سازی خانه روح و قلب آدمی باید در رأس همه پاکیزگی ها قرار گیرد تا وجود انسان از همه پستی ها، گناه ها، کینه ها و کدورت ها پالایش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خداوند، کسانی را که هم زمان با طهارت جسم به پالایش روح می پردازند، دوست دارد و در کلام خود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 خداوند توبه کاران و پاکیزگان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5"/>
        <w:numPr>
          <w:ilvl w:val="4"/>
          <w:numId w:val="1"/>
        </w:numPr>
        <w:rPr/>
      </w:pPr>
      <w:bookmarkStart w:id="409" w:name="__RefHeading___Toc3266385_2749589250"/>
      <w:bookmarkStart w:id="410" w:name="_Toc163"/>
      <w:bookmarkEnd w:id="409"/>
      <w:r>
        <w:rPr>
          <w:rtl w:val="true"/>
        </w:rPr>
        <w:t>ج</w:t>
      </w:r>
      <w:r>
        <w:rPr>
          <w:rtl w:val="true"/>
        </w:rPr>
        <w:t xml:space="preserve">) </w:t>
      </w:r>
      <w:r>
        <w:rPr>
          <w:rtl w:val="true"/>
        </w:rPr>
        <w:t>پاکیزگی اجتماع</w:t>
      </w:r>
      <w:bookmarkEnd w:id="4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اجتماع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دیگر پاکیزگی، پاک سازی محیط اجتماع است که در اسلام اهمیت ویژه ای دارد؛ زیرا محیط اجتماعی بر روحیه و رفتار انسان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صفات و روحیات انسان در ارتباط او با محیط،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بهتر، محیط پاک اجتماع است که می تواند انسان </w:t>
      </w:r>
    </w:p>
    <w:p>
      <w:pPr>
        <w:pStyle w:val="BookText"/>
        <w:rPr/>
      </w:pPr>
      <w:r>
        <w:rPr>
          <w:rFonts w:ascii="IRNazanin" w:hAnsi="IRNazanin" w:eastAsia="IRNazanin"/>
          <w:color w:val="111111"/>
          <w:sz w:val="28"/>
          <w:sz w:val="28"/>
          <w:szCs w:val="28"/>
          <w:rtl w:val="true"/>
          <w:lang w:bidi="fa-IR"/>
        </w:rPr>
        <w:t>پاکیزه و پاکدامن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شریفه زیر، انسان را به گیاه و محیط زندگی او را به زمین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شوره زار باشد، گرچه باران هم ببارد، رویش چندانی نخواهد داشت، ولی اگر حاصل خیز باشد، قطره های حیات بخش باران مؤثر می افتد و گل و سنبل در آن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برمی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برای سالم سازی و پاکیزگی اجتماع مسلمانان را به برپایی نماز جماعت، امر به معروف و نهی از منکر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امر به معروف و نهی از منکر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معروف امر کن و از منکر نهی کن، به کار خیر عمل کن و از کار بد مردم را بازدار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 باشید دستور معروف را و خود نیز بدان دستور دهید و بپذیرید نهی از منکر را و خود نیز از آن نهی کنید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است در آستانه بهار و نوروز، خانه تکانی محیط اجتماع به ویژه دستگاه های فرهنگی کشور، رسانه های جمعی و اداره ها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این نهادها به عملکرد سالیانه خود بنگرند، نقاط ضعف را برطرف و نقاط قوت را تقویت کنند و با فکری نو و تازه، در اندیشه خدمت رسانی بهتر و بیشتر به بندگان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محیطی </w:t>
      </w:r>
      <w:bookmarkStart w:id="411" w:name="pg3451_18870"/>
    </w:p>
    <w:p>
      <w:pPr>
        <w:pStyle w:val="BookText"/>
        <w:rPr/>
      </w:pPr>
      <w:bookmarkEnd w:id="411"/>
      <w:r>
        <w:rPr>
          <w:rFonts w:ascii="IRNazanin" w:hAnsi="IRNazanin" w:eastAsia="IRNazanin"/>
          <w:color w:val="111111"/>
          <w:sz w:val="28"/>
          <w:sz w:val="28"/>
          <w:szCs w:val="28"/>
          <w:rtl w:val="true"/>
          <w:lang w:bidi="fa-IR"/>
        </w:rPr>
        <w:t>شاداب و باطراوت برای همگان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هم زمان با تغییر طبیعت، تحولی در خود، دیگران و اجتماع ایجاد می کنند</w:t>
      </w:r>
      <w:r>
        <w:rPr>
          <w:rFonts w:eastAsia="IRNazanin" w:cs="IRNazanin"/>
          <w:color w:val="111111"/>
          <w:sz w:val="28"/>
          <w:szCs w:val="28"/>
          <w:rtl w:val="true"/>
          <w:lang w:bidi="fa-IR"/>
        </w:rPr>
        <w:t>.</w:t>
      </w:r>
    </w:p>
    <w:p>
      <w:pPr>
        <w:pStyle w:val="Heading4"/>
        <w:numPr>
          <w:ilvl w:val="3"/>
          <w:numId w:val="1"/>
        </w:numPr>
        <w:rPr/>
      </w:pPr>
      <w:bookmarkStart w:id="412" w:name="__RefHeading___Toc3266387_2749589250"/>
      <w:bookmarkStart w:id="413" w:name="_Toc164"/>
      <w:bookmarkEnd w:id="412"/>
      <w:r>
        <w:rPr/>
        <w:t>2</w:t>
      </w:r>
      <w:r>
        <w:rPr>
          <w:rtl w:val="true"/>
        </w:rPr>
        <w:t xml:space="preserve">. </w:t>
      </w:r>
      <w:r>
        <w:rPr>
          <w:rtl w:val="true"/>
        </w:rPr>
        <w:t>با برنامه سازان نوروز</w:t>
      </w:r>
      <w:bookmarkEnd w:id="413"/>
    </w:p>
    <w:p>
      <w:pPr>
        <w:pStyle w:val="Heading5"/>
        <w:numPr>
          <w:ilvl w:val="4"/>
          <w:numId w:val="1"/>
        </w:numPr>
        <w:rPr/>
      </w:pPr>
      <w:bookmarkStart w:id="414" w:name="__RefHeading___Toc3266389_2749589250"/>
      <w:bookmarkStart w:id="415" w:name="_Toc165"/>
      <w:bookmarkEnd w:id="414"/>
      <w:r>
        <w:rPr>
          <w:rtl w:val="true"/>
        </w:rPr>
        <w:t>اشاره</w:t>
      </w:r>
      <w:bookmarkEnd w:id="4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Heading5"/>
        <w:numPr>
          <w:ilvl w:val="4"/>
          <w:numId w:val="1"/>
        </w:numPr>
        <w:rPr/>
      </w:pPr>
      <w:bookmarkStart w:id="416" w:name="__RefHeading___Toc3266391_2749589250"/>
      <w:bookmarkStart w:id="417" w:name="_Toc166"/>
      <w:bookmarkEnd w:id="416"/>
      <w:r>
        <w:rPr>
          <w:rtl w:val="true"/>
        </w:rPr>
        <w:t>الف</w:t>
      </w:r>
      <w:r>
        <w:rPr>
          <w:rtl w:val="true"/>
        </w:rPr>
        <w:t xml:space="preserve">) </w:t>
      </w:r>
      <w:r>
        <w:rPr>
          <w:rtl w:val="true"/>
        </w:rPr>
        <w:t>پیشنهادهای برنامه ای</w:t>
      </w:r>
      <w:bookmarkEnd w:id="417"/>
    </w:p>
    <w:p>
      <w:pPr>
        <w:pStyle w:val="Heading6"/>
        <w:numPr>
          <w:ilvl w:val="5"/>
          <w:numId w:val="1"/>
        </w:numPr>
        <w:rPr/>
      </w:pPr>
      <w:bookmarkStart w:id="418" w:name="__RefHeading___Toc3266393_2749589250"/>
      <w:bookmarkStart w:id="419" w:name="_Toc16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تبیین موضوع خانه تکانی</w:t>
      </w:r>
    </w:p>
    <w:p>
      <w:pPr>
        <w:pStyle w:val="BookText"/>
        <w:rPr/>
      </w:pPr>
      <w:r>
        <w:rPr>
          <w:rFonts w:ascii="IRNazanin" w:hAnsi="IRNazanin" w:eastAsia="IRNazanin"/>
          <w:color w:val="111111"/>
          <w:sz w:val="28"/>
          <w:sz w:val="28"/>
          <w:szCs w:val="28"/>
          <w:rtl w:val="true"/>
          <w:lang w:bidi="fa-IR"/>
        </w:rPr>
        <w:t xml:space="preserve">دو ـ تبیین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سه ـ بهره گیری از آیین های نوروز</w:t>
      </w:r>
    </w:p>
    <w:p>
      <w:pPr>
        <w:pStyle w:val="Heading6"/>
        <w:numPr>
          <w:ilvl w:val="5"/>
          <w:numId w:val="1"/>
        </w:numPr>
        <w:rPr/>
      </w:pPr>
      <w:bookmarkStart w:id="420" w:name="__RefHeading___Toc3266395_2749589250"/>
      <w:bookmarkStart w:id="421" w:name="_Toc168"/>
      <w:bookmarkEnd w:id="420"/>
      <w:r>
        <w:rPr>
          <w:rtl w:val="true"/>
        </w:rPr>
        <w:t>یک ـ تبیین موضوع خانه تکانی</w:t>
      </w:r>
      <w:bookmarkEnd w:id="421"/>
    </w:p>
    <w:p>
      <w:pPr>
        <w:pStyle w:val="BookText"/>
        <w:rPr/>
      </w:pPr>
      <w:r>
        <w:rPr>
          <w:rFonts w:ascii="IRNazanin" w:hAnsi="IRNazanin" w:eastAsia="IRNazanin"/>
          <w:color w:val="111111"/>
          <w:sz w:val="28"/>
          <w:sz w:val="28"/>
          <w:szCs w:val="28"/>
          <w:rtl w:val="true"/>
          <w:lang w:bidi="fa-IR"/>
        </w:rPr>
        <w:t>یک ـ تبیین موضوع خانه تکانی</w:t>
      </w:r>
    </w:p>
    <w:p>
      <w:pPr>
        <w:pStyle w:val="BookText"/>
        <w:rPr/>
      </w:pPr>
      <w:r>
        <w:rPr>
          <w:rFonts w:ascii="IRNazanin" w:hAnsi="IRNazanin" w:eastAsia="IRNazanin"/>
          <w:color w:val="111111"/>
          <w:sz w:val="28"/>
          <w:sz w:val="28"/>
          <w:szCs w:val="28"/>
          <w:rtl w:val="true"/>
          <w:lang w:bidi="fa-IR"/>
        </w:rPr>
        <w:t>رسانه ملی باید جنبه های گوناگون خانه تکانی را برای مردم بیان کند تا روشن شود که منظور از آن تنها آراستگی ظاهری خانه نیست و آراستگی روح، قلب و محیط اجتماع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خانه تکانی می توان موضوع خانه تکانی روحی و اخلاقی، خانه تکانی در زندگی و رفتار روزانه، خانه تکانی از گناه و زشتی را مطرح ساخت</w:t>
      </w:r>
      <w:r>
        <w:rPr>
          <w:rFonts w:eastAsia="IRNazanin" w:cs="IRNazanin"/>
          <w:color w:val="111111"/>
          <w:sz w:val="28"/>
          <w:szCs w:val="28"/>
          <w:rtl w:val="true"/>
          <w:lang w:bidi="fa-IR"/>
        </w:rPr>
        <w:t>.</w:t>
      </w:r>
    </w:p>
    <w:p>
      <w:pPr>
        <w:pStyle w:val="Heading6"/>
        <w:numPr>
          <w:ilvl w:val="5"/>
          <w:numId w:val="1"/>
        </w:numPr>
        <w:rPr/>
      </w:pPr>
      <w:bookmarkStart w:id="422" w:name="__RefHeading___Toc3266397_2749589250"/>
      <w:bookmarkStart w:id="423" w:name="_Toc169"/>
      <w:bookmarkEnd w:id="422"/>
      <w:r>
        <w:rPr>
          <w:rtl w:val="true"/>
        </w:rPr>
        <w:t xml:space="preserve">دو ـ تبیین موضوع </w:t>
      </w:r>
      <w:r>
        <w:rPr>
          <w:rtl w:val="true"/>
        </w:rPr>
        <w:t>«</w:t>
      </w:r>
      <w:r>
        <w:rPr>
          <w:rtl w:val="true"/>
        </w:rPr>
        <w:t>نو</w:t>
      </w:r>
      <w:r>
        <w:rPr>
          <w:rtl w:val="true"/>
        </w:rPr>
        <w:t xml:space="preserve">» </w:t>
      </w:r>
      <w:r>
        <w:rPr>
          <w:rtl w:val="true"/>
        </w:rPr>
        <w:t>بودن</w:t>
      </w:r>
      <w:bookmarkEnd w:id="423"/>
    </w:p>
    <w:p>
      <w:pPr>
        <w:pStyle w:val="BookText"/>
        <w:rPr/>
      </w:pPr>
      <w:r>
        <w:rPr>
          <w:rFonts w:ascii="IRNazanin" w:hAnsi="IRNazanin" w:eastAsia="IRNazanin"/>
          <w:color w:val="111111"/>
          <w:sz w:val="28"/>
          <w:sz w:val="28"/>
          <w:szCs w:val="28"/>
          <w:rtl w:val="true"/>
          <w:lang w:bidi="fa-IR"/>
        </w:rPr>
        <w:t xml:space="preserve">دو ـ تبیین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نو شدن در نوروز هرگز به معنی دور افکندن هر چیز کهنه یا اسراف نیست، بلکه به معنی دور شدن از آلودگی ها، پلیدی ها و پلشتی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پاک کردن و استفاده دوباره از وسایل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رسانه ملی است که این موضوع را در قالب های زیبا و هنرمندانه برای مردم بیان کند</w:t>
      </w:r>
      <w:r>
        <w:rPr>
          <w:rFonts w:eastAsia="IRNazanin" w:cs="IRNazanin"/>
          <w:color w:val="111111"/>
          <w:sz w:val="28"/>
          <w:szCs w:val="28"/>
          <w:rtl w:val="true"/>
          <w:lang w:bidi="fa-IR"/>
        </w:rPr>
        <w:t>.</w:t>
      </w:r>
    </w:p>
    <w:p>
      <w:pPr>
        <w:pStyle w:val="Heading6"/>
        <w:numPr>
          <w:ilvl w:val="5"/>
          <w:numId w:val="1"/>
        </w:numPr>
        <w:rPr/>
      </w:pPr>
      <w:bookmarkStart w:id="424" w:name="__RefHeading___Toc3266399_2749589250"/>
      <w:bookmarkStart w:id="425" w:name="_Toc170"/>
      <w:bookmarkEnd w:id="424"/>
      <w:r>
        <w:rPr>
          <w:rtl w:val="true"/>
        </w:rPr>
        <w:t>سه ـ بهره گیری از آیین های نوروز</w:t>
      </w:r>
      <w:bookmarkEnd w:id="425"/>
    </w:p>
    <w:p>
      <w:pPr>
        <w:pStyle w:val="BookText"/>
        <w:rPr/>
      </w:pPr>
      <w:r>
        <w:rPr>
          <w:rFonts w:ascii="IRNazanin" w:hAnsi="IRNazanin" w:eastAsia="IRNazanin"/>
          <w:color w:val="111111"/>
          <w:sz w:val="28"/>
          <w:sz w:val="28"/>
          <w:szCs w:val="28"/>
          <w:rtl w:val="true"/>
          <w:lang w:bidi="fa-IR"/>
        </w:rPr>
        <w:t>سه ـ بهره گیری از آیین های نوروز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برای تبیین موضوع های پیشنهادی می تواند از آیین های نوروزی با شیوه ای جدید و به روز کردن محتوای آنها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مطالب اخلاقی و معنوی یکی از این شیوه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نمایشی با درون مایه آزادی خواهانه بیشتر در مناطق کردنشین اجرا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26" w:name="pg3451_18871"/>
    </w:p>
    <w:p>
      <w:pPr>
        <w:pStyle w:val="BookText"/>
        <w:rPr/>
      </w:pPr>
      <w:bookmarkEnd w:id="426"/>
      <w:r>
        <w:rPr>
          <w:rFonts w:ascii="IRNazanin" w:hAnsi="IRNazanin" w:eastAsia="IRNazanin"/>
          <w:color w:val="111111"/>
          <w:sz w:val="28"/>
          <w:sz w:val="28"/>
          <w:szCs w:val="28"/>
          <w:rtl w:val="true"/>
          <w:lang w:bidi="fa-IR"/>
        </w:rPr>
        <w:t>دوران امیری خود که سه تا پانزده روز است، به مردم دستور می دهد خانه های خود را تمیز کنند، با هم آشتی کنند، زندانیان بی گناه را آزاد کنند و به وضعیت محرومان و نیازمندان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انجام آن نیز بدین گونه است که در ایام عید نوروز، مردم یک نفر را از میان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خود کابینه ای دارد که از این افراد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شوخ و بذله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دست راست که صادرکننده احکام منطقی است، وزیر دست چپ صادرکننده فرمان های مسخره و غریب است،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خدمتکار</w:t>
      </w:r>
      <w:r>
        <w:rPr>
          <w:rFonts w:eastAsia="IRNazanin" w:cs="IRNazanin"/>
          <w:color w:val="111111"/>
          <w:sz w:val="28"/>
          <w:szCs w:val="28"/>
          <w:rtl w:val="true"/>
          <w:lang w:bidi="fa-IR"/>
        </w:rPr>
        <w:t>.</w:t>
      </w:r>
    </w:p>
    <w:p>
      <w:pPr>
        <w:pStyle w:val="Heading5"/>
        <w:numPr>
          <w:ilvl w:val="4"/>
          <w:numId w:val="1"/>
        </w:numPr>
        <w:rPr/>
      </w:pPr>
      <w:bookmarkStart w:id="427" w:name="__RefHeading___Toc3266401_2749589250"/>
      <w:bookmarkStart w:id="428" w:name="_Toc171"/>
      <w:bookmarkEnd w:id="427"/>
      <w:r>
        <w:rPr>
          <w:rtl w:val="true"/>
        </w:rPr>
        <w:t>ب</w:t>
      </w:r>
      <w:r>
        <w:rPr>
          <w:rtl w:val="true"/>
        </w:rPr>
        <w:t xml:space="preserve">) </w:t>
      </w:r>
      <w:r>
        <w:rPr>
          <w:rtl w:val="true"/>
        </w:rPr>
        <w:t>پرسش های مردمی</w:t>
      </w:r>
      <w:bookmarkEnd w:id="4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در آغاز سال جدید خانه تکانی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خانه تکانی ویژه منزل است؟ یا روابط افراد در مراکز و سازمان ها هم نیاز به خانه تکانی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خانه تکانی اجتماع چیست؟ چگونه می توان در پاکیزه ساختن محیط مشارکت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یعنی چه؟ آیا شما سعی می کنید در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چگونه؟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شما لباس تمیز مهم تر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تکانی روحی چه چیزهایی را باید دور ریخت؟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موفقیت در خانه تکانی روحی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برخی در پوشیدن لباس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 کنند؟ </w:t>
      </w:r>
      <w:bookmarkStart w:id="429" w:name="pg3451_18872"/>
    </w:p>
    <w:p>
      <w:pPr>
        <w:pStyle w:val="BookText"/>
        <w:rPr/>
      </w:pPr>
      <w:bookmarkEnd w:id="42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افزون بر لباس جسم، روح هم نیاز به لباس نو دارد؟ لباس تقوا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خوب و مناسب چه ویژگی هایی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هم چشمی چه پی آمدهایی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در عید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p>
    <w:p>
      <w:pPr>
        <w:pStyle w:val="Heading5"/>
        <w:numPr>
          <w:ilvl w:val="4"/>
          <w:numId w:val="1"/>
        </w:numPr>
        <w:rPr/>
      </w:pPr>
      <w:bookmarkStart w:id="430" w:name="__RefHeading___Toc3266403_2749589250"/>
      <w:bookmarkStart w:id="431" w:name="_Toc172"/>
      <w:bookmarkEnd w:id="430"/>
      <w:r>
        <w:rPr>
          <w:rtl w:val="true"/>
        </w:rPr>
        <w:t>ج</w:t>
      </w:r>
      <w:r>
        <w:rPr>
          <w:rtl w:val="true"/>
        </w:rPr>
        <w:t xml:space="preserve">) </w:t>
      </w:r>
      <w:r>
        <w:rPr>
          <w:rtl w:val="true"/>
        </w:rPr>
        <w:t>زیرنویس</w:t>
      </w:r>
      <w:bookmarkEnd w:id="4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وقتی به استقبال بهار، ابرها، آسمان را می شویند، چرا ما برای رسیدن به نگار، دل را نشوییم؟</w:t>
      </w:r>
    </w:p>
    <w:p>
      <w:pPr>
        <w:pStyle w:val="BookText"/>
        <w:rPr/>
      </w:pPr>
      <w:r>
        <w:rPr>
          <w:rFonts w:ascii="IRNazanin" w:hAnsi="IRNazanin" w:eastAsia="IRNazanin"/>
          <w:color w:val="111111"/>
          <w:sz w:val="28"/>
          <w:sz w:val="28"/>
          <w:szCs w:val="28"/>
          <w:rtl w:val="true"/>
          <w:lang w:bidi="fa-IR"/>
        </w:rPr>
        <w:t>ـ برای فرار از آلودگی ها، تنها گردگیری خانه، روبیدن طاقچه، شستن پوشاک کافی نیست، باید دل را نیز از آلودگی ها روبید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خانه تکانی جارو کردن پلیدی ها و آبیاری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بهار، باید کوشید تا با تنفس در هوای قدسی روح، جامه پاکیزگی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در نوروز، دور ریختن هر چیز کهنه نیست، دور شدن از آلودگی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زینت ظاهر بدون زینت باطن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بهار تنها فصل عطرافشانی گیاهان نیست، فصل مهرافشانی آدمیان هم هست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سال نو، اگر روح ما نو نشود، ما همان کهنه و فرسوده ایم، هر چند جامه نو بپوشیم</w:t>
      </w:r>
      <w:r>
        <w:rPr>
          <w:rFonts w:eastAsia="IRNazanin" w:cs="IRNazanin"/>
          <w:color w:val="111111"/>
          <w:sz w:val="28"/>
          <w:szCs w:val="28"/>
          <w:rtl w:val="true"/>
          <w:lang w:bidi="fa-IR"/>
        </w:rPr>
        <w:t xml:space="preserve">. </w:t>
      </w:r>
      <w:bookmarkStart w:id="432" w:name="pg3451_18873"/>
    </w:p>
    <w:p>
      <w:pPr>
        <w:pStyle w:val="BookText"/>
        <w:rPr/>
      </w:pPr>
      <w:bookmarkEnd w:id="432"/>
      <w:r>
        <w:rPr>
          <w:rFonts w:ascii="IRNazanin" w:hAnsi="IRNazanin" w:eastAsia="IRNazanin"/>
          <w:color w:val="111111"/>
          <w:sz w:val="28"/>
          <w:sz w:val="28"/>
          <w:szCs w:val="28"/>
          <w:rtl w:val="true"/>
          <w:lang w:bidi="fa-IR"/>
        </w:rPr>
        <w:t>ـ اگر در سال نو، از نو کردن روح خود ناتوانیم، بهتر است با نگاه نو ببینیم که گرد و خاک ناتوانی کجا نشسته است؛ توی دلمان یا در خانه همسایه؟</w:t>
      </w:r>
    </w:p>
    <w:p>
      <w:pPr>
        <w:pStyle w:val="BookText"/>
        <w:rPr/>
      </w:pPr>
      <w:r>
        <w:rPr>
          <w:rFonts w:ascii="IRNazanin" w:hAnsi="IRNazanin" w:eastAsia="IRNazanin"/>
          <w:color w:val="111111"/>
          <w:sz w:val="28"/>
          <w:sz w:val="28"/>
          <w:szCs w:val="28"/>
          <w:rtl w:val="true"/>
          <w:lang w:bidi="fa-IR"/>
        </w:rPr>
        <w:t>ـ مزار شهیدان، مکان مناسبی برای آغاز نوروزی با گل و گلاب است</w:t>
      </w:r>
      <w:r>
        <w:rPr>
          <w:rFonts w:eastAsia="IRNazanin" w:cs="IRNazanin"/>
          <w:color w:val="111111"/>
          <w:sz w:val="28"/>
          <w:szCs w:val="28"/>
          <w:rtl w:val="true"/>
          <w:lang w:bidi="fa-IR"/>
        </w:rPr>
        <w:t>.</w:t>
      </w:r>
    </w:p>
    <w:p>
      <w:pPr>
        <w:pStyle w:val="Heading5"/>
        <w:numPr>
          <w:ilvl w:val="4"/>
          <w:numId w:val="1"/>
        </w:numPr>
        <w:rPr/>
      </w:pPr>
      <w:bookmarkStart w:id="433" w:name="__RefHeading___Toc3266405_2749589250"/>
      <w:bookmarkStart w:id="434" w:name="_Toc173"/>
      <w:bookmarkEnd w:id="433"/>
      <w:r>
        <w:rPr>
          <w:rtl w:val="true"/>
        </w:rPr>
        <w:t>د</w:t>
      </w:r>
      <w:r>
        <w:rPr>
          <w:rtl w:val="true"/>
        </w:rPr>
        <w:t xml:space="preserve">) </w:t>
      </w:r>
      <w:r>
        <w:rPr>
          <w:rtl w:val="true"/>
        </w:rPr>
        <w:t>متن ادبی</w:t>
      </w:r>
      <w:bookmarkEnd w:id="434"/>
    </w:p>
    <w:p>
      <w:pPr>
        <w:pStyle w:val="Heading6"/>
        <w:numPr>
          <w:ilvl w:val="5"/>
          <w:numId w:val="1"/>
        </w:numPr>
        <w:rPr/>
      </w:pPr>
      <w:bookmarkStart w:id="435" w:name="__RefHeading___Toc3266407_2749589250"/>
      <w:bookmarkStart w:id="436" w:name="_Toc174"/>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p>
    <w:p>
      <w:pPr>
        <w:pStyle w:val="BookText"/>
        <w:rPr/>
      </w:pPr>
      <w:r>
        <w:rPr>
          <w:rFonts w:ascii="IRNazanin" w:hAnsi="IRNazanin" w:eastAsia="IRNazanin"/>
          <w:color w:val="111111"/>
          <w:sz w:val="28"/>
          <w:sz w:val="28"/>
          <w:szCs w:val="28"/>
          <w:rtl w:val="true"/>
          <w:lang w:bidi="fa-IR"/>
        </w:rPr>
        <w:t>در انتظار بهار</w:t>
      </w:r>
    </w:p>
    <w:p>
      <w:pPr>
        <w:pStyle w:val="BookText"/>
        <w:rPr/>
      </w:pPr>
      <w:r>
        <w:rPr>
          <w:rFonts w:ascii="IRNazanin" w:hAnsi="IRNazanin" w:eastAsia="IRNazanin"/>
          <w:color w:val="111111"/>
          <w:sz w:val="28"/>
          <w:sz w:val="28"/>
          <w:szCs w:val="28"/>
          <w:rtl w:val="true"/>
          <w:lang w:bidi="fa-IR"/>
        </w:rPr>
        <w:t>چرا تو نو نشوی؟</w:t>
      </w:r>
    </w:p>
    <w:p>
      <w:pPr>
        <w:pStyle w:val="BookText"/>
        <w:rPr/>
      </w:pPr>
      <w:r>
        <w:rPr>
          <w:rFonts w:ascii="IRNazanin" w:hAnsi="IRNazanin" w:eastAsia="IRNazanin"/>
          <w:color w:val="111111"/>
          <w:sz w:val="28"/>
          <w:sz w:val="28"/>
          <w:szCs w:val="28"/>
          <w:rtl w:val="true"/>
          <w:lang w:bidi="fa-IR"/>
        </w:rPr>
        <w:t>فصل زیبایی ها</w:t>
      </w:r>
    </w:p>
    <w:p>
      <w:pPr>
        <w:pStyle w:val="BookText"/>
        <w:rPr/>
      </w:pPr>
      <w:r>
        <w:rPr>
          <w:rFonts w:ascii="IRNazanin" w:hAnsi="IRNazanin" w:eastAsia="IRNazanin"/>
          <w:color w:val="111111"/>
          <w:sz w:val="28"/>
          <w:sz w:val="28"/>
          <w:szCs w:val="28"/>
          <w:rtl w:val="true"/>
          <w:lang w:bidi="fa-IR"/>
        </w:rPr>
        <w:t>آبشار مهر</w:t>
      </w:r>
    </w:p>
    <w:p>
      <w:pPr>
        <w:pStyle w:val="BookText"/>
        <w:rPr/>
      </w:pPr>
      <w:r>
        <w:rPr>
          <w:rFonts w:ascii="IRNazanin" w:hAnsi="IRNazanin" w:eastAsia="IRNazanin"/>
          <w:color w:val="111111"/>
          <w:sz w:val="28"/>
          <w:sz w:val="28"/>
          <w:szCs w:val="28"/>
          <w:rtl w:val="true"/>
          <w:lang w:bidi="fa-IR"/>
        </w:rPr>
        <w:t>طرح دوستی با خود و خدا</w:t>
      </w:r>
    </w:p>
    <w:p>
      <w:pPr>
        <w:pStyle w:val="Heading6"/>
        <w:numPr>
          <w:ilvl w:val="5"/>
          <w:numId w:val="1"/>
        </w:numPr>
        <w:rPr/>
      </w:pPr>
      <w:bookmarkStart w:id="437" w:name="__RefHeading___Toc3266409_2749589250"/>
      <w:bookmarkStart w:id="438" w:name="_Toc175"/>
      <w:bookmarkEnd w:id="437"/>
      <w:r>
        <w:rPr>
          <w:rtl w:val="true"/>
        </w:rPr>
        <w:t xml:space="preserve">ما چرا </w:t>
      </w:r>
      <w:r>
        <w:rPr>
          <w:rtl w:val="true"/>
        </w:rPr>
        <w:t>«</w:t>
      </w:r>
      <w:r>
        <w:rPr>
          <w:rtl w:val="true"/>
        </w:rPr>
        <w:t>نو</w:t>
      </w:r>
      <w:r>
        <w:rPr>
          <w:rtl w:val="true"/>
        </w:rPr>
        <w:t xml:space="preserve">» </w:t>
      </w:r>
      <w:r>
        <w:rPr>
          <w:rtl w:val="true"/>
        </w:rPr>
        <w:t>نشویم؟</w:t>
      </w:r>
      <w:bookmarkEnd w:id="438"/>
    </w:p>
    <w:p>
      <w:pPr>
        <w:pStyle w:val="BookText"/>
        <w:rPr/>
      </w:pPr>
      <w:r>
        <w:rPr>
          <w:rFonts w:ascii="IRNazanin" w:hAnsi="IRNazanin" w:eastAsia="IRNazanin"/>
          <w:color w:val="111111"/>
          <w:sz w:val="28"/>
          <w:sz w:val="28"/>
          <w:szCs w:val="28"/>
          <w:rtl w:val="true"/>
          <w:lang w:bidi="fa-IR"/>
        </w:rPr>
        <w:t xml:space="preserve">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p>
    <w:p>
      <w:pPr>
        <w:pStyle w:val="BookText"/>
        <w:rPr/>
      </w:pPr>
      <w:r>
        <w:rPr>
          <w:rFonts w:ascii="IRNazanin" w:hAnsi="IRNazanin" w:eastAsia="IRNazanin"/>
          <w:color w:val="111111"/>
          <w:sz w:val="28"/>
          <w:sz w:val="28"/>
          <w:szCs w:val="28"/>
          <w:rtl w:val="true"/>
          <w:lang w:bidi="fa-IR"/>
        </w:rPr>
        <w:t>رازی شگفت، در گیاهان نهفته است؛ راز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خزان، درختان سبز را بی برگ و عریان می سازد و چنگال زمستان، حلقوم حیات را در گیاهان می فشرد و رمق را از همه چیز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می زند، از شاخه ها و ساقه های درختان، از سطح زمین، و از همه 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بهار، لباسی تازه بر اندام کاینات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هستی نو می شود و جشن تولد طبیعت، در نغمه بلبلان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تافته جدا بافته ایم؟</w:t>
      </w:r>
    </w:p>
    <w:p>
      <w:pPr>
        <w:pStyle w:val="BookText"/>
        <w:rPr/>
      </w:pPr>
      <w:r>
        <w:rPr>
          <w:rFonts w:ascii="IRNazanin" w:hAnsi="IRNazanin" w:eastAsia="IRNazanin"/>
          <w:color w:val="111111"/>
          <w:sz w:val="28"/>
          <w:sz w:val="28"/>
          <w:szCs w:val="28"/>
          <w:rtl w:val="true"/>
          <w:lang w:bidi="fa-IR"/>
        </w:rPr>
        <w:t xml:space="preserve">مگر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مادریم؟</w:t>
      </w:r>
    </w:p>
    <w:p>
      <w:pPr>
        <w:pStyle w:val="BookText"/>
        <w:rPr/>
      </w:pP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p>
    <w:p>
      <w:pPr>
        <w:pStyle w:val="BookText"/>
        <w:rPr/>
      </w:pPr>
      <w:r>
        <w:rPr>
          <w:rFonts w:ascii="IRNazanin" w:hAnsi="IRNazanin" w:eastAsia="IRNazanin"/>
          <w:color w:val="111111"/>
          <w:sz w:val="28"/>
          <w:sz w:val="28"/>
          <w:szCs w:val="28"/>
          <w:rtl w:val="true"/>
          <w:lang w:bidi="fa-IR"/>
        </w:rPr>
        <w:t xml:space="preserve">تنها یک تفاوت میان ما، طبیعت، گیاه، دشت و درخت وجود دارد و آن، این که رویش ما به دست خودمان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در وجود خویش، عیدی آفرید و نوروزی برپا کرد و شاهد فصل بهار در انسانیت خود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تکانی دل چگونه است؟ </w:t>
      </w:r>
      <w:bookmarkStart w:id="439" w:name="pg3451_18874"/>
    </w:p>
    <w:p>
      <w:pPr>
        <w:pStyle w:val="BookText"/>
        <w:rPr/>
      </w:pPr>
      <w:bookmarkEnd w:id="439"/>
      <w:r>
        <w:rPr>
          <w:rFonts w:ascii="IRNazanin" w:hAnsi="IRNazanin" w:eastAsia="IRNazanin"/>
          <w:color w:val="111111"/>
          <w:sz w:val="28"/>
          <w:sz w:val="28"/>
          <w:szCs w:val="28"/>
          <w:rtl w:val="true"/>
          <w:lang w:bidi="fa-IR"/>
        </w:rPr>
        <w:t xml:space="preserve">ما اگر اهلش باشیم، اگر ذوق شکفتن و شوق روییدن و سبز شدن و برآمدن و عشق جوانه زدن و رشد یافتن در ما باشد، می توانیم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با عوض شدن تقویم، اخلاق خود را هم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با کنار نهادن تقویم کهنه، رفتار ناپسند خویش را هم دور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نیست که سال عوض شود، ولی ما عوض نشویم؟</w:t>
      </w:r>
    </w:p>
    <w:p>
      <w:pPr>
        <w:pStyle w:val="BookText"/>
        <w:rPr/>
      </w:pPr>
      <w:r>
        <w:rPr>
          <w:rFonts w:ascii="IRNazanin" w:hAnsi="IRNazanin" w:eastAsia="IRNazanin"/>
          <w:color w:val="111111"/>
          <w:sz w:val="28"/>
          <w:sz w:val="28"/>
          <w:szCs w:val="28"/>
          <w:rtl w:val="true"/>
          <w:lang w:bidi="fa-IR"/>
        </w:rPr>
        <w:t xml:space="preserve">بیایید کمی در کارنامه پارسال خود تأمل کنیم؛ چه بودیم؟ چه کردیم؟ چه شدیم؟ تا کجا آمدیم؟ چه به دست آوردیم؟ چه از کف دادیم؟ در داد و ستد عمرمان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کردیم یا زیان بردیم؟</w:t>
      </w:r>
    </w:p>
    <w:p>
      <w:pPr>
        <w:pStyle w:val="BookText"/>
        <w:rPr/>
      </w:pPr>
      <w:r>
        <w:rPr>
          <w:rFonts w:ascii="IRNazanin" w:hAnsi="IRNazanin" w:eastAsia="IRNazanin"/>
          <w:color w:val="111111"/>
          <w:sz w:val="28"/>
          <w:sz w:val="28"/>
          <w:szCs w:val="28"/>
          <w:rtl w:val="true"/>
          <w:lang w:bidi="fa-IR"/>
        </w:rPr>
        <w:t>چرا ما هماهنگ با کاروان هستی، گام برنداریم؟</w:t>
      </w:r>
    </w:p>
    <w:p>
      <w:pPr>
        <w:pStyle w:val="BookText"/>
        <w:rPr/>
      </w:pP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r>
        <w:rPr>
          <w:rStyle w:val="FootnoteAnchor"/>
          <w:rtl w:val="true"/>
        </w:rPr>
        <w:footnoteReference w:id="141"/>
      </w:r>
    </w:p>
    <w:p>
      <w:pPr>
        <w:pStyle w:val="Heading6"/>
        <w:numPr>
          <w:ilvl w:val="5"/>
          <w:numId w:val="1"/>
        </w:numPr>
        <w:rPr/>
      </w:pPr>
      <w:bookmarkStart w:id="440" w:name="__RefHeading___Toc3266411_2749589250"/>
      <w:bookmarkStart w:id="441" w:name="_Toc176"/>
      <w:bookmarkEnd w:id="440"/>
      <w:r>
        <w:rPr>
          <w:rtl w:val="true"/>
        </w:rPr>
        <w:t>در انتظار بهار</w:t>
      </w:r>
      <w:bookmarkEnd w:id="441"/>
    </w:p>
    <w:p>
      <w:pPr>
        <w:pStyle w:val="BookText"/>
        <w:rPr/>
      </w:pPr>
      <w:r>
        <w:rPr>
          <w:rFonts w:ascii="IRNazanin" w:hAnsi="IRNazanin" w:eastAsia="IRNazanin"/>
          <w:color w:val="111111"/>
          <w:sz w:val="28"/>
          <w:sz w:val="28"/>
          <w:szCs w:val="28"/>
          <w:rtl w:val="true"/>
          <w:lang w:bidi="fa-IR"/>
        </w:rPr>
        <w:t>در انتظار بهار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سبز شکفتن در نگاه همه غنچه ها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بهارانه ای، مثل خون در رگ زمین می دود و درخت که روزهای پاییزی و عمر کوتاه زمستانی اش را پشت سر می گذارد، عاشقانه ترین فصل زندگی خود را آغاز می کند و از برگ های سبزش در آسمان آبی آرزوهایش چتری می سازد تا رهگذران خسته کوچه های تابستان، زیر آن جرعه جرعه سایه بنوشند</w:t>
      </w:r>
      <w:r>
        <w:rPr>
          <w:rFonts w:eastAsia="IRNazanin" w:cs="IRNazanin"/>
          <w:color w:val="111111"/>
          <w:sz w:val="28"/>
          <w:szCs w:val="28"/>
          <w:rtl w:val="true"/>
          <w:lang w:bidi="fa-IR"/>
        </w:rPr>
        <w:t xml:space="preserve">. </w:t>
      </w:r>
      <w:bookmarkStart w:id="442" w:name="pg3451_18875"/>
    </w:p>
    <w:p>
      <w:pPr>
        <w:pStyle w:val="BookText"/>
        <w:rPr/>
      </w:pPr>
      <w:bookmarkEnd w:id="442"/>
      <w:r>
        <w:rPr>
          <w:rFonts w:ascii="IRNazanin" w:hAnsi="IRNazanin" w:eastAsia="IRNazanin"/>
          <w:color w:val="111111"/>
          <w:sz w:val="28"/>
          <w:sz w:val="28"/>
          <w:szCs w:val="28"/>
          <w:rtl w:val="true"/>
          <w:lang w:bidi="fa-IR"/>
        </w:rPr>
        <w:t>تکلم بهار آسان است و تجسمش نیز کار دشواری نیست، بلکه پاس داشتن قداست و حرمتش، طاقت فرساست و هر دلی نمی تواند این جاری سبز سرشار را به مسیری حساب شده و معین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منتظری که دلواپس قدم های سبزترین مسافری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دیده، انتظار یک قطره از زیارت سبزش را می کشی، در دل نیز، خانه ای بساز تا بهار در آن چند وقتی سکنا گزیند و دلخوش باشد که میزبان صمیمی و قدرشناسی چون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محبوب که خانه ات را به خاطر استقبال از بهار غبارروبی کرده ای و کوچه را به پاس آمدنش با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دلت را از غبار کینه و نیرنگ دور ساخته ای و شانه های فطرتت را از گرد تألم و تزویر تهی کرده ای؟</w:t>
      </w:r>
    </w:p>
    <w:p>
      <w:pPr>
        <w:pStyle w:val="BookText"/>
        <w:rPr/>
      </w:pPr>
      <w:r>
        <w:rPr>
          <w:rFonts w:ascii="IRNazanin" w:hAnsi="IRNazanin" w:eastAsia="IRNazanin"/>
          <w:color w:val="111111"/>
          <w:sz w:val="28"/>
          <w:sz w:val="28"/>
          <w:szCs w:val="28"/>
          <w:rtl w:val="true"/>
          <w:lang w:bidi="fa-IR"/>
        </w:rPr>
        <w:t>به راستی، بهار چه مفهومی دارد؟ آیا با شنیدن این واژه حیات بخش تنها به یاد شکفتن می افتیم و خندیدن غنچه ها را در چشم باغ استنباط می کنیم؟</w:t>
      </w:r>
    </w:p>
    <w:p>
      <w:pPr>
        <w:pStyle w:val="BookText"/>
        <w:rPr/>
      </w:pPr>
      <w:r>
        <w:rPr>
          <w:rFonts w:ascii="IRNazanin" w:hAnsi="IRNazanin" w:eastAsia="IRNazanin"/>
          <w:color w:val="111111"/>
          <w:sz w:val="28"/>
          <w:sz w:val="28"/>
          <w:szCs w:val="28"/>
          <w:rtl w:val="true"/>
          <w:lang w:bidi="fa-IR"/>
        </w:rPr>
        <w:t>بهار، استنباط سبزی برای ساده زیستن است؛ پس بدا به حال ما اگر بهار را فقط در آواز پرندگان و سرود جویبار و شکفتن غنچه ها نظاره گر باشیم</w:t>
      </w:r>
      <w:r>
        <w:rPr>
          <w:rFonts w:eastAsia="IRNazanin" w:cs="IRNazanin"/>
          <w:color w:val="111111"/>
          <w:sz w:val="28"/>
          <w:szCs w:val="28"/>
          <w:rtl w:val="true"/>
          <w:lang w:bidi="fa-IR"/>
        </w:rPr>
        <w:t>.</w:t>
      </w:r>
    </w:p>
    <w:p>
      <w:pPr>
        <w:pStyle w:val="Heading6"/>
        <w:numPr>
          <w:ilvl w:val="5"/>
          <w:numId w:val="1"/>
        </w:numPr>
        <w:rPr/>
      </w:pPr>
      <w:bookmarkStart w:id="443" w:name="__RefHeading___Toc3266413_2749589250"/>
      <w:bookmarkStart w:id="444" w:name="_Toc177"/>
      <w:bookmarkEnd w:id="443"/>
      <w:r>
        <w:rPr>
          <w:rtl w:val="true"/>
        </w:rPr>
        <w:t>چرا تو نو نشوی؟</w:t>
      </w:r>
      <w:bookmarkEnd w:id="444"/>
    </w:p>
    <w:p>
      <w:pPr>
        <w:pStyle w:val="BookText"/>
        <w:rPr/>
      </w:pPr>
      <w:r>
        <w:rPr>
          <w:rFonts w:ascii="IRNazanin" w:hAnsi="IRNazanin" w:eastAsia="IRNazanin"/>
          <w:color w:val="111111"/>
          <w:sz w:val="28"/>
          <w:sz w:val="28"/>
          <w:szCs w:val="28"/>
          <w:rtl w:val="true"/>
          <w:lang w:bidi="fa-IR"/>
        </w:rPr>
        <w:t>چرا تو نو نشوی؟</w:t>
      </w:r>
    </w:p>
    <w:p>
      <w:pPr>
        <w:pStyle w:val="BookText"/>
        <w:rPr/>
      </w:pPr>
      <w:r>
        <w:rPr>
          <w:rFonts w:ascii="IRNazanin" w:hAnsi="IRNazanin" w:eastAsia="IRNazanin"/>
          <w:color w:val="111111"/>
          <w:sz w:val="28"/>
          <w:sz w:val="28"/>
          <w:szCs w:val="28"/>
          <w:rtl w:val="true"/>
          <w:lang w:bidi="fa-IR"/>
        </w:rPr>
        <w:t>نوروز و بهار در پیش است، مگر تو کمتر از سبزه و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رویش تو، چهره انسانیت را شاداب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چهره خرم شود، طبیعت هم زیباست، وگرنه، با تیرگی و افسردگی سیمای اخلاق و معنویت، همان طبیعت زیبا هم به کابوسی وحشتناک و یأس آفرین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ندارید، سری به زندگی مرفه مادیات پرستان بی معنویت بزنید</w:t>
      </w:r>
      <w:r>
        <w:rPr>
          <w:rFonts w:eastAsia="IRNazanin" w:cs="IRNazanin"/>
          <w:color w:val="111111"/>
          <w:sz w:val="28"/>
          <w:szCs w:val="28"/>
          <w:rtl w:val="true"/>
          <w:lang w:bidi="fa-IR"/>
        </w:rPr>
        <w:t xml:space="preserve">. </w:t>
      </w:r>
      <w:bookmarkStart w:id="445" w:name="pg3451_18876"/>
    </w:p>
    <w:p>
      <w:pPr>
        <w:pStyle w:val="BookText"/>
        <w:rPr/>
      </w:pPr>
      <w:bookmarkEnd w:id="445"/>
      <w:r>
        <w:rPr>
          <w:rFonts w:ascii="IRNazanin" w:hAnsi="IRNazanin" w:eastAsia="IRNazanin"/>
          <w:color w:val="111111"/>
          <w:sz w:val="28"/>
          <w:sz w:val="28"/>
          <w:szCs w:val="28"/>
          <w:rtl w:val="true"/>
          <w:lang w:bidi="fa-IR"/>
        </w:rPr>
        <w:t xml:space="preserve">روز روشنشان، همچون شب، تاریک است و چراغ های پرنور خانه ها و تالارها و مهمانی هایشان،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و جان و زندگی شان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هم، کار هر چیزی است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و دیوار کسی امید و انتظار رویش ندارد، ولی از گیاه، چرا؛ و از انسان بیشتر؛ چرا که انسان علاوه بر حیات گیاهی و حیوانی، که با نباتات و حیوانات در این رتبه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انسان بروی و برآی</w:t>
      </w:r>
      <w:r>
        <w:rPr>
          <w:rFonts w:eastAsia="IRNazanin" w:cs="IRNazanin"/>
          <w:color w:val="111111"/>
          <w:sz w:val="28"/>
          <w:szCs w:val="28"/>
          <w:rtl w:val="true"/>
          <w:lang w:bidi="fa-IR"/>
        </w:rPr>
        <w:t>...».</w:t>
      </w:r>
    </w:p>
    <w:p>
      <w:pPr>
        <w:pStyle w:val="Heading6"/>
        <w:numPr>
          <w:ilvl w:val="5"/>
          <w:numId w:val="1"/>
        </w:numPr>
        <w:rPr/>
      </w:pPr>
      <w:bookmarkStart w:id="446" w:name="__RefHeading___Toc3266415_2749589250"/>
      <w:bookmarkStart w:id="447" w:name="_Toc178"/>
      <w:bookmarkEnd w:id="446"/>
      <w:r>
        <w:rPr>
          <w:rtl w:val="true"/>
        </w:rPr>
        <w:t>فصل زیبایی ها</w:t>
      </w:r>
      <w:bookmarkEnd w:id="447"/>
    </w:p>
    <w:p>
      <w:pPr>
        <w:pStyle w:val="BookText"/>
        <w:rPr/>
      </w:pPr>
      <w:r>
        <w:rPr>
          <w:rFonts w:ascii="IRNazanin" w:hAnsi="IRNazanin" w:eastAsia="IRNazanin"/>
          <w:color w:val="111111"/>
          <w:sz w:val="28"/>
          <w:sz w:val="28"/>
          <w:szCs w:val="28"/>
          <w:rtl w:val="true"/>
          <w:lang w:bidi="fa-IR"/>
        </w:rPr>
        <w:t>فصل زیبایی ها</w:t>
      </w:r>
    </w:p>
    <w:p>
      <w:pPr>
        <w:pStyle w:val="BookText"/>
        <w:rPr/>
      </w:pPr>
      <w:r>
        <w:rPr>
          <w:rFonts w:ascii="IRNazanin" w:hAnsi="IRNazanin" w:eastAsia="IRNazanin"/>
          <w:color w:val="111111"/>
          <w:sz w:val="28"/>
          <w:sz w:val="28"/>
          <w:szCs w:val="28"/>
          <w:rtl w:val="true"/>
          <w:lang w:bidi="fa-IR"/>
        </w:rPr>
        <w:t>دی شد و بهمن گذشت، فصل بهاران رسید</w:t>
      </w:r>
    </w:p>
    <w:p>
      <w:pPr>
        <w:pStyle w:val="BookText"/>
        <w:rPr/>
      </w:pPr>
      <w:r>
        <w:rPr>
          <w:rFonts w:ascii="IRNazanin" w:hAnsi="IRNazanin" w:eastAsia="IRNazanin"/>
          <w:color w:val="111111"/>
          <w:sz w:val="28"/>
          <w:sz w:val="28"/>
          <w:szCs w:val="28"/>
          <w:rtl w:val="true"/>
          <w:lang w:bidi="fa-IR"/>
        </w:rPr>
        <w:t>جلوه گلشن به باغ، همچو نگاران رسید</w:t>
      </w:r>
    </w:p>
    <w:p>
      <w:pPr>
        <w:pStyle w:val="BookText"/>
        <w:rPr/>
      </w:pPr>
      <w:r>
        <w:rPr>
          <w:rFonts w:ascii="IRNazanin" w:hAnsi="IRNazanin" w:eastAsia="IRNazanin"/>
          <w:color w:val="111111"/>
          <w:sz w:val="28"/>
          <w:sz w:val="28"/>
          <w:szCs w:val="28"/>
          <w:rtl w:val="true"/>
          <w:lang w:bidi="fa-IR"/>
        </w:rPr>
        <w:t>بار دیگر بهار، این فصل زیبایی ها، به همراه نسیم دل انگیز و دل نوازش از راه رسید، سرمای سوزان و پربرف زمستانی رخ بربست و سبزه ها آرام آرام سر از خاک برون آوردند و شکوفه های درختان، با هر باد نوروزی، نفس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در فصل شکوفایی شکوفه ها، خانه هایمان نیز از بوی گل و طبیعت بهاری عطرآگین و دل ها، از کدورت ها و کینه ها، خانه تکانی شوند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448" w:name="__RefHeading___Toc3266417_2749589250"/>
      <w:bookmarkStart w:id="449" w:name="_Toc179"/>
      <w:bookmarkEnd w:id="448"/>
      <w:r>
        <w:rPr>
          <w:rtl w:val="true"/>
        </w:rPr>
        <w:t>آبشار مهر</w:t>
      </w:r>
      <w:bookmarkEnd w:id="4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مهر </w:t>
      </w:r>
      <w:bookmarkStart w:id="450" w:name="pg3451_18877"/>
    </w:p>
    <w:p>
      <w:pPr>
        <w:pStyle w:val="BookText"/>
        <w:rPr/>
      </w:pPr>
      <w:bookmarkEnd w:id="450"/>
      <w:r>
        <w:rPr>
          <w:rFonts w:ascii="IRNazanin" w:hAnsi="IRNazanin" w:eastAsia="IRNazanin"/>
          <w:color w:val="111111"/>
          <w:sz w:val="28"/>
          <w:sz w:val="28"/>
          <w:szCs w:val="28"/>
          <w:rtl w:val="true"/>
          <w:lang w:bidi="fa-IR"/>
        </w:rPr>
        <w:t>نوروز، فرصت آشتی انسان هاست با طبیعت، پس از چشیدن سوز زمستان؛ روزی است که ما در آن زبان به هم دلی می گشاییم؛ فرصت زدودن کینه ها از سینه هاست؛ زمان تابش آفتاب مهربانی بر سرزمین قلب های مردمان است؛ هنگام تداعی پاکی و طهارت در ذهن زمین و زمان است و آبشار مهری است که باید در جانمان سرازیر شود و در دستمان جاری</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451" w:name="__RefHeading___Toc3266419_2749589250"/>
      <w:bookmarkStart w:id="452" w:name="_Toc180"/>
      <w:bookmarkEnd w:id="451"/>
      <w:r>
        <w:rPr>
          <w:rtl w:val="true"/>
        </w:rPr>
        <w:t>طرح دوستی با خود و خدا</w:t>
      </w:r>
      <w:bookmarkEnd w:id="452"/>
    </w:p>
    <w:p>
      <w:pPr>
        <w:pStyle w:val="BookText"/>
        <w:rPr/>
      </w:pPr>
      <w:r>
        <w:rPr>
          <w:rFonts w:ascii="IRNazanin" w:hAnsi="IRNazanin" w:eastAsia="IRNazanin"/>
          <w:color w:val="111111"/>
          <w:sz w:val="28"/>
          <w:sz w:val="28"/>
          <w:szCs w:val="28"/>
          <w:rtl w:val="true"/>
          <w:lang w:bidi="fa-IR"/>
        </w:rPr>
        <w:t>طرح دوستی با خود و خدا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گفته اند سالی که نکوست از بهارش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اولین روز سال، با خودمان آشتی کنیم و دوستی مان را با خدا محکم تر کنیم و با دیگران مهربان تر باشیم، سال نیکویی را آغاز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چهار فصل، زندگی زمستانی و خزان زده را پسندیده ایم، بیاییم بهار را در خویش جشن بگیریم و آن گاه لبخند بزنیم که ستاره لبخند بر آسمان چهره دیگران بدرخشد</w:t>
      </w:r>
      <w:r>
        <w:rPr>
          <w:rFonts w:eastAsia="IRNazanin" w:cs="IRNazanin"/>
          <w:color w:val="111111"/>
          <w:sz w:val="28"/>
          <w:szCs w:val="28"/>
          <w:rtl w:val="true"/>
          <w:lang w:bidi="fa-IR"/>
        </w:rPr>
        <w:t>.</w:t>
      </w:r>
      <w:r>
        <w:rPr>
          <w:rStyle w:val="FootnoteAnchor"/>
          <w:rtl w:val="true"/>
        </w:rPr>
        <w:footnoteReference w:id="145"/>
      </w:r>
      <w:bookmarkStart w:id="453" w:name="pg3451_18878"/>
    </w:p>
    <w:p>
      <w:pPr>
        <w:pStyle w:val="Heading3"/>
        <w:numPr>
          <w:ilvl w:val="2"/>
          <w:numId w:val="1"/>
        </w:numPr>
        <w:rPr/>
      </w:pPr>
      <w:bookmarkStart w:id="454" w:name="__RefHeading___Toc3266421_2749589250"/>
      <w:bookmarkStart w:id="455" w:name="_Toc181"/>
      <w:bookmarkEnd w:id="453"/>
      <w:bookmarkEnd w:id="454"/>
      <w:r>
        <w:rPr>
          <w:rtl w:val="true"/>
        </w:rPr>
        <w:t>فصل سوم</w:t>
      </w:r>
      <w:r>
        <w:rPr>
          <w:rtl w:val="true"/>
        </w:rPr>
        <w:t xml:space="preserve">: </w:t>
      </w:r>
      <w:r>
        <w:rPr>
          <w:rtl w:val="true"/>
        </w:rPr>
        <w:t>دیدار</w:t>
      </w:r>
      <w:bookmarkEnd w:id="455"/>
    </w:p>
    <w:p>
      <w:pPr>
        <w:pStyle w:val="Heading4"/>
        <w:numPr>
          <w:ilvl w:val="3"/>
          <w:numId w:val="1"/>
        </w:numPr>
        <w:rPr/>
      </w:pPr>
      <w:bookmarkStart w:id="456" w:name="__RefHeading___Toc3266423_2749589250"/>
      <w:bookmarkStart w:id="457" w:name="_Toc18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دیدارها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های دیدار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Heading4"/>
        <w:numPr>
          <w:ilvl w:val="3"/>
          <w:numId w:val="1"/>
        </w:numPr>
        <w:rPr/>
      </w:pPr>
      <w:bookmarkStart w:id="458" w:name="__RefHeading___Toc3266425_2749589250"/>
      <w:bookmarkStart w:id="459" w:name="_Toc183"/>
      <w:bookmarkEnd w:id="458"/>
      <w:r>
        <w:rPr/>
        <w:t>1</w:t>
      </w:r>
      <w:r>
        <w:rPr>
          <w:rtl w:val="true"/>
        </w:rPr>
        <w:t xml:space="preserve">. </w:t>
      </w:r>
      <w:r>
        <w:rPr>
          <w:rtl w:val="true"/>
        </w:rPr>
        <w:t>دسته بندی دیدارها</w:t>
      </w:r>
      <w:bookmarkEnd w:id="459"/>
    </w:p>
    <w:p>
      <w:pPr>
        <w:pStyle w:val="Heading5"/>
        <w:numPr>
          <w:ilvl w:val="4"/>
          <w:numId w:val="1"/>
        </w:numPr>
        <w:rPr/>
      </w:pPr>
      <w:bookmarkStart w:id="460" w:name="__RefHeading___Toc3266427_2749589250"/>
      <w:bookmarkStart w:id="461" w:name="_Toc184"/>
      <w:bookmarkEnd w:id="460"/>
      <w:r>
        <w:rPr>
          <w:rtl w:val="true"/>
        </w:rPr>
        <w:t>اشاره</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دیدارها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آرامگاه شهیدان و درگذشتگان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پدر و مادر</w:t>
      </w:r>
    </w:p>
    <w:p>
      <w:pPr>
        <w:pStyle w:val="Heading5"/>
        <w:numPr>
          <w:ilvl w:val="4"/>
          <w:numId w:val="1"/>
        </w:numPr>
        <w:rPr/>
      </w:pPr>
      <w:bookmarkStart w:id="462" w:name="__RefHeading___Toc3266429_2749589250"/>
      <w:bookmarkStart w:id="463" w:name="_Toc185"/>
      <w:bookmarkEnd w:id="462"/>
      <w:r>
        <w:rPr>
          <w:rtl w:val="true"/>
        </w:rPr>
        <w:t>الف</w:t>
      </w:r>
      <w:r>
        <w:rPr>
          <w:rtl w:val="true"/>
        </w:rPr>
        <w:t xml:space="preserve">) </w:t>
      </w:r>
      <w:r>
        <w:rPr>
          <w:rtl w:val="true"/>
        </w:rPr>
        <w:t>زیارت آرامگاه شهیدان و درگذشتگان</w:t>
      </w:r>
      <w:bookmarkEnd w:id="4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آرامگاه شهیدان و درگذشتگان</w:t>
      </w:r>
    </w:p>
    <w:p>
      <w:pPr>
        <w:pStyle w:val="BookText"/>
        <w:rPr/>
      </w:pPr>
      <w:r>
        <w:rPr>
          <w:rFonts w:ascii="IRNazanin" w:hAnsi="IRNazanin" w:eastAsia="IRNazanin"/>
          <w:color w:val="111111"/>
          <w:sz w:val="28"/>
          <w:sz w:val="28"/>
          <w:szCs w:val="28"/>
          <w:rtl w:val="true"/>
          <w:lang w:bidi="fa-IR"/>
        </w:rPr>
        <w:t>شاید خوش بوترین گل های بهاری را در گلزار شهیدان بتوان بویید؛ شهیدانی که هر یک لاله هایی سرخ در سبزه زار بی کران بهار طبیعتند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اولین ساعت های نوروز، هر دلی چشم به در دوخته تا عزیزش را زیارت کند یا به دیدار عزیزی رود، مادران و همسران و فرزندان شهدا نیز به سوی عزیزترین عزیزان خود می شتابند تا محفل بهاری دل را به عشق آنان زینتی دگر بخشند و با میثاقی دوباره، عهد خویش را با شهیدان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بجاست ما نیز به محفل باصفای شهیدان جاوید قدم نهیم، با عطر وجودشان، جان خویش را معطر سازیم و با قلبی آکنده از محبتشان، محبت حسین علیه السلام را در دل زنده کنیم تا در سال جدید قرین سعادت و کمال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پدران، مادران و نیاکانی که سال هاست فرصت عمر را بدرود گفته اند، هنوز در انتظار تحفه هایی، به سرزمین زندگان چشم امید دوخته اند و با دیدار عزیزانشان از قبور آنها مسرور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خود را زیارت کنید؛ زیرا آنان از این کار شما شادمان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انسان بر سر قبر پدر و مادرش حضور یابد و پس از دعا برای </w:t>
      </w:r>
      <w:bookmarkStart w:id="464" w:name="pg3451_18879"/>
    </w:p>
    <w:p>
      <w:pPr>
        <w:pStyle w:val="BookText"/>
        <w:rPr/>
      </w:pPr>
      <w:bookmarkEnd w:id="464"/>
      <w:r>
        <w:rPr>
          <w:rFonts w:ascii="IRNazanin" w:hAnsi="IRNazanin" w:eastAsia="IRNazanin"/>
          <w:color w:val="111111"/>
          <w:sz w:val="28"/>
          <w:sz w:val="28"/>
          <w:szCs w:val="28"/>
          <w:rtl w:val="true"/>
          <w:lang w:bidi="fa-IR"/>
        </w:rPr>
        <w:t>آنان، حاجت های خویش را از خداوند درخواست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 ام که آستانه در بهشت و پیشانی حورالعین را ببوسم، اکنون چه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 و پیشانی پدر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 مرده باشند، چه کنم؟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آنها را ببوس</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همینطور بودند از دوستان، آشنایان، همکاران، اقوام و همسایگان که سال گذشته، بهار را با هم جشن می گرفتیم، ولی در سال جدید، جایشان در میان خانواده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تسلی خاطر بازماندگان بهتر است دیدارهای نوروزی را ابتدا از خانه این عزیزان تازه درگذشته آغاز کنیم</w:t>
      </w:r>
      <w:r>
        <w:rPr>
          <w:rFonts w:eastAsia="IRNazanin" w:cs="IRNazanin"/>
          <w:color w:val="111111"/>
          <w:sz w:val="28"/>
          <w:szCs w:val="28"/>
          <w:rtl w:val="true"/>
          <w:lang w:bidi="fa-IR"/>
        </w:rPr>
        <w:t>.</w:t>
      </w:r>
    </w:p>
    <w:p>
      <w:pPr>
        <w:pStyle w:val="Heading5"/>
        <w:numPr>
          <w:ilvl w:val="4"/>
          <w:numId w:val="1"/>
        </w:numPr>
        <w:rPr/>
      </w:pPr>
      <w:bookmarkStart w:id="465" w:name="__RefHeading___Toc3266431_2749589250"/>
      <w:bookmarkStart w:id="466" w:name="_Toc186"/>
      <w:bookmarkEnd w:id="465"/>
      <w:r>
        <w:rPr>
          <w:rtl w:val="true"/>
        </w:rPr>
        <w:t>ب</w:t>
      </w:r>
      <w:r>
        <w:rPr>
          <w:rtl w:val="true"/>
        </w:rPr>
        <w:t xml:space="preserve">) </w:t>
      </w:r>
      <w:r>
        <w:rPr>
          <w:rtl w:val="true"/>
        </w:rPr>
        <w:t>دید و بازدید عمومی</w:t>
      </w:r>
      <w:bookmarkEnd w:id="4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عمومی</w:t>
      </w:r>
    </w:p>
    <w:p>
      <w:pPr>
        <w:pStyle w:val="BookText"/>
        <w:rPr/>
      </w:pPr>
      <w:r>
        <w:rPr>
          <w:rFonts w:ascii="IRNazanin" w:hAnsi="IRNazanin" w:eastAsia="IRNazanin"/>
          <w:color w:val="111111"/>
          <w:sz w:val="28"/>
          <w:sz w:val="28"/>
          <w:szCs w:val="28"/>
          <w:rtl w:val="true"/>
          <w:lang w:bidi="fa-IR"/>
        </w:rPr>
        <w:t>سنت نیکوی دیدار که از سالیانی دور هنگام نوروز اوج می گیرد، ریشه در ارزش های اخلاقی و باورهای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نوروزی، سرود دوباره صفا و یک دلی است؛ نشاط بخش روح و روان و گرمابخش انس و الفت دوباره انسان هاست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کدورت ها و زنگارها که با نگاهی دوباره فرو می ریزند و به عشق و محبت بدل می گردند؛ چه رخنه ها و فاصله ها که با سلامی دوباره به </w:t>
      </w:r>
    </w:p>
    <w:p>
      <w:pPr>
        <w:pStyle w:val="BookText"/>
        <w:rPr/>
      </w:pPr>
      <w:r>
        <w:rPr>
          <w:rFonts w:ascii="IRNazanin" w:hAnsi="IRNazanin" w:eastAsia="IRNazanin"/>
          <w:color w:val="111111"/>
          <w:sz w:val="28"/>
          <w:sz w:val="28"/>
          <w:szCs w:val="28"/>
          <w:rtl w:val="true"/>
          <w:lang w:bidi="fa-IR"/>
        </w:rPr>
        <w:t>اتحاد و یک دلی تبدیل می شوند و چه روابطی که با یک احوال پرسی کوچک دوباره برقرار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و بازدید در سلام و احوال پرسیِ ساده و تفننی نیست، بلکه آشنایی با غم ها و مشکلات یکدیگر و تلاش جمعی برای زدودن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سپری کردن ساعتی به خوش گذرانی و بطالت نیست، بلکه آرامش روح و روان و ضامن امنیت خاطر انسان هاست؛ چه، آن گاه که مردم از حال یکدیگر باخبر باشند و مشکلات دیگری را مشکل خود بدانند و چون مهره های گردن بندی پیوسته در صفی واحد قرار گیرند؛ اضطراب، نگرانی و افسردگی، روح و روان جامعه را تهدید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این سنت نیکوی اسلامی در سخنان معصومان علیهم السلام که تجسم اخلاق و معاشرت نیکو هستند،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رَحِمَکَ وَ اِنْ قَطَعْتَکَ؛ قطع رحم خود مکن اگرچه او از تو قطع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تجلی سفارش به دیدار و پیوند با اقوام و خویشان از روابط عادی و صمیمانه خانواده ها فراتر است و فراز زیبای آن، ایجاد پیوندی دوباره بین کسانی است که مدت ها با هم قطع رابطه کرده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به توصیه های دینی درباره این عادت نیکو جامه عمل بپوشانیم، سرانجام جامعه ای باصفا و به دور از دلخوری ها، کینه ها و قهرها 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اَرْحامَکُمْ وَ لَوْ بِالسَّلام؛ با خویشاوندانتان پیوند داشته باشید، اگرچه تنها با 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اهمیت پیوند و ارتباط بین دوستان و خویشان تا آنجاست که پیامبر، انسان ها را به ارتباط کوچک حتی به میزان رد و بدل کردن سلام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معنوی بسیاری درباره صله رحم آورده شده است که نمونه ای از آنها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خلق را نیکو و دست را باز و نفس را پاکیزه و روزی را افزون و مرگ را به تأخیر می اندازد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صله رحم و خوش رفتاری با همسایگان خانه ها را آباد کند و عمرها را بیفزاید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صله رحم و احسان به دیگران، حساب را آسان کند و انسان را از گناهان بازدارد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رضا علیه السلام نیز نکته قابل توجهی را درباره صله رحم بیان داشته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صله رحم کند و از عمرش سه سال مانده باشد، خدا آن را سی </w:t>
      </w:r>
      <w:bookmarkStart w:id="467" w:name="pg3451_18882"/>
    </w:p>
    <w:p>
      <w:pPr>
        <w:pStyle w:val="BookText"/>
        <w:rPr/>
      </w:pPr>
      <w:bookmarkEnd w:id="467"/>
      <w:r>
        <w:rPr>
          <w:rFonts w:ascii="IRNazanin" w:hAnsi="IRNazanin" w:eastAsia="IRNazanin"/>
          <w:color w:val="111111"/>
          <w:sz w:val="28"/>
          <w:sz w:val="28"/>
          <w:szCs w:val="28"/>
          <w:rtl w:val="true"/>
          <w:lang w:bidi="fa-IR"/>
        </w:rPr>
        <w:t>سال کند؛ خداوند هر چه خواهد، انجام خواهد داد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براساس روایت ها، آثار صله رحم، افزایش عمر، آسان شدن حساب رسی در روز قیامت، ایجاد محبت، رفع بلاها، ازدیاد رزق و نیکویی اخلاق است</w:t>
      </w:r>
      <w:r>
        <w:rPr>
          <w:rFonts w:eastAsia="IRNazanin" w:cs="IRNazanin"/>
          <w:color w:val="111111"/>
          <w:sz w:val="28"/>
          <w:szCs w:val="28"/>
          <w:rtl w:val="true"/>
          <w:lang w:bidi="fa-IR"/>
        </w:rPr>
        <w:t>.</w:t>
      </w:r>
    </w:p>
    <w:p>
      <w:pPr>
        <w:pStyle w:val="Heading5"/>
        <w:numPr>
          <w:ilvl w:val="4"/>
          <w:numId w:val="1"/>
        </w:numPr>
        <w:rPr/>
      </w:pPr>
      <w:bookmarkStart w:id="468" w:name="__RefHeading___Toc3266433_2749589250"/>
      <w:bookmarkStart w:id="469" w:name="_Toc187"/>
      <w:bookmarkEnd w:id="468"/>
      <w:r>
        <w:rPr>
          <w:rtl w:val="true"/>
        </w:rPr>
        <w:t>ج</w:t>
      </w:r>
      <w:r>
        <w:rPr>
          <w:rtl w:val="true"/>
        </w:rPr>
        <w:t xml:space="preserve">) </w:t>
      </w:r>
      <w:r>
        <w:rPr>
          <w:rtl w:val="true"/>
        </w:rPr>
        <w:t>دیدار با پدر و مادر</w:t>
      </w:r>
      <w:bookmarkEnd w:id="4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پدر و مادر</w:t>
      </w:r>
    </w:p>
    <w:p>
      <w:pPr>
        <w:pStyle w:val="BookText"/>
        <w:rPr/>
      </w:pPr>
      <w:r>
        <w:rPr>
          <w:rFonts w:ascii="IRNazanin" w:hAnsi="IRNazanin" w:eastAsia="IRNazanin"/>
          <w:color w:val="111111"/>
          <w:sz w:val="28"/>
          <w:sz w:val="28"/>
          <w:szCs w:val="28"/>
          <w:rtl w:val="true"/>
          <w:lang w:bidi="fa-IR"/>
        </w:rPr>
        <w:t>احترام به پدر و مادر و اطاعت و محبتشان از جمله وظایف فرزندان و از فرایض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سیزده بار از نیکی و احسان به پدر و مادر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پس از دعوت به یکتایی و شکر خدا، بدون درنگ به احسان و تشکر از والدین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زمانی را که ما از بنی اسرائیل پیمان گرفتیم که جز خداوند را پرستش نکنند و نسبت به پدر و مادر خود نیکی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به موقع و نیکوکاری و نیکی با پدر و مادر و پیوستگی خویشاوند بدبختی را به خوش بختی مبدل کند و عمر را افزایش دهد و از مرگ های بد جلوگیری کند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پدر و مادر به ویژه آنها که سالخورده ترند، از عادت های نیکوی نوروز در فرهنگ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نیکو، هم حق شناسی نسبت به زحمات بی دریغ والدین است و هم سبب گرمی کانون خانواده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مطلب آن گاه آشکارتر می شود که بدانیم از دیدگاه قرآن، </w:t>
      </w:r>
      <w:bookmarkStart w:id="470" w:name="pg3451_18883"/>
    </w:p>
    <w:p>
      <w:pPr>
        <w:pStyle w:val="BookText"/>
        <w:rPr/>
      </w:pPr>
      <w:bookmarkEnd w:id="470"/>
      <w:r>
        <w:rPr>
          <w:rFonts w:ascii="IRNazanin" w:hAnsi="IRNazanin" w:eastAsia="IRNazanin"/>
          <w:color w:val="111111"/>
          <w:sz w:val="28"/>
          <w:sz w:val="28"/>
          <w:szCs w:val="28"/>
          <w:rtl w:val="true"/>
          <w:lang w:bidi="fa-IR"/>
        </w:rPr>
        <w:t>حتی کفر و شرک هم دلیل قطع رابطه مطلق با پدر و مادر نخواهد بود، چنان که خداوند در آیه پانزدهم سوره لقمان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 و مادر تلاش کنند که تو چیزی را همتای من قرار دهی که می دانی باطل است، از ایشان اطاعت نکن، ولی با آنها در دنیا به گونه ای شایسته رفتار کن</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71" w:name="__RefHeading___Toc3266435_2749589250"/>
      <w:bookmarkStart w:id="472" w:name="_Toc188"/>
      <w:bookmarkEnd w:id="471"/>
      <w:r>
        <w:rPr/>
        <w:t>2</w:t>
      </w:r>
      <w:r>
        <w:rPr>
          <w:rtl w:val="true"/>
        </w:rPr>
        <w:t xml:space="preserve">. </w:t>
      </w:r>
      <w:r>
        <w:rPr>
          <w:rtl w:val="true"/>
        </w:rPr>
        <w:t>بهره های دیدار</w:t>
      </w:r>
      <w:bookmarkEnd w:id="4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های دیدار</w:t>
      </w:r>
    </w:p>
    <w:p>
      <w:pPr>
        <w:pStyle w:val="BookText"/>
        <w:rPr/>
      </w:pPr>
      <w:r>
        <w:rPr>
          <w:rFonts w:ascii="IRNazanin" w:hAnsi="IRNazanin" w:eastAsia="IRNazanin"/>
          <w:color w:val="111111"/>
          <w:sz w:val="28"/>
          <w:sz w:val="28"/>
          <w:szCs w:val="28"/>
          <w:rtl w:val="true"/>
          <w:lang w:bidi="fa-IR"/>
        </w:rPr>
        <w:t>گاهی رفت و آمدها و زیارت ها به جای سودمندی، زیان بار است و به جای آنکه بهره تربیتی یا پاداش اخروی داشته باشد، پی آمدی جز افزایش گناه یا هدر رفتن فرصت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هوشیاران می کوشند از همه دیدارها سود ببرند و از تباهی فرصت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سایه دید و بازدیدها، خانواده ها و افراد، از دردها و مشکلات یکدیگر آگاه شوند و در حد توان در رفع آنها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هم دلی و هم دردی، گوشه ای از این بهره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دیدارها، چنین برکت هایی نداشته باشد، جز اتلاف وقت و سرمایه چیزی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جمعی دور هم می نشینند و ساعت هایی را به صحبت می گذرانند، اگر در پایان، از آن همه صحبت، نه چیزی در یاد مانده و نه سودی به کف آمده باشد، بی شک، فرصت ها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بحث های علمی و اجتماعی، به روشنگری افکار کمک کند و بیان خاطره ها و سرگذشت ها، برای دیگران عبرت آموز و راهگشا باشد و بازگویی حالت </w:t>
      </w:r>
      <w:bookmarkStart w:id="473" w:name="pg3451_18884"/>
    </w:p>
    <w:p>
      <w:pPr>
        <w:pStyle w:val="BookText"/>
        <w:rPr/>
      </w:pPr>
      <w:bookmarkEnd w:id="473"/>
      <w:r>
        <w:rPr>
          <w:rFonts w:ascii="IRNazanin" w:hAnsi="IRNazanin" w:eastAsia="IRNazanin"/>
          <w:color w:val="111111"/>
          <w:sz w:val="28"/>
          <w:sz w:val="28"/>
          <w:szCs w:val="28"/>
          <w:rtl w:val="true"/>
          <w:lang w:bidi="fa-IR"/>
        </w:rPr>
        <w:t>دیگران، حس هم دردی و کمک رسانی را تقویت کند، دیدارها به بهره وری رسیده است</w:t>
      </w:r>
      <w:r>
        <w:rPr>
          <w:rFonts w:eastAsia="IRNazanin" w:cs="IRNazanin"/>
          <w:color w:val="111111"/>
          <w:sz w:val="28"/>
          <w:szCs w:val="28"/>
          <w:rtl w:val="true"/>
          <w:lang w:bidi="fa-IR"/>
        </w:rPr>
        <w:t>.</w:t>
      </w:r>
    </w:p>
    <w:p>
      <w:pPr>
        <w:pStyle w:val="Heading4"/>
        <w:numPr>
          <w:ilvl w:val="3"/>
          <w:numId w:val="1"/>
        </w:numPr>
        <w:rPr/>
      </w:pPr>
      <w:bookmarkStart w:id="474" w:name="__RefHeading___Toc3266437_2749589250"/>
      <w:bookmarkStart w:id="475" w:name="_Toc189"/>
      <w:bookmarkEnd w:id="474"/>
      <w:r>
        <w:rPr/>
        <w:t>3</w:t>
      </w:r>
      <w:r>
        <w:rPr>
          <w:rtl w:val="true"/>
        </w:rPr>
        <w:t xml:space="preserve">. </w:t>
      </w:r>
      <w:r>
        <w:rPr>
          <w:rtl w:val="true"/>
        </w:rPr>
        <w:t>ویژگی های دیدار</w:t>
      </w:r>
      <w:bookmarkEnd w:id="475"/>
    </w:p>
    <w:p>
      <w:pPr>
        <w:pStyle w:val="Heading5"/>
        <w:numPr>
          <w:ilvl w:val="4"/>
          <w:numId w:val="1"/>
        </w:numPr>
        <w:rPr/>
      </w:pPr>
      <w:bookmarkStart w:id="476" w:name="__RefHeading___Toc3266439_2749589250"/>
      <w:bookmarkStart w:id="477" w:name="_Toc190"/>
      <w:bookmarkEnd w:id="476"/>
      <w:r>
        <w:rPr>
          <w:rtl w:val="true"/>
        </w:rPr>
        <w:t>اشاره</w:t>
      </w:r>
      <w:bookmarkEnd w:id="4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دیدار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کریمانه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در دیدار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کدورت با دیدار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در دیدار</w:t>
      </w:r>
    </w:p>
    <w:p>
      <w:pPr>
        <w:pStyle w:val="Heading5"/>
        <w:numPr>
          <w:ilvl w:val="4"/>
          <w:numId w:val="1"/>
        </w:numPr>
        <w:rPr/>
      </w:pPr>
      <w:bookmarkStart w:id="478" w:name="__RefHeading___Toc3266441_2749589250"/>
      <w:bookmarkStart w:id="479" w:name="_Toc191"/>
      <w:bookmarkEnd w:id="478"/>
      <w:r>
        <w:rPr>
          <w:rtl w:val="true"/>
        </w:rPr>
        <w:t>الف</w:t>
      </w:r>
      <w:r>
        <w:rPr>
          <w:rtl w:val="true"/>
        </w:rPr>
        <w:t xml:space="preserve">) </w:t>
      </w:r>
      <w:r>
        <w:rPr>
          <w:rtl w:val="true"/>
        </w:rPr>
        <w:t>دیدار کریمانه</w:t>
      </w:r>
      <w:bookmarkEnd w:id="4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کریمانه</w:t>
      </w:r>
    </w:p>
    <w:p>
      <w:pPr>
        <w:pStyle w:val="BookText"/>
        <w:rPr/>
      </w:pPr>
      <w:r>
        <w:rPr>
          <w:rFonts w:ascii="IRNazanin" w:hAnsi="IRNazanin" w:eastAsia="IRNazanin"/>
          <w:color w:val="111111"/>
          <w:sz w:val="28"/>
          <w:sz w:val="28"/>
          <w:szCs w:val="28"/>
          <w:rtl w:val="true"/>
          <w:lang w:bidi="fa-IR"/>
        </w:rPr>
        <w:t>خوب است در دیدارها قصد قربت کنید و اینها را به حساب خدا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و سودا هم می کنید، با خدا سودا کنید تا اجر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بار رفته ام، آنها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نوبتی هم که باشد، حالا نوبت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بهره وری از ثواب و پاداش الهی، نباید پای این گونه محاسبه ها را به میان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هر سلامی و نامه ای، پاسخی دارد، ولی گاهی هم باید کریمانه و بزرگوارانه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 دیدار خدا است و ثواب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به دیدار مسلمانی برود، او را نه، بلکه مرا زیارت کرده است و پاداش او بر عهده من،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بالاتر از این؟ دیدار مؤمن، هم پای دیدار خدا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امام باقر علیه السلام و امام صادق علیه السلام روایت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به قصد دیدار مؤمن دیگر بیرون رود و او را همراه با معرفت به حقوقش زیارت کند، به پاداش هر گامش در این راه، خداوند حسنه ای برای او می نویسد و گناهی از او محو می کند و درجه ای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بزند، درهای آسمان به رویش باز می شود و چون با یکدیگر ملاقات و </w:t>
      </w:r>
      <w:bookmarkStart w:id="480" w:name="pg3451_18885"/>
    </w:p>
    <w:p>
      <w:pPr>
        <w:pStyle w:val="BookText"/>
        <w:rPr/>
      </w:pPr>
      <w:bookmarkEnd w:id="480"/>
      <w:r>
        <w:rPr>
          <w:rFonts w:ascii="IRNazanin" w:hAnsi="IRNazanin" w:eastAsia="IRNazanin"/>
          <w:color w:val="111111"/>
          <w:sz w:val="28"/>
          <w:sz w:val="28"/>
          <w:szCs w:val="28"/>
          <w:rtl w:val="true"/>
          <w:lang w:bidi="fa-IR"/>
        </w:rPr>
        <w:t>مصافحه و معانقه کنند، خدای متعال رو به فرشتگان، مباهات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ام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با هم دوستی و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از این پس از عذاب، مصونشان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برگردد، فرشتگان بدرقه اش می کنند و اگر تا شب بعد، از دنیا برود، از حساب، معاف می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وقتی دیدارها این همه فضیلت و ثواب دارد، چه محرومند آنان که به بهانه های گوناگون یا لجاجت ها و اندیشه های کودکانه و حقیرانه، با هم قهر و ترک رفت و آمد می کنند و درهای برکت را به روی خویش می بندند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481" w:name="__RefHeading___Toc3266443_2749589250"/>
      <w:bookmarkStart w:id="482" w:name="_Toc192"/>
      <w:bookmarkEnd w:id="481"/>
      <w:r>
        <w:rPr>
          <w:rtl w:val="true"/>
        </w:rPr>
        <w:t>ب</w:t>
      </w:r>
      <w:r>
        <w:rPr>
          <w:rtl w:val="true"/>
        </w:rPr>
        <w:t xml:space="preserve">) </w:t>
      </w:r>
      <w:r>
        <w:rPr>
          <w:rtl w:val="true"/>
        </w:rPr>
        <w:t>آراستگی در دیدار</w:t>
      </w:r>
      <w:bookmarkEnd w:id="4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در دیدار</w:t>
      </w:r>
    </w:p>
    <w:p>
      <w:pPr>
        <w:pStyle w:val="BookText"/>
        <w:rPr/>
      </w:pPr>
      <w:r>
        <w:rPr>
          <w:rFonts w:ascii="IRNazanin" w:hAnsi="IRNazanin" w:eastAsia="IRNazanin"/>
          <w:color w:val="111111"/>
          <w:sz w:val="28"/>
          <w:sz w:val="28"/>
          <w:szCs w:val="28"/>
          <w:rtl w:val="true"/>
          <w:lang w:bidi="fa-IR"/>
        </w:rPr>
        <w:t>پیامبر گرامی اسلام صلی الله علیه و آله تأکید فرموده است که خداوند دوست می دارد هنگامی که بنده اش به سوی برادران دینی خود می رود، با ظاهری آراسته و زیبا با آنان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هماهنگی و آراستگی ظاهری انسان، که با توجهی اندک به دست خواهد آمد، ویژه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فراوانی که درباره نظر در آیینه هنگام خروج از خانه، استفاده از بوی خوش و پاکیزگی لباس و زیبایی ظاهر انسان وارد شده است، همه اهمیت این مسئله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شخصیت و وقار و متانت آدمی در گرو ظاهری آراسته است و خداوند دوست دارد بندگان مؤمنش از شخصیت و وقاری چشم گیر برخوردار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پاکیزگی و طهارت درون، خود را در وقار و آراستگی ظاهری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ژولیدگی و آشفتگی ظاهر، انسان را حقیر و پست </w:t>
      </w:r>
      <w:bookmarkStart w:id="483" w:name="pg3451_18886"/>
    </w:p>
    <w:p>
      <w:pPr>
        <w:pStyle w:val="BookText"/>
        <w:rPr/>
      </w:pPr>
      <w:bookmarkEnd w:id="483"/>
      <w:r>
        <w:rPr>
          <w:rFonts w:ascii="IRNazanin" w:hAnsi="IRNazanin" w:eastAsia="IRNazanin"/>
          <w:color w:val="111111"/>
          <w:sz w:val="28"/>
          <w:sz w:val="28"/>
          <w:szCs w:val="28"/>
          <w:rtl w:val="true"/>
          <w:lang w:bidi="fa-IR"/>
        </w:rPr>
        <w:t>جلوه می دهد و آثار روانی ناخوشایندی همچون نفرت و افسردگی بر انسان و مخاطبان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نسبت به مخاطب و حتی خود فرد نوعی بی احترامی به شمار آید؛ زیرا انسان در چنین حالتی، شخص مورد احترام خود را دیدار نخواهد کرد و انسان محترم خود را جز با هیئتی موزون و آراسته آشکار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زیبنده مقام مؤمن و وارسته نیست که با ناسپاسی، نعمت های خدا را قدر نشناسد و با ظاهری کثیف و پریشان، برادران خود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چه زیبا این نکته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زیباست و زیبایی و آراستگی انسان را نیز دوست دارد و تظاهر به فقر و ناآراستگی را مبغوض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دوست دارد وقتی نعمتی به بنده اش عنایت می کند، نشانه آن را ببیند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مجموع روایت هایی که آمادگی و آراستگی انسان هنگام دیدار با دیگران را مورد توجه قرار داده اند، پیداست که اسلام نه تنها به شخصیت فردی و باطنی انسان ها توجه دارد، شخصیت اجتماعی و ظاهری انسان ها را نیز در نظر داشته و هر دو را مرتبط با هم و متأثر از یکدیگر می داند</w:t>
      </w:r>
      <w:r>
        <w:rPr>
          <w:rFonts w:eastAsia="IRNazanin" w:cs="IRNazanin"/>
          <w:color w:val="111111"/>
          <w:sz w:val="28"/>
          <w:szCs w:val="28"/>
          <w:rtl w:val="true"/>
          <w:lang w:bidi="fa-IR"/>
        </w:rPr>
        <w:t>.</w:t>
      </w:r>
    </w:p>
    <w:p>
      <w:pPr>
        <w:pStyle w:val="Heading5"/>
        <w:numPr>
          <w:ilvl w:val="4"/>
          <w:numId w:val="1"/>
        </w:numPr>
        <w:rPr/>
      </w:pPr>
      <w:bookmarkStart w:id="484" w:name="__RefHeading___Toc3266445_2749589250"/>
      <w:bookmarkStart w:id="485" w:name="_Toc193"/>
      <w:bookmarkEnd w:id="484"/>
      <w:r>
        <w:rPr>
          <w:rtl w:val="true"/>
        </w:rPr>
        <w:t>ج</w:t>
      </w:r>
      <w:r>
        <w:rPr>
          <w:rtl w:val="true"/>
        </w:rPr>
        <w:t xml:space="preserve">) </w:t>
      </w:r>
      <w:r>
        <w:rPr>
          <w:rtl w:val="true"/>
        </w:rPr>
        <w:t>رفع کدورت با دیدار</w:t>
      </w:r>
      <w:bookmarkEnd w:id="4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کدورت با دیدار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و دید و بازدیدهای خانوادگی، موقعیت بسیار مناسب و فرصت خوبی برای رفع زنگارها و کدورت های قلبی است که میان اقوام یا همسایگان و دوستان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بهتر است دید و بازدیدها </w:t>
      </w:r>
    </w:p>
    <w:p>
      <w:pPr>
        <w:pStyle w:val="BookText"/>
        <w:rPr/>
      </w:pPr>
      <w:r>
        <w:rPr>
          <w:rFonts w:ascii="IRNazanin" w:hAnsi="IRNazanin" w:eastAsia="IRNazanin"/>
          <w:color w:val="111111"/>
          <w:sz w:val="28"/>
          <w:sz w:val="28"/>
          <w:szCs w:val="28"/>
          <w:rtl w:val="true"/>
          <w:lang w:bidi="fa-IR"/>
        </w:rPr>
        <w:t>در نوروز به صلح و آشتی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خیرخواهی ها، اشاره کردن به صلح و آشتی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قهر کردن، نارضایتی خداوند را به همراه خواهد داشت، چنان که رسول خدا صلی الله علیه و آله مردم را از آن بازمی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میان خویش را اصلاح کنید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های باارزشی است که بزرگان دینی بر آن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آخرین لحظه های زندگی، در بستر شهادت به این عمل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و آشتی دادن میان دو مسلمان بهتر از یک سال نماز و روزه مستحبی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در نوروز می توان به این سفارش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که اصحاب پیشوایان معصوم علیهم السلام ، حتی برای آشتی دادن مؤمنان هزینه هایی 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ابوحنیفه، رهبر حجاج و دامادش در مورد میراثی مشاجره و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کوفی که از خواص اصحاب امام صادق علیه السلام بود،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مشاجره آنها را دید، ایشان را به منزل برد و با چهارصد درهم بین آنها را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هم از خود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از من نیست، حضرت صادق علیه السلام پیش من نهاده است که هر گاه بین دو نفر از شیعیان نزاع شد، من بین آنها اصلاح کنم و مقدار مالی که به آن صلح می شود، از </w:t>
      </w:r>
      <w:bookmarkStart w:id="486" w:name="pg3451_18888"/>
    </w:p>
    <w:p>
      <w:pPr>
        <w:pStyle w:val="BookText"/>
        <w:rPr/>
      </w:pPr>
      <w:bookmarkEnd w:id="486"/>
      <w:r>
        <w:rPr>
          <w:rFonts w:ascii="IRNazanin" w:hAnsi="IRNazanin" w:eastAsia="IRNazanin"/>
          <w:color w:val="111111"/>
          <w:sz w:val="28"/>
          <w:sz w:val="28"/>
          <w:szCs w:val="28"/>
          <w:rtl w:val="true"/>
          <w:lang w:bidi="fa-IR"/>
        </w:rPr>
        <w:t>همان پول بپردازم</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487" w:name="__RefHeading___Toc3266447_2749589250"/>
      <w:bookmarkStart w:id="488" w:name="_Toc194"/>
      <w:bookmarkEnd w:id="487"/>
      <w:r>
        <w:rPr>
          <w:rtl w:val="true"/>
        </w:rPr>
        <w:t>د</w:t>
      </w:r>
      <w:r>
        <w:rPr>
          <w:rtl w:val="true"/>
        </w:rPr>
        <w:t xml:space="preserve">) </w:t>
      </w:r>
      <w:r>
        <w:rPr>
          <w:rtl w:val="true"/>
        </w:rPr>
        <w:t>خوش رویی در دیدار</w:t>
      </w:r>
      <w:bookmarkEnd w:id="4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در دیدار</w:t>
      </w:r>
    </w:p>
    <w:p>
      <w:pPr>
        <w:pStyle w:val="BookText"/>
        <w:rPr/>
      </w:pPr>
      <w:r>
        <w:rPr>
          <w:rFonts w:ascii="IRNazanin" w:hAnsi="IRNazanin" w:eastAsia="IRNazanin"/>
          <w:color w:val="111111"/>
          <w:sz w:val="28"/>
          <w:sz w:val="28"/>
          <w:szCs w:val="28"/>
          <w:rtl w:val="true"/>
          <w:lang w:bidi="fa-IR"/>
        </w:rPr>
        <w:t>در ایام عید نوروز، بازار دید و بازدید بسیار گرم است و بعضی از افراد، پس از مدت ها به دیدار یکدیگر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این رابطه می تواند تأثیر بسیار خوبی در روابط خانوادگی و اجتماعی افراد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و با روی باز با دیگران برخورد کردن، یکی از ویژگی های خوب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 شود که مردم هنگام دیدار و تماس با یکدیگر احساس خرسندی و رضایت داشته باشند و دیدار متقابل را امری خواستنی و مطلوب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اسلامی، درباره خوش رویی به عنوان یک اخلاق پسندیده، سفارش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 وظیفه هر مسلمانی را در روابط اجتماعی و معاشرت با مردم در جامعه اسلامی چنین معین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أخاکَ بِوَجْهٍ مُنْبَسِطٍ؛ برادرت را با روی باز ملاقات کن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همچنین روایت شده است از یکی از دو امام باقر علیه السلام و امام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ترش رویی بر مردم دشمنی به بار آورد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امیرمؤمنان علی علیه السلام نیز در روایتی چنین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برادرانتان را دیدار کردید، با آنها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چهره ای بشاش و شادمان با آنها روبه رو شوید، تا وقتی از هم جدا </w:t>
      </w:r>
    </w:p>
    <w:p>
      <w:pPr>
        <w:pStyle w:val="BookText"/>
        <w:rPr/>
      </w:pPr>
      <w:r>
        <w:rPr>
          <w:rFonts w:ascii="IRNazanin" w:hAnsi="IRNazanin" w:eastAsia="IRNazanin"/>
          <w:color w:val="111111"/>
          <w:sz w:val="28"/>
          <w:sz w:val="28"/>
          <w:szCs w:val="28"/>
          <w:rtl w:val="true"/>
          <w:lang w:bidi="fa-IR"/>
        </w:rPr>
        <w:t>می شوید، گناهی برایتان باقی نماند، جز آنکه بخشیده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یکی از ویژگی های مؤمن این است که عقده ها و اندوه ها را برای خودش و در درون خودش نگاه دارد و با مردم همواره با روی باز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اللِّقاءِ یَزیدُ فِی تَأَکُّدِ الاْخَاء؛ خوش برخوردی بر استحکام برادری می افزاید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برخورد نیکو و گشاده رویی، کینه ها را از دل ها می زداید و سبب از میان رفتن کدورت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در ابتدا می توان بیشتر به ظواهر برخوردها و امری سطحی و ظاهری مربوط دانست، ولی تأثیر آن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روابط انسان ها را نیز تحت تأثیر خود قرار می دهد، به گونه ای که سبب پیوند قلب ها و رفع تیرگی های موجود در میان انسان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دستور می دهد که با مردم با خوش رویی برخورد کن تا کینه های آنها را از میان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القیهم بالبشر، تمت اضغانهم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مردم با سه چیز زیبا می توانند دل های دوستانشان را به دست آورند و کینه ها را از دل دشمنانش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گشاده رویی در هنگام ملاقات؛</w:t>
      </w:r>
    </w:p>
    <w:p>
      <w:pPr>
        <w:pStyle w:val="BookText"/>
        <w:rPr/>
      </w:pPr>
      <w:r>
        <w:rPr>
          <w:rFonts w:ascii="IRNazanin" w:hAnsi="IRNazanin" w:eastAsia="IRNazanin"/>
          <w:color w:val="111111"/>
          <w:sz w:val="28"/>
          <w:sz w:val="28"/>
          <w:szCs w:val="28"/>
          <w:rtl w:val="true"/>
          <w:lang w:bidi="fa-IR"/>
        </w:rPr>
        <w:t>ـ پی جویی از آنها وقتی که غایبند؛</w:t>
      </w:r>
    </w:p>
    <w:p>
      <w:pPr>
        <w:pStyle w:val="BookText"/>
        <w:rPr/>
      </w:pPr>
      <w:r>
        <w:rPr>
          <w:rFonts w:ascii="IRNazanin" w:hAnsi="IRNazanin" w:eastAsia="IRNazanin"/>
          <w:color w:val="111111"/>
          <w:sz w:val="28"/>
          <w:sz w:val="28"/>
          <w:szCs w:val="28"/>
          <w:rtl w:val="true"/>
          <w:lang w:bidi="fa-IR"/>
        </w:rPr>
        <w:t>ـ خوش رویی با آنان در حضورشان</w:t>
      </w:r>
      <w:r>
        <w:rPr>
          <w:rFonts w:eastAsia="IRNazanin" w:cs="IRNazanin"/>
          <w:color w:val="111111"/>
          <w:sz w:val="28"/>
          <w:szCs w:val="28"/>
          <w:rtl w:val="true"/>
          <w:lang w:bidi="fa-IR"/>
        </w:rPr>
        <w:t>.</w:t>
      </w:r>
      <w:r>
        <w:rPr>
          <w:rStyle w:val="FootnoteAnchor"/>
          <w:rtl w:val="true"/>
        </w:rPr>
        <w:footnoteReference w:id="1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نیز خوش رویی را عاملی برای رفع کینه دل برشمرده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رویی کینه دل را می برد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توجه به کارآیی و تأثیر بسیاری که در گشاده رویی وجود دارد، خوب است به خوبی ها بیندیشیم و کینه ها و سردی ها را با رفتن زمستان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دوست بداریم و با آنها با مهربانی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خوش برخورد باشیم، راه امنیت و تفاهم در میان ما هموارتر و طعم زندگی شیرین تر می شود؛ پس بیایید عید نوروز را با گسترش روابط دوستانه و با لبخند دوستی، مبارک و فرخنده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بُشْرَ الْمؤُمنِ فِی وَجْهِه وَ قُوَّتُه فِی دِینِه وَ حُزْنُه فِی قَلْبَهِ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همانا خوش رویی و شادمانی مؤمن در چهره اش آشکار است و قوت و توانایی او در امر دینش و حزن و اندوهش نیز در دلش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رویی نشانه شخصیت و بزرگواری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باشخصیت، به دیگران احترام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فواید خوش رویی تأثیر عاطفی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رو، همواره رعایت حال دیگران را از مهم ترین وظایف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بهره مندی از ظرفیت روحی فراوان که سبب بالا بردن میزان تحمل و صبوری وی می شود، بیش از آنکه به حالات و احساسات فردی خود اهمیت دهد، به احساس و شخصیت دیگران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نمی یابد که با بغض و کینه و کدورت با اطرافیان و دوستان و مردم جامعه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و ظرفیت حل مشکلات را در درون خویش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تسلط بر نفس خویش می تواند بر ناراحتی و فشارهای گوناگون غلبه کند و مهار نفس خود را در دست </w:t>
      </w:r>
      <w:bookmarkStart w:id="489" w:name="pg3451_18891"/>
    </w:p>
    <w:p>
      <w:pPr>
        <w:pStyle w:val="BookText"/>
        <w:rPr/>
      </w:pPr>
      <w:bookmarkEnd w:id="489"/>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باشخصیت، همواره روابط فردی و اجتماعی اش را در حد معقول و بر اساس معیارهای قابل قبول نگه می دارد و از حالت طبیعی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یَدُلُّ عَلی کَرَمِ نَفْسِک؛ خوش رویی تو دلیل کرامت نفس و بزرگواری تو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خوش رویی سبب جلب توجه و ایجاد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ازامیرالمؤمنین علی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الْمَحَبَّةِ اَلْبُشُر؛ گشاده رویی، عامل ایجاد محبت است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490" w:name="__RefHeading___Toc3266449_2749589250"/>
      <w:bookmarkStart w:id="491" w:name="_Toc195"/>
      <w:bookmarkEnd w:id="490"/>
      <w:r>
        <w:rPr/>
        <w:t>4</w:t>
      </w:r>
      <w:r>
        <w:rPr>
          <w:rtl w:val="true"/>
        </w:rPr>
        <w:t xml:space="preserve">. </w:t>
      </w:r>
      <w:r>
        <w:rPr>
          <w:rtl w:val="true"/>
        </w:rPr>
        <w:t>با برنامه سازان نوروز</w:t>
      </w:r>
      <w:bookmarkEnd w:id="491"/>
    </w:p>
    <w:p>
      <w:pPr>
        <w:pStyle w:val="Heading5"/>
        <w:numPr>
          <w:ilvl w:val="4"/>
          <w:numId w:val="1"/>
        </w:numPr>
        <w:rPr/>
      </w:pPr>
      <w:bookmarkStart w:id="492" w:name="__RefHeading___Toc3266451_2749589250"/>
      <w:bookmarkStart w:id="493" w:name="_Toc196"/>
      <w:bookmarkEnd w:id="492"/>
      <w:r>
        <w:rPr>
          <w:rtl w:val="true"/>
        </w:rPr>
        <w:t>اشاره</w:t>
      </w:r>
      <w:bookmarkEnd w:id="4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494" w:name="__RefHeading___Toc3266453_2749589250"/>
      <w:bookmarkStart w:id="495" w:name="_Toc197"/>
      <w:bookmarkEnd w:id="494"/>
      <w:r>
        <w:rPr>
          <w:rtl w:val="true"/>
        </w:rPr>
        <w:t>الف</w:t>
      </w:r>
      <w:r>
        <w:rPr>
          <w:rtl w:val="true"/>
        </w:rPr>
        <w:t xml:space="preserve">) </w:t>
      </w:r>
      <w:r>
        <w:rPr>
          <w:rtl w:val="true"/>
        </w:rPr>
        <w:t>پرسش های مردمی</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کسی کینه و کدورتی به دل دارید؟ برای رفع کدورت چه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برای آشتی دادن فردی با فرد دیگر اقدام کرده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نوروز می بینید که دو نفر با هم آشتی می کنند، چه احساسی به شما دست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در نوروز، به عیادت بیماران رفته 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در نوروز به دیدار علما رفته اید؟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می دهید دید و بازدید نوروزی را از چه کسانی آغاز کنید؟ چرا؟ </w:t>
      </w:r>
      <w:bookmarkStart w:id="496" w:name="pg3451_18892"/>
    </w:p>
    <w:p>
      <w:pPr>
        <w:pStyle w:val="BookText"/>
        <w:rPr/>
      </w:pPr>
      <w:bookmarkEnd w:id="49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دیدار از خانه سالمندان و ایتام در نوروز برنامه ای دارید؟</w:t>
      </w:r>
    </w:p>
    <w:p>
      <w:pPr>
        <w:pStyle w:val="Heading5"/>
        <w:numPr>
          <w:ilvl w:val="4"/>
          <w:numId w:val="1"/>
        </w:numPr>
        <w:rPr/>
      </w:pPr>
      <w:bookmarkStart w:id="497" w:name="__RefHeading___Toc3266455_2749589250"/>
      <w:bookmarkStart w:id="498" w:name="_Toc198"/>
      <w:bookmarkEnd w:id="497"/>
      <w:r>
        <w:rPr>
          <w:rtl w:val="true"/>
        </w:rPr>
        <w:t>ب</w:t>
      </w:r>
      <w:r>
        <w:rPr>
          <w:rtl w:val="true"/>
        </w:rPr>
        <w:t xml:space="preserve">) </w:t>
      </w:r>
      <w:r>
        <w:rPr>
          <w:rtl w:val="true"/>
        </w:rPr>
        <w:t>زیرنویس</w:t>
      </w:r>
      <w:bookmarkEnd w:id="498"/>
    </w:p>
    <w:p>
      <w:pPr>
        <w:pStyle w:val="Heading6"/>
        <w:numPr>
          <w:ilvl w:val="5"/>
          <w:numId w:val="1"/>
        </w:numPr>
        <w:rPr/>
      </w:pPr>
      <w:bookmarkStart w:id="499" w:name="__RefHeading___Toc3266457_2749589250"/>
      <w:bookmarkStart w:id="500" w:name="_Toc199"/>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501" w:name="__RefHeading___Toc3266459_2749589250"/>
      <w:bookmarkStart w:id="502" w:name="_Toc200"/>
      <w:bookmarkEnd w:id="501"/>
      <w:r>
        <w:rPr>
          <w:rtl w:val="true"/>
        </w:rPr>
        <w:t>یک ـ حدیث های کوتاه</w:t>
      </w:r>
      <w:bookmarkEnd w:id="502"/>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خویشاوندان خود پیوند برقرار کنید، اگر چه تنها به یک سلام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کننده خود را گرامی دارید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مزارها را زیارت کنید که یادآور آخرت شمایند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تو را عیادت نمی کند، عیادت کن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کننده بیمار تا زمان بازگشت، در مسیر بهشت گام می نهد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کردن با مردم ارجمند و محترم، موجب بلندی مرتبه می 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فضیلت ها، پیوند با کسی است که پیوندش را بریده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پیوند و همراهی با یکدیگر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ترین نیکی ها، پیوند با خویشان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با خویشان، از بزرگواری است</w:t>
      </w:r>
      <w:r>
        <w:rPr>
          <w:rFonts w:eastAsia="IRNazanin" w:cs="IRNazanin"/>
          <w:color w:val="111111"/>
          <w:sz w:val="28"/>
          <w:szCs w:val="28"/>
          <w:rtl w:val="true"/>
          <w:lang w:bidi="fa-IR"/>
        </w:rPr>
        <w:t>.</w:t>
      </w:r>
      <w:r>
        <w:rPr>
          <w:rStyle w:val="FootnoteAnchor"/>
          <w:rtl w:val="true"/>
        </w:rPr>
        <w:footnoteReference w:id="183"/>
      </w:r>
      <w:bookmarkStart w:id="503" w:name="pg3451_18893"/>
    </w:p>
    <w:p>
      <w:pPr>
        <w:pStyle w:val="Heading6"/>
        <w:numPr>
          <w:ilvl w:val="5"/>
          <w:numId w:val="1"/>
        </w:numPr>
        <w:rPr/>
      </w:pPr>
      <w:bookmarkStart w:id="504" w:name="__RefHeading___Toc3266461_2749589250"/>
      <w:bookmarkStart w:id="505" w:name="_Toc201"/>
      <w:bookmarkEnd w:id="503"/>
      <w:bookmarkEnd w:id="504"/>
      <w:r>
        <w:rPr>
          <w:rtl w:val="true"/>
        </w:rPr>
        <w:t>دو ـ جمله های ادبی</w:t>
      </w:r>
      <w:bookmarkEnd w:id="505"/>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با پاک کن محبت می توان خطوط تیره کدورت را از صفحه دل ها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واپسین لحظه های سال، پیام های مهر و دوستی، گیرایی معجزه آسایی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نوروز، روز گریز از دل گیری ها و پیوند با آشتی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 و بازدید نوروزی، سرود دوباره صفا و یکدلی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 و بازدید نوروزی، صفابخش محفل نوروز و مرهم زخم کدورت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 و بازدید نوروزی، یک احوال پرسی ساده و تفننی نیست، بلکه احساس زیبایی است که نیاز به هم را در شادی و غم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آداب دیدار، خوش رویی و آراستگی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 و بازدید، سپری کردن ساعات به خوش گذرانی نیست، ولی خشنودی خالق و مخلوق را همراه دارد</w:t>
      </w:r>
      <w:r>
        <w:rPr>
          <w:rFonts w:eastAsia="IRNazanin" w:cs="IRNazanin"/>
          <w:color w:val="111111"/>
          <w:sz w:val="28"/>
          <w:szCs w:val="28"/>
          <w:rtl w:val="true"/>
          <w:lang w:bidi="fa-IR"/>
        </w:rPr>
        <w:t>.</w:t>
      </w:r>
    </w:p>
    <w:p>
      <w:pPr>
        <w:pStyle w:val="Heading5"/>
        <w:numPr>
          <w:ilvl w:val="4"/>
          <w:numId w:val="1"/>
        </w:numPr>
        <w:rPr/>
      </w:pPr>
      <w:bookmarkStart w:id="506" w:name="__RefHeading___Toc3266463_2749589250"/>
      <w:bookmarkStart w:id="507" w:name="_Toc202"/>
      <w:bookmarkEnd w:id="506"/>
      <w:r>
        <w:rPr>
          <w:rtl w:val="true"/>
        </w:rPr>
        <w:t>ج</w:t>
      </w:r>
      <w:r>
        <w:rPr>
          <w:rtl w:val="true"/>
        </w:rPr>
        <w:t xml:space="preserve">) </w:t>
      </w:r>
      <w:r>
        <w:rPr>
          <w:rtl w:val="true"/>
        </w:rPr>
        <w:t>متن ادبی</w:t>
      </w:r>
      <w:bookmarkEnd w:id="5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سخنی دارم</w:t>
      </w:r>
    </w:p>
    <w:p>
      <w:pPr>
        <w:pStyle w:val="BookText"/>
        <w:rPr/>
      </w:pPr>
      <w:r>
        <w:rPr>
          <w:rFonts w:ascii="IRNazanin" w:hAnsi="IRNazanin" w:eastAsia="IRNazanin"/>
          <w:color w:val="111111"/>
          <w:sz w:val="28"/>
          <w:sz w:val="28"/>
          <w:szCs w:val="28"/>
          <w:rtl w:val="true"/>
          <w:lang w:bidi="fa-IR"/>
        </w:rPr>
        <w:t>سخنِ جان های دردمند و دل های بی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طلوع فجر عشقی و سپیده نشاط و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زندگی دوباره جوانه می زند و حیات نبات تجدید می 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فصل احساس، آمدنت گروهی را به شادی نشانده و بعضی را به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چهره ات را با گل می آراییم که سکوت شب سیاه و قانون سرد </w:t>
      </w:r>
      <w:bookmarkStart w:id="508" w:name="pg3451_18894"/>
    </w:p>
    <w:p>
      <w:pPr>
        <w:pStyle w:val="BookText"/>
        <w:rPr/>
      </w:pPr>
      <w:bookmarkEnd w:id="508"/>
      <w:r>
        <w:rPr>
          <w:rFonts w:ascii="IRNazanin" w:hAnsi="IRNazanin" w:eastAsia="IRNazanin"/>
          <w:color w:val="111111"/>
          <w:sz w:val="28"/>
          <w:sz w:val="28"/>
          <w:szCs w:val="28"/>
          <w:rtl w:val="true"/>
          <w:lang w:bidi="fa-IR"/>
        </w:rPr>
        <w:t>زمستان را بر هم زدی و با عطرافشانی یاس و نیلوفر، زندگی را شیرین و رنگین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افسردگی را خرمی و نشاط بخشیدی و زنگار غم از سینه ها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 بهار عشوه گر، بهار دل فریب، بهار عشق پرور،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خبرداری که با اندوهگین مردمان بینوا چه کرده ای؟</w:t>
      </w:r>
    </w:p>
    <w:p>
      <w:pPr>
        <w:pStyle w:val="BookText"/>
        <w:rPr/>
      </w:pPr>
      <w:r>
        <w:rPr>
          <w:rFonts w:ascii="IRNazanin" w:hAnsi="IRNazanin" w:eastAsia="IRNazanin"/>
          <w:color w:val="111111"/>
          <w:sz w:val="28"/>
          <w:sz w:val="28"/>
          <w:szCs w:val="28"/>
          <w:rtl w:val="true"/>
          <w:lang w:bidi="fa-IR"/>
        </w:rPr>
        <w:t>از تو می پرسم قبل از آمدنت به خانه فقیران تهی دست سر زدی؟ اشک رخسار طفلان محروم را برگونه زعفرانی شان مشاهده کردی؟ شراره آه سوزناک دل بیوه زنان سیه بخت، به جانت آتش نزد؟ از سر مهر، احوال مستمندان درمانده را پرسیدی؟ سرشک خونین شکسته خاطر آنان را به نظاره نشستی؟ تو با دامنی از گل های شادی سر رسیدی، ولی گل های دامنت را چه کسانی چیده اند؟</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پای برهنگان اندوهگین، از سرای محتکران زراندوز روی بتاب که سفره آنان از خون دل فقیران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نامردان روزگار، از تلخی زندگی محنت بار زحمتکشان کم درآمد شیرینی زندگی خویش را فراهم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باور خود بسپار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توانگران از دوزخ بینوایان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سِزَد که نزد تهی دستان و مستمندان بنشینی و با برهنگان بیامیزی و با شکسته دلان بجوشی؛ زیرا تو فرستاده و مظهر آفرینش خدایی، سفیر عشقی و سبب خرمی و مأمور حیاتی</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509" w:name="__RefHeading___Toc3266465_2749589250"/>
      <w:bookmarkStart w:id="510" w:name="_Toc203"/>
      <w:bookmarkEnd w:id="509"/>
      <w:r>
        <w:rPr>
          <w:rtl w:val="true"/>
        </w:rPr>
        <w:t>د</w:t>
      </w:r>
      <w:r>
        <w:rPr>
          <w:rtl w:val="true"/>
        </w:rPr>
        <w:t xml:space="preserve">) </w:t>
      </w:r>
      <w:r>
        <w:rPr>
          <w:rtl w:val="true"/>
        </w:rPr>
        <w:t>شعر</w:t>
      </w:r>
      <w:bookmarkEnd w:id="510"/>
    </w:p>
    <w:p>
      <w:pPr>
        <w:pStyle w:val="Heading6"/>
        <w:numPr>
          <w:ilvl w:val="5"/>
          <w:numId w:val="1"/>
        </w:numPr>
        <w:rPr/>
      </w:pPr>
      <w:bookmarkStart w:id="511" w:name="__RefHeading___Toc3266467_2749589250"/>
      <w:bookmarkStart w:id="512" w:name="_Toc204"/>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بهار در شهر شهیدان</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آشتی</w:t>
      </w:r>
    </w:p>
    <w:p>
      <w:pPr>
        <w:pStyle w:val="BookText"/>
        <w:rPr/>
      </w:pP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رفع کینه</w:t>
      </w:r>
    </w:p>
    <w:p>
      <w:pPr>
        <w:pStyle w:val="BookText"/>
        <w:rPr/>
      </w:pPr>
      <w:r>
        <w:rPr>
          <w:rFonts w:ascii="IRNazanin" w:hAnsi="IRNazanin" w:eastAsia="IRNazanin"/>
          <w:color w:val="111111"/>
          <w:sz w:val="28"/>
          <w:sz w:val="28"/>
          <w:szCs w:val="28"/>
          <w:rtl w:val="true"/>
          <w:lang w:bidi="fa-IR"/>
        </w:rPr>
        <w:t>آشتی بین مؤمنان</w:t>
      </w:r>
    </w:p>
    <w:p>
      <w:pPr>
        <w:pStyle w:val="BookText"/>
        <w:rPr/>
      </w:pPr>
      <w:r>
        <w:rPr>
          <w:rFonts w:ascii="IRNazanin" w:hAnsi="IRNazanin" w:eastAsia="IRNazanin"/>
          <w:color w:val="111111"/>
          <w:sz w:val="28"/>
          <w:sz w:val="28"/>
          <w:szCs w:val="28"/>
          <w:rtl w:val="true"/>
          <w:lang w:bidi="fa-IR"/>
        </w:rPr>
        <w:t>دیدار یار غایب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زدودن کینه </w:t>
      </w:r>
      <w:bookmarkStart w:id="513" w:name="pg3451_18895"/>
    </w:p>
    <w:p>
      <w:pPr>
        <w:pStyle w:val="Heading6"/>
        <w:numPr>
          <w:ilvl w:val="5"/>
          <w:numId w:val="1"/>
        </w:numPr>
        <w:rPr/>
      </w:pPr>
      <w:bookmarkStart w:id="514" w:name="__RefHeading___Toc3266469_2749589250"/>
      <w:bookmarkStart w:id="515" w:name="_Toc205"/>
      <w:bookmarkEnd w:id="513"/>
      <w:bookmarkEnd w:id="514"/>
      <w:r>
        <w:rPr>
          <w:rtl w:val="true"/>
        </w:rPr>
        <w:t>بهار در شهر شهیدان</w:t>
      </w:r>
      <w:bookmarkEnd w:id="515"/>
    </w:p>
    <w:p>
      <w:pPr>
        <w:pStyle w:val="BookText"/>
        <w:rPr/>
      </w:pPr>
      <w:r>
        <w:rPr>
          <w:rFonts w:ascii="IRNazanin" w:hAnsi="IRNazanin" w:eastAsia="IRNazanin"/>
          <w:color w:val="111111"/>
          <w:sz w:val="28"/>
          <w:sz w:val="28"/>
          <w:szCs w:val="28"/>
          <w:rtl w:val="true"/>
          <w:lang w:bidi="fa-IR"/>
        </w:rPr>
        <w:t>بهار در شهر شهیدان</w:t>
      </w:r>
    </w:p>
    <w:p>
      <w:pPr>
        <w:pStyle w:val="BookText"/>
        <w:rPr/>
      </w:pPr>
      <w:r>
        <w:rPr>
          <w:rFonts w:ascii="IRNazanin" w:hAnsi="IRNazanin" w:eastAsia="IRNazanin"/>
          <w:color w:val="111111"/>
          <w:sz w:val="28"/>
          <w:sz w:val="28"/>
          <w:szCs w:val="28"/>
          <w:rtl w:val="true"/>
          <w:lang w:bidi="fa-IR"/>
        </w:rPr>
        <w:t>بخوان تو شهر به خون خفته، عاشقانه بخوان</w:t>
      </w:r>
    </w:p>
    <w:p>
      <w:pPr>
        <w:pStyle w:val="BookText"/>
        <w:rPr/>
      </w:pPr>
      <w:r>
        <w:rPr>
          <w:rFonts w:ascii="IRNazanin" w:hAnsi="IRNazanin" w:eastAsia="IRNazanin"/>
          <w:color w:val="111111"/>
          <w:sz w:val="28"/>
          <w:sz w:val="28"/>
          <w:szCs w:val="28"/>
          <w:rtl w:val="true"/>
          <w:lang w:bidi="fa-IR"/>
        </w:rPr>
        <w:t>به سوگ رفتن گل های خود ترانه بخوان</w:t>
      </w:r>
    </w:p>
    <w:p>
      <w:pPr>
        <w:pStyle w:val="BookText"/>
        <w:rPr/>
      </w:pPr>
      <w:r>
        <w:rPr>
          <w:rFonts w:ascii="IRNazanin" w:hAnsi="IRNazanin" w:eastAsia="IRNazanin"/>
          <w:color w:val="111111"/>
          <w:sz w:val="28"/>
          <w:sz w:val="28"/>
          <w:szCs w:val="28"/>
          <w:rtl w:val="true"/>
          <w:lang w:bidi="fa-IR"/>
        </w:rPr>
        <w:t>بخوان ترانه ایمان که سبز خواهی شد</w:t>
      </w:r>
    </w:p>
    <w:p>
      <w:pPr>
        <w:pStyle w:val="BookText"/>
        <w:rPr/>
      </w:pPr>
      <w:r>
        <w:rPr>
          <w:rFonts w:ascii="IRNazanin" w:hAnsi="IRNazanin" w:eastAsia="IRNazanin"/>
          <w:color w:val="111111"/>
          <w:sz w:val="28"/>
          <w:sz w:val="28"/>
          <w:szCs w:val="28"/>
          <w:rtl w:val="true"/>
          <w:lang w:bidi="fa-IR"/>
        </w:rPr>
        <w:t>به آیه آیه قرآنکه سبز خواهی شد</w:t>
      </w:r>
    </w:p>
    <w:p>
      <w:pPr>
        <w:pStyle w:val="BookText"/>
        <w:rPr/>
      </w:pPr>
      <w:r>
        <w:rPr>
          <w:rFonts w:ascii="IRNazanin" w:hAnsi="IRNazanin" w:eastAsia="IRNazanin"/>
          <w:color w:val="111111"/>
          <w:sz w:val="28"/>
          <w:sz w:val="28"/>
          <w:szCs w:val="28"/>
          <w:rtl w:val="true"/>
          <w:lang w:bidi="fa-IR"/>
        </w:rPr>
        <w:t>غمین مباش که بوی بهار می آید</w:t>
      </w:r>
    </w:p>
    <w:p>
      <w:pPr>
        <w:pStyle w:val="BookText"/>
        <w:rPr/>
      </w:pPr>
      <w:r>
        <w:rPr>
          <w:rFonts w:ascii="IRNazanin" w:hAnsi="IRNazanin" w:eastAsia="IRNazanin"/>
          <w:color w:val="111111"/>
          <w:sz w:val="28"/>
          <w:sz w:val="28"/>
          <w:szCs w:val="28"/>
          <w:rtl w:val="true"/>
          <w:lang w:bidi="fa-IR"/>
        </w:rPr>
        <w:t>دوباره نرگس و نسرین به بار می آید</w:t>
      </w:r>
    </w:p>
    <w:p>
      <w:pPr>
        <w:pStyle w:val="BookText"/>
        <w:rPr/>
      </w:pPr>
      <w:r>
        <w:rPr>
          <w:rFonts w:ascii="IRNazanin" w:hAnsi="IRNazanin" w:eastAsia="IRNazanin"/>
          <w:color w:val="111111"/>
          <w:sz w:val="28"/>
          <w:sz w:val="28"/>
          <w:szCs w:val="28"/>
          <w:rtl w:val="true"/>
          <w:lang w:bidi="fa-IR"/>
        </w:rPr>
        <w:t>دوباره بارش عطر بهار خواهد شد</w:t>
      </w:r>
    </w:p>
    <w:p>
      <w:pPr>
        <w:pStyle w:val="BookText"/>
        <w:rPr/>
      </w:pPr>
      <w:r>
        <w:rPr>
          <w:rFonts w:ascii="IRNazanin" w:hAnsi="IRNazanin" w:eastAsia="IRNazanin"/>
          <w:color w:val="111111"/>
          <w:sz w:val="28"/>
          <w:sz w:val="28"/>
          <w:szCs w:val="28"/>
          <w:rtl w:val="true"/>
          <w:lang w:bidi="fa-IR"/>
        </w:rPr>
        <w:t>ستاره در شب ده، بی شمار خواهد شد</w:t>
      </w:r>
    </w:p>
    <w:p>
      <w:pPr>
        <w:pStyle w:val="BookText"/>
        <w:rPr/>
      </w:pPr>
      <w:r>
        <w:rPr>
          <w:rFonts w:ascii="IRNazanin" w:hAnsi="IRNazanin" w:eastAsia="IRNazanin"/>
          <w:color w:val="111111"/>
          <w:sz w:val="28"/>
          <w:sz w:val="28"/>
          <w:szCs w:val="28"/>
          <w:rtl w:val="true"/>
          <w:lang w:bidi="fa-IR"/>
        </w:rPr>
        <w:t>حمید کرمی</w:t>
      </w:r>
    </w:p>
    <w:p>
      <w:pPr>
        <w:pStyle w:val="Heading6"/>
        <w:numPr>
          <w:ilvl w:val="5"/>
          <w:numId w:val="1"/>
        </w:numPr>
        <w:rPr/>
      </w:pPr>
      <w:bookmarkStart w:id="516" w:name="__RefHeading___Toc3266471_2749589250"/>
      <w:bookmarkStart w:id="517" w:name="_Toc206"/>
      <w:bookmarkEnd w:id="516"/>
      <w:r>
        <w:rPr>
          <w:rtl w:val="true"/>
        </w:rPr>
        <w:t>صله رحم</w:t>
      </w:r>
      <w:bookmarkEnd w:id="517"/>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فراوان رسد بر تو رنج و بلا</w:t>
      </w:r>
    </w:p>
    <w:p>
      <w:pPr>
        <w:pStyle w:val="BookText"/>
        <w:rPr/>
      </w:pPr>
      <w:r>
        <w:rPr>
          <w:rFonts w:ascii="IRNazanin" w:hAnsi="IRNazanin" w:eastAsia="IRNazanin"/>
          <w:color w:val="111111"/>
          <w:sz w:val="28"/>
          <w:sz w:val="28"/>
          <w:szCs w:val="28"/>
          <w:rtl w:val="true"/>
          <w:lang w:bidi="fa-IR"/>
        </w:rPr>
        <w:t>به قهر ار تو باشی ز خویشان جدا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مصون گرددت نعمت از هر گزند</w:t>
      </w:r>
    </w:p>
    <w:p>
      <w:pPr>
        <w:pStyle w:val="BookText"/>
        <w:rPr/>
      </w:pPr>
      <w:r>
        <w:rPr>
          <w:rFonts w:ascii="IRNazanin" w:hAnsi="IRNazanin" w:eastAsia="IRNazanin"/>
          <w:color w:val="111111"/>
          <w:sz w:val="28"/>
          <w:sz w:val="28"/>
          <w:szCs w:val="28"/>
          <w:rtl w:val="true"/>
          <w:lang w:bidi="fa-IR"/>
        </w:rPr>
        <w:t>چو باشی به خویش خود پای بند</w:t>
      </w:r>
    </w:p>
    <w:p>
      <w:pPr>
        <w:pStyle w:val="BookText"/>
        <w:rPr/>
      </w:pPr>
      <w:r>
        <w:rPr>
          <w:rFonts w:ascii="IRNazanin" w:hAnsi="IRNazanin" w:eastAsia="IRNazanin"/>
          <w:color w:val="111111"/>
          <w:sz w:val="28"/>
          <w:sz w:val="28"/>
          <w:szCs w:val="28"/>
          <w:rtl w:val="true"/>
          <w:lang w:bidi="fa-IR"/>
        </w:rPr>
        <w:t>چو پیوند خویش رعایت کنی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بستگانت حمایت کنی </w:t>
      </w:r>
      <w:bookmarkStart w:id="518" w:name="pg3451_18896"/>
    </w:p>
    <w:p>
      <w:pPr>
        <w:pStyle w:val="BookText"/>
        <w:rPr/>
      </w:pPr>
      <w:bookmarkEnd w:id="518"/>
      <w:r>
        <w:rPr>
          <w:rFonts w:ascii="IRNazanin" w:hAnsi="IRNazanin" w:eastAsia="IRNazanin"/>
          <w:color w:val="111111"/>
          <w:sz w:val="28"/>
          <w:sz w:val="28"/>
          <w:szCs w:val="28"/>
          <w:rtl w:val="true"/>
          <w:lang w:bidi="fa-IR"/>
        </w:rPr>
        <w:t>شود مالت افزون و اولاد نیز</w:t>
      </w:r>
    </w:p>
    <w:p>
      <w:pPr>
        <w:pStyle w:val="BookText"/>
        <w:rPr/>
      </w:pPr>
      <w:r>
        <w:rPr>
          <w:rFonts w:ascii="IRNazanin" w:hAnsi="IRNazanin" w:eastAsia="IRNazanin"/>
          <w:color w:val="111111"/>
          <w:sz w:val="28"/>
          <w:sz w:val="28"/>
          <w:szCs w:val="28"/>
          <w:rtl w:val="true"/>
          <w:lang w:bidi="fa-IR"/>
        </w:rPr>
        <w:t>شود سرور و سرفرازی عزیز</w:t>
      </w:r>
      <w:r>
        <w:rPr>
          <w:rStyle w:val="FootnoteAnchor"/>
          <w:rtl w:val="true"/>
        </w:rPr>
        <w:footnoteReference w:id="186"/>
      </w:r>
    </w:p>
    <w:p>
      <w:pPr>
        <w:pStyle w:val="Heading6"/>
        <w:numPr>
          <w:ilvl w:val="5"/>
          <w:numId w:val="1"/>
        </w:numPr>
        <w:rPr/>
      </w:pPr>
      <w:bookmarkStart w:id="519" w:name="__RefHeading___Toc3266473_2749589250"/>
      <w:bookmarkStart w:id="520" w:name="_Toc207"/>
      <w:bookmarkEnd w:id="519"/>
      <w:r>
        <w:rPr>
          <w:rtl w:val="true"/>
        </w:rPr>
        <w:t>آشتی</w:t>
      </w:r>
      <w:bookmarkEnd w:id="520"/>
    </w:p>
    <w:p>
      <w:pPr>
        <w:pStyle w:val="BookText"/>
        <w:rPr/>
      </w:pPr>
      <w:r>
        <w:rPr>
          <w:rFonts w:ascii="IRNazanin" w:hAnsi="IRNazanin" w:eastAsia="IRNazanin"/>
          <w:color w:val="111111"/>
          <w:sz w:val="28"/>
          <w:sz w:val="28"/>
          <w:szCs w:val="28"/>
          <w:rtl w:val="true"/>
          <w:lang w:bidi="fa-IR"/>
        </w:rPr>
        <w:t>آشتی</w:t>
      </w:r>
    </w:p>
    <w:p>
      <w:pPr>
        <w:pStyle w:val="BookText"/>
        <w:rPr/>
      </w:pPr>
      <w:r>
        <w:rPr>
          <w:rFonts w:ascii="IRNazanin" w:hAnsi="IRNazanin" w:eastAsia="IRNazanin"/>
          <w:color w:val="111111"/>
          <w:sz w:val="28"/>
          <w:sz w:val="28"/>
          <w:szCs w:val="28"/>
          <w:rtl w:val="true"/>
          <w:lang w:bidi="fa-IR"/>
        </w:rPr>
        <w:t>چو بین دو کس افکنی آشتی</w:t>
      </w:r>
    </w:p>
    <w:p>
      <w:pPr>
        <w:pStyle w:val="BookText"/>
        <w:rPr/>
      </w:pPr>
      <w:r>
        <w:rPr>
          <w:rFonts w:ascii="IRNazanin" w:hAnsi="IRNazanin" w:eastAsia="IRNazanin"/>
          <w:color w:val="111111"/>
          <w:sz w:val="28"/>
          <w:sz w:val="28"/>
          <w:szCs w:val="28"/>
          <w:rtl w:val="true"/>
          <w:lang w:bidi="fa-IR"/>
        </w:rPr>
        <w:t>به دل ها چو تخم صفا کاشتی</w:t>
      </w:r>
    </w:p>
    <w:p>
      <w:pPr>
        <w:pStyle w:val="BookText"/>
        <w:rPr/>
      </w:pPr>
      <w:r>
        <w:rPr>
          <w:rFonts w:ascii="IRNazanin" w:hAnsi="IRNazanin" w:eastAsia="IRNazanin"/>
          <w:color w:val="111111"/>
          <w:sz w:val="28"/>
          <w:sz w:val="28"/>
          <w:szCs w:val="28"/>
          <w:rtl w:val="true"/>
          <w:lang w:bidi="fa-IR"/>
        </w:rPr>
        <w:t>بود به ز یک سال صوم و نماز</w:t>
      </w:r>
    </w:p>
    <w:p>
      <w:pPr>
        <w:pStyle w:val="BookText"/>
        <w:rPr/>
      </w:pPr>
      <w:r>
        <w:rPr>
          <w:rFonts w:ascii="IRNazanin" w:hAnsi="IRNazanin" w:eastAsia="IRNazanin"/>
          <w:color w:val="111111"/>
          <w:sz w:val="28"/>
          <w:sz w:val="28"/>
          <w:szCs w:val="28"/>
          <w:rtl w:val="true"/>
          <w:lang w:bidi="fa-IR"/>
        </w:rPr>
        <w:t>به درگاه بخشنده بی نیاز</w:t>
      </w:r>
      <w:r>
        <w:rPr>
          <w:rStyle w:val="FootnoteAnchor"/>
          <w:rtl w:val="true"/>
        </w:rPr>
        <w:footnoteReference w:id="187"/>
      </w:r>
    </w:p>
    <w:p>
      <w:pPr>
        <w:pStyle w:val="Heading6"/>
        <w:numPr>
          <w:ilvl w:val="5"/>
          <w:numId w:val="1"/>
        </w:numPr>
        <w:rPr/>
      </w:pPr>
      <w:bookmarkStart w:id="521" w:name="__RefHeading___Toc3266475_2749589250"/>
      <w:bookmarkStart w:id="522" w:name="_Toc208"/>
      <w:bookmarkEnd w:id="521"/>
      <w:r>
        <w:rPr>
          <w:rtl w:val="true"/>
        </w:rPr>
        <w:t>خوش رویی</w:t>
      </w:r>
      <w:bookmarkEnd w:id="522"/>
    </w:p>
    <w:p>
      <w:pPr>
        <w:pStyle w:val="BookText"/>
        <w:rPr/>
      </w:pP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نخستین عطای تو خوش رویی است</w:t>
      </w:r>
    </w:p>
    <w:p>
      <w:pPr>
        <w:pStyle w:val="BookText"/>
        <w:rPr/>
      </w:pPr>
      <w:r>
        <w:rPr>
          <w:rFonts w:ascii="IRNazanin" w:hAnsi="IRNazanin" w:eastAsia="IRNazanin"/>
          <w:color w:val="111111"/>
          <w:sz w:val="28"/>
          <w:sz w:val="28"/>
          <w:szCs w:val="28"/>
          <w:rtl w:val="true"/>
          <w:lang w:bidi="fa-IR"/>
        </w:rPr>
        <w:t>که خوش رویی ات به ز خوش گوی است</w:t>
      </w:r>
    </w:p>
    <w:p>
      <w:pPr>
        <w:pStyle w:val="BookText"/>
        <w:rPr/>
      </w:pPr>
      <w:r>
        <w:rPr>
          <w:rFonts w:ascii="IRNazanin" w:hAnsi="IRNazanin" w:eastAsia="IRNazanin"/>
          <w:color w:val="111111"/>
          <w:sz w:val="28"/>
          <w:sz w:val="28"/>
          <w:szCs w:val="28"/>
          <w:rtl w:val="true"/>
          <w:lang w:bidi="fa-IR"/>
        </w:rPr>
        <w:t>تو را باشد آسان تر از هر سخا</w:t>
      </w:r>
    </w:p>
    <w:p>
      <w:pPr>
        <w:pStyle w:val="BookText"/>
        <w:rPr/>
      </w:pPr>
      <w:r>
        <w:rPr>
          <w:rFonts w:ascii="IRNazanin" w:hAnsi="IRNazanin" w:eastAsia="IRNazanin"/>
          <w:color w:val="111111"/>
          <w:sz w:val="28"/>
          <w:sz w:val="28"/>
          <w:szCs w:val="28"/>
          <w:rtl w:val="true"/>
          <w:lang w:bidi="fa-IR"/>
        </w:rPr>
        <w:t>چنین است کردار اهل صفا</w:t>
      </w:r>
      <w:r>
        <w:rPr>
          <w:rStyle w:val="FootnoteAnchor"/>
          <w:rtl w:val="true"/>
        </w:rPr>
        <w:footnoteReference w:id="188"/>
      </w:r>
    </w:p>
    <w:p>
      <w:pPr>
        <w:pStyle w:val="Heading6"/>
        <w:numPr>
          <w:ilvl w:val="5"/>
          <w:numId w:val="1"/>
        </w:numPr>
        <w:rPr/>
      </w:pPr>
      <w:bookmarkStart w:id="523" w:name="__RefHeading___Toc3266477_2749589250"/>
      <w:bookmarkStart w:id="524" w:name="_Toc209"/>
      <w:bookmarkEnd w:id="523"/>
      <w:r>
        <w:rPr>
          <w:rtl w:val="true"/>
        </w:rPr>
        <w:t>رفع کینه</w:t>
      </w:r>
      <w:bookmarkEnd w:id="524"/>
    </w:p>
    <w:p>
      <w:pPr>
        <w:pStyle w:val="BookText"/>
        <w:rPr/>
      </w:pPr>
      <w:r>
        <w:rPr>
          <w:rFonts w:ascii="IRNazanin" w:hAnsi="IRNazanin" w:eastAsia="IRNazanin"/>
          <w:color w:val="111111"/>
          <w:sz w:val="28"/>
          <w:sz w:val="28"/>
          <w:szCs w:val="28"/>
          <w:rtl w:val="true"/>
          <w:lang w:bidi="fa-IR"/>
        </w:rPr>
        <w:t>رفع کینه</w:t>
      </w:r>
    </w:p>
    <w:p>
      <w:pPr>
        <w:pStyle w:val="BookText"/>
        <w:rPr/>
      </w:pPr>
      <w:r>
        <w:rPr>
          <w:rFonts w:ascii="IRNazanin" w:hAnsi="IRNazanin" w:eastAsia="IRNazanin"/>
          <w:color w:val="111111"/>
          <w:sz w:val="28"/>
          <w:sz w:val="28"/>
          <w:szCs w:val="28"/>
          <w:rtl w:val="true"/>
          <w:lang w:bidi="fa-IR"/>
        </w:rPr>
        <w:t>خوش آن کس که صافی کند کینه را</w:t>
      </w:r>
    </w:p>
    <w:p>
      <w:pPr>
        <w:pStyle w:val="BookText"/>
        <w:rPr/>
      </w:pPr>
      <w:r>
        <w:rPr>
          <w:rFonts w:ascii="IRNazanin" w:hAnsi="IRNazanin" w:eastAsia="IRNazanin"/>
          <w:color w:val="111111"/>
          <w:sz w:val="28"/>
          <w:sz w:val="28"/>
          <w:szCs w:val="28"/>
          <w:rtl w:val="true"/>
          <w:lang w:bidi="fa-IR"/>
        </w:rPr>
        <w:t>برون آرد از قلب خود کینه 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اندیشه بد کند اجتناب </w:t>
      </w:r>
      <w:bookmarkStart w:id="525" w:name="pg3451_18897"/>
    </w:p>
    <w:p>
      <w:pPr>
        <w:pStyle w:val="BookText"/>
        <w:rPr/>
      </w:pPr>
      <w:bookmarkEnd w:id="525"/>
      <w:r>
        <w:rPr>
          <w:rFonts w:ascii="IRNazanin" w:hAnsi="IRNazanin" w:eastAsia="IRNazanin"/>
          <w:color w:val="111111"/>
          <w:sz w:val="28"/>
          <w:sz w:val="28"/>
          <w:szCs w:val="28"/>
          <w:rtl w:val="true"/>
          <w:lang w:bidi="fa-IR"/>
        </w:rPr>
        <w:t>نه بگریزد از آب سوی سراب</w:t>
      </w:r>
      <w:r>
        <w:rPr>
          <w:rStyle w:val="FootnoteAnchor"/>
          <w:rtl w:val="true"/>
        </w:rPr>
        <w:footnoteReference w:id="189"/>
      </w:r>
    </w:p>
    <w:p>
      <w:pPr>
        <w:pStyle w:val="Heading6"/>
        <w:numPr>
          <w:ilvl w:val="5"/>
          <w:numId w:val="1"/>
        </w:numPr>
        <w:rPr/>
      </w:pPr>
      <w:bookmarkStart w:id="526" w:name="__RefHeading___Toc3266479_2749589250"/>
      <w:bookmarkStart w:id="527" w:name="_Toc210"/>
      <w:bookmarkEnd w:id="526"/>
      <w:r>
        <w:rPr>
          <w:rtl w:val="true"/>
        </w:rPr>
        <w:t>آشتی بین مؤمنان</w:t>
      </w:r>
      <w:bookmarkEnd w:id="527"/>
    </w:p>
    <w:p>
      <w:pPr>
        <w:pStyle w:val="BookText"/>
        <w:rPr/>
      </w:pPr>
      <w:r>
        <w:rPr>
          <w:rFonts w:ascii="IRNazanin" w:hAnsi="IRNazanin" w:eastAsia="IRNazanin"/>
          <w:color w:val="111111"/>
          <w:sz w:val="28"/>
          <w:sz w:val="28"/>
          <w:szCs w:val="28"/>
          <w:rtl w:val="true"/>
          <w:lang w:bidi="fa-IR"/>
        </w:rPr>
        <w:t>آشتی بین مؤمنان</w:t>
      </w:r>
    </w:p>
    <w:p>
      <w:pPr>
        <w:pStyle w:val="BookText"/>
        <w:rPr/>
      </w:pPr>
      <w:r>
        <w:rPr>
          <w:rFonts w:ascii="IRNazanin" w:hAnsi="IRNazanin" w:eastAsia="IRNazanin"/>
          <w:color w:val="111111"/>
          <w:sz w:val="28"/>
          <w:sz w:val="28"/>
          <w:szCs w:val="28"/>
          <w:rtl w:val="true"/>
          <w:lang w:bidi="fa-IR"/>
        </w:rPr>
        <w:t>شنیدم آنکه پیغمبر چنین گفت</w:t>
      </w:r>
    </w:p>
    <w:p>
      <w:pPr>
        <w:pStyle w:val="BookText"/>
        <w:rPr/>
      </w:pPr>
      <w:r>
        <w:rPr>
          <w:rFonts w:ascii="IRNazanin" w:hAnsi="IRNazanin" w:eastAsia="IRNazanin"/>
          <w:color w:val="111111"/>
          <w:sz w:val="28"/>
          <w:sz w:val="28"/>
          <w:szCs w:val="28"/>
          <w:rtl w:val="true"/>
          <w:lang w:bidi="fa-IR"/>
        </w:rPr>
        <w:t>چه الحق پر بها دُرّ آن جناب شفت</w:t>
      </w:r>
    </w:p>
    <w:p>
      <w:pPr>
        <w:pStyle w:val="BookText"/>
        <w:rPr/>
      </w:pPr>
      <w:r>
        <w:rPr>
          <w:rFonts w:ascii="IRNazanin" w:hAnsi="IRNazanin" w:eastAsia="IRNazanin"/>
          <w:color w:val="111111"/>
          <w:sz w:val="28"/>
          <w:sz w:val="28"/>
          <w:szCs w:val="28"/>
          <w:rtl w:val="true"/>
          <w:lang w:bidi="fa-IR"/>
        </w:rPr>
        <w:t>نزاع بین دو مؤمن گر ببینید</w:t>
      </w:r>
    </w:p>
    <w:p>
      <w:pPr>
        <w:pStyle w:val="BookText"/>
        <w:rPr/>
      </w:pPr>
      <w:r>
        <w:rPr>
          <w:rFonts w:ascii="IRNazanin" w:hAnsi="IRNazanin" w:eastAsia="IRNazanin"/>
          <w:color w:val="111111"/>
          <w:sz w:val="28"/>
          <w:sz w:val="28"/>
          <w:szCs w:val="28"/>
          <w:rtl w:val="true"/>
          <w:lang w:bidi="fa-IR"/>
        </w:rPr>
        <w:t>مبادا آنکه آسوده نشینید</w:t>
      </w:r>
    </w:p>
    <w:p>
      <w:pPr>
        <w:pStyle w:val="BookText"/>
        <w:rPr/>
      </w:pPr>
      <w:r>
        <w:rPr>
          <w:rFonts w:ascii="IRNazanin" w:hAnsi="IRNazanin" w:eastAsia="IRNazanin"/>
          <w:color w:val="111111"/>
          <w:sz w:val="28"/>
          <w:sz w:val="28"/>
          <w:szCs w:val="28"/>
          <w:rtl w:val="true"/>
          <w:lang w:bidi="fa-IR"/>
        </w:rPr>
        <w:t>کنید از بینشان رفع نقاهت</w:t>
      </w:r>
    </w:p>
    <w:p>
      <w:pPr>
        <w:pStyle w:val="BookText"/>
        <w:rPr/>
      </w:pPr>
      <w:r>
        <w:rPr>
          <w:rFonts w:ascii="IRNazanin" w:hAnsi="IRNazanin" w:eastAsia="IRNazanin"/>
          <w:color w:val="111111"/>
          <w:sz w:val="28"/>
          <w:sz w:val="28"/>
          <w:szCs w:val="28"/>
          <w:rtl w:val="true"/>
          <w:lang w:bidi="fa-IR"/>
        </w:rPr>
        <w:t>که باشد این عمل از فرض طاعت</w:t>
      </w:r>
    </w:p>
    <w:p>
      <w:pPr>
        <w:pStyle w:val="BookText"/>
        <w:rPr/>
      </w:pPr>
      <w:r>
        <w:rPr>
          <w:rFonts w:ascii="IRNazanin" w:hAnsi="IRNazanin" w:eastAsia="IRNazanin"/>
          <w:color w:val="111111"/>
          <w:sz w:val="28"/>
          <w:sz w:val="28"/>
          <w:szCs w:val="28"/>
          <w:rtl w:val="true"/>
          <w:lang w:bidi="fa-IR"/>
        </w:rPr>
        <w:t>اگر اصلاح ذات البین نمایید</w:t>
      </w:r>
    </w:p>
    <w:p>
      <w:pPr>
        <w:pStyle w:val="BookText"/>
        <w:rPr/>
      </w:pPr>
      <w:r>
        <w:rPr>
          <w:rFonts w:ascii="IRNazanin" w:hAnsi="IRNazanin" w:eastAsia="IRNazanin"/>
          <w:color w:val="111111"/>
          <w:sz w:val="28"/>
          <w:sz w:val="28"/>
          <w:szCs w:val="28"/>
          <w:rtl w:val="true"/>
          <w:lang w:bidi="fa-IR"/>
        </w:rPr>
        <w:t>دو مؤمن را از این دوزخ رهانید</w:t>
      </w:r>
    </w:p>
    <w:p>
      <w:pPr>
        <w:pStyle w:val="BookText"/>
        <w:rPr/>
      </w:pPr>
      <w:r>
        <w:rPr>
          <w:rFonts w:ascii="IRNazanin" w:hAnsi="IRNazanin" w:eastAsia="IRNazanin"/>
          <w:color w:val="111111"/>
          <w:sz w:val="28"/>
          <w:sz w:val="28"/>
          <w:szCs w:val="28"/>
          <w:rtl w:val="true"/>
          <w:lang w:bidi="fa-IR"/>
        </w:rPr>
        <w:t>ز یک سال و نماز و روزه بهتر</w:t>
      </w:r>
    </w:p>
    <w:p>
      <w:pPr>
        <w:pStyle w:val="BookText"/>
        <w:rPr/>
      </w:pPr>
      <w:r>
        <w:rPr>
          <w:rFonts w:ascii="IRNazanin" w:hAnsi="IRNazanin" w:eastAsia="IRNazanin"/>
          <w:color w:val="111111"/>
          <w:sz w:val="28"/>
          <w:sz w:val="28"/>
          <w:szCs w:val="28"/>
          <w:rtl w:val="true"/>
          <w:lang w:bidi="fa-IR"/>
        </w:rPr>
        <w:t>بود در نزد خلاق توانگر</w:t>
      </w:r>
      <w:r>
        <w:rPr>
          <w:rStyle w:val="FootnoteAnchor"/>
          <w:rtl w:val="true"/>
        </w:rPr>
        <w:footnoteReference w:id="190"/>
      </w:r>
    </w:p>
    <w:p>
      <w:pPr>
        <w:pStyle w:val="Heading6"/>
        <w:numPr>
          <w:ilvl w:val="5"/>
          <w:numId w:val="1"/>
        </w:numPr>
        <w:rPr/>
      </w:pPr>
      <w:bookmarkStart w:id="528" w:name="__RefHeading___Toc3266481_2749589250"/>
      <w:bookmarkStart w:id="529" w:name="_Toc211"/>
      <w:bookmarkEnd w:id="528"/>
      <w:r>
        <w:rPr>
          <w:rtl w:val="true"/>
        </w:rPr>
        <w:t>دیدار یار غایب</w:t>
      </w:r>
      <w:bookmarkEnd w:id="529"/>
    </w:p>
    <w:p>
      <w:pPr>
        <w:pStyle w:val="BookText"/>
        <w:rPr/>
      </w:pPr>
      <w:r>
        <w:rPr>
          <w:rFonts w:ascii="IRNazanin" w:hAnsi="IRNazanin" w:eastAsia="IRNazanin"/>
          <w:color w:val="111111"/>
          <w:sz w:val="28"/>
          <w:sz w:val="28"/>
          <w:szCs w:val="28"/>
          <w:rtl w:val="true"/>
          <w:lang w:bidi="fa-IR"/>
        </w:rPr>
        <w:t>دیدار یار غایب</w:t>
      </w:r>
    </w:p>
    <w:p>
      <w:pPr>
        <w:pStyle w:val="BookText"/>
        <w:rPr/>
      </w:pPr>
      <w:r>
        <w:rPr>
          <w:rFonts w:ascii="IRNazanin" w:hAnsi="IRNazanin" w:eastAsia="IRNazanin"/>
          <w:color w:val="111111"/>
          <w:sz w:val="28"/>
          <w:sz w:val="28"/>
          <w:szCs w:val="28"/>
          <w:rtl w:val="true"/>
          <w:lang w:bidi="fa-IR"/>
        </w:rPr>
        <w:t>دیدار یار غایب دانی چه ذوقی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ابری که در بیابان، بر تشنه ای ببارد </w:t>
      </w:r>
      <w:bookmarkStart w:id="530" w:name="pg3451_18898"/>
    </w:p>
    <w:p>
      <w:pPr>
        <w:pStyle w:val="Heading6"/>
        <w:numPr>
          <w:ilvl w:val="5"/>
          <w:numId w:val="1"/>
        </w:numPr>
        <w:rPr/>
      </w:pPr>
      <w:bookmarkStart w:id="531" w:name="__RefHeading___Toc3266483_2749589250"/>
      <w:bookmarkStart w:id="532" w:name="_Toc212"/>
      <w:bookmarkEnd w:id="530"/>
      <w:bookmarkEnd w:id="531"/>
      <w:r>
        <w:rPr>
          <w:rtl w:val="true"/>
        </w:rPr>
        <w:t>زدودن کینه</w:t>
      </w:r>
      <w:bookmarkEnd w:id="532"/>
    </w:p>
    <w:p>
      <w:pPr>
        <w:pStyle w:val="BookText"/>
        <w:rPr/>
      </w:pPr>
      <w:r>
        <w:rPr>
          <w:rFonts w:ascii="IRNazanin" w:hAnsi="IRNazanin" w:eastAsia="IRNazanin"/>
          <w:color w:val="111111"/>
          <w:sz w:val="28"/>
          <w:sz w:val="28"/>
          <w:szCs w:val="28"/>
          <w:rtl w:val="true"/>
          <w:lang w:bidi="fa-IR"/>
        </w:rPr>
        <w:t>زدودن کینه</w:t>
      </w:r>
    </w:p>
    <w:p>
      <w:pPr>
        <w:pStyle w:val="BookText"/>
        <w:rPr/>
      </w:pPr>
      <w:r>
        <w:rPr>
          <w:rFonts w:ascii="IRNazanin" w:hAnsi="IRNazanin" w:eastAsia="IRNazanin"/>
          <w:color w:val="111111"/>
          <w:sz w:val="28"/>
          <w:sz w:val="28"/>
          <w:szCs w:val="28"/>
          <w:rtl w:val="true"/>
          <w:lang w:bidi="fa-IR"/>
        </w:rPr>
        <w:t>ز دل ریشه کینه چون کس کند</w:t>
      </w:r>
    </w:p>
    <w:p>
      <w:pPr>
        <w:pStyle w:val="BookText"/>
        <w:rPr/>
      </w:pPr>
      <w:r>
        <w:rPr>
          <w:rFonts w:ascii="IRNazanin" w:hAnsi="IRNazanin" w:eastAsia="IRNazanin"/>
          <w:color w:val="111111"/>
          <w:sz w:val="28"/>
          <w:sz w:val="28"/>
          <w:szCs w:val="28"/>
          <w:rtl w:val="true"/>
          <w:lang w:bidi="fa-IR"/>
        </w:rPr>
        <w:t>درون صافی او از حسادت کند</w:t>
      </w:r>
    </w:p>
    <w:p>
      <w:pPr>
        <w:pStyle w:val="BookText"/>
        <w:rPr/>
      </w:pPr>
      <w:r>
        <w:rPr>
          <w:rFonts w:ascii="IRNazanin" w:hAnsi="IRNazanin" w:eastAsia="IRNazanin"/>
          <w:color w:val="111111"/>
          <w:sz w:val="28"/>
          <w:sz w:val="28"/>
          <w:szCs w:val="28"/>
          <w:rtl w:val="true"/>
          <w:lang w:bidi="fa-IR"/>
        </w:rPr>
        <w:t>شود راضی از او خدای کریم</w:t>
      </w:r>
    </w:p>
    <w:p>
      <w:pPr>
        <w:pStyle w:val="BookText"/>
        <w:rPr/>
      </w:pPr>
      <w:r>
        <w:rPr>
          <w:rFonts w:ascii="IRNazanin" w:hAnsi="IRNazanin" w:eastAsia="IRNazanin"/>
          <w:color w:val="111111"/>
          <w:sz w:val="28"/>
          <w:sz w:val="28"/>
          <w:szCs w:val="28"/>
          <w:rtl w:val="true"/>
          <w:lang w:bidi="fa-IR"/>
        </w:rPr>
        <w:t>هدایت شود به ره مستقیم</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چو در سینه کارد کسی تخم کین</w:t>
      </w:r>
    </w:p>
    <w:p>
      <w:pPr>
        <w:pStyle w:val="BookText"/>
        <w:rPr/>
      </w:pPr>
      <w:r>
        <w:rPr>
          <w:rFonts w:ascii="IRNazanin" w:hAnsi="IRNazanin" w:eastAsia="IRNazanin"/>
          <w:color w:val="111111"/>
          <w:sz w:val="28"/>
          <w:sz w:val="28"/>
          <w:szCs w:val="28"/>
          <w:rtl w:val="true"/>
          <w:lang w:bidi="fa-IR"/>
        </w:rPr>
        <w:t>نباشد مقیّد به دستور دین</w:t>
      </w:r>
    </w:p>
    <w:p>
      <w:pPr>
        <w:pStyle w:val="BookText"/>
        <w:rPr/>
      </w:pPr>
      <w:r>
        <w:rPr>
          <w:rFonts w:ascii="IRNazanin" w:hAnsi="IRNazanin" w:eastAsia="IRNazanin"/>
          <w:color w:val="111111"/>
          <w:sz w:val="28"/>
          <w:sz w:val="28"/>
          <w:szCs w:val="28"/>
          <w:rtl w:val="true"/>
          <w:lang w:bidi="fa-IR"/>
        </w:rPr>
        <w:t>نه او بدرود حاصلی جز مَحَن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او بشنود جز نکوهش سخن</w:t>
      </w:r>
      <w:r>
        <w:rPr>
          <w:rStyle w:val="FootnoteAnchor"/>
          <w:rtl w:val="true"/>
        </w:rPr>
        <w:footnoteReference w:id="192"/>
      </w:r>
      <w:bookmarkStart w:id="533" w:name="pg3451_18899"/>
    </w:p>
    <w:p>
      <w:pPr>
        <w:pStyle w:val="Heading3"/>
        <w:numPr>
          <w:ilvl w:val="2"/>
          <w:numId w:val="1"/>
        </w:numPr>
        <w:rPr/>
      </w:pPr>
      <w:bookmarkStart w:id="534" w:name="__RefHeading___Toc3266485_2749589250"/>
      <w:bookmarkStart w:id="535" w:name="_Toc213"/>
      <w:bookmarkEnd w:id="533"/>
      <w:bookmarkEnd w:id="534"/>
      <w:r>
        <w:rPr>
          <w:rtl w:val="true"/>
        </w:rPr>
        <w:t>فصل چهارم</w:t>
      </w:r>
      <w:r>
        <w:rPr>
          <w:rtl w:val="true"/>
        </w:rPr>
        <w:t xml:space="preserve">: </w:t>
      </w:r>
      <w:r>
        <w:rPr>
          <w:rtl w:val="true"/>
        </w:rPr>
        <w:t>میهمانی</w:t>
      </w:r>
      <w:bookmarkEnd w:id="535"/>
    </w:p>
    <w:p>
      <w:pPr>
        <w:pStyle w:val="Heading4"/>
        <w:numPr>
          <w:ilvl w:val="3"/>
          <w:numId w:val="1"/>
        </w:numPr>
        <w:rPr/>
      </w:pPr>
      <w:bookmarkStart w:id="536" w:name="__RefHeading___Toc3266487_2749589250"/>
      <w:bookmarkStart w:id="537" w:name="_Toc21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w:t>
      </w:r>
    </w:p>
    <w:p>
      <w:pPr>
        <w:pStyle w:val="BookText"/>
        <w:rPr/>
      </w:pPr>
      <w:r>
        <w:rPr>
          <w:rFonts w:ascii="IRNazanin" w:hAnsi="IRNazanin" w:eastAsia="IRNazanin"/>
          <w:color w:val="111111"/>
          <w:sz w:val="28"/>
          <w:sz w:val="28"/>
          <w:szCs w:val="28"/>
          <w:rtl w:val="true"/>
          <w:lang w:bidi="fa-IR"/>
        </w:rPr>
        <w:t>از جمله صفات نیک و پسندیده، ضیافت مؤمنان است که در روایت ها آن را یکی از عبادت ها و سنت های بزرگ اسلام شمرده و به آن سفارش فراوان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خواسته باشد نسبت به قومی نیکی کند، هدیه ای به سوی آنان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است که با روزی خودش وارد می شود و گناهان خانواده میزبان را همراه خود بیرون می برد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مناسب است در ایام عید نوروز با میهمان کردن دوستان و همسایگان، این عبادت بزرگ را انجام داده و روابط محبت آمیز را بیش از پیش برقرار سازیم</w:t>
      </w:r>
      <w:r>
        <w:rPr>
          <w:rFonts w:eastAsia="IRNazanin" w:cs="IRNazanin"/>
          <w:color w:val="111111"/>
          <w:sz w:val="28"/>
          <w:szCs w:val="28"/>
          <w:rtl w:val="true"/>
          <w:lang w:bidi="fa-IR"/>
        </w:rPr>
        <w:t>.</w:t>
      </w:r>
    </w:p>
    <w:p>
      <w:pPr>
        <w:pStyle w:val="Heading4"/>
        <w:numPr>
          <w:ilvl w:val="3"/>
          <w:numId w:val="1"/>
        </w:numPr>
        <w:rPr/>
      </w:pPr>
      <w:bookmarkStart w:id="538" w:name="__RefHeading___Toc3266489_2749589250"/>
      <w:bookmarkStart w:id="539" w:name="_Toc215"/>
      <w:bookmarkEnd w:id="538"/>
      <w:r>
        <w:rPr/>
        <w:t>1</w:t>
      </w:r>
      <w:r>
        <w:rPr>
          <w:rtl w:val="true"/>
        </w:rPr>
        <w:t xml:space="preserve">. </w:t>
      </w:r>
      <w:r>
        <w:rPr>
          <w:rtl w:val="true"/>
        </w:rPr>
        <w:t>ارزش و جایگاه میهمان نوازی</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جایگاه میهمان نوازی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ارزش و جایگاه ضیافت و میهمان نوازی توجه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میهمان نوازی می شود، ستایش و در مقابل خانه هایی که روی میهمان را نمی بیند،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امیرالمؤمنین علی علیه السلام را غمگین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هفت روز گذشته و میهمانی بر ما وارد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دیگری از پیامبر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خانه ای که میهمان وارد آن نشود، فرشتگان وارد آن خانه نمی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روایت دیگری از آن حضرت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و روز قیامت ایمان دارد، باید میهمانش را احترام 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حضرت علی علیه السلام ، چهره مؤمن مهمان دوست را در قیامت، به ماه شب چهارده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میهمان دوست است، هنگامی که با بر پا شدن قیامت از قبر خود بیرون می آید، چهره اش مانند ماه شب چهارده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حتما یکی از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مؤمنی است که مهمان را دوست می داشت و به مهمان احترام می کرد و برای او راهی نیست جز اینکه وارد بهشت گردد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روزی امیرالمؤمنین علی علیه السلام به عیادت علاء بن زیاد، از یارانش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وسیع او را دید،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با گستردگی این خانه چه می کنی، در حالی که تو در آخرت به آن نیازمندتری؟ بله، اگر بخواهی، با آن می توانی به آخرت نیز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میهمان را احترام کنی، و صله رحم به جای آوری و از این خانه حقوق را در جایگاهش آشکار سازی؛ در این صورت تو با آن به آخرت رسیده ای</w:t>
      </w:r>
      <w:r>
        <w:rPr>
          <w:rFonts w:eastAsia="IRNazanin" w:cs="IRNazanin"/>
          <w:color w:val="111111"/>
          <w:sz w:val="28"/>
          <w:szCs w:val="28"/>
          <w:rtl w:val="true"/>
          <w:lang w:bidi="fa-IR"/>
        </w:rPr>
        <w:t>.</w:t>
      </w:r>
      <w:r>
        <w:rPr>
          <w:rStyle w:val="FootnoteAnchor"/>
          <w:rtl w:val="true"/>
        </w:rPr>
        <w:footnoteReference w:id="197"/>
      </w:r>
      <w:bookmarkStart w:id="540" w:name="pg3451_18901"/>
    </w:p>
    <w:p>
      <w:pPr>
        <w:pStyle w:val="Heading4"/>
        <w:numPr>
          <w:ilvl w:val="3"/>
          <w:numId w:val="1"/>
        </w:numPr>
        <w:rPr/>
      </w:pPr>
      <w:bookmarkStart w:id="541" w:name="__RefHeading___Toc3266491_2749589250"/>
      <w:bookmarkStart w:id="542" w:name="_Toc216"/>
      <w:bookmarkEnd w:id="540"/>
      <w:bookmarkEnd w:id="541"/>
      <w:r>
        <w:rPr/>
        <w:t>2</w:t>
      </w:r>
      <w:r>
        <w:rPr>
          <w:rtl w:val="true"/>
        </w:rPr>
        <w:t xml:space="preserve">. </w:t>
      </w:r>
      <w:r>
        <w:rPr>
          <w:rtl w:val="true"/>
        </w:rPr>
        <w:t>ویژگی های میهمانان</w:t>
      </w:r>
      <w:bookmarkEnd w:id="5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میهمانان</w:t>
      </w:r>
    </w:p>
    <w:p>
      <w:pPr>
        <w:pStyle w:val="BookText"/>
        <w:rPr/>
      </w:pPr>
      <w:r>
        <w:rPr>
          <w:rFonts w:ascii="IRNazanin" w:hAnsi="IRNazanin" w:eastAsia="IRNazanin"/>
          <w:color w:val="111111"/>
          <w:sz w:val="28"/>
          <w:sz w:val="28"/>
          <w:szCs w:val="28"/>
          <w:rtl w:val="true"/>
          <w:lang w:bidi="fa-IR"/>
        </w:rPr>
        <w:t>یکی از اصلی ترین دغدغه های هر میزبان، این است که چه کس یا کسانی را برای میهمانی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هـر کس را کـه برای خدا دوست داری و به خاطر خدا مورد محبت تو است، بـه میهمانی دعوت کن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فرازی دیگر، علاوه بر این رهنمود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غذای هر کسی که تو را در راه خدای عزوجل دوست دارد، بخور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روایات، آن دسته از ضیافت هایی که فقط اغنیا بدان فراخوانده می شوند،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سخن پیامبر اکرم صلی الله علیه و 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میهمانی ها آن است که ثروتمندان و بی نیازان بدان دعوت می شوند و گرسنگان از آن باز نگه داشته می شوند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در جای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میزبانی که فقط اغنیا در ولیمه او حاضر می شوند و نه فقرا، کراهت دارد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جریان توبیخ عثمان بن حنیف، والی بصره در زمان امیرالمؤمنین علی علیه السلام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توبیخ نامه، حضرت علی علیه السلام خطاب به او نوشت</w:t>
      </w:r>
      <w:r>
        <w:rPr>
          <w:rFonts w:eastAsia="IRNazanin" w:cs="IRNazanin"/>
          <w:color w:val="111111"/>
          <w:sz w:val="28"/>
          <w:szCs w:val="28"/>
          <w:rtl w:val="true"/>
          <w:lang w:bidi="fa-IR"/>
        </w:rPr>
        <w:t xml:space="preserve">: </w:t>
      </w:r>
      <w:bookmarkStart w:id="543" w:name="pg3451_18902"/>
    </w:p>
    <w:p>
      <w:pPr>
        <w:pStyle w:val="BookText"/>
        <w:rPr/>
      </w:pPr>
      <w:bookmarkEnd w:id="543"/>
      <w:r>
        <w:rPr>
          <w:rFonts w:ascii="IRNazanin" w:hAnsi="IRNazanin" w:eastAsia="IRNazanin"/>
          <w:color w:val="111111"/>
          <w:sz w:val="28"/>
          <w:sz w:val="28"/>
          <w:szCs w:val="28"/>
          <w:rtl w:val="true"/>
          <w:lang w:bidi="fa-IR"/>
        </w:rPr>
        <w:t>گمان نمی کردم که تو دعوت مردمی را بپذیری که تنگ دست و عیالوارشان مورد ستم است و ثروتمندشان دعوت شده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544" w:name="__RefHeading___Toc3266493_2749589250"/>
      <w:bookmarkStart w:id="545" w:name="_Toc217"/>
      <w:bookmarkEnd w:id="544"/>
      <w:r>
        <w:rPr/>
        <w:t>3</w:t>
      </w:r>
      <w:r>
        <w:rPr>
          <w:rtl w:val="true"/>
        </w:rPr>
        <w:t xml:space="preserve">. </w:t>
      </w:r>
      <w:r>
        <w:rPr>
          <w:rtl w:val="true"/>
        </w:rPr>
        <w:t>آداب میهمانی</w:t>
      </w:r>
      <w:bookmarkEnd w:id="545"/>
    </w:p>
    <w:p>
      <w:pPr>
        <w:pStyle w:val="Heading5"/>
        <w:numPr>
          <w:ilvl w:val="4"/>
          <w:numId w:val="1"/>
        </w:numPr>
        <w:rPr/>
      </w:pPr>
      <w:bookmarkStart w:id="546" w:name="__RefHeading___Toc3266495_2749589250"/>
      <w:bookmarkStart w:id="547" w:name="_Toc218"/>
      <w:bookmarkEnd w:id="546"/>
      <w:r>
        <w:rPr>
          <w:rtl w:val="true"/>
        </w:rPr>
        <w:t>اشاره</w:t>
      </w:r>
      <w:bookmarkEnd w:id="5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میهمانی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خوش رویی با میهمان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ریاکاری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میزبان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نعمت خداوند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Heading5"/>
        <w:numPr>
          <w:ilvl w:val="4"/>
          <w:numId w:val="1"/>
        </w:numPr>
        <w:rPr/>
      </w:pPr>
      <w:bookmarkStart w:id="548" w:name="__RefHeading___Toc3266497_2749589250"/>
      <w:bookmarkStart w:id="549" w:name="_Toc219"/>
      <w:bookmarkEnd w:id="548"/>
      <w:r>
        <w:rPr>
          <w:rtl w:val="true"/>
        </w:rPr>
        <w:t>الف</w:t>
      </w:r>
      <w:r>
        <w:rPr>
          <w:rtl w:val="true"/>
        </w:rPr>
        <w:t xml:space="preserve">) </w:t>
      </w:r>
      <w:r>
        <w:rPr>
          <w:rtl w:val="true"/>
        </w:rPr>
        <w:t>پذیرش دعوت</w:t>
      </w:r>
      <w:bookmarkEnd w:id="5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w:t>
      </w:r>
    </w:p>
    <w:p>
      <w:pPr>
        <w:pStyle w:val="BookText"/>
        <w:rPr/>
      </w:pPr>
      <w:r>
        <w:rPr>
          <w:rFonts w:ascii="IRNazanin" w:hAnsi="IRNazanin" w:eastAsia="IRNazanin"/>
          <w:color w:val="111111"/>
          <w:sz w:val="28"/>
          <w:sz w:val="28"/>
          <w:szCs w:val="28"/>
          <w:rtl w:val="true"/>
          <w:lang w:bidi="fa-IR"/>
        </w:rPr>
        <w:t>از جمله حقوقی که مسلمانان نسبت به یکدیگر دارند، پذیرش دعوت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سنت های اسلامی است که مسلمان، دعوت مسلمان دیگر را بپذیرد و در خوردن با او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از پیامبر 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امتم را سفارش می کنم که دعوت مسلمان را اجابت کنند، هر چند در فاصله دوری باشد؛ زیرا این امر جزو دین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سخنی از امام صادق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الْحُقُوقِ الْواجِبات لِلْمُؤمِنِ عَلَی الْمُؤْمِنِ اَنْ یُجیبَ دَعْوَتَهُ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جمله حقوق لازم مؤمن بر مؤمن، اجابت دعوت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کلام پیامبر 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نوعی ستم است که انسان به غذایی دعوت شود، ولی اجابت نکند، یا اجابت کند، ولی نخورد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550" w:name="__RefHeading___Toc3266499_2749589250"/>
      <w:bookmarkStart w:id="551" w:name="_Toc220"/>
      <w:bookmarkEnd w:id="550"/>
      <w:r>
        <w:rPr>
          <w:rtl w:val="true"/>
        </w:rPr>
        <w:t>ب</w:t>
      </w:r>
      <w:r>
        <w:rPr>
          <w:rtl w:val="true"/>
        </w:rPr>
        <w:t xml:space="preserve">) </w:t>
      </w:r>
      <w:r>
        <w:rPr>
          <w:rtl w:val="true"/>
        </w:rPr>
        <w:t>همراهی و خوش رویی با میهمان</w:t>
      </w:r>
      <w:bookmarkEnd w:id="5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خوش رویی با میهمان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میهمان در خوردن غذا و خوش رویی و محبت به او هنگام غذا از دیگر آداب میهمانی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دوست دارد خدا و رسولش او را دوست بدارند، باید همراه میهمانش غذا بخورد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 حضرت هرگاه با جمعی کنار سفره غذا می نشست، زودتر از همه غذا خوردن را شروع می کرد و دیرتر از همه دست از غذا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میهمانان شرم نکنند و سیر نشده، دست از غذا نکشند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دیگر حقوق میهمانان بر میزبان، بدرقه هنگام خداحافظی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میهمان بر تو آن است که هنگام خروج از خانه بدرقه اش کنی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اینجا به مناسبت بحث، حکایتی زیبا از مثنوی معنوی درباره گرامی داشتن مهمان و خوش رویی با آن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مهمان بی وقت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آن مهمان را چون طوق بر گردن عزیز داشت؛ خوان نعمت گسترد و او را تکریم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محله ایشان جشن ختنه سوران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خانه پس از انداختن رختخواب مهمان و میزبان در جاهای مناسب، به جشن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و مهمان تا پاسی از شب گفتند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مهمان برای خواب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رفت و خوابید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صاحب خانه پس از بازگشت به گمان آنکه مهمان در رختخواب خویش خوابیده است، رو به رختخواب شوهرش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bookmarkStart w:id="552" w:name="pg3451_18904"/>
    </w:p>
    <w:p>
      <w:pPr>
        <w:pStyle w:val="BookText"/>
        <w:rPr/>
      </w:pPr>
      <w:bookmarkEnd w:id="552"/>
      <w:r>
        <w:rPr>
          <w:rFonts w:ascii="IRNazanin" w:hAnsi="IRNazanin" w:eastAsia="IRNazanin"/>
          <w:color w:val="111111"/>
          <w:sz w:val="28"/>
          <w:sz w:val="28"/>
          <w:szCs w:val="28"/>
          <w:rtl w:val="true"/>
          <w:lang w:bidi="fa-IR"/>
        </w:rPr>
        <w:t>چیزی که می ترسیدم پیش آمد؛ زیرا باران می بارید و همین امر سبب ماندن مهمان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مهمان از جا جست و به زن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مرا به خود واگذار، باران نمی تواند مانع رفتن من شود و من از اینجا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تازه متوجه شد که چه اشتباه بزرگی کرده است و از گفتار سردش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 تا مهمان را از رفتن منصرف کند، سودی نبخشید و مهمان خانه را واگذاشت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میهمان، صاحب خانه و همسرش ماتم زده بودند؛ زیرا صورت نورانی آن مهمان کریم را چون شمع بی پرده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جدایی او غم 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صاحب خانه از غم و خجالت این ماجرا، خانه خود را مهمان خانه کرد تا مگر بار دیگر به آن مهمان عزیز برسند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553" w:name="__RefHeading___Toc3266501_2749589250"/>
      <w:bookmarkStart w:id="554" w:name="_Toc221"/>
      <w:bookmarkEnd w:id="553"/>
      <w:r>
        <w:rPr>
          <w:rtl w:val="true"/>
        </w:rPr>
        <w:t>ج</w:t>
      </w:r>
      <w:r>
        <w:rPr>
          <w:rtl w:val="true"/>
        </w:rPr>
        <w:t xml:space="preserve">) </w:t>
      </w:r>
      <w:r>
        <w:rPr>
          <w:rtl w:val="true"/>
        </w:rPr>
        <w:t>خودداری از ریاکاری</w:t>
      </w:r>
      <w:bookmarkEnd w:id="5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ریاکاری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خیر و شایسته ای، گاهی دچار برخی آفت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ستایشی که از پذیرایی شایسته از مهمان شده است، اگر جنبه تعادل رعایت نشود و به مرز اسراف و ولخرجی هایی برسد که بیشتر از روی چشم و هم چشمی است یا در خودنمایی و تفاخر ریشه دارد، میهمانی از قداست و محبوبیت نزد خدا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اطعام آنجاست که برای خدا و به قصد سیر کردن شکمی گرسنه یا شاد کردن برادری مؤمن یا تقویت رابطه های </w:t>
      </w:r>
    </w:p>
    <w:p>
      <w:pPr>
        <w:pStyle w:val="BookText"/>
        <w:rPr/>
      </w:pPr>
      <w:r>
        <w:rPr>
          <w:rFonts w:ascii="IRNazanin" w:hAnsi="IRNazanin" w:eastAsia="IRNazanin"/>
          <w:color w:val="111111"/>
          <w:sz w:val="28"/>
          <w:sz w:val="28"/>
          <w:szCs w:val="28"/>
          <w:rtl w:val="true"/>
          <w:lang w:bidi="fa-IR"/>
        </w:rPr>
        <w:t>خویشاوندی و صله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نعمت الهی باید بهره گرفت، ولی با حفظ حد و مرز ارزشی آن و فراتر نرفتن از مرز اعتدال و انجام دادن آن کار به صورتی خردمندانه و شرع پسند و عرف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اصل مهمانی دادن،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نوع غذا و محل اطعام و کیفیت سفره چیدن، تظاهر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مهمان های خاص، شایسته اطعام نیستند، یا با انگیزه های ریاکارانه و حساب گرانه و مصلحت اندیشانه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نارواست و هدر دادن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روی ریا و خودنمایی مهمانی دهد، در روز قیامت، خداوند همانند آن را از طعام های دوزخی به او می خوراند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در حد یکی دو روز، کرامت و بزرگواری است و بیشتر از آن، ریا و سمعه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چه زیباست این کلام مولا علی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الاَجسادِ الطَّعامُ، وَ قُوتُ الاَرواحِ الاِطعامُ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قوت و غذای جسم، غذا خوردن است، و غذای روح، اطعام و غذا دادن</w:t>
      </w:r>
      <w:r>
        <w:rPr>
          <w:rFonts w:eastAsia="IRNazanin" w:cs="IRNazanin"/>
          <w:color w:val="111111"/>
          <w:sz w:val="28"/>
          <w:szCs w:val="28"/>
          <w:rtl w:val="true"/>
          <w:lang w:bidi="fa-IR"/>
        </w:rPr>
        <w:t>.</w:t>
      </w:r>
      <w:r>
        <w:rPr>
          <w:rStyle w:val="FootnoteAnchor"/>
          <w:rtl w:val="true"/>
        </w:rPr>
        <w:footnoteReference w:id="21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لذت روحی من وقتی است که عده ای نیازمند و تهی دست را به مهمانی دعوت کنم و آنها سر سفره نشسته و مشغول خوردن باشند و من از دور این صحنه را نگاه کنم و لذت ببرم</w:t>
      </w:r>
      <w:r>
        <w:rPr>
          <w:rFonts w:eastAsia="IRNazanin" w:cs="IRNazanin"/>
          <w:color w:val="111111"/>
          <w:sz w:val="28"/>
          <w:szCs w:val="28"/>
          <w:rtl w:val="true"/>
          <w:lang w:bidi="fa-IR"/>
        </w:rPr>
        <w:t>!</w:t>
      </w:r>
      <w:r>
        <w:rPr>
          <w:rStyle w:val="FootnoteAnchor"/>
          <w:rtl w:val="true"/>
        </w:rPr>
        <w:footnoteReference w:id="213"/>
      </w:r>
      <w:bookmarkStart w:id="555" w:name="pg3451_18906"/>
    </w:p>
    <w:p>
      <w:pPr>
        <w:pStyle w:val="Heading5"/>
        <w:numPr>
          <w:ilvl w:val="4"/>
          <w:numId w:val="1"/>
        </w:numPr>
        <w:rPr/>
      </w:pPr>
      <w:bookmarkStart w:id="556" w:name="__RefHeading___Toc3266503_2749589250"/>
      <w:bookmarkStart w:id="557" w:name="_Toc222"/>
      <w:bookmarkEnd w:id="555"/>
      <w:bookmarkEnd w:id="556"/>
      <w:r>
        <w:rPr>
          <w:rtl w:val="true"/>
        </w:rPr>
        <w:t>د</w:t>
      </w:r>
      <w:r>
        <w:rPr>
          <w:rtl w:val="true"/>
        </w:rPr>
        <w:t xml:space="preserve">) </w:t>
      </w:r>
      <w:r>
        <w:rPr>
          <w:rtl w:val="true"/>
        </w:rPr>
        <w:t>مراعات حال میزبان</w:t>
      </w:r>
      <w:bookmarkEnd w:id="5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میزبان</w:t>
      </w:r>
    </w:p>
    <w:p>
      <w:pPr>
        <w:pStyle w:val="BookText"/>
        <w:rPr/>
      </w:pPr>
      <w:r>
        <w:rPr>
          <w:rFonts w:ascii="IRNazanin" w:hAnsi="IRNazanin" w:eastAsia="IRNazanin"/>
          <w:color w:val="111111"/>
          <w:sz w:val="28"/>
          <w:sz w:val="28"/>
          <w:szCs w:val="28"/>
          <w:rtl w:val="true"/>
          <w:lang w:bidi="fa-IR"/>
        </w:rPr>
        <w:t>در فرهنگ دینی ما، میهمان حبیب خدا، مایه برکت، هدیه ای از سوی پروردگار، عامل افزایش رزق، سبب آمرزش گناهان صاحب خانه و سبب نزول مغفرت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در گفتار معصومان و آموزه های دین وجود دارد، ولی اگر مهمانی رفتن ما سبب زحمت و رنجش صاحب خانه شود و او را به درد سر بیندازد، آن وقت چه؟ آیا باز هم رحمت است؟ به یاد داشته باشیم که همه یکسان نیستند؛ بعضی آمادگی پذیرش مهمان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وضع مالی مناسبی برای مهمان نوازی و مخارج ضیافت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از نظر جا، منزل و امکانات پذیرایی آبرومندانه از مهمان،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شغل هایی دارند که میهمان، مزاحم وقت یا کارشان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میهمان باید با رعایت حال میزبان، انتظار بیش از حد نداشته باشد، مثلاً بی خبر و بی دعوت به میهمانی نرود، دیر وقت و نابه هنگام بر صاحب خانه وارد نشود و او را به تکلف و زحمت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معاشرتی قرآن به مؤمنان درباره ادب مهمان شدن در خانه پیامبر اکرم صلی الله علیه و آله چنین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و اجازه و دعوت برای طعام، وارد خانه پیامبر نشوید، و هر گاه دعوت شوید، داخل شوید، و چون غذا خوردید، پخش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حرف زدن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سبب آزار پیامبر است؛ چرا که از شما خجالت می کشد، ولی خداوند از گفتن حق، حیا نمی کند</w:t>
      </w:r>
      <w:r>
        <w:rPr>
          <w:rFonts w:eastAsia="IRNazanin" w:cs="IRNazanin"/>
          <w:color w:val="111111"/>
          <w:sz w:val="28"/>
          <w:szCs w:val="28"/>
          <w:rtl w:val="true"/>
          <w:lang w:bidi="fa-IR"/>
        </w:rPr>
        <w:t>.</w:t>
      </w:r>
      <w:r>
        <w:rPr>
          <w:rStyle w:val="FootnoteAnchor"/>
          <w:rtl w:val="true"/>
        </w:rPr>
        <w:footnoteReference w:id="214"/>
      </w:r>
      <w:bookmarkStart w:id="558" w:name="pg3451_18907"/>
    </w:p>
    <w:p>
      <w:pPr>
        <w:pStyle w:val="BookText"/>
        <w:rPr/>
      </w:pPr>
      <w:bookmarkEnd w:id="558"/>
      <w:r>
        <w:rPr>
          <w:rFonts w:ascii="IRNazanin" w:hAnsi="IRNazanin" w:eastAsia="IRNazanin"/>
          <w:color w:val="111111"/>
          <w:sz w:val="28"/>
          <w:sz w:val="28"/>
          <w:szCs w:val="28"/>
          <w:rtl w:val="true"/>
          <w:lang w:bidi="fa-IR"/>
        </w:rPr>
        <w:t>در مهمانی اگر آداب و سنن اسلامی مراعات شود، دیگر مهمان، اسباب زحمت نخواهد شد، بلکه مایه برکت و سبب خوشحالی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خوریم که پی آمدهای بدی دارد و مایه تلخ کامی هایی در زندگی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559" w:name="__RefHeading___Toc3266505_2749589250"/>
      <w:bookmarkStart w:id="560" w:name="_Toc223"/>
      <w:bookmarkEnd w:id="559"/>
      <w:r>
        <w:rPr>
          <w:rtl w:val="true"/>
        </w:rPr>
        <w:t>ه</w:t>
      </w:r>
      <w:r>
        <w:rPr>
          <w:rtl w:val="true"/>
        </w:rPr>
        <w:t xml:space="preserve">) </w:t>
      </w:r>
      <w:r>
        <w:rPr>
          <w:rtl w:val="true"/>
        </w:rPr>
        <w:t>بزرگداشت نعمت خداوند</w:t>
      </w:r>
      <w:bookmarkEnd w:id="56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نعمت خداوند</w:t>
      </w:r>
    </w:p>
    <w:p>
      <w:pPr>
        <w:pStyle w:val="BookText"/>
        <w:rPr/>
      </w:pPr>
      <w:r>
        <w:rPr>
          <w:rFonts w:ascii="IRNazanin" w:hAnsi="IRNazanin" w:eastAsia="IRNazanin"/>
          <w:color w:val="111111"/>
          <w:sz w:val="28"/>
          <w:sz w:val="28"/>
          <w:szCs w:val="28"/>
          <w:rtl w:val="true"/>
          <w:lang w:bidi="fa-IR"/>
        </w:rPr>
        <w:t>از آداب میهمانی آن است که میزبان، غذایی را که نزد مهمان می گذارد، کم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گناه کاری انسان، همین بس که آنچه را برای برادرانش در میزبانی آنان حاضر می کند، کم ارزش و ناچیز پندارد و در گنه کاری میهمانان همان بس که آنچه را میزبان فراهم می سازد، حقیر و ناچیز شمارند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561" w:name="__RefHeading___Toc3266507_2749589250"/>
      <w:bookmarkStart w:id="562" w:name="_Toc224"/>
      <w:bookmarkEnd w:id="561"/>
      <w:r>
        <w:rPr>
          <w:rtl w:val="true"/>
        </w:rPr>
        <w:t>و</w:t>
      </w:r>
      <w:r>
        <w:rPr>
          <w:rtl w:val="true"/>
        </w:rPr>
        <w:t xml:space="preserve">) </w:t>
      </w:r>
      <w:r>
        <w:rPr>
          <w:rtl w:val="true"/>
        </w:rPr>
        <w:t xml:space="preserve">پرهیز از </w:t>
      </w:r>
      <w:r>
        <w:rPr>
          <w:rtl w:val="true"/>
        </w:rPr>
        <w:t>«</w:t>
      </w:r>
      <w:r>
        <w:rPr>
          <w:rtl w:val="true"/>
        </w:rPr>
        <w:t>تکلف</w:t>
      </w:r>
      <w:r>
        <w:rPr>
          <w:rtl w:val="true"/>
        </w:rPr>
        <w:t>»</w:t>
      </w:r>
      <w:bookmarkEnd w:id="56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های زیبای فارسی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رسیده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هر که باشد، در خانه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حفظ آبرو یا حیثیت، برای برخی چنان تکلف آور و مشقت بار است که برای آن، خود را به زحمت های بسیار دچار می کنند و به هر قیمتی شد، از مهمان پذیرایی می کنند؛ مبادا که آبرویشان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توقع های نابجای برخی مهمانان هم در این مسئله دخالت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مهمان که میزبان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زحمت می افکند، نه تنها مایه رحمت نیست، بلکه باعث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مردم و خویشاوندان صفا </w:t>
      </w:r>
    </w:p>
    <w:p>
      <w:pPr>
        <w:pStyle w:val="BookText"/>
        <w:rPr/>
      </w:pPr>
      <w:r>
        <w:rPr>
          <w:rFonts w:ascii="IRNazanin" w:hAnsi="IRNazanin" w:eastAsia="IRNazanin"/>
          <w:color w:val="111111"/>
          <w:sz w:val="28"/>
          <w:sz w:val="28"/>
          <w:szCs w:val="28"/>
          <w:rtl w:val="true"/>
          <w:lang w:bidi="fa-IR"/>
        </w:rPr>
        <w:t xml:space="preserve">و صمیمیت باشد و مهمانی دیروقت از راه برسد، باید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مهمان توقع زیادی داشته باشد و نه صاحب خانه، خود را به زحمت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دوستی ها و رفت و آمدها تداوم می یابد، ولی رفت و آمدهای هزینه ساز، سبب کاهش دید و بازدیدها و مهمانی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مردی، امیرمؤمنان علی علیه السلام را به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را به شرطی پذیرفت که صاحب خانه چیزی از بیرون تهیه نکند و میهمانی، فشار و اجحافی را بر خانواده اش وارد نسازد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مهمانی رفتن هم مهمان نباید توقع زیادی داشته باشد و هم صاحب خانه خرجی را بر خود و رنجی را بر خانواده اش تحمیل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تا دو شب مورد اکرام و پذیرایی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سوم فرا رسید، دیگر او از اهل خانه به شمار می آید، هر چه که بود، می خورد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به خانه دیگری چنان وارد نشوید که چیزی نداشته باشد تا خرج و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حفظ آبرو و عزت صاحب خانه است تا نزد مهمان شرمنده و سرافکنده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های فارسی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دیر وقت، خرجش پای خودش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را باید از حضرت سلمان آموخت که اهل قناعت و ساده 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سلمان فارسی، در فضیلت ها و ارزش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w:t>
      </w:r>
    </w:p>
    <w:p>
      <w:p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صدر اسلام به نام ابو وائل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دوستم به خانه سلمان فارسی رفتیم و مدتی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آنکه رسول خدا صلی الله علیه و آله از تکلف نهی کرده است، برایتان غذای خوب تری فراهم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مقداری نان معمولی و نمک آورد و جلوی مهمانان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همراه این نمک،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 و 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رفت و ظرف آب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کمی مرزه فراهم کرد و سر سفره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خوردیم،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به روزی خدا قانعیم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رزق خدا قانع بودی، الان ظرف آب من در گرو نبود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سلمان اهل تکلف نبود، ولی وقتی مهمان خواسته ای را بر زبان آورد، ناچار شد برای رضایت خاطر مهمان، آن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مهمانی ها، بلکه در مجموعه رفت و آمدها و روابط، توقع های بیجای افراد از یکدیگر، بار سنگینی را بر دوش دیگران می گذارد و این کار، پسندیده و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خوب کسی است که وقتی به خانه کسی می رود، به ویژه اگر بدون اطلاع باشد، همان جا که کفش هایش را از پا درمی آورد، انتظار را هم از خود جدا کند و بیرون در بگذارد تا جای هیچ گله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باری بر دوش میزبان سنگینی نکند، این گونه مهمانی بی زحمت و پسندیده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از رسول خدا صلی الله علیه و آله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تَکَلَّفُوا لِلضَّیفِ؛ برای مهمان تکلف </w:t>
      </w:r>
      <w:bookmarkStart w:id="563" w:name="pg3451_18910"/>
    </w:p>
    <w:p>
      <w:pPr>
        <w:pStyle w:val="BookText"/>
        <w:rPr/>
      </w:pPr>
      <w:bookmarkEnd w:id="563"/>
      <w:r>
        <w:rPr>
          <w:rFonts w:ascii="IRNazanin" w:hAnsi="IRNazanin" w:eastAsia="IRNazanin"/>
          <w:color w:val="111111"/>
          <w:sz w:val="28"/>
          <w:sz w:val="28"/>
          <w:szCs w:val="28"/>
          <w:rtl w:val="true"/>
          <w:lang w:bidi="fa-IR"/>
        </w:rPr>
        <w:t>مکنید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لایَتَکَلَّفَنَّ اَحَدٌ لِضَیْفِهِ ما لایَقْدِرُ؛ برای پذیرایی از مهمان خود را بیش از حد توان به زحمت و مشقت نیندازید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اسلام، هم به پذیرایی از مهمان سفارش می کند و هم میزبان را از تکلف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مهمان را موهبت الهی شمرده است و مایه رزق و برکت خانه می داند، و هم ایجاد سختی برای میزبان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تکلیف صحیح، هم برای مهمان و هم برای میزبان، دقت و ظرافت می طلبد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564" w:name="__RefHeading___Toc3266509_2749589250"/>
      <w:bookmarkStart w:id="565" w:name="_Toc225"/>
      <w:bookmarkEnd w:id="564"/>
      <w:r>
        <w:rPr>
          <w:rtl w:val="true"/>
        </w:rPr>
        <w:t>با برنامه سازان نوروز</w:t>
      </w:r>
      <w:bookmarkEnd w:id="565"/>
    </w:p>
    <w:p>
      <w:pPr>
        <w:pStyle w:val="Heading5"/>
        <w:numPr>
          <w:ilvl w:val="4"/>
          <w:numId w:val="1"/>
        </w:numPr>
        <w:rPr/>
      </w:pPr>
      <w:bookmarkStart w:id="566" w:name="__RefHeading___Toc3266511_2749589250"/>
      <w:bookmarkStart w:id="567" w:name="_Toc226"/>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مهمانی رفتن و مهمان نوازی، یکی از سنت های پسندیده مردم در نوروز است که سبب گسترش مهر و محبت میان دوستان، آشنایان، همسایگان و اقوام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که این سنت پسندیده در جامعه هر چه بیشتر تقویت شود و بجاست که رسانه ملی بخشی از برنامه های خود را به موضوع مهمانی اختصاص دهد</w:t>
      </w:r>
      <w:r>
        <w:rPr>
          <w:rFonts w:eastAsia="IRNazanin" w:cs="IRNazanin"/>
          <w:color w:val="111111"/>
          <w:sz w:val="28"/>
          <w:szCs w:val="28"/>
          <w:rtl w:val="true"/>
          <w:lang w:bidi="fa-IR"/>
        </w:rPr>
        <w:t>.</w:t>
      </w:r>
    </w:p>
    <w:p>
      <w:pPr>
        <w:pStyle w:val="Heading5"/>
        <w:numPr>
          <w:ilvl w:val="4"/>
          <w:numId w:val="1"/>
        </w:numPr>
        <w:rPr/>
      </w:pPr>
      <w:bookmarkStart w:id="568" w:name="__RefHeading___Toc3266513_2749589250"/>
      <w:bookmarkStart w:id="569" w:name="_Toc227"/>
      <w:bookmarkEnd w:id="568"/>
      <w:r>
        <w:rPr>
          <w:rtl w:val="true"/>
        </w:rPr>
        <w:t>الف</w:t>
      </w:r>
      <w:r>
        <w:rPr>
          <w:rtl w:val="true"/>
        </w:rPr>
        <w:t xml:space="preserve">) </w:t>
      </w:r>
      <w:r>
        <w:rPr>
          <w:rtl w:val="true"/>
        </w:rPr>
        <w:t>پیشنهادهای برنامه ای</w:t>
      </w:r>
      <w:bookmarkEnd w:id="569"/>
    </w:p>
    <w:p>
      <w:pPr>
        <w:pStyle w:val="Heading6"/>
        <w:numPr>
          <w:ilvl w:val="5"/>
          <w:numId w:val="1"/>
        </w:numPr>
        <w:rPr/>
      </w:pPr>
      <w:bookmarkStart w:id="570" w:name="__RefHeading___Toc3266515_2749589250"/>
      <w:bookmarkStart w:id="571" w:name="_Toc228"/>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تبیین آداب مهمانی و مهمان نوازی در اسلام</w:t>
      </w:r>
    </w:p>
    <w:p>
      <w:pPr>
        <w:pStyle w:val="BookText"/>
        <w:rPr/>
      </w:pPr>
      <w:r>
        <w:rPr>
          <w:rFonts w:ascii="IRNazanin" w:hAnsi="IRNazanin" w:eastAsia="IRNazanin"/>
          <w:color w:val="111111"/>
          <w:sz w:val="28"/>
          <w:sz w:val="28"/>
          <w:szCs w:val="28"/>
          <w:rtl w:val="true"/>
          <w:lang w:bidi="fa-IR"/>
        </w:rPr>
        <w:t>دو ـ پرهیز از نمایش مهمانی های تجملاتی و تشریفاتی</w:t>
      </w:r>
    </w:p>
    <w:p>
      <w:pPr>
        <w:pStyle w:val="BookText"/>
        <w:rPr/>
      </w:pPr>
      <w:r>
        <w:rPr>
          <w:rFonts w:ascii="IRNazanin" w:hAnsi="IRNazanin" w:eastAsia="IRNazanin"/>
          <w:color w:val="111111"/>
          <w:sz w:val="28"/>
          <w:sz w:val="28"/>
          <w:szCs w:val="28"/>
          <w:rtl w:val="true"/>
          <w:lang w:bidi="fa-IR"/>
        </w:rPr>
        <w:t>سه ـ دقت در انتخاب افراد به عنوان میهمان در برنامه ها</w:t>
      </w:r>
    </w:p>
    <w:p>
      <w:pPr>
        <w:pStyle w:val="BookText"/>
        <w:rPr/>
      </w:pPr>
      <w:r>
        <w:rPr>
          <w:rFonts w:ascii="IRNazanin" w:hAnsi="IRNazanin" w:eastAsia="IRNazanin"/>
          <w:color w:val="111111"/>
          <w:sz w:val="28"/>
          <w:sz w:val="28"/>
          <w:szCs w:val="28"/>
          <w:rtl w:val="true"/>
          <w:lang w:bidi="fa-IR"/>
        </w:rPr>
        <w:t>چهار ـ بیان حکایت های معصومان علیهم السلام و شخصیت ها درباره مهمانی</w:t>
      </w:r>
    </w:p>
    <w:p>
      <w:pPr>
        <w:pStyle w:val="BookText"/>
        <w:rPr/>
      </w:pPr>
      <w:r>
        <w:rPr>
          <w:rFonts w:ascii="IRNazanin" w:hAnsi="IRNazanin" w:eastAsia="IRNazanin"/>
          <w:color w:val="111111"/>
          <w:sz w:val="28"/>
          <w:sz w:val="28"/>
          <w:szCs w:val="28"/>
          <w:rtl w:val="true"/>
          <w:lang w:bidi="fa-IR"/>
        </w:rPr>
        <w:t>پنج ـ بهره گیری از میان پرده های طنز</w:t>
      </w:r>
    </w:p>
    <w:p>
      <w:pPr>
        <w:pStyle w:val="Heading6"/>
        <w:numPr>
          <w:ilvl w:val="5"/>
          <w:numId w:val="1"/>
        </w:numPr>
        <w:rPr/>
      </w:pPr>
      <w:bookmarkStart w:id="572" w:name="__RefHeading___Toc3266517_2749589250"/>
      <w:bookmarkStart w:id="573" w:name="_Toc229"/>
      <w:bookmarkEnd w:id="572"/>
      <w:r>
        <w:rPr>
          <w:rtl w:val="true"/>
        </w:rPr>
        <w:t>یک ـ تبیین آداب مهمانی و مهمان نوازی در اسلام</w:t>
      </w:r>
      <w:bookmarkEnd w:id="573"/>
    </w:p>
    <w:p>
      <w:pPr>
        <w:pStyle w:val="BookText"/>
        <w:rPr/>
      </w:pPr>
      <w:r>
        <w:rPr>
          <w:rFonts w:ascii="IRNazanin" w:hAnsi="IRNazanin" w:eastAsia="IRNazanin"/>
          <w:color w:val="111111"/>
          <w:sz w:val="28"/>
          <w:sz w:val="28"/>
          <w:szCs w:val="28"/>
          <w:rtl w:val="true"/>
          <w:lang w:bidi="fa-IR"/>
        </w:rPr>
        <w:t>یک ـ تبیین آداب مهمانی و مهمان نوازی در اسلام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اولین وظایف رسانه ملی درباره موضوع مهمانی، تبیین آداب مهمانی و مهمان نوازی اسلامی در قالب های جذاب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می توان از موضوع هایی که برای برنامه سازی ارائه شد، بهره گرفت</w:t>
      </w:r>
      <w:r>
        <w:rPr>
          <w:rFonts w:eastAsia="IRNazanin" w:cs="IRNazanin"/>
          <w:color w:val="111111"/>
          <w:sz w:val="28"/>
          <w:szCs w:val="28"/>
          <w:rtl w:val="true"/>
          <w:lang w:bidi="fa-IR"/>
        </w:rPr>
        <w:t xml:space="preserve">. </w:t>
      </w:r>
      <w:bookmarkStart w:id="574" w:name="pg3451_18911"/>
    </w:p>
    <w:p>
      <w:pPr>
        <w:pStyle w:val="Heading6"/>
        <w:numPr>
          <w:ilvl w:val="5"/>
          <w:numId w:val="1"/>
        </w:numPr>
        <w:rPr/>
      </w:pPr>
      <w:bookmarkStart w:id="575" w:name="__RefHeading___Toc3266519_2749589250"/>
      <w:bookmarkStart w:id="576" w:name="_Toc230"/>
      <w:bookmarkEnd w:id="574"/>
      <w:bookmarkEnd w:id="575"/>
      <w:r>
        <w:rPr>
          <w:rtl w:val="true"/>
        </w:rPr>
        <w:t>دو ـ پرهیز از نمایش مهمانی های تجملاتی و تشریفاتی</w:t>
      </w:r>
      <w:bookmarkEnd w:id="576"/>
    </w:p>
    <w:p>
      <w:pPr>
        <w:pStyle w:val="BookText"/>
        <w:rPr/>
      </w:pPr>
      <w:r>
        <w:rPr>
          <w:rFonts w:ascii="IRNazanin" w:hAnsi="IRNazanin" w:eastAsia="IRNazanin"/>
          <w:color w:val="111111"/>
          <w:sz w:val="28"/>
          <w:sz w:val="28"/>
          <w:szCs w:val="28"/>
          <w:rtl w:val="true"/>
          <w:lang w:bidi="fa-IR"/>
        </w:rPr>
        <w:t>دو ـ پرهیز از نمایش مهمانی های تجملاتی و تشریفاتی</w:t>
      </w:r>
    </w:p>
    <w:p>
      <w:pPr>
        <w:pStyle w:val="BookText"/>
        <w:rPr/>
      </w:pPr>
      <w:r>
        <w:rPr>
          <w:rFonts w:ascii="IRNazanin" w:hAnsi="IRNazanin" w:eastAsia="IRNazanin"/>
          <w:color w:val="111111"/>
          <w:sz w:val="28"/>
          <w:sz w:val="28"/>
          <w:szCs w:val="28"/>
          <w:rtl w:val="true"/>
          <w:lang w:bidi="fa-IR"/>
        </w:rPr>
        <w:t>شایسته است در برنامه های نوروزی، از نمایش مهمانی های تجملاتی و تشریفاتی به ویژه در نمایش ها و فیلم ها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جلوه های رنگارنگ از میهمانی های تجملاتی، نه تنها سبب گسترش مهر و محبت در جامعه نمی شود، بلکه حس حقارت و بدبینی را در دل افراد مستمند و ضعیف جامعه تقویت می کند و گاه سبب می شود که این افراد از مهمانی رفتن و مهمان پذیرفتن باز داشته شوند</w:t>
      </w:r>
      <w:r>
        <w:rPr>
          <w:rFonts w:eastAsia="IRNazanin" w:cs="IRNazanin"/>
          <w:color w:val="111111"/>
          <w:sz w:val="28"/>
          <w:szCs w:val="28"/>
          <w:rtl w:val="true"/>
          <w:lang w:bidi="fa-IR"/>
        </w:rPr>
        <w:t>.</w:t>
      </w:r>
    </w:p>
    <w:p>
      <w:pPr>
        <w:pStyle w:val="Heading6"/>
        <w:numPr>
          <w:ilvl w:val="5"/>
          <w:numId w:val="1"/>
        </w:numPr>
        <w:rPr/>
      </w:pPr>
      <w:bookmarkStart w:id="577" w:name="__RefHeading___Toc3266521_2749589250"/>
      <w:bookmarkStart w:id="578" w:name="_Toc231"/>
      <w:bookmarkEnd w:id="577"/>
      <w:r>
        <w:rPr>
          <w:rtl w:val="true"/>
        </w:rPr>
        <w:t>سه ـ دقت در انتخاب افراد به عنوان میهمان در برنامه ها</w:t>
      </w:r>
      <w:bookmarkEnd w:id="578"/>
    </w:p>
    <w:p>
      <w:pPr>
        <w:pStyle w:val="BookText"/>
        <w:rPr/>
      </w:pPr>
      <w:r>
        <w:rPr>
          <w:rFonts w:ascii="IRNazanin" w:hAnsi="IRNazanin" w:eastAsia="IRNazanin"/>
          <w:color w:val="111111"/>
          <w:sz w:val="28"/>
          <w:sz w:val="28"/>
          <w:szCs w:val="28"/>
          <w:rtl w:val="true"/>
          <w:lang w:bidi="fa-IR"/>
        </w:rPr>
        <w:t>سه ـ دقت در انتخاب افراد به عنوان میهمان در برنامه ها</w:t>
      </w:r>
    </w:p>
    <w:p>
      <w:pPr>
        <w:pStyle w:val="BookText"/>
        <w:rPr/>
      </w:pPr>
      <w:r>
        <w:rPr>
          <w:rFonts w:ascii="IRNazanin" w:hAnsi="IRNazanin" w:eastAsia="IRNazanin"/>
          <w:color w:val="111111"/>
          <w:sz w:val="28"/>
          <w:sz w:val="28"/>
          <w:szCs w:val="28"/>
          <w:rtl w:val="true"/>
          <w:lang w:bidi="fa-IR"/>
        </w:rPr>
        <w:t>در برنامه های نوروزی، افرادی که به عنوان مهمان در برنامه ها حاضر می شوند، بیشتر از چهره های شناخته شده جامعه مانند ورزشکاران، بازیگران، خوانندگان و نوازندگان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سفره مهمانی های نوروز از همه اقشار جامعه به ویژه زحمت کشان جامعه، کارگران، کارمندان، مأموران شهرداری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هر قشری، موفق ترین و زحمت کش ترینشان انتخاب شود</w:t>
      </w:r>
      <w:r>
        <w:rPr>
          <w:rFonts w:eastAsia="IRNazanin" w:cs="IRNazanin"/>
          <w:color w:val="111111"/>
          <w:sz w:val="28"/>
          <w:szCs w:val="28"/>
          <w:rtl w:val="true"/>
          <w:lang w:bidi="fa-IR"/>
        </w:rPr>
        <w:t>.</w:t>
      </w:r>
    </w:p>
    <w:p>
      <w:pPr>
        <w:pStyle w:val="Heading6"/>
        <w:numPr>
          <w:ilvl w:val="5"/>
          <w:numId w:val="1"/>
        </w:numPr>
        <w:rPr/>
      </w:pPr>
      <w:bookmarkStart w:id="579" w:name="__RefHeading___Toc3266523_2749589250"/>
      <w:bookmarkStart w:id="580" w:name="_Toc232"/>
      <w:bookmarkEnd w:id="579"/>
      <w:r>
        <w:rPr>
          <w:rtl w:val="true"/>
        </w:rPr>
        <w:t>چهار ـ بیان حکایت های معصومان علیهم السلام و شخصیت ها درباره مهمانی</w:t>
      </w:r>
      <w:bookmarkEnd w:id="580"/>
    </w:p>
    <w:p>
      <w:pPr>
        <w:pStyle w:val="Heading6"/>
        <w:numPr>
          <w:ilvl w:val="5"/>
          <w:numId w:val="1"/>
        </w:numPr>
        <w:rPr/>
      </w:pPr>
      <w:bookmarkStart w:id="581" w:name="__RefHeading___Toc3266525_2749589250"/>
      <w:bookmarkStart w:id="582" w:name="_Toc23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چهار ـ بیان حکایت های معصومان علیهم السلام و شخصیت ها درباره مهمانی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های زیبایی از معصومان علیهم السلام و همین طور شخصیت های گوناگون وجود دارد که در متن این حکایت ها، آداب زیبای مهمان نوازی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بدرقه، برخورد احترام آمیز و کریمانه، تکلف و ریا نداشتن و اخلاق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های زیبا را می توان در زمان های مناسب، به ویژه زمان های صرف صبحانه، ناهار و شام در قالب نقل روایت و نقاشی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حکایت ها را در اینجا می آوریم</w:t>
      </w:r>
      <w:r>
        <w:rPr>
          <w:rFonts w:eastAsia="IRNazanin" w:cs="IRNazanin"/>
          <w:color w:val="111111"/>
          <w:sz w:val="28"/>
          <w:szCs w:val="28"/>
          <w:rtl w:val="true"/>
          <w:lang w:bidi="fa-IR"/>
        </w:rPr>
        <w:t xml:space="preserve">: </w:t>
      </w:r>
      <w:bookmarkStart w:id="583" w:name="pg3451_18912"/>
    </w:p>
    <w:p>
      <w:pPr>
        <w:pStyle w:val="Heading6"/>
        <w:numPr>
          <w:ilvl w:val="5"/>
          <w:numId w:val="1"/>
        </w:numPr>
        <w:rPr/>
      </w:pPr>
      <w:bookmarkStart w:id="584" w:name="__RefHeading___Toc3266527_2749589250"/>
      <w:bookmarkStart w:id="585" w:name="_Toc234"/>
      <w:bookmarkEnd w:id="583"/>
      <w:bookmarkEnd w:id="584"/>
      <w:r>
        <w:rPr>
          <w:rtl w:val="true"/>
        </w:rPr>
        <w:t>حکایت اول ـ مهمانان علی علیه السلام</w:t>
      </w:r>
      <w:bookmarkEnd w:id="585"/>
    </w:p>
    <w:p>
      <w:pPr>
        <w:pStyle w:val="BookText"/>
        <w:rPr/>
      </w:pPr>
      <w:r>
        <w:rPr>
          <w:rFonts w:ascii="IRNazanin" w:hAnsi="IRNazanin" w:eastAsia="IRNazanin"/>
          <w:color w:val="111111"/>
          <w:sz w:val="28"/>
          <w:sz w:val="28"/>
          <w:szCs w:val="28"/>
          <w:rtl w:val="true"/>
          <w:lang w:bidi="fa-IR"/>
        </w:rPr>
        <w:t>حکایت اول ـ مهمانان علی علیه السلام</w:t>
      </w:r>
    </w:p>
    <w:p>
      <w:pPr>
        <w:pStyle w:val="BookText"/>
        <w:rPr/>
      </w:pPr>
      <w:r>
        <w:rPr>
          <w:rFonts w:ascii="IRNazanin" w:hAnsi="IRNazanin" w:eastAsia="IRNazanin"/>
          <w:color w:val="111111"/>
          <w:sz w:val="28"/>
          <w:sz w:val="28"/>
          <w:szCs w:val="28"/>
          <w:rtl w:val="true"/>
          <w:lang w:bidi="fa-IR"/>
        </w:rPr>
        <w:t>مردی با پسرش بر علی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احترام بسیار، آنها را در صدر مجلس نشانید و خودش روبه روی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قنبر، غلام معروف علی علیه السلام ، حوله و ظرف و ابریقی برای دست شویی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آنها را از دست قنبر گرفت و جلو رفت تا دست مهمان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خود را عقب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که من دست هایم را بگیرم و شما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از سر تو است، از تو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عهده دار خدمت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مانع کار ثوابی بشوی؟ باز هم آن مرد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قسم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شرف خدمت برادر مؤمن نایل گردم، مانع کار 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 با حالت شرمندگی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دست خود را درست و کامل بشویی، همان گونه که اگر قنبر می خواست بشوید، می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و تعارف را کنار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شستن دست مهمان فارغ شد، به پسر برومند خود،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را تو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این پسر در اینجا نمی بود و تنها خود این پسر مهمان ما بود، من خودم دستش را می شستم، ولی خداوند دوست دارد آنجا که پدر و پسری هر دو حاضرند، میان آنها در احترام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امر پدر برخاست و دست پسر مهمان را شست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وقتی این داستان را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حقیقی </w:t>
      </w:r>
      <w:bookmarkStart w:id="586" w:name="pg3451_18913"/>
    </w:p>
    <w:p>
      <w:pPr>
        <w:pStyle w:val="BookText"/>
        <w:rPr/>
      </w:pPr>
      <w:bookmarkEnd w:id="586"/>
      <w:r>
        <w:rPr>
          <w:rFonts w:ascii="IRNazanin" w:hAnsi="IRNazanin" w:eastAsia="IRNazanin"/>
          <w:color w:val="111111"/>
          <w:sz w:val="28"/>
          <w:sz w:val="28"/>
          <w:szCs w:val="28"/>
          <w:rtl w:val="true"/>
          <w:lang w:bidi="fa-IR"/>
        </w:rPr>
        <w:t>باید این گونه باشد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587" w:name="__RefHeading___Toc3266529_2749589250"/>
      <w:bookmarkStart w:id="588" w:name="_Toc235"/>
      <w:bookmarkEnd w:id="587"/>
      <w:r>
        <w:rPr>
          <w:rtl w:val="true"/>
        </w:rPr>
        <w:t>حکایت دوم ـ مهمان گرسنه</w:t>
      </w:r>
      <w:bookmarkEnd w:id="588"/>
    </w:p>
    <w:p>
      <w:pPr>
        <w:pStyle w:val="BookText"/>
        <w:rPr/>
      </w:pPr>
      <w:r>
        <w:rPr>
          <w:rFonts w:ascii="IRNazanin" w:hAnsi="IRNazanin" w:eastAsia="IRNazanin"/>
          <w:color w:val="111111"/>
          <w:sz w:val="28"/>
          <w:sz w:val="28"/>
          <w:szCs w:val="28"/>
          <w:rtl w:val="true"/>
          <w:lang w:bidi="fa-IR"/>
        </w:rPr>
        <w:t>حکایت دوم ـ مهمان گرسنه</w:t>
      </w:r>
    </w:p>
    <w:p>
      <w:pPr>
        <w:pStyle w:val="BookText"/>
        <w:rPr/>
      </w:pPr>
      <w:r>
        <w:rPr>
          <w:rFonts w:ascii="IRNazanin" w:hAnsi="IRNazanin" w:eastAsia="IRNazanin"/>
          <w:color w:val="111111"/>
          <w:sz w:val="28"/>
          <w:sz w:val="28"/>
          <w:szCs w:val="28"/>
          <w:rtl w:val="true"/>
          <w:lang w:bidi="fa-IR"/>
        </w:rPr>
        <w:t>مردی نزد رسول خدا صلی الله علیه و آله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امشب این مرد را خوراک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او را مهمان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به خانه پیش فاطمه علیهاالسلام همسر خود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خوراکی یافت می شود که این مرد را پذیرایی کنیم؟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که بچه ها را کفایت کند، ولی مهمان را بر فرزندان خود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بخوابان و چراغ را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که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دهان خود را حرکت می داد و چنان می نمود که مشغول خوردن است، تا میهمان با خاطری آسوده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مرد به اندازه کافی غذا خورد و دست کشید، کاسه را به فضل خداوند پر از غذا یافتند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 که امیرالمؤمنین علی علیه السلام برای نماز به مسجد رفته بود، پس از انجام فریضه، پیامبر اکرم صلی الله علیه و آله به علی علیه السلام نگاهی کرد و اشک از دیده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خداوند از عمل شما در شگفت شد و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یُؤثِرُونَ عَلی أَنْفُسِهِمْ وَ لَوْ کانَ بِهِمْ خَصاصَةٌ ؛ دیگران را بر خویش مقدم می دارند اگرچه خود، تنگ دست و گرسنه باشند</w:t>
      </w:r>
      <w:r>
        <w:rPr>
          <w:rFonts w:eastAsia="IRNazanin" w:cs="IRNazanin"/>
          <w:color w:val="111111"/>
          <w:sz w:val="28"/>
          <w:szCs w:val="28"/>
          <w:rtl w:val="true"/>
          <w:lang w:bidi="fa-IR"/>
        </w:rPr>
        <w:t>».</w:t>
      </w:r>
      <w:r>
        <w:rPr>
          <w:rStyle w:val="FootnoteAnchor"/>
          <w:rtl w:val="true"/>
        </w:rPr>
        <w:footnoteReference w:id="225"/>
      </w:r>
      <w:bookmarkStart w:id="589" w:name="pg3451_18914"/>
    </w:p>
    <w:p>
      <w:pPr>
        <w:pStyle w:val="Heading6"/>
        <w:numPr>
          <w:ilvl w:val="5"/>
          <w:numId w:val="1"/>
        </w:numPr>
        <w:rPr/>
      </w:pPr>
      <w:bookmarkStart w:id="590" w:name="__RefHeading___Toc3266531_2749589250"/>
      <w:bookmarkStart w:id="591" w:name="_Toc236"/>
      <w:bookmarkEnd w:id="589"/>
      <w:bookmarkEnd w:id="590"/>
      <w:r>
        <w:rPr>
          <w:rtl w:val="true"/>
        </w:rPr>
        <w:t>حکایت سوم ـ سر سفره امام مجتبی علیه السلام</w:t>
      </w:r>
      <w:bookmarkEnd w:id="591"/>
    </w:p>
    <w:p>
      <w:pPr>
        <w:pStyle w:val="BookText"/>
        <w:rPr/>
      </w:pPr>
      <w:r>
        <w:rPr>
          <w:rFonts w:ascii="IRNazanin" w:hAnsi="IRNazanin" w:eastAsia="IRNazanin"/>
          <w:color w:val="111111"/>
          <w:sz w:val="28"/>
          <w:sz w:val="28"/>
          <w:szCs w:val="28"/>
          <w:rtl w:val="true"/>
          <w:lang w:bidi="fa-IR"/>
        </w:rPr>
        <w:t>حکایت سوم ـ سر سفره امام مجتبی علیه السلام</w:t>
      </w:r>
    </w:p>
    <w:p>
      <w:pPr>
        <w:pStyle w:val="BookText"/>
        <w:rPr/>
      </w:pPr>
      <w:r>
        <w:rPr>
          <w:rFonts w:ascii="IRNazanin" w:hAnsi="IRNazanin" w:eastAsia="IRNazanin"/>
          <w:color w:val="111111"/>
          <w:sz w:val="28"/>
          <w:sz w:val="28"/>
          <w:szCs w:val="28"/>
          <w:rtl w:val="true"/>
          <w:lang w:bidi="fa-IR"/>
        </w:rPr>
        <w:t>عربی که صورت زشتی داشت سر سفره امام حسن مجتبی علیه السلام آمد و از روی حرص تمام غذا را خورد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کرامتش برای همه معلوم بود، از غذا خوردن عرب خوشش آمد و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غذا خوردن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عیال داری یا مجردی؟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دختر دارم که من به شکل از همه زیباترم، ولی ایشان از من پرخورترند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ده هزار درهم انعام به او بدهند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تو و زوجه ات و هشت دخترت باشد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592" w:name="__RefHeading___Toc3266533_2749589250"/>
      <w:bookmarkStart w:id="593" w:name="_Toc237"/>
      <w:bookmarkEnd w:id="592"/>
      <w:r>
        <w:rPr>
          <w:rtl w:val="true"/>
        </w:rPr>
        <w:t>حکایت چهارم ـ مهمان امام صادق علیه السلام</w:t>
      </w:r>
      <w:bookmarkEnd w:id="593"/>
    </w:p>
    <w:p>
      <w:pPr>
        <w:pStyle w:val="BookText"/>
        <w:rPr/>
      </w:pPr>
      <w:r>
        <w:rPr>
          <w:rFonts w:ascii="IRNazanin" w:hAnsi="IRNazanin" w:eastAsia="IRNazanin"/>
          <w:color w:val="111111"/>
          <w:sz w:val="28"/>
          <w:sz w:val="28"/>
          <w:szCs w:val="28"/>
          <w:rtl w:val="true"/>
          <w:lang w:bidi="fa-IR"/>
        </w:rPr>
        <w:t>حکایت چهارم ـ مهمان امام صادق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مقداری غذای برنج آوردند و ما عذر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بیشتر دوست دارد، بهتر و بیشتر نزد ما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برنج برای پیامبر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سلمان، مقداد و ابوذر را صدا زد تا با رسول خدا صلی الله علیه و آله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بیشتر دوست دارد، باید نزد ما بیشتر غذا بخورد</w:t>
      </w:r>
      <w:r>
        <w:rPr>
          <w:rFonts w:eastAsia="IRNazanin" w:cs="IRNazanin"/>
          <w:color w:val="111111"/>
          <w:sz w:val="28"/>
          <w:szCs w:val="28"/>
          <w:rtl w:val="true"/>
          <w:lang w:bidi="fa-IR"/>
        </w:rPr>
        <w:t>.</w:t>
      </w:r>
      <w:r>
        <w:rPr>
          <w:rStyle w:val="FootnoteAnchor"/>
          <w:rtl w:val="true"/>
        </w:rPr>
        <w:footnoteReference w:id="227"/>
      </w:r>
      <w:bookmarkStart w:id="594" w:name="pg3451_18915"/>
    </w:p>
    <w:p>
      <w:pPr>
        <w:pStyle w:val="Heading6"/>
        <w:numPr>
          <w:ilvl w:val="5"/>
          <w:numId w:val="1"/>
        </w:numPr>
        <w:rPr/>
      </w:pPr>
      <w:bookmarkStart w:id="595" w:name="__RefHeading___Toc3266535_2749589250"/>
      <w:bookmarkStart w:id="596" w:name="_Toc238"/>
      <w:bookmarkEnd w:id="594"/>
      <w:bookmarkEnd w:id="595"/>
      <w:r>
        <w:rPr>
          <w:rtl w:val="true"/>
        </w:rPr>
        <w:t>پنج ـ بهره گیری از میان پرده های طنز</w:t>
      </w:r>
      <w:bookmarkEnd w:id="596"/>
    </w:p>
    <w:p>
      <w:pPr>
        <w:pStyle w:val="Heading6"/>
        <w:numPr>
          <w:ilvl w:val="5"/>
          <w:numId w:val="1"/>
        </w:numPr>
        <w:rPr/>
      </w:pPr>
      <w:bookmarkStart w:id="597" w:name="__RefHeading___Toc3266537_2749589250"/>
      <w:bookmarkStart w:id="598" w:name="_Toc239"/>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پنج ـ بهره گیری از میان پرده های طنز</w:t>
      </w:r>
    </w:p>
    <w:p>
      <w:pPr>
        <w:pStyle w:val="BookText"/>
        <w:rPr/>
      </w:pPr>
      <w:r>
        <w:rPr>
          <w:rFonts w:ascii="IRNazanin" w:hAnsi="IRNazanin" w:eastAsia="IRNazanin"/>
          <w:color w:val="111111"/>
          <w:sz w:val="28"/>
          <w:sz w:val="28"/>
          <w:szCs w:val="28"/>
          <w:rtl w:val="true"/>
          <w:lang w:bidi="fa-IR"/>
        </w:rPr>
        <w:t>خوش بختانه در ادبیات غنی کشور ما، لطیفه های بسیار زیبایی درباره آیین مهمانی وجود دارد که قابلیت تبدیل شدن به میان پرده های طنز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این موضوع ها کمی پرداخت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میان پرده طنز بهتر است حدیثی متناسب با حال و هوای آن نمایش روی آخرین صحنه دکلمه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 ای از لطیفه های طنز و حدیث متناسب با آن را می آوریم</w:t>
      </w:r>
      <w:r>
        <w:rPr>
          <w:rFonts w:eastAsia="IRNazanin" w:cs="IRNazanin"/>
          <w:color w:val="111111"/>
          <w:sz w:val="28"/>
          <w:szCs w:val="28"/>
          <w:rtl w:val="true"/>
          <w:lang w:bidi="fa-IR"/>
        </w:rPr>
        <w:t>.</w:t>
      </w:r>
    </w:p>
    <w:p>
      <w:pPr>
        <w:pStyle w:val="Heading6"/>
        <w:numPr>
          <w:ilvl w:val="5"/>
          <w:numId w:val="1"/>
        </w:numPr>
        <w:rPr/>
      </w:pPr>
      <w:bookmarkStart w:id="599" w:name="__RefHeading___Toc3266539_2749589250"/>
      <w:bookmarkStart w:id="600" w:name="_Toc240"/>
      <w:bookmarkEnd w:id="599"/>
      <w:r>
        <w:rPr>
          <w:rtl w:val="true"/>
        </w:rPr>
        <w:t>حکایت اول ـ بخیل و مهمان</w:t>
      </w:r>
      <w:bookmarkEnd w:id="600"/>
    </w:p>
    <w:p>
      <w:pPr>
        <w:pStyle w:val="BookText"/>
        <w:rPr/>
      </w:pPr>
      <w:r>
        <w:rPr>
          <w:rFonts w:ascii="IRNazanin" w:hAnsi="IRNazanin" w:eastAsia="IRNazanin"/>
          <w:color w:val="111111"/>
          <w:sz w:val="28"/>
          <w:sz w:val="28"/>
          <w:szCs w:val="28"/>
          <w:rtl w:val="true"/>
          <w:lang w:bidi="fa-IR"/>
        </w:rPr>
        <w:t>حکایت اول ـ بخیل و مهمان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شخصی، میهمان فرد بخیلی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خوابش گرفته بود و منتظر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بخیل به نیرنگ شد، به ناگاه صدای تفنگی بلند شد و نزدیک سر میهمان گلوله ای به دیوار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میهمان سراسیمه از جا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دوید و از حال میهمان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حکایت بود، چیزی نمانده بود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با ما خونی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میهمانی در خانه همسایه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میهمان آنها را با تفنگ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فهمیده اند که ما میهمان داریم، آمده اند به تلافی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 کشته شوی، در عوض تو، ده نفر از آنها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از ترس جان برخاست و بگریخت</w:t>
      </w:r>
      <w:r>
        <w:rPr>
          <w:rFonts w:eastAsia="IRNazanin" w:cs="IRNazanin"/>
          <w:color w:val="111111"/>
          <w:sz w:val="28"/>
          <w:szCs w:val="28"/>
          <w:rtl w:val="true"/>
          <w:lang w:bidi="fa-IR"/>
        </w:rPr>
        <w:t>.</w:t>
      </w:r>
      <w:r>
        <w:rPr>
          <w:rStyle w:val="FootnoteAnchor"/>
          <w:rtl w:val="true"/>
        </w:rPr>
        <w:footnoteReference w:id="228"/>
      </w:r>
      <w:bookmarkStart w:id="601" w:name="pg3451_18916"/>
    </w:p>
    <w:p>
      <w:pPr>
        <w:pStyle w:val="BookText"/>
        <w:rPr/>
      </w:pPr>
      <w:bookmarkEnd w:id="601"/>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مهمان نپذیرد، خیری در او نیست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چه بدند مردمانی که مهمان به خانه نمی آورند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602" w:name="__RefHeading___Toc3266541_2749589250"/>
      <w:bookmarkStart w:id="603" w:name="_Toc241"/>
      <w:bookmarkEnd w:id="602"/>
      <w:r>
        <w:rPr>
          <w:rtl w:val="true"/>
        </w:rPr>
        <w:t>حکایت دوم ـ غذای مو</w:t>
      </w:r>
      <w:bookmarkEnd w:id="603"/>
    </w:p>
    <w:p>
      <w:pPr>
        <w:pStyle w:val="BookText"/>
        <w:rPr/>
      </w:pPr>
      <w:r>
        <w:rPr>
          <w:rFonts w:ascii="IRNazanin" w:hAnsi="IRNazanin" w:eastAsia="IRNazanin"/>
          <w:color w:val="111111"/>
          <w:sz w:val="28"/>
          <w:sz w:val="28"/>
          <w:szCs w:val="28"/>
          <w:rtl w:val="true"/>
          <w:lang w:bidi="fa-IR"/>
        </w:rPr>
        <w:t>حکایت دوم ـ غذای مو</w:t>
      </w:r>
    </w:p>
    <w:p>
      <w:pPr>
        <w:pStyle w:val="BookText"/>
        <w:rPr/>
      </w:pPr>
      <w:r>
        <w:rPr>
          <w:rFonts w:ascii="IRNazanin" w:hAnsi="IRNazanin" w:eastAsia="IRNazanin"/>
          <w:color w:val="111111"/>
          <w:sz w:val="28"/>
          <w:sz w:val="28"/>
          <w:szCs w:val="28"/>
          <w:rtl w:val="true"/>
          <w:lang w:bidi="fa-IR"/>
        </w:rPr>
        <w:t>شخصی به خانه دوستی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کاسه ای شیر نزد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فرمایید که ماست و پنیر و روغن و کره و غیره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بخورد و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صاحب خانه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 شاخه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فرمایید که دوشاب، حلوا و شیره و کشمش و غیره از این به عمل آید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روز رستاخیز در سایه عرش قرار دارد، کسی است که غذایی فراهم آورد و به مهمان خود بخوراند و پذیرایی او را کامل کند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604" w:name="__RefHeading___Toc3266543_2749589250"/>
      <w:bookmarkStart w:id="605" w:name="_Toc242"/>
      <w:bookmarkEnd w:id="604"/>
      <w:r>
        <w:rPr>
          <w:rtl w:val="true"/>
        </w:rPr>
        <w:t>حکایت سوم ـ رختخواب همسایه</w:t>
      </w:r>
      <w:bookmarkEnd w:id="605"/>
    </w:p>
    <w:p>
      <w:pPr>
        <w:pStyle w:val="BookText"/>
        <w:rPr/>
      </w:pPr>
      <w:r>
        <w:rPr>
          <w:rFonts w:ascii="IRNazanin" w:hAnsi="IRNazanin" w:eastAsia="IRNazanin"/>
          <w:color w:val="111111"/>
          <w:sz w:val="28"/>
          <w:sz w:val="28"/>
          <w:szCs w:val="28"/>
          <w:rtl w:val="true"/>
          <w:lang w:bidi="fa-IR"/>
        </w:rPr>
        <w:t>حکایت سوم ـ رختخواب همسایه</w:t>
      </w:r>
    </w:p>
    <w:p>
      <w:pPr>
        <w:pStyle w:val="BookText"/>
        <w:rPr/>
      </w:pPr>
      <w:r>
        <w:rPr>
          <w:rFonts w:ascii="IRNazanin" w:hAnsi="IRNazanin" w:eastAsia="IRNazanin"/>
          <w:color w:val="111111"/>
          <w:sz w:val="28"/>
          <w:sz w:val="28"/>
          <w:szCs w:val="28"/>
          <w:rtl w:val="true"/>
          <w:lang w:bidi="fa-IR"/>
        </w:rPr>
        <w:t>آورده اند شخصی را مهمانی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قرار شد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همسایه کسی را فرستاد تا رختخواب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رختخواب را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بفرستید تا بدهیم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نباید آنچه را قدرت ندارد به تکلف برای </w:t>
      </w:r>
      <w:bookmarkStart w:id="606" w:name="pg3451_18917"/>
    </w:p>
    <w:p>
      <w:pPr>
        <w:pStyle w:val="BookText"/>
        <w:rPr/>
      </w:pPr>
      <w:bookmarkEnd w:id="606"/>
      <w:r>
        <w:rPr>
          <w:rFonts w:ascii="IRNazanin" w:hAnsi="IRNazanin" w:eastAsia="IRNazanin"/>
          <w:color w:val="111111"/>
          <w:sz w:val="28"/>
          <w:sz w:val="28"/>
          <w:szCs w:val="28"/>
          <w:rtl w:val="true"/>
          <w:lang w:bidi="fa-IR"/>
        </w:rPr>
        <w:t>مهمان فراهم آورد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607" w:name="__RefHeading___Toc3266545_2749589250"/>
      <w:bookmarkStart w:id="608" w:name="_Toc243"/>
      <w:bookmarkEnd w:id="607"/>
      <w:r>
        <w:rPr>
          <w:rtl w:val="true"/>
        </w:rPr>
        <w:t>ب</w:t>
      </w:r>
      <w:r>
        <w:rPr>
          <w:rtl w:val="true"/>
        </w:rPr>
        <w:t xml:space="preserve">) </w:t>
      </w:r>
      <w:r>
        <w:rPr>
          <w:rtl w:val="true"/>
        </w:rPr>
        <w:t>پرسش های مردمی</w:t>
      </w:r>
      <w:bookmarkEnd w:id="6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حبیب خداست؛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آدم مهمان نوازی هستید؟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چه کسانی را به مهمانی خود دعوت می کنید؟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در اسلام چه آدابی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اسراف در مهمانی های امروزی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دانید وظیفه کسی که به مهمانی می رود، چیست؟ 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در مهمانی ها هم خوب پذیرایی کرد و هم اسراف نکرد؟ 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های ما چه آفاتی پیدا کرده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وظیفه میزبان در برابر مهمان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شما را به مهمانی دعوت کند، می پذیرید؟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در مهمانی ها از اتلاف وقت جلوگیری کرد؟</w:t>
      </w:r>
    </w:p>
    <w:p>
      <w:pPr>
        <w:pStyle w:val="Heading5"/>
        <w:numPr>
          <w:ilvl w:val="4"/>
          <w:numId w:val="1"/>
        </w:numPr>
        <w:rPr/>
      </w:pPr>
      <w:bookmarkStart w:id="609" w:name="__RefHeading___Toc3266547_2749589250"/>
      <w:bookmarkStart w:id="610" w:name="_Toc244"/>
      <w:bookmarkEnd w:id="609"/>
      <w:r>
        <w:rPr>
          <w:rtl w:val="true"/>
        </w:rPr>
        <w:t>ج</w:t>
      </w:r>
      <w:r>
        <w:rPr>
          <w:rtl w:val="true"/>
        </w:rPr>
        <w:t xml:space="preserve">) </w:t>
      </w:r>
      <w:r>
        <w:rPr>
          <w:rtl w:val="true"/>
        </w:rPr>
        <w:t>زیرنویس</w:t>
      </w:r>
      <w:bookmarkEnd w:id="610"/>
    </w:p>
    <w:p>
      <w:pPr>
        <w:pStyle w:val="Heading6"/>
        <w:numPr>
          <w:ilvl w:val="5"/>
          <w:numId w:val="1"/>
        </w:numPr>
        <w:rPr/>
      </w:pPr>
      <w:bookmarkStart w:id="611" w:name="__RefHeading___Toc3266549_2749589250"/>
      <w:bookmarkStart w:id="612" w:name="_Toc245"/>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613" w:name="__RefHeading___Toc3266551_2749589250"/>
      <w:bookmarkStart w:id="614" w:name="_Toc246"/>
      <w:bookmarkEnd w:id="613"/>
      <w:r>
        <w:rPr>
          <w:rtl w:val="true"/>
        </w:rPr>
        <w:t>یک ـ حدیث های کوتاه</w:t>
      </w:r>
      <w:bookmarkEnd w:id="614"/>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مردم بدی هستند کسانی که مهمان به خانه نمی آورند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وقتی کسی به مهمانی شما آمد، وی را گرامی دارید</w:t>
      </w:r>
      <w:r>
        <w:rPr>
          <w:rFonts w:eastAsia="IRNazanin" w:cs="IRNazanin"/>
          <w:color w:val="111111"/>
          <w:sz w:val="28"/>
          <w:szCs w:val="28"/>
          <w:rtl w:val="true"/>
          <w:lang w:bidi="fa-IR"/>
        </w:rPr>
        <w:t>.</w:t>
      </w:r>
      <w:r>
        <w:rPr>
          <w:rStyle w:val="FootnoteAnchor"/>
          <w:rtl w:val="true"/>
        </w:rPr>
        <w:footnoteReference w:id="236"/>
      </w:r>
      <w:bookmarkStart w:id="615" w:name="pg3451_18918"/>
    </w:p>
    <w:p>
      <w:pPr>
        <w:pStyle w:val="BookText"/>
        <w:rPr/>
      </w:pPr>
      <w:bookmarkEnd w:id="615"/>
      <w:r>
        <w:rPr>
          <w:rFonts w:ascii="IRNazanin" w:hAnsi="IRNazanin" w:eastAsia="IRNazanin"/>
          <w:color w:val="111111"/>
          <w:sz w:val="28"/>
          <w:sz w:val="28"/>
          <w:szCs w:val="28"/>
          <w:rtl w:val="true"/>
          <w:lang w:bidi="fa-IR"/>
        </w:rPr>
        <w:t>ـ سبک عقلی مرد آن است که مهمان خویش را به خدمت گیرد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ـ هیچ کس نباید در آنچه ناتوان است، به تکلف برای مهمان فراهم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ـ هر کس مهمان قومی شود، بی اجازه آنها روزه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ـ همراه مهمان خویش غذا خور؛ زیرا مهمان شرم دارد که تنها غذا خورد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ـ مهمانی سه روز است و بیش از آن صدقه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ـ مهمان روزی خویش بیاورد، گناهان کسان ببرد و گناهان آنان را پاک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ـ بدترین مردم کسی است که تنها غذا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بی نصیب گرداند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ـ آنکه مهمان نپذیرد، خیری در او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مهمانی، اساس جوان مردی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ـ مهمان خود را گرامی دار، اگرچه حقیر و کوچک باشد</w:t>
      </w:r>
      <w:r>
        <w:rPr>
          <w:rFonts w:eastAsia="IRNazanin" w:cs="IRNazanin"/>
          <w:color w:val="111111"/>
          <w:sz w:val="28"/>
          <w:szCs w:val="28"/>
          <w:rtl w:val="true"/>
          <w:lang w:bidi="fa-IR"/>
        </w:rPr>
        <w:t>.</w:t>
      </w:r>
      <w:r>
        <w:rPr>
          <w:rStyle w:val="FootnoteAnchor"/>
          <w:rtl w:val="true"/>
        </w:rPr>
        <w:footnoteReference w:id="246"/>
      </w:r>
    </w:p>
    <w:p>
      <w:pPr>
        <w:pStyle w:val="Heading6"/>
        <w:numPr>
          <w:ilvl w:val="5"/>
          <w:numId w:val="1"/>
        </w:numPr>
        <w:rPr/>
      </w:pPr>
      <w:bookmarkStart w:id="616" w:name="__RefHeading___Toc3266553_2749589250"/>
      <w:bookmarkStart w:id="617" w:name="_Toc247"/>
      <w:bookmarkEnd w:id="616"/>
      <w:r>
        <w:rPr>
          <w:rtl w:val="true"/>
        </w:rPr>
        <w:t>دو ـ جمله های ادبی</w:t>
      </w:r>
      <w:bookmarkEnd w:id="617"/>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عجب موهبتی است مهمان؛ برنده گناه است و مایه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مهمان بدون تکلف نه تنها اسباب زحمت نیست، بلکه مایه رحمت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فرشتگان را با خانه بدون مهمان کاری نیست</w:t>
      </w:r>
      <w:r>
        <w:rPr>
          <w:rFonts w:eastAsia="IRNazanin" w:cs="IRNazanin"/>
          <w:color w:val="111111"/>
          <w:sz w:val="28"/>
          <w:szCs w:val="28"/>
          <w:rtl w:val="true"/>
          <w:lang w:bidi="fa-IR"/>
        </w:rPr>
        <w:t xml:space="preserve">. </w:t>
      </w:r>
      <w:bookmarkStart w:id="618" w:name="pg3451_18919"/>
    </w:p>
    <w:p>
      <w:pPr>
        <w:pStyle w:val="BookText"/>
        <w:rPr/>
      </w:pPr>
      <w:bookmarkEnd w:id="618"/>
      <w:r>
        <w:rPr>
          <w:rFonts w:ascii="IRNazanin" w:hAnsi="IRNazanin" w:eastAsia="IRNazanin"/>
          <w:color w:val="111111"/>
          <w:sz w:val="28"/>
          <w:sz w:val="28"/>
          <w:szCs w:val="28"/>
          <w:rtl w:val="true"/>
          <w:lang w:bidi="fa-IR"/>
        </w:rPr>
        <w:t>ـ برای مؤمن، میزبانی و مهمان نوازی یک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پیشگاه الهی، میزبانی وقتی سزاوار رحمت است که مهمان را موهبتی الهی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خدمت میزبان مؤمن به مهمان، از دیدگان ماهواره های عرش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میزبان مؤمن خوب می داند که خوش رویی با مهمان، خوش رویی در آخرت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و آلودگی به تجملات و تشریفات از آفات مهمانی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مهمان حبیب خداست؛ احترام به حبیب، احترام به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ناب ترین صفا و صمیمت را می توان فقط در مهمانی های ساده و بی تکلف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عزیزترین مهمانان، با ادب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توقع های نابجا، تکلف های بیش از توان، آیین مجالس اشرافی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مرز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مهمانی دل پذیر خواهد بود</w:t>
      </w:r>
      <w:r>
        <w:rPr>
          <w:rFonts w:eastAsia="IRNazanin" w:cs="IRNazanin"/>
          <w:color w:val="111111"/>
          <w:sz w:val="28"/>
          <w:szCs w:val="28"/>
          <w:rtl w:val="true"/>
          <w:lang w:bidi="fa-IR"/>
        </w:rPr>
        <w:t>.</w:t>
      </w:r>
    </w:p>
    <w:p>
      <w:pPr>
        <w:pStyle w:val="Heading5"/>
        <w:numPr>
          <w:ilvl w:val="4"/>
          <w:numId w:val="1"/>
        </w:numPr>
        <w:rPr/>
      </w:pPr>
      <w:bookmarkStart w:id="619" w:name="__RefHeading___Toc3266555_2749589250"/>
      <w:bookmarkStart w:id="620" w:name="_Toc248"/>
      <w:bookmarkEnd w:id="619"/>
      <w:r>
        <w:rPr>
          <w:rtl w:val="true"/>
        </w:rPr>
        <w:t>د</w:t>
      </w:r>
      <w:r>
        <w:rPr>
          <w:rtl w:val="true"/>
        </w:rPr>
        <w:t xml:space="preserve">) </w:t>
      </w:r>
      <w:r>
        <w:rPr>
          <w:rtl w:val="true"/>
        </w:rPr>
        <w:t>شعر</w:t>
      </w:r>
      <w:bookmarkEnd w:id="62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چه عجب یاد ما کردی</w:t>
      </w:r>
    </w:p>
    <w:p>
      <w:pPr>
        <w:pStyle w:val="BookText"/>
        <w:rPr/>
      </w:pPr>
      <w:r>
        <w:rPr>
          <w:rFonts w:ascii="IRNazanin" w:hAnsi="IRNazanin" w:eastAsia="IRNazanin"/>
          <w:color w:val="111111"/>
          <w:sz w:val="28"/>
          <w:sz w:val="28"/>
          <w:szCs w:val="28"/>
          <w:rtl w:val="true"/>
          <w:lang w:bidi="fa-IR"/>
        </w:rPr>
        <w:t>وه چه خوش آمدی صفا کردی</w:t>
      </w:r>
    </w:p>
    <w:p>
      <w:pPr>
        <w:pStyle w:val="BookText"/>
        <w:rPr/>
      </w:pPr>
      <w:r>
        <w:rPr>
          <w:rFonts w:ascii="IRNazanin" w:hAnsi="IRNazanin" w:eastAsia="IRNazanin"/>
          <w:color w:val="111111"/>
          <w:sz w:val="28"/>
          <w:sz w:val="28"/>
          <w:szCs w:val="28"/>
          <w:rtl w:val="true"/>
          <w:lang w:bidi="fa-IR"/>
        </w:rPr>
        <w:t>چه عجب شد که یاد ما کردی</w:t>
      </w:r>
    </w:p>
    <w:p>
      <w:pPr>
        <w:pStyle w:val="BookText"/>
        <w:rPr/>
      </w:pPr>
      <w:r>
        <w:rPr>
          <w:rFonts w:ascii="IRNazanin" w:hAnsi="IRNazanin" w:eastAsia="IRNazanin"/>
          <w:color w:val="111111"/>
          <w:sz w:val="28"/>
          <w:sz w:val="28"/>
          <w:szCs w:val="28"/>
          <w:rtl w:val="true"/>
          <w:lang w:bidi="fa-IR"/>
        </w:rPr>
        <w:t>بی وفایی مگر چه عیبی داشت</w:t>
      </w:r>
    </w:p>
    <w:p>
      <w:pPr>
        <w:pStyle w:val="BookText"/>
        <w:rPr/>
      </w:pPr>
      <w:r>
        <w:rPr>
          <w:rFonts w:ascii="IRNazanin" w:hAnsi="IRNazanin" w:eastAsia="IRNazanin"/>
          <w:color w:val="111111"/>
          <w:sz w:val="28"/>
          <w:sz w:val="28"/>
          <w:szCs w:val="28"/>
          <w:rtl w:val="true"/>
          <w:lang w:bidi="fa-IR"/>
        </w:rPr>
        <w:t>که پشیمان شدی وفا کردی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پا به اختیار تو بود </w:t>
      </w:r>
    </w:p>
    <w:p>
      <w:pPr>
        <w:pStyle w:val="BookText"/>
        <w:rPr/>
      </w:pPr>
      <w:r>
        <w:rPr>
          <w:rFonts w:ascii="IRNazanin" w:hAnsi="IRNazanin" w:eastAsia="IRNazanin"/>
          <w:color w:val="111111"/>
          <w:sz w:val="28"/>
          <w:sz w:val="28"/>
          <w:szCs w:val="28"/>
          <w:rtl w:val="true"/>
          <w:lang w:bidi="fa-IR"/>
        </w:rPr>
        <w:t>یا که سوالقلم خطا کردی</w:t>
      </w:r>
    </w:p>
    <w:p>
      <w:pPr>
        <w:pStyle w:val="BookText"/>
        <w:rPr/>
      </w:pPr>
      <w:r>
        <w:rPr>
          <w:rFonts w:ascii="IRNazanin" w:hAnsi="IRNazanin" w:eastAsia="IRNazanin"/>
          <w:color w:val="111111"/>
          <w:sz w:val="28"/>
          <w:sz w:val="28"/>
          <w:szCs w:val="28"/>
          <w:rtl w:val="true"/>
          <w:lang w:bidi="fa-IR"/>
        </w:rPr>
        <w:t>به گمانم که خور ز مشرق زد</w:t>
      </w:r>
    </w:p>
    <w:p>
      <w:pPr>
        <w:pStyle w:val="BookText"/>
        <w:rPr/>
      </w:pPr>
      <w:r>
        <w:rPr>
          <w:rFonts w:ascii="IRNazanin" w:hAnsi="IRNazanin" w:eastAsia="IRNazanin"/>
          <w:color w:val="111111"/>
          <w:sz w:val="28"/>
          <w:sz w:val="28"/>
          <w:szCs w:val="28"/>
          <w:rtl w:val="true"/>
          <w:lang w:bidi="fa-IR"/>
        </w:rPr>
        <w:t>کلبه ام را پر از ضیا کردی</w:t>
      </w:r>
    </w:p>
    <w:p>
      <w:pPr>
        <w:pStyle w:val="BookText"/>
        <w:rPr/>
      </w:pPr>
      <w:r>
        <w:rPr>
          <w:rFonts w:ascii="IRNazanin" w:hAnsi="IRNazanin" w:eastAsia="IRNazanin"/>
          <w:color w:val="111111"/>
          <w:sz w:val="28"/>
          <w:sz w:val="28"/>
          <w:szCs w:val="28"/>
          <w:rtl w:val="true"/>
          <w:lang w:bidi="fa-IR"/>
        </w:rPr>
        <w:t>گر مرا بُد به اختیار جانم</w:t>
      </w:r>
    </w:p>
    <w:p>
      <w:pPr>
        <w:pStyle w:val="BookText"/>
        <w:rPr/>
      </w:pPr>
      <w:r>
        <w:rPr>
          <w:rFonts w:ascii="IRNazanin" w:hAnsi="IRNazanin" w:eastAsia="IRNazanin"/>
          <w:color w:val="111111"/>
          <w:sz w:val="28"/>
          <w:sz w:val="28"/>
          <w:szCs w:val="28"/>
          <w:rtl w:val="true"/>
          <w:lang w:bidi="fa-IR"/>
        </w:rPr>
        <w:t>به رهت جان خود فدا کردی</w:t>
      </w:r>
    </w:p>
    <w:p>
      <w:pPr>
        <w:pStyle w:val="BookText"/>
        <w:rPr/>
      </w:pPr>
      <w:r>
        <w:rPr>
          <w:rFonts w:ascii="IRNazanin" w:hAnsi="IRNazanin" w:eastAsia="IRNazanin"/>
          <w:color w:val="111111"/>
          <w:sz w:val="28"/>
          <w:sz w:val="28"/>
          <w:szCs w:val="28"/>
          <w:rtl w:val="true"/>
          <w:lang w:bidi="fa-IR"/>
        </w:rPr>
        <w:t>دیگرم نیست درد و غصه و غم</w:t>
      </w:r>
    </w:p>
    <w:p>
      <w:pPr>
        <w:pStyle w:val="BookText"/>
        <w:rPr/>
      </w:pPr>
      <w:r>
        <w:rPr>
          <w:rFonts w:ascii="IRNazanin" w:hAnsi="IRNazanin" w:eastAsia="IRNazanin"/>
          <w:color w:val="111111"/>
          <w:sz w:val="28"/>
          <w:sz w:val="28"/>
          <w:szCs w:val="28"/>
          <w:rtl w:val="true"/>
          <w:lang w:bidi="fa-IR"/>
        </w:rPr>
        <w:t>چون همه درد من دوا کردی</w:t>
      </w:r>
    </w:p>
    <w:p>
      <w:pPr>
        <w:pStyle w:val="BookText"/>
        <w:rPr/>
      </w:pPr>
      <w:r>
        <w:rPr>
          <w:rFonts w:ascii="IRNazanin" w:hAnsi="IRNazanin" w:eastAsia="IRNazanin"/>
          <w:color w:val="111111"/>
          <w:sz w:val="28"/>
          <w:sz w:val="28"/>
          <w:szCs w:val="28"/>
          <w:rtl w:val="true"/>
          <w:lang w:bidi="fa-IR"/>
        </w:rPr>
        <w:t>بهتر از آنچه بد مرا به گمان</w:t>
      </w:r>
    </w:p>
    <w:p>
      <w:pPr>
        <w:pStyle w:val="BookText"/>
        <w:rPr/>
      </w:pPr>
      <w:r>
        <w:rPr>
          <w:rFonts w:ascii="IRNazanin" w:hAnsi="IRNazanin" w:eastAsia="IRNazanin"/>
          <w:color w:val="111111"/>
          <w:sz w:val="28"/>
          <w:sz w:val="28"/>
          <w:szCs w:val="28"/>
          <w:rtl w:val="true"/>
          <w:lang w:bidi="fa-IR"/>
        </w:rPr>
        <w:t>تو به میثاق خود وفا کردی</w:t>
      </w:r>
    </w:p>
    <w:p>
      <w:pPr>
        <w:pStyle w:val="BookText"/>
        <w:rPr/>
      </w:pPr>
      <w:r>
        <w:rPr>
          <w:rFonts w:ascii="IRNazanin" w:hAnsi="IRNazanin" w:eastAsia="IRNazanin"/>
          <w:color w:val="111111"/>
          <w:sz w:val="28"/>
          <w:sz w:val="28"/>
          <w:szCs w:val="28"/>
          <w:rtl w:val="true"/>
          <w:lang w:bidi="fa-IR"/>
        </w:rPr>
        <w:t>درس عشق و وداد و خون گرمی</w:t>
      </w:r>
    </w:p>
    <w:p>
      <w:pPr>
        <w:pStyle w:val="BookText"/>
        <w:rPr/>
      </w:pPr>
      <w:r>
        <w:rPr>
          <w:rFonts w:ascii="IRNazanin" w:hAnsi="IRNazanin" w:eastAsia="IRNazanin"/>
          <w:color w:val="111111"/>
          <w:sz w:val="28"/>
          <w:sz w:val="28"/>
          <w:szCs w:val="28"/>
          <w:rtl w:val="true"/>
          <w:lang w:bidi="fa-IR"/>
        </w:rPr>
        <w:t>در جهان زنده بر ملا کردی</w:t>
      </w:r>
    </w:p>
    <w:p>
      <w:pPr>
        <w:pStyle w:val="BookText"/>
        <w:rPr/>
      </w:pPr>
      <w:r>
        <w:rPr>
          <w:rFonts w:ascii="IRNazanin" w:hAnsi="IRNazanin" w:eastAsia="IRNazanin"/>
          <w:color w:val="111111"/>
          <w:sz w:val="28"/>
          <w:sz w:val="28"/>
          <w:szCs w:val="28"/>
          <w:rtl w:val="true"/>
          <w:lang w:bidi="fa-IR"/>
        </w:rPr>
        <w:t>بی خبر بودم از وظایف خویش</w:t>
      </w:r>
    </w:p>
    <w:p>
      <w:pPr>
        <w:pStyle w:val="BookText"/>
        <w:rPr/>
      </w:pPr>
      <w:r>
        <w:rPr>
          <w:rFonts w:ascii="IRNazanin" w:hAnsi="IRNazanin" w:eastAsia="IRNazanin"/>
          <w:color w:val="111111"/>
          <w:sz w:val="28"/>
          <w:sz w:val="28"/>
          <w:szCs w:val="28"/>
          <w:rtl w:val="true"/>
          <w:lang w:bidi="fa-IR"/>
        </w:rPr>
        <w:t>بر وظایف، تو آشنا کردی</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 نوازی نمایی قیام</w:t>
      </w:r>
    </w:p>
    <w:p>
      <w:pPr>
        <w:pStyle w:val="BookText"/>
        <w:rPr/>
      </w:pPr>
      <w:r>
        <w:rPr>
          <w:rFonts w:ascii="IRNazanin" w:hAnsi="IRNazanin" w:eastAsia="IRNazanin"/>
          <w:color w:val="111111"/>
          <w:sz w:val="28"/>
          <w:sz w:val="28"/>
          <w:szCs w:val="28"/>
          <w:rtl w:val="true"/>
          <w:lang w:bidi="fa-IR"/>
        </w:rPr>
        <w:t>تو را سروری باشد آن گه تمام</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برو مهمان را گرامی شمار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باشد بزرگ و چه خرد و چه خوار</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شاهد آنجا رود که حرمت و عزت بیند</w:t>
      </w:r>
    </w:p>
    <w:p>
      <w:pPr>
        <w:pStyle w:val="BookText"/>
        <w:rPr/>
      </w:pPr>
      <w:r>
        <w:rPr>
          <w:rFonts w:ascii="IRNazanin" w:hAnsi="IRNazanin" w:eastAsia="IRNazanin"/>
          <w:color w:val="111111"/>
          <w:sz w:val="28"/>
          <w:sz w:val="28"/>
          <w:szCs w:val="28"/>
          <w:rtl w:val="true"/>
          <w:lang w:bidi="fa-IR"/>
        </w:rPr>
        <w:t>ور برانند به قهرش پدر و مادر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حدیث آمد که شخص با کرم</w:t>
      </w:r>
    </w:p>
    <w:p>
      <w:pPr>
        <w:pStyle w:val="BookText"/>
        <w:rPr/>
      </w:pPr>
      <w:r>
        <w:rPr>
          <w:rFonts w:ascii="IRNazanin" w:hAnsi="IRNazanin" w:eastAsia="IRNazanin"/>
          <w:color w:val="111111"/>
          <w:sz w:val="28"/>
          <w:sz w:val="28"/>
          <w:szCs w:val="28"/>
          <w:rtl w:val="true"/>
          <w:lang w:bidi="fa-IR"/>
        </w:rPr>
        <w:t>عشق بر اطعام دارد نه درم</w:t>
      </w:r>
    </w:p>
    <w:p>
      <w:pPr>
        <w:pStyle w:val="BookText"/>
        <w:rPr/>
      </w:pPr>
      <w:r>
        <w:rPr>
          <w:rFonts w:ascii="IRNazanin" w:hAnsi="IRNazanin" w:eastAsia="IRNazanin"/>
          <w:color w:val="111111"/>
          <w:sz w:val="28"/>
          <w:sz w:val="28"/>
          <w:szCs w:val="28"/>
          <w:rtl w:val="true"/>
          <w:lang w:bidi="fa-IR"/>
        </w:rPr>
        <w:t>چون صدای پای مهمان بشنود</w:t>
      </w:r>
    </w:p>
    <w:p>
      <w:pPr>
        <w:pStyle w:val="BookText"/>
        <w:rPr/>
      </w:pPr>
      <w:r>
        <w:rPr>
          <w:rFonts w:ascii="IRNazanin" w:hAnsi="IRNazanin" w:eastAsia="IRNazanin"/>
          <w:color w:val="111111"/>
          <w:sz w:val="28"/>
          <w:sz w:val="28"/>
          <w:szCs w:val="28"/>
          <w:rtl w:val="true"/>
          <w:lang w:bidi="fa-IR"/>
        </w:rPr>
        <w:t>پا برهنه تا دم در می دود</w:t>
      </w:r>
    </w:p>
    <w:p>
      <w:pPr>
        <w:pStyle w:val="BookText"/>
        <w:rPr/>
      </w:pPr>
      <w:r>
        <w:rPr>
          <w:rFonts w:ascii="IRNazanin" w:hAnsi="IRNazanin" w:eastAsia="IRNazanin"/>
          <w:color w:val="111111"/>
          <w:sz w:val="28"/>
          <w:sz w:val="28"/>
          <w:szCs w:val="28"/>
          <w:rtl w:val="true"/>
          <w:lang w:bidi="fa-IR"/>
        </w:rPr>
        <w:t>گویدش کاشانه ام دادی صفا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مقدم خیر مقدم مرحبا </w:t>
      </w:r>
      <w:bookmarkStart w:id="621" w:name="pg3451_18922"/>
    </w:p>
    <w:p>
      <w:pPr>
        <w:pStyle w:val="Heading3"/>
        <w:numPr>
          <w:ilvl w:val="2"/>
          <w:numId w:val="1"/>
        </w:numPr>
        <w:rPr/>
      </w:pPr>
      <w:bookmarkStart w:id="622" w:name="__RefHeading___Toc3266557_2749589250"/>
      <w:bookmarkStart w:id="623" w:name="_Toc249"/>
      <w:bookmarkEnd w:id="621"/>
      <w:bookmarkEnd w:id="622"/>
      <w:r>
        <w:rPr>
          <w:rtl w:val="true"/>
        </w:rPr>
        <w:t>فصل پنجم</w:t>
      </w:r>
      <w:r>
        <w:rPr>
          <w:rtl w:val="true"/>
        </w:rPr>
        <w:t xml:space="preserve">: </w:t>
      </w:r>
      <w:r>
        <w:rPr>
          <w:rtl w:val="true"/>
        </w:rPr>
        <w:t>هدیه عید</w:t>
      </w:r>
      <w:bookmarkEnd w:id="623"/>
    </w:p>
    <w:p>
      <w:pPr>
        <w:pStyle w:val="Heading4"/>
        <w:numPr>
          <w:ilvl w:val="3"/>
          <w:numId w:val="1"/>
        </w:numPr>
        <w:rPr/>
      </w:pPr>
      <w:bookmarkStart w:id="624" w:name="__RefHeading___Toc3266559_2749589250"/>
      <w:bookmarkStart w:id="625" w:name="_Toc250"/>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عید</w:t>
      </w:r>
    </w:p>
    <w:p>
      <w:pPr>
        <w:pStyle w:val="BookText"/>
        <w:rPr/>
      </w:pPr>
      <w:r>
        <w:rPr>
          <w:rFonts w:ascii="IRNazanin" w:hAnsi="IRNazanin" w:eastAsia="IRNazanin"/>
          <w:color w:val="111111"/>
          <w:sz w:val="28"/>
          <w:sz w:val="28"/>
          <w:szCs w:val="28"/>
          <w:rtl w:val="true"/>
          <w:lang w:bidi="fa-IR"/>
        </w:rPr>
        <w:t>در شور و شعف بهاران، دل ها هم بهاری می شود، طراوت و لطافتی تازه می یابد، مهربان می شود و به نثار محبتی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آن گاه که با نثار هدیه ای کوچک چهره غمگین کودکی محروم، دوباره لبخند می زند، قلب کوچک فرزند، لبریز از عشق و امید می گردد و پیوند دیرینه دوستان دوباره تجدید می شود و قهر و کینه، آشتی و محبت را جای گزین خویش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دادن از عادات پسنده و امتیازهای ویژه ای است که نوروز ایرانیان را رنگی دیگر می بخشد و کانون های دوستانه را رونقی تازه می دهد؛ به ویژه زمانی که سبب زدودن کینه ها و تیرگی ها شود و مهری دوباره در قلب ها برویاند یا به تن بیمار رنجور شادی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خدمت کاران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حضرت مریض شده بود و ما جمعی از خادمان به عیادت او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سیب یا گلابی یا مقداری عطر یا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نمی دانید، آنچه برای مریض برده می شود، او را شاد می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 علیه السلام در جای دیگر سفارش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یکدیگر هدیه دهید تا محبتتان در قلب هم جای گیرد، چرا که هدیه </w:t>
      </w:r>
      <w:bookmarkStart w:id="626" w:name="pg3451_18923"/>
    </w:p>
    <w:p>
      <w:pPr>
        <w:pStyle w:val="BookText"/>
        <w:rPr/>
      </w:pPr>
      <w:bookmarkEnd w:id="626"/>
      <w:r>
        <w:rPr>
          <w:rFonts w:ascii="IRNazanin" w:hAnsi="IRNazanin" w:eastAsia="IRNazanin"/>
          <w:color w:val="111111"/>
          <w:sz w:val="28"/>
          <w:sz w:val="28"/>
          <w:szCs w:val="28"/>
          <w:rtl w:val="true"/>
          <w:lang w:bidi="fa-IR"/>
        </w:rPr>
        <w:t>کدورت ها و کینه ها را می زداید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ارزش اخروی و معنوی هدیه تا آنجاست که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مردی که به بازار می رود تا برای خانواده اش هدیه ای فراهم کند و به آنان بدهد، همچون ثواب کسی است که به نیازمندی صدقه می دهد و نیکوست که تقسیم هدیه از دختران آغاز شود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627" w:name="__RefHeading___Toc3266561_2749589250"/>
      <w:bookmarkStart w:id="628" w:name="_Toc251"/>
      <w:bookmarkEnd w:id="627"/>
      <w:r>
        <w:rPr/>
        <w:t>1</w:t>
      </w:r>
      <w:r>
        <w:rPr>
          <w:rtl w:val="true"/>
        </w:rPr>
        <w:t xml:space="preserve">. </w:t>
      </w:r>
      <w:r>
        <w:rPr>
          <w:rtl w:val="true"/>
        </w:rPr>
        <w:t>دسته بندی هدیه</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هدیه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هدیه دادن از روی صفای باطن و پاکی درون نیست، بلکه از روی ریا و خودنمایی است؛ یعنی تقدیمی خالصانه نیست، تحمیلی ظالمانه است و نه تنها روح را نشاط نمی بخشد و دلی را شاد نمی سازد، بلکه روحی را اسیر می کند و دلی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به انگیزه خوش باش دیگران، یا کسب وجهه و از روی چشم و هم چشمی هدیه ای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ای مشکل آفرین بدل می شود، تا جایی که با تحمیل شدن بر اقتصاد خانواده، سامان اقتصادی را به خطر می اندازد و شخص را گرفتار قرض و چشم پوشی از دیگر ضرورت های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هدایایی از مقوله عشق و محبت نیست و بر دل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بزرگی دریایی باشد، قلب کوچکی را نخواهد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عصر جدید، این آفت، دامن گیر اقشار بسیاری گشته است و سبب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حقیقی خویش را گم کند و به تشریفاتی زاید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bookmarkStart w:id="629" w:name="pg3451_18924"/>
    </w:p>
    <w:p>
      <w:pPr>
        <w:pStyle w:val="BookText"/>
        <w:rPr/>
      </w:pPr>
      <w:bookmarkEnd w:id="629"/>
      <w:r>
        <w:rPr>
          <w:rFonts w:ascii="IRNazanin" w:hAnsi="IRNazanin" w:eastAsia="IRNazanin"/>
          <w:color w:val="111111"/>
          <w:sz w:val="28"/>
          <w:sz w:val="28"/>
          <w:szCs w:val="28"/>
          <w:rtl w:val="true"/>
          <w:lang w:bidi="fa-IR"/>
        </w:rPr>
        <w:t>هدایا، آن است که برای خدا و با نیتی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در مقابل هدیه دیگر قرار می گیرد و تنها برای جبران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با رضایت قلبی داده نمی شود و انگیزه هایی چون تعارف و تشریفات و ظاهرسازی عامل آن است و هدیه ای که تنها برای رضای خدا داده می شود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630" w:name="__RefHeading___Toc3266563_2749589250"/>
      <w:bookmarkStart w:id="631" w:name="_Toc252"/>
      <w:bookmarkEnd w:id="630"/>
      <w:r>
        <w:rPr/>
        <w:t>2</w:t>
      </w:r>
      <w:r>
        <w:rPr>
          <w:rtl w:val="true"/>
        </w:rPr>
        <w:t xml:space="preserve">. </w:t>
      </w:r>
      <w:r>
        <w:rPr>
          <w:rtl w:val="true"/>
        </w:rPr>
        <w:t>پذیرفتن و جبران هدیه</w:t>
      </w:r>
      <w:bookmarkEnd w:id="6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و جبران هدیه</w:t>
      </w:r>
    </w:p>
    <w:p>
      <w:pPr>
        <w:pStyle w:val="BookText"/>
        <w:rPr/>
      </w:pPr>
      <w:r>
        <w:rPr>
          <w:rFonts w:ascii="IRNazanin" w:hAnsi="IRNazanin" w:eastAsia="IRNazanin"/>
          <w:color w:val="111111"/>
          <w:sz w:val="28"/>
          <w:sz w:val="28"/>
          <w:szCs w:val="28"/>
          <w:rtl w:val="true"/>
          <w:lang w:bidi="fa-IR"/>
        </w:rPr>
        <w:t>بی تردید، آن گاه که از روی صدق و صفا به انسان هدیه ای می رسد، نیکوست آن را گرامی دارد و از سر بزرگواری و رأفت، بی آنکه خود را به تکلف اندازد، برای جبران آن و تشکر از اهدا کننده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و سخنان معصومان علیه السلام نیز همان قدر که دادن هدیه ارزشمند است، پذیرفتن و جبران آن نیز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 هدیه های دیگران را می پذیرفت و در مقابل تشکر می 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بزرگداشت انسان نسبت به برادر مسلمانش آن است که هدیه اش را بپذیرد و در حد توان به گونه ای که به تکلف و سختی نیفتد، آن را جبران کند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دهقانان کشتزاری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مهرگان و عید نوروز، رعایا برای او هدیه هایی می آورند و بر آنها لازم نبود که چنین کاری انجام دهند، ولی برای تقرب به او این هدایا را </w:t>
      </w:r>
    </w:p>
    <w:p>
      <w:pPr>
        <w:pStyle w:val="BookText"/>
        <w:rPr/>
      </w:pP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آنها تصرف کند یا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نمازگزار نیستند؟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ایشان را بپذیرد و آنان را پاداش 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عایشه، همسر پیامبر اکرم صلی الله علیه و آله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 فقیری برایم هدیه ای آورد، ولی من از روی ترحم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ماجرا را برای رسول خدا صلی الله علیه و آله باز گفتم،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هدیه اش را نپذیرفتی؟ هیچ می دانی که او را تحقیر کردی؟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که خداوند، فروتنان را دوست و متکبران را دشمن می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مقدار و کمیت هدیه، ارزش واقعی و معنوی آن را تعیین نمی کند، بلکه ارزش حقیقی در نفس هدیه دادن و نیتی که آن را برمی انگیزد، نهفته است و پذیرفتن هدیه هر چند کم مقدار و کم ارزش، نشانه فروتنی آدمی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کنیز امام حسن مجتبی علیه السلام ، دسته گلی را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با امام مجتبی علیه السلام گفت وگو کردم که چگونه به خاطر دسته گلی که تقدیم شما کرد، او را آزاد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 را چنین تربیت کرده است؛ زیرا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سلام یا نیکی و احسان تحیت داده شوید، پس شما نیز به نیکوتر از آن یا به مثل آن، تحیت فرستید و بهتر و نیکوتر از هدیه آن کنیز و دسته گل او، آزاد کردن او بود، برای همین او را </w:t>
      </w:r>
      <w:bookmarkStart w:id="632" w:name="pg3451_18926"/>
    </w:p>
    <w:p>
      <w:pPr>
        <w:pStyle w:val="BookText"/>
        <w:rPr/>
      </w:pPr>
      <w:bookmarkEnd w:id="632"/>
      <w:r>
        <w:rPr>
          <w:rFonts w:ascii="IRNazanin" w:hAnsi="IRNazanin" w:eastAsia="IRNazanin"/>
          <w:color w:val="111111"/>
          <w:sz w:val="28"/>
          <w:sz w:val="28"/>
          <w:szCs w:val="28"/>
          <w:rtl w:val="true"/>
          <w:lang w:bidi="fa-IR"/>
        </w:rPr>
        <w:t>آزاد کردم</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33" w:name="__RefHeading___Toc3266565_2749589250"/>
      <w:bookmarkStart w:id="634" w:name="_Toc253"/>
      <w:bookmarkEnd w:id="633"/>
      <w:r>
        <w:rPr/>
        <w:t>3</w:t>
      </w:r>
      <w:r>
        <w:rPr>
          <w:rtl w:val="true"/>
        </w:rPr>
        <w:t xml:space="preserve">. </w:t>
      </w:r>
      <w:r>
        <w:rPr>
          <w:rtl w:val="true"/>
        </w:rPr>
        <w:t>ارزشمندترین هدیه</w:t>
      </w:r>
      <w:bookmarkEnd w:id="6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هدیه</w:t>
      </w:r>
    </w:p>
    <w:p>
      <w:pPr>
        <w:pStyle w:val="BookText"/>
        <w:rPr/>
      </w:pPr>
      <w:r>
        <w:rPr>
          <w:rFonts w:ascii="IRNazanin" w:hAnsi="IRNazanin" w:eastAsia="IRNazanin"/>
          <w:color w:val="111111"/>
          <w:sz w:val="28"/>
          <w:sz w:val="28"/>
          <w:szCs w:val="28"/>
          <w:rtl w:val="true"/>
          <w:lang w:bidi="fa-IR"/>
        </w:rPr>
        <w:t>نگاه مادی و ظاهربین، هدایا را به تناسب کیفیت و کمیت ظاهری اش ارزش می نهد، و آن را محدود به مادیات می بیند، ولی هدیه می تواند فراتر از اشیای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هدایای معنوی، لذّت و اثری است که در هدایای مادی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بهترین و ارزشمندترین هدیه کدام است؟ بی گمان، بهترین هدایا آن است که بر دانش و تقوا و ایمان انسان بیفزاید؛ چنان که 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عطیه و بهترین هدیه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هدیه، موعظه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چه زیبا و پرمعناست کلام امام صادق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داشتنی ترین برادران من کسی است که عیوبم را به من اهدا کند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هدیه ارزشمندتر از اینکه دوستی در کمال خلوص و پاکی، آیینه شفاف عیب های دوستش قرار گیرد؟ چنین هدیه ای، ما را به کمال انسانی و معنوی رهنمون خواهد ساخت و ارزشمند و اصلاح کننده خواهد بود</w:t>
      </w:r>
      <w:r>
        <w:rPr>
          <w:rFonts w:eastAsia="IRNazanin" w:cs="IRNazanin"/>
          <w:color w:val="111111"/>
          <w:sz w:val="28"/>
          <w:szCs w:val="28"/>
          <w:rtl w:val="true"/>
          <w:lang w:bidi="fa-IR"/>
        </w:rPr>
        <w:t xml:space="preserve">. </w:t>
      </w:r>
      <w:bookmarkStart w:id="635" w:name="pg3451_18927"/>
    </w:p>
    <w:p>
      <w:pPr>
        <w:pStyle w:val="Heading4"/>
        <w:numPr>
          <w:ilvl w:val="3"/>
          <w:numId w:val="1"/>
        </w:numPr>
        <w:rPr/>
      </w:pPr>
      <w:bookmarkStart w:id="636" w:name="__RefHeading___Toc3266567_2749589250"/>
      <w:bookmarkStart w:id="637" w:name="_Toc254"/>
      <w:bookmarkEnd w:id="635"/>
      <w:bookmarkEnd w:id="636"/>
      <w:r>
        <w:rPr/>
        <w:t>4</w:t>
      </w:r>
      <w:r>
        <w:rPr>
          <w:rtl w:val="true"/>
        </w:rPr>
        <w:t xml:space="preserve">. </w:t>
      </w:r>
      <w:r>
        <w:rPr>
          <w:rtl w:val="true"/>
        </w:rPr>
        <w:t>با برنامه سازان نوروز</w:t>
      </w:r>
      <w:bookmarkEnd w:id="637"/>
    </w:p>
    <w:p>
      <w:pPr>
        <w:pStyle w:val="Heading5"/>
        <w:numPr>
          <w:ilvl w:val="4"/>
          <w:numId w:val="1"/>
        </w:numPr>
        <w:rPr/>
      </w:pPr>
      <w:bookmarkStart w:id="638" w:name="__RefHeading___Toc3266569_2749589250"/>
      <w:bookmarkStart w:id="639" w:name="_Toc255"/>
      <w:bookmarkEnd w:id="638"/>
      <w:r>
        <w:rPr>
          <w:rtl w:val="true"/>
        </w:rPr>
        <w:t>اشاره</w:t>
      </w:r>
      <w:bookmarkEnd w:id="6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640" w:name="__RefHeading___Toc3266571_2749589250"/>
      <w:bookmarkStart w:id="641" w:name="_Toc256"/>
      <w:bookmarkEnd w:id="640"/>
      <w:r>
        <w:rPr>
          <w:rtl w:val="true"/>
        </w:rPr>
        <w:t>الف</w:t>
      </w:r>
      <w:r>
        <w:rPr>
          <w:rtl w:val="true"/>
        </w:rPr>
        <w:t xml:space="preserve">) </w:t>
      </w:r>
      <w:r>
        <w:rPr>
          <w:rtl w:val="true"/>
        </w:rPr>
        <w:t>پیشنهادهای برنامه ای</w:t>
      </w:r>
      <w:bookmarkEnd w:id="641"/>
    </w:p>
    <w:p>
      <w:pPr>
        <w:pStyle w:val="Heading6"/>
        <w:numPr>
          <w:ilvl w:val="5"/>
          <w:numId w:val="1"/>
        </w:numPr>
        <w:rPr/>
      </w:pPr>
      <w:bookmarkStart w:id="642" w:name="__RefHeading___Toc3266573_2749589250"/>
      <w:bookmarkStart w:id="643" w:name="_Toc257"/>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حکایت بزرگان دین</w:t>
      </w:r>
    </w:p>
    <w:p>
      <w:pPr>
        <w:pStyle w:val="BookText"/>
        <w:rPr/>
      </w:pPr>
      <w:r>
        <w:rPr>
          <w:rFonts w:ascii="IRNazanin" w:hAnsi="IRNazanin" w:eastAsia="IRNazanin"/>
          <w:color w:val="111111"/>
          <w:sz w:val="28"/>
          <w:sz w:val="28"/>
          <w:szCs w:val="28"/>
          <w:rtl w:val="true"/>
          <w:lang w:bidi="fa-IR"/>
        </w:rPr>
        <w:t>حکایت اول ـ عجب هدیه ای</w:t>
      </w:r>
    </w:p>
    <w:p>
      <w:pPr>
        <w:pStyle w:val="BookText"/>
        <w:rPr/>
      </w:pPr>
      <w:r>
        <w:rPr>
          <w:rFonts w:ascii="IRNazanin" w:hAnsi="IRNazanin" w:eastAsia="IRNazanin"/>
          <w:color w:val="111111"/>
          <w:sz w:val="28"/>
          <w:sz w:val="28"/>
          <w:szCs w:val="28"/>
          <w:rtl w:val="true"/>
          <w:lang w:bidi="fa-IR"/>
        </w:rPr>
        <w:t>حکایت دوم ـ هدیه سفر</w:t>
      </w:r>
    </w:p>
    <w:p>
      <w:pPr>
        <w:pStyle w:val="BookText"/>
        <w:rPr/>
      </w:pPr>
      <w:r>
        <w:rPr>
          <w:rFonts w:ascii="IRNazanin" w:hAnsi="IRNazanin" w:eastAsia="IRNazanin"/>
          <w:color w:val="111111"/>
          <w:sz w:val="28"/>
          <w:sz w:val="28"/>
          <w:szCs w:val="28"/>
          <w:rtl w:val="true"/>
          <w:lang w:bidi="fa-IR"/>
        </w:rPr>
        <w:t>حکایت سوم ـ هدیه عید امام خمینی رحمه الله</w:t>
      </w:r>
    </w:p>
    <w:p>
      <w:pPr>
        <w:pStyle w:val="BookText"/>
        <w:rPr/>
      </w:pPr>
      <w:r>
        <w:rPr>
          <w:rFonts w:ascii="IRNazanin" w:hAnsi="IRNazanin" w:eastAsia="IRNazanin"/>
          <w:color w:val="111111"/>
          <w:sz w:val="28"/>
          <w:sz w:val="28"/>
          <w:szCs w:val="28"/>
          <w:rtl w:val="true"/>
          <w:lang w:bidi="fa-IR"/>
        </w:rPr>
        <w:t>حکایت چهارم ـ هدیه امام به مسیحیان نوفل لوشاتو به مناسبت عید کریسمس</w:t>
      </w:r>
    </w:p>
    <w:p>
      <w:pPr>
        <w:pStyle w:val="BookText"/>
        <w:rPr/>
      </w:pPr>
      <w:r>
        <w:rPr>
          <w:rFonts w:ascii="IRNazanin" w:hAnsi="IRNazanin" w:eastAsia="IRNazanin"/>
          <w:color w:val="111111"/>
          <w:sz w:val="28"/>
          <w:sz w:val="28"/>
          <w:szCs w:val="28"/>
          <w:rtl w:val="true"/>
          <w:lang w:bidi="fa-IR"/>
        </w:rPr>
        <w:t>حکایت پنجم ـ پذیرفتن هدیه اهالی نوفل لوشاتو</w:t>
      </w:r>
    </w:p>
    <w:p>
      <w:pPr>
        <w:pStyle w:val="BookText"/>
        <w:rPr/>
      </w:pPr>
      <w:r>
        <w:rPr>
          <w:rFonts w:ascii="IRNazanin" w:hAnsi="IRNazanin" w:eastAsia="IRNazanin"/>
          <w:color w:val="111111"/>
          <w:sz w:val="28"/>
          <w:sz w:val="28"/>
          <w:szCs w:val="28"/>
          <w:rtl w:val="true"/>
          <w:lang w:bidi="fa-IR"/>
        </w:rPr>
        <w:t>حکایت ششم ـ هدیه دو دختر فرانسوی</w:t>
      </w:r>
    </w:p>
    <w:p>
      <w:pPr>
        <w:pStyle w:val="Heading6"/>
        <w:numPr>
          <w:ilvl w:val="5"/>
          <w:numId w:val="1"/>
        </w:numPr>
        <w:rPr/>
      </w:pPr>
      <w:bookmarkStart w:id="644" w:name="__RefHeading___Toc3266575_2749589250"/>
      <w:bookmarkStart w:id="645" w:name="_Toc258"/>
      <w:bookmarkEnd w:id="644"/>
      <w:r>
        <w:rPr>
          <w:rtl w:val="true"/>
        </w:rPr>
        <w:t>حکایت بزرگان دین</w:t>
      </w:r>
      <w:bookmarkEnd w:id="645"/>
    </w:p>
    <w:p>
      <w:pPr>
        <w:pStyle w:val="BookText"/>
        <w:rPr/>
      </w:pPr>
      <w:r>
        <w:rPr>
          <w:rFonts w:ascii="IRNazanin" w:hAnsi="IRNazanin" w:eastAsia="IRNazanin"/>
          <w:color w:val="111111"/>
          <w:sz w:val="28"/>
          <w:sz w:val="28"/>
          <w:szCs w:val="28"/>
          <w:rtl w:val="true"/>
          <w:lang w:bidi="fa-IR"/>
        </w:rPr>
        <w:t>حکایت بزرگان دین</w:t>
      </w:r>
    </w:p>
    <w:p>
      <w:pPr>
        <w:pStyle w:val="BookText"/>
        <w:rPr/>
      </w:pPr>
      <w:r>
        <w:rPr>
          <w:rFonts w:ascii="IRNazanin" w:hAnsi="IRNazanin" w:eastAsia="IRNazanin"/>
          <w:color w:val="111111"/>
          <w:sz w:val="28"/>
          <w:sz w:val="28"/>
          <w:szCs w:val="28"/>
          <w:rtl w:val="true"/>
          <w:lang w:bidi="fa-IR"/>
        </w:rPr>
        <w:t>نقل حکایت از پیامبران و معصومین علیهم السلام درباره هدیه، یکی دیگر از شیوه هایی است که می تواند نفس ارزشمندی هدیه را در جامعه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 تواند با نقل حکایت بر روی تصاویر نقاشی شده، اهمیت و ارزش هدیه را در گسترش اخلاق اسلامی به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حکایات را یادآور می شویم</w:t>
      </w:r>
      <w:r>
        <w:rPr>
          <w:rFonts w:eastAsia="IRNazanin" w:cs="IRNazanin"/>
          <w:color w:val="111111"/>
          <w:sz w:val="28"/>
          <w:szCs w:val="28"/>
          <w:rtl w:val="true"/>
          <w:lang w:bidi="fa-IR"/>
        </w:rPr>
        <w:t>.</w:t>
      </w:r>
    </w:p>
    <w:p>
      <w:pPr>
        <w:pStyle w:val="Heading6"/>
        <w:numPr>
          <w:ilvl w:val="5"/>
          <w:numId w:val="1"/>
        </w:numPr>
        <w:rPr/>
      </w:pPr>
      <w:bookmarkStart w:id="646" w:name="__RefHeading___Toc3266577_2749589250"/>
      <w:bookmarkStart w:id="647" w:name="_Toc259"/>
      <w:bookmarkEnd w:id="646"/>
      <w:r>
        <w:rPr>
          <w:rtl w:val="true"/>
        </w:rPr>
        <w:t>حکایت اول ـ عجب هدیه ای</w:t>
      </w:r>
      <w:bookmarkEnd w:id="647"/>
    </w:p>
    <w:p>
      <w:pPr>
        <w:pStyle w:val="BookText"/>
        <w:rPr/>
      </w:pPr>
      <w:r>
        <w:rPr>
          <w:rFonts w:ascii="IRNazanin" w:hAnsi="IRNazanin" w:eastAsia="IRNazanin"/>
          <w:color w:val="111111"/>
          <w:sz w:val="28"/>
          <w:sz w:val="28"/>
          <w:szCs w:val="28"/>
          <w:rtl w:val="true"/>
          <w:lang w:bidi="fa-IR"/>
        </w:rPr>
        <w:t>حکایت اول ـ عجب هدیه ای</w:t>
      </w:r>
    </w:p>
    <w:p>
      <w:pPr>
        <w:pStyle w:val="BookText"/>
        <w:rPr/>
      </w:pPr>
      <w:r>
        <w:rPr>
          <w:rFonts w:ascii="IRNazanin" w:hAnsi="IRNazanin" w:eastAsia="IRNazanin"/>
          <w:color w:val="111111"/>
          <w:sz w:val="28"/>
          <w:sz w:val="28"/>
          <w:szCs w:val="28"/>
          <w:rtl w:val="true"/>
          <w:lang w:bidi="fa-IR"/>
        </w:rPr>
        <w:t>نعیمان بن عمرو از اصحاب شوخ طبع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کاروانی به مدینه آمد که طعام های لذیذ و عسل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به رسم قرض گرفت و نزد پیامبر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 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آن خورد و باقی را میان اصحاب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کاروانیان از او پول خواستند، ایشان را نزد پیامبر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طعام ایشان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این هدیه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پول آن را نداشتم و دوست داشتم که شما از آن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تبسم کرد و قیمت طعام را به صاحبانش پرداخت</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648" w:name="__RefHeading___Toc3266579_2749589250"/>
      <w:bookmarkStart w:id="649" w:name="_Toc260"/>
      <w:bookmarkEnd w:id="648"/>
      <w:r>
        <w:rPr>
          <w:rtl w:val="true"/>
        </w:rPr>
        <w:t>حکایت دوم ـ هدیه سفر</w:t>
      </w:r>
      <w:bookmarkEnd w:id="649"/>
    </w:p>
    <w:p>
      <w:pPr>
        <w:pStyle w:val="BookText"/>
        <w:rPr/>
      </w:pPr>
      <w:r>
        <w:rPr>
          <w:rFonts w:ascii="IRNazanin" w:hAnsi="IRNazanin" w:eastAsia="IRNazanin"/>
          <w:color w:val="111111"/>
          <w:sz w:val="28"/>
          <w:sz w:val="28"/>
          <w:szCs w:val="28"/>
          <w:rtl w:val="true"/>
          <w:lang w:bidi="fa-IR"/>
        </w:rPr>
        <w:t>حکایت دوم ـ هدیه سفر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هر گاه از سفر برمی گشت، برای خانواده </w:t>
      </w:r>
      <w:bookmarkStart w:id="650" w:name="pg3451_18928"/>
    </w:p>
    <w:p>
      <w:pPr>
        <w:pStyle w:val="BookText"/>
        <w:rPr/>
      </w:pPr>
      <w:bookmarkEnd w:id="650"/>
      <w:r>
        <w:rPr>
          <w:rFonts w:ascii="IRNazanin" w:hAnsi="IRNazanin" w:eastAsia="IRNazanin"/>
          <w:color w:val="111111"/>
          <w:sz w:val="28"/>
          <w:sz w:val="28"/>
          <w:szCs w:val="28"/>
          <w:rtl w:val="true"/>
          <w:lang w:bidi="fa-IR"/>
        </w:rPr>
        <w:t>خود هدیه ای می آورد و هر گاه در تنگنا قرار می گرفت، نزد قوم خود می آمد تا از آنها کمکی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سخت زندگی نزد قوم خود رفت، ولی چیزی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نزدیکی خانه رسید، 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مرکبش را از شن پر کرد تا بدین ترتیب در روحیه همسرش آرامش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 خورجین را از مرکب به زمین گذاشت و خود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بی درنگ به سراغ خورجین رفت تا ببیند ابراهیم برایش 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خورجین را نگاه کرد، دید پر از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آنها را خمیر کرد و نان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ابراهیم علیه السلام خواست که برای غذا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از کجا تهیه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آردی که در خورجین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سرش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شهادت می دهم که تو خلیل و دوست منی</w:t>
      </w:r>
      <w:r>
        <w:rPr>
          <w:rFonts w:eastAsia="IRNazanin" w:cs="IRNazanin"/>
          <w:color w:val="111111"/>
          <w:sz w:val="28"/>
          <w:szCs w:val="28"/>
          <w:rtl w:val="true"/>
          <w:lang w:bidi="fa-IR"/>
        </w:rPr>
        <w:t>.</w:t>
      </w:r>
    </w:p>
    <w:p>
      <w:pPr>
        <w:pStyle w:val="Heading6"/>
        <w:numPr>
          <w:ilvl w:val="5"/>
          <w:numId w:val="1"/>
        </w:numPr>
        <w:rPr/>
      </w:pPr>
      <w:bookmarkStart w:id="651" w:name="__RefHeading___Toc3266581_2749589250"/>
      <w:bookmarkStart w:id="652" w:name="_Toc261"/>
      <w:bookmarkEnd w:id="651"/>
      <w:r>
        <w:rPr>
          <w:rtl w:val="true"/>
        </w:rPr>
        <w:t>حکایت سوم ـ هدیه عید امام خمینی رحمه الله</w:t>
      </w:r>
      <w:bookmarkEnd w:id="652"/>
    </w:p>
    <w:p>
      <w:pPr>
        <w:pStyle w:val="BookText"/>
        <w:rPr/>
      </w:pPr>
      <w:r>
        <w:rPr>
          <w:rFonts w:ascii="IRNazanin" w:hAnsi="IRNazanin" w:eastAsia="IRNazanin"/>
          <w:color w:val="111111"/>
          <w:sz w:val="28"/>
          <w:sz w:val="28"/>
          <w:szCs w:val="28"/>
          <w:rtl w:val="true"/>
          <w:lang w:bidi="fa-IR"/>
        </w:rPr>
        <w:t>حکایت سوم ـ هدیه عید امام خمینی رحمه الله</w:t>
      </w:r>
    </w:p>
    <w:p>
      <w:pPr>
        <w:pStyle w:val="BookText"/>
        <w:rPr/>
      </w:pPr>
      <w:r>
        <w:rPr>
          <w:rFonts w:ascii="IRNazanin" w:hAnsi="IRNazanin" w:eastAsia="IRNazanin"/>
          <w:color w:val="111111"/>
          <w:sz w:val="28"/>
          <w:sz w:val="28"/>
          <w:szCs w:val="28"/>
          <w:rtl w:val="true"/>
          <w:lang w:bidi="fa-IR"/>
        </w:rPr>
        <w:t>زهرا مصطفوی، دختر امام خمینی رحمه الله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زمانی که ما بچه بودیم، در تمام عیدها به ما عیدی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عیدی با گذشت زمان تغییر کرده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حیات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سیصد 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 به ما سیصد تومان هدیه می دهند، نه فقط ما، بلکه هر کسی که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خانه گرفته تا کارگر منزل، اگر مهمان هم باشد، به او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صد تومان، بزرگ ترها سیصد تومان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وقتی در نجف بودیم، امام آنجا دو دینار عیدی می دادند</w:t>
      </w:r>
      <w:r>
        <w:rPr>
          <w:rFonts w:eastAsia="IRNazanin" w:cs="IRNazanin"/>
          <w:color w:val="111111"/>
          <w:sz w:val="28"/>
          <w:szCs w:val="28"/>
          <w:rtl w:val="true"/>
          <w:lang w:bidi="fa-IR"/>
        </w:rPr>
        <w:t xml:space="preserve">. </w:t>
      </w:r>
      <w:bookmarkStart w:id="653" w:name="pg3451_18929"/>
    </w:p>
    <w:p>
      <w:pPr>
        <w:pStyle w:val="BookText"/>
        <w:rPr/>
      </w:pPr>
      <w:bookmarkEnd w:id="653"/>
      <w:r>
        <w:rPr>
          <w:rFonts w:ascii="IRNazanin" w:hAnsi="IRNazanin" w:eastAsia="IRNazanin"/>
          <w:color w:val="111111"/>
          <w:sz w:val="28"/>
          <w:sz w:val="28"/>
          <w:szCs w:val="28"/>
          <w:rtl w:val="true"/>
          <w:lang w:bidi="fa-IR"/>
        </w:rPr>
        <w:t>صبح عید ـ یادم نیست عید مذهبی بود یا ملی ـ ولی منتظر بودیم ایشان عیدی بدهند،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عیدی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پولی که مخصوص خود باشد و پول شخصی 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پول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عیدی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پول شخصی ندارم و طبیعی است که نمی توانم به شما عیدی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که نمی توانستیم از عیدی صرف نظر کنیم، قرار شد خواهر بزرگم به ایشان پولی بدهد تا ایشان به ما عیدی بدهند و اگر پولی پیدا کردند، قرضشان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پولی پیدا نکردم، آن وقت قرضشان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بزرگم رفت پولی از خودش آورد و به آقا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را به ما عیدی دادند و بعد هم قرضشان را ادا کردند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654" w:name="__RefHeading___Toc3266583_2749589250"/>
      <w:bookmarkStart w:id="655" w:name="_Toc262"/>
      <w:bookmarkEnd w:id="654"/>
      <w:r>
        <w:rPr>
          <w:rtl w:val="true"/>
        </w:rPr>
        <w:t>حکایت چهارم ـ هدیه امام به مسیحیان نوفل لوشاتو به مناسبت عید کریسمس</w:t>
      </w:r>
      <w:bookmarkEnd w:id="655"/>
    </w:p>
    <w:p>
      <w:pPr>
        <w:pStyle w:val="BookText"/>
        <w:rPr/>
      </w:pPr>
      <w:r>
        <w:rPr>
          <w:rFonts w:ascii="IRNazanin" w:hAnsi="IRNazanin" w:eastAsia="IRNazanin"/>
          <w:color w:val="111111"/>
          <w:sz w:val="28"/>
          <w:sz w:val="28"/>
          <w:szCs w:val="28"/>
          <w:rtl w:val="true"/>
          <w:lang w:bidi="fa-IR"/>
        </w:rPr>
        <w:t>حکایت چهارم ـ هدیه امام به مسیحیان نوفل لوشاتو به مناسبت عید کریسمس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حضرت مسیح علیه السلام بود،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ها با این رفت و آمدهای زیاد و شلوغی ها، خیلی اذیت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هدیه هایی برایشان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هم معذرت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رفتند و چند جعبه شیرینی و شکلات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تهیه شده؟ بسته ها را به امام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به گل زیاد علاقه دارند، چند شاخه گل هم برایشان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عید کریسمس، هدایا را میان همسایه ها تقسیم کردند و فردای آن روز دیدیم که خیابان پر از خبرنگار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برادران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خبرنگارها به خاطر </w:t>
      </w:r>
      <w:bookmarkStart w:id="656" w:name="pg3451_18930"/>
    </w:p>
    <w:p>
      <w:pPr>
        <w:pStyle w:val="BookText"/>
        <w:rPr/>
      </w:pPr>
      <w:bookmarkEnd w:id="656"/>
      <w:r>
        <w:rPr>
          <w:rFonts w:ascii="IRNazanin" w:hAnsi="IRNazanin" w:eastAsia="IRNazanin"/>
          <w:color w:val="111111"/>
          <w:sz w:val="28"/>
          <w:sz w:val="28"/>
          <w:szCs w:val="28"/>
          <w:rtl w:val="true"/>
          <w:lang w:bidi="fa-IR"/>
        </w:rPr>
        <w:t>ارسال هدیه ها شب گذشته آمده اند تا گزارش تهیه کنند</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657" w:name="__RefHeading___Toc3266585_2749589250"/>
      <w:bookmarkStart w:id="658" w:name="_Toc263"/>
      <w:bookmarkEnd w:id="657"/>
      <w:r>
        <w:rPr>
          <w:rtl w:val="true"/>
        </w:rPr>
        <w:t>حکایت پنجم ـ پذیرفتن هدیه اهالی نوفل لوشاتو</w:t>
      </w:r>
      <w:bookmarkEnd w:id="658"/>
    </w:p>
    <w:p>
      <w:pPr>
        <w:pStyle w:val="BookText"/>
        <w:rPr/>
      </w:pPr>
      <w:r>
        <w:rPr>
          <w:rFonts w:ascii="IRNazanin" w:hAnsi="IRNazanin" w:eastAsia="IRNazanin"/>
          <w:color w:val="111111"/>
          <w:sz w:val="28"/>
          <w:sz w:val="28"/>
          <w:szCs w:val="28"/>
          <w:rtl w:val="true"/>
          <w:lang w:bidi="fa-IR"/>
        </w:rPr>
        <w:t>حکایت پنجم ـ پذیرفتن هدیه اهالی نوفل لوشاتو</w:t>
      </w:r>
    </w:p>
    <w:p>
      <w:pPr>
        <w:pStyle w:val="BookText"/>
        <w:rPr/>
      </w:pPr>
      <w:r>
        <w:rPr>
          <w:rFonts w:ascii="IRNazanin" w:hAnsi="IRNazanin" w:eastAsia="IRNazanin"/>
          <w:color w:val="111111"/>
          <w:sz w:val="28"/>
          <w:sz w:val="28"/>
          <w:szCs w:val="28"/>
          <w:rtl w:val="true"/>
          <w:lang w:bidi="fa-IR"/>
        </w:rPr>
        <w:t>یک روز دیدیم یکی از اهالی نوفل لوشاتو تقاضای ملاقات نمایندگان محل با امام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بی درنگ وقت دادند و روز بعد بود که پانزده نفر از اهالی محل با شاخه های گل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آنان را بپرسید و ببینید که آیا نیاز یا کار خاصی دارند؟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فقط آمده ایم از نزدیک امام را ببینیم و این شاخه های گل را به عنوان هدیه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تبسم، شاخه های گل را یکی یکی از دست آنها گرفتند و در میان ظرف و تنگی که در کنارشان بود، قرار دادند و آنها هم خیلی خوشحال شدند و پس از مدتی از آنجا رفتند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659" w:name="__RefHeading___Toc3266587_2749589250"/>
      <w:bookmarkStart w:id="660" w:name="_Toc264"/>
      <w:bookmarkEnd w:id="659"/>
      <w:r>
        <w:rPr>
          <w:rtl w:val="true"/>
        </w:rPr>
        <w:t>حکایت ششم ـ هدیه دو دختر فرانسوی</w:t>
      </w:r>
      <w:bookmarkEnd w:id="660"/>
    </w:p>
    <w:p>
      <w:pPr>
        <w:pStyle w:val="BookText"/>
        <w:rPr/>
      </w:pPr>
      <w:r>
        <w:rPr>
          <w:rFonts w:ascii="IRNazanin" w:hAnsi="IRNazanin" w:eastAsia="IRNazanin"/>
          <w:color w:val="111111"/>
          <w:sz w:val="28"/>
          <w:sz w:val="28"/>
          <w:szCs w:val="28"/>
          <w:rtl w:val="true"/>
          <w:lang w:bidi="fa-IR"/>
        </w:rPr>
        <w:t>حکایت ششم ـ هدیه دو دختر فرانسوی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دختر فرانسوی به اقامتگاه حضرت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امام دیدار کنند، ولی ملاقات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کوچکی دستشان بود که محتوای آن مقداری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شیشه مهر و 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دیدار ممکن نیست، رسم ما بر این است که وقتی به کسی علاقه مند شدیم و ارادت پیدا کردیم، هنگام جدایی و خداحافظی، بهترین هدیه را به او تقدیم کنیم و این خاک وطن ماست که پیش ما عزیزترین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خاک را به امام تقدیم کنید، ولی در عوض یک قطعه عکس با امضای امام برای ما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661" w:name="pg3451_18931"/>
    </w:p>
    <w:p>
      <w:pPr>
        <w:pStyle w:val="BookText"/>
        <w:rPr/>
      </w:pPr>
      <w:bookmarkEnd w:id="661"/>
      <w:r>
        <w:rPr>
          <w:rFonts w:ascii="IRNazanin" w:hAnsi="IRNazanin" w:eastAsia="IRNazanin"/>
          <w:color w:val="111111"/>
          <w:sz w:val="28"/>
          <w:sz w:val="28"/>
          <w:szCs w:val="28"/>
          <w:rtl w:val="true"/>
          <w:lang w:bidi="fa-IR"/>
        </w:rPr>
        <w:t>امام رفتیم و موضوع را گفتیم و امام با تبسمی شیرین، شیشه را گرفتند و دو قطعه عکس را تقدیم کردند و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گرفتند، بوسیدند و رفتند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662" w:name="__RefHeading___Toc3266589_2749589250"/>
      <w:bookmarkStart w:id="663" w:name="_Toc265"/>
      <w:bookmarkEnd w:id="662"/>
      <w:r>
        <w:rPr>
          <w:rtl w:val="true"/>
        </w:rPr>
        <w:t>ب</w:t>
      </w:r>
      <w:r>
        <w:rPr>
          <w:rtl w:val="true"/>
        </w:rPr>
        <w:t xml:space="preserve">) </w:t>
      </w:r>
      <w:r>
        <w:rPr>
          <w:rtl w:val="true"/>
        </w:rPr>
        <w:t>پرسش های مردمی</w:t>
      </w:r>
      <w:bookmarkEnd w:id="6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چه پیامی برای انسان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نفس هدیه مهم است یا ارزش هدیه؟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هدیه ای که تا کنون در عید دریافت کرده اید، چه چیزی بوده است و از چه کسی؟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نمونه از آثار مثبت هدیه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یک حدیث از معصومان علیه السلام درباره هدیه بگویید؟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پیش کشی را دندان نمی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شما از دادن هدیه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هدیه و رشوه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قبال دریافت هدیه، سعی کرده اید محبت هدیه دهنده را جبران کنید؟ چگونه؟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در ایام عید توفیق داشته اید به نیازمندان هدیه بدهید؟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عید بهتر است به چه کسانی هدیه بدهیم؟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هدیه از نظر اسلام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مورد از هدایایی که بیشتر ارزش معنوی دارند، نام ببرید؟ </w:t>
      </w:r>
      <w:bookmarkStart w:id="664" w:name="pg3451_18932"/>
    </w:p>
    <w:p>
      <w:pPr>
        <w:pStyle w:val="Heading5"/>
        <w:numPr>
          <w:ilvl w:val="4"/>
          <w:numId w:val="1"/>
        </w:numPr>
        <w:rPr/>
      </w:pPr>
      <w:bookmarkStart w:id="665" w:name="__RefHeading___Toc3266591_2749589250"/>
      <w:bookmarkStart w:id="666" w:name="_Toc266"/>
      <w:bookmarkEnd w:id="664"/>
      <w:bookmarkEnd w:id="665"/>
      <w:r>
        <w:rPr>
          <w:rtl w:val="true"/>
        </w:rPr>
        <w:t>ج</w:t>
      </w:r>
      <w:r>
        <w:rPr>
          <w:rtl w:val="true"/>
        </w:rPr>
        <w:t xml:space="preserve">) </w:t>
      </w:r>
      <w:r>
        <w:rPr>
          <w:rtl w:val="true"/>
        </w:rPr>
        <w:t>زیرنویس</w:t>
      </w:r>
      <w:bookmarkEnd w:id="666"/>
    </w:p>
    <w:p>
      <w:pPr>
        <w:pStyle w:val="Heading6"/>
        <w:numPr>
          <w:ilvl w:val="5"/>
          <w:numId w:val="1"/>
        </w:numPr>
        <w:rPr/>
      </w:pPr>
      <w:bookmarkStart w:id="667" w:name="__RefHeading___Toc3266593_2749589250"/>
      <w:bookmarkStart w:id="668" w:name="_Toc267"/>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669" w:name="__RefHeading___Toc3266595_2749589250"/>
      <w:bookmarkStart w:id="670" w:name="_Toc268"/>
      <w:bookmarkEnd w:id="669"/>
      <w:r>
        <w:rPr>
          <w:rtl w:val="true"/>
        </w:rPr>
        <w:t>یک ـ حدیث های کوتاه</w:t>
      </w:r>
      <w:bookmarkEnd w:id="670"/>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دعوت را بپذیرید و هدیه را رد مکنید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ـ به یکدیگر هدیه بدهید تا رشته محبت شما استوار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ـ هدیه، محبت را می افزاید و کینه و کدورت را از بین می برد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ـ به یکدیگر هدیه دهید؛ زیرا هدیه، دل گیری را از میان می برد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ـ هدیه را اگرچه یک قطعه پارچه بز باشد، حقیر مشمارید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ـ به آن کس که به تو هدیه نمی دهد، هدیه بده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ـ اگر به من هدیه دهند، می پذیرم و اگر دعوتم کنند، اجابت می کنم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ـ هیچ کس نباید هدیه برادرش را رد کند، اگر توانست جبران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ـ هدیه روزی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بدو هدیه دادند، بپذیرد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ـ یک گفتار حکمت آموز، چه هدیه نکویی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هدیه جلب محبت است</w:t>
      </w:r>
      <w:r>
        <w:rPr>
          <w:rFonts w:eastAsia="IRNazanin" w:cs="IRNazanin"/>
          <w:color w:val="111111"/>
          <w:sz w:val="28"/>
          <w:szCs w:val="28"/>
          <w:rtl w:val="true"/>
          <w:lang w:bidi="fa-IR"/>
        </w:rPr>
        <w:t>.</w:t>
      </w:r>
      <w:r>
        <w:rPr>
          <w:rStyle w:val="FootnoteAnchor"/>
          <w:rtl w:val="true"/>
        </w:rPr>
        <w:footnoteReference w:id="278"/>
      </w:r>
      <w:bookmarkStart w:id="671" w:name="pg3451_18933"/>
    </w:p>
    <w:p>
      <w:pPr>
        <w:pStyle w:val="Heading6"/>
        <w:numPr>
          <w:ilvl w:val="5"/>
          <w:numId w:val="1"/>
        </w:numPr>
        <w:rPr/>
      </w:pPr>
      <w:bookmarkStart w:id="672" w:name="__RefHeading___Toc3266597_2749589250"/>
      <w:bookmarkStart w:id="673" w:name="_Toc269"/>
      <w:bookmarkEnd w:id="671"/>
      <w:bookmarkEnd w:id="672"/>
      <w:r>
        <w:rPr>
          <w:rtl w:val="true"/>
        </w:rPr>
        <w:t>دو ـ جمله های ادبی</w:t>
      </w:r>
      <w:bookmarkEnd w:id="673"/>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برای صید دل ها، نیازی به ساختن قفس و گستردن دام و تله نیست؛ هدیه لبخند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هدیه بر نخاسته از دل، بر دل نخواهد نشست، هر چند به بزرگی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هدیه، رونق بخش کانون های دوستی و زداینده کینه و کدورت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هدیه وقتی نیک است که روح بی نشاطی را نشاط بخشد، دل ناشادی را شاد و ناامیدی را امیدوار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هدیه بدون محبت قلبی، تشریفات زایدی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لذت و اثری که در هدیه معنوی وجود دارد، در هدیه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واقعی از دوستان، گفتن عیبش را هدیه خواهد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سیره معصومین علیهم السلام ، بهترین هدیه، گفتار حکمت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باارزش ترین هدیه ها، بی آلایش ترین هدیه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ارزشمند و زیباست آن هدیه که تجدیدکننده پیوند دیرین و آشتی دهنده دوستان باشد</w:t>
      </w:r>
      <w:r>
        <w:rPr>
          <w:rFonts w:eastAsia="IRNazanin" w:cs="IRNazanin"/>
          <w:color w:val="111111"/>
          <w:sz w:val="28"/>
          <w:szCs w:val="28"/>
          <w:rtl w:val="true"/>
          <w:lang w:bidi="fa-IR"/>
        </w:rPr>
        <w:t>.</w:t>
      </w:r>
    </w:p>
    <w:p>
      <w:pPr>
        <w:pStyle w:val="Heading5"/>
        <w:numPr>
          <w:ilvl w:val="4"/>
          <w:numId w:val="1"/>
        </w:numPr>
        <w:rPr/>
      </w:pPr>
      <w:bookmarkStart w:id="674" w:name="__RefHeading___Toc3266599_2749589250"/>
      <w:bookmarkStart w:id="675" w:name="_Toc270"/>
      <w:bookmarkEnd w:id="674"/>
      <w:r>
        <w:rPr>
          <w:rtl w:val="true"/>
        </w:rPr>
        <w:t>د</w:t>
      </w:r>
      <w:r>
        <w:rPr>
          <w:rtl w:val="true"/>
        </w:rPr>
        <w:t xml:space="preserve">) </w:t>
      </w:r>
      <w:r>
        <w:rPr>
          <w:rtl w:val="true"/>
        </w:rPr>
        <w:t>شعر</w:t>
      </w:r>
      <w:bookmarkEnd w:id="67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هدیه رسانه ملی به مناسبت نوروز می تواند، تقدیم یک شعر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نفس بهار تقدیم تو باد</w:t>
      </w:r>
    </w:p>
    <w:p>
      <w:pPr>
        <w:pStyle w:val="BookText"/>
        <w:rPr/>
      </w:pPr>
      <w:r>
        <w:rPr>
          <w:rFonts w:ascii="IRNazanin" w:hAnsi="IRNazanin" w:eastAsia="IRNazanin"/>
          <w:color w:val="111111"/>
          <w:sz w:val="28"/>
          <w:sz w:val="28"/>
          <w:szCs w:val="28"/>
          <w:rtl w:val="true"/>
          <w:lang w:bidi="fa-IR"/>
        </w:rPr>
        <w:t>گل های بدون خار تقدیم تو باد</w:t>
      </w:r>
    </w:p>
    <w:p>
      <w:pPr>
        <w:pStyle w:val="BookText"/>
        <w:rPr/>
      </w:pPr>
      <w:r>
        <w:rPr>
          <w:rFonts w:ascii="IRNazanin" w:hAnsi="IRNazanin" w:eastAsia="IRNazanin"/>
          <w:color w:val="111111"/>
          <w:sz w:val="28"/>
          <w:sz w:val="28"/>
          <w:szCs w:val="28"/>
          <w:rtl w:val="true"/>
          <w:lang w:bidi="fa-IR"/>
        </w:rPr>
        <w:t>گویند ز گل بهار رنگارنگ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رنگ ترین بهار تقدیم تو باد </w:t>
      </w:r>
    </w:p>
    <w:p>
      <w:pPr>
        <w:pStyle w:val="BookText"/>
        <w:rPr/>
      </w:pPr>
      <w:r>
        <w:rPr>
          <w:rFonts w:ascii="IRNazanin" w:hAnsi="IRNazanin" w:eastAsia="IRNazanin"/>
          <w:color w:val="111111"/>
          <w:sz w:val="28"/>
          <w:sz w:val="28"/>
          <w:szCs w:val="28"/>
          <w:rtl w:val="true"/>
          <w:lang w:bidi="fa-IR"/>
        </w:rPr>
        <w:t>با یاد تو هر خزان شود گلباران</w:t>
      </w:r>
    </w:p>
    <w:p>
      <w:pPr>
        <w:pStyle w:val="BookText"/>
        <w:rPr/>
      </w:pPr>
      <w:r>
        <w:rPr>
          <w:rFonts w:ascii="IRNazanin" w:hAnsi="IRNazanin" w:eastAsia="IRNazanin"/>
          <w:color w:val="111111"/>
          <w:sz w:val="28"/>
          <w:sz w:val="28"/>
          <w:szCs w:val="28"/>
          <w:rtl w:val="true"/>
          <w:lang w:bidi="fa-IR"/>
        </w:rPr>
        <w:t>این گردش روزگار تقدیم تو باد</w:t>
      </w:r>
    </w:p>
    <w:p>
      <w:pPr>
        <w:pStyle w:val="BookText"/>
        <w:rPr/>
      </w:pPr>
      <w:r>
        <w:rPr>
          <w:rFonts w:ascii="IRNazanin" w:hAnsi="IRNazanin" w:eastAsia="IRNazanin"/>
          <w:color w:val="111111"/>
          <w:sz w:val="28"/>
          <w:sz w:val="28"/>
          <w:szCs w:val="28"/>
          <w:rtl w:val="true"/>
          <w:lang w:bidi="fa-IR"/>
        </w:rPr>
        <w:t>وصل تو قرار می دهد به دل ما</w:t>
      </w:r>
    </w:p>
    <w:p>
      <w:pPr>
        <w:pStyle w:val="BookText"/>
        <w:rPr/>
      </w:pPr>
      <w:r>
        <w:rPr>
          <w:rFonts w:ascii="IRNazanin" w:hAnsi="IRNazanin" w:eastAsia="IRNazanin"/>
          <w:color w:val="111111"/>
          <w:sz w:val="28"/>
          <w:sz w:val="28"/>
          <w:szCs w:val="28"/>
          <w:rtl w:val="true"/>
          <w:lang w:bidi="fa-IR"/>
        </w:rPr>
        <w:t>آه دل بی قرار تقدیم تو باد</w:t>
      </w:r>
    </w:p>
    <w:p>
      <w:pPr>
        <w:pStyle w:val="BookText"/>
        <w:rPr/>
      </w:pPr>
      <w:r>
        <w:rPr>
          <w:rFonts w:ascii="IRNazanin" w:hAnsi="IRNazanin" w:eastAsia="IRNazanin"/>
          <w:color w:val="111111"/>
          <w:sz w:val="28"/>
          <w:sz w:val="28"/>
          <w:szCs w:val="28"/>
          <w:rtl w:val="true"/>
          <w:lang w:bidi="fa-IR"/>
        </w:rPr>
        <w:t>از سینه زبانه می کشد آتش عشق</w:t>
      </w:r>
    </w:p>
    <w:p>
      <w:pPr>
        <w:pStyle w:val="BookText"/>
        <w:rPr/>
      </w:pPr>
      <w:r>
        <w:rPr>
          <w:rFonts w:ascii="IRNazanin" w:hAnsi="IRNazanin" w:eastAsia="IRNazanin"/>
          <w:color w:val="111111"/>
          <w:sz w:val="28"/>
          <w:sz w:val="28"/>
          <w:szCs w:val="28"/>
          <w:rtl w:val="true"/>
          <w:lang w:bidi="fa-IR"/>
        </w:rPr>
        <w:t>این سینه پر شرار تقدیم تو باد</w:t>
      </w:r>
    </w:p>
    <w:p>
      <w:pPr>
        <w:pStyle w:val="BookText"/>
        <w:rPr/>
      </w:pPr>
      <w:r>
        <w:rPr>
          <w:rFonts w:ascii="IRNazanin" w:hAnsi="IRNazanin" w:eastAsia="IRNazanin"/>
          <w:color w:val="111111"/>
          <w:sz w:val="28"/>
          <w:sz w:val="28"/>
          <w:szCs w:val="28"/>
          <w:rtl w:val="true"/>
          <w:lang w:bidi="fa-IR"/>
        </w:rPr>
        <w:t>از نغمه و شور بلبلان سرمستیم</w:t>
      </w:r>
    </w:p>
    <w:p>
      <w:pPr>
        <w:pStyle w:val="BookText"/>
        <w:rPr/>
      </w:pPr>
      <w:r>
        <w:rPr>
          <w:rFonts w:ascii="IRNazanin" w:hAnsi="IRNazanin" w:eastAsia="IRNazanin"/>
          <w:color w:val="111111"/>
          <w:sz w:val="28"/>
          <w:sz w:val="28"/>
          <w:szCs w:val="28"/>
          <w:rtl w:val="true"/>
          <w:lang w:bidi="fa-IR"/>
        </w:rPr>
        <w:t>خوش نغمه ترین هزار تقدیم تو باد</w:t>
      </w:r>
    </w:p>
    <w:p>
      <w:pPr>
        <w:pStyle w:val="BookText"/>
        <w:rPr/>
      </w:pPr>
      <w:r>
        <w:rPr>
          <w:rFonts w:ascii="IRNazanin" w:hAnsi="IRNazanin" w:eastAsia="IRNazanin"/>
          <w:color w:val="111111"/>
          <w:sz w:val="28"/>
          <w:sz w:val="28"/>
          <w:szCs w:val="28"/>
          <w:rtl w:val="true"/>
          <w:lang w:bidi="fa-IR"/>
        </w:rPr>
        <w:t>ای سبزترین خاطره دیرینم</w:t>
      </w:r>
    </w:p>
    <w:p>
      <w:pPr>
        <w:pStyle w:val="BookText"/>
        <w:rPr/>
      </w:pPr>
      <w:r>
        <w:rPr>
          <w:rFonts w:ascii="IRNazanin" w:hAnsi="IRNazanin" w:eastAsia="IRNazanin"/>
          <w:color w:val="111111"/>
          <w:sz w:val="28"/>
          <w:sz w:val="28"/>
          <w:szCs w:val="28"/>
          <w:rtl w:val="true"/>
          <w:lang w:bidi="fa-IR"/>
        </w:rPr>
        <w:t>سرسبزی این دیار تقدیم تو باد</w:t>
      </w:r>
    </w:p>
    <w:p>
      <w:pPr>
        <w:pStyle w:val="BookText"/>
        <w:rPr/>
      </w:pPr>
      <w:r>
        <w:rPr>
          <w:rFonts w:ascii="IRNazanin" w:hAnsi="IRNazanin" w:eastAsia="IRNazanin"/>
          <w:color w:val="111111"/>
          <w:sz w:val="28"/>
          <w:sz w:val="28"/>
          <w:szCs w:val="28"/>
          <w:rtl w:val="true"/>
          <w:lang w:bidi="fa-IR"/>
        </w:rPr>
        <w:t xml:space="preserve">در باغ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است گلی</w:t>
      </w:r>
    </w:p>
    <w:p>
      <w:pPr>
        <w:pStyle w:val="BookText"/>
        <w:rPr/>
      </w:pPr>
      <w:r>
        <w:rPr>
          <w:rFonts w:ascii="IRNazanin" w:hAnsi="IRNazanin" w:eastAsia="IRNazanin"/>
          <w:color w:val="111111"/>
          <w:sz w:val="28"/>
          <w:sz w:val="28"/>
          <w:szCs w:val="28"/>
          <w:rtl w:val="true"/>
          <w:lang w:bidi="fa-IR"/>
        </w:rPr>
        <w:t>این هدیه نوبهار تقدیم تو باد</w:t>
      </w:r>
      <w:r>
        <w:rPr>
          <w:rStyle w:val="FootnoteAnchor"/>
          <w:rtl w:val="true"/>
        </w:rPr>
        <w:footnoteReference w:id="27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زربانویی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bookmarkStart w:id="676" w:name="pg3451_18935"/>
    </w:p>
    <w:p>
      <w:pPr>
        <w:pStyle w:val="Heading3"/>
        <w:numPr>
          <w:ilvl w:val="2"/>
          <w:numId w:val="1"/>
        </w:numPr>
        <w:rPr/>
      </w:pPr>
      <w:bookmarkStart w:id="677" w:name="__RefHeading___Toc3266601_2749589250"/>
      <w:bookmarkStart w:id="678" w:name="_Toc271"/>
      <w:bookmarkEnd w:id="676"/>
      <w:bookmarkEnd w:id="677"/>
      <w:r>
        <w:rPr>
          <w:rtl w:val="true"/>
        </w:rPr>
        <w:t>فصل ششم</w:t>
      </w:r>
      <w:r>
        <w:rPr>
          <w:rtl w:val="true"/>
        </w:rPr>
        <w:t xml:space="preserve">: </w:t>
      </w:r>
      <w:r>
        <w:rPr>
          <w:rtl w:val="true"/>
        </w:rPr>
        <w:t>سیر و سفر</w:t>
      </w:r>
      <w:bookmarkEnd w:id="678"/>
    </w:p>
    <w:p>
      <w:pPr>
        <w:pStyle w:val="Heading4"/>
        <w:numPr>
          <w:ilvl w:val="3"/>
          <w:numId w:val="1"/>
        </w:numPr>
        <w:rPr/>
      </w:pPr>
      <w:bookmarkStart w:id="679" w:name="__RefHeading___Toc3266603_2749589250"/>
      <w:bookmarkStart w:id="680" w:name="_Toc272"/>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w:t>
      </w:r>
    </w:p>
    <w:p>
      <w:pPr>
        <w:pStyle w:val="BookText"/>
        <w:rPr/>
      </w:pPr>
      <w:r>
        <w:rPr>
          <w:rFonts w:ascii="IRNazanin" w:hAnsi="IRNazanin" w:eastAsia="IRNazanin"/>
          <w:color w:val="111111"/>
          <w:sz w:val="28"/>
          <w:sz w:val="28"/>
          <w:szCs w:val="28"/>
          <w:rtl w:val="true"/>
          <w:lang w:bidi="fa-IR"/>
        </w:rPr>
        <w:t>گشت و گذار در طبیعت و سفر به مناطق خوش آب و هوا و دیدار دوستان و خویشان، از ره آوردهای بهاری نوروز است که دل ها را آرامش و الفتی دوباره می بخشد و با ایجاد تنوع، زندگی روزانه را که گاه بر اثر تکرار روزها و یکنواختی ایام، دچار سکون شده است، سرشار از سرور و شادی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 و سفر غفلت نورزید؛ زیرا انسان 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آن گاه که در حرکت است، پاک و زلال می نماید، ولی اگر از پویندگی باز ایستد، دگرگون و تیره می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آشنایی با فرهنگ ها و آداب و رسوم مختلف، آشنایی و ارتباط رویارویی با مردم مناطق مختلف، آگاهی از محرومیت ها و بهره مندی مردم و مشاهده شگفتی های آفرینش همگی عبرت آموز آدمی و از پی آمدهای سودمند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رهگذر سفر، آدمی از آنچه می هراسد، رهایی می یابد و به آنچه میل دارد نایل می شود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از همه مهم تر، مشمول رحمت واسعه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از رحمت خدا به مسافر، خبر می داشتند، همگی بار سفر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مسافران بسی مهربان است</w:t>
      </w:r>
      <w:r>
        <w:rPr>
          <w:rFonts w:eastAsia="IRNazanin" w:cs="IRNazanin"/>
          <w:color w:val="111111"/>
          <w:sz w:val="28"/>
          <w:szCs w:val="28"/>
          <w:rtl w:val="true"/>
          <w:lang w:bidi="fa-IR"/>
        </w:rPr>
        <w:t>.</w:t>
      </w:r>
      <w:r>
        <w:rPr>
          <w:rStyle w:val="FootnoteAnchor"/>
          <w:rtl w:val="true"/>
        </w:rPr>
        <w:footnoteReference w:id="282"/>
      </w:r>
      <w:bookmarkStart w:id="681" w:name="pg3451_18936"/>
    </w:p>
    <w:p>
      <w:pPr>
        <w:pStyle w:val="Heading4"/>
        <w:numPr>
          <w:ilvl w:val="3"/>
          <w:numId w:val="1"/>
        </w:numPr>
        <w:rPr/>
      </w:pPr>
      <w:bookmarkStart w:id="682" w:name="__RefHeading___Toc3266605_2749589250"/>
      <w:bookmarkStart w:id="683" w:name="_Toc273"/>
      <w:bookmarkEnd w:id="681"/>
      <w:bookmarkEnd w:id="682"/>
      <w:r>
        <w:rPr/>
        <w:t>1</w:t>
      </w:r>
      <w:r>
        <w:rPr>
          <w:rtl w:val="true"/>
        </w:rPr>
        <w:t xml:space="preserve">. </w:t>
      </w:r>
      <w:r>
        <w:rPr>
          <w:rtl w:val="true"/>
        </w:rPr>
        <w:t>پیشنهادهایی برای مسافران</w:t>
      </w:r>
      <w:bookmarkEnd w:id="683"/>
    </w:p>
    <w:p>
      <w:pPr>
        <w:pStyle w:val="Heading5"/>
        <w:numPr>
          <w:ilvl w:val="4"/>
          <w:numId w:val="1"/>
        </w:numPr>
        <w:rPr/>
      </w:pPr>
      <w:bookmarkStart w:id="684" w:name="__RefHeading___Toc3266607_2749589250"/>
      <w:bookmarkStart w:id="685" w:name="_Toc274"/>
      <w:bookmarkEnd w:id="684"/>
      <w:r>
        <w:rPr>
          <w:rtl w:val="true"/>
        </w:rPr>
        <w:t>اشاره</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مسافران</w:t>
      </w:r>
    </w:p>
    <w:p>
      <w:pPr>
        <w:pStyle w:val="BookText"/>
        <w:rPr/>
      </w:pPr>
      <w:r>
        <w:rPr>
          <w:rFonts w:ascii="IRNazanin" w:hAnsi="IRNazanin" w:eastAsia="IRNazanin"/>
          <w:color w:val="111111"/>
          <w:sz w:val="28"/>
          <w:sz w:val="28"/>
          <w:szCs w:val="28"/>
          <w:rtl w:val="true"/>
          <w:lang w:bidi="fa-IR"/>
        </w:rPr>
        <w:t>سفر و گردش و سیاحت هنگامی که با آداب و لوازم خواص خود همراه شود، فرح بخش تر 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بعضی از این موارد برای مسافرت های نوروزی خالی از لطف نیست</w:t>
      </w:r>
      <w:r>
        <w:rPr>
          <w:rFonts w:eastAsia="IRNazanin" w:cs="IRNazanin"/>
          <w:color w:val="111111"/>
          <w:sz w:val="28"/>
          <w:szCs w:val="28"/>
          <w:rtl w:val="true"/>
          <w:lang w:bidi="fa-IR"/>
        </w:rPr>
        <w:t>.</w:t>
      </w:r>
    </w:p>
    <w:p>
      <w:pPr>
        <w:pStyle w:val="Heading5"/>
        <w:numPr>
          <w:ilvl w:val="4"/>
          <w:numId w:val="1"/>
        </w:numPr>
        <w:rPr/>
      </w:pPr>
      <w:bookmarkStart w:id="686" w:name="__RefHeading___Toc3266609_2749589250"/>
      <w:bookmarkStart w:id="687" w:name="_Toc275"/>
      <w:bookmarkEnd w:id="686"/>
      <w:r>
        <w:rPr>
          <w:rtl w:val="true"/>
        </w:rPr>
        <w:t>الف</w:t>
      </w:r>
      <w:r>
        <w:rPr>
          <w:rtl w:val="true"/>
        </w:rPr>
        <w:t xml:space="preserve">) </w:t>
      </w:r>
      <w:r>
        <w:rPr>
          <w:rtl w:val="true"/>
        </w:rPr>
        <w:t>همراه داشتن وسایل مورد نیاز</w:t>
      </w:r>
      <w:bookmarkEnd w:id="6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وسایل مورد نیاز</w:t>
      </w:r>
    </w:p>
    <w:p>
      <w:pPr>
        <w:pStyle w:val="BookText"/>
        <w:rPr/>
      </w:pPr>
      <w:r>
        <w:rPr>
          <w:rFonts w:ascii="IRNazanin" w:hAnsi="IRNazanin" w:eastAsia="IRNazanin"/>
          <w:color w:val="111111"/>
          <w:sz w:val="28"/>
          <w:sz w:val="28"/>
          <w:szCs w:val="28"/>
          <w:rtl w:val="true"/>
          <w:lang w:bidi="fa-IR"/>
        </w:rPr>
        <w:t>جمع آوری و تهیه مقدمات و لوازم مورد نیاز، راحتی و آسایش سفر را افزون می کند و از سختی های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سفری اسباب و لوازم ویژه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جعفر صادق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درباره لوازم سفر به فرزندش چنین وصیت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عازم سفر هستی، وسایلی مانند وسایل شرب، نخ و سوزن و داروهایی که برای رفع بیماری خود و دیگران مفید است، همراه داشته باش و</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همین طور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به سفر می رفت، همواره پنج چیز را همراه خود داشت که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سرمه دان، شانه، مسواک و کوزه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حضرت قیچی نیز به همراه داشت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688" w:name="__RefHeading___Toc3266611_2749589250"/>
      <w:bookmarkStart w:id="689" w:name="_Toc276"/>
      <w:bookmarkEnd w:id="688"/>
      <w:r>
        <w:rPr>
          <w:rtl w:val="true"/>
        </w:rPr>
        <w:t>ب</w:t>
      </w:r>
      <w:r>
        <w:rPr>
          <w:rtl w:val="true"/>
        </w:rPr>
        <w:t xml:space="preserve">) </w:t>
      </w:r>
      <w:r>
        <w:rPr>
          <w:rtl w:val="true"/>
        </w:rPr>
        <w:t>داشتن انگیزه نیک</w:t>
      </w:r>
      <w:bookmarkEnd w:id="6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نیک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سفر در اسلام، داشتن انگیزه های نیک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هایی همچون کسب علم، زیارت مزار شهدا، معصومین و اهل بیت علیهم السلام ، تجارت، دیدن مراکز فرهنگی و تاریخی برای عبرت گیری یا دیدار </w:t>
      </w:r>
      <w:bookmarkStart w:id="690" w:name="pg3451_18937"/>
    </w:p>
    <w:p>
      <w:pPr>
        <w:pStyle w:val="BookText"/>
        <w:rPr/>
      </w:pPr>
      <w:bookmarkEnd w:id="690"/>
      <w:r>
        <w:rPr>
          <w:rFonts w:ascii="IRNazanin" w:hAnsi="IRNazanin" w:eastAsia="IRNazanin"/>
          <w:color w:val="111111"/>
          <w:sz w:val="28"/>
          <w:sz w:val="28"/>
          <w:szCs w:val="28"/>
          <w:rtl w:val="true"/>
          <w:lang w:bidi="fa-IR"/>
        </w:rPr>
        <w:t>دوستان و خویشان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در نوروز از انجام سفرهای بی هدف و گناه آلود،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مکرم اسلام صلی الله علیه و آله خطاب به وصی خود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عاقل سزاوار نیست که قصد سفر کند مگر در پی یکی از این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معاش، توشه اندوزی برای آخرت، و بهره وری های سالم</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691" w:name="__RefHeading___Toc3266613_2749589250"/>
      <w:bookmarkStart w:id="692" w:name="_Toc277"/>
      <w:bookmarkEnd w:id="691"/>
      <w:r>
        <w:rPr>
          <w:rtl w:val="true"/>
        </w:rPr>
        <w:t>ج</w:t>
      </w:r>
      <w:r>
        <w:rPr>
          <w:rtl w:val="true"/>
        </w:rPr>
        <w:t xml:space="preserve">) </w:t>
      </w:r>
      <w:r>
        <w:rPr>
          <w:rtl w:val="true"/>
        </w:rPr>
        <w:t>گزینش همسفر خوب</w:t>
      </w:r>
      <w:bookmarkEnd w:id="6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همسفر خوب</w:t>
      </w:r>
    </w:p>
    <w:p>
      <w:pPr>
        <w:pStyle w:val="BookText"/>
        <w:rPr/>
      </w:pPr>
      <w:r>
        <w:rPr>
          <w:rFonts w:ascii="IRNazanin" w:hAnsi="IRNazanin" w:eastAsia="IRNazanin"/>
          <w:color w:val="111111"/>
          <w:sz w:val="28"/>
          <w:sz w:val="28"/>
          <w:szCs w:val="28"/>
          <w:rtl w:val="true"/>
          <w:lang w:bidi="fa-IR"/>
        </w:rPr>
        <w:t>از آداب و دستورهای مهم سفر، انتخاب هم سفر باایمان، خردمند و خوب است که می تواند در طول سفر، آثار معنوی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این مهم، پیش از آغاز سفر توجه شود و چنانچه میسر نشد، در میان راه، با افرادی که شرایط سفرشان با او موافق است،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السفر؛ ابتدا رفیق انتخاب کنید سپس سفر کنید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لازم است مؤمن از هم سفر شدن با جاهلان و غافلان که آثار منفی بر روح انسان به جای می گذارند،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رفیق فاسد همراه شود، سالم نمی ماند و سرانجام به ناپاکی آلوده می گردد</w:t>
      </w:r>
      <w:r>
        <w:rPr>
          <w:rFonts w:eastAsia="IRNazanin" w:cs="IRNazanin"/>
          <w:color w:val="111111"/>
          <w:sz w:val="28"/>
          <w:szCs w:val="28"/>
          <w:rtl w:val="true"/>
          <w:lang w:bidi="fa-IR"/>
        </w:rPr>
        <w:t>.</w:t>
      </w:r>
      <w:r>
        <w:rPr>
          <w:rStyle w:val="FootnoteAnchor"/>
          <w:rtl w:val="true"/>
        </w:rPr>
        <w:footnoteReference w:id="287"/>
      </w:r>
      <w:bookmarkStart w:id="693" w:name="pg3451_18938"/>
    </w:p>
    <w:p>
      <w:pPr>
        <w:pStyle w:val="Heading5"/>
        <w:numPr>
          <w:ilvl w:val="4"/>
          <w:numId w:val="1"/>
        </w:numPr>
        <w:rPr/>
      </w:pPr>
      <w:bookmarkStart w:id="694" w:name="__RefHeading___Toc3266615_2749589250"/>
      <w:bookmarkStart w:id="695" w:name="_Toc278"/>
      <w:bookmarkEnd w:id="693"/>
      <w:bookmarkEnd w:id="694"/>
      <w:r>
        <w:rPr>
          <w:rtl w:val="true"/>
        </w:rPr>
        <w:t>د</w:t>
      </w:r>
      <w:r>
        <w:rPr>
          <w:rtl w:val="true"/>
        </w:rPr>
        <w:t xml:space="preserve">) </w:t>
      </w:r>
      <w:r>
        <w:rPr>
          <w:rtl w:val="true"/>
        </w:rPr>
        <w:t>اخلاق نیکو با هم سفران</w:t>
      </w:r>
      <w:bookmarkEnd w:id="6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با هم سفران</w:t>
      </w:r>
    </w:p>
    <w:p>
      <w:pPr>
        <w:pStyle w:val="BookText"/>
        <w:rPr/>
      </w:pPr>
      <w:r>
        <w:rPr>
          <w:rFonts w:ascii="IRNazanin" w:hAnsi="IRNazanin" w:eastAsia="IRNazanin"/>
          <w:color w:val="111111"/>
          <w:sz w:val="28"/>
          <w:sz w:val="28"/>
          <w:szCs w:val="28"/>
          <w:rtl w:val="true"/>
          <w:lang w:bidi="fa-IR"/>
        </w:rPr>
        <w:t>خلق و خوی خوش و روی گشاده، شادی بخش محفل دوستانه هم 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و لجاجت، یکدلی و محبت را می زداید و با تیره کردن روابط، سفر را ملال آور و خستگی آفرین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با اخلاق نیکو و طرح مزاح های مناسب و معقول، نشاط را به هم سفران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مسافر، سرود ساربان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آن غنا و طرب نباشد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سفارش های لقمان به فرزندش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 سفرانت به گشاده رویی بنشین و با جود و کرم برخیز</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696" w:name="__RefHeading___Toc3266617_2749589250"/>
      <w:bookmarkStart w:id="697" w:name="_Toc279"/>
      <w:bookmarkEnd w:id="696"/>
      <w:r>
        <w:rPr>
          <w:rtl w:val="true"/>
        </w:rPr>
        <w:t>ه</w:t>
      </w:r>
      <w:r>
        <w:rPr>
          <w:rtl w:val="true"/>
        </w:rPr>
        <w:t xml:space="preserve">) </w:t>
      </w:r>
      <w:r>
        <w:rPr>
          <w:rtl w:val="true"/>
        </w:rPr>
        <w:t>سخاوت و مروت در سفر</w:t>
      </w:r>
      <w:bookmarkEnd w:id="69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مروت در سفر</w:t>
      </w:r>
    </w:p>
    <w:p>
      <w:pPr>
        <w:pStyle w:val="BookText"/>
        <w:rPr/>
      </w:pPr>
      <w:r>
        <w:rPr>
          <w:rFonts w:ascii="IRNazanin" w:hAnsi="IRNazanin" w:eastAsia="IRNazanin"/>
          <w:color w:val="111111"/>
          <w:sz w:val="28"/>
          <w:sz w:val="28"/>
          <w:szCs w:val="28"/>
          <w:rtl w:val="true"/>
          <w:lang w:bidi="fa-IR"/>
        </w:rPr>
        <w:t>مروت و پرهیز از بخل و خساست هنگام سفر، سفر را نزد یاران فرح بخش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امکانات مالی اجازه دهد، بهتر آن است که در این ایام، بر دیگر همراهان سخت نگیریم و با بذل مال خود، آسایش و راحت آنان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نشانه های مروت در سفر را چنین بیان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و توشه کافی به همراه داشته باشد؛ از اموال پاک و حلال به دست آمده استفاده کند؛ دیگران را از آن نصیب دهد؛ رازدار باشد و پس از جدایی هم سفران و پایان سفر، اسرار ایشان را بازگو نکند؛ با دیگران خوش رویی کند</w:t>
      </w:r>
      <w:r>
        <w:rPr>
          <w:rFonts w:eastAsia="IRNazanin" w:cs="IRNazanin"/>
          <w:color w:val="111111"/>
          <w:sz w:val="28"/>
          <w:szCs w:val="28"/>
          <w:rtl w:val="true"/>
          <w:lang w:bidi="fa-IR"/>
        </w:rPr>
        <w:t>.</w:t>
      </w:r>
      <w:r>
        <w:rPr>
          <w:rStyle w:val="FootnoteAnchor"/>
          <w:rtl w:val="true"/>
        </w:rPr>
        <w:footnoteReference w:id="290"/>
      </w:r>
      <w:bookmarkStart w:id="698" w:name="pg3451_18939"/>
    </w:p>
    <w:p>
      <w:pPr>
        <w:pStyle w:val="Heading5"/>
        <w:numPr>
          <w:ilvl w:val="4"/>
          <w:numId w:val="1"/>
        </w:numPr>
        <w:rPr/>
      </w:pPr>
      <w:bookmarkStart w:id="699" w:name="__RefHeading___Toc3266619_2749589250"/>
      <w:bookmarkStart w:id="700" w:name="_Toc280"/>
      <w:bookmarkEnd w:id="698"/>
      <w:bookmarkEnd w:id="699"/>
      <w:r>
        <w:rPr>
          <w:rtl w:val="true"/>
        </w:rPr>
        <w:t>و</w:t>
      </w:r>
      <w:r>
        <w:rPr>
          <w:rtl w:val="true"/>
        </w:rPr>
        <w:t xml:space="preserve">) </w:t>
      </w:r>
      <w:r>
        <w:rPr>
          <w:rtl w:val="true"/>
        </w:rPr>
        <w:t>مشورت با دیگران</w:t>
      </w:r>
      <w:bookmarkEnd w:id="70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دیگران</w:t>
      </w:r>
    </w:p>
    <w:p>
      <w:pPr>
        <w:pStyle w:val="BookText"/>
        <w:rPr/>
      </w:pPr>
      <w:r>
        <w:rPr>
          <w:rFonts w:ascii="IRNazanin" w:hAnsi="IRNazanin" w:eastAsia="IRNazanin"/>
          <w:color w:val="111111"/>
          <w:sz w:val="28"/>
          <w:sz w:val="28"/>
          <w:szCs w:val="28"/>
          <w:rtl w:val="true"/>
          <w:lang w:bidi="fa-IR"/>
        </w:rPr>
        <w:t>مشورت و هم فکری در امور و برنامه های سفر لازمه سفری موفق است؛ دل هم سفران را به یکدیگر پیوند می دهد و آنان را در برطرف ساختن مشکلات سفر یاری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تعصب بر نظرهای شخصی، نه تنها با روح تفاهم و سازگاری جمعی تناسبی ندارد، بلکه ایام را به کام همه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این موارد، این گونه فرزندش را نصیحت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چون با جماعتی به سفر شوی و کاری در پیش گیری، با همراهان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خودرأیی بپرهیز و در مقام مشورت، رأی خود را صریح و قاطع بیان کن</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701" w:name="__RefHeading___Toc3266621_2749589250"/>
      <w:bookmarkStart w:id="702" w:name="_Toc281"/>
      <w:bookmarkEnd w:id="701"/>
      <w:r>
        <w:rPr>
          <w:rtl w:val="true"/>
        </w:rPr>
        <w:t>ز</w:t>
      </w:r>
      <w:r>
        <w:rPr>
          <w:rtl w:val="true"/>
        </w:rPr>
        <w:t xml:space="preserve">) </w:t>
      </w:r>
      <w:r>
        <w:rPr>
          <w:rtl w:val="true"/>
        </w:rPr>
        <w:t>یاری یکدیگر</w:t>
      </w:r>
      <w:bookmarkEnd w:id="70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یکدیگر</w:t>
      </w:r>
    </w:p>
    <w:p>
      <w:pPr>
        <w:pStyle w:val="BookText"/>
        <w:rPr/>
      </w:pPr>
      <w:r>
        <w:rPr>
          <w:rFonts w:ascii="IRNazanin" w:hAnsi="IRNazanin" w:eastAsia="IRNazanin"/>
          <w:color w:val="111111"/>
          <w:sz w:val="28"/>
          <w:sz w:val="28"/>
          <w:szCs w:val="28"/>
          <w:rtl w:val="true"/>
          <w:lang w:bidi="fa-IR"/>
        </w:rPr>
        <w:t>غیرت و مروت حکم می کند زمانی که با جمعی برای سفر همراه می شویم، از یاری و خدمت به آنها دریغ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نشانه سادگی، فروتنی و صفای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گیری، توقع از دیگران و برخوردهای آمرانه، شخص را از جمع هم سفران دور می سازد و طعم سفر را در کام دیگران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همراهی و هم دلی در سفر، آن است که کوشش خویش را برای رفاه و آسایش جمعی به کار گیریم و این ادب اسلامی را جلوه گر سازیم، چنان که پیشوایان معصوم علیهم السلام چنین می کردند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جمعی از اصحاب خود عازم سفری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منزل ها، کاروانیان بارهای خویش را بر زمین نهادند و به دستور </w:t>
      </w:r>
      <w:bookmarkStart w:id="703" w:name="pg3451_18940"/>
    </w:p>
    <w:p>
      <w:pPr>
        <w:pStyle w:val="BookText"/>
        <w:rPr/>
      </w:pPr>
      <w:bookmarkEnd w:id="703"/>
      <w:r>
        <w:rPr>
          <w:rFonts w:ascii="IRNazanin" w:hAnsi="IRNazanin" w:eastAsia="IRNazanin"/>
          <w:color w:val="111111"/>
          <w:sz w:val="28"/>
          <w:sz w:val="28"/>
          <w:szCs w:val="28"/>
          <w:rtl w:val="true"/>
          <w:lang w:bidi="fa-IR"/>
        </w:rPr>
        <w:t>پیامبر، گوسفندی را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کاروانیان مسئولیتی را پذیرفت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هیزم ـ جهت آتش ـ نیز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و انجام کارها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شما این کارها را انجام می دهید، ولی خداوند دوست ندارد که بنده اش را در میان یارانش با وضعیتی متمایز از دیگران ببیند و او برای خود نسبت به یاران و همراهان امتیازی قایل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صحرا رفت مقداری هیزم برای طبخ غذا جمع آوری کرد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704" w:name="__RefHeading___Toc3266623_2749589250"/>
      <w:bookmarkStart w:id="705" w:name="_Toc282"/>
      <w:bookmarkEnd w:id="704"/>
      <w:r>
        <w:rPr>
          <w:rtl w:val="true"/>
        </w:rPr>
        <w:t>ح</w:t>
      </w:r>
      <w:r>
        <w:rPr>
          <w:rtl w:val="true"/>
        </w:rPr>
        <w:t xml:space="preserve">) </w:t>
      </w:r>
      <w:r>
        <w:rPr>
          <w:rtl w:val="true"/>
        </w:rPr>
        <w:t>حفظ آرامش و خون سردی در حوادث</w:t>
      </w:r>
      <w:bookmarkEnd w:id="70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و خون سردی در حوادث</w:t>
      </w:r>
    </w:p>
    <w:p>
      <w:pPr>
        <w:pStyle w:val="BookText"/>
        <w:rPr/>
      </w:pPr>
      <w:r>
        <w:rPr>
          <w:rFonts w:ascii="IRNazanin" w:hAnsi="IRNazanin" w:eastAsia="IRNazanin"/>
          <w:color w:val="111111"/>
          <w:sz w:val="28"/>
          <w:sz w:val="28"/>
          <w:szCs w:val="28"/>
          <w:rtl w:val="true"/>
          <w:lang w:bidi="fa-IR"/>
        </w:rPr>
        <w:t>گاه خطرها و حوادث، مسافر را دچار اضطراب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آنچه می تواند آرامش را به دیگران باز گرداند و جمع را در اقدام مناسب و بجا یاری بخشد، حفظ خون سردی و آرامش خویش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بهتر است به دامان خدا پناه برد و با ذکر یاد او و دعا، جان و روان را آرامش بخشید؛ زیرا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همانا تنها یاد خدا، آرام بخش دل هاست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دعا را حضرت موسی بن جعفر علیه السلام به یاران خود آموخت تا در تنهایی سفر زمزمه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نیست مگر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هراسم را به امنیت بدل فرما و مرا در تنهایی </w:t>
      </w:r>
      <w:bookmarkStart w:id="706" w:name="pg3451_18941"/>
    </w:p>
    <w:p>
      <w:pPr>
        <w:pStyle w:val="BookText"/>
        <w:rPr/>
      </w:pPr>
      <w:bookmarkEnd w:id="706"/>
      <w:r>
        <w:rPr>
          <w:rFonts w:ascii="IRNazanin" w:hAnsi="IRNazanin" w:eastAsia="IRNazanin"/>
          <w:color w:val="111111"/>
          <w:sz w:val="28"/>
          <w:sz w:val="28"/>
          <w:szCs w:val="28"/>
          <w:rtl w:val="true"/>
          <w:lang w:bidi="fa-IR"/>
        </w:rPr>
        <w:t>یاری ام کن و دوری و غیبتم را به خوبی جای گزین فرما</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707" w:name="__RefHeading___Toc3266625_2749589250"/>
      <w:bookmarkStart w:id="708" w:name="_Toc283"/>
      <w:bookmarkEnd w:id="707"/>
      <w:r>
        <w:rPr>
          <w:rtl w:val="true"/>
        </w:rPr>
        <w:t>ط</w:t>
      </w:r>
      <w:r>
        <w:rPr>
          <w:rtl w:val="true"/>
        </w:rPr>
        <w:t xml:space="preserve">) </w:t>
      </w:r>
      <w:r>
        <w:rPr>
          <w:rtl w:val="true"/>
        </w:rPr>
        <w:t>مدیریت سفر</w:t>
      </w:r>
      <w:bookmarkEnd w:id="70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سفر</w:t>
      </w:r>
    </w:p>
    <w:p>
      <w:pPr>
        <w:pStyle w:val="BookText"/>
        <w:rPr/>
      </w:pPr>
      <w:r>
        <w:rPr>
          <w:rFonts w:ascii="IRNazanin" w:hAnsi="IRNazanin" w:eastAsia="IRNazanin"/>
          <w:color w:val="111111"/>
          <w:sz w:val="28"/>
          <w:sz w:val="28"/>
          <w:szCs w:val="28"/>
          <w:rtl w:val="true"/>
          <w:lang w:bidi="fa-IR"/>
        </w:rPr>
        <w:t>اگر همراه جمعی عازم سفر هستیم، برای هماهنگی و نظم بیشتر و آسانی سفر، بهتر است همگی از نظر یک شخص پیروی کنیم و مدیریت سفر را به دست او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نظر، سفر را دچار مشکل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سه نفر در آستانه سفری قرار گرفتند، یک نفر از میان خود به عنوان امیر و سرپرست انتخاب کنند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709" w:name="__RefHeading___Toc3266627_2749589250"/>
      <w:bookmarkStart w:id="710" w:name="_Toc284"/>
      <w:bookmarkEnd w:id="709"/>
      <w:r>
        <w:rPr>
          <w:rtl w:val="true"/>
        </w:rPr>
        <w:t>ی</w:t>
      </w:r>
      <w:r>
        <w:rPr>
          <w:rtl w:val="true"/>
        </w:rPr>
        <w:t xml:space="preserve">) </w:t>
      </w:r>
      <w:r>
        <w:rPr>
          <w:rtl w:val="true"/>
        </w:rPr>
        <w:t>نماز اول وقت</w:t>
      </w:r>
      <w:bookmarkEnd w:id="71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در بسیاری از مسافرت ها، این واجب الهی یا به فراموشی سپرده می شود یا کوچک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یاد خدا موجب غفلت و بی راهه رفتن است و روح را تیره و 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را مانعی برای گفت وگو با پروردگار مهربان نشماریم و با برپایی نماز اول وقت، در شمار بندگان صالح خدا قرار گیریم که نماز، کلید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مورد هم از حکیم فرزانه، لقمان پند بگیریم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سفر، اشتغال به امور دنیوی، تو را از خدا و حالت های معنوی نماز غافل کند، نماز را با جماعت بگذار و با کلام خدا نیز مأنوس باش</w:t>
      </w:r>
      <w:r>
        <w:rPr>
          <w:rFonts w:eastAsia="IRNazanin" w:cs="IRNazanin"/>
          <w:color w:val="111111"/>
          <w:sz w:val="28"/>
          <w:szCs w:val="28"/>
          <w:rtl w:val="true"/>
          <w:lang w:bidi="fa-IR"/>
        </w:rPr>
        <w:t>.</w:t>
      </w:r>
      <w:r>
        <w:rPr>
          <w:rStyle w:val="FootnoteAnchor"/>
          <w:rtl w:val="true"/>
        </w:rPr>
        <w:footnoteReference w:id="29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bookmarkStart w:id="711" w:name="pg3451_18942"/>
    </w:p>
    <w:p>
      <w:pPr>
        <w:pStyle w:val="BookText"/>
        <w:rPr/>
      </w:pPr>
      <w:bookmarkEnd w:id="711"/>
      <w:r>
        <w:rPr>
          <w:rFonts w:ascii="IRNazanin" w:hAnsi="IRNazanin" w:eastAsia="IRNazanin"/>
          <w:color w:val="111111"/>
          <w:sz w:val="28"/>
          <w:sz w:val="28"/>
          <w:szCs w:val="28"/>
          <w:rtl w:val="true"/>
          <w:lang w:bidi="fa-IR"/>
        </w:rPr>
        <w:t>از جمله چیزهایی که نباید آن را به تأخیر انداخت، نماز است همین که وقت آن رسیده باشد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712" w:name="__RefHeading___Toc3266629_2749589250"/>
      <w:bookmarkStart w:id="713" w:name="_Toc285"/>
      <w:bookmarkEnd w:id="712"/>
      <w:r>
        <w:rPr>
          <w:rtl w:val="true"/>
        </w:rPr>
        <w:t>ک</w:t>
      </w:r>
      <w:r>
        <w:rPr>
          <w:rtl w:val="true"/>
        </w:rPr>
        <w:t xml:space="preserve">) </w:t>
      </w:r>
      <w:r>
        <w:rPr>
          <w:rtl w:val="true"/>
        </w:rPr>
        <w:t>گفت وگوهای سودمند</w:t>
      </w:r>
      <w:bookmarkEnd w:id="713"/>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سودمند</w:t>
      </w:r>
    </w:p>
    <w:p>
      <w:pPr>
        <w:pStyle w:val="BookText"/>
        <w:rPr/>
      </w:pPr>
      <w:r>
        <w:rPr>
          <w:rFonts w:ascii="IRNazanin" w:hAnsi="IRNazanin" w:eastAsia="IRNazanin"/>
          <w:color w:val="111111"/>
          <w:sz w:val="28"/>
          <w:sz w:val="28"/>
          <w:szCs w:val="28"/>
          <w:rtl w:val="true"/>
          <w:lang w:bidi="fa-IR"/>
        </w:rPr>
        <w:t>گذراندن اوقات سفر به بطالت و سخنان بیهوده، از آفاتی است که دامن گیر مسافران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گفت وگوهای سودمند و ثمربخش با دوستان را جای گزین آن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این باره این گونه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بیهوده بگذر و خاموشی پیشه کن</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714" w:name="__RefHeading___Toc3266631_2749589250"/>
      <w:bookmarkStart w:id="715" w:name="_Toc286"/>
      <w:bookmarkEnd w:id="714"/>
      <w:r>
        <w:rPr>
          <w:rtl w:val="true"/>
        </w:rPr>
        <w:t>ل</w:t>
      </w:r>
      <w:r>
        <w:rPr>
          <w:rtl w:val="true"/>
        </w:rPr>
        <w:t xml:space="preserve">) </w:t>
      </w:r>
      <w:r>
        <w:rPr>
          <w:rtl w:val="true"/>
        </w:rPr>
        <w:t>رعایت بهداشت و حفظ سلامت در سفر</w:t>
      </w:r>
      <w:bookmarkEnd w:id="71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و حفظ سلامت در سفر</w:t>
      </w:r>
    </w:p>
    <w:p>
      <w:pPr>
        <w:pStyle w:val="BookText"/>
        <w:rPr/>
      </w:pPr>
      <w:r>
        <w:rPr>
          <w:rFonts w:ascii="IRNazanin" w:hAnsi="IRNazanin" w:eastAsia="IRNazanin"/>
          <w:color w:val="111111"/>
          <w:sz w:val="28"/>
          <w:sz w:val="28"/>
          <w:szCs w:val="28"/>
          <w:rtl w:val="true"/>
          <w:lang w:bidi="fa-IR"/>
        </w:rPr>
        <w:t>با انتخاب غذای مناسب، پرهیز از پرخوری و رعایت بهداشت و پاکیزگی در ایام سفر، می توانیم سلامتی خویش و دوستان را فراهم کنیم؛ زیرا سلامت، سفر را سهل تر و شیرین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پیشوایان معصوم علیهم السلام ، در سفارش های ارزشمند خویش، با نکته سنجی خاصی، به نقش سازنده سفر و اهمیت بهداشت توجه داشته و از گردشگران خواسته اند تا وقتی از چند و چون پدیده ها آگاهی ندارند، از آنها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راهنمایی های خود به یکی از شیعیان، اهمیت بهداشت را چنین یادآور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دشت و بوستان رسیدی، از بوییدن و خوردن گیاهانی که نمی شناسی،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آشامیدن از ظرفی که از درون آن آگاهی نداری، خودداری کن</w:t>
      </w:r>
      <w:r>
        <w:rPr>
          <w:rFonts w:eastAsia="IRNazanin" w:cs="IRNazanin"/>
          <w:color w:val="111111"/>
          <w:sz w:val="28"/>
          <w:szCs w:val="28"/>
          <w:rtl w:val="true"/>
          <w:lang w:bidi="fa-IR"/>
        </w:rPr>
        <w:t>.</w:t>
      </w:r>
      <w:r>
        <w:rPr>
          <w:rStyle w:val="FootnoteAnchor"/>
          <w:rtl w:val="true"/>
        </w:rPr>
        <w:footnoteReference w:id="299"/>
      </w:r>
      <w:bookmarkStart w:id="716" w:name="pg3451_18943"/>
    </w:p>
    <w:p>
      <w:pPr>
        <w:pStyle w:val="Heading5"/>
        <w:numPr>
          <w:ilvl w:val="4"/>
          <w:numId w:val="1"/>
        </w:numPr>
        <w:rPr/>
      </w:pPr>
      <w:bookmarkStart w:id="717" w:name="__RefHeading___Toc3266633_2749589250"/>
      <w:bookmarkStart w:id="718" w:name="_Toc287"/>
      <w:bookmarkEnd w:id="716"/>
      <w:bookmarkEnd w:id="717"/>
      <w:r>
        <w:rPr>
          <w:rtl w:val="true"/>
        </w:rPr>
        <w:t>م</w:t>
      </w:r>
      <w:r>
        <w:rPr>
          <w:rtl w:val="true"/>
        </w:rPr>
        <w:t xml:space="preserve">) </w:t>
      </w:r>
      <w:r>
        <w:rPr>
          <w:rtl w:val="true"/>
        </w:rPr>
        <w:t>کمک به مسافران</w:t>
      </w:r>
      <w:bookmarkEnd w:id="718"/>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مسافران</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یاری کند، خداوند، او را در آخرت از سختی های فراوانی رهایی می بخشد، در دنیا، غم و اندوهش را می زداید و هنگام مرگ، سختی جان دادن را از او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خوب است در هیاهوی رفت وآمدهای بهاری و سیر و سفرهای نوروزی، واژه هم دلی را شکوفا سازیم و با محبت خویش، میهمانان و خستگان سفرهای نوروزی را شاد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از اصحاب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سوار بر مرکب، فاصله بین مکه و مدینه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راه، به مردی که کنار درختی از شدت درد به خود می پیچید،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سراغ این مرد رویم، گویا تشنه است و تشنگی او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شدیم دریافتیم که از امت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اشاره امام، او را سیراب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نصرانی بود، آیا به نصرانی نیز صدقه بدهیم و او را یاری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در چنین حالی باشند، کمک کنید</w:t>
      </w:r>
      <w:r>
        <w:rPr>
          <w:rFonts w:eastAsia="IRNazanin" w:cs="IRNazanin"/>
          <w:color w:val="111111"/>
          <w:sz w:val="28"/>
          <w:szCs w:val="28"/>
          <w:rtl w:val="true"/>
          <w:lang w:bidi="fa-IR"/>
        </w:rPr>
        <w:t>.</w:t>
      </w:r>
      <w:r>
        <w:rPr>
          <w:rStyle w:val="FootnoteAnchor"/>
          <w:rtl w:val="true"/>
        </w:rPr>
        <w:footnoteReference w:id="300"/>
      </w:r>
      <w:bookmarkStart w:id="719" w:name="pg3451_18944"/>
    </w:p>
    <w:p>
      <w:pPr>
        <w:pStyle w:val="Heading5"/>
        <w:numPr>
          <w:ilvl w:val="4"/>
          <w:numId w:val="1"/>
        </w:numPr>
        <w:rPr/>
      </w:pPr>
      <w:bookmarkStart w:id="720" w:name="__RefHeading___Toc3266635_2749589250"/>
      <w:bookmarkStart w:id="721" w:name="_Toc288"/>
      <w:bookmarkEnd w:id="719"/>
      <w:bookmarkEnd w:id="720"/>
      <w:r>
        <w:rPr>
          <w:rtl w:val="true"/>
        </w:rPr>
        <w:t>ن</w:t>
      </w:r>
      <w:r>
        <w:rPr>
          <w:rtl w:val="true"/>
        </w:rPr>
        <w:t xml:space="preserve">) </w:t>
      </w:r>
      <w:r>
        <w:rPr>
          <w:rtl w:val="true"/>
        </w:rPr>
        <w:t>بهره گیری معنوی و فرهنگی</w:t>
      </w:r>
      <w:bookmarkEnd w:id="721"/>
    </w:p>
    <w:p>
      <w:pPr>
        <w:pStyle w:val="Heading6"/>
        <w:numPr>
          <w:ilvl w:val="5"/>
          <w:numId w:val="1"/>
        </w:numPr>
        <w:rPr/>
      </w:pPr>
      <w:bookmarkStart w:id="722" w:name="__RefHeading___Toc3266637_2749589250"/>
      <w:bookmarkStart w:id="723" w:name="_Toc28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معنوی و فرهنگی</w:t>
      </w:r>
    </w:p>
    <w:p>
      <w:pPr>
        <w:pStyle w:val="BookText"/>
        <w:rPr/>
      </w:pPr>
      <w:r>
        <w:rPr>
          <w:rFonts w:ascii="IRNazanin" w:hAnsi="IRNazanin" w:eastAsia="IRNazanin"/>
          <w:color w:val="111111"/>
          <w:sz w:val="28"/>
          <w:sz w:val="28"/>
          <w:szCs w:val="28"/>
          <w:rtl w:val="true"/>
          <w:lang w:bidi="fa-IR"/>
        </w:rPr>
        <w:t>اگر سفر با بهره های معنوی همراه شود، سودمند و پربار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اوقات سفر را به بطالت و لهو و لعب نگذرانیم و از آن به بهترین شکل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نمونه هایی از کارهایی که می تواند سبب بهره مندی بیشتر از سفر گردد، اشاره می کنیم</w:t>
      </w:r>
      <w:r>
        <w:rPr>
          <w:rFonts w:eastAsia="IRNazanin" w:cs="IRNazanin"/>
          <w:color w:val="111111"/>
          <w:sz w:val="28"/>
          <w:szCs w:val="28"/>
          <w:rtl w:val="true"/>
          <w:lang w:bidi="fa-IR"/>
        </w:rPr>
        <w:t>.</w:t>
      </w:r>
    </w:p>
    <w:p>
      <w:pPr>
        <w:pStyle w:val="Heading6"/>
        <w:numPr>
          <w:ilvl w:val="5"/>
          <w:numId w:val="1"/>
        </w:numPr>
        <w:rPr/>
      </w:pPr>
      <w:bookmarkStart w:id="724" w:name="__RefHeading___Toc3266639_2749589250"/>
      <w:bookmarkStart w:id="725" w:name="_Toc290"/>
      <w:bookmarkEnd w:id="724"/>
      <w:r>
        <w:rPr>
          <w:rtl w:val="true"/>
        </w:rPr>
        <w:t>یک ـ تأمل و تدبر در زیبایی ها و شگفتی های آفرینش</w:t>
      </w:r>
      <w:bookmarkEnd w:id="725"/>
    </w:p>
    <w:p>
      <w:pPr>
        <w:pStyle w:val="BookText"/>
        <w:rPr/>
      </w:pPr>
      <w:r>
        <w:rPr>
          <w:rFonts w:ascii="IRNazanin" w:hAnsi="IRNazanin" w:eastAsia="IRNazanin"/>
          <w:color w:val="111111"/>
          <w:sz w:val="28"/>
          <w:sz w:val="28"/>
          <w:szCs w:val="28"/>
          <w:rtl w:val="true"/>
          <w:lang w:bidi="fa-IR"/>
        </w:rPr>
        <w:t>یک ـ تأمل و تدبر در زیبایی ها و شگفتی های آفرینش</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سیرُوا فِی الاَْرضِ فَانْظُرُوا کَیْفَ بَدَأَ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زمین بگردید و 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بهره های معنوی سفرمی تواند تأمل وتدبر در زیبایی ها و شگفتی های آفرینش و نگرش توحیدی به مناظر عالی طبیعت باشد و قدرت خالق هستی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مسافر هدفمند، این فرصت طلایی پیش می آید که با خارج شدن از محیط بسته و یکنواخت زندگی، همواره ندای حکمت را با گوش جان بشنود و درباره شگفتی های آفرینش بیاندیشد و بنگرد که چرخ در گردش و گرداننده اش چگونه از ابزار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طبیعت های متضاد و چگونگی سازگاری میان آنان بنگرد و به آب در آغوش خاک و آتش بر دوش باد که چگونه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به اسرار ناگفتنی آفرینش که چگونه به شیوایی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آفریدگار را دریابد که چگونه قدرتش در زمین و آسمان نمایان است</w:t>
      </w:r>
      <w:r>
        <w:rPr>
          <w:rFonts w:eastAsia="IRNazanin" w:cs="IRNazanin"/>
          <w:color w:val="111111"/>
          <w:sz w:val="28"/>
          <w:szCs w:val="28"/>
          <w:rtl w:val="true"/>
          <w:lang w:bidi="fa-IR"/>
        </w:rPr>
        <w:t>.</w:t>
      </w:r>
    </w:p>
    <w:p>
      <w:pPr>
        <w:pStyle w:val="Heading6"/>
        <w:numPr>
          <w:ilvl w:val="5"/>
          <w:numId w:val="1"/>
        </w:numPr>
        <w:rPr/>
      </w:pPr>
      <w:bookmarkStart w:id="726" w:name="__RefHeading___Toc3266641_2749589250"/>
      <w:bookmarkStart w:id="727" w:name="_Toc291"/>
      <w:bookmarkEnd w:id="726"/>
      <w:r>
        <w:rPr>
          <w:rtl w:val="true"/>
        </w:rPr>
        <w:t>دو ـ زیارت</w:t>
      </w:r>
      <w:bookmarkEnd w:id="727"/>
    </w:p>
    <w:p>
      <w:pPr>
        <w:pStyle w:val="BookText"/>
        <w:rPr/>
      </w:pPr>
      <w:r>
        <w:rPr>
          <w:rFonts w:ascii="IRNazanin" w:hAnsi="IRNazanin" w:eastAsia="IRNazanin"/>
          <w:color w:val="111111"/>
          <w:sz w:val="28"/>
          <w:sz w:val="28"/>
          <w:szCs w:val="28"/>
          <w:rtl w:val="true"/>
          <w:lang w:bidi="fa-IR"/>
        </w:rPr>
        <w:t>دو ـ زیارت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مشاهد و عتبات عالیه، افزون بر تقویت روحی انسان، پاداش </w:t>
      </w:r>
      <w:bookmarkStart w:id="728" w:name="pg3451_18945"/>
    </w:p>
    <w:p>
      <w:pPr>
        <w:pStyle w:val="BookText"/>
        <w:rPr/>
      </w:pPr>
      <w:bookmarkEnd w:id="728"/>
      <w:r>
        <w:rPr>
          <w:rFonts w:ascii="IRNazanin" w:hAnsi="IRNazanin" w:eastAsia="IRNazanin"/>
          <w:color w:val="111111"/>
          <w:sz w:val="28"/>
          <w:sz w:val="28"/>
          <w:szCs w:val="28"/>
          <w:rtl w:val="true"/>
          <w:lang w:bidi="fa-IR"/>
        </w:rPr>
        <w:t>معنوی فراوانی دارد که در اسلام به آن سفارش شده است و می توان در سفرهای نوروزی از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بر گردن دوستان و پیروان خود،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هرگز بریده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آن گاه به کمال خود می رسد که آرامگاه امام خود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امام خود را با رغبت زیارت کند و آنچه را آنان به آن فرا خوانده اند، تصدیق کند، او را در روز قیامت در پیشگاه خداوند شفاعت خواهند کرد</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729" w:name="__RefHeading___Toc3266643_2749589250"/>
      <w:bookmarkStart w:id="730" w:name="_Toc292"/>
      <w:bookmarkEnd w:id="729"/>
      <w:r>
        <w:rPr>
          <w:rtl w:val="true"/>
        </w:rPr>
        <w:t>سه ـ دیدار آثار تاریخی برای عبرت گیری</w:t>
      </w:r>
      <w:bookmarkEnd w:id="730"/>
    </w:p>
    <w:p>
      <w:pPr>
        <w:pStyle w:val="BookText"/>
        <w:rPr/>
      </w:pPr>
      <w:r>
        <w:rPr>
          <w:rFonts w:ascii="IRNazanin" w:hAnsi="IRNazanin" w:eastAsia="IRNazanin"/>
          <w:color w:val="111111"/>
          <w:sz w:val="28"/>
          <w:sz w:val="28"/>
          <w:szCs w:val="28"/>
          <w:rtl w:val="true"/>
          <w:lang w:bidi="fa-IR"/>
        </w:rPr>
        <w:t>سه ـ دیدار آثار تاریخی برای عبرت گیری</w:t>
      </w:r>
    </w:p>
    <w:p>
      <w:pPr>
        <w:pStyle w:val="BookText"/>
        <w:rPr/>
      </w:pPr>
      <w:r>
        <w:rPr>
          <w:rFonts w:ascii="IRNazanin" w:hAnsi="IRNazanin" w:eastAsia="IRNazanin"/>
          <w:color w:val="111111"/>
          <w:sz w:val="28"/>
          <w:sz w:val="28"/>
          <w:szCs w:val="28"/>
          <w:rtl w:val="true"/>
          <w:lang w:bidi="fa-IR"/>
        </w:rPr>
        <w:t>یکی از اهداف معنوی سفرهای نوروزی می تواند دیدار آثار باقی مانده از گذشتگان و آشنایی با زندگی پیشینیان برای عبرت آموزی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انسان را به گردش در زمین و تدبّر در آثار گذشتگان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سیرُوا فِی الأَرضِ فَانْظُرُو کیف کانَ عاقِبَة الَّذین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زمین بگردید و بنگرید به فرجام کسانی که پیش تر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انسان حقیقت جو در برابر آثار گذشتگان و ویرانه های آنان که سند زنده و گویای تاریخ هستند، قرار می گیرد، گویی ویرانه ها به طور شگفت انگیزی در برابر دیدگانش جان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پوسیده در زیر ویرانه ها، در او تأثیر می گذارند و درس های لازم را برای شناخت بهتر انسان و جهان به او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خاقانی شروانی با دیدن کاخ شکست خورده کسرا در مداین چنین می سراید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دل عبرت بین از دیده نظر کن هان </w:t>
      </w:r>
      <w:bookmarkStart w:id="731" w:name="pg3451_18946"/>
    </w:p>
    <w:p>
      <w:pPr>
        <w:pStyle w:val="BookText"/>
        <w:rPr/>
      </w:pPr>
      <w:bookmarkEnd w:id="731"/>
      <w:r>
        <w:rPr>
          <w:rFonts w:ascii="IRNazanin" w:hAnsi="IRNazanin" w:eastAsia="IRNazanin"/>
          <w:color w:val="111111"/>
          <w:sz w:val="28"/>
          <w:sz w:val="28"/>
          <w:szCs w:val="28"/>
          <w:rtl w:val="true"/>
          <w:lang w:bidi="fa-IR"/>
        </w:rPr>
        <w:t>ایوان مداین را آیینه عبرت دان</w:t>
      </w:r>
    </w:p>
    <w:p>
      <w:pPr>
        <w:pStyle w:val="BookText"/>
        <w:rPr/>
      </w:pPr>
      <w:r>
        <w:rPr>
          <w:rFonts w:ascii="IRNazanin" w:hAnsi="IRNazanin" w:eastAsia="IRNazanin"/>
          <w:color w:val="111111"/>
          <w:sz w:val="28"/>
          <w:sz w:val="28"/>
          <w:szCs w:val="28"/>
          <w:rtl w:val="true"/>
          <w:lang w:bidi="fa-IR"/>
        </w:rPr>
        <w:t>یک ره ز لب دجله منزل به مداین کن</w:t>
      </w:r>
    </w:p>
    <w:p>
      <w:pPr>
        <w:pStyle w:val="BookText"/>
        <w:rPr/>
      </w:pPr>
      <w:r>
        <w:rPr>
          <w:rFonts w:ascii="IRNazanin" w:hAnsi="IRNazanin" w:eastAsia="IRNazanin"/>
          <w:color w:val="111111"/>
          <w:sz w:val="28"/>
          <w:sz w:val="28"/>
          <w:szCs w:val="28"/>
          <w:rtl w:val="true"/>
          <w:lang w:bidi="fa-IR"/>
        </w:rPr>
        <w:t>شاید که به گوش دل پاسخ شنوی ز یوان</w:t>
      </w:r>
    </w:p>
    <w:p>
      <w:pPr>
        <w:pStyle w:val="BookText"/>
        <w:rPr/>
      </w:pPr>
      <w:r>
        <w:rPr>
          <w:rFonts w:ascii="IRNazanin" w:hAnsi="IRNazanin" w:eastAsia="IRNazanin"/>
          <w:color w:val="111111"/>
          <w:sz w:val="28"/>
          <w:sz w:val="28"/>
          <w:szCs w:val="28"/>
          <w:rtl w:val="true"/>
          <w:lang w:bidi="fa-IR"/>
        </w:rPr>
        <w:t>گوید که تو از خاکی، ما خاک توییم اکنون</w:t>
      </w:r>
    </w:p>
    <w:p>
      <w:pPr>
        <w:pStyle w:val="BookText"/>
        <w:rPr/>
      </w:pPr>
      <w:r>
        <w:rPr>
          <w:rFonts w:ascii="IRNazanin" w:hAnsi="IRNazanin" w:eastAsia="IRNazanin"/>
          <w:color w:val="111111"/>
          <w:sz w:val="28"/>
          <w:sz w:val="28"/>
          <w:szCs w:val="28"/>
          <w:rtl w:val="true"/>
          <w:lang w:bidi="fa-IR"/>
        </w:rPr>
        <w:t>گامی دو سه بر ما نه، اشکی دو سه هم بفشان</w:t>
      </w:r>
    </w:p>
    <w:p>
      <w:pPr>
        <w:pStyle w:val="BookText"/>
        <w:rPr/>
      </w:pPr>
      <w:r>
        <w:rPr>
          <w:rFonts w:ascii="IRNazanin" w:hAnsi="IRNazanin" w:eastAsia="IRNazanin"/>
          <w:color w:val="111111"/>
          <w:sz w:val="28"/>
          <w:sz w:val="28"/>
          <w:szCs w:val="28"/>
          <w:rtl w:val="true"/>
          <w:lang w:bidi="fa-IR"/>
        </w:rPr>
        <w:t>کسری و ترنج زر، پروین و فرّ زرین</w:t>
      </w:r>
    </w:p>
    <w:p>
      <w:pPr>
        <w:pStyle w:val="BookText"/>
        <w:rPr/>
      </w:pPr>
      <w:r>
        <w:rPr>
          <w:rFonts w:ascii="IRNazanin" w:hAnsi="IRNazanin" w:eastAsia="IRNazanin"/>
          <w:color w:val="111111"/>
          <w:sz w:val="28"/>
          <w:sz w:val="28"/>
          <w:szCs w:val="28"/>
          <w:rtl w:val="true"/>
          <w:lang w:bidi="fa-IR"/>
        </w:rPr>
        <w:t>بر باد شده یکسر، با خاک شده یکسان</w:t>
      </w:r>
      <w:r>
        <w:rPr>
          <w:rStyle w:val="FootnoteAnchor"/>
          <w:rtl w:val="true"/>
        </w:rPr>
        <w:footnoteReference w:id="302"/>
      </w:r>
    </w:p>
    <w:p>
      <w:pPr>
        <w:pStyle w:val="Heading4"/>
        <w:numPr>
          <w:ilvl w:val="3"/>
          <w:numId w:val="1"/>
        </w:numPr>
        <w:rPr/>
      </w:pPr>
      <w:bookmarkStart w:id="732" w:name="__RefHeading___Toc3266645_2749589250"/>
      <w:bookmarkStart w:id="733" w:name="_Toc293"/>
      <w:bookmarkEnd w:id="732"/>
      <w:r>
        <w:rPr/>
        <w:t>2</w:t>
      </w:r>
      <w:r>
        <w:rPr>
          <w:rtl w:val="true"/>
        </w:rPr>
        <w:t xml:space="preserve">. </w:t>
      </w:r>
      <w:r>
        <w:rPr>
          <w:rtl w:val="true"/>
        </w:rPr>
        <w:t>با برنامه سازان نوروز</w:t>
      </w:r>
      <w:bookmarkEnd w:id="733"/>
    </w:p>
    <w:p>
      <w:pPr>
        <w:pStyle w:val="Heading5"/>
        <w:numPr>
          <w:ilvl w:val="4"/>
          <w:numId w:val="1"/>
        </w:numPr>
        <w:rPr/>
      </w:pPr>
      <w:bookmarkStart w:id="734" w:name="__RefHeading___Toc3266647_2749589250"/>
      <w:bookmarkStart w:id="735" w:name="_Toc294"/>
      <w:bookmarkEnd w:id="734"/>
      <w:r>
        <w:rPr>
          <w:rtl w:val="true"/>
        </w:rPr>
        <w:t>اشاره</w:t>
      </w:r>
      <w:bookmarkEnd w:id="7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736" w:name="__RefHeading___Toc3266649_2749589250"/>
      <w:bookmarkStart w:id="737" w:name="_Toc295"/>
      <w:bookmarkEnd w:id="736"/>
      <w:r>
        <w:rPr>
          <w:rtl w:val="true"/>
        </w:rPr>
        <w:t>الف</w:t>
      </w:r>
      <w:r>
        <w:rPr>
          <w:rtl w:val="true"/>
        </w:rPr>
        <w:t xml:space="preserve">) </w:t>
      </w:r>
      <w:r>
        <w:rPr>
          <w:rtl w:val="true"/>
        </w:rPr>
        <w:t>پرسش های مردمی</w:t>
      </w:r>
      <w:bookmarkEnd w:id="7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مسافرت خود را با صدقه آغاز می کنید؟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سفر خوب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مسافرت به کمک شما نیاز داشت، چه می کنید؟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ضرب المثل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پخته کند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کمین گاه های شیطان در سفر کجاست؟ می توانید 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سفر خود را با وقت نماز تنظیم می کنید؟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خود را از آفات سفر حفظ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در حال حاضر امکانات لازم برای نماز مسافران وجود دارد؟ </w:t>
      </w:r>
      <w:bookmarkStart w:id="738" w:name="pg3451_18947"/>
    </w:p>
    <w:p>
      <w:pPr>
        <w:pStyle w:val="BookText"/>
        <w:rPr/>
      </w:pPr>
      <w:bookmarkEnd w:id="73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سفر را روحی و معنوی می گویند؟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سیر در آفاق و انفس در قرآن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با چه کسانی مسافرت می کنید؟</w:t>
      </w:r>
    </w:p>
    <w:p>
      <w:pPr>
        <w:pStyle w:val="Heading5"/>
        <w:numPr>
          <w:ilvl w:val="4"/>
          <w:numId w:val="1"/>
        </w:numPr>
        <w:rPr/>
      </w:pPr>
      <w:bookmarkStart w:id="739" w:name="__RefHeading___Toc3266651_2749589250"/>
      <w:bookmarkStart w:id="740" w:name="_Toc296"/>
      <w:bookmarkEnd w:id="739"/>
      <w:r>
        <w:rPr>
          <w:rtl w:val="true"/>
        </w:rPr>
        <w:t>ب</w:t>
      </w:r>
      <w:r>
        <w:rPr>
          <w:rtl w:val="true"/>
        </w:rPr>
        <w:t xml:space="preserve">) </w:t>
      </w:r>
      <w:r>
        <w:rPr>
          <w:rtl w:val="true"/>
        </w:rPr>
        <w:t>زیرنویس</w:t>
      </w:r>
      <w:bookmarkEnd w:id="740"/>
    </w:p>
    <w:p>
      <w:pPr>
        <w:pStyle w:val="Heading6"/>
        <w:numPr>
          <w:ilvl w:val="5"/>
          <w:numId w:val="1"/>
        </w:numPr>
        <w:rPr/>
      </w:pPr>
      <w:bookmarkStart w:id="741" w:name="__RefHeading___Toc3266653_2749589250"/>
      <w:bookmarkStart w:id="742" w:name="_Toc297"/>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743" w:name="__RefHeading___Toc3266655_2749589250"/>
      <w:bookmarkStart w:id="744" w:name="_Toc298"/>
      <w:bookmarkEnd w:id="743"/>
      <w:r>
        <w:rPr>
          <w:rtl w:val="true"/>
        </w:rPr>
        <w:t>یک ـ حدیث های کوتاه</w:t>
      </w:r>
      <w:bookmarkEnd w:id="744"/>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سفر کنید تا سالم مانید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ـ سفر کنید تا تندرست شوید و غنیمت یابید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ـ رفیق را پیش از راه و توشه را پیش از سفر باید جست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ـ اگر مردم از رحمت خدا به مسافر خبری داشتند، همگی بار سفر می بستند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ـ همانا خداوند با مسافران بسی مهربان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ـ کسی که مسافر مؤمنی را یاری رساند، خداوند از او هفتاد و سه اندوه را برمی 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ـ آقا و بزرگ قوم کسی است که در سفر خدمتگزار آنها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ترازوی اخلاق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سفر می روید، سفره پر از طعام تدارک ببینید</w:t>
      </w:r>
      <w:r>
        <w:rPr>
          <w:rFonts w:eastAsia="IRNazanin" w:cs="IRNazanin"/>
          <w:color w:val="111111"/>
          <w:sz w:val="28"/>
          <w:szCs w:val="28"/>
          <w:rtl w:val="true"/>
          <w:lang w:bidi="fa-IR"/>
        </w:rPr>
        <w:t>.</w:t>
      </w:r>
      <w:r>
        <w:rPr>
          <w:rStyle w:val="FootnoteAnchor"/>
          <w:rtl w:val="true"/>
        </w:rPr>
        <w:footnoteReference w:id="311"/>
      </w:r>
      <w:bookmarkStart w:id="745" w:name="pg3451_18948"/>
    </w:p>
    <w:p>
      <w:pPr>
        <w:pStyle w:val="BookText"/>
        <w:rPr/>
      </w:pPr>
      <w:bookmarkEnd w:id="745"/>
      <w:r>
        <w:rPr>
          <w:rFonts w:ascii="IRNazanin" w:hAnsi="IRNazanin" w:eastAsia="IRNazanin"/>
          <w:color w:val="111111"/>
          <w:sz w:val="28"/>
          <w:sz w:val="28"/>
          <w:szCs w:val="28"/>
          <w:rtl w:val="true"/>
          <w:lang w:bidi="fa-IR"/>
        </w:rPr>
        <w:t>ـ از نشانه های شرافت مرد، تدارک توشه حلال و طیّب در سفر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ـ حق مسافر بر هم سفر آن است که اگر بیمار شد تا سه روز نزد او بمانند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746" w:name="__RefHeading___Toc3266657_2749589250"/>
      <w:bookmarkStart w:id="747" w:name="_Toc299"/>
      <w:bookmarkEnd w:id="746"/>
      <w:r>
        <w:rPr>
          <w:rtl w:val="true"/>
        </w:rPr>
        <w:t>دو ـ جمله های ادبی</w:t>
      </w:r>
      <w:bookmarkEnd w:id="747"/>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وقتی لذت بخش و روح افزاست که هدف های خداجویانه در آن آشکار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باشیم لذت های گردش، ما را به عذاب های آخرت دچار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سفر را با یاد و توکل به خدا شروع کرده حیف است که به گناه آلوده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سفر به تأمل در پدیده ها و شگفتی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گردش، چشمانت را بشوی و به گونه ای بنگر که رنگ خدا را در همه چیز و هر جا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کمال جویی را در گردش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چه می بینی؟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باش ارمغان سفرت، انبوه گناه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بدون هدف نیک، چیزی جز بیابانگردی و سرگردانی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باخدا، در هیچ نقطه دنیا غریب و تنها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اصل آن نیست که چه می بینیم و چه می شنویم، مهم آن است که از آنچه می بینیم و می شنویم، پند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در پایان سفر از نوشتن سفرنامه شرمگین شوی</w:t>
      </w:r>
      <w:r>
        <w:rPr>
          <w:rFonts w:eastAsia="IRNazanin" w:cs="IRNazanin"/>
          <w:color w:val="111111"/>
          <w:sz w:val="28"/>
          <w:szCs w:val="28"/>
          <w:rtl w:val="true"/>
          <w:lang w:bidi="fa-IR"/>
        </w:rPr>
        <w:t xml:space="preserve">. </w:t>
      </w:r>
      <w:bookmarkStart w:id="748" w:name="pg3451_18949"/>
    </w:p>
    <w:p>
      <w:pPr>
        <w:pStyle w:val="Heading5"/>
        <w:numPr>
          <w:ilvl w:val="4"/>
          <w:numId w:val="1"/>
        </w:numPr>
        <w:rPr/>
      </w:pPr>
      <w:bookmarkStart w:id="749" w:name="__RefHeading___Toc3266659_2749589250"/>
      <w:bookmarkStart w:id="750" w:name="_Toc300"/>
      <w:bookmarkEnd w:id="748"/>
      <w:bookmarkEnd w:id="749"/>
      <w:r>
        <w:rPr>
          <w:rtl w:val="true"/>
        </w:rPr>
        <w:t>ج</w:t>
      </w:r>
      <w:r>
        <w:rPr>
          <w:rtl w:val="true"/>
        </w:rPr>
        <w:t xml:space="preserve">) </w:t>
      </w:r>
      <w:r>
        <w:rPr>
          <w:rtl w:val="true"/>
        </w:rPr>
        <w:t>متن ادبی</w:t>
      </w:r>
      <w:bookmarkEnd w:id="750"/>
    </w:p>
    <w:p>
      <w:pPr>
        <w:pStyle w:val="Heading6"/>
        <w:numPr>
          <w:ilvl w:val="5"/>
          <w:numId w:val="1"/>
        </w:numPr>
        <w:rPr/>
      </w:pPr>
      <w:bookmarkStart w:id="751" w:name="__RefHeading___Toc3266661_2749589250"/>
      <w:bookmarkStart w:id="752" w:name="_Toc301"/>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انسان و سفر</w:t>
      </w:r>
    </w:p>
    <w:p>
      <w:pPr>
        <w:pStyle w:val="BookText"/>
        <w:rPr/>
      </w:pPr>
      <w:r>
        <w:rPr>
          <w:rFonts w:ascii="IRNazanin" w:hAnsi="IRNazanin" w:eastAsia="IRNazanin"/>
          <w:color w:val="111111"/>
          <w:sz w:val="28"/>
          <w:sz w:val="28"/>
          <w:szCs w:val="28"/>
          <w:rtl w:val="true"/>
          <w:lang w:bidi="fa-IR"/>
        </w:rPr>
        <w:t>نگاه و دل</w:t>
      </w:r>
    </w:p>
    <w:p>
      <w:pPr>
        <w:pStyle w:val="Heading6"/>
        <w:numPr>
          <w:ilvl w:val="5"/>
          <w:numId w:val="1"/>
        </w:numPr>
        <w:rPr/>
      </w:pPr>
      <w:bookmarkStart w:id="753" w:name="__RefHeading___Toc3266663_2749589250"/>
      <w:bookmarkStart w:id="754" w:name="_Toc302"/>
      <w:bookmarkEnd w:id="753"/>
      <w:r>
        <w:rPr>
          <w:rtl w:val="true"/>
        </w:rPr>
        <w:t>انسان و سفر</w:t>
      </w:r>
      <w:bookmarkEnd w:id="754"/>
    </w:p>
    <w:p>
      <w:pPr>
        <w:pStyle w:val="BookText"/>
        <w:rPr/>
      </w:pPr>
      <w:r>
        <w:rPr>
          <w:rFonts w:ascii="IRNazanin" w:hAnsi="IRNazanin" w:eastAsia="IRNazanin"/>
          <w:color w:val="111111"/>
          <w:sz w:val="28"/>
          <w:sz w:val="28"/>
          <w:szCs w:val="28"/>
          <w:rtl w:val="true"/>
          <w:lang w:bidi="fa-IR"/>
        </w:rPr>
        <w:t>انسان و سفر</w:t>
      </w:r>
    </w:p>
    <w:p>
      <w:pPr>
        <w:pStyle w:val="BookText"/>
        <w:rPr/>
      </w:pPr>
      <w:r>
        <w:rPr>
          <w:rFonts w:ascii="IRNazanin" w:hAnsi="IRNazanin" w:eastAsia="IRNazanin"/>
          <w:color w:val="111111"/>
          <w:sz w:val="28"/>
          <w:sz w:val="28"/>
          <w:szCs w:val="28"/>
          <w:rtl w:val="true"/>
          <w:lang w:bidi="fa-IR"/>
        </w:rPr>
        <w:t>انسان های بزرگ برای یک جا ماندن و در جازدن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را برای خود ننگ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روح بزرگشان در قالب کالبد و تن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دلشان همواره بیرون از قفس به سان شاهین در اوج آسمان ها و بر فراز بلندی ها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تیزبینشان نظاره گر تابلوهای پررمز و راز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شنواشان با نغمه های دل انگیز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آینه وارشان، آماده پذیرش حکمت ها و اندرزهاست</w:t>
      </w:r>
      <w:r>
        <w:rPr>
          <w:rFonts w:eastAsia="IRNazanin" w:cs="IRNazanin"/>
          <w:color w:val="111111"/>
          <w:sz w:val="28"/>
          <w:szCs w:val="28"/>
          <w:rtl w:val="true"/>
          <w:lang w:bidi="fa-IR"/>
        </w:rPr>
        <w:t>.</w:t>
      </w:r>
    </w:p>
    <w:p>
      <w:pPr>
        <w:pStyle w:val="Heading6"/>
        <w:numPr>
          <w:ilvl w:val="5"/>
          <w:numId w:val="1"/>
        </w:numPr>
        <w:rPr/>
      </w:pPr>
      <w:bookmarkStart w:id="755" w:name="__RefHeading___Toc3266665_2749589250"/>
      <w:bookmarkStart w:id="756" w:name="_Toc303"/>
      <w:bookmarkEnd w:id="755"/>
      <w:r>
        <w:rPr>
          <w:rtl w:val="true"/>
        </w:rPr>
        <w:t>نگاه و دل</w:t>
      </w:r>
      <w:bookmarkEnd w:id="756"/>
    </w:p>
    <w:p>
      <w:pPr>
        <w:pStyle w:val="BookText"/>
        <w:rPr/>
      </w:pPr>
      <w:r>
        <w:rPr>
          <w:rFonts w:ascii="IRNazanin" w:hAnsi="IRNazanin" w:eastAsia="IRNazanin"/>
          <w:color w:val="111111"/>
          <w:sz w:val="28"/>
          <w:sz w:val="28"/>
          <w:szCs w:val="28"/>
          <w:rtl w:val="true"/>
          <w:lang w:bidi="fa-IR"/>
        </w:rPr>
        <w:t>نگاه و دل</w:t>
      </w:r>
    </w:p>
    <w:p>
      <w:pPr>
        <w:pStyle w:val="BookText"/>
        <w:rPr/>
      </w:pPr>
      <w:r>
        <w:rPr>
          <w:rFonts w:ascii="IRNazanin" w:hAnsi="IRNazanin" w:eastAsia="IRNazanin"/>
          <w:color w:val="111111"/>
          <w:sz w:val="28"/>
          <w:sz w:val="28"/>
          <w:szCs w:val="28"/>
          <w:rtl w:val="true"/>
          <w:lang w:bidi="fa-IR"/>
        </w:rPr>
        <w:t>چشم، دریچه ای به دنیای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آنچه در چشم انداز ما قرار می گیرد، حساس باشیم، دیدنی ها چه خوب و چه بَد گرایش ما را به سوی خود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شیفته چیزی می شویم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افق دوردست بنگریم، وسعت دید پیدا می کنیم و اگر تنها به مقابل پای خود نگاه کنیم، تنگ نظر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تصویر، فیلم، منظره، خط، تابلو، 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 ما قرار می گیرد، به درون روح و فکر ما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 توان از کتاب تاریخ، با زندگی پیشینیان آشنا شد و از سرانجام آنها عبرت گرفت، ولی چرا در قرآن کریم آن همه تأکید شده است که بروید و بگردید، ببینید و عبرت بگیرید؟ چون در دیدن اثری است که در خواندن و شنیدن نیست</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757" w:name="__RefHeading___Toc3266667_2749589250"/>
      <w:bookmarkStart w:id="758" w:name="_Toc304"/>
      <w:bookmarkEnd w:id="757"/>
      <w:r>
        <w:rPr>
          <w:rtl w:val="true"/>
        </w:rPr>
        <w:t>د</w:t>
      </w:r>
      <w:r>
        <w:rPr>
          <w:rtl w:val="true"/>
        </w:rPr>
        <w:t xml:space="preserve">) </w:t>
      </w:r>
      <w:r>
        <w:rPr>
          <w:rtl w:val="true"/>
        </w:rPr>
        <w:t>شعر</w:t>
      </w:r>
      <w:bookmarkEnd w:id="758"/>
    </w:p>
    <w:p>
      <w:pPr>
        <w:pStyle w:val="Heading6"/>
        <w:numPr>
          <w:ilvl w:val="5"/>
          <w:numId w:val="1"/>
        </w:numPr>
        <w:rPr/>
      </w:pPr>
      <w:bookmarkStart w:id="759" w:name="__RefHeading___Toc3266669_2749589250"/>
      <w:bookmarkStart w:id="760" w:name="_Toc305"/>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سفر و پیامبران</w:t>
      </w:r>
    </w:p>
    <w:p>
      <w:pPr>
        <w:pStyle w:val="BookText"/>
        <w:rPr/>
      </w:pPr>
      <w:r>
        <w:rPr>
          <w:rFonts w:ascii="IRNazanin" w:hAnsi="IRNazanin" w:eastAsia="IRNazanin"/>
          <w:color w:val="111111"/>
          <w:sz w:val="28"/>
          <w:sz w:val="28"/>
          <w:szCs w:val="28"/>
          <w:rtl w:val="true"/>
          <w:lang w:bidi="fa-IR"/>
        </w:rPr>
        <w:t>پسندیدگی سفر</w:t>
      </w:r>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سفر و سلامتی</w:t>
      </w:r>
    </w:p>
    <w:p>
      <w:pPr>
        <w:pStyle w:val="BookText"/>
        <w:rPr/>
      </w:pPr>
      <w:r>
        <w:rPr>
          <w:rFonts w:ascii="IRNazanin" w:hAnsi="IRNazanin" w:eastAsia="IRNazanin"/>
          <w:color w:val="111111"/>
          <w:sz w:val="28"/>
          <w:sz w:val="28"/>
          <w:szCs w:val="28"/>
          <w:rtl w:val="true"/>
          <w:lang w:bidi="fa-IR"/>
        </w:rPr>
        <w:t>تجربه آموزی و سفر</w:t>
      </w:r>
    </w:p>
    <w:p>
      <w:pPr>
        <w:pStyle w:val="BookText"/>
        <w:rPr/>
      </w:pPr>
      <w:r>
        <w:rPr>
          <w:rFonts w:ascii="IRNazanin" w:hAnsi="IRNazanin" w:eastAsia="IRNazanin"/>
          <w:color w:val="111111"/>
          <w:sz w:val="28"/>
          <w:sz w:val="28"/>
          <w:szCs w:val="28"/>
          <w:rtl w:val="true"/>
          <w:lang w:bidi="fa-IR"/>
        </w:rPr>
        <w:t>فایده سفر</w:t>
      </w:r>
    </w:p>
    <w:p>
      <w:pPr>
        <w:pStyle w:val="Heading6"/>
        <w:numPr>
          <w:ilvl w:val="5"/>
          <w:numId w:val="1"/>
        </w:numPr>
        <w:rPr/>
      </w:pPr>
      <w:bookmarkStart w:id="761" w:name="__RefHeading___Toc3266671_2749589250"/>
      <w:bookmarkStart w:id="762" w:name="_Toc306"/>
      <w:bookmarkEnd w:id="761"/>
      <w:r>
        <w:rPr>
          <w:rtl w:val="true"/>
        </w:rPr>
        <w:t>سفر</w:t>
      </w:r>
      <w:bookmarkEnd w:id="7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w:t>
      </w:r>
      <w:bookmarkStart w:id="763" w:name="pg3451_18950"/>
    </w:p>
    <w:p>
      <w:pPr>
        <w:pStyle w:val="BookText"/>
        <w:rPr/>
      </w:pPr>
      <w:bookmarkEnd w:id="763"/>
      <w:r>
        <w:rPr>
          <w:rFonts w:ascii="IRNazanin" w:hAnsi="IRNazanin" w:eastAsia="IRNazanin"/>
          <w:color w:val="111111"/>
          <w:sz w:val="28"/>
          <w:sz w:val="28"/>
          <w:szCs w:val="28"/>
          <w:rtl w:val="true"/>
          <w:lang w:bidi="fa-IR"/>
        </w:rPr>
        <w:t>سفر، هجرت است و رؤیت جمال</w:t>
      </w:r>
    </w:p>
    <w:p>
      <w:pPr>
        <w:pStyle w:val="BookText"/>
        <w:rPr/>
      </w:pPr>
      <w:r>
        <w:rPr>
          <w:rFonts w:ascii="IRNazanin" w:hAnsi="IRNazanin" w:eastAsia="IRNazanin"/>
          <w:color w:val="111111"/>
          <w:sz w:val="28"/>
          <w:sz w:val="28"/>
          <w:szCs w:val="28"/>
          <w:rtl w:val="true"/>
          <w:lang w:bidi="fa-IR"/>
        </w:rPr>
        <w:t>سفر، حکمت است و سطوت جلال</w:t>
      </w:r>
    </w:p>
    <w:p>
      <w:pPr>
        <w:pStyle w:val="BookText"/>
        <w:rPr/>
      </w:pPr>
      <w:r>
        <w:rPr>
          <w:rFonts w:ascii="IRNazanin" w:hAnsi="IRNazanin" w:eastAsia="IRNazanin"/>
          <w:color w:val="111111"/>
          <w:sz w:val="28"/>
          <w:sz w:val="28"/>
          <w:szCs w:val="28"/>
          <w:rtl w:val="true"/>
          <w:lang w:bidi="fa-IR"/>
        </w:rPr>
        <w:t>سفر، رفعت است و دوری ذَلال</w:t>
      </w:r>
    </w:p>
    <w:p>
      <w:pPr>
        <w:pStyle w:val="BookText"/>
        <w:rPr/>
      </w:pPr>
      <w:r>
        <w:rPr>
          <w:rFonts w:ascii="IRNazanin" w:hAnsi="IRNazanin" w:eastAsia="IRNazanin"/>
          <w:color w:val="111111"/>
          <w:sz w:val="28"/>
          <w:sz w:val="28"/>
          <w:szCs w:val="28"/>
          <w:rtl w:val="true"/>
          <w:lang w:bidi="fa-IR"/>
        </w:rPr>
        <w:t>سفر، رحمت است و آمال وصال</w:t>
      </w:r>
    </w:p>
    <w:p>
      <w:pPr>
        <w:pStyle w:val="BookText"/>
        <w:rPr/>
      </w:pPr>
      <w:r>
        <w:rPr>
          <w:rFonts w:ascii="IRNazanin" w:hAnsi="IRNazanin" w:eastAsia="IRNazanin"/>
          <w:color w:val="111111"/>
          <w:sz w:val="28"/>
          <w:sz w:val="28"/>
          <w:szCs w:val="28"/>
          <w:rtl w:val="true"/>
          <w:lang w:bidi="fa-IR"/>
        </w:rPr>
        <w:t>سفر، فراغت جسم است ز ملال</w:t>
      </w:r>
    </w:p>
    <w:p>
      <w:pPr>
        <w:pStyle w:val="BookText"/>
        <w:rPr/>
      </w:pPr>
      <w:r>
        <w:rPr>
          <w:rFonts w:ascii="IRNazanin" w:hAnsi="IRNazanin" w:eastAsia="IRNazanin"/>
          <w:color w:val="111111"/>
          <w:sz w:val="28"/>
          <w:sz w:val="28"/>
          <w:szCs w:val="28"/>
          <w:rtl w:val="true"/>
          <w:lang w:bidi="fa-IR"/>
        </w:rPr>
        <w:t>سفر، لیاقت جان است در کمال</w:t>
      </w:r>
    </w:p>
    <w:p>
      <w:pPr>
        <w:pStyle w:val="BookText"/>
        <w:rPr/>
      </w:pPr>
      <w:r>
        <w:rPr>
          <w:rFonts w:ascii="IRNazanin" w:hAnsi="IRNazanin" w:eastAsia="IRNazanin"/>
          <w:color w:val="111111"/>
          <w:sz w:val="28"/>
          <w:sz w:val="28"/>
          <w:szCs w:val="28"/>
          <w:rtl w:val="true"/>
          <w:lang w:bidi="fa-IR"/>
        </w:rPr>
        <w:t>سفر، شکفتن راز است چو نهال</w:t>
      </w:r>
    </w:p>
    <w:p>
      <w:pPr>
        <w:pStyle w:val="BookText"/>
        <w:rPr/>
      </w:pPr>
      <w:r>
        <w:rPr>
          <w:rFonts w:ascii="IRNazanin" w:hAnsi="IRNazanin" w:eastAsia="IRNazanin"/>
          <w:color w:val="111111"/>
          <w:sz w:val="28"/>
          <w:sz w:val="28"/>
          <w:szCs w:val="28"/>
          <w:rtl w:val="true"/>
          <w:lang w:bidi="fa-IR"/>
        </w:rPr>
        <w:t>سفر، حلاوت عشق است و انفصال</w:t>
      </w:r>
    </w:p>
    <w:p>
      <w:pPr>
        <w:pStyle w:val="BookText"/>
        <w:rPr/>
      </w:pPr>
      <w:r>
        <w:rPr>
          <w:rFonts w:ascii="IRNazanin" w:hAnsi="IRNazanin" w:eastAsia="IRNazanin"/>
          <w:color w:val="111111"/>
          <w:sz w:val="28"/>
          <w:sz w:val="28"/>
          <w:szCs w:val="28"/>
          <w:rtl w:val="true"/>
          <w:lang w:bidi="fa-IR"/>
        </w:rPr>
        <w:t>سفر، سیر و عروجی است در تعال</w:t>
      </w:r>
    </w:p>
    <w:p>
      <w:pPr>
        <w:pStyle w:val="BookText"/>
        <w:rPr/>
      </w:pPr>
      <w:r>
        <w:rPr>
          <w:rFonts w:ascii="IRNazanin" w:hAnsi="IRNazanin" w:eastAsia="IRNazanin"/>
          <w:color w:val="111111"/>
          <w:sz w:val="28"/>
          <w:sz w:val="28"/>
          <w:szCs w:val="28"/>
          <w:rtl w:val="true"/>
          <w:lang w:bidi="fa-IR"/>
        </w:rPr>
        <w:t>سفر، سیر و سلوکی است لایزال</w:t>
      </w:r>
    </w:p>
    <w:p>
      <w:pPr>
        <w:pStyle w:val="BookText"/>
        <w:rPr/>
      </w:pPr>
      <w:r>
        <w:rPr>
          <w:rFonts w:ascii="IRNazanin" w:hAnsi="IRNazanin" w:eastAsia="IRNazanin"/>
          <w:color w:val="111111"/>
          <w:sz w:val="28"/>
          <w:sz w:val="28"/>
          <w:szCs w:val="28"/>
          <w:rtl w:val="true"/>
          <w:lang w:bidi="fa-IR"/>
        </w:rPr>
        <w:t>سفر، عبرت آموزی است بی مثال</w:t>
      </w:r>
    </w:p>
    <w:p>
      <w:pPr>
        <w:pStyle w:val="BookText"/>
        <w:rPr/>
      </w:pPr>
      <w:r>
        <w:rPr>
          <w:rFonts w:ascii="IRNazanin" w:hAnsi="IRNazanin" w:eastAsia="IRNazanin"/>
          <w:color w:val="111111"/>
          <w:sz w:val="28"/>
          <w:sz w:val="28"/>
          <w:szCs w:val="28"/>
          <w:rtl w:val="true"/>
          <w:lang w:bidi="fa-IR"/>
        </w:rPr>
        <w:t>سفر، کشف و شهودی در مثال</w:t>
      </w:r>
      <w:r>
        <w:rPr>
          <w:rStyle w:val="FootnoteAnchor"/>
          <w:rtl w:val="true"/>
        </w:rPr>
        <w:footnoteReference w:id="315"/>
      </w:r>
    </w:p>
    <w:p>
      <w:pPr>
        <w:pStyle w:val="Heading6"/>
        <w:numPr>
          <w:ilvl w:val="5"/>
          <w:numId w:val="1"/>
        </w:numPr>
        <w:rPr/>
      </w:pPr>
      <w:bookmarkStart w:id="764" w:name="__RefHeading___Toc3266673_2749589250"/>
      <w:bookmarkStart w:id="765" w:name="_Toc307"/>
      <w:bookmarkEnd w:id="764"/>
      <w:r>
        <w:rPr>
          <w:rtl w:val="true"/>
        </w:rPr>
        <w:t>سفر و پیامبران</w:t>
      </w:r>
      <w:bookmarkEnd w:id="765"/>
    </w:p>
    <w:p>
      <w:pPr>
        <w:pStyle w:val="BookText"/>
        <w:rPr/>
      </w:pPr>
      <w:r>
        <w:rPr>
          <w:rFonts w:ascii="IRNazanin" w:hAnsi="IRNazanin" w:eastAsia="IRNazanin"/>
          <w:color w:val="111111"/>
          <w:sz w:val="28"/>
          <w:sz w:val="28"/>
          <w:szCs w:val="28"/>
          <w:rtl w:val="true"/>
          <w:lang w:bidi="fa-IR"/>
        </w:rPr>
        <w:t>سفر و پیامبران</w:t>
      </w:r>
    </w:p>
    <w:p>
      <w:pPr>
        <w:pStyle w:val="BookText"/>
        <w:rPr/>
      </w:pPr>
      <w:r>
        <w:rPr>
          <w:rFonts w:ascii="IRNazanin" w:hAnsi="IRNazanin" w:eastAsia="IRNazanin"/>
          <w:color w:val="111111"/>
          <w:sz w:val="28"/>
          <w:sz w:val="28"/>
          <w:szCs w:val="28"/>
          <w:rtl w:val="true"/>
          <w:lang w:bidi="fa-IR"/>
        </w:rPr>
        <w:t>نگر به یوسف کنعان که از کنار پدر</w:t>
      </w:r>
    </w:p>
    <w:p>
      <w:pPr>
        <w:pStyle w:val="BookText"/>
        <w:rPr/>
      </w:pPr>
      <w:r>
        <w:rPr>
          <w:rFonts w:ascii="IRNazanin" w:hAnsi="IRNazanin" w:eastAsia="IRNazanin"/>
          <w:color w:val="111111"/>
          <w:sz w:val="28"/>
          <w:sz w:val="28"/>
          <w:szCs w:val="28"/>
          <w:rtl w:val="true"/>
          <w:lang w:bidi="fa-IR"/>
        </w:rPr>
        <w:t>سفر فتادش تا مصر و شد شه والا</w:t>
      </w:r>
    </w:p>
    <w:p>
      <w:pPr>
        <w:pStyle w:val="BookText"/>
        <w:rPr/>
      </w:pPr>
      <w:r>
        <w:rPr>
          <w:rFonts w:ascii="IRNazanin" w:hAnsi="IRNazanin" w:eastAsia="IRNazanin"/>
          <w:color w:val="111111"/>
          <w:sz w:val="28"/>
          <w:sz w:val="28"/>
          <w:szCs w:val="28"/>
          <w:rtl w:val="true"/>
          <w:lang w:bidi="fa-IR"/>
        </w:rPr>
        <w:t>نگر به موسی عمران که از بَر مادر</w:t>
      </w:r>
    </w:p>
    <w:p>
      <w:pPr>
        <w:pStyle w:val="BookText"/>
        <w:rPr/>
      </w:pPr>
      <w:r>
        <w:rPr>
          <w:rFonts w:ascii="IRNazanin" w:hAnsi="IRNazanin" w:eastAsia="IRNazanin"/>
          <w:color w:val="111111"/>
          <w:sz w:val="28"/>
          <w:sz w:val="28"/>
          <w:szCs w:val="28"/>
          <w:rtl w:val="true"/>
          <w:lang w:bidi="fa-IR"/>
        </w:rPr>
        <w:t>به مَدین آمد و زان سیر گشت او مولا</w:t>
      </w:r>
    </w:p>
    <w:p>
      <w:pPr>
        <w:pStyle w:val="BookText"/>
        <w:rPr/>
      </w:pPr>
      <w:r>
        <w:rPr>
          <w:rFonts w:ascii="IRNazanin" w:hAnsi="IRNazanin" w:eastAsia="IRNazanin"/>
          <w:color w:val="111111"/>
          <w:sz w:val="28"/>
          <w:sz w:val="28"/>
          <w:szCs w:val="28"/>
          <w:rtl w:val="true"/>
          <w:lang w:bidi="fa-IR"/>
        </w:rPr>
        <w:t>نگر به عیسی مریم که از دوام سفر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آب چشمه حیوان است و محیی موتا </w:t>
      </w:r>
      <w:bookmarkStart w:id="766" w:name="pg3451_18951"/>
    </w:p>
    <w:p>
      <w:pPr>
        <w:pStyle w:val="BookText"/>
        <w:rPr/>
      </w:pPr>
      <w:bookmarkEnd w:id="766"/>
      <w:r>
        <w:rPr>
          <w:rFonts w:ascii="IRNazanin" w:hAnsi="IRNazanin" w:eastAsia="IRNazanin"/>
          <w:color w:val="111111"/>
          <w:sz w:val="28"/>
          <w:sz w:val="28"/>
          <w:szCs w:val="28"/>
          <w:rtl w:val="true"/>
          <w:lang w:bidi="fa-IR"/>
        </w:rPr>
        <w:t>نگر به صورت خضر و به سیرت الیاس</w:t>
      </w:r>
    </w:p>
    <w:p>
      <w:pPr>
        <w:pStyle w:val="BookText"/>
        <w:rPr/>
      </w:pPr>
      <w:r>
        <w:rPr>
          <w:rFonts w:ascii="IRNazanin" w:hAnsi="IRNazanin" w:eastAsia="IRNazanin"/>
          <w:color w:val="111111"/>
          <w:sz w:val="28"/>
          <w:sz w:val="28"/>
          <w:szCs w:val="28"/>
          <w:rtl w:val="true"/>
          <w:lang w:bidi="fa-IR"/>
        </w:rPr>
        <w:t>که یافتند ز سیر آن حیات روح افزا</w:t>
      </w:r>
    </w:p>
    <w:p>
      <w:pPr>
        <w:pStyle w:val="BookText"/>
        <w:rPr/>
      </w:pPr>
      <w:r>
        <w:rPr>
          <w:rFonts w:ascii="IRNazanin" w:hAnsi="IRNazanin" w:eastAsia="IRNazanin"/>
          <w:color w:val="111111"/>
          <w:sz w:val="28"/>
          <w:sz w:val="28"/>
          <w:szCs w:val="28"/>
          <w:rtl w:val="true"/>
          <w:lang w:bidi="fa-IR"/>
        </w:rPr>
        <w:t>نگر به احمد مرسل که مکه را بگذاشت</w:t>
      </w:r>
    </w:p>
    <w:p>
      <w:pPr>
        <w:pStyle w:val="BookText"/>
        <w:rPr/>
      </w:pPr>
      <w:r>
        <w:rPr>
          <w:rFonts w:ascii="IRNazanin" w:hAnsi="IRNazanin" w:eastAsia="IRNazanin"/>
          <w:color w:val="111111"/>
          <w:sz w:val="28"/>
          <w:sz w:val="28"/>
          <w:szCs w:val="28"/>
          <w:rtl w:val="true"/>
          <w:lang w:bidi="fa-IR"/>
        </w:rPr>
        <w:t>کشید لشکر و بر مکه گشت او والا</w:t>
      </w:r>
    </w:p>
    <w:p>
      <w:pPr>
        <w:pStyle w:val="BookText"/>
        <w:rPr/>
      </w:pPr>
      <w:r>
        <w:rPr>
          <w:rFonts w:ascii="IRNazanin" w:hAnsi="IRNazanin" w:eastAsia="IRNazanin"/>
          <w:color w:val="111111"/>
          <w:sz w:val="28"/>
          <w:sz w:val="28"/>
          <w:szCs w:val="28"/>
          <w:rtl w:val="true"/>
          <w:lang w:bidi="fa-IR"/>
        </w:rPr>
        <w:t>چو بر براق سفر کرد و شب معراج</w:t>
      </w:r>
    </w:p>
    <w:p>
      <w:pPr>
        <w:pStyle w:val="BookText"/>
        <w:rPr/>
      </w:pPr>
      <w:r>
        <w:rPr>
          <w:rFonts w:ascii="IRNazanin" w:hAnsi="IRNazanin" w:eastAsia="IRNazanin"/>
          <w:color w:val="111111"/>
          <w:sz w:val="28"/>
          <w:sz w:val="28"/>
          <w:szCs w:val="28"/>
          <w:rtl w:val="true"/>
          <w:lang w:bidi="fa-IR"/>
        </w:rPr>
        <w:t>بیافت مرتبه قاب قوسین او ادنی</w:t>
      </w:r>
      <w:r>
        <w:rPr>
          <w:rStyle w:val="FootnoteAnchor"/>
          <w:rtl w:val="true"/>
        </w:rPr>
        <w:footnoteReference w:id="316"/>
      </w:r>
    </w:p>
    <w:p>
      <w:pPr>
        <w:pStyle w:val="Heading6"/>
        <w:numPr>
          <w:ilvl w:val="5"/>
          <w:numId w:val="1"/>
        </w:numPr>
        <w:rPr/>
      </w:pPr>
      <w:bookmarkStart w:id="767" w:name="__RefHeading___Toc3266675_2749589250"/>
      <w:bookmarkStart w:id="768" w:name="_Toc308"/>
      <w:bookmarkEnd w:id="767"/>
      <w:r>
        <w:rPr>
          <w:rtl w:val="true"/>
        </w:rPr>
        <w:t>پسندیدگی سفر</w:t>
      </w:r>
      <w:bookmarkEnd w:id="768"/>
    </w:p>
    <w:p>
      <w:pPr>
        <w:pStyle w:val="BookText"/>
        <w:rPr/>
      </w:pPr>
      <w:r>
        <w:rPr>
          <w:rFonts w:ascii="IRNazanin" w:hAnsi="IRNazanin" w:eastAsia="IRNazanin"/>
          <w:color w:val="111111"/>
          <w:sz w:val="28"/>
          <w:sz w:val="28"/>
          <w:szCs w:val="28"/>
          <w:rtl w:val="true"/>
          <w:lang w:bidi="fa-IR"/>
        </w:rPr>
        <w:t>پسندیدگی سفر</w:t>
      </w:r>
    </w:p>
    <w:p>
      <w:pPr>
        <w:pStyle w:val="BookText"/>
        <w:rPr/>
      </w:pPr>
      <w:r>
        <w:rPr>
          <w:rFonts w:ascii="IRNazanin" w:hAnsi="IRNazanin" w:eastAsia="IRNazanin"/>
          <w:color w:val="111111"/>
          <w:sz w:val="28"/>
          <w:sz w:val="28"/>
          <w:szCs w:val="28"/>
          <w:rtl w:val="true"/>
          <w:lang w:bidi="fa-IR"/>
        </w:rPr>
        <w:t>هر کس که کند سفر، پسندیده شود</w:t>
      </w:r>
    </w:p>
    <w:p>
      <w:pPr>
        <w:pStyle w:val="BookText"/>
        <w:rPr/>
      </w:pPr>
      <w:r>
        <w:rPr>
          <w:rFonts w:ascii="IRNazanin" w:hAnsi="IRNazanin" w:eastAsia="IRNazanin"/>
          <w:color w:val="111111"/>
          <w:sz w:val="28"/>
          <w:sz w:val="28"/>
          <w:szCs w:val="28"/>
          <w:rtl w:val="true"/>
          <w:lang w:bidi="fa-IR"/>
        </w:rPr>
        <w:t>خاک قدمش، سرمه هر دیده شود</w:t>
      </w:r>
    </w:p>
    <w:p>
      <w:pPr>
        <w:pStyle w:val="BookText"/>
        <w:rPr/>
      </w:pPr>
      <w:r>
        <w:rPr>
          <w:rFonts w:ascii="IRNazanin" w:hAnsi="IRNazanin" w:eastAsia="IRNazanin"/>
          <w:color w:val="111111"/>
          <w:sz w:val="28"/>
          <w:sz w:val="28"/>
          <w:szCs w:val="28"/>
          <w:rtl w:val="true"/>
          <w:lang w:bidi="fa-IR"/>
        </w:rPr>
        <w:t>پاکیزه تر از آب نباشد به جهان</w:t>
      </w:r>
    </w:p>
    <w:p>
      <w:pPr>
        <w:pStyle w:val="BookText"/>
        <w:rPr/>
      </w:pPr>
      <w:r>
        <w:rPr>
          <w:rFonts w:ascii="IRNazanin" w:hAnsi="IRNazanin" w:eastAsia="IRNazanin"/>
          <w:color w:val="111111"/>
          <w:sz w:val="28"/>
          <w:sz w:val="28"/>
          <w:szCs w:val="28"/>
          <w:rtl w:val="true"/>
          <w:lang w:bidi="fa-IR"/>
        </w:rPr>
        <w:t>هر جا که کند مقام، گندیده شود</w:t>
      </w:r>
      <w:r>
        <w:rPr>
          <w:rStyle w:val="FootnoteAnchor"/>
          <w:rtl w:val="true"/>
        </w:rPr>
        <w:footnoteReference w:id="317"/>
      </w:r>
    </w:p>
    <w:p>
      <w:pPr>
        <w:pStyle w:val="Heading6"/>
        <w:numPr>
          <w:ilvl w:val="5"/>
          <w:numId w:val="1"/>
        </w:numPr>
        <w:rPr/>
      </w:pPr>
      <w:bookmarkStart w:id="769" w:name="__RefHeading___Toc3266677_2749589250"/>
      <w:bookmarkStart w:id="770" w:name="_Toc309"/>
      <w:bookmarkEnd w:id="769"/>
      <w:r>
        <w:rPr>
          <w:rtl w:val="true"/>
        </w:rPr>
        <w:t>به کجا چنین شتابان</w:t>
      </w:r>
      <w:bookmarkEnd w:id="770"/>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سفر به خیر</w:t>
      </w:r>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گون از نسیم پرسید</w:t>
      </w:r>
    </w:p>
    <w:p>
      <w:pPr>
        <w:pStyle w:val="BookText"/>
        <w:rPr/>
      </w:pPr>
      <w:r>
        <w:rPr>
          <w:rFonts w:ascii="IRNazanin" w:hAnsi="IRNazanin" w:eastAsia="IRNazanin"/>
          <w:color w:val="111111"/>
          <w:sz w:val="28"/>
          <w:sz w:val="28"/>
          <w:szCs w:val="28"/>
          <w:rtl w:val="true"/>
          <w:lang w:bidi="fa-IR"/>
        </w:rPr>
        <w:t>دل من گرفته زین جا</w:t>
      </w:r>
    </w:p>
    <w:p>
      <w:pPr>
        <w:pStyle w:val="BookText"/>
        <w:rPr/>
      </w:pPr>
      <w:r>
        <w:rPr>
          <w:rFonts w:ascii="IRNazanin" w:hAnsi="IRNazanin" w:eastAsia="IRNazanin"/>
          <w:color w:val="111111"/>
          <w:sz w:val="28"/>
          <w:sz w:val="28"/>
          <w:szCs w:val="28"/>
          <w:rtl w:val="true"/>
          <w:lang w:bidi="fa-IR"/>
        </w:rPr>
        <w:t>هوس سفر نداری ز غبار این بیابان؟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آرزویم اما </w:t>
      </w:r>
      <w:bookmarkStart w:id="771" w:name="pg3451_18952"/>
    </w:p>
    <w:p>
      <w:pPr>
        <w:pStyle w:val="BookText"/>
        <w:rPr/>
      </w:pPr>
      <w:bookmarkEnd w:id="771"/>
      <w:r>
        <w:rPr>
          <w:rFonts w:ascii="IRNazanin" w:hAnsi="IRNazanin" w:eastAsia="IRNazanin"/>
          <w:color w:val="111111"/>
          <w:sz w:val="28"/>
          <w:sz w:val="28"/>
          <w:szCs w:val="28"/>
          <w:rtl w:val="true"/>
          <w:lang w:bidi="fa-IR"/>
        </w:rPr>
        <w:t>چه کنم که بسته پایم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به هر آن کجا که باشد</w:t>
      </w:r>
    </w:p>
    <w:p>
      <w:pPr>
        <w:pStyle w:val="BookText"/>
        <w:rPr/>
      </w:pPr>
      <w:r>
        <w:rPr>
          <w:rFonts w:ascii="IRNazanin" w:hAnsi="IRNazanin" w:eastAsia="IRNazanin"/>
          <w:color w:val="111111"/>
          <w:sz w:val="28"/>
          <w:sz w:val="28"/>
          <w:szCs w:val="28"/>
          <w:rtl w:val="true"/>
          <w:lang w:bidi="fa-IR"/>
        </w:rPr>
        <w:t>به جز این سرا سَرایم</w:t>
      </w:r>
    </w:p>
    <w:p>
      <w:pPr>
        <w:pStyle w:val="BookText"/>
        <w:rPr/>
      </w:pPr>
      <w:r>
        <w:rPr>
          <w:rFonts w:ascii="IRNazanin" w:hAnsi="IRNazanin" w:eastAsia="IRNazanin"/>
          <w:color w:val="111111"/>
          <w:sz w:val="28"/>
          <w:sz w:val="28"/>
          <w:szCs w:val="28"/>
          <w:rtl w:val="true"/>
          <w:lang w:bidi="fa-IR"/>
        </w:rPr>
        <w:t>سفرت به خیر، اما تو و دوستی خدا را</w:t>
      </w:r>
    </w:p>
    <w:p>
      <w:pPr>
        <w:pStyle w:val="BookText"/>
        <w:rPr/>
      </w:pPr>
      <w:r>
        <w:rPr>
          <w:rFonts w:ascii="IRNazanin" w:hAnsi="IRNazanin" w:eastAsia="IRNazanin"/>
          <w:color w:val="111111"/>
          <w:sz w:val="28"/>
          <w:sz w:val="28"/>
          <w:szCs w:val="28"/>
          <w:rtl w:val="true"/>
          <w:lang w:bidi="fa-IR"/>
        </w:rPr>
        <w:t>چو از این کویر وحشت</w:t>
      </w:r>
    </w:p>
    <w:p>
      <w:pPr>
        <w:pStyle w:val="BookText"/>
        <w:rPr/>
      </w:pPr>
      <w:r>
        <w:rPr>
          <w:rFonts w:ascii="IRNazanin" w:hAnsi="IRNazanin" w:eastAsia="IRNazanin"/>
          <w:color w:val="111111"/>
          <w:sz w:val="28"/>
          <w:sz w:val="28"/>
          <w:szCs w:val="28"/>
          <w:rtl w:val="true"/>
          <w:lang w:bidi="fa-IR"/>
        </w:rPr>
        <w:t>به سلامتی گذشتی</w:t>
      </w:r>
    </w:p>
    <w:p>
      <w:pPr>
        <w:pStyle w:val="BookText"/>
        <w:rPr/>
      </w:pPr>
      <w:r>
        <w:rPr>
          <w:rFonts w:ascii="IRNazanin" w:hAnsi="IRNazanin" w:eastAsia="IRNazanin"/>
          <w:color w:val="111111"/>
          <w:sz w:val="28"/>
          <w:sz w:val="28"/>
          <w:szCs w:val="28"/>
          <w:rtl w:val="true"/>
          <w:lang w:bidi="fa-IR"/>
        </w:rPr>
        <w:t>به شکوفه ها، به باران</w:t>
      </w:r>
    </w:p>
    <w:p>
      <w:pPr>
        <w:pStyle w:val="BookText"/>
        <w:rPr/>
      </w:pPr>
      <w:r>
        <w:rPr>
          <w:rFonts w:ascii="IRNazanin" w:hAnsi="IRNazanin" w:eastAsia="IRNazanin"/>
          <w:color w:val="111111"/>
          <w:sz w:val="28"/>
          <w:sz w:val="28"/>
          <w:szCs w:val="28"/>
          <w:rtl w:val="true"/>
          <w:lang w:bidi="fa-IR"/>
        </w:rPr>
        <w:t>برسان سلام ما را</w:t>
      </w:r>
      <w:r>
        <w:rPr>
          <w:rStyle w:val="FootnoteAnchor"/>
          <w:rtl w:val="true"/>
        </w:rPr>
        <w:footnoteReference w:id="318"/>
      </w:r>
    </w:p>
    <w:p>
      <w:pPr>
        <w:pStyle w:val="Heading6"/>
        <w:numPr>
          <w:ilvl w:val="5"/>
          <w:numId w:val="1"/>
        </w:numPr>
        <w:rPr/>
      </w:pPr>
      <w:bookmarkStart w:id="772" w:name="__RefHeading___Toc3266679_2749589250"/>
      <w:bookmarkStart w:id="773" w:name="_Toc310"/>
      <w:bookmarkEnd w:id="772"/>
      <w:r>
        <w:rPr>
          <w:rtl w:val="true"/>
        </w:rPr>
        <w:t>سفر و سلامتی</w:t>
      </w:r>
      <w:bookmarkEnd w:id="773"/>
    </w:p>
    <w:p>
      <w:pPr>
        <w:pStyle w:val="BookText"/>
        <w:rPr/>
      </w:pPr>
      <w:r>
        <w:rPr>
          <w:rFonts w:ascii="IRNazanin" w:hAnsi="IRNazanin" w:eastAsia="IRNazanin"/>
          <w:color w:val="111111"/>
          <w:sz w:val="28"/>
          <w:sz w:val="28"/>
          <w:szCs w:val="28"/>
          <w:rtl w:val="true"/>
          <w:lang w:bidi="fa-IR"/>
        </w:rPr>
        <w:t>سفر و سلامتی</w:t>
      </w:r>
    </w:p>
    <w:p>
      <w:pPr>
        <w:pStyle w:val="BookText"/>
        <w:rPr/>
      </w:pPr>
      <w:r>
        <w:rPr>
          <w:rFonts w:ascii="IRNazanin" w:hAnsi="IRNazanin" w:eastAsia="IRNazanin"/>
          <w:color w:val="111111"/>
          <w:sz w:val="28"/>
          <w:sz w:val="28"/>
          <w:szCs w:val="28"/>
          <w:rtl w:val="true"/>
          <w:lang w:bidi="fa-IR"/>
        </w:rPr>
        <w:t>سفر آزموده کند مرد را</w:t>
      </w:r>
    </w:p>
    <w:p>
      <w:pPr>
        <w:pStyle w:val="BookText"/>
        <w:rPr/>
      </w:pPr>
      <w:r>
        <w:rPr>
          <w:rFonts w:ascii="IRNazanin" w:hAnsi="IRNazanin" w:eastAsia="IRNazanin"/>
          <w:color w:val="111111"/>
          <w:sz w:val="28"/>
          <w:sz w:val="28"/>
          <w:szCs w:val="28"/>
          <w:rtl w:val="true"/>
          <w:lang w:bidi="fa-IR"/>
        </w:rPr>
        <w:t>هم از دل براند غم و درد را</w:t>
      </w:r>
    </w:p>
    <w:p>
      <w:pPr>
        <w:pStyle w:val="BookText"/>
        <w:rPr/>
      </w:pPr>
      <w:r>
        <w:rPr>
          <w:rFonts w:ascii="IRNazanin" w:hAnsi="IRNazanin" w:eastAsia="IRNazanin"/>
          <w:color w:val="111111"/>
          <w:sz w:val="28"/>
          <w:sz w:val="28"/>
          <w:szCs w:val="28"/>
          <w:rtl w:val="true"/>
          <w:lang w:bidi="fa-IR"/>
        </w:rPr>
        <w:t>ز گیتی بد و نیک بنمایدش</w:t>
      </w:r>
    </w:p>
    <w:p>
      <w:pPr>
        <w:pStyle w:val="BookText"/>
        <w:rPr/>
      </w:pPr>
      <w:r>
        <w:rPr>
          <w:rFonts w:ascii="IRNazanin" w:hAnsi="IRNazanin" w:eastAsia="IRNazanin"/>
          <w:color w:val="111111"/>
          <w:sz w:val="28"/>
          <w:sz w:val="28"/>
          <w:szCs w:val="28"/>
          <w:rtl w:val="true"/>
          <w:lang w:bidi="fa-IR"/>
        </w:rPr>
        <w:t>و زان گنج دانش بیافزایدش</w:t>
      </w:r>
    </w:p>
    <w:p>
      <w:pPr>
        <w:pStyle w:val="BookText"/>
        <w:rPr/>
      </w:pPr>
      <w:r>
        <w:rPr>
          <w:rFonts w:ascii="IRNazanin" w:hAnsi="IRNazanin" w:eastAsia="IRNazanin"/>
          <w:color w:val="111111"/>
          <w:sz w:val="28"/>
          <w:sz w:val="28"/>
          <w:szCs w:val="28"/>
          <w:rtl w:val="true"/>
          <w:lang w:bidi="fa-IR"/>
        </w:rPr>
        <w:t>جوانی پذیرد دل پیر از اوی</w:t>
      </w:r>
    </w:p>
    <w:p>
      <w:pPr>
        <w:pStyle w:val="BookText"/>
        <w:rPr/>
      </w:pPr>
      <w:r>
        <w:rPr>
          <w:rFonts w:ascii="IRNazanin" w:hAnsi="IRNazanin" w:eastAsia="IRNazanin"/>
          <w:color w:val="111111"/>
          <w:sz w:val="28"/>
          <w:sz w:val="28"/>
          <w:szCs w:val="28"/>
          <w:rtl w:val="true"/>
          <w:lang w:bidi="fa-IR"/>
        </w:rPr>
        <w:t>ز نو گیرد افسرده گل، رنگ و بوی</w:t>
      </w:r>
    </w:p>
    <w:p>
      <w:pPr>
        <w:pStyle w:val="BookText"/>
        <w:rPr/>
      </w:pPr>
      <w:r>
        <w:rPr>
          <w:rFonts w:ascii="IRNazanin" w:hAnsi="IRNazanin" w:eastAsia="IRNazanin"/>
          <w:color w:val="111111"/>
          <w:sz w:val="28"/>
          <w:sz w:val="28"/>
          <w:szCs w:val="28"/>
          <w:rtl w:val="true"/>
          <w:lang w:bidi="fa-IR"/>
        </w:rPr>
        <w:t>نباشد چو از مرگمان بازگشت</w:t>
      </w:r>
    </w:p>
    <w:p>
      <w:pPr>
        <w:pStyle w:val="BookText"/>
        <w:rPr/>
      </w:pPr>
      <w:r>
        <w:rPr>
          <w:rFonts w:ascii="IRNazanin" w:hAnsi="IRNazanin" w:eastAsia="IRNazanin"/>
          <w:color w:val="111111"/>
          <w:sz w:val="28"/>
          <w:sz w:val="28"/>
          <w:szCs w:val="28"/>
          <w:rtl w:val="true"/>
          <w:lang w:bidi="fa-IR"/>
        </w:rPr>
        <w:t>همه روی گیتی بباید نوشت</w:t>
      </w:r>
    </w:p>
    <w:p>
      <w:pPr>
        <w:pStyle w:val="BookText"/>
        <w:rPr/>
      </w:pPr>
      <w:r>
        <w:rPr>
          <w:rFonts w:ascii="IRNazanin" w:hAnsi="IRNazanin" w:eastAsia="IRNazanin"/>
          <w:color w:val="111111"/>
          <w:sz w:val="28"/>
          <w:sz w:val="28"/>
          <w:szCs w:val="28"/>
          <w:rtl w:val="true"/>
          <w:lang w:bidi="fa-IR"/>
        </w:rPr>
        <w:t>مر او را سیه روز باید شمرد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جا بزاد و بماند و بمرد</w:t>
      </w:r>
      <w:r>
        <w:rPr>
          <w:rStyle w:val="FootnoteAnchor"/>
          <w:rtl w:val="true"/>
        </w:rPr>
        <w:footnoteReference w:id="319"/>
      </w:r>
      <w:bookmarkStart w:id="774" w:name="pg3451_18953"/>
    </w:p>
    <w:p>
      <w:pPr>
        <w:pStyle w:val="Heading6"/>
        <w:numPr>
          <w:ilvl w:val="5"/>
          <w:numId w:val="1"/>
        </w:numPr>
        <w:rPr/>
      </w:pPr>
      <w:bookmarkStart w:id="775" w:name="__RefHeading___Toc3266681_2749589250"/>
      <w:bookmarkStart w:id="776" w:name="_Toc311"/>
      <w:bookmarkEnd w:id="774"/>
      <w:bookmarkEnd w:id="775"/>
      <w:r>
        <w:rPr>
          <w:rtl w:val="true"/>
        </w:rPr>
        <w:t>تجربه آموزی و سفر</w:t>
      </w:r>
      <w:bookmarkEnd w:id="776"/>
    </w:p>
    <w:p>
      <w:pPr>
        <w:pStyle w:val="BookText"/>
        <w:rPr/>
      </w:pPr>
      <w:r>
        <w:rPr>
          <w:rFonts w:ascii="IRNazanin" w:hAnsi="IRNazanin" w:eastAsia="IRNazanin"/>
          <w:color w:val="111111"/>
          <w:sz w:val="28"/>
          <w:sz w:val="28"/>
          <w:szCs w:val="28"/>
          <w:rtl w:val="true"/>
          <w:lang w:bidi="fa-IR"/>
        </w:rPr>
        <w:t>تجربه آموزی و سفر</w:t>
      </w:r>
    </w:p>
    <w:p>
      <w:pPr>
        <w:pStyle w:val="BookText"/>
        <w:rPr/>
      </w:pPr>
      <w:r>
        <w:rPr>
          <w:rFonts w:ascii="IRNazanin" w:hAnsi="IRNazanin" w:eastAsia="IRNazanin"/>
          <w:color w:val="111111"/>
          <w:sz w:val="28"/>
          <w:sz w:val="28"/>
          <w:szCs w:val="28"/>
          <w:rtl w:val="true"/>
          <w:lang w:bidi="fa-IR"/>
        </w:rPr>
        <w:t>به درآی ای حکیم فرزانه</w:t>
      </w:r>
    </w:p>
    <w:p>
      <w:pPr>
        <w:pStyle w:val="BookText"/>
        <w:rPr/>
      </w:pPr>
      <w:r>
        <w:rPr>
          <w:rFonts w:ascii="IRNazanin" w:hAnsi="IRNazanin" w:eastAsia="IRNazanin"/>
          <w:color w:val="111111"/>
          <w:sz w:val="28"/>
          <w:sz w:val="28"/>
          <w:szCs w:val="28"/>
          <w:rtl w:val="true"/>
          <w:lang w:bidi="fa-IR"/>
        </w:rPr>
        <w:t>بر نشاید نشست در خانه</w:t>
      </w:r>
    </w:p>
    <w:p>
      <w:pPr>
        <w:pStyle w:val="BookText"/>
        <w:rPr/>
      </w:pPr>
      <w:r>
        <w:rPr>
          <w:rFonts w:ascii="IRNazanin" w:hAnsi="IRNazanin" w:eastAsia="IRNazanin"/>
          <w:color w:val="111111"/>
          <w:sz w:val="28"/>
          <w:sz w:val="28"/>
          <w:szCs w:val="28"/>
          <w:rtl w:val="true"/>
          <w:lang w:bidi="fa-IR"/>
        </w:rPr>
        <w:t>چند در خانه دود کُنی</w:t>
      </w:r>
    </w:p>
    <w:p>
      <w:pPr>
        <w:pStyle w:val="BookText"/>
        <w:rPr/>
      </w:pPr>
      <w:r>
        <w:rPr>
          <w:rFonts w:ascii="IRNazanin" w:hAnsi="IRNazanin" w:eastAsia="IRNazanin"/>
          <w:color w:val="111111"/>
          <w:sz w:val="28"/>
          <w:sz w:val="28"/>
          <w:szCs w:val="28"/>
          <w:rtl w:val="true"/>
          <w:lang w:bidi="fa-IR"/>
        </w:rPr>
        <w:t>سفری کن مگر سود کُنی</w:t>
      </w:r>
    </w:p>
    <w:p>
      <w:pPr>
        <w:pStyle w:val="BookText"/>
        <w:rPr/>
      </w:pPr>
      <w:r>
        <w:rPr>
          <w:rFonts w:ascii="IRNazanin" w:hAnsi="IRNazanin" w:eastAsia="IRNazanin"/>
          <w:color w:val="111111"/>
          <w:sz w:val="28"/>
          <w:sz w:val="28"/>
          <w:szCs w:val="28"/>
          <w:rtl w:val="true"/>
          <w:lang w:bidi="fa-IR"/>
        </w:rPr>
        <w:t>نشود مرد پخته بی سفری</w:t>
      </w:r>
    </w:p>
    <w:p>
      <w:pPr>
        <w:pStyle w:val="BookText"/>
        <w:rPr/>
      </w:pPr>
      <w:r>
        <w:rPr>
          <w:rFonts w:ascii="IRNazanin" w:hAnsi="IRNazanin" w:eastAsia="IRNazanin"/>
          <w:color w:val="111111"/>
          <w:sz w:val="28"/>
          <w:sz w:val="28"/>
          <w:szCs w:val="28"/>
          <w:rtl w:val="true"/>
          <w:lang w:bidi="fa-IR"/>
        </w:rPr>
        <w:t>تا نکوشی نباشدت ظفری</w:t>
      </w:r>
      <w:r>
        <w:rPr>
          <w:rStyle w:val="FootnoteAnchor"/>
          <w:rtl w:val="true"/>
        </w:rPr>
        <w:footnoteReference w:id="320"/>
      </w:r>
    </w:p>
    <w:p>
      <w:pPr>
        <w:pStyle w:val="Heading6"/>
        <w:numPr>
          <w:ilvl w:val="5"/>
          <w:numId w:val="1"/>
        </w:numPr>
        <w:rPr/>
      </w:pPr>
      <w:bookmarkStart w:id="777" w:name="__RefHeading___Toc3266683_2749589250"/>
      <w:bookmarkStart w:id="778" w:name="_Toc312"/>
      <w:bookmarkEnd w:id="777"/>
      <w:r>
        <w:rPr>
          <w:rtl w:val="true"/>
        </w:rPr>
        <w:t>فایده سفر</w:t>
      </w:r>
      <w:bookmarkEnd w:id="778"/>
    </w:p>
    <w:p>
      <w:pPr>
        <w:pStyle w:val="BookText"/>
        <w:rPr/>
      </w:pPr>
      <w:r>
        <w:rPr>
          <w:rFonts w:ascii="IRNazanin" w:hAnsi="IRNazanin" w:eastAsia="IRNazanin"/>
          <w:color w:val="111111"/>
          <w:sz w:val="28"/>
          <w:sz w:val="28"/>
          <w:szCs w:val="28"/>
          <w:rtl w:val="true"/>
          <w:lang w:bidi="fa-IR"/>
        </w:rPr>
        <w:t>فایده سفر</w:t>
      </w:r>
    </w:p>
    <w:p>
      <w:pPr>
        <w:pStyle w:val="BookText"/>
        <w:rPr/>
      </w:pPr>
      <w:r>
        <w:rPr>
          <w:rFonts w:ascii="IRNazanin" w:hAnsi="IRNazanin" w:eastAsia="IRNazanin"/>
          <w:color w:val="111111"/>
          <w:sz w:val="28"/>
          <w:sz w:val="28"/>
          <w:szCs w:val="28"/>
          <w:rtl w:val="true"/>
          <w:lang w:bidi="fa-IR"/>
        </w:rPr>
        <w:t>سفر، مربّی مرد است و آستانه جاه</w:t>
      </w:r>
    </w:p>
    <w:p>
      <w:pPr>
        <w:pStyle w:val="BookText"/>
        <w:rPr/>
      </w:pPr>
      <w:r>
        <w:rPr>
          <w:rFonts w:ascii="IRNazanin" w:hAnsi="IRNazanin" w:eastAsia="IRNazanin"/>
          <w:color w:val="111111"/>
          <w:sz w:val="28"/>
          <w:sz w:val="28"/>
          <w:szCs w:val="28"/>
          <w:rtl w:val="true"/>
          <w:lang w:bidi="fa-IR"/>
        </w:rPr>
        <w:t>سفر، خزانه مال است و اوستاد هنر</w:t>
      </w:r>
    </w:p>
    <w:p>
      <w:pPr>
        <w:pStyle w:val="BookText"/>
        <w:rPr/>
      </w:pPr>
      <w:r>
        <w:rPr>
          <w:rFonts w:ascii="IRNazanin" w:hAnsi="IRNazanin" w:eastAsia="IRNazanin"/>
          <w:color w:val="111111"/>
          <w:sz w:val="28"/>
          <w:sz w:val="28"/>
          <w:szCs w:val="28"/>
          <w:rtl w:val="true"/>
          <w:lang w:bidi="fa-IR"/>
        </w:rPr>
        <w:t>به شهر خویش درون، بی خطر بود مردم</w:t>
      </w:r>
    </w:p>
    <w:p>
      <w:pPr>
        <w:pStyle w:val="BookText"/>
        <w:rPr/>
      </w:pPr>
      <w:r>
        <w:rPr>
          <w:rFonts w:ascii="IRNazanin" w:hAnsi="IRNazanin" w:eastAsia="IRNazanin"/>
          <w:color w:val="111111"/>
          <w:sz w:val="28"/>
          <w:sz w:val="28"/>
          <w:szCs w:val="28"/>
          <w:rtl w:val="true"/>
          <w:lang w:bidi="fa-IR"/>
        </w:rPr>
        <w:t>به کان خویش درون، بی بها بود گوهر</w:t>
      </w:r>
    </w:p>
    <w:p>
      <w:pPr>
        <w:pStyle w:val="BookText"/>
        <w:rPr/>
      </w:pPr>
      <w:r>
        <w:rPr>
          <w:rFonts w:ascii="IRNazanin" w:hAnsi="IRNazanin" w:eastAsia="IRNazanin"/>
          <w:color w:val="111111"/>
          <w:sz w:val="28"/>
          <w:sz w:val="28"/>
          <w:szCs w:val="28"/>
          <w:rtl w:val="true"/>
          <w:lang w:bidi="fa-IR"/>
        </w:rPr>
        <w:t>درخت اگر متحرک شدی ز جای به جای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جور اره کشیدی و نه جفای تبر</w:t>
      </w:r>
      <w:r>
        <w:rPr>
          <w:rStyle w:val="FootnoteAnchor"/>
          <w:rtl w:val="true"/>
        </w:rPr>
        <w:footnoteReference w:id="321"/>
      </w:r>
      <w:bookmarkStart w:id="779" w:name="pg3451_18954"/>
    </w:p>
    <w:p>
      <w:pPr>
        <w:pStyle w:val="Heading3"/>
        <w:numPr>
          <w:ilvl w:val="2"/>
          <w:numId w:val="1"/>
        </w:numPr>
        <w:rPr/>
      </w:pPr>
      <w:bookmarkStart w:id="780" w:name="__RefHeading___Toc3266685_2749589250"/>
      <w:bookmarkStart w:id="781" w:name="_Toc313"/>
      <w:bookmarkEnd w:id="779"/>
      <w:bookmarkEnd w:id="780"/>
      <w:r>
        <w:rPr>
          <w:rtl w:val="true"/>
        </w:rPr>
        <w:t>فصل هفتم</w:t>
      </w:r>
      <w:r>
        <w:rPr>
          <w:rtl w:val="true"/>
        </w:rPr>
        <w:t xml:space="preserve">: </w:t>
      </w:r>
      <w:r>
        <w:rPr>
          <w:rtl w:val="true"/>
        </w:rPr>
        <w:t>توجه به محرومان</w:t>
      </w:r>
      <w:bookmarkEnd w:id="781"/>
    </w:p>
    <w:p>
      <w:pPr>
        <w:pStyle w:val="Heading4"/>
        <w:numPr>
          <w:ilvl w:val="3"/>
          <w:numId w:val="1"/>
        </w:numPr>
        <w:rPr/>
      </w:pPr>
      <w:bookmarkStart w:id="782" w:name="__RefHeading___Toc3266687_2749589250"/>
      <w:bookmarkStart w:id="783" w:name="_Toc314"/>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محرومان</w:t>
      </w:r>
    </w:p>
    <w:p>
      <w:pPr>
        <w:pStyle w:val="BookText"/>
        <w:rPr/>
      </w:pPr>
      <w:r>
        <w:rPr>
          <w:rFonts w:ascii="IRNazanin" w:hAnsi="IRNazanin" w:eastAsia="IRNazanin"/>
          <w:color w:val="111111"/>
          <w:sz w:val="28"/>
          <w:sz w:val="28"/>
          <w:szCs w:val="28"/>
          <w:rtl w:val="true"/>
          <w:lang w:bidi="fa-IR"/>
        </w:rPr>
        <w:t>در فرهنگ دینی اسلامی، توجه به دیگران و کمک به رفع مشکلات هم نوع و روحیه سخاوت همواره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نوروز، گرایش چشم گیری نسبت به تهیه پوشاک و مواد مورد نیاز در خانواده ها دیده می شود و معمولاً در شب عید، خریدهای ضروری و غیرضروری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قشر مهمی از جامعه در فقر و تهی دستی به سر می برند و از خرید ضروری ترین نیازهای خود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چهره های محزون و شرمگینی که تاب روبه رو شدن با فرزندان محروم خویش را ندارند و صورت خود را در ایامی که بیشتر مردم در شادی و رفاه و آسودگی اند، با سیلی سرخ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محبت عیدشان به همسر و فرزندان، دستان خالی، ولی مالامال از صفا و صمیمیت است و تنها ترنم باران بهاری شان، قطره های اشکی است که در خلوت خویش بر محرومیتشان می ریزند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کودکانی که با تنی سرمازده از غم، لذت عید را فقط و فقط در تماشای عروسک ها و آب نبات های چوبی و رنگارنگ پشت شیشه ها و نظاره رنگینی سفره های هفت سین، همراه رقص ماهی های قرمز تنگ های بلورین و استشمام بوی غذاهای طبخ شده خانه ها و حسرت لباس های گران قیمت و زیبایی بچه های هم سن و سال خود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در خیال و افسانه های خود به سرزمین راحتی و آسایش دیگران سفر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زیباست که بی اعتنا و چشم بسته از خیابان فقر هم نوعان خود گذر نکنیم و در حلول سال نو، آغوش محبت خویش را به روی نیمه محروم جامعه گشاییم و کانون نابسامان خانواده های نیازمند را با سخاوت خویش سامان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محرومان در سخنان ائمه اطهار علیهم السلام نه تنها به عنوان وظیفه ای انسانی و دینی توصیه گردیده، که آثار آن بر خودسازی انسان مورد توجه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نشست و برخاست با فقیران را موجب افزایش روحیه شکرگزاری در انسان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الفُقَراءَ تَزْدَدْ شُکْرا؛ با فقرا مجالست کن تا شکرت زیاد شود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اصل اخلاقی سخاوت در زندگی امامان، فراوان وجود داشته است و با دست کرم و گشوده خود به بینوایان و نیازمندان بذل و بخشش فراوان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 را دوست بدارید، با آنان هم نشین شوید و به یاری شان بشتابید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سیره پیامبر و ائمه علیهم السلام درباره کوشش برای یاری رساندن به فقیران ومحرومان مطالب زیبایی دیده می شود که بهترین الگو برای مسلمانان، به ویژه در ایام شادی های نوروزی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مورد از این سنت در سیره معصومان اشاره می کنیم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طواف مکه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پرده کعبه </w:t>
      </w:r>
    </w:p>
    <w:p>
      <w:pPr>
        <w:pStyle w:val="BookText"/>
        <w:rPr/>
      </w:pPr>
      <w:r>
        <w:rPr>
          <w:rFonts w:ascii="IRNazanin" w:hAnsi="IRNazanin" w:eastAsia="IRNazanin"/>
          <w:color w:val="111111"/>
          <w:sz w:val="28"/>
          <w:sz w:val="28"/>
          <w:szCs w:val="28"/>
          <w:rtl w:val="true"/>
          <w:lang w:bidi="fa-IR"/>
        </w:rPr>
        <w:t>را گرفته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فقیری به سوی من می آید و چیزی از من می خواهد، گویا شعله آتشی به من رو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آتش خود 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بین رکن و مقام دو هزار رکعت نماز بگذاری و آن قدر گریه کنی که از اشک هایت نهرها جاری شود، ولی با خصلت بخل بمیری، اهل دوزخ خواهی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یکی از سال ها، منصور دوانقی، دومین طاغوت عباسی، امام کاظم علیه السلام را ناگزیر کرد که در روز عید نوروز در مجلس تبریک و شادباش بنشیند و هدایای وارد شدگان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آن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بسیاری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پیرمردی صاف دل به محضر امام آمد و تبریک گفت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از مال دنیا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هدیه ای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سه بیت شعری را که جدم در مرثیه جد شما امام حسین علیه السلام سروده است، می خوانم و به شما هدیه می کنم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اشعاری را در وصف حادثه عاشورا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ات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به خادم خود </w:t>
      </w:r>
      <w:bookmarkStart w:id="784" w:name="pg3451_18957"/>
    </w:p>
    <w:p>
      <w:pPr>
        <w:pStyle w:val="BookText"/>
        <w:rPr/>
      </w:pPr>
      <w:bookmarkEnd w:id="7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منصور برو و مجموع هدایایی را که آورده شده، به او گزارش بده و بگو آنها را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رفت و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به تو بخشیدم، اختیار آنها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همه آنها را به پیرمرد تهی دست بخشید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در نوروزی دیگر، همتی دیگر، تا به یاری محرومان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 هفت سین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بنشانیم و با کم کردن هزینه کوچکی از سفره های رنگین خود، سفره محبتی در خانه های نیازمندان بگشاییم و خود را از شادی توجه به محرومان سرمست سازیم</w:t>
      </w:r>
      <w:r>
        <w:rPr>
          <w:rFonts w:eastAsia="IRNazanin" w:cs="IRNazanin"/>
          <w:color w:val="111111"/>
          <w:sz w:val="28"/>
          <w:szCs w:val="28"/>
          <w:rtl w:val="true"/>
          <w:lang w:bidi="fa-IR"/>
        </w:rPr>
        <w:t>.</w:t>
      </w:r>
    </w:p>
    <w:p>
      <w:pPr>
        <w:pStyle w:val="Heading4"/>
        <w:numPr>
          <w:ilvl w:val="3"/>
          <w:numId w:val="1"/>
        </w:numPr>
        <w:rPr/>
      </w:pPr>
      <w:bookmarkStart w:id="785" w:name="__RefHeading___Toc3266689_2749589250"/>
      <w:bookmarkStart w:id="786" w:name="_Toc315"/>
      <w:bookmarkEnd w:id="785"/>
      <w:r>
        <w:rPr/>
        <w:t>1</w:t>
      </w:r>
      <w:r>
        <w:rPr>
          <w:rtl w:val="true"/>
        </w:rPr>
        <w:t xml:space="preserve">. </w:t>
      </w:r>
      <w:r>
        <w:rPr>
          <w:rtl w:val="true"/>
        </w:rPr>
        <w:t>نوازش کودکان بی سرپرست</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نوازش کودکان بی سرپرست</w:t>
      </w:r>
    </w:p>
    <w:p>
      <w:pPr>
        <w:pStyle w:val="BookText"/>
        <w:rPr/>
      </w:pPr>
      <w:r>
        <w:rPr>
          <w:rFonts w:ascii="IRNazanin" w:hAnsi="IRNazanin" w:eastAsia="IRNazanin"/>
          <w:color w:val="111111"/>
          <w:sz w:val="28"/>
          <w:sz w:val="28"/>
          <w:szCs w:val="28"/>
          <w:rtl w:val="true"/>
          <w:lang w:bidi="fa-IR"/>
        </w:rPr>
        <w:t>طلیعه شاد و طرب انگیز طبیعت، دل ها را نشاط و سرزندگی می بخشد و کودکان با شوری وصف ناپذیر، سر به دامان مادران مهربانشان گذاشته اند و شب های بهاری را با آرامش به 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 کوچک با دلی پرامید، صبح روز عید به پدران سلام می گویند تا از دریای محبتشان سیراب گردند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عید، فضای محبت و عشق است و شاد برای آنها که این ایام را در دامان گرم خانواده می گذرانند، ولی فراموش نکنیم، هستند کسانی هم که محروم از محبت پدر و مادر، خاموش و حسرت بار، به آغوش گرم و عاشقانه مادران خیره می شوند و در بهار، سرود سرد غربت و تنهایی را در گوش جان خود زمزمه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بذر محبتی در کشتزار جان آنها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پرتویی از فروغ خورشید کانون گرم خانواده را در آنجا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گاه با یک نگاه یا نوازش، قلب کوچکی را سرشار از امید و نور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حکم وظیفه انسانی، انسانیت خویش را در دیداری نوروزی از عزیزان بی سرپرست، تجلی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پدر و مادر را تنها در خواب و خیال و آرزوهاشان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 زیادی از ما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تشنه اند که با جرعه آبی سیراب می شوند و با سلامی کوتاه و کلامی مهرآفرین، قلبشان به تپش می افتد و امید در رگ هایشان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اوج شادی و شعف نوروزی از یاد نبریم و در جشن بهاری خویش سهیمشان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وظیفه ای اخلاقی، که توصیه ای دینی است و ریشه در باورهای مذهبی و سیره عملی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شنیده ایم، اشک یتیم تنها و دلسوخته، عرش خدا را به لرزه می آورد و خداوند خشمگینانه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بنده یتیم مرا گریانده است؟ سپس به عزت و جلالش قسم یاد می کند که بهشت را بر هر بنده ای که دست نوازشگرش اشک یتیمی را خاموش کند، واجب سازد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آیا وصیت شمع فروزان خانه یتیمان کوفه، علی علیه السلام را نشنیده ای که چگونه در بستر مرگ امت را به یتیمان سفارش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الاَْیتام؛ خدا را خدا را، درباره یتیمان</w:t>
      </w:r>
      <w:r>
        <w:rPr>
          <w:rFonts w:eastAsia="IRNazanin" w:cs="IRNazanin"/>
          <w:color w:val="111111"/>
          <w:sz w:val="28"/>
          <w:szCs w:val="28"/>
          <w:rtl w:val="true"/>
          <w:lang w:bidi="fa-IR"/>
        </w:rPr>
        <w:t>...».</w:t>
      </w:r>
      <w:r>
        <w:rPr>
          <w:rStyle w:val="FootnoteAnchor"/>
          <w:rtl w:val="true"/>
        </w:rPr>
        <w:footnoteReference w:id="32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معصومان علیهم السلام ، هر کس دست نوازش بر سر یتیمی کشد، </w:t>
      </w:r>
      <w:bookmarkStart w:id="787" w:name="pg3451_18959"/>
    </w:p>
    <w:p>
      <w:pPr>
        <w:pStyle w:val="BookText"/>
        <w:rPr/>
      </w:pPr>
      <w:bookmarkEnd w:id="787"/>
      <w:r>
        <w:rPr>
          <w:rFonts w:ascii="IRNazanin" w:hAnsi="IRNazanin" w:eastAsia="IRNazanin"/>
          <w:color w:val="111111"/>
          <w:sz w:val="28"/>
          <w:sz w:val="28"/>
          <w:szCs w:val="28"/>
          <w:rtl w:val="true"/>
          <w:lang w:bidi="fa-IR"/>
        </w:rPr>
        <w:t>خداوند به عدد هر تار مویی که بر آن دست می کشد، پاداشی نیکو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بخشیدن به محفل یتیمان، خانه شادی را در بهشت نصیبمان می کند</w:t>
      </w:r>
      <w:r>
        <w:rPr>
          <w:rStyle w:val="FootnoteAnchor"/>
          <w:rtl w:val="true"/>
        </w:rPr>
        <w:footnoteReference w:id="328"/>
      </w:r>
      <w:r>
        <w:rPr>
          <w:rFonts w:ascii="IRNazanin" w:hAnsi="IRNazanin" w:eastAsia="IRNazanin"/>
          <w:color w:val="111111"/>
          <w:sz w:val="28"/>
          <w:sz w:val="28"/>
          <w:szCs w:val="28"/>
          <w:rtl w:val="true"/>
          <w:lang w:bidi="fa-IR"/>
        </w:rPr>
        <w:t>و قلب زنگار گرفته ما را از قساوت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مردی از قساوت و تیرگی قلب به محضر رسول خدا صلی الله علیه و آله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قلبت رقیق و حاجتت روا شود، بر یتیمان رحم آور، آنها را نوازش کن و سیرشان گردان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راستی که بیش از یتیمان، ما خود نیازمند دیدارشان هستیم و محتاج چشمان اشکبار و نگاه معصومشان</w:t>
      </w:r>
      <w:r>
        <w:rPr>
          <w:rFonts w:eastAsia="IRNazanin" w:cs="IRNazanin"/>
          <w:color w:val="111111"/>
          <w:sz w:val="28"/>
          <w:szCs w:val="28"/>
          <w:rtl w:val="true"/>
          <w:lang w:bidi="fa-IR"/>
        </w:rPr>
        <w:t>!</w:t>
      </w:r>
    </w:p>
    <w:p>
      <w:pPr>
        <w:pStyle w:val="Heading4"/>
        <w:numPr>
          <w:ilvl w:val="3"/>
          <w:numId w:val="1"/>
        </w:numPr>
        <w:rPr/>
      </w:pPr>
      <w:bookmarkStart w:id="788" w:name="__RefHeading___Toc3266691_2749589250"/>
      <w:bookmarkStart w:id="789" w:name="_Toc316"/>
      <w:bookmarkEnd w:id="788"/>
      <w:r>
        <w:rPr/>
        <w:t>2</w:t>
      </w:r>
      <w:r>
        <w:rPr>
          <w:rtl w:val="true"/>
        </w:rPr>
        <w:t xml:space="preserve">. </w:t>
      </w:r>
      <w:r>
        <w:rPr>
          <w:rtl w:val="true"/>
        </w:rPr>
        <w:t>با محروم ترین یتیمان</w:t>
      </w:r>
      <w:bookmarkEnd w:id="7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محروم ترین یتیمان</w:t>
      </w:r>
    </w:p>
    <w:p>
      <w:pPr>
        <w:pStyle w:val="BookText"/>
        <w:rPr/>
      </w:pPr>
      <w:r>
        <w:rPr>
          <w:rFonts w:ascii="IRNazanin" w:hAnsi="IRNazanin" w:eastAsia="IRNazanin"/>
          <w:color w:val="111111"/>
          <w:sz w:val="28"/>
          <w:sz w:val="28"/>
          <w:szCs w:val="28"/>
          <w:rtl w:val="true"/>
          <w:lang w:bidi="fa-IR"/>
        </w:rPr>
        <w:t>ای کودکان ماتم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قناری های محبوس در قفس های 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خویش را مرهم نهید که ما غریب تر و یتیم تر از شما را نشان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سنگین تر از غربت شما و محرومیتی سنگین تر از یتیمی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انسان از دریای بی کران معارف الهی دور ماند و جرعه آبی ننوشد و آن گاه که ژرفای جانش را به مضامین حیات بخش روایات معصومان علیهم السلام روشنی نبخشد، در دنیای جهل و تاریکی خویش، حیران و سرگردان به بیراهه می رود و بسان کودکی که از نعمت پدری دل سوز و رهنما محروم است، در تشخیص راه دچار مشکل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فرموده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تر از یتیمی که پدر از دست داده است، کسی است که از معارف اهل بیت دور مانده باشد و پاداش کسی که با ترویج معارف الهی و ارشاد مردم، دست نوازش بر سر این یتیمان کشد، انس با اهل بیت علیهم السلام در عالم ملکوت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منزلت کسی که یتیم آل محمد را سرپرستی کرده و علوم اهل بیت را به او رساند و او را از تاریکی جهل و گمراهی نجات بخشد، در مقایسه با کسی که یتیمی را سرپرستی و او را اطعام کرده است همچون برتری خورشید بر ستاره ای کم فروغ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به راستی، آن گاه که نور هدایت اهل بیت عصمت و طهارت بر امتی نتابد، محرومیتی سخت تر از یتیمی دامن گیر آنان خواهد شد؛ محرومیت از هدایت، سعادت و کمال و معنویت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سنگین این یتیم نوازی، امروز بر دوش اندیشمندان و رسانه های عمومی به ویژه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یکی از مهربان ترین یتیم نوازانی باشد که مسئولیت سنگین انتقال پیام دین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باید با تبیین ارزش های واقعی و ترویج بینش الهی، جامعه را از محرومیت های معنوی رهایی بخشد و پیام آور انسانیت و هدایتگر انسان ها در مسیر بندگی باشد</w:t>
      </w:r>
      <w:r>
        <w:rPr>
          <w:rFonts w:eastAsia="IRNazanin" w:cs="IRNazanin"/>
          <w:color w:val="111111"/>
          <w:sz w:val="28"/>
          <w:szCs w:val="28"/>
          <w:rtl w:val="true"/>
          <w:lang w:bidi="fa-IR"/>
        </w:rPr>
        <w:t xml:space="preserve">. </w:t>
      </w:r>
      <w:bookmarkStart w:id="790" w:name="pg3451_18961"/>
    </w:p>
    <w:p>
      <w:pPr>
        <w:pStyle w:val="BookText"/>
        <w:rPr/>
      </w:pPr>
      <w:bookmarkEnd w:id="790"/>
      <w:r>
        <w:rPr>
          <w:rFonts w:ascii="IRNazanin" w:hAnsi="IRNazanin" w:eastAsia="IRNazanin"/>
          <w:color w:val="111111"/>
          <w:sz w:val="28"/>
          <w:sz w:val="28"/>
          <w:szCs w:val="28"/>
          <w:rtl w:val="true"/>
          <w:lang w:bidi="fa-IR"/>
        </w:rPr>
        <w:t>پس بکوشیم در آغاز سال نو، حیات معنوی خویش را تجدیدی دوباره بخشیم و با تحول خود، سرآغاز حیاتی معنوی در میان خیل عظیم تشنگان معنویت باشیم</w:t>
      </w:r>
      <w:r>
        <w:rPr>
          <w:rFonts w:eastAsia="IRNazanin" w:cs="IRNazanin"/>
          <w:color w:val="111111"/>
          <w:sz w:val="28"/>
          <w:szCs w:val="28"/>
          <w:rtl w:val="true"/>
          <w:lang w:bidi="fa-IR"/>
        </w:rPr>
        <w:t>.</w:t>
      </w:r>
    </w:p>
    <w:p>
      <w:pPr>
        <w:pStyle w:val="Heading4"/>
        <w:numPr>
          <w:ilvl w:val="3"/>
          <w:numId w:val="1"/>
        </w:numPr>
        <w:rPr/>
      </w:pPr>
      <w:bookmarkStart w:id="791" w:name="__RefHeading___Toc3266693_2749589250"/>
      <w:bookmarkStart w:id="792" w:name="_Toc317"/>
      <w:bookmarkEnd w:id="791"/>
      <w:r>
        <w:rPr/>
        <w:t>3</w:t>
      </w:r>
      <w:r>
        <w:rPr>
          <w:rtl w:val="true"/>
        </w:rPr>
        <w:t xml:space="preserve">. </w:t>
      </w:r>
      <w:r>
        <w:rPr>
          <w:rtl w:val="true"/>
        </w:rPr>
        <w:t>با برنامه سازان نوروز</w:t>
      </w:r>
      <w:bookmarkEnd w:id="792"/>
    </w:p>
    <w:p>
      <w:pPr>
        <w:pStyle w:val="Heading5"/>
        <w:numPr>
          <w:ilvl w:val="4"/>
          <w:numId w:val="1"/>
        </w:numPr>
        <w:rPr/>
      </w:pPr>
      <w:bookmarkStart w:id="793" w:name="__RefHeading___Toc3266695_2749589250"/>
      <w:bookmarkStart w:id="794" w:name="_Toc318"/>
      <w:bookmarkEnd w:id="793"/>
      <w:r>
        <w:rPr>
          <w:rtl w:val="true"/>
        </w:rPr>
        <w:t>اشاره</w:t>
      </w:r>
      <w:bookmarkEnd w:id="7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795" w:name="__RefHeading___Toc3266697_2749589250"/>
      <w:bookmarkStart w:id="796" w:name="_Toc319"/>
      <w:bookmarkEnd w:id="795"/>
      <w:r>
        <w:rPr>
          <w:rtl w:val="true"/>
        </w:rPr>
        <w:t>الف</w:t>
      </w:r>
      <w:r>
        <w:rPr>
          <w:rtl w:val="true"/>
        </w:rPr>
        <w:t xml:space="preserve">) </w:t>
      </w:r>
      <w:r>
        <w:rPr>
          <w:rtl w:val="true"/>
        </w:rPr>
        <w:t>پیشنهادهای برنامه ای</w:t>
      </w:r>
      <w:bookmarkEnd w:id="796"/>
    </w:p>
    <w:p>
      <w:pPr>
        <w:pStyle w:val="Heading6"/>
        <w:numPr>
          <w:ilvl w:val="5"/>
          <w:numId w:val="1"/>
        </w:numPr>
        <w:rPr/>
      </w:pPr>
      <w:bookmarkStart w:id="797" w:name="__RefHeading___Toc3266699_2749589250"/>
      <w:bookmarkStart w:id="798" w:name="_Toc320"/>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ساخت فیلم داستانی</w:t>
      </w:r>
    </w:p>
    <w:p>
      <w:pPr>
        <w:pStyle w:val="BookText"/>
        <w:rPr/>
      </w:pPr>
      <w:r>
        <w:rPr>
          <w:rFonts w:ascii="IRNazanin" w:hAnsi="IRNazanin" w:eastAsia="IRNazanin"/>
          <w:color w:val="111111"/>
          <w:sz w:val="28"/>
          <w:sz w:val="28"/>
          <w:szCs w:val="28"/>
          <w:rtl w:val="true"/>
          <w:lang w:bidi="fa-IR"/>
        </w:rPr>
        <w:t>رنگ عطوفت</w:t>
      </w:r>
    </w:p>
    <w:p>
      <w:pPr>
        <w:pStyle w:val="Heading6"/>
        <w:numPr>
          <w:ilvl w:val="5"/>
          <w:numId w:val="1"/>
        </w:numPr>
        <w:rPr/>
      </w:pPr>
      <w:bookmarkStart w:id="799" w:name="__RefHeading___Toc3266701_2749589250"/>
      <w:bookmarkStart w:id="800" w:name="_Toc321"/>
      <w:bookmarkEnd w:id="799"/>
      <w:r>
        <w:rPr>
          <w:rtl w:val="true"/>
        </w:rPr>
        <w:t>ساخت فیلم داستانی</w:t>
      </w:r>
      <w:bookmarkEnd w:id="800"/>
    </w:p>
    <w:p>
      <w:pPr>
        <w:pStyle w:val="BookText"/>
        <w:rPr/>
      </w:pPr>
      <w:r>
        <w:rPr>
          <w:rFonts w:ascii="IRNazanin" w:hAnsi="IRNazanin" w:eastAsia="IRNazanin"/>
          <w:color w:val="111111"/>
          <w:sz w:val="28"/>
          <w:sz w:val="28"/>
          <w:szCs w:val="28"/>
          <w:rtl w:val="true"/>
          <w:lang w:bidi="fa-IR"/>
        </w:rPr>
        <w:t>ساخت فیلم داستانی</w:t>
      </w:r>
    </w:p>
    <w:p>
      <w:pPr>
        <w:pStyle w:val="BookText"/>
        <w:rPr/>
      </w:pPr>
      <w:r>
        <w:rPr>
          <w:rFonts w:ascii="IRNazanin" w:hAnsi="IRNazanin" w:eastAsia="IRNazanin"/>
          <w:color w:val="111111"/>
          <w:sz w:val="28"/>
          <w:sz w:val="28"/>
          <w:szCs w:val="28"/>
          <w:rtl w:val="true"/>
          <w:lang w:bidi="fa-IR"/>
        </w:rPr>
        <w:t>در ادبیات داستانی کشور، داستان های فراوانی درباره عید و خانواده های محروم وجود دارد که می توانند به فیلم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رنگ عطوفت از مهری حسینی نمونه ای از این داستان هاست</w:t>
      </w:r>
      <w:r>
        <w:rPr>
          <w:rFonts w:eastAsia="IRNazanin" w:cs="IRNazanin"/>
          <w:color w:val="111111"/>
          <w:sz w:val="28"/>
          <w:szCs w:val="28"/>
          <w:rtl w:val="true"/>
          <w:lang w:bidi="fa-IR"/>
        </w:rPr>
        <w:t>.</w:t>
      </w:r>
    </w:p>
    <w:p>
      <w:pPr>
        <w:pStyle w:val="Heading6"/>
        <w:numPr>
          <w:ilvl w:val="5"/>
          <w:numId w:val="1"/>
        </w:numPr>
        <w:rPr/>
      </w:pPr>
      <w:bookmarkStart w:id="801" w:name="__RefHeading___Toc3266703_2749589250"/>
      <w:bookmarkStart w:id="802" w:name="_Toc322"/>
      <w:bookmarkEnd w:id="801"/>
      <w:r>
        <w:rPr>
          <w:rtl w:val="true"/>
        </w:rPr>
        <w:t>رنگ عطوفت</w:t>
      </w:r>
      <w:bookmarkEnd w:id="802"/>
    </w:p>
    <w:p>
      <w:pPr>
        <w:pStyle w:val="BookText"/>
        <w:rPr/>
      </w:pPr>
      <w:r>
        <w:rPr>
          <w:rFonts w:ascii="IRNazanin" w:hAnsi="IRNazanin" w:eastAsia="IRNazanin"/>
          <w:color w:val="111111"/>
          <w:sz w:val="28"/>
          <w:sz w:val="28"/>
          <w:szCs w:val="28"/>
          <w:rtl w:val="true"/>
          <w:lang w:bidi="fa-IR"/>
        </w:rPr>
        <w:t>رنگ عطوفت</w:t>
      </w:r>
    </w:p>
    <w:p>
      <w:pPr>
        <w:pStyle w:val="BookText"/>
        <w:rPr/>
      </w:pPr>
      <w:r>
        <w:rPr>
          <w:rFonts w:ascii="IRNazanin" w:hAnsi="IRNazanin" w:eastAsia="IRNazanin"/>
          <w:color w:val="111111"/>
          <w:sz w:val="28"/>
          <w:sz w:val="28"/>
          <w:szCs w:val="28"/>
          <w:rtl w:val="true"/>
          <w:lang w:bidi="fa-IR"/>
        </w:rPr>
        <w:t>سرفه های پی در پی مادر،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پله ها پایین آمدم، پاشنه کفشم را ور کشیدم و به طرف در زنگ زده حیاط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خواهر کوچکم، داشت وسط حیاط خط هایی را که کشیده بود،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داداش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خط مونده، هفت روز دیگه 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سرش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زری جون برو پیش مامان، شاید کارت داشته باشه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چه پنهان قول داده بودم برایش عیدی، یک بلوز سفید با گل های آبی بخرم، ولی هر وقت به صاحب کارم می گفتم، خودش را به کاری مشغول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حیاط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بدانم کجا می روم، راه پیاده رو را در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پایم توی چاله های کف پیاده رو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بیچاره شهرداری هم دستش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تونه درد به این کوچکی رو درمون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برسه به آقا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افکارم بودم که صدای آقا صادق مرا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به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دم در آپاراتیِ صاحب کارم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اوستا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از صبح مغازه نیومدی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بعدازظهرها هم که می ری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ببخشید اوستا، مادرم مریض بود مجبور شدم تو خونه بمونم و ازش مراقبت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حالش چطوره؟</w:t>
      </w:r>
    </w:p>
    <w:p>
      <w:pPr>
        <w:pStyle w:val="BookText"/>
        <w:rPr/>
      </w:pPr>
      <w:r>
        <w:rPr>
          <w:rFonts w:ascii="IRNazanin" w:hAnsi="IRNazanin" w:eastAsia="IRNazanin"/>
          <w:color w:val="111111"/>
          <w:sz w:val="28"/>
          <w:sz w:val="28"/>
          <w:szCs w:val="28"/>
          <w:rtl w:val="true"/>
          <w:lang w:bidi="fa-IR"/>
        </w:rPr>
        <w:t>ـ باید ببرمش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بدتر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سه روزه که افتاده تو رختخواب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معطلی؟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پایین گرفتم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منظورم را خوب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داخل جیب لباس گریس خورده 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 دیگه طلبهامو می گیرم، اون وقت همه حقوقتو بهت می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هزار تومن رو بگیر، همین امروز ببرش دکتر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خوشحالی پول را از دست آقا صادق گرفتم و به طرف خانه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زنگ را به صدا درآوردم، صدای تَق تق کفش های پاشنه دار مامان که زری همیشه آنها را می پوشید، مرا به خود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کیه؟</w:t>
      </w:r>
    </w:p>
    <w:p>
      <w:pPr>
        <w:pStyle w:val="BookText"/>
        <w:rPr/>
      </w:pPr>
      <w:r>
        <w:rPr>
          <w:rFonts w:ascii="IRNazanin" w:hAnsi="IRNazanin" w:eastAsia="IRNazanin"/>
          <w:color w:val="111111"/>
          <w:sz w:val="28"/>
          <w:sz w:val="28"/>
          <w:szCs w:val="28"/>
          <w:rtl w:val="true"/>
          <w:lang w:bidi="fa-IR"/>
        </w:rPr>
        <w:t>ـ باز کن زری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شمایی داداش، چرا سرکار نرفتی؟</w:t>
      </w:r>
    </w:p>
    <w:p>
      <w:pPr>
        <w:pStyle w:val="BookText"/>
        <w:rPr/>
      </w:pPr>
      <w:r>
        <w:rPr>
          <w:rFonts w:ascii="IRNazanin" w:hAnsi="IRNazanin" w:eastAsia="IRNazanin"/>
          <w:color w:val="111111"/>
          <w:sz w:val="28"/>
          <w:sz w:val="28"/>
          <w:szCs w:val="28"/>
          <w:rtl w:val="true"/>
          <w:lang w:bidi="fa-IR"/>
        </w:rPr>
        <w:t>خودم را از لای در به داخل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قهوه ای و گرد زری، سراپایم را ورانداز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داداش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دایی عباس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موندیم تا بیایی برامون بخونی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از پله ها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گوشه اتاق، روی تشک ابری اش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ملافه گلداری را روی صورتش کشیده بود و هر از گاهی، چند سرفه شدید او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نامه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گردنش را دراز کرده بود و چهارچشمی به نامه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غم به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داداش، دایی چی نوشته؟</w:t>
      </w:r>
    </w:p>
    <w:p>
      <w:pPr>
        <w:pStyle w:val="BookText"/>
        <w:rPr/>
      </w:pPr>
      <w:r>
        <w:rPr>
          <w:rFonts w:ascii="IRNazanin" w:hAnsi="IRNazanin" w:eastAsia="IRNazanin"/>
          <w:color w:val="111111"/>
          <w:sz w:val="28"/>
          <w:sz w:val="28"/>
          <w:szCs w:val="28"/>
          <w:rtl w:val="true"/>
          <w:lang w:bidi="fa-IR"/>
        </w:rPr>
        <w:t>ـ زری جون دایی امسال نمی یاد پیشمون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زری درهم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یعنی امسال عید نداریم؟</w:t>
      </w:r>
    </w:p>
    <w:p>
      <w:pPr>
        <w:pStyle w:val="BookText"/>
        <w:rPr/>
      </w:pPr>
      <w:r>
        <w:rPr>
          <w:rFonts w:ascii="IRNazanin" w:hAnsi="IRNazanin" w:eastAsia="IRNazanin"/>
          <w:color w:val="111111"/>
          <w:sz w:val="28"/>
          <w:sz w:val="28"/>
          <w:szCs w:val="28"/>
          <w:rtl w:val="true"/>
          <w:lang w:bidi="fa-IR"/>
        </w:rPr>
        <w:t>این حرف زری مثل پُتکی بر سرم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ترک خورده اتاق تکیه دادم و چشمم را به قاب عکس آقاجان دوختم که روی تاقچه کمی خاک خورده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آخه آقاجون، چطور دلت اومد مارو تو بدبختی بذاری و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دستم خالیه، دایی هم امسال نمی 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عید را باید بدون کمک دایی می گذراندیم،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هر سال از شهرستان به دیدن ما می آمد و کلی هدیه برایمان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مانده بودم و قولی که به زری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سماور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را برداشتم و زیر شیر سماور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غلغل سماور، خاطره دو سه سال پیش آقاجان را برایم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موقع ده سال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دیوانه 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غروب که می شد، پتو رنگ و رو رفته ای را می انداخت روی ایوان و بساط چای هم کنار دستش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آتش قلیان را برایش آماده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 پُک به قلیان می زد و تند تند چای را داخل نعلبکی سفیدرنگ و لب پریده ای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سماور که داخل استکان می ریخت، سُر رفت و دستم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 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من، مادر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 شد مادرجون؟</w:t>
      </w:r>
    </w:p>
    <w:p>
      <w:pPr>
        <w:pStyle w:val="BookText"/>
        <w:rPr/>
      </w:pPr>
      <w:r>
        <w:rPr>
          <w:rFonts w:ascii="IRNazanin" w:hAnsi="IRNazanin" w:eastAsia="IRNazanin"/>
          <w:color w:val="111111"/>
          <w:sz w:val="28"/>
          <w:sz w:val="28"/>
          <w:szCs w:val="28"/>
          <w:rtl w:val="true"/>
          <w:lang w:bidi="fa-IR"/>
        </w:rPr>
        <w:t>ـ هیچی مامان، چیز مهمی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مادر نگران نشود، فوری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مامان حاضر شو بریم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پول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پاشو که خدا رسوند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استکان چای را زمین گذاشتم و به طرف مادر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گرم و پر از تَرَکش را گرفتم تا توانست داخل رختخواب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ژاکت قهوه ای رنگش را برداشت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سیاه رنگ و بی حالش را به من دوخته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مادرجون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بیرون چطوره؟</w:t>
      </w:r>
    </w:p>
    <w:p>
      <w:pPr>
        <w:pStyle w:val="BookText"/>
        <w:rPr/>
      </w:pPr>
      <w:r>
        <w:rPr>
          <w:rFonts w:ascii="IRNazanin" w:hAnsi="IRNazanin" w:eastAsia="IRNazanin"/>
          <w:color w:val="111111"/>
          <w:sz w:val="28"/>
          <w:sz w:val="28"/>
          <w:szCs w:val="28"/>
          <w:rtl w:val="true"/>
          <w:lang w:bidi="fa-IR"/>
        </w:rPr>
        <w:t>ـ خوبه مادر، خیلی سرد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سفیدش را برداشت و با آن بینی کشیده اش را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مثل همیشه بلند شد و چادر رنگ و رو رفته و وصله دار مادر را از روی چوب رختی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می خواست برای مادر یک چادر مشکی درست و حسابی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مادر جز سختی چیزی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از دست زری قاپیدم و روی سر مادر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تا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زری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زری جون مواظب خودت باش، دور و بر سماور نری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فوت محکمی به آتشدان سماور کردم که درجا از نفس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های سیاه مادر را جلوی پایش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بی حالی دستش را روی شانه ام گذاشت و کفش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ها را آقاجان، سه سال پیش برایش خریده بود، ولی هنوز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مواظب بود تا در خرج خانه صرفه 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های سفیدم را ـ که کمی پارگی داشت ـ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مادر را از پله ها پایین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خط های وسط حیاط افتاد که زری هر روز یکی از آنها را باطل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نگران قولم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زری هنوز شش سالش نشده، خدا می دونه تا کی باید سختی بکشه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قیژ قیژ در حیاط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تاکسی گرفتم و به طرف مطب دکتر جلالی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شامه نیرومندی داشتم، بوی ضعیف بِتادین را به راحتی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روی نیمکت چوبی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گاهی یک نگاه به من می کرد و یک نگاه به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های منشی روی صورتم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با دکمه های پیراهن سبزرنگم 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را بالا گرفتم، دیدم هنوز دارد مرا بِر و بِر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ای فکر کردم شاید عیبی دارم و خودم از آن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سراپایم را ورانداز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دستم را روی موهای فرفری ام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عادی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مادر را از او گرفتم و در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معلوم نشود، آینه کوچکِ قاب نقره ای مادر را از داخل کیف دستم گرفتم و خودم را ورانداز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دماغم مثل همیشه کشیده 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خشکیده ام را با زبانم خیس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چرا این قدر به من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پف کرده بود و تا دلتان بخواهد ریز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می شد که یکی دو ساعت بیشتر نخوابیده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بالای سر مادر می نشستم و از او پرستاری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منشی به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را دست مادر دادم و به طرف منشی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دوست حسین نیستی، حسین عباسی؟</w:t>
      </w:r>
    </w:p>
    <w:p>
      <w:pPr>
        <w:pStyle w:val="BookText"/>
        <w:rPr/>
      </w:pPr>
      <w:r>
        <w:rPr>
          <w:rFonts w:ascii="IRNazanin" w:hAnsi="IRNazanin" w:eastAsia="IRNazanin"/>
          <w:color w:val="111111"/>
          <w:sz w:val="28"/>
          <w:sz w:val="28"/>
          <w:szCs w:val="28"/>
          <w:rtl w:val="true"/>
          <w:lang w:bidi="fa-IR"/>
        </w:rPr>
        <w:t>ـ بله، اتفاقا خیلی با هم صمیمی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یه دفعه بیشتر شما رو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آپاراتیِ آقا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موتورم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گفت اون جا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ببخشید به جا نیاوردم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مادرم خیلی تعریفت 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اگه شما نبودی، حسین به خاطر تجدیدی ریاضی، حتما امساله رو رد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کاری نکردم آقای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واسه همین روزا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حال و احوال، نوبت مادر را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کردم پول ویزیت را حساب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توی جیب کت سرمه ای رنگش کرد و یک دویستی نو و یک صدی کهنه بیرون آورد و آرام داخل کشو میز آهنی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مطب بیرون آمدیم، سر راه داروهای مادر را گرفتم و به طرف 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رویش را به طرفم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منشی انگار جدید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ندیده بودمش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آره مادر، من هم قبلاً ندیده بودمش، ولی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یکی از دوستام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را از مادر گرفتم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زری گوشه اتاق کز کرده و خوابش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پتوی نقش پلنگی اش را از لای رختخواب ها بیرون کشیدم و رویش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حال مادر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هایش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 های سرخ و گرم زری را بوسیدم و مثل همیشه سفارش های تکراری را یادآوری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که پایین آمدم، چشمم به خط های وسط حیاط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خط بیشتر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مغازه را در پیش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آقا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چطوره؟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الحمدلله، بهتر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ظهر بود که آقا صادق صدایم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 اینجا پسر،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داخل جیب لباس کارش کرد و یک دسته اسکناس هزاری بیرون آورد و شروع به شمردن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بگیر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و پنج هزار تومان، حقوق دو ماهت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دستش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 این هم پنج هزار تومان عیدی باشه؛ چون پسر خوب و کارکنی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ممنون اوستا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خوشحال بودم که یادم رفت یک تعارف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کارم در حالی که لباس هایش را عوض می کرد، رویش را به طرفم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امروز تعطیلی، تا چهارم پنجم عید نمی خواد بیای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اوستا شما دس تنها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می دونم، نمی خواد نگران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روزا مردم کمتر سر و کارشون به این جور جاها می 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پایم را از روی پله جلوی مغازه برنداشته بودم که رویم را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قابل نداره اوستا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صادق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 برو که خیلی کار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مسیر مغازه تا خانه را چطور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زنگ پشت سر 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تق تق کفش های زری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هرچه زودتر در را باز کند تا بغلش کنم و این خبر خوب را به او 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باز شد زری با یک پیراهن بلند و قشنگ روبه رویم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به دهان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داداش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قشنگه؟ تازه کفش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به چه پیرهن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w:t>
      </w:r>
    </w:p>
    <w:p>
      <w:pPr>
        <w:pStyle w:val="BookText"/>
        <w:rPr/>
      </w:pPr>
      <w:r>
        <w:rPr>
          <w:rFonts w:ascii="IRNazanin" w:hAnsi="IRNazanin" w:eastAsia="IRNazanin"/>
          <w:color w:val="111111"/>
          <w:sz w:val="28"/>
          <w:sz w:val="28"/>
          <w:szCs w:val="28"/>
          <w:rtl w:val="true"/>
          <w:lang w:bidi="fa-IR"/>
        </w:rPr>
        <w:t>ـ مهمون برامون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تند از پله ها بالا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با کمال تعجب، حسین و مادرش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زینب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ساعته منتظریم بیای ببینیمت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خانم کمی چادرش را جابه 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ممنونتم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نبودی حتما حسین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دونم چطوری ازت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اصلاً قابل شما 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کنه تونسته باشم یک کمی از زحمت های تو رو جبران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زینب خانم این چه کاری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خجالت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 اینا حق الزحمه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می خوام امسال هم به حسین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 ریاضی 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این همه هدیه، بابت دو سه روز یاد دادن، خیلی زیاده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البته ریاضی امسال هم روشه که اگه کمکش کنی، ممنون می 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چَشم زینب خانم، هر وقت که حسین آقا آماده باشن، من 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 چای را سرکشیدم و با یک خداحافظی گرم، در حیاط را پشت سرشان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لابه لای هدیه ها، یک قواره پارچه چادری مشکی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آن را روی سر مادر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کادویی را به دستم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 داداش این مال شماس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و تند کاغذ کادو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پیرهن آبی، چقدر قشنگه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 داداش، این کفش ها رو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چقدر قشنگه، همیشه دلم می خواست یه جفت از این کفش ها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مال 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مامان حسین می دونست من از این کفش ها دلم می 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پوشیدم و اتاق را دور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خنده را روی لب هایش می دیدم، احساس آرامش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یادم آمد که از آقا صادق پول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جیبم بیرون آوردم و روی دامن مادر ریختم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مادرم اینم حقوق دو ماهم، عیدی هم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درد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مامان می خوام کمی میوه و شیرینی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بلوز گل آبی زری رو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پله ها پایین آمدیم، نگاهم به خط های توی حیاط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زدم و رو به زری گفتم</w:t>
      </w:r>
      <w:r>
        <w:rPr>
          <w:rFonts w:eastAsia="IRNazanin" w:cs="IRNazanin"/>
          <w:color w:val="111111"/>
          <w:sz w:val="28"/>
          <w:szCs w:val="28"/>
          <w:rtl w:val="true"/>
          <w:lang w:bidi="fa-IR"/>
        </w:rPr>
        <w:t xml:space="preserve">: </w:t>
      </w:r>
      <w:bookmarkStart w:id="803" w:name="pg3451_18971"/>
    </w:p>
    <w:p>
      <w:pPr>
        <w:pStyle w:val="BookText"/>
        <w:rPr/>
      </w:pPr>
      <w:bookmarkEnd w:id="803"/>
      <w:r>
        <w:rPr>
          <w:rFonts w:ascii="IRNazanin" w:hAnsi="IRNazanin" w:eastAsia="IRNazanin"/>
          <w:color w:val="111111"/>
          <w:sz w:val="28"/>
          <w:sz w:val="28"/>
          <w:szCs w:val="28"/>
          <w:rtl w:val="true"/>
          <w:lang w:bidi="fa-IR"/>
        </w:rPr>
        <w:t>ـ زری جون بریم که دیر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یادم بنداز یه روسری قشنگ هم برای مامان بخریم</w:t>
      </w:r>
      <w:r>
        <w:rPr>
          <w:rFonts w:eastAsia="IRNazanin" w:cs="IRNazanin"/>
          <w:color w:val="111111"/>
          <w:sz w:val="28"/>
          <w:szCs w:val="28"/>
          <w:rtl w:val="true"/>
          <w:lang w:bidi="fa-IR"/>
        </w:rPr>
        <w:t>.</w:t>
      </w:r>
    </w:p>
    <w:p>
      <w:pPr>
        <w:pStyle w:val="Heading5"/>
        <w:numPr>
          <w:ilvl w:val="4"/>
          <w:numId w:val="1"/>
        </w:numPr>
        <w:rPr/>
      </w:pPr>
      <w:bookmarkStart w:id="804" w:name="__RefHeading___Toc3266705_2749589250"/>
      <w:bookmarkStart w:id="805" w:name="_Toc323"/>
      <w:bookmarkEnd w:id="804"/>
      <w:r>
        <w:rPr>
          <w:rtl w:val="true"/>
        </w:rPr>
        <w:t>ب</w:t>
      </w:r>
      <w:r>
        <w:rPr>
          <w:rtl w:val="true"/>
        </w:rPr>
        <w:t xml:space="preserve">) </w:t>
      </w:r>
      <w:r>
        <w:rPr>
          <w:rtl w:val="true"/>
        </w:rPr>
        <w:t>پرسش های مردمی</w:t>
      </w:r>
      <w:bookmarkEnd w:id="8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شادی های عید را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کمک به دیگران چگونه باید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نیکوکاری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آدم اعضای یکدیگرند؛ یعنی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در نوروز انفاق کنید، آیا بهترین ها را انفاق می کنید؟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مستمندان برابری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این فرمایش حضرت جامه عمل بپوشانیم؟</w:t>
      </w:r>
    </w:p>
    <w:p>
      <w:pPr>
        <w:pStyle w:val="Heading5"/>
        <w:numPr>
          <w:ilvl w:val="4"/>
          <w:numId w:val="1"/>
        </w:numPr>
        <w:rPr/>
      </w:pPr>
      <w:bookmarkStart w:id="806" w:name="__RefHeading___Toc3266707_2749589250"/>
      <w:bookmarkStart w:id="807" w:name="_Toc324"/>
      <w:bookmarkEnd w:id="806"/>
      <w:r>
        <w:rPr>
          <w:rtl w:val="true"/>
        </w:rPr>
        <w:t>ج</w:t>
      </w:r>
      <w:r>
        <w:rPr>
          <w:rtl w:val="true"/>
        </w:rPr>
        <w:t xml:space="preserve">) </w:t>
      </w:r>
      <w:r>
        <w:rPr>
          <w:rtl w:val="true"/>
        </w:rPr>
        <w:t>زیرنویس</w:t>
      </w:r>
      <w:bookmarkEnd w:id="807"/>
    </w:p>
    <w:p>
      <w:pPr>
        <w:pStyle w:val="Heading6"/>
        <w:numPr>
          <w:ilvl w:val="5"/>
          <w:numId w:val="1"/>
        </w:numPr>
        <w:rPr/>
      </w:pPr>
      <w:bookmarkStart w:id="808" w:name="__RefHeading___Toc3266709_2749589250"/>
      <w:bookmarkStart w:id="809" w:name="_Toc325"/>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810" w:name="__RefHeading___Toc3266711_2749589250"/>
      <w:bookmarkStart w:id="811" w:name="_Toc326"/>
      <w:bookmarkEnd w:id="810"/>
      <w:r>
        <w:rPr>
          <w:rtl w:val="true"/>
        </w:rPr>
        <w:t>یک ـ حدیث های کوتاه</w:t>
      </w:r>
      <w:bookmarkEnd w:id="811"/>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فقیران دوستی کنید؛ زیرا، در رستاخیز دولتی بزرگ دارند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ـ فروتنی کنید و با فقیران بنشینید، تا در پیش خدا بزرگ باشید و از تکبر برکنار مانید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ـ هم نشینی با فقیران از لوازم فروتنی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ـ کلید بهشت، دوستی مستمندان و فقیران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بهشت منزلی است به نام خوشحالی؛ جز افراد خوشحال کننده یتیمان مؤمنان بدان </w:t>
      </w:r>
      <w:bookmarkStart w:id="812" w:name="pg3451_18972"/>
    </w:p>
    <w:p>
      <w:pPr>
        <w:pStyle w:val="BookText"/>
        <w:rPr/>
      </w:pPr>
      <w:bookmarkEnd w:id="812"/>
      <w:r>
        <w:rPr>
          <w:rFonts w:ascii="IRNazanin" w:hAnsi="IRNazanin" w:eastAsia="IRNazanin"/>
          <w:color w:val="111111"/>
          <w:sz w:val="28"/>
          <w:sz w:val="28"/>
          <w:szCs w:val="28"/>
          <w:rtl w:val="true"/>
          <w:lang w:bidi="fa-IR"/>
        </w:rPr>
        <w:t>وارد نشوند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ـ آنچه خودتان نمی خورید، به مستمندان مخورانید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فقیران هم نشینی کنید تا شکرتان زیاد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ـ با فقیران و مستمندان برابری داشته باشید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ـ نیکی کردن به یتیمان، از بهترین نیکوکاری هاست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ـ با ناتوانان به مهربانی رفتار کنید</w:t>
      </w:r>
      <w:r>
        <w:rPr>
          <w:rFonts w:eastAsia="IRNazanin" w:cs="IRNazanin"/>
          <w:color w:val="111111"/>
          <w:sz w:val="28"/>
          <w:szCs w:val="28"/>
          <w:rtl w:val="true"/>
          <w:lang w:bidi="fa-IR"/>
        </w:rPr>
        <w:t>.</w:t>
      </w:r>
      <w:r>
        <w:rPr>
          <w:rStyle w:val="FootnoteAnchor"/>
          <w:rtl w:val="true"/>
        </w:rPr>
        <w:footnoteReference w:id="341"/>
      </w:r>
    </w:p>
    <w:p>
      <w:pPr>
        <w:pStyle w:val="Heading6"/>
        <w:numPr>
          <w:ilvl w:val="5"/>
          <w:numId w:val="1"/>
        </w:numPr>
        <w:rPr/>
      </w:pPr>
      <w:bookmarkStart w:id="813" w:name="__RefHeading___Toc3266713_2749589250"/>
      <w:bookmarkStart w:id="814" w:name="_Toc327"/>
      <w:bookmarkEnd w:id="813"/>
      <w:r>
        <w:rPr>
          <w:rtl w:val="true"/>
        </w:rPr>
        <w:t>دو ـ جمله های ادبی</w:t>
      </w:r>
      <w:bookmarkEnd w:id="814"/>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بهار تنها فصل عطرافشانی گیاهان نیست؛ فصل مهرافشانی آدمیان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محبت حراج شدنی نیست، ولی بازار محرومان، جای مناسبی برای حراج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نیکی، به هر کسی که باشد نیک است، ولی به محرومان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نیکی به یتیم، نیکی به عیال بی واسطه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بیایید لذت عید را با تقسیم شادی ها لذت بخش تر 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محرومان در نوروز منتظر شکفتن جوانه های عطوفت سخاوتمندان هستند</w:t>
      </w:r>
      <w:r>
        <w:rPr>
          <w:rFonts w:eastAsia="IRNazanin" w:cs="IRNazanin"/>
          <w:color w:val="111111"/>
          <w:sz w:val="28"/>
          <w:szCs w:val="28"/>
          <w:rtl w:val="true"/>
          <w:lang w:bidi="fa-IR"/>
        </w:rPr>
        <w:t xml:space="preserve">. </w:t>
      </w:r>
      <w:bookmarkStart w:id="815" w:name="pg3451_18973"/>
    </w:p>
    <w:p>
      <w:pPr>
        <w:pStyle w:val="BookText"/>
        <w:rPr/>
      </w:pPr>
      <w:bookmarkEnd w:id="815"/>
      <w:r>
        <w:rPr>
          <w:rFonts w:ascii="IRNazanin" w:hAnsi="IRNazanin" w:eastAsia="IRNazanin"/>
          <w:color w:val="111111"/>
          <w:sz w:val="28"/>
          <w:sz w:val="28"/>
          <w:szCs w:val="28"/>
          <w:rtl w:val="true"/>
          <w:lang w:bidi="fa-IR"/>
        </w:rPr>
        <w:t xml:space="preserve">ـ می توان هفت سین نوروزی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به محرومان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عید نمی توان بی اعتنا و چشم بسته از خیابان فقر هم نوعان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توان در نوروز کانون نابسامان خانواده های نیازمند را با سخاوت خویش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طلیعه پرنشاط بهار، تشنگان محبت در پی جرعه ای از محبتند</w:t>
      </w:r>
      <w:r>
        <w:rPr>
          <w:rFonts w:eastAsia="IRNazanin" w:cs="IRNazanin"/>
          <w:color w:val="111111"/>
          <w:sz w:val="28"/>
          <w:szCs w:val="28"/>
          <w:rtl w:val="true"/>
          <w:lang w:bidi="fa-IR"/>
        </w:rPr>
        <w:t>.</w:t>
      </w:r>
    </w:p>
    <w:p>
      <w:pPr>
        <w:pStyle w:val="Heading5"/>
        <w:numPr>
          <w:ilvl w:val="4"/>
          <w:numId w:val="1"/>
        </w:numPr>
        <w:rPr/>
      </w:pPr>
      <w:bookmarkStart w:id="816" w:name="__RefHeading___Toc3266715_2749589250"/>
      <w:bookmarkStart w:id="817" w:name="_Toc328"/>
      <w:bookmarkEnd w:id="816"/>
      <w:r>
        <w:rPr>
          <w:rtl w:val="true"/>
        </w:rPr>
        <w:t>د</w:t>
      </w:r>
      <w:r>
        <w:rPr>
          <w:rtl w:val="true"/>
        </w:rPr>
        <w:t xml:space="preserve">) </w:t>
      </w:r>
      <w:r>
        <w:rPr>
          <w:rtl w:val="true"/>
        </w:rPr>
        <w:t>شعر</w:t>
      </w:r>
      <w:bookmarkEnd w:id="81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 وصف شخص کریم</w:t>
      </w:r>
    </w:p>
    <w:p>
      <w:pPr>
        <w:pStyle w:val="BookText"/>
        <w:rPr/>
      </w:pPr>
      <w:r>
        <w:rPr>
          <w:rFonts w:ascii="IRNazanin" w:hAnsi="IRNazanin" w:eastAsia="IRNazanin"/>
          <w:color w:val="111111"/>
          <w:sz w:val="28"/>
          <w:sz w:val="28"/>
          <w:szCs w:val="28"/>
          <w:rtl w:val="true"/>
          <w:lang w:bidi="fa-IR"/>
        </w:rPr>
        <w:t>در حدیث آمد که شخص با کرم</w:t>
      </w:r>
    </w:p>
    <w:p>
      <w:pPr>
        <w:pStyle w:val="BookText"/>
        <w:rPr/>
      </w:pPr>
      <w:r>
        <w:rPr>
          <w:rFonts w:ascii="IRNazanin" w:hAnsi="IRNazanin" w:eastAsia="IRNazanin"/>
          <w:color w:val="111111"/>
          <w:sz w:val="28"/>
          <w:sz w:val="28"/>
          <w:szCs w:val="28"/>
          <w:rtl w:val="true"/>
          <w:lang w:bidi="fa-IR"/>
        </w:rPr>
        <w:t>جای لا گوید همیشه او نعم</w:t>
      </w:r>
    </w:p>
    <w:p>
      <w:pPr>
        <w:pStyle w:val="BookText"/>
        <w:rPr/>
      </w:pPr>
      <w:r>
        <w:rPr>
          <w:rFonts w:ascii="IRNazanin" w:hAnsi="IRNazanin" w:eastAsia="IRNazanin"/>
          <w:color w:val="111111"/>
          <w:sz w:val="28"/>
          <w:sz w:val="28"/>
          <w:szCs w:val="28"/>
          <w:rtl w:val="true"/>
          <w:lang w:bidi="fa-IR"/>
        </w:rPr>
        <w:t>وقت احسان آن قدر لذت برد</w:t>
      </w:r>
    </w:p>
    <w:p>
      <w:pPr>
        <w:pStyle w:val="BookText"/>
        <w:rPr/>
      </w:pPr>
      <w:r>
        <w:rPr>
          <w:rFonts w:ascii="IRNazanin" w:hAnsi="IRNazanin" w:eastAsia="IRNazanin"/>
          <w:color w:val="111111"/>
          <w:sz w:val="28"/>
          <w:sz w:val="28"/>
          <w:szCs w:val="28"/>
          <w:rtl w:val="true"/>
          <w:lang w:bidi="fa-IR"/>
        </w:rPr>
        <w:t>کز شعف خواهد به تن جامه دَرَد</w:t>
      </w:r>
    </w:p>
    <w:p>
      <w:pPr>
        <w:pStyle w:val="BookText"/>
        <w:rPr/>
      </w:pPr>
      <w:r>
        <w:rPr>
          <w:rFonts w:ascii="IRNazanin" w:hAnsi="IRNazanin" w:eastAsia="IRNazanin"/>
          <w:color w:val="111111"/>
          <w:sz w:val="28"/>
          <w:sz w:val="28"/>
          <w:szCs w:val="28"/>
          <w:rtl w:val="true"/>
          <w:lang w:bidi="fa-IR"/>
        </w:rPr>
        <w:t>چون قدم در خانه اش مهمان نهد</w:t>
      </w:r>
    </w:p>
    <w:p>
      <w:pPr>
        <w:pStyle w:val="BookText"/>
        <w:rPr/>
      </w:pPr>
      <w:r>
        <w:rPr>
          <w:rFonts w:ascii="IRNazanin" w:hAnsi="IRNazanin" w:eastAsia="IRNazanin"/>
          <w:color w:val="111111"/>
          <w:sz w:val="28"/>
          <w:sz w:val="28"/>
          <w:szCs w:val="28"/>
          <w:rtl w:val="true"/>
          <w:lang w:bidi="fa-IR"/>
        </w:rPr>
        <w:t>از قدومش مثل گل خندان شود</w:t>
      </w:r>
    </w:p>
    <w:p>
      <w:pPr>
        <w:pStyle w:val="BookText"/>
        <w:rPr/>
      </w:pPr>
      <w:r>
        <w:rPr>
          <w:rFonts w:ascii="IRNazanin" w:hAnsi="IRNazanin" w:eastAsia="IRNazanin"/>
          <w:color w:val="111111"/>
          <w:sz w:val="28"/>
          <w:sz w:val="28"/>
          <w:szCs w:val="28"/>
          <w:rtl w:val="true"/>
          <w:lang w:bidi="fa-IR"/>
        </w:rPr>
        <w:t>چون که از نسل کرام است نی لئام</w:t>
      </w:r>
    </w:p>
    <w:p>
      <w:pPr>
        <w:pStyle w:val="BookText"/>
        <w:rPr/>
      </w:pPr>
      <w:r>
        <w:rPr>
          <w:rFonts w:ascii="IRNazanin" w:hAnsi="IRNazanin" w:eastAsia="IRNazanin"/>
          <w:color w:val="111111"/>
          <w:sz w:val="28"/>
          <w:sz w:val="28"/>
          <w:szCs w:val="28"/>
          <w:rtl w:val="true"/>
          <w:lang w:bidi="fa-IR"/>
        </w:rPr>
        <w:t>عشق بر اطعام دارد نی طعام</w:t>
      </w:r>
    </w:p>
    <w:p>
      <w:pPr>
        <w:pStyle w:val="BookText"/>
        <w:rPr/>
      </w:pPr>
      <w:r>
        <w:rPr>
          <w:rFonts w:ascii="IRNazanin" w:hAnsi="IRNazanin" w:eastAsia="IRNazanin"/>
          <w:color w:val="111111"/>
          <w:sz w:val="28"/>
          <w:sz w:val="28"/>
          <w:szCs w:val="28"/>
          <w:rtl w:val="true"/>
          <w:lang w:bidi="fa-IR"/>
        </w:rPr>
        <w:t>از غذایش هر کسی یک لقمه خورد</w:t>
      </w:r>
    </w:p>
    <w:p>
      <w:pPr>
        <w:pStyle w:val="BookText"/>
        <w:rPr/>
      </w:pPr>
      <w:r>
        <w:rPr>
          <w:rFonts w:ascii="IRNazanin" w:hAnsi="IRNazanin" w:eastAsia="IRNazanin"/>
          <w:color w:val="111111"/>
          <w:sz w:val="28"/>
          <w:sz w:val="28"/>
          <w:szCs w:val="28"/>
          <w:rtl w:val="true"/>
          <w:lang w:bidi="fa-IR"/>
        </w:rPr>
        <w:t>از تنش رنج و بلاها را برد</w:t>
      </w:r>
    </w:p>
    <w:p>
      <w:pPr>
        <w:pStyle w:val="BookText"/>
        <w:rPr/>
      </w:pPr>
      <w:r>
        <w:rPr>
          <w:rFonts w:ascii="IRNazanin" w:hAnsi="IRNazanin" w:eastAsia="IRNazanin"/>
          <w:color w:val="111111"/>
          <w:sz w:val="28"/>
          <w:sz w:val="28"/>
          <w:szCs w:val="28"/>
          <w:rtl w:val="true"/>
          <w:lang w:bidi="fa-IR"/>
        </w:rPr>
        <w:t>حضرت صادق چنین فرموده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جنت را کسی پیموده است </w:t>
      </w:r>
    </w:p>
    <w:p>
      <w:pPr>
        <w:pStyle w:val="BookText"/>
        <w:rPr/>
      </w:pPr>
      <w:r>
        <w:rPr>
          <w:rFonts w:ascii="IRNazanin" w:hAnsi="IRNazanin" w:eastAsia="IRNazanin"/>
          <w:color w:val="111111"/>
          <w:sz w:val="28"/>
          <w:sz w:val="28"/>
          <w:szCs w:val="28"/>
          <w:rtl w:val="true"/>
          <w:lang w:bidi="fa-IR"/>
        </w:rPr>
        <w:t>کو بود اهل سخا و بذل و جود</w:t>
      </w:r>
    </w:p>
    <w:p>
      <w:pPr>
        <w:pStyle w:val="BookText"/>
        <w:rPr/>
      </w:pPr>
      <w:r>
        <w:rPr>
          <w:rFonts w:ascii="IRNazanin" w:hAnsi="IRNazanin" w:eastAsia="IRNazanin"/>
          <w:color w:val="111111"/>
          <w:sz w:val="28"/>
          <w:sz w:val="28"/>
          <w:szCs w:val="28"/>
          <w:rtl w:val="true"/>
          <w:lang w:bidi="fa-IR"/>
        </w:rPr>
        <w:t>سوی مردم درب احسانش گشود</w:t>
      </w:r>
    </w:p>
    <w:p>
      <w:pPr>
        <w:pStyle w:val="BookText"/>
        <w:rPr/>
      </w:pPr>
      <w:r>
        <w:rPr>
          <w:rFonts w:ascii="IRNazanin" w:hAnsi="IRNazanin" w:eastAsia="IRNazanin"/>
          <w:color w:val="111111"/>
          <w:sz w:val="28"/>
          <w:sz w:val="28"/>
          <w:szCs w:val="28"/>
          <w:rtl w:val="true"/>
          <w:lang w:bidi="fa-IR"/>
        </w:rPr>
        <w:t>گرچه هست فیاض مطلق ذات حق</w:t>
      </w:r>
    </w:p>
    <w:p>
      <w:pPr>
        <w:pStyle w:val="BookText"/>
        <w:rPr/>
      </w:pPr>
      <w:r>
        <w:rPr>
          <w:rFonts w:ascii="IRNazanin" w:hAnsi="IRNazanin" w:eastAsia="IRNazanin"/>
          <w:color w:val="111111"/>
          <w:sz w:val="28"/>
          <w:sz w:val="28"/>
          <w:szCs w:val="28"/>
          <w:rtl w:val="true"/>
          <w:lang w:bidi="fa-IR"/>
        </w:rPr>
        <w:t>می شود در دست او هر رتق فتق</w:t>
      </w:r>
    </w:p>
    <w:p>
      <w:pPr>
        <w:pStyle w:val="BookText"/>
        <w:rPr/>
      </w:pPr>
      <w:r>
        <w:rPr>
          <w:rFonts w:ascii="IRNazanin" w:hAnsi="IRNazanin" w:eastAsia="IRNazanin"/>
          <w:color w:val="111111"/>
          <w:sz w:val="28"/>
          <w:sz w:val="28"/>
          <w:szCs w:val="28"/>
          <w:rtl w:val="true"/>
          <w:lang w:bidi="fa-IR"/>
        </w:rPr>
        <w:t>لیک او خود چنین فرموده است</w:t>
      </w:r>
    </w:p>
    <w:p>
      <w:pPr>
        <w:pStyle w:val="BookText"/>
        <w:rPr/>
      </w:pPr>
      <w:r>
        <w:rPr>
          <w:rFonts w:ascii="IRNazanin" w:hAnsi="IRNazanin" w:eastAsia="IRNazanin"/>
          <w:color w:val="111111"/>
          <w:sz w:val="28"/>
          <w:sz w:val="28"/>
          <w:szCs w:val="28"/>
          <w:rtl w:val="true"/>
          <w:lang w:bidi="fa-IR"/>
        </w:rPr>
        <w:t>دوست اندر نزد من آن بنده است</w:t>
      </w:r>
    </w:p>
    <w:p>
      <w:pPr>
        <w:pStyle w:val="BookText"/>
        <w:rPr/>
      </w:pPr>
      <w:r>
        <w:rPr>
          <w:rFonts w:ascii="IRNazanin" w:hAnsi="IRNazanin" w:eastAsia="IRNazanin"/>
          <w:color w:val="111111"/>
          <w:sz w:val="28"/>
          <w:sz w:val="28"/>
          <w:szCs w:val="28"/>
          <w:rtl w:val="true"/>
          <w:lang w:bidi="fa-IR"/>
        </w:rPr>
        <w:t>کو چو من دارای جود است و سخا</w:t>
      </w:r>
    </w:p>
    <w:p>
      <w:pPr>
        <w:pStyle w:val="BookText"/>
        <w:rPr/>
      </w:pPr>
      <w:r>
        <w:rPr>
          <w:rFonts w:ascii="IRNazanin" w:hAnsi="IRNazanin" w:eastAsia="IRNazanin"/>
          <w:color w:val="111111"/>
          <w:sz w:val="28"/>
          <w:sz w:val="28"/>
          <w:szCs w:val="28"/>
          <w:rtl w:val="true"/>
          <w:lang w:bidi="fa-IR"/>
        </w:rPr>
        <w:t>بهره مند از او شود شاه و گدا</w:t>
      </w:r>
    </w:p>
    <w:p>
      <w:pPr>
        <w:pStyle w:val="BookText"/>
        <w:rPr/>
      </w:pPr>
      <w:r>
        <w:rPr>
          <w:rFonts w:ascii="IRNazanin" w:hAnsi="IRNazanin" w:eastAsia="IRNazanin"/>
          <w:color w:val="111111"/>
          <w:sz w:val="28"/>
          <w:sz w:val="28"/>
          <w:szCs w:val="28"/>
          <w:rtl w:val="true"/>
          <w:lang w:bidi="fa-IR"/>
        </w:rPr>
        <w:t xml:space="preserve">بر یتیمان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ناتوانان را بگیرد زیر پَر</w:t>
      </w:r>
      <w:r>
        <w:rPr>
          <w:rStyle w:val="FootnoteAnchor"/>
          <w:rtl w:val="true"/>
        </w:rPr>
        <w:footnoteReference w:id="342"/>
      </w:r>
      <w:bookmarkStart w:id="818" w:name="pg3451_18975"/>
    </w:p>
    <w:p>
      <w:pPr>
        <w:pStyle w:val="Heading3"/>
        <w:numPr>
          <w:ilvl w:val="2"/>
          <w:numId w:val="1"/>
        </w:numPr>
        <w:rPr/>
      </w:pPr>
      <w:bookmarkStart w:id="819" w:name="__RefHeading___Toc3266717_2749589250"/>
      <w:bookmarkStart w:id="820" w:name="_Toc329"/>
      <w:bookmarkEnd w:id="818"/>
      <w:bookmarkEnd w:id="819"/>
      <w:r>
        <w:rPr>
          <w:rtl w:val="true"/>
        </w:rPr>
        <w:t>فصل هشتم</w:t>
      </w:r>
      <w:r>
        <w:rPr>
          <w:rtl w:val="true"/>
        </w:rPr>
        <w:t xml:space="preserve">: </w:t>
      </w:r>
      <w:r>
        <w:rPr>
          <w:rtl w:val="true"/>
        </w:rPr>
        <w:t>صدقه</w:t>
      </w:r>
      <w:bookmarkEnd w:id="820"/>
    </w:p>
    <w:p>
      <w:pPr>
        <w:pStyle w:val="Heading4"/>
        <w:numPr>
          <w:ilvl w:val="3"/>
          <w:numId w:val="1"/>
        </w:numPr>
        <w:rPr/>
      </w:pPr>
      <w:bookmarkStart w:id="821" w:name="__RefHeading___Toc3266719_2749589250"/>
      <w:bookmarkStart w:id="822" w:name="_Toc330"/>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از عادات پسندیده در ایام نوروز، دادن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از خداوند انتظار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صدقه ها برای رفع نیاز مستمندان و نیازمندان و برای خشنودی خداوند پرداخت می شود، دریافت کننده واقعی صدقات بنا به فرموده قرآن،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 اللّه َ هُوَ یَقْبَلُ التَّوْبَةَ عن عِبادهِ وَ یَأخُذُ الصَّدَقتِ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ندانسته اند که تنها خداست که از بندگانش توبه را می پذیرد و صدقات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مگر اینکه کسی را مأمور گرفتن آن کرده باشم، به جز صدقه که آن را با دست خودم می گیرم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صدقه فقط بخشش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رسول اکرم صلی الله علیه و آله صدقه هر کار نیکی را شامل می 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خداوند متعال،</w:t>
      </w:r>
      <w:r>
        <w:rPr>
          <w:rStyle w:val="FootnoteAnchor"/>
          <w:rtl w:val="true"/>
        </w:rPr>
        <w:footnoteReference w:id="345"/>
      </w:r>
      <w:r>
        <w:rPr>
          <w:rFonts w:ascii="IRNazanin" w:hAnsi="IRNazanin" w:eastAsia="IRNazanin"/>
          <w:color w:val="111111"/>
          <w:sz w:val="28"/>
          <w:sz w:val="28"/>
          <w:szCs w:val="28"/>
          <w:rtl w:val="true"/>
          <w:lang w:bidi="fa-IR"/>
        </w:rPr>
        <w:t>انتشار علم،</w:t>
      </w:r>
      <w:r>
        <w:rPr>
          <w:rStyle w:val="FootnoteAnchor"/>
          <w:rtl w:val="true"/>
        </w:rPr>
        <w:footnoteReference w:id="346"/>
      </w:r>
      <w:r>
        <w:rPr>
          <w:rFonts w:ascii="IRNazanin" w:hAnsi="IRNazanin" w:eastAsia="IRNazanin"/>
          <w:color w:val="111111"/>
          <w:sz w:val="28"/>
          <w:sz w:val="28"/>
          <w:szCs w:val="28"/>
          <w:rtl w:val="true"/>
          <w:lang w:bidi="fa-IR"/>
        </w:rPr>
        <w:t>سلام کردن،</w:t>
      </w:r>
      <w:r>
        <w:rPr>
          <w:rStyle w:val="FootnoteAnchor"/>
          <w:rtl w:val="true"/>
        </w:rPr>
        <w:footnoteReference w:id="347"/>
      </w:r>
      <w:r>
        <w:rPr>
          <w:rFonts w:ascii="IRNazanin" w:hAnsi="IRNazanin" w:eastAsia="IRNazanin"/>
          <w:color w:val="111111"/>
          <w:sz w:val="28"/>
          <w:sz w:val="28"/>
          <w:szCs w:val="28"/>
          <w:rtl w:val="true"/>
          <w:lang w:bidi="fa-IR"/>
        </w:rPr>
        <w:t>سخن نیکو و به حق گفتن،</w:t>
      </w:r>
      <w:r>
        <w:rPr>
          <w:rStyle w:val="FootnoteAnchor"/>
          <w:rtl w:val="true"/>
        </w:rPr>
        <w:footnoteReference w:id="348"/>
      </w:r>
      <w:r>
        <w:rPr>
          <w:rFonts w:ascii="IRNazanin" w:hAnsi="IRNazanin" w:eastAsia="IRNazanin"/>
          <w:color w:val="111111"/>
          <w:sz w:val="28"/>
          <w:sz w:val="28"/>
          <w:szCs w:val="28"/>
          <w:rtl w:val="true"/>
          <w:lang w:bidi="fa-IR"/>
        </w:rPr>
        <w:t>لبخند زدن،</w:t>
      </w:r>
      <w:r>
        <w:rPr>
          <w:rStyle w:val="FootnoteAnchor"/>
          <w:rtl w:val="true"/>
        </w:rPr>
        <w:footnoteReference w:id="349"/>
      </w:r>
      <w:r>
        <w:rPr>
          <w:rFonts w:ascii="IRNazanin" w:hAnsi="IRNazanin" w:eastAsia="IRNazanin"/>
          <w:color w:val="111111"/>
          <w:sz w:val="28"/>
          <w:sz w:val="28"/>
          <w:szCs w:val="28"/>
          <w:rtl w:val="true"/>
          <w:lang w:bidi="fa-IR"/>
        </w:rPr>
        <w:t>امربه معروف و نهی از منکر کردن،</w:t>
      </w:r>
      <w:r>
        <w:rPr>
          <w:rStyle w:val="FootnoteAnchor"/>
          <w:rtl w:val="true"/>
        </w:rPr>
        <w:footnoteReference w:id="350"/>
      </w:r>
      <w:r>
        <w:rPr>
          <w:rFonts w:ascii="IRNazanin" w:hAnsi="IRNazanin" w:eastAsia="IRNazanin"/>
          <w:color w:val="111111"/>
          <w:sz w:val="28"/>
          <w:sz w:val="28"/>
          <w:szCs w:val="28"/>
          <w:rtl w:val="true"/>
          <w:lang w:bidi="fa-IR"/>
        </w:rPr>
        <w:t xml:space="preserve">راهنمایی راه </w:t>
      </w:r>
      <w:bookmarkStart w:id="823" w:name="pg3451_18976"/>
    </w:p>
    <w:p>
      <w:pPr>
        <w:pStyle w:val="BookText"/>
        <w:rPr/>
      </w:pPr>
      <w:bookmarkEnd w:id="823"/>
      <w:r>
        <w:rPr>
          <w:rFonts w:ascii="IRNazanin" w:hAnsi="IRNazanin" w:eastAsia="IRNazanin"/>
          <w:color w:val="111111"/>
          <w:sz w:val="28"/>
          <w:sz w:val="28"/>
          <w:szCs w:val="28"/>
          <w:rtl w:val="true"/>
          <w:lang w:bidi="fa-IR"/>
        </w:rPr>
        <w:t>گم کردگان،</w:t>
      </w:r>
      <w:r>
        <w:rPr>
          <w:rStyle w:val="FootnoteAnchor"/>
          <w:rtl w:val="true"/>
        </w:rPr>
        <w:footnoteReference w:id="351"/>
      </w:r>
      <w:r>
        <w:rPr>
          <w:rFonts w:ascii="IRNazanin" w:hAnsi="IRNazanin" w:eastAsia="IRNazanin"/>
          <w:color w:val="111111"/>
          <w:sz w:val="28"/>
          <w:sz w:val="28"/>
          <w:szCs w:val="28"/>
          <w:rtl w:val="true"/>
          <w:lang w:bidi="fa-IR"/>
        </w:rPr>
        <w:t>برداشتن مانع از سر راه مردم،</w:t>
      </w:r>
      <w:r>
        <w:rPr>
          <w:rStyle w:val="FootnoteAnchor"/>
          <w:rtl w:val="true"/>
        </w:rPr>
        <w:footnoteReference w:id="352"/>
      </w:r>
      <w:r>
        <w:rPr>
          <w:rFonts w:ascii="IRNazanin" w:hAnsi="IRNazanin" w:eastAsia="IRNazanin"/>
          <w:color w:val="111111"/>
          <w:sz w:val="28"/>
          <w:sz w:val="28"/>
          <w:szCs w:val="28"/>
          <w:rtl w:val="true"/>
          <w:lang w:bidi="fa-IR"/>
        </w:rPr>
        <w:t>نگه داری زبان،</w:t>
      </w:r>
      <w:r>
        <w:rPr>
          <w:rStyle w:val="FootnoteAnchor"/>
          <w:rtl w:val="true"/>
        </w:rPr>
        <w:footnoteReference w:id="353"/>
      </w:r>
      <w:r>
        <w:rPr>
          <w:rFonts w:ascii="IRNazanin" w:hAnsi="IRNazanin" w:eastAsia="IRNazanin"/>
          <w:color w:val="111111"/>
          <w:sz w:val="28"/>
          <w:sz w:val="28"/>
          <w:szCs w:val="28"/>
          <w:rtl w:val="true"/>
          <w:lang w:bidi="fa-IR"/>
        </w:rPr>
        <w:t>آشتی دادن میان مردم،</w:t>
      </w:r>
      <w:r>
        <w:rPr>
          <w:rStyle w:val="FootnoteAnchor"/>
          <w:rtl w:val="true"/>
        </w:rPr>
        <w:footnoteReference w:id="354"/>
      </w:r>
      <w:r>
        <w:rPr>
          <w:rFonts w:ascii="IRNazanin" w:hAnsi="IRNazanin" w:eastAsia="IRNazanin"/>
          <w:color w:val="111111"/>
          <w:sz w:val="28"/>
          <w:sz w:val="28"/>
          <w:szCs w:val="28"/>
          <w:rtl w:val="true"/>
          <w:lang w:bidi="fa-IR"/>
        </w:rPr>
        <w:t>شفاعت کردن برای آزادی اسیران،</w:t>
      </w:r>
      <w:r>
        <w:rPr>
          <w:rStyle w:val="FootnoteAnchor"/>
          <w:rtl w:val="true"/>
        </w:rPr>
        <w:footnoteReference w:id="355"/>
      </w:r>
      <w:r>
        <w:rPr>
          <w:rFonts w:ascii="IRNazanin" w:hAnsi="IRNazanin" w:eastAsia="IRNazanin"/>
          <w:color w:val="111111"/>
          <w:sz w:val="28"/>
          <w:sz w:val="28"/>
          <w:szCs w:val="28"/>
          <w:rtl w:val="true"/>
          <w:lang w:bidi="fa-IR"/>
        </w:rPr>
        <w:t>مدارا کردن با مردم،</w:t>
      </w:r>
      <w:r>
        <w:rPr>
          <w:rStyle w:val="FootnoteAnchor"/>
          <w:rtl w:val="true"/>
        </w:rPr>
        <w:footnoteReference w:id="356"/>
      </w:r>
      <w:r>
        <w:rPr>
          <w:rFonts w:ascii="IRNazanin" w:hAnsi="IRNazanin" w:eastAsia="IRNazanin"/>
          <w:color w:val="111111"/>
          <w:sz w:val="28"/>
          <w:sz w:val="28"/>
          <w:szCs w:val="28"/>
          <w:rtl w:val="true"/>
          <w:lang w:bidi="fa-IR"/>
        </w:rPr>
        <w:t>کاشت درخت،</w:t>
      </w:r>
      <w:r>
        <w:rPr>
          <w:rStyle w:val="FootnoteAnchor"/>
          <w:rtl w:val="true"/>
        </w:rPr>
        <w:footnoteReference w:id="357"/>
      </w:r>
      <w:r>
        <w:rPr>
          <w:rFonts w:ascii="IRNazanin" w:hAnsi="IRNazanin" w:eastAsia="IRNazanin"/>
          <w:color w:val="111111"/>
          <w:sz w:val="28"/>
          <w:sz w:val="28"/>
          <w:szCs w:val="28"/>
          <w:rtl w:val="true"/>
          <w:lang w:bidi="fa-IR"/>
        </w:rPr>
        <w:t>قرض دادن،</w:t>
      </w:r>
      <w:r>
        <w:rPr>
          <w:rStyle w:val="FootnoteAnchor"/>
          <w:rtl w:val="true"/>
        </w:rPr>
        <w:footnoteReference w:id="358"/>
      </w:r>
      <w:r>
        <w:rPr>
          <w:rFonts w:ascii="IRNazanin" w:hAnsi="IRNazanin" w:eastAsia="IRNazanin"/>
          <w:color w:val="111111"/>
          <w:sz w:val="28"/>
          <w:sz w:val="28"/>
          <w:szCs w:val="28"/>
          <w:rtl w:val="true"/>
          <w:lang w:bidi="fa-IR"/>
        </w:rPr>
        <w:t>اطعام خود، همسر، فرزند و خدمت کار خانه</w:t>
      </w:r>
      <w:r>
        <w:rPr>
          <w:rStyle w:val="FootnoteAnchor"/>
          <w:rtl w:val="true"/>
        </w:rPr>
        <w:footnoteReference w:id="359"/>
      </w:r>
      <w:r>
        <w:rPr>
          <w:rFonts w:ascii="IRNazanin" w:hAnsi="IRNazanin" w:eastAsia="IRNazanin"/>
          <w:color w:val="111111"/>
          <w:sz w:val="28"/>
          <w:sz w:val="28"/>
          <w:szCs w:val="28"/>
          <w:rtl w:val="true"/>
          <w:lang w:bidi="fa-IR"/>
        </w:rPr>
        <w:t>و به جا نهادن فرزند نیک و پارسا</w:t>
      </w:r>
      <w:r>
        <w:rPr>
          <w:rStyle w:val="FootnoteAnchor"/>
          <w:rtl w:val="true"/>
        </w:rPr>
        <w:footnoteReference w:id="3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اهمیت صدقه دادن در نوروز برای آن است که در سال نو، بیشتر و بهتر می توان دل مستمندان و نیازمندان را همراه با شادی و خرسندی دیگران شاد و خرسند کرد و سبب خشنودی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در نوروز، مسافرت های نوروزی فراوان صورت می گیرد و هر آن امکان خطر وجود دارد، می توان با دادن صدقه، خود و خانواده را در برابر خطرهای احتمالی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بهره های فراوانی برای صدقه برشمرده شده است که به برخی اشاره می کنیم</w:t>
      </w:r>
      <w:r>
        <w:rPr>
          <w:rFonts w:eastAsia="IRNazanin" w:cs="IRNazanin"/>
          <w:color w:val="111111"/>
          <w:sz w:val="28"/>
          <w:szCs w:val="28"/>
          <w:rtl w:val="true"/>
          <w:lang w:bidi="fa-IR"/>
        </w:rPr>
        <w:t>:</w:t>
      </w:r>
    </w:p>
    <w:p>
      <w:pPr>
        <w:pStyle w:val="Heading4"/>
        <w:numPr>
          <w:ilvl w:val="3"/>
          <w:numId w:val="1"/>
        </w:numPr>
        <w:rPr/>
      </w:pPr>
      <w:bookmarkStart w:id="824" w:name="__RefHeading___Toc3266721_2749589250"/>
      <w:bookmarkStart w:id="825" w:name="_Toc331"/>
      <w:bookmarkEnd w:id="824"/>
      <w:r>
        <w:rPr/>
        <w:t>1</w:t>
      </w:r>
      <w:r>
        <w:rPr>
          <w:rtl w:val="true"/>
        </w:rPr>
        <w:t xml:space="preserve">. </w:t>
      </w:r>
      <w:r>
        <w:rPr>
          <w:rtl w:val="true"/>
        </w:rPr>
        <w:t>آثار صدقه</w:t>
      </w:r>
      <w:bookmarkEnd w:id="825"/>
    </w:p>
    <w:p>
      <w:pPr>
        <w:pStyle w:val="Heading5"/>
        <w:numPr>
          <w:ilvl w:val="4"/>
          <w:numId w:val="1"/>
        </w:numPr>
        <w:rPr/>
      </w:pPr>
      <w:bookmarkStart w:id="826" w:name="__RefHeading___Toc3266723_2749589250"/>
      <w:bookmarkStart w:id="827" w:name="_Toc332"/>
      <w:bookmarkEnd w:id="826"/>
      <w:r>
        <w:rPr>
          <w:rtl w:val="true"/>
        </w:rPr>
        <w:t>اشاره</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صدقه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 بلا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نحوست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گناه</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کننده عمر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دهنده مال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فرونشاننده خشم خدا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رنج و غم</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دورکننده از صفات اخلاقی ناپسند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 ایمان و مانع از آتش دوزخ</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پشت شیطان</w:t>
      </w:r>
    </w:p>
    <w:p>
      <w:pPr>
        <w:pStyle w:val="Heading5"/>
        <w:numPr>
          <w:ilvl w:val="4"/>
          <w:numId w:val="1"/>
        </w:numPr>
        <w:rPr/>
      </w:pPr>
      <w:bookmarkStart w:id="828" w:name="__RefHeading___Toc3266725_2749589250"/>
      <w:bookmarkStart w:id="829" w:name="_Toc333"/>
      <w:bookmarkEnd w:id="828"/>
      <w:r>
        <w:rPr>
          <w:rtl w:val="true"/>
        </w:rPr>
        <w:t>الف</w:t>
      </w:r>
      <w:r>
        <w:rPr>
          <w:rtl w:val="true"/>
        </w:rPr>
        <w:t xml:space="preserve">) </w:t>
      </w:r>
      <w:r>
        <w:rPr>
          <w:rtl w:val="true"/>
        </w:rPr>
        <w:t>دفع کننده بلا</w:t>
      </w:r>
      <w:bookmarkEnd w:id="8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 بلا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می تواند از بلاهای بد و ناگوار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830" w:name="pg3451_18977"/>
    </w:p>
    <w:p>
      <w:pPr>
        <w:pStyle w:val="BookText"/>
        <w:rPr/>
      </w:pPr>
      <w:bookmarkEnd w:id="830"/>
      <w:r>
        <w:rPr>
          <w:rFonts w:ascii="IRNazanin" w:hAnsi="IRNazanin" w:eastAsia="IRNazanin"/>
          <w:color w:val="111111"/>
          <w:sz w:val="28"/>
          <w:sz w:val="28"/>
          <w:szCs w:val="28"/>
          <w:rtl w:val="true"/>
          <w:lang w:bidi="fa-IR"/>
        </w:rPr>
        <w:t>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صدقه، هفتاد قسم مرگ بد را دفع می 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خبری از امام صادق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یهودی از محلی که رسول خدا صلی الله علیه و آله با اصحاب حضور داشتند،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 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شخص را ماری سیاه خواهد گزید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 پشته بزرگی از هیزم که جمع آوری نموده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مقابل پیامبر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هیزم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کردن بار هیزم، دیدند مار سیاهی چوبی را به دندان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کردی؟ گفت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که جمع کردم، دو گرده 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خودم خوردم و دیگری را به مستمندی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صدقه مانع جلوگیری از مرگت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مرگ ناگهانی و ناروا را از انسان بازمی گرداند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831" w:name="__RefHeading___Toc3266727_2749589250"/>
      <w:bookmarkStart w:id="832" w:name="_Toc334"/>
      <w:bookmarkEnd w:id="831"/>
      <w:r>
        <w:rPr>
          <w:rtl w:val="true"/>
        </w:rPr>
        <w:t>ب</w:t>
      </w:r>
      <w:r>
        <w:rPr>
          <w:rtl w:val="true"/>
        </w:rPr>
        <w:t xml:space="preserve">) </w:t>
      </w:r>
      <w:r>
        <w:rPr>
          <w:rtl w:val="true"/>
        </w:rPr>
        <w:t>داروی درد</w:t>
      </w:r>
      <w:bookmarkEnd w:id="8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مانند دعا، مؤثرترین دارو برای درمان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مریضان خود را با صدقه معالجه کنید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ویژه اگر صبحگاهان این بخشش صورت گیرد،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باز </w:t>
      </w:r>
      <w:bookmarkStart w:id="833" w:name="pg3451_18978"/>
    </w:p>
    <w:p>
      <w:pPr>
        <w:pStyle w:val="BookText"/>
        <w:rPr/>
      </w:pPr>
      <w:bookmarkEnd w:id="83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صبحگاه، مرض ها را می برد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834" w:name="__RefHeading___Toc3266729_2749589250"/>
      <w:bookmarkStart w:id="835" w:name="_Toc335"/>
      <w:bookmarkEnd w:id="834"/>
      <w:r>
        <w:rPr>
          <w:rtl w:val="true"/>
        </w:rPr>
        <w:t>ج</w:t>
      </w:r>
      <w:r>
        <w:rPr>
          <w:rtl w:val="true"/>
        </w:rPr>
        <w:t xml:space="preserve">) </w:t>
      </w:r>
      <w:r>
        <w:rPr>
          <w:rtl w:val="true"/>
        </w:rPr>
        <w:t>دفع نحوست</w:t>
      </w:r>
      <w:bookmarkEnd w:id="8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نحوست</w:t>
      </w:r>
    </w:p>
    <w:p>
      <w:pPr>
        <w:pStyle w:val="BookText"/>
        <w:rPr/>
      </w:pPr>
      <w:r>
        <w:rPr>
          <w:rFonts w:ascii="IRNazanin" w:hAnsi="IRNazanin" w:eastAsia="IRNazanin"/>
          <w:color w:val="111111"/>
          <w:sz w:val="28"/>
          <w:sz w:val="28"/>
          <w:szCs w:val="28"/>
          <w:rtl w:val="true"/>
          <w:lang w:bidi="fa-IR"/>
        </w:rPr>
        <w:t>در اسلام، هیچ ساعت و روز نحسی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ساعتی یا روزی برای کسی مشکلی پیش می آید، نتیجه عملکرد خود انسان است، ولی انسان برای این که در کارها دچار مشکل نشود، بهتر است کار خود را با صدقه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حکایتی نقل می کند که در نوع خود بسیار جالب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زمینی میان من و مرد منجّمی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علم نجوم اطلاعی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تأخیر می انداخت تا ساعتی را انتخاب کند که به اعتقاد خودش، آن ساعت برای او خوب باشد و برای من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سود کند و من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و ساعتی که در نظر داشت،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نفع من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منجّم از روی ناراحتی دست خود را بر یکدیگر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امروز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منجّمی هستم، در ساعت خوبی بیرون آمدم و ساعت بد را برای شما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بینم کار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خواهی تو را حدیثی بیاموزم که پدرم به من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مایل است خداوند از نحوست روزش جلوگیری کند، صبحگاه آن روز را صدقه بدهد، اگر می خواهد </w:t>
      </w:r>
      <w:bookmarkStart w:id="836" w:name="pg3451_18979"/>
    </w:p>
    <w:p>
      <w:pPr>
        <w:pStyle w:val="BookText"/>
        <w:rPr/>
      </w:pPr>
      <w:bookmarkEnd w:id="836"/>
      <w:r>
        <w:rPr>
          <w:rFonts w:ascii="IRNazanin" w:hAnsi="IRNazanin" w:eastAsia="IRNazanin"/>
          <w:color w:val="111111"/>
          <w:sz w:val="28"/>
          <w:sz w:val="28"/>
          <w:szCs w:val="28"/>
          <w:rtl w:val="true"/>
          <w:lang w:bidi="fa-IR"/>
        </w:rPr>
        <w:t>نحوست شب را از بین ببرد، سرشب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ابتدای حرکت و خارج شدن از خانه صدقه دادم و این برایم بهتر از علم نجوم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837" w:name="__RefHeading___Toc3266731_2749589250"/>
      <w:bookmarkStart w:id="838" w:name="_Toc336"/>
      <w:bookmarkEnd w:id="837"/>
      <w:r>
        <w:rPr>
          <w:rtl w:val="true"/>
        </w:rPr>
        <w:t>د</w:t>
      </w:r>
      <w:r>
        <w:rPr>
          <w:rtl w:val="true"/>
        </w:rPr>
        <w:t xml:space="preserve">) </w:t>
      </w:r>
      <w:r>
        <w:rPr>
          <w:rtl w:val="true"/>
        </w:rPr>
        <w:t>نابودکننده گناه</w:t>
      </w:r>
      <w:bookmarkEnd w:id="83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گناه</w:t>
      </w:r>
    </w:p>
    <w:p>
      <w:pPr>
        <w:pStyle w:val="BookText"/>
        <w:rPr/>
      </w:pPr>
      <w:r>
        <w:rPr>
          <w:rFonts w:ascii="IRNazanin" w:hAnsi="IRNazanin" w:eastAsia="IRNazanin"/>
          <w:color w:val="111111"/>
          <w:sz w:val="28"/>
          <w:sz w:val="28"/>
          <w:szCs w:val="28"/>
          <w:rtl w:val="true"/>
          <w:lang w:bidi="fa-IR"/>
        </w:rPr>
        <w:t>صدقه می تواند مانند آب روان، گناهان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گناه را نابود می کند، چنان که آب، آتش را خاموش می کند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839" w:name="__RefHeading___Toc3266733_2749589250"/>
      <w:bookmarkStart w:id="840" w:name="_Toc337"/>
      <w:bookmarkEnd w:id="839"/>
      <w:r>
        <w:rPr>
          <w:rtl w:val="true"/>
        </w:rPr>
        <w:t xml:space="preserve">ه </w:t>
      </w:r>
      <w:r>
        <w:rPr>
          <w:rtl w:val="true"/>
        </w:rPr>
        <w:t xml:space="preserve">) </w:t>
      </w:r>
      <w:r>
        <w:rPr>
          <w:rtl w:val="true"/>
        </w:rPr>
        <w:t>افزون کننده عمر</w:t>
      </w:r>
      <w:bookmarkEnd w:id="84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کننده عمر</w:t>
      </w:r>
    </w:p>
    <w:p>
      <w:pPr>
        <w:pStyle w:val="BookText"/>
        <w:rPr/>
      </w:pPr>
      <w:r>
        <w:rPr>
          <w:rFonts w:ascii="IRNazanin" w:hAnsi="IRNazanin" w:eastAsia="IRNazanin"/>
          <w:color w:val="111111"/>
          <w:sz w:val="28"/>
          <w:sz w:val="28"/>
          <w:szCs w:val="28"/>
          <w:rtl w:val="true"/>
          <w:lang w:bidi="fa-IR"/>
        </w:rPr>
        <w:t>صدقه فزون کننده عمر پربهای انسان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مرد مسلمان، عمر را فزونی می دهد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841" w:name="__RefHeading___Toc3266735_2749589250"/>
      <w:bookmarkStart w:id="842" w:name="_Toc338"/>
      <w:bookmarkEnd w:id="841"/>
      <w:r>
        <w:rPr>
          <w:rtl w:val="true"/>
        </w:rPr>
        <w:t>و</w:t>
      </w:r>
      <w:r>
        <w:rPr>
          <w:rtl w:val="true"/>
        </w:rPr>
        <w:t xml:space="preserve">) </w:t>
      </w:r>
      <w:r>
        <w:rPr>
          <w:rtl w:val="true"/>
        </w:rPr>
        <w:t>برکت دهنده مال</w:t>
      </w:r>
      <w:bookmarkEnd w:id="84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دهنده مال</w:t>
      </w:r>
    </w:p>
    <w:p>
      <w:pPr>
        <w:pStyle w:val="BookText"/>
        <w:rPr/>
      </w:pPr>
      <w:r>
        <w:rPr>
          <w:rFonts w:ascii="IRNazanin" w:hAnsi="IRNazanin" w:eastAsia="IRNazanin"/>
          <w:color w:val="111111"/>
          <w:sz w:val="28"/>
          <w:sz w:val="28"/>
          <w:szCs w:val="28"/>
          <w:rtl w:val="true"/>
          <w:lang w:bidi="fa-IR"/>
        </w:rPr>
        <w:t>با بخشش مال برای رفع نیاز نیازمندان نه تنها از اموال انسان کاسته نمی شود، بلکه مال، خیر و برکت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مال را فزون می کند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امام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مال در دادن صدقه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843" w:name="__RefHeading___Toc3266737_2749589250"/>
      <w:bookmarkStart w:id="844" w:name="_Toc339"/>
      <w:bookmarkEnd w:id="843"/>
      <w:r>
        <w:rPr>
          <w:rtl w:val="true"/>
        </w:rPr>
        <w:t>ز</w:t>
      </w:r>
      <w:r>
        <w:rPr>
          <w:rtl w:val="true"/>
        </w:rPr>
        <w:t xml:space="preserve">) </w:t>
      </w:r>
      <w:r>
        <w:rPr>
          <w:rtl w:val="true"/>
        </w:rPr>
        <w:t>فرونشاننده خشم خدا</w:t>
      </w:r>
      <w:bookmarkEnd w:id="84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فرونشاننده خشم خدا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خشم پروردگار را فرو می نشاند و موجب رضایت و خشنودی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نهان، خشم پروردگار را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چون با صدقه می توان گناهان را </w:t>
      </w:r>
      <w:bookmarkStart w:id="845" w:name="pg3451_18980"/>
    </w:p>
    <w:p>
      <w:pPr>
        <w:pStyle w:val="BookText"/>
        <w:rPr/>
      </w:pPr>
      <w:bookmarkEnd w:id="845"/>
      <w:r>
        <w:rPr>
          <w:rFonts w:ascii="IRNazanin" w:hAnsi="IRNazanin" w:eastAsia="IRNazanin"/>
          <w:color w:val="111111"/>
          <w:sz w:val="28"/>
          <w:sz w:val="28"/>
          <w:szCs w:val="28"/>
          <w:rtl w:val="true"/>
          <w:lang w:bidi="fa-IR"/>
        </w:rPr>
        <w:t>زدود و به خداوند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خود را با صدقه و صله رحم بپوشانید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خود را در پیشگاه خدا محبوب گردانید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846" w:name="__RefHeading___Toc3266739_2749589250"/>
      <w:bookmarkStart w:id="847" w:name="_Toc340"/>
      <w:bookmarkEnd w:id="846"/>
      <w:r>
        <w:rPr>
          <w:rtl w:val="true"/>
        </w:rPr>
        <w:t>ح</w:t>
      </w:r>
      <w:r>
        <w:rPr>
          <w:rtl w:val="true"/>
        </w:rPr>
        <w:t xml:space="preserve">) </w:t>
      </w:r>
      <w:r>
        <w:rPr>
          <w:rtl w:val="true"/>
        </w:rPr>
        <w:t>نابودکننده رنج و غم</w:t>
      </w:r>
      <w:bookmarkEnd w:id="84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رنج و غم</w:t>
      </w:r>
    </w:p>
    <w:p>
      <w:pPr>
        <w:pStyle w:val="BookText"/>
        <w:rPr/>
      </w:pPr>
      <w:r>
        <w:rPr>
          <w:rFonts w:ascii="IRNazanin" w:hAnsi="IRNazanin" w:eastAsia="IRNazanin"/>
          <w:color w:val="111111"/>
          <w:sz w:val="28"/>
          <w:sz w:val="28"/>
          <w:szCs w:val="28"/>
          <w:rtl w:val="true"/>
          <w:lang w:bidi="fa-IR"/>
        </w:rPr>
        <w:t>با صدقه می توانیم رنج و محنت را از دل های غمگین بزداییم و شور و شادی را جایگزین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رنج و غم ها به وسیله صدقه جلوگیری کنید تا خدا رنجتان را بزداید و شما را بر دشمنانتان پیروز کند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848" w:name="__RefHeading___Toc3266741_2749589250"/>
      <w:bookmarkStart w:id="849" w:name="_Toc341"/>
      <w:bookmarkEnd w:id="848"/>
      <w:r>
        <w:rPr>
          <w:rtl w:val="true"/>
        </w:rPr>
        <w:t xml:space="preserve">ط </w:t>
      </w:r>
      <w:r>
        <w:rPr>
          <w:rtl w:val="true"/>
        </w:rPr>
        <w:t xml:space="preserve">) </w:t>
      </w:r>
      <w:r>
        <w:rPr>
          <w:rtl w:val="true"/>
        </w:rPr>
        <w:t>دورکننده از صفات اخلاقی ناپسند</w:t>
      </w:r>
      <w:bookmarkEnd w:id="849"/>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دورکننده از صفات اخلاقی ناپسند</w:t>
      </w:r>
    </w:p>
    <w:p>
      <w:pPr>
        <w:pStyle w:val="BookText"/>
        <w:rPr/>
      </w:pPr>
      <w:r>
        <w:rPr>
          <w:rFonts w:ascii="IRNazanin" w:hAnsi="IRNazanin" w:eastAsia="IRNazanin"/>
          <w:color w:val="111111"/>
          <w:sz w:val="28"/>
          <w:sz w:val="28"/>
          <w:szCs w:val="28"/>
          <w:rtl w:val="true"/>
          <w:lang w:bidi="fa-IR"/>
        </w:rPr>
        <w:t>تفاخر، تکبر و بخل، از صفت های ناپسند اخلاقی هستند که می توانند مانع از نزدیکی انسان به خداوند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میان برنده تفاخر و تکبر و نجات دهنده انسان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والا به وسیله صدقه تفاخر و تکبر را از بین می برد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امام علی علیه السلام درباره نجات از بخل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صدقه تا از پستی بُخل نجات یابی</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850" w:name="__RefHeading___Toc3266743_2749589250"/>
      <w:bookmarkStart w:id="851" w:name="_Toc342"/>
      <w:bookmarkEnd w:id="850"/>
      <w:r>
        <w:rPr>
          <w:rtl w:val="true"/>
        </w:rPr>
        <w:t>ی</w:t>
      </w:r>
      <w:r>
        <w:rPr>
          <w:rtl w:val="true"/>
        </w:rPr>
        <w:t xml:space="preserve">) </w:t>
      </w:r>
      <w:r>
        <w:rPr>
          <w:rtl w:val="true"/>
        </w:rPr>
        <w:t>پرورش دهنده ایمان و مانع از آتش دوزخ</w:t>
      </w:r>
      <w:bookmarkEnd w:id="85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 ایمان و مانع از آتش دوزخ</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با دادن صدقه، ایمان خود را پرورش و خود را از آتش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خود را با صدقه پرورش </w:t>
      </w:r>
      <w:bookmarkStart w:id="852" w:name="pg3451_18981"/>
    </w:p>
    <w:p>
      <w:pPr>
        <w:pStyle w:val="BookText"/>
        <w:rPr/>
      </w:pPr>
      <w:bookmarkEnd w:id="852"/>
      <w:r>
        <w:rPr>
          <w:rFonts w:ascii="IRNazanin" w:hAnsi="IRNazanin" w:eastAsia="IRNazanin"/>
          <w:color w:val="111111"/>
          <w:sz w:val="28"/>
          <w:sz w:val="28"/>
          <w:szCs w:val="28"/>
          <w:rtl w:val="true"/>
          <w:lang w:bidi="fa-IR"/>
        </w:rPr>
        <w:t>دهید و کامل کنید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همو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ترازوی اعمال خود را با صدقه سنگین کنید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بدهید؛ زیرا صدقه مایه آزادی شما از آتش دوزخ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853" w:name="__RefHeading___Toc3266745_2749589250"/>
      <w:bookmarkStart w:id="854" w:name="_Toc343"/>
      <w:bookmarkEnd w:id="853"/>
      <w:r>
        <w:rPr>
          <w:rtl w:val="true"/>
        </w:rPr>
        <w:t>ک</w:t>
      </w:r>
      <w:r>
        <w:rPr>
          <w:rtl w:val="true"/>
        </w:rPr>
        <w:t xml:space="preserve">) </w:t>
      </w:r>
      <w:r>
        <w:rPr>
          <w:rtl w:val="true"/>
        </w:rPr>
        <w:t>شکننده پشت شیطان</w:t>
      </w:r>
      <w:bookmarkEnd w:id="854"/>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پشت شیطان</w:t>
      </w:r>
    </w:p>
    <w:p>
      <w:pPr>
        <w:pStyle w:val="BookText"/>
        <w:rPr/>
      </w:pPr>
      <w:r>
        <w:rPr>
          <w:rFonts w:ascii="IRNazanin" w:hAnsi="IRNazanin" w:eastAsia="IRNazanin"/>
          <w:color w:val="111111"/>
          <w:sz w:val="28"/>
          <w:sz w:val="28"/>
          <w:szCs w:val="28"/>
          <w:rtl w:val="true"/>
          <w:lang w:bidi="fa-IR"/>
        </w:rPr>
        <w:t>ابلیس با وسوسه های خود، انسان را همواره به انجام دادن کارهای ناپسند تشویق و از کارهای نیک و پسندیده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صدقه می توان پشت شیطان را شکست و از وسوسه های او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چهره شیطان را سیاه می کند و صدقه دادن، پشت او را می شکند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چه زیباست که صدقه در کمال سلامتی، بی نیازی و فراخ دستی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صدقه ها آن است که هنگامی که سالم و تنگ دستی و امید ثروت و بیم فقر داری، صدقه بدهی، نه آنکه بگذاری وقتی جان به گلو رسید،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فلانی و این مال فلانی؛ زیرا آنها متعلق به فلانی شده است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855" w:name="__RefHeading___Toc3266747_2749589250"/>
      <w:bookmarkStart w:id="856" w:name="_Toc344"/>
      <w:bookmarkEnd w:id="855"/>
      <w:r>
        <w:rPr/>
        <w:t>2</w:t>
      </w:r>
      <w:r>
        <w:rPr>
          <w:rtl w:val="true"/>
        </w:rPr>
        <w:t xml:space="preserve">. </w:t>
      </w:r>
      <w:r>
        <w:rPr>
          <w:rtl w:val="true"/>
        </w:rPr>
        <w:t>با برنامه سازان نوروز</w:t>
      </w:r>
      <w:bookmarkEnd w:id="856"/>
    </w:p>
    <w:p>
      <w:pPr>
        <w:pStyle w:val="Heading5"/>
        <w:numPr>
          <w:ilvl w:val="4"/>
          <w:numId w:val="1"/>
        </w:numPr>
        <w:rPr/>
      </w:pPr>
      <w:bookmarkStart w:id="857" w:name="__RefHeading___Toc3266749_2749589250"/>
      <w:bookmarkStart w:id="858" w:name="_Toc345"/>
      <w:bookmarkEnd w:id="857"/>
      <w:r>
        <w:rPr>
          <w:rtl w:val="true"/>
        </w:rPr>
        <w:t>اشاره</w:t>
      </w:r>
      <w:bookmarkEnd w:id="8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859" w:name="__RefHeading___Toc3266751_2749589250"/>
      <w:bookmarkStart w:id="860" w:name="_Toc346"/>
      <w:bookmarkEnd w:id="859"/>
      <w:r>
        <w:rPr>
          <w:rtl w:val="true"/>
        </w:rPr>
        <w:t>الف</w:t>
      </w:r>
      <w:r>
        <w:rPr>
          <w:rtl w:val="true"/>
        </w:rPr>
        <w:t xml:space="preserve">) </w:t>
      </w:r>
      <w:r>
        <w:rPr>
          <w:rtl w:val="true"/>
        </w:rPr>
        <w:t>پیشنهادهای برنامه ای</w:t>
      </w:r>
      <w:bookmarkEnd w:id="860"/>
    </w:p>
    <w:p>
      <w:pPr>
        <w:pStyle w:val="Heading6"/>
        <w:numPr>
          <w:ilvl w:val="5"/>
          <w:numId w:val="1"/>
        </w:numPr>
        <w:rPr/>
      </w:pPr>
      <w:bookmarkStart w:id="861" w:name="__RefHeading___Toc3266753_2749589250"/>
      <w:bookmarkStart w:id="862" w:name="_Toc347"/>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بهره گیری از میان پرده های نمایشی</w:t>
      </w:r>
    </w:p>
    <w:p>
      <w:pPr>
        <w:pStyle w:val="BookText"/>
        <w:rPr/>
      </w:pPr>
      <w:r>
        <w:rPr>
          <w:rFonts w:ascii="IRNazanin" w:hAnsi="IRNazanin" w:eastAsia="IRNazanin"/>
          <w:color w:val="111111"/>
          <w:sz w:val="28"/>
          <w:sz w:val="28"/>
          <w:szCs w:val="28"/>
          <w:rtl w:val="true"/>
          <w:lang w:bidi="fa-IR"/>
        </w:rPr>
        <w:t>دو ـ نقل حکایت آثار صدقه</w:t>
      </w:r>
    </w:p>
    <w:p>
      <w:pPr>
        <w:pStyle w:val="Heading6"/>
        <w:numPr>
          <w:ilvl w:val="5"/>
          <w:numId w:val="1"/>
        </w:numPr>
        <w:rPr/>
      </w:pPr>
      <w:bookmarkStart w:id="863" w:name="__RefHeading___Toc3266755_2749589250"/>
      <w:bookmarkStart w:id="864" w:name="_Toc348"/>
      <w:bookmarkEnd w:id="863"/>
      <w:r>
        <w:rPr>
          <w:rtl w:val="true"/>
        </w:rPr>
        <w:t>یک ـ بهره گیری از میان پرده های نمایشی</w:t>
      </w:r>
      <w:bookmarkEnd w:id="8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بهره گیری از میان پرده های نمایشی </w:t>
      </w:r>
      <w:bookmarkStart w:id="865" w:name="pg3451_18982"/>
    </w:p>
    <w:p>
      <w:pPr>
        <w:pStyle w:val="BookText"/>
        <w:rPr/>
      </w:pPr>
      <w:bookmarkEnd w:id="865"/>
      <w:r>
        <w:rPr>
          <w:rFonts w:ascii="IRNazanin" w:hAnsi="IRNazanin" w:eastAsia="IRNazanin"/>
          <w:color w:val="111111"/>
          <w:sz w:val="28"/>
          <w:sz w:val="28"/>
          <w:szCs w:val="28"/>
          <w:rtl w:val="true"/>
          <w:lang w:bidi="fa-IR"/>
        </w:rPr>
        <w:t>همان گونه که در بحث صدقه آمده است، صدقه می تواند شامل هر کار نیکی از جمله انتشار علم، سلام کردن، سخن نیکو گفتن، امر به معروف و نهی از منکر کردن، راهنمایی ره گم کردگان، برداشتن مانع از سر راه مردم، نگه داری زبان، آشتی دادن میان مردم، شفاعت دیگران، مدارا با مردم، کاشت درخت، تربیت فرزند صالح، لبخند محبت آمیز به روی برادر مؤمن و ده ها کار نیک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موضوع مناسبی برای برنامه سازی رسانه ملی در قالب میان پرده های نمایشی فراهم می آورد که باید از آن بهره گرفت</w:t>
      </w:r>
      <w:r>
        <w:rPr>
          <w:rFonts w:eastAsia="IRNazanin" w:cs="IRNazanin"/>
          <w:color w:val="111111"/>
          <w:sz w:val="28"/>
          <w:szCs w:val="28"/>
          <w:rtl w:val="true"/>
          <w:lang w:bidi="fa-IR"/>
        </w:rPr>
        <w:t>.</w:t>
      </w:r>
    </w:p>
    <w:p>
      <w:pPr>
        <w:pStyle w:val="Heading6"/>
        <w:numPr>
          <w:ilvl w:val="5"/>
          <w:numId w:val="1"/>
        </w:numPr>
        <w:rPr/>
      </w:pPr>
      <w:bookmarkStart w:id="866" w:name="__RefHeading___Toc3266757_2749589250"/>
      <w:bookmarkStart w:id="867" w:name="_Toc349"/>
      <w:bookmarkEnd w:id="866"/>
      <w:r>
        <w:rPr>
          <w:rtl w:val="true"/>
        </w:rPr>
        <w:t>دو ـ نقل حکایت آثار صدقه</w:t>
      </w:r>
      <w:bookmarkEnd w:id="867"/>
    </w:p>
    <w:p>
      <w:pPr>
        <w:pStyle w:val="BookText"/>
        <w:rPr/>
      </w:pPr>
      <w:r>
        <w:rPr>
          <w:rFonts w:ascii="IRNazanin" w:hAnsi="IRNazanin" w:eastAsia="IRNazanin"/>
          <w:color w:val="111111"/>
          <w:sz w:val="28"/>
          <w:sz w:val="28"/>
          <w:szCs w:val="28"/>
          <w:rtl w:val="true"/>
          <w:lang w:bidi="fa-IR"/>
        </w:rPr>
        <w:t>دو ـ نقل حکایت آثار صدقه</w:t>
      </w:r>
    </w:p>
    <w:p>
      <w:pPr>
        <w:pStyle w:val="BookText"/>
        <w:rPr/>
      </w:pPr>
      <w:r>
        <w:rPr>
          <w:rFonts w:ascii="IRNazanin" w:hAnsi="IRNazanin" w:eastAsia="IRNazanin"/>
          <w:color w:val="111111"/>
          <w:sz w:val="28"/>
          <w:sz w:val="28"/>
          <w:szCs w:val="28"/>
          <w:rtl w:val="true"/>
          <w:lang w:bidi="fa-IR"/>
        </w:rPr>
        <w:t>از پیشوایان معصوم علیهم السلام و همین طور بزرگان دین، حکایت های فراوانی درباره آثار صدقه دادن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حکایت ها را راوی روی تصویرهای نقاشی شده روایت کند، بسیار تأثیرگذار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حکایت ها در متن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مرد یهودی خارکن و رسول خدا صلی الله علیه و آله ، حکایت امام صادق علیه السلام و منجم</w:t>
      </w:r>
      <w:r>
        <w:rPr>
          <w:rFonts w:eastAsia="IRNazanin" w:cs="IRNazanin"/>
          <w:color w:val="111111"/>
          <w:sz w:val="28"/>
          <w:szCs w:val="28"/>
          <w:rtl w:val="true"/>
          <w:lang w:bidi="fa-IR"/>
        </w:rPr>
        <w:t>.</w:t>
      </w:r>
    </w:p>
    <w:p>
      <w:pPr>
        <w:pStyle w:val="Heading5"/>
        <w:numPr>
          <w:ilvl w:val="4"/>
          <w:numId w:val="1"/>
        </w:numPr>
        <w:rPr/>
      </w:pPr>
      <w:bookmarkStart w:id="868" w:name="__RefHeading___Toc3266759_2749589250"/>
      <w:bookmarkStart w:id="869" w:name="_Toc350"/>
      <w:bookmarkEnd w:id="868"/>
      <w:r>
        <w:rPr>
          <w:rtl w:val="true"/>
        </w:rPr>
        <w:t>ب</w:t>
      </w:r>
      <w:r>
        <w:rPr>
          <w:rtl w:val="true"/>
        </w:rPr>
        <w:t xml:space="preserve">) </w:t>
      </w:r>
      <w:r>
        <w:rPr>
          <w:rtl w:val="true"/>
        </w:rPr>
        <w:t>پرسش های مردمی</w:t>
      </w:r>
      <w:bookmarkEnd w:id="8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صدقه چه آثاری دارد؟ چند نمونه از آثار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صدقه فقط بخشش نقدی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بهترین صدقه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درباره صدقه یک حدیث بگویید؟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صدقه در ابتدا به دست چه کسی می رسد؟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صدقه می دهید چه احساسی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مردم در ایام نوروز تلاش می کنند بیشتر صدقه بدهند؟ </w:t>
      </w:r>
      <w:bookmarkStart w:id="870" w:name="pg3451_18983"/>
    </w:p>
    <w:p>
      <w:pPr>
        <w:pStyle w:val="BookText"/>
        <w:rPr/>
      </w:pPr>
      <w:bookmarkEnd w:id="87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دوست دارید صدقه را نهانی بدهید یا آشکارا؟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زیبا درباره صدقه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ترجیح می دهید صدقه را به چه کسانی بدهید؟</w:t>
      </w:r>
    </w:p>
    <w:p>
      <w:pPr>
        <w:pStyle w:val="Heading5"/>
        <w:numPr>
          <w:ilvl w:val="4"/>
          <w:numId w:val="1"/>
        </w:numPr>
        <w:rPr/>
      </w:pPr>
      <w:bookmarkStart w:id="871" w:name="__RefHeading___Toc3266761_2749589250"/>
      <w:bookmarkStart w:id="872" w:name="_Toc351"/>
      <w:bookmarkEnd w:id="871"/>
      <w:r>
        <w:rPr>
          <w:rtl w:val="true"/>
        </w:rPr>
        <w:t>ج</w:t>
      </w:r>
      <w:r>
        <w:rPr>
          <w:rtl w:val="true"/>
        </w:rPr>
        <w:t xml:space="preserve">) </w:t>
      </w:r>
      <w:r>
        <w:rPr>
          <w:rtl w:val="true"/>
        </w:rPr>
        <w:t>زیرنویس</w:t>
      </w:r>
      <w:bookmarkEnd w:id="872"/>
    </w:p>
    <w:p>
      <w:pPr>
        <w:pStyle w:val="Heading6"/>
        <w:numPr>
          <w:ilvl w:val="5"/>
          <w:numId w:val="1"/>
        </w:numPr>
        <w:rPr/>
      </w:pPr>
      <w:bookmarkStart w:id="873" w:name="__RefHeading___Toc3266763_2749589250"/>
      <w:bookmarkStart w:id="874" w:name="_Toc352"/>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875" w:name="__RefHeading___Toc3266765_2749589250"/>
      <w:bookmarkStart w:id="876" w:name="_Toc353"/>
      <w:bookmarkEnd w:id="875"/>
      <w:r>
        <w:rPr>
          <w:rtl w:val="true"/>
        </w:rPr>
        <w:t>یک ـ حدیث های کوتاه</w:t>
      </w:r>
      <w:bookmarkEnd w:id="876"/>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مال را افزون می 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ـ صدقه مانع مرگ بد می 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ـ صدقه هفتاد در بدی را می بندد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ـ مال از صدقه دادن نقصان نمی پذیرد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ـ سخن نیکو صدقه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ـ هر قرضی صدقه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ـ هر کار نیکی صدقه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ـ با مردم مدارا کردن، صدقه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ـ از رنج و غم به وسیله صدقه جلوگیری کنید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ـ صدقه مایه آزادی شما از آتش دوزخ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خداوند به وسیله صدقه، هفتاد قسم مرگ بد را دفع می کند</w:t>
      </w:r>
      <w:r>
        <w:rPr>
          <w:rFonts w:eastAsia="IRNazanin" w:cs="IRNazanin"/>
          <w:color w:val="111111"/>
          <w:sz w:val="28"/>
          <w:szCs w:val="28"/>
          <w:rtl w:val="true"/>
          <w:lang w:bidi="fa-IR"/>
        </w:rPr>
        <w:t>.</w:t>
      </w:r>
      <w:r>
        <w:rPr>
          <w:rStyle w:val="FootnoteAnchor"/>
          <w:rtl w:val="true"/>
        </w:rPr>
        <w:footnoteReference w:id="390"/>
      </w:r>
      <w:bookmarkStart w:id="877" w:name="pg3451_18984"/>
    </w:p>
    <w:p>
      <w:pPr>
        <w:pStyle w:val="BookText"/>
        <w:rPr/>
      </w:pPr>
      <w:bookmarkEnd w:id="877"/>
      <w:r>
        <w:rPr>
          <w:rFonts w:ascii="IRNazanin" w:hAnsi="IRNazanin" w:eastAsia="IRNazanin"/>
          <w:color w:val="111111"/>
          <w:sz w:val="28"/>
          <w:sz w:val="28"/>
          <w:szCs w:val="28"/>
          <w:rtl w:val="true"/>
          <w:lang w:bidi="fa-IR"/>
        </w:rPr>
        <w:t>ـ صدقه خشم خدا را فرو می نشاند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ـ صدقه نهان خشم پروردگار را خاموش می 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ـ بهترین اقسام صدقه آن است که میان دو کس را اصلاح دهی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ـ بیماران خود را به وسیله صدقه علاج کنید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ـ صدقه ای بهتر از یاد خدای والا نیست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ـ لبخند تو بر روی برادرت صدقه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ـ امر به معروف و نهی از منکر کردنت، صدقه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ـ راهنمایی کسی که راه را گم کرده است، صدقه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ـ دور کردن سنگ و خار و استخوان از راه، صدقه است</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878" w:name="__RefHeading___Toc3266767_2749589250"/>
      <w:bookmarkStart w:id="879" w:name="_Toc354"/>
      <w:bookmarkEnd w:id="878"/>
      <w:r>
        <w:rPr>
          <w:rtl w:val="true"/>
        </w:rPr>
        <w:t>دو ـ جمله های ادبی</w:t>
      </w:r>
      <w:bookmarkEnd w:id="879"/>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خردمند زیرک، با بهانه فقر و نداری از صدقه غفلت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 کریم تر از آن است که بخشش را ببیند، ولی پاداش آن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برترین فضیلت و جامع فضایل دنیوی و اخروی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صدقه می تواند از افسردن گلبرگ های عواطف و احساسات زیبای بشری جلوگیری کند</w:t>
      </w:r>
      <w:r>
        <w:rPr>
          <w:rFonts w:eastAsia="IRNazanin" w:cs="IRNazanin"/>
          <w:color w:val="111111"/>
          <w:sz w:val="28"/>
          <w:szCs w:val="28"/>
          <w:rtl w:val="true"/>
          <w:lang w:bidi="fa-IR"/>
        </w:rPr>
        <w:t xml:space="preserve">. </w:t>
      </w:r>
      <w:bookmarkStart w:id="880" w:name="pg3451_18985"/>
    </w:p>
    <w:p>
      <w:pPr>
        <w:pStyle w:val="BookText"/>
        <w:rPr/>
      </w:pPr>
      <w:bookmarkEnd w:id="880"/>
      <w:r>
        <w:rPr>
          <w:rFonts w:ascii="IRNazanin" w:hAnsi="IRNazanin" w:eastAsia="IRNazanin"/>
          <w:color w:val="111111"/>
          <w:sz w:val="28"/>
          <w:sz w:val="28"/>
          <w:szCs w:val="28"/>
          <w:rtl w:val="true"/>
          <w:lang w:bidi="fa-IR"/>
        </w:rPr>
        <w:t>ـ مؤمن با صدقه هرگز احساس فقر و تنگ دستی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که به گنج حکمتِ صدقه دست یابد، از آن غفلت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بذرپاشی با صدقه، ثمره اش سرسبزی و پرباری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صدقه، آبروداران، در بازار زندگی، آبروی خود را ارزان نمی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جلوه هم دردی بنی آدم با هم نوعان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صبحگاهی، نقطه عطف هر روز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بهانه خوبی برای گرفتن پاداش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بیمه صدقه باارزش ترین و معتبرترین بیمه هاست</w:t>
      </w:r>
      <w:r>
        <w:rPr>
          <w:rFonts w:eastAsia="IRNazanin" w:cs="IRNazanin"/>
          <w:color w:val="111111"/>
          <w:sz w:val="28"/>
          <w:szCs w:val="28"/>
          <w:rtl w:val="true"/>
          <w:lang w:bidi="fa-IR"/>
        </w:rPr>
        <w:t>.</w:t>
      </w:r>
    </w:p>
    <w:p>
      <w:pPr>
        <w:pStyle w:val="Heading5"/>
        <w:numPr>
          <w:ilvl w:val="4"/>
          <w:numId w:val="1"/>
        </w:numPr>
        <w:rPr/>
      </w:pPr>
      <w:bookmarkStart w:id="881" w:name="__RefHeading___Toc3266769_2749589250"/>
      <w:bookmarkStart w:id="882" w:name="_Toc355"/>
      <w:bookmarkEnd w:id="881"/>
      <w:r>
        <w:rPr>
          <w:rtl w:val="true"/>
        </w:rPr>
        <w:t>د</w:t>
      </w:r>
      <w:r>
        <w:rPr>
          <w:rtl w:val="true"/>
        </w:rPr>
        <w:t xml:space="preserve">) </w:t>
      </w:r>
      <w:r>
        <w:rPr>
          <w:rtl w:val="true"/>
        </w:rPr>
        <w:t>شعر</w:t>
      </w:r>
      <w:bookmarkEnd w:id="8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کند صدقه رفع بلا و عذاب</w:t>
      </w:r>
    </w:p>
    <w:p>
      <w:pPr>
        <w:pStyle w:val="BookText"/>
        <w:rPr/>
      </w:pPr>
      <w:r>
        <w:rPr>
          <w:rFonts w:ascii="IRNazanin" w:hAnsi="IRNazanin" w:eastAsia="IRNazanin"/>
          <w:color w:val="111111"/>
          <w:sz w:val="28"/>
          <w:sz w:val="28"/>
          <w:szCs w:val="28"/>
          <w:rtl w:val="true"/>
          <w:lang w:bidi="fa-IR"/>
        </w:rPr>
        <w:t>شود نقشه اهرمن نقش آب</w:t>
      </w:r>
    </w:p>
    <w:p>
      <w:pPr>
        <w:pStyle w:val="BookText"/>
        <w:rPr/>
      </w:pPr>
      <w:r>
        <w:rPr>
          <w:rFonts w:ascii="IRNazanin" w:hAnsi="IRNazanin" w:eastAsia="IRNazanin"/>
          <w:color w:val="111111"/>
          <w:sz w:val="28"/>
          <w:sz w:val="28"/>
          <w:szCs w:val="28"/>
          <w:rtl w:val="true"/>
          <w:lang w:bidi="fa-IR"/>
        </w:rPr>
        <w:t>چو با صدقه آری دلی را به دست</w:t>
      </w:r>
    </w:p>
    <w:p>
      <w:pPr>
        <w:pStyle w:val="BookText"/>
        <w:rPr/>
      </w:pPr>
      <w:r>
        <w:rPr>
          <w:rFonts w:ascii="IRNazanin" w:hAnsi="IRNazanin" w:eastAsia="IRNazanin"/>
          <w:color w:val="111111"/>
          <w:sz w:val="28"/>
          <w:sz w:val="28"/>
          <w:szCs w:val="28"/>
          <w:rtl w:val="true"/>
          <w:lang w:bidi="fa-IR"/>
        </w:rPr>
        <w:t>رهی از گرفتاری و شکست</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تصدق کند رفع بلا و دفع بلا</w:t>
      </w:r>
    </w:p>
    <w:p>
      <w:pPr>
        <w:pStyle w:val="BookText"/>
        <w:rPr/>
      </w:pPr>
      <w:r>
        <w:rPr>
          <w:rFonts w:ascii="IRNazanin" w:hAnsi="IRNazanin" w:eastAsia="IRNazanin"/>
          <w:color w:val="111111"/>
          <w:sz w:val="28"/>
          <w:sz w:val="28"/>
          <w:szCs w:val="28"/>
          <w:rtl w:val="true"/>
          <w:lang w:bidi="fa-IR"/>
        </w:rPr>
        <w:t>نباشی تو هرگز بدان مبتلا</w:t>
      </w:r>
    </w:p>
    <w:p>
      <w:pPr>
        <w:pStyle w:val="BookText"/>
        <w:rPr/>
      </w:pPr>
      <w:r>
        <w:rPr>
          <w:rFonts w:ascii="IRNazanin" w:hAnsi="IRNazanin" w:eastAsia="IRNazanin"/>
          <w:color w:val="111111"/>
          <w:sz w:val="28"/>
          <w:sz w:val="28"/>
          <w:szCs w:val="28"/>
          <w:rtl w:val="true"/>
          <w:lang w:bidi="fa-IR"/>
        </w:rPr>
        <w:t>شوی ایمن از مردن ناگهان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خواهی تو بهتر از امن و امان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شود بیش از صدقه آشکار</w:t>
      </w:r>
    </w:p>
    <w:p>
      <w:pPr>
        <w:pStyle w:val="BookText"/>
        <w:rPr/>
      </w:pPr>
      <w:r>
        <w:rPr>
          <w:rFonts w:ascii="IRNazanin" w:hAnsi="IRNazanin" w:eastAsia="IRNazanin"/>
          <w:color w:val="111111"/>
          <w:sz w:val="28"/>
          <w:sz w:val="28"/>
          <w:szCs w:val="28"/>
          <w:rtl w:val="true"/>
          <w:lang w:bidi="fa-IR"/>
        </w:rPr>
        <w:t>تو را ثروت و مال ای بختیار</w:t>
      </w:r>
    </w:p>
    <w:p>
      <w:pPr>
        <w:pStyle w:val="BookText"/>
        <w:rPr/>
      </w:pPr>
      <w:r>
        <w:rPr>
          <w:rFonts w:ascii="IRNazanin" w:hAnsi="IRNazanin" w:eastAsia="IRNazanin"/>
          <w:color w:val="111111"/>
          <w:sz w:val="28"/>
          <w:sz w:val="28"/>
          <w:szCs w:val="28"/>
          <w:rtl w:val="true"/>
          <w:lang w:bidi="fa-IR"/>
        </w:rPr>
        <w:t>بُود صدقه ات جان من گر نهان</w:t>
      </w:r>
    </w:p>
    <w:p>
      <w:pPr>
        <w:pStyle w:val="BookText"/>
        <w:rPr/>
      </w:pPr>
      <w:r>
        <w:rPr>
          <w:rFonts w:ascii="IRNazanin" w:hAnsi="IRNazanin" w:eastAsia="IRNazanin"/>
          <w:color w:val="111111"/>
          <w:sz w:val="28"/>
          <w:sz w:val="28"/>
          <w:szCs w:val="28"/>
          <w:rtl w:val="true"/>
          <w:lang w:bidi="fa-IR"/>
        </w:rPr>
        <w:t>گناه تو پوشیده گردد از آن</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چو پیوند خویشی رعایت کنی</w:t>
      </w:r>
    </w:p>
    <w:p>
      <w:pPr>
        <w:pStyle w:val="BookText"/>
        <w:rPr/>
      </w:pPr>
      <w:r>
        <w:rPr>
          <w:rFonts w:ascii="IRNazanin" w:hAnsi="IRNazanin" w:eastAsia="IRNazanin"/>
          <w:color w:val="111111"/>
          <w:sz w:val="28"/>
          <w:sz w:val="28"/>
          <w:szCs w:val="28"/>
          <w:rtl w:val="true"/>
          <w:lang w:bidi="fa-IR"/>
        </w:rPr>
        <w:t>تو ارحام خود را کفایت کنی</w:t>
      </w:r>
    </w:p>
    <w:p>
      <w:pPr>
        <w:pStyle w:val="BookText"/>
        <w:rPr/>
      </w:pPr>
      <w:r>
        <w:rPr>
          <w:rFonts w:ascii="IRNazanin" w:hAnsi="IRNazanin" w:eastAsia="IRNazanin"/>
          <w:color w:val="111111"/>
          <w:sz w:val="28"/>
          <w:sz w:val="28"/>
          <w:szCs w:val="28"/>
          <w:rtl w:val="true"/>
          <w:lang w:bidi="fa-IR"/>
        </w:rPr>
        <w:t>بهین صدقه را کرده باشی اَدا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راه رضای خدا</w:t>
      </w:r>
      <w:r>
        <w:rPr>
          <w:rStyle w:val="FootnoteAnchor"/>
          <w:rtl w:val="true"/>
        </w:rPr>
        <w:footnoteReference w:id="403"/>
      </w:r>
      <w:bookmarkStart w:id="883" w:name="pg3451_18987"/>
    </w:p>
    <w:p>
      <w:pPr>
        <w:pStyle w:val="Heading3"/>
        <w:numPr>
          <w:ilvl w:val="2"/>
          <w:numId w:val="1"/>
        </w:numPr>
        <w:rPr/>
      </w:pPr>
      <w:bookmarkStart w:id="884" w:name="__RefHeading___Toc3266771_2749589250"/>
      <w:bookmarkStart w:id="885" w:name="_Toc356"/>
      <w:bookmarkEnd w:id="883"/>
      <w:bookmarkEnd w:id="884"/>
      <w:r>
        <w:rPr>
          <w:rtl w:val="true"/>
        </w:rPr>
        <w:t>فصل نهم</w:t>
      </w:r>
      <w:r>
        <w:rPr>
          <w:rtl w:val="true"/>
        </w:rPr>
        <w:t xml:space="preserve">: </w:t>
      </w:r>
      <w:r>
        <w:rPr>
          <w:rtl w:val="true"/>
        </w:rPr>
        <w:t>یادآوری گذر عمر</w:t>
      </w:r>
      <w:bookmarkEnd w:id="885"/>
    </w:p>
    <w:p>
      <w:pPr>
        <w:pStyle w:val="Heading4"/>
        <w:numPr>
          <w:ilvl w:val="3"/>
          <w:numId w:val="1"/>
        </w:numPr>
        <w:rPr/>
      </w:pPr>
      <w:bookmarkStart w:id="886" w:name="__RefHeading___Toc3266773_2749589250"/>
      <w:bookmarkStart w:id="887" w:name="_Toc357"/>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گذر عمر</w:t>
      </w:r>
    </w:p>
    <w:p>
      <w:pPr>
        <w:pStyle w:val="BookText"/>
        <w:rPr/>
      </w:pPr>
      <w:r>
        <w:rPr>
          <w:rFonts w:ascii="IRNazanin" w:hAnsi="IRNazanin" w:eastAsia="IRNazanin"/>
          <w:color w:val="111111"/>
          <w:sz w:val="28"/>
          <w:sz w:val="28"/>
          <w:szCs w:val="28"/>
          <w:rtl w:val="true"/>
          <w:lang w:bidi="fa-IR"/>
        </w:rPr>
        <w:t>لحظه های عمر ما پی در پی فرا می رسند و در گذشته می خزند و روزگاران سپری شده چون برگ های پاییزی، خزان عمر را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میان سرمایه گران بهای عمر خود را به فراموشی سپرده ایم و کمتر تأمل می کنیم که از کجا آمده ایم، برای چه و به کجا روانه می شویم؟ مادام که انسان پاسخی برای این پرسش ها نیافته باشد، نخواهد فهمید که چیست و عمرش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آدمی عظمت خویش را یافته است، ولی لحظه ها را چون دانه های گندمی می نگرد که یک به یک بسیار کم ارزشند و ناچیز، ازاین رو، اعتنایی به گذشت زمان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چون رفت عمرت شد تلف</w:t>
      </w:r>
    </w:p>
    <w:p>
      <w:pPr>
        <w:pStyle w:val="BookText"/>
        <w:rPr/>
      </w:pPr>
      <w:r>
        <w:rPr>
          <w:rFonts w:ascii="IRNazanin" w:hAnsi="IRNazanin" w:eastAsia="IRNazanin"/>
          <w:color w:val="111111"/>
          <w:sz w:val="28"/>
          <w:sz w:val="28"/>
          <w:szCs w:val="28"/>
          <w:rtl w:val="true"/>
          <w:lang w:bidi="fa-IR"/>
        </w:rPr>
        <w:t>نی ترا سرمایه نی سودت به کف</w:t>
      </w:r>
    </w:p>
    <w:p>
      <w:pPr>
        <w:pStyle w:val="BookText"/>
        <w:rPr/>
      </w:pPr>
      <w:r>
        <w:rPr>
          <w:rFonts w:ascii="IRNazanin" w:hAnsi="IRNazanin" w:eastAsia="IRNazanin"/>
          <w:color w:val="111111"/>
          <w:sz w:val="28"/>
          <w:sz w:val="28"/>
          <w:szCs w:val="28"/>
          <w:rtl w:val="true"/>
          <w:lang w:bidi="fa-IR"/>
        </w:rPr>
        <w:t>آنچه قیمت بودش از عالم فزون</w:t>
      </w:r>
    </w:p>
    <w:p>
      <w:pPr>
        <w:pStyle w:val="BookText"/>
        <w:rPr/>
      </w:pPr>
      <w:r>
        <w:rPr>
          <w:rFonts w:ascii="IRNazanin" w:hAnsi="IRNazanin" w:eastAsia="IRNazanin"/>
          <w:color w:val="111111"/>
          <w:sz w:val="28"/>
          <w:sz w:val="28"/>
          <w:szCs w:val="28"/>
          <w:rtl w:val="true"/>
          <w:lang w:bidi="fa-IR"/>
        </w:rPr>
        <w:t>گو چه کردی و کجا باشد 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صد حیف از چنین گنج نهان</w:t>
      </w:r>
    </w:p>
    <w:p>
      <w:pPr>
        <w:pStyle w:val="BookText"/>
        <w:rPr/>
      </w:pPr>
      <w:r>
        <w:rPr>
          <w:rFonts w:ascii="IRNazanin" w:hAnsi="IRNazanin" w:eastAsia="IRNazanin"/>
          <w:color w:val="111111"/>
          <w:sz w:val="28"/>
          <w:sz w:val="28"/>
          <w:szCs w:val="28"/>
          <w:rtl w:val="true"/>
          <w:lang w:bidi="fa-IR"/>
        </w:rPr>
        <w:t>کان ز دست ما برون شد ناگهان</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حق همی گوید چه آوردی مرا؟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این مهلت که دادم من تو را؟ </w:t>
      </w:r>
    </w:p>
    <w:p>
      <w:pPr>
        <w:pStyle w:val="BookText"/>
        <w:rPr/>
      </w:pPr>
      <w:r>
        <w:rPr>
          <w:rFonts w:ascii="IRNazanin" w:hAnsi="IRNazanin" w:eastAsia="IRNazanin"/>
          <w:color w:val="111111"/>
          <w:sz w:val="28"/>
          <w:sz w:val="28"/>
          <w:szCs w:val="28"/>
          <w:rtl w:val="true"/>
          <w:lang w:bidi="fa-IR"/>
        </w:rPr>
        <w:t>عمر خود را در چه پایان برده ای؟</w:t>
      </w:r>
    </w:p>
    <w:p>
      <w:pPr>
        <w:pStyle w:val="BookText"/>
        <w:rPr/>
      </w:pPr>
      <w:r>
        <w:rPr>
          <w:rFonts w:ascii="IRNazanin" w:hAnsi="IRNazanin" w:eastAsia="IRNazanin"/>
          <w:color w:val="111111"/>
          <w:sz w:val="28"/>
          <w:sz w:val="28"/>
          <w:szCs w:val="28"/>
          <w:rtl w:val="true"/>
          <w:lang w:bidi="fa-IR"/>
        </w:rPr>
        <w:t>قوّت و قوت در چه فانی کرده ای؟</w:t>
      </w:r>
    </w:p>
    <w:p>
      <w:pPr>
        <w:pStyle w:val="BookText"/>
        <w:rPr/>
      </w:pPr>
      <w:r>
        <w:rPr>
          <w:rFonts w:ascii="IRNazanin" w:hAnsi="IRNazanin" w:eastAsia="IRNazanin"/>
          <w:color w:val="111111"/>
          <w:sz w:val="28"/>
          <w:sz w:val="28"/>
          <w:szCs w:val="28"/>
          <w:rtl w:val="true"/>
          <w:lang w:bidi="fa-IR"/>
        </w:rPr>
        <w:t>گوهر دیده کجا فرسوده ای؟</w:t>
      </w:r>
    </w:p>
    <w:p>
      <w:pPr>
        <w:pStyle w:val="BookText"/>
        <w:rPr/>
      </w:pPr>
      <w:r>
        <w:rPr>
          <w:rFonts w:ascii="IRNazanin" w:hAnsi="IRNazanin" w:eastAsia="IRNazanin"/>
          <w:color w:val="111111"/>
          <w:sz w:val="28"/>
          <w:sz w:val="28"/>
          <w:szCs w:val="28"/>
          <w:rtl w:val="true"/>
          <w:lang w:bidi="fa-IR"/>
        </w:rPr>
        <w:t>پنج حس را در کجا پالوده ای؟</w:t>
      </w:r>
    </w:p>
    <w:p>
      <w:pPr>
        <w:pStyle w:val="BookText"/>
        <w:rPr/>
      </w:pPr>
      <w:r>
        <w:rPr>
          <w:rFonts w:ascii="IRNazanin" w:hAnsi="IRNazanin" w:eastAsia="IRNazanin"/>
          <w:color w:val="111111"/>
          <w:sz w:val="28"/>
          <w:sz w:val="28"/>
          <w:szCs w:val="28"/>
          <w:rtl w:val="true"/>
          <w:lang w:bidi="fa-IR"/>
        </w:rPr>
        <w:t>چشم و گوش و هوش و گوهرهای عرش</w:t>
      </w:r>
    </w:p>
    <w:p>
      <w:pPr>
        <w:pStyle w:val="BookText"/>
        <w:rPr/>
      </w:pPr>
      <w:r>
        <w:rPr>
          <w:rFonts w:ascii="IRNazanin" w:hAnsi="IRNazanin" w:eastAsia="IRNazanin"/>
          <w:color w:val="111111"/>
          <w:sz w:val="28"/>
          <w:sz w:val="28"/>
          <w:szCs w:val="28"/>
          <w:rtl w:val="true"/>
          <w:lang w:bidi="fa-IR"/>
        </w:rPr>
        <w:t>خرج کردی، چه خریدی تو ز فرش؟</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شتاب می کنند ساعت ها در روزها و شتاب می کنند روزها در ماه ها و شتاب می کنند ماه ها در سال ها و شتاب می کنند سال در عمر</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راستی، عمر چیست و چگونه می توان آن را تعریف و توصیف کرد؟ خطاست اگر بگوییم عمر طلاست؛ طلا را می توان دوباره به کف آورد، ولی عمر وقتی که رفت، هرگز به چنگ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هدیه ای است آسمانی و بهایی است برای نیک بختی و سعادت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نقد عمر را در پای شوربختی و شقاوت خویش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کتاب کشکول خود حکایت زیبایی برای قدرشناسی از عمر آورده که در نوع خود جالب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مناطق کشور هند رسم بود که در هر صد سال، یک عید بزرگ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شهر از بزرگ و کوچک و پیر و جوان، در خارج از شهر که سنگ بزرگی نصب شده بود، اجتماع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نفر از سوی پادشاه صدا می زد و کسی باید بر بالای این سنگ می رفت که </w:t>
      </w:r>
    </w:p>
    <w:p>
      <w:pPr>
        <w:pStyle w:val="BookText"/>
        <w:rPr/>
      </w:pPr>
      <w:r>
        <w:rPr>
          <w:rFonts w:ascii="IRNazanin" w:hAnsi="IRNazanin" w:eastAsia="IRNazanin"/>
          <w:color w:val="111111"/>
          <w:sz w:val="28"/>
          <w:sz w:val="28"/>
          <w:szCs w:val="28"/>
          <w:rtl w:val="true"/>
          <w:lang w:bidi="fa-IR"/>
        </w:rPr>
        <w:t>در عید گذشته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پیرمردی که نابینا شده و نیروی خود را از دست داده بود، یا پیرزنی فرتوت، افتان و لرزان بالای سنگ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عیدها اتفاق می افتاد که کسی نبود که جشن گذشته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شد تمام آنهایی که صد سال قبل زنده بودند، از میان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فراز سنگ می رفت،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ای بودم در عید گذشته، زمان فلان شاه یا فلان وزیر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آنچه را در مدت یک قرن دیده بود، نقل می کرد و تذکر می داد تا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خطیبی بالای سنگ می رفت و مردم را پند و اندرز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پیام برگزاری چنین جشنی این بود که عمر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نیروی جوانی مغرور نشوید و از عمر به خوبی استفاده کنید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حلول سال نو، فرصتی است تا بار دیگر گذران عمر را به یاد آوریم و در شور و شوق بهاری از اینکه گامی دیگر به پایانه فرصت زندگی نزدیک تر شده ایم، غفلت نورزیم و قدر لحظه های گران بهای عمر خویش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فرزانگان را الگوی خویش گیریم که آنان همواره از اوقات خویش بیشترین و بهترین سود را می بردند</w:t>
      </w:r>
      <w:r>
        <w:rPr>
          <w:rStyle w:val="FootnoteAnchor"/>
          <w:rtl w:val="true"/>
        </w:rPr>
        <w:footnoteReference w:id="408"/>
      </w:r>
      <w:r>
        <w:rPr>
          <w:rFonts w:ascii="IRNazanin" w:hAnsi="IRNazanin" w:eastAsia="IRNazanin"/>
          <w:color w:val="111111"/>
          <w:sz w:val="28"/>
          <w:sz w:val="28"/>
          <w:szCs w:val="28"/>
          <w:rtl w:val="true"/>
          <w:lang w:bidi="fa-IR"/>
        </w:rPr>
        <w:t xml:space="preserve">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بهینه از فرصت ها، یکی از برنامه های مشترک زندگی همه پیشوایان دین بوده است</w:t>
      </w:r>
      <w:r>
        <w:rPr>
          <w:rFonts w:eastAsia="IRNazanin" w:cs="IRNazanin"/>
          <w:color w:val="111111"/>
          <w:sz w:val="28"/>
          <w:szCs w:val="28"/>
          <w:rtl w:val="true"/>
          <w:lang w:bidi="fa-IR"/>
        </w:rPr>
        <w:t xml:space="preserve">. </w:t>
      </w:r>
      <w:bookmarkStart w:id="888" w:name="pg3451_18990"/>
    </w:p>
    <w:p>
      <w:pPr>
        <w:pStyle w:val="Heading4"/>
        <w:numPr>
          <w:ilvl w:val="3"/>
          <w:numId w:val="1"/>
        </w:numPr>
        <w:rPr/>
      </w:pPr>
      <w:bookmarkStart w:id="889" w:name="__RefHeading___Toc3266775_2749589250"/>
      <w:bookmarkStart w:id="890" w:name="_Toc358"/>
      <w:bookmarkEnd w:id="888"/>
      <w:bookmarkEnd w:id="889"/>
      <w:r>
        <w:rPr/>
        <w:t>1</w:t>
      </w:r>
      <w:r>
        <w:rPr>
          <w:rtl w:val="true"/>
        </w:rPr>
        <w:t xml:space="preserve">. </w:t>
      </w:r>
      <w:r>
        <w:rPr>
          <w:rtl w:val="true"/>
        </w:rPr>
        <w:t>ارزش عمر در نگاه قرآن و روایات</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عمر در نگاه قرآن و روایات</w:t>
      </w:r>
    </w:p>
    <w:p>
      <w:pPr>
        <w:pStyle w:val="BookText"/>
        <w:rPr/>
      </w:pPr>
      <w:r>
        <w:rPr>
          <w:rFonts w:ascii="IRNazanin" w:hAnsi="IRNazanin" w:eastAsia="IRNazanin"/>
          <w:color w:val="111111"/>
          <w:sz w:val="28"/>
          <w:sz w:val="28"/>
          <w:szCs w:val="28"/>
          <w:rtl w:val="true"/>
          <w:lang w:bidi="fa-IR"/>
        </w:rPr>
        <w:t>در قرآن کریم و کلام و سیره معصومان، در موارد بسیاری به ارزش عمر و استفاده از فرصت ها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ناسپاسان در دوزخ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خارج کن تا عمل صالحی انجام دهیم، غیر از آنچه تا کنون انجام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 ای که اهل ذکر در آن متذکر می شوند، عمر و فرصت ندادیم؟ آیا رسولان بیم دهنده به سراغ شما نیامدند؟ اکنون بچشید که برای ظالمان 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خویش بیش از پول و ثروت خود بخیل باش</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امیرالمؤمنین علی علیه السلام نیز در زمینه استفاده از عمر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اوقات تو اجزایی از عمر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را صرف مکن مگر در آنچه سبب رستگاری ات گردد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در فرازی دیگر، به زیبایی، زبان حال عمر را چنین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نیست که بر آدمی وارد شود مگر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 و تازه ای هستم و بر تو گواه؛ پس مرا سبب نیکی قرار ده و کار خوبی در من انجام ده که روز رستاخیز به سود تو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محل عمل و تکلیف همین دنیاست و آخرت، سرای عمل و ظرف تکلیف نیست و روز حساب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روایت دیگری، تصویر عمر را در سه بخش بیان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هر چه در آن بود، گذشت و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آنی و سزاوار است آن را غنیمت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نمی دانی در آن خواهی بود یا به سرای دیگر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حکیمی ادب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هستی، دوستی در حال وداع است و از فردا تنها امیدی به آمدنش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توشه برگیر و از آن به شایستگی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ده که به نیکی آن اطمینان داری و از دل بستن و فریفته شدن به آرزوها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فردا را امروز به خود راه مده که غم امروز، تو را بس است؛ فردا با کار و گرفتاری خود بر تو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فردا را به امروز خود بار کنی، بر اندوه و رنج خویش افزوده ای و بار چیزهایی که باید در چند روز بکشی، در یک روز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اندوه خود را بزرگ و گرفتاری خود را فراوان و رنج خویش را زیاد کرده ای و با دل بستن به امید و آرزو از اقدام و کوشش بازمانده ای؛ در حالی که اگر دل خویش از آرزو تهی ساخته بودی، به کوششی بیشتر برمی 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دنیا ساعتی میان دو ساعت است؟ ساعت گذشته و ساعت باقی مانده و ساعتی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آسایش ساعت گذشته و ساعت آینده لذتی نمی یابی و از سختی آنها دردی احساس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 گذشته و ساعتی را که اکنون در آنی، همچون دو مهمان بدان که بر تو وارد شده اند؛ آن که پیش از تو رفته، نکوهش می کند و آن که بر تو وارد شده، تجربه ای از گذشته برایت آورده است</w:t>
      </w:r>
      <w:r>
        <w:rPr>
          <w:rFonts w:eastAsia="IRNazanin" w:cs="IRNazanin"/>
          <w:color w:val="111111"/>
          <w:sz w:val="28"/>
          <w:szCs w:val="28"/>
          <w:rtl w:val="true"/>
          <w:lang w:bidi="fa-IR"/>
        </w:rPr>
        <w:t>.</w:t>
      </w:r>
      <w:r>
        <w:rPr>
          <w:rStyle w:val="FootnoteAnchor"/>
          <w:rtl w:val="true"/>
        </w:rPr>
        <w:footnoteReference w:id="412"/>
      </w:r>
      <w:bookmarkStart w:id="891" w:name="pg3451_18992"/>
    </w:p>
    <w:p>
      <w:pPr>
        <w:pStyle w:val="Heading4"/>
        <w:numPr>
          <w:ilvl w:val="3"/>
          <w:numId w:val="1"/>
        </w:numPr>
        <w:rPr/>
      </w:pPr>
      <w:bookmarkStart w:id="892" w:name="__RefHeading___Toc3266777_2749589250"/>
      <w:bookmarkStart w:id="893" w:name="_Toc359"/>
      <w:bookmarkEnd w:id="891"/>
      <w:bookmarkEnd w:id="892"/>
      <w:r>
        <w:rPr/>
        <w:t>2</w:t>
      </w:r>
      <w:r>
        <w:rPr>
          <w:rtl w:val="true"/>
        </w:rPr>
        <w:t xml:space="preserve">. </w:t>
      </w:r>
      <w:r>
        <w:rPr>
          <w:rtl w:val="true"/>
        </w:rPr>
        <w:t>ارزش وقت در زندگی علمای ربانی</w:t>
      </w:r>
      <w:bookmarkEnd w:id="8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وقت در زندگی علمای ربانی</w:t>
      </w:r>
    </w:p>
    <w:p>
      <w:pPr>
        <w:pStyle w:val="BookText"/>
        <w:rPr/>
      </w:pPr>
      <w:r>
        <w:rPr>
          <w:rFonts w:ascii="IRNazanin" w:hAnsi="IRNazanin" w:eastAsia="IRNazanin"/>
          <w:color w:val="111111"/>
          <w:sz w:val="28"/>
          <w:sz w:val="28"/>
          <w:szCs w:val="28"/>
          <w:rtl w:val="true"/>
          <w:lang w:bidi="fa-IR"/>
        </w:rPr>
        <w:t>زندگی امام خمینی رحمه الله در زمینه های گوناگون مادی و معنوی آمیخته با نظم و وقت شناسی بود؛ تا آنجا که گویا وقت شناسی یکی از واجبات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نظم ایشان بدان اندازه بود که بعضی طلاب در نجف اشرف، ساعت خود را با رفت و آمد ایشان به درس و تشرف به حرم مطهر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آن بزرگوار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عجیب بود که امام حتی برای مطالعه و قرائت قرآن و اعمال مستحبی چون زیارات و ادعیه، وقت خاصی تنظیم کرده بودند و هر کاری را روی همان زمان بندی خاص انجام می دادند</w:t>
      </w:r>
      <w:r>
        <w:rPr>
          <w:rFonts w:eastAsia="IRNazanin" w:cs="IRNazanin"/>
          <w:color w:val="111111"/>
          <w:sz w:val="28"/>
          <w:szCs w:val="28"/>
          <w:rtl w:val="true"/>
          <w:lang w:bidi="fa-IR"/>
        </w:rPr>
        <w:t>...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نقل کرده اند آن زمان که امام خمینی رحمه الله در پاریس به سر می بردند، خبرنگارها برای مصاحبه به محضر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دوربین هایشان را نصب می کردند تا برای مصاحبه آماده شوند، حدود ده دقیقه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کوتاه، امام به تلاوت قرآن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ایشان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مصاحبه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طول می کشد تا مصاحبه گران آماده شوند، آیا در این چند دقیقه عمرم و وقتم ضایع شود؟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 حسن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جواهرالکلام را که شامل تمام ابواب فقه استدلالی است، در حدود چهل جلد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از تمام وقت خود به طور کامل استفاده می کرد و ازاین رو، چنین کتاب ارزشمندی به یادگار گذاشت و شاگردان برجسته ای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پسرش را به </w:t>
      </w:r>
      <w:bookmarkStart w:id="894" w:name="pg3451_18993"/>
    </w:p>
    <w:p>
      <w:pPr>
        <w:pStyle w:val="BookText"/>
        <w:rPr/>
      </w:pPr>
      <w:bookmarkEnd w:id="894"/>
      <w:r>
        <w:rPr>
          <w:rFonts w:ascii="IRNazanin" w:hAnsi="IRNazanin" w:eastAsia="IRNazanin"/>
          <w:color w:val="111111"/>
          <w:sz w:val="28"/>
          <w:sz w:val="28"/>
          <w:szCs w:val="28"/>
          <w:rtl w:val="true"/>
          <w:lang w:bidi="fa-IR"/>
        </w:rPr>
        <w:t>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قلم کشید و کنار جنازه پسر آمد و پس از تلاوت آیاتی از قرآن، همان جا بقچه خود را گشود و به نوشتن کتاب جواهرالکلام مشغول شد و ثواب این عمل را به روح جوان تازه درگذشته اش تقدیم کرد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آیت الله العظمی بروجردی رحمه الله در دوران جوانی در حوزه علمیه اصفهان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شب ها چنان سرگرم مطالعه کتاب می شد که ناگهان صدای مؤذن که اذان صبح را می گفت،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مرجعیتش نیز شبانه روز را به طور دقیق و با نظم خاصی تقسیم 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تدریس، ساعتی را به طور جدی به مطالعه عمیق می پرداخت تا وقت شاگردانش را نگیرد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مردان خدا آنچنان از لحظه های عمر خود بهره می بردند و از اتلاف وقت اندوهگین می شدند که گویی گوهر گران بهایی از دستشان رفته است</w:t>
      </w:r>
      <w:r>
        <w:rPr>
          <w:rFonts w:eastAsia="IRNazanin" w:cs="IRNazanin"/>
          <w:color w:val="111111"/>
          <w:sz w:val="28"/>
          <w:szCs w:val="28"/>
          <w:rtl w:val="true"/>
          <w:lang w:bidi="fa-IR"/>
        </w:rPr>
        <w:t>.</w:t>
      </w:r>
    </w:p>
    <w:p>
      <w:pPr>
        <w:pStyle w:val="Heading4"/>
        <w:numPr>
          <w:ilvl w:val="3"/>
          <w:numId w:val="1"/>
        </w:numPr>
        <w:rPr/>
      </w:pPr>
      <w:bookmarkStart w:id="895" w:name="__RefHeading___Toc3266779_2749589250"/>
      <w:bookmarkStart w:id="896" w:name="_Toc360"/>
      <w:bookmarkEnd w:id="895"/>
      <w:r>
        <w:rPr/>
        <w:t>3</w:t>
      </w:r>
      <w:r>
        <w:rPr>
          <w:rtl w:val="true"/>
        </w:rPr>
        <w:t xml:space="preserve">. </w:t>
      </w:r>
      <w:r>
        <w:rPr>
          <w:rtl w:val="true"/>
        </w:rPr>
        <w:t>معجزه وقت در زندگی اندیشمندان</w:t>
      </w:r>
      <w:bookmarkEnd w:id="8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وقت در زندگی اندیشمندان</w:t>
      </w:r>
    </w:p>
    <w:p>
      <w:pPr>
        <w:pStyle w:val="BookText"/>
        <w:rPr/>
      </w:pPr>
      <w:r>
        <w:rPr>
          <w:rFonts w:ascii="IRNazanin" w:hAnsi="IRNazanin" w:eastAsia="IRNazanin"/>
          <w:color w:val="111111"/>
          <w:sz w:val="28"/>
          <w:sz w:val="28"/>
          <w:szCs w:val="28"/>
          <w:rtl w:val="true"/>
          <w:lang w:bidi="fa-IR"/>
        </w:rPr>
        <w:t>یکی از عوامل مهم کام یابی مردان بزرگ، استفاده صحیح از عمر و فرصت های کوتاه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مداوم و عقب نینداختن فرصت ها از شاخصه های اساسی موفقیت آنهاست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مخترع رادیو، شب در حالی که همه اهل خانه خوابیده بودند تا نزدیکی های سحر کار می کرد و گاهی از فرط خستگی به خواب می رفت، </w:t>
      </w:r>
    </w:p>
    <w:p>
      <w:pPr>
        <w:pStyle w:val="BookText"/>
        <w:rPr/>
      </w:pPr>
      <w:r>
        <w:rPr>
          <w:rFonts w:ascii="IRNazanin" w:hAnsi="IRNazanin" w:eastAsia="IRNazanin"/>
          <w:color w:val="111111"/>
          <w:sz w:val="28"/>
          <w:sz w:val="28"/>
          <w:szCs w:val="28"/>
          <w:rtl w:val="true"/>
          <w:lang w:bidi="fa-IR"/>
        </w:rPr>
        <w:t>ولی دوباره به نیروی اراده برمی خاست و تا صبحگاه به کار می پرداخت</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بوانی، زبان فرانسوی و ایتالیایی را هنگام رفتن به اداره و بازگشت از آن یاد گرفت</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 کرمو، شاهکار ادبیات انگلستان را در زندان به وجود آورده است</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ابوتمام حبیب الطایی در ایام جوانی سقایی بیش نبود، ولی بر اثر کوشش، کارش در شاعری به مرتبه ای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هیده یونوگوچی، از دانشمندان بنام ژاپن در خانواده ای تهی دست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دست چپش کاملاً سوخت و دست راستش سخت صدمه دید و تقریبا از کار افتاد، ولی پس از آنکه جراحی به دهکده او وارد شد و دست راستش را معالجه کرد، از این خدمت جراح بسیار تکان خورد و شیفته حرفه پزشکی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ناپلئونی خواهم بود که به جای کشتن، به نجات مردم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با کوشش یکی از بزرگ ترین محققان طب گردید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زندگی پاستور، دانشمند فرانسوی می خوانیم که شعار او در طول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گاهی چنان سرگرم می شد که سر و صدا و غوغای بیرون آزمایشگاه را نمی شنید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ماردن کود، یکی از آثارش را ضمن رفتن از خانه </w:t>
      </w:r>
    </w:p>
    <w:p>
      <w:pPr>
        <w:pStyle w:val="BookText"/>
        <w:rPr/>
      </w:pPr>
      <w:r>
        <w:rPr>
          <w:rFonts w:ascii="IRNazanin" w:hAnsi="IRNazanin" w:eastAsia="IRNazanin"/>
          <w:color w:val="111111"/>
          <w:sz w:val="28"/>
          <w:sz w:val="28"/>
          <w:szCs w:val="28"/>
          <w:rtl w:val="true"/>
          <w:lang w:bidi="fa-IR"/>
        </w:rPr>
        <w:t>بیماری به عیادت مریض دیگر نوشت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درباره شیخ مفید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پاسی از شب نمی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 می خاست و نماز می گزارد یا کتاب می خواند یا درسی می خواند یا درس می گفت یا قرآن تلاوت می کرد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درباره ابوریحان بیرونی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رفقای ابوریحان در حال احتضار و مشرف به موت بر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علم دوست و تشنه معارف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چه جای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دنیا با علم به این مسئله، بهتر از وداع با جهل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را بیان کردم و خارج شدم و در میان راه صدای بانگ و شیون شنیدم که بدرود جهان گفت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درباره آیت اللّه گلپایگانی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هنگام پیری و بیماری کوشید سستی در تدریس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کسالت اواخر عمر، راضی نشد درسش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را به منزل منتقل کردند و روزی درباره درس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طلبه فیضیه بودم به شدت بیمار و تب دار شدم و نمی توانستم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بسترم پشت منبر ببرید و در مدرسه بخوابانید تا از فیض درس محروم نمانم</w:t>
      </w:r>
      <w:r>
        <w:rPr>
          <w:rFonts w:eastAsia="IRNazanin" w:cs="IRNazanin"/>
          <w:color w:val="111111"/>
          <w:sz w:val="28"/>
          <w:szCs w:val="28"/>
          <w:rtl w:val="true"/>
          <w:lang w:bidi="fa-IR"/>
        </w:rPr>
        <w:t>».</w:t>
      </w:r>
      <w:r>
        <w:rPr>
          <w:rStyle w:val="FootnoteAnchor"/>
          <w:rtl w:val="true"/>
        </w:rPr>
        <w:footnoteReference w:id="426"/>
      </w:r>
      <w:bookmarkStart w:id="897" w:name="pg3451_18996"/>
    </w:p>
    <w:p>
      <w:pPr>
        <w:pStyle w:val="Heading4"/>
        <w:numPr>
          <w:ilvl w:val="3"/>
          <w:numId w:val="1"/>
        </w:numPr>
        <w:rPr/>
      </w:pPr>
      <w:bookmarkStart w:id="898" w:name="__RefHeading___Toc3266781_2749589250"/>
      <w:bookmarkStart w:id="899" w:name="_Toc361"/>
      <w:bookmarkEnd w:id="897"/>
      <w:bookmarkEnd w:id="898"/>
      <w:r>
        <w:rPr/>
        <w:t>4</w:t>
      </w:r>
      <w:r>
        <w:rPr>
          <w:rtl w:val="true"/>
        </w:rPr>
        <w:t xml:space="preserve">. </w:t>
      </w:r>
      <w:r>
        <w:rPr>
          <w:rtl w:val="true"/>
        </w:rPr>
        <w:t>با برنامه سازان نوروز</w:t>
      </w:r>
      <w:bookmarkEnd w:id="899"/>
    </w:p>
    <w:p>
      <w:pPr>
        <w:pStyle w:val="Heading5"/>
        <w:numPr>
          <w:ilvl w:val="4"/>
          <w:numId w:val="1"/>
        </w:numPr>
        <w:rPr/>
      </w:pPr>
      <w:bookmarkStart w:id="900" w:name="__RefHeading___Toc3266783_2749589250"/>
      <w:bookmarkStart w:id="901" w:name="_Toc362"/>
      <w:bookmarkEnd w:id="900"/>
      <w:r>
        <w:rPr>
          <w:rtl w:val="true"/>
        </w:rPr>
        <w:t>اشاره</w:t>
      </w:r>
      <w:bookmarkEnd w:id="9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902" w:name="__RefHeading___Toc3266785_2749589250"/>
      <w:bookmarkStart w:id="903" w:name="_Toc363"/>
      <w:bookmarkEnd w:id="902"/>
      <w:r>
        <w:rPr>
          <w:rtl w:val="true"/>
        </w:rPr>
        <w:t>الف</w:t>
      </w:r>
      <w:r>
        <w:rPr>
          <w:rtl w:val="true"/>
        </w:rPr>
        <w:t xml:space="preserve">) </w:t>
      </w:r>
      <w:r>
        <w:rPr>
          <w:rtl w:val="true"/>
        </w:rPr>
        <w:t>پیشنهادهای برنامه ای</w:t>
      </w:r>
      <w:bookmarkEnd w:id="903"/>
    </w:p>
    <w:p>
      <w:pPr>
        <w:pStyle w:val="Heading6"/>
        <w:numPr>
          <w:ilvl w:val="5"/>
          <w:numId w:val="1"/>
        </w:numPr>
        <w:rPr/>
      </w:pPr>
      <w:bookmarkStart w:id="904" w:name="__RefHeading___Toc3266787_2749589250"/>
      <w:bookmarkStart w:id="905" w:name="_Toc364"/>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نقل حکایت بزرگان و اندیشمندان</w:t>
      </w:r>
    </w:p>
    <w:p>
      <w:pPr>
        <w:pStyle w:val="BookText"/>
        <w:rPr/>
      </w:pPr>
      <w:r>
        <w:rPr>
          <w:rFonts w:ascii="IRNazanin" w:hAnsi="IRNazanin" w:eastAsia="IRNazanin"/>
          <w:color w:val="111111"/>
          <w:sz w:val="28"/>
          <w:sz w:val="28"/>
          <w:szCs w:val="28"/>
          <w:rtl w:val="true"/>
          <w:lang w:bidi="fa-IR"/>
        </w:rPr>
        <w:t>دو ـ ساخت سرود و نماهنگ</w:t>
      </w:r>
    </w:p>
    <w:p>
      <w:pPr>
        <w:pStyle w:val="Heading6"/>
        <w:numPr>
          <w:ilvl w:val="5"/>
          <w:numId w:val="1"/>
        </w:numPr>
        <w:rPr/>
      </w:pPr>
      <w:bookmarkStart w:id="906" w:name="__RefHeading___Toc3266789_2749589250"/>
      <w:bookmarkStart w:id="907" w:name="_Toc365"/>
      <w:bookmarkEnd w:id="906"/>
      <w:r>
        <w:rPr>
          <w:rtl w:val="true"/>
        </w:rPr>
        <w:t>یک ـ نقل حکایت بزرگان و اندیشمندان</w:t>
      </w:r>
      <w:bookmarkEnd w:id="907"/>
    </w:p>
    <w:p>
      <w:pPr>
        <w:pStyle w:val="BookText"/>
        <w:rPr/>
      </w:pPr>
      <w:r>
        <w:rPr>
          <w:rFonts w:ascii="IRNazanin" w:hAnsi="IRNazanin" w:eastAsia="IRNazanin"/>
          <w:color w:val="111111"/>
          <w:sz w:val="28"/>
          <w:sz w:val="28"/>
          <w:szCs w:val="28"/>
          <w:rtl w:val="true"/>
          <w:lang w:bidi="fa-IR"/>
        </w:rPr>
        <w:t>یک ـ نقل حکایت بزرگان و اندیشمندان</w:t>
      </w:r>
    </w:p>
    <w:p>
      <w:pPr>
        <w:pStyle w:val="BookText"/>
        <w:rPr/>
      </w:pPr>
      <w:r>
        <w:rPr>
          <w:rFonts w:ascii="IRNazanin" w:hAnsi="IRNazanin" w:eastAsia="IRNazanin"/>
          <w:color w:val="111111"/>
          <w:sz w:val="28"/>
          <w:sz w:val="28"/>
          <w:szCs w:val="28"/>
          <w:rtl w:val="true"/>
          <w:lang w:bidi="fa-IR"/>
        </w:rPr>
        <w:t>در بهره وری از عمر و لحظات زندگی از بزرگان دینی و اندیشمندان ایران و جهان حکایت های بسیار زیبایی نقل شده است که می تواند در قالب نمایشنامه های کوتاه و حکایت، بر روی نقاشی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حکایات در بحث هایی با عنوان ارزش وقت در زندگی علمای ربانی و معجزه وقت در زندگی اندیشمندان آورده شده است</w:t>
      </w:r>
      <w:r>
        <w:rPr>
          <w:rFonts w:eastAsia="IRNazanin" w:cs="IRNazanin"/>
          <w:color w:val="111111"/>
          <w:sz w:val="28"/>
          <w:szCs w:val="28"/>
          <w:rtl w:val="true"/>
          <w:lang w:bidi="fa-IR"/>
        </w:rPr>
        <w:t>.</w:t>
      </w:r>
    </w:p>
    <w:p>
      <w:pPr>
        <w:pStyle w:val="Heading6"/>
        <w:numPr>
          <w:ilvl w:val="5"/>
          <w:numId w:val="1"/>
        </w:numPr>
        <w:rPr/>
      </w:pPr>
      <w:bookmarkStart w:id="908" w:name="__RefHeading___Toc3266791_2749589250"/>
      <w:bookmarkStart w:id="909" w:name="_Toc366"/>
      <w:bookmarkEnd w:id="908"/>
      <w:r>
        <w:rPr>
          <w:rtl w:val="true"/>
        </w:rPr>
        <w:t>دو ـ ساخت سرود و نماهنگ</w:t>
      </w:r>
      <w:bookmarkEnd w:id="909"/>
    </w:p>
    <w:p>
      <w:pPr>
        <w:pStyle w:val="BookText"/>
        <w:rPr/>
      </w:pPr>
      <w:r>
        <w:rPr>
          <w:rFonts w:ascii="IRNazanin" w:hAnsi="IRNazanin" w:eastAsia="IRNazanin"/>
          <w:color w:val="111111"/>
          <w:sz w:val="28"/>
          <w:sz w:val="28"/>
          <w:szCs w:val="28"/>
          <w:rtl w:val="true"/>
          <w:lang w:bidi="fa-IR"/>
        </w:rPr>
        <w:t>دو ـ ساخت سرود و نماهنگ</w:t>
      </w:r>
    </w:p>
    <w:p>
      <w:pPr>
        <w:pStyle w:val="BookText"/>
        <w:rPr/>
      </w:pPr>
      <w:r>
        <w:rPr>
          <w:rFonts w:ascii="IRNazanin" w:hAnsi="IRNazanin" w:eastAsia="IRNazanin"/>
          <w:color w:val="111111"/>
          <w:sz w:val="28"/>
          <w:sz w:val="28"/>
          <w:szCs w:val="28"/>
          <w:rtl w:val="true"/>
          <w:lang w:bidi="fa-IR"/>
        </w:rPr>
        <w:t>زیر فصل ها</w:t>
      </w:r>
    </w:p>
    <w:p>
      <w:pPr>
        <w:pStyle w:val="Heading5"/>
        <w:numPr>
          <w:ilvl w:val="4"/>
          <w:numId w:val="1"/>
        </w:numPr>
        <w:rPr/>
      </w:pPr>
      <w:bookmarkStart w:id="910" w:name="__RefHeading___Toc3266793_2749589250"/>
      <w:bookmarkStart w:id="911" w:name="_Toc367"/>
      <w:bookmarkEnd w:id="910"/>
      <w:r>
        <w:rPr>
          <w:rtl w:val="true"/>
        </w:rPr>
        <w:t>ب</w:t>
      </w:r>
      <w:r>
        <w:rPr>
          <w:rtl w:val="true"/>
        </w:rPr>
        <w:t xml:space="preserve">) </w:t>
      </w:r>
      <w:r>
        <w:rPr>
          <w:rtl w:val="true"/>
        </w:rPr>
        <w:t>پرسش های مردمی</w:t>
      </w:r>
      <w:bookmarkEnd w:id="9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گذشته خود را چگونه گذراندید؟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عملکرد سال گذشته خود راضی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معنوی و اخلاقی شما در سال گذشته چه قدر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سال گذشته خود را بررسی کنید، چه جنبه هایی از زندگی خودتان را مورد توجه و بررسی قرار می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شما برای سال جدید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یک سال دیگر از عمر خویش را سپری کرده اید، چه احساسی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هدر رفتن لحظه های گران بهای زندگی جلوگیری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اجتماع موجب اتلاف وقت مردم 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برنامه ریزی در کاهش اتلاف وقت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برای وقت دیگران ارزش قایل شد؟ </w:t>
      </w:r>
      <w:bookmarkStart w:id="912" w:name="pg3451_18997"/>
    </w:p>
    <w:p>
      <w:pPr>
        <w:pStyle w:val="BookText"/>
        <w:rPr/>
      </w:pPr>
      <w:bookmarkEnd w:id="91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لحظات باارزش عمر را بیشتر در چه اموری باید صرف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سال جدید به حساب اعمال خود می رسید؟</w:t>
      </w:r>
    </w:p>
    <w:p>
      <w:pPr>
        <w:pStyle w:val="Heading5"/>
        <w:numPr>
          <w:ilvl w:val="4"/>
          <w:numId w:val="1"/>
        </w:numPr>
        <w:rPr/>
      </w:pPr>
      <w:bookmarkStart w:id="913" w:name="__RefHeading___Toc3266795_2749589250"/>
      <w:bookmarkStart w:id="914" w:name="_Toc368"/>
      <w:bookmarkEnd w:id="913"/>
      <w:r>
        <w:rPr>
          <w:rtl w:val="true"/>
        </w:rPr>
        <w:t>ج</w:t>
      </w:r>
      <w:r>
        <w:rPr>
          <w:rtl w:val="true"/>
        </w:rPr>
        <w:t xml:space="preserve">) </w:t>
      </w:r>
      <w:r>
        <w:rPr>
          <w:rtl w:val="true"/>
        </w:rPr>
        <w:t>زیرنویس</w:t>
      </w:r>
      <w:bookmarkEnd w:id="914"/>
    </w:p>
    <w:p>
      <w:pPr>
        <w:pStyle w:val="Heading6"/>
        <w:numPr>
          <w:ilvl w:val="5"/>
          <w:numId w:val="1"/>
        </w:numPr>
        <w:rPr/>
      </w:pPr>
      <w:bookmarkStart w:id="915" w:name="__RefHeading___Toc3266797_2749589250"/>
      <w:bookmarkStart w:id="916" w:name="_Toc369"/>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917" w:name="__RefHeading___Toc3266799_2749589250"/>
      <w:bookmarkStart w:id="918" w:name="_Toc370"/>
      <w:bookmarkEnd w:id="917"/>
      <w:r>
        <w:rPr>
          <w:rtl w:val="true"/>
        </w:rPr>
        <w:t>یک ـ حدیث های کوتاه</w:t>
      </w:r>
      <w:bookmarkEnd w:id="918"/>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 خود حریص تر از پول و ثروت باش</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خود را از تباه ساختن در غیر از عبادت ها و فرمانبرداری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ـ عمرها را ساعت ها کوتاه کنند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ـ عمرها را ساعت ها به یغما برند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ـ به راستی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زمانی است که در آن هستی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ـ چه سریع و شتابان است ساعت ها در روزها و سریع است روزها در ماه ها و سریع است ماه ها در سال و چه سریع و شتابان است سال در عمر انسانی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ـ خدا رحمت کند کسی را که بداند نفس های او گام هایی است که به سوی مرگ برمی دارد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ـ سخت ترین غصه ها، از دست رفتن فرصت هاست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راستی که فرصت ها مانند گذشتن ابر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غنیمت دانید</w:t>
      </w:r>
      <w:r>
        <w:rPr>
          <w:rFonts w:eastAsia="IRNazanin" w:cs="IRNazanin"/>
          <w:color w:val="111111"/>
          <w:sz w:val="28"/>
          <w:szCs w:val="28"/>
          <w:rtl w:val="true"/>
          <w:lang w:bidi="fa-IR"/>
        </w:rPr>
        <w:t>.</w:t>
      </w:r>
      <w:r>
        <w:rPr>
          <w:rStyle w:val="FootnoteAnchor"/>
          <w:rtl w:val="true"/>
        </w:rPr>
        <w:footnoteReference w:id="435"/>
      </w:r>
      <w:bookmarkStart w:id="919" w:name="pg3451_18998"/>
    </w:p>
    <w:p>
      <w:pPr>
        <w:pStyle w:val="BookText"/>
        <w:rPr/>
      </w:pPr>
      <w:bookmarkEnd w:id="919"/>
      <w:r>
        <w:rPr>
          <w:rFonts w:ascii="IRNazanin" w:hAnsi="IRNazanin" w:eastAsia="IRNazanin"/>
          <w:color w:val="111111"/>
          <w:sz w:val="28"/>
          <w:sz w:val="28"/>
          <w:szCs w:val="28"/>
          <w:rtl w:val="true"/>
          <w:lang w:bidi="fa-IR"/>
        </w:rPr>
        <w:t>ـ غنیمت دان فرصت، از غصه ایمن می 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ـ فرصت ناگهانی را دریاب؛ زیرا پس از فوت فرصت دست نیافتنی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ـ واگذاردن فرصت در وقت امکان از حماقت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روز حساب خود را نکند، از ما نیست</w:t>
      </w:r>
      <w:r>
        <w:rPr>
          <w:rFonts w:eastAsia="IRNazanin" w:cs="IRNazanin"/>
          <w:color w:val="111111"/>
          <w:sz w:val="28"/>
          <w:szCs w:val="28"/>
          <w:rtl w:val="true"/>
          <w:lang w:bidi="fa-IR"/>
        </w:rPr>
        <w:t>.</w:t>
      </w:r>
      <w:r>
        <w:rPr>
          <w:rStyle w:val="FootnoteAnchor"/>
          <w:rtl w:val="true"/>
        </w:rPr>
        <w:footnoteReference w:id="439"/>
      </w:r>
    </w:p>
    <w:p>
      <w:pPr>
        <w:pStyle w:val="Heading6"/>
        <w:numPr>
          <w:ilvl w:val="5"/>
          <w:numId w:val="1"/>
        </w:numPr>
        <w:rPr/>
      </w:pPr>
      <w:bookmarkStart w:id="920" w:name="__RefHeading___Toc3266801_2749589250"/>
      <w:bookmarkStart w:id="921" w:name="_Toc371"/>
      <w:bookmarkEnd w:id="920"/>
      <w:r>
        <w:rPr>
          <w:rtl w:val="true"/>
        </w:rPr>
        <w:t>دو ـ جمله های ادبی</w:t>
      </w:r>
      <w:bookmarkEnd w:id="921"/>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زندگی، بازی و بازیچه نیست، ولی بازیگران غافل، آن را 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دریغ از بهار عمر که همانند بهار طبیعت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 است در فرصت های محدود موجود، کمتر حسرت گذشته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رُفو کردن فرصت برای پیش گیری از فرسایش عمر، کار یک هنرمند گُوهرشناس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 آمد هدر دادن سرمایه عمر، حسرت و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ارزش عمر، ارزان تر از کالای مصرفی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نوار عمر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لحظه عمر را غنیمت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حیف از عمر که همچون برفی در تابستان آب شود و حیف از گل جوانی که به غفلت پَرپَر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ارزش انسان به اهمیتی است که برای وقت خود قایل است</w:t>
      </w:r>
      <w:r>
        <w:rPr>
          <w:rFonts w:eastAsia="IRNazanin" w:cs="IRNazanin"/>
          <w:color w:val="111111"/>
          <w:sz w:val="28"/>
          <w:szCs w:val="28"/>
          <w:rtl w:val="true"/>
          <w:lang w:bidi="fa-IR"/>
        </w:rPr>
        <w:t xml:space="preserve">. </w:t>
      </w:r>
      <w:bookmarkStart w:id="922" w:name="pg3451_18999"/>
    </w:p>
    <w:p>
      <w:pPr>
        <w:pStyle w:val="BookText"/>
        <w:rPr/>
      </w:pPr>
      <w:bookmarkEnd w:id="922"/>
      <w:r>
        <w:rPr>
          <w:rFonts w:ascii="IRNazanin" w:hAnsi="IRNazanin" w:eastAsia="IRNazanin"/>
          <w:color w:val="111111"/>
          <w:sz w:val="28"/>
          <w:sz w:val="28"/>
          <w:szCs w:val="28"/>
          <w:rtl w:val="true"/>
          <w:lang w:bidi="fa-IR"/>
        </w:rPr>
        <w:t>ـ گوهر عمر به خیرگی از دست دادن، مرگ قبل از وقت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قدر و ارزش وقت را نداند، از بازار زندگی تهی دست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از دست دادن لحظه های طلایی وقت، کوله بار حسرت همواره بر دوش غافلان خواهد بود</w:t>
      </w:r>
      <w:r>
        <w:rPr>
          <w:rFonts w:eastAsia="IRNazanin" w:cs="IRNazanin"/>
          <w:color w:val="111111"/>
          <w:sz w:val="28"/>
          <w:szCs w:val="28"/>
          <w:rtl w:val="true"/>
          <w:lang w:bidi="fa-IR"/>
        </w:rPr>
        <w:t>.</w:t>
      </w:r>
    </w:p>
    <w:p>
      <w:pPr>
        <w:pStyle w:val="Heading5"/>
        <w:numPr>
          <w:ilvl w:val="4"/>
          <w:numId w:val="1"/>
        </w:numPr>
        <w:rPr/>
      </w:pPr>
      <w:bookmarkStart w:id="923" w:name="__RefHeading___Toc3266803_2749589250"/>
      <w:bookmarkStart w:id="924" w:name="_Toc372"/>
      <w:bookmarkEnd w:id="923"/>
      <w:r>
        <w:rPr>
          <w:rtl w:val="true"/>
        </w:rPr>
        <w:t>د</w:t>
      </w:r>
      <w:r>
        <w:rPr>
          <w:rtl w:val="true"/>
        </w:rPr>
        <w:t xml:space="preserve">) </w:t>
      </w:r>
      <w:r>
        <w:rPr>
          <w:rtl w:val="true"/>
        </w:rPr>
        <w:t>متن ادبی</w:t>
      </w:r>
      <w:bookmarkEnd w:id="924"/>
    </w:p>
    <w:p>
      <w:pPr>
        <w:pStyle w:val="Heading6"/>
        <w:numPr>
          <w:ilvl w:val="5"/>
          <w:numId w:val="1"/>
        </w:numPr>
        <w:rPr/>
      </w:pPr>
      <w:bookmarkStart w:id="925" w:name="__RefHeading___Toc3266805_2749589250"/>
      <w:bookmarkStart w:id="926" w:name="_Toc373"/>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های زندگی</w:t>
      </w:r>
    </w:p>
    <w:p>
      <w:pPr>
        <w:pStyle w:val="BookText"/>
        <w:rPr/>
      </w:pPr>
      <w:r>
        <w:rPr>
          <w:rFonts w:ascii="IRNazanin" w:hAnsi="IRNazanin" w:eastAsia="IRNazanin"/>
          <w:color w:val="111111"/>
          <w:sz w:val="28"/>
          <w:sz w:val="28"/>
          <w:szCs w:val="28"/>
          <w:rtl w:val="true"/>
          <w:lang w:bidi="fa-IR"/>
        </w:rPr>
        <w:t>کار امروز را به فردا میافکن</w:t>
      </w:r>
    </w:p>
    <w:p>
      <w:pPr>
        <w:pStyle w:val="BookText"/>
        <w:rPr/>
      </w:pPr>
      <w:r>
        <w:rPr>
          <w:rFonts w:ascii="IRNazanin" w:hAnsi="IRNazanin" w:eastAsia="IRNazanin"/>
          <w:color w:val="111111"/>
          <w:sz w:val="28"/>
          <w:sz w:val="28"/>
          <w:szCs w:val="28"/>
          <w:rtl w:val="true"/>
          <w:lang w:bidi="fa-IR"/>
        </w:rPr>
        <w:t>امروز را دریابیم</w:t>
      </w:r>
    </w:p>
    <w:p>
      <w:pPr>
        <w:pStyle w:val="BookText"/>
        <w:rPr/>
      </w:pPr>
      <w:r>
        <w:rPr>
          <w:rFonts w:ascii="IRNazanin" w:hAnsi="IRNazanin" w:eastAsia="IRNazanin"/>
          <w:color w:val="111111"/>
          <w:sz w:val="28"/>
          <w:sz w:val="28"/>
          <w:szCs w:val="28"/>
          <w:rtl w:val="true"/>
          <w:lang w:bidi="fa-IR"/>
        </w:rPr>
        <w:t>قدرشناسی از عمر</w:t>
      </w:r>
    </w:p>
    <w:p>
      <w:pPr>
        <w:pStyle w:val="BookText"/>
        <w:rPr/>
      </w:pPr>
      <w:r>
        <w:rPr>
          <w:rFonts w:ascii="IRNazanin" w:hAnsi="IRNazanin" w:eastAsia="IRNazanin"/>
          <w:color w:val="111111"/>
          <w:sz w:val="28"/>
          <w:sz w:val="28"/>
          <w:szCs w:val="28"/>
          <w:rtl w:val="true"/>
          <w:lang w:bidi="fa-IR"/>
        </w:rPr>
        <w:t>فرصت ها را غنیمت شماریم</w:t>
      </w:r>
    </w:p>
    <w:p>
      <w:pPr>
        <w:pStyle w:val="BookText"/>
        <w:rPr/>
      </w:pPr>
      <w:r>
        <w:rPr>
          <w:rFonts w:ascii="IRNazanin" w:hAnsi="IRNazanin" w:eastAsia="IRNazanin"/>
          <w:color w:val="111111"/>
          <w:sz w:val="28"/>
          <w:sz w:val="28"/>
          <w:szCs w:val="28"/>
          <w:rtl w:val="true"/>
          <w:lang w:bidi="fa-IR"/>
        </w:rPr>
        <w:t>پلی به فردا</w:t>
      </w:r>
    </w:p>
    <w:p>
      <w:pPr>
        <w:pStyle w:val="BookText"/>
        <w:rPr/>
      </w:pPr>
      <w:r>
        <w:rPr>
          <w:rFonts w:ascii="IRNazanin" w:hAnsi="IRNazanin" w:eastAsia="IRNazanin"/>
          <w:color w:val="111111"/>
          <w:sz w:val="28"/>
          <w:sz w:val="28"/>
          <w:szCs w:val="28"/>
          <w:rtl w:val="true"/>
          <w:lang w:bidi="fa-IR"/>
        </w:rPr>
        <w:t>کارنامه</w:t>
      </w:r>
    </w:p>
    <w:p>
      <w:pPr>
        <w:pStyle w:val="BookText"/>
        <w:rPr/>
      </w:pPr>
      <w:r>
        <w:rPr>
          <w:rFonts w:ascii="IRNazanin" w:hAnsi="IRNazanin" w:eastAsia="IRNazanin"/>
          <w:color w:val="111111"/>
          <w:sz w:val="28"/>
          <w:sz w:val="28"/>
          <w:szCs w:val="28"/>
          <w:rtl w:val="true"/>
          <w:lang w:bidi="fa-IR"/>
        </w:rPr>
        <w:t>هنگام محاسبه</w:t>
      </w:r>
    </w:p>
    <w:p>
      <w:pPr>
        <w:pStyle w:val="Heading6"/>
        <w:numPr>
          <w:ilvl w:val="5"/>
          <w:numId w:val="1"/>
        </w:numPr>
        <w:rPr/>
      </w:pPr>
      <w:bookmarkStart w:id="927" w:name="__RefHeading___Toc3266807_2749589250"/>
      <w:bookmarkStart w:id="928" w:name="_Toc374"/>
      <w:bookmarkEnd w:id="927"/>
      <w:r>
        <w:rPr>
          <w:rtl w:val="true"/>
        </w:rPr>
        <w:t>فصل های زندگی</w:t>
      </w:r>
      <w:bookmarkEnd w:id="928"/>
    </w:p>
    <w:p>
      <w:pPr>
        <w:pStyle w:val="BookText"/>
        <w:rPr/>
      </w:pPr>
      <w:r>
        <w:rPr>
          <w:rFonts w:ascii="IRNazanin" w:hAnsi="IRNazanin" w:eastAsia="IRNazanin"/>
          <w:color w:val="111111"/>
          <w:sz w:val="28"/>
          <w:sz w:val="28"/>
          <w:szCs w:val="28"/>
          <w:rtl w:val="true"/>
          <w:lang w:bidi="fa-IR"/>
        </w:rPr>
        <w:t>فصل های زندگی</w:t>
      </w:r>
    </w:p>
    <w:p>
      <w:pPr>
        <w:pStyle w:val="BookText"/>
        <w:rPr/>
      </w:pPr>
      <w:r>
        <w:rPr>
          <w:rFonts w:ascii="IRNazanin" w:hAnsi="IRNazanin" w:eastAsia="IRNazanin"/>
          <w:color w:val="111111"/>
          <w:sz w:val="28"/>
          <w:sz w:val="28"/>
          <w:szCs w:val="28"/>
          <w:rtl w:val="true"/>
          <w:lang w:bidi="fa-IR"/>
        </w:rPr>
        <w:t xml:space="preserve">فرصت های زندگی را هم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مبارزه با فرسایش عمر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نقاط آسیب پذیر یا آسیب دیده را بشناسی و متوجه ضرر و خطر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در ارزیابی زندگی و شخصیت خویش، دیدگاه روشنی از وضعیت خود ندارد و نمی تواند خود را تجزیه و تحلیل کند، امیدی هم نیست که برای مرمت آسیب ها و فرسودگی استعدادهایش فکری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بیشتر غصه می خورد؟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بیناتر است؛ وگرنه، آدم های بی خیال و بی خبر، غم و غصه ای ندارند و در گذران زندگی، چیزی را کم نمی بینند تا به خاطر فقدانش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عمر، فصل میوه چیدن از کِشت های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زندگی، دورانی است که انسان از فکر نیرومند، استعدادهای سرشار و توانِ جسمی و روحی بسیار بهره مند است؛ یعنی همان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فصل شاداب زندگی، بارش را ببندد و آموخته ها را بیاموزد و تجربه کسب کند، در بقیه مدت، از محصول آن تکاپو سود می برد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می دهند، نصیب شان در آینده عمر جز بارِ حسرت و میوه ندامت نخواهد بود</w:t>
      </w:r>
      <w:r>
        <w:rPr>
          <w:rFonts w:eastAsia="IRNazanin" w:cs="IRNazanin"/>
          <w:color w:val="111111"/>
          <w:sz w:val="28"/>
          <w:szCs w:val="28"/>
          <w:rtl w:val="true"/>
          <w:lang w:bidi="fa-IR"/>
        </w:rPr>
        <w:t xml:space="preserve">. </w:t>
      </w:r>
      <w:bookmarkStart w:id="929" w:name="pg3451_19000"/>
    </w:p>
    <w:p>
      <w:pPr>
        <w:pStyle w:val="BookText"/>
        <w:rPr/>
      </w:pPr>
      <w:bookmarkEnd w:id="929"/>
      <w:r>
        <w:rPr>
          <w:rFonts w:ascii="IRNazanin" w:hAnsi="IRNazanin" w:eastAsia="IRNazanin"/>
          <w:color w:val="111111"/>
          <w:sz w:val="28"/>
          <w:sz w:val="28"/>
          <w:szCs w:val="28"/>
          <w:rtl w:val="true"/>
          <w:lang w:bidi="fa-IR"/>
        </w:rPr>
        <w:t>کافی است چند لحظه پای صحبت و سخن سالخوردگان بنشینی و تلخی حسرت روزهای برباد رفته جوانی را از زبانشان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در کدام فصل زندگانی خود به سر می بری؟</w:t>
      </w:r>
    </w:p>
    <w:p>
      <w:pPr>
        <w:pStyle w:val="BookText"/>
        <w:rPr/>
      </w:pPr>
      <w:r>
        <w:rPr>
          <w:rFonts w:ascii="IRNazanin" w:hAnsi="IRNazanin" w:eastAsia="IRNazanin"/>
          <w:color w:val="111111"/>
          <w:sz w:val="28"/>
          <w:sz w:val="28"/>
          <w:szCs w:val="28"/>
          <w:rtl w:val="true"/>
          <w:lang w:bidi="fa-IR"/>
        </w:rPr>
        <w:t xml:space="preserve">جوانی ات را چگونه گذرانده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ات را چه سان سپری می کنی؟</w:t>
      </w:r>
    </w:p>
    <w:p>
      <w:pPr>
        <w:pStyle w:val="BookText"/>
        <w:rPr/>
      </w:pPr>
      <w:r>
        <w:rPr>
          <w:rFonts w:ascii="IRNazanin" w:hAnsi="IRNazanin" w:eastAsia="IRNazanin"/>
          <w:color w:val="111111"/>
          <w:sz w:val="28"/>
          <w:sz w:val="28"/>
          <w:szCs w:val="28"/>
          <w:rtl w:val="true"/>
          <w:lang w:bidi="fa-IR"/>
        </w:rPr>
        <w:t>آیا آنچه در پیش داری، پاییز بی برگ و بار و زمستان خشک و سرد است یا بهاری پرثمر و فصلی پرنشاط؟</w:t>
      </w:r>
      <w:r>
        <w:rPr>
          <w:rStyle w:val="FootnoteAnchor"/>
          <w:rtl w:val="true"/>
        </w:rPr>
        <w:footnoteReference w:id="440"/>
      </w:r>
    </w:p>
    <w:p>
      <w:pPr>
        <w:pStyle w:val="Heading6"/>
        <w:numPr>
          <w:ilvl w:val="5"/>
          <w:numId w:val="1"/>
        </w:numPr>
        <w:rPr/>
      </w:pPr>
      <w:bookmarkStart w:id="930" w:name="__RefHeading___Toc3266809_2749589250"/>
      <w:bookmarkStart w:id="931" w:name="_Toc375"/>
      <w:bookmarkEnd w:id="930"/>
      <w:r>
        <w:rPr>
          <w:rtl w:val="true"/>
        </w:rPr>
        <w:t>کار امروز را به فردا میافکن</w:t>
      </w:r>
      <w:bookmarkEnd w:id="931"/>
    </w:p>
    <w:p>
      <w:pPr>
        <w:pStyle w:val="BookText"/>
        <w:rPr/>
      </w:pPr>
      <w:r>
        <w:rPr>
          <w:rFonts w:ascii="IRNazanin" w:hAnsi="IRNazanin" w:eastAsia="IRNazanin"/>
          <w:color w:val="111111"/>
          <w:sz w:val="28"/>
          <w:sz w:val="28"/>
          <w:szCs w:val="28"/>
          <w:rtl w:val="true"/>
          <w:lang w:bidi="fa-IR"/>
        </w:rPr>
        <w:t>کار امروز را به فردا میافکن</w:t>
      </w:r>
    </w:p>
    <w:p>
      <w:pPr>
        <w:pStyle w:val="BookText"/>
        <w:rPr/>
      </w:pPr>
      <w:r>
        <w:rPr>
          <w:rFonts w:ascii="IRNazanin" w:hAnsi="IRNazanin" w:eastAsia="IRNazanin"/>
          <w:color w:val="111111"/>
          <w:sz w:val="28"/>
          <w:sz w:val="28"/>
          <w:szCs w:val="28"/>
          <w:rtl w:val="true"/>
          <w:lang w:bidi="fa-IR"/>
        </w:rPr>
        <w:t>زندگی، دفتری است که هر روز یک صفحه آن مقابل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برای خواندن صفحه ای که جلو شماست، به کار برید و به صفحاتی که هنوز باز نشده یا از جلوی شما گذشته است،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پیش می آید، وظایف و مسئولیت ها و مقتضیات و حوادث تازه به همراه خود می آورد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منشینید که قافله عمر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 فردا حواله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فردا فرصت و قدرت و حوصله شما بیش از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فردا چه معجزه ای رخ می دهد که شما بدان چشم امید دوخته اید و همه چیز را برای آن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دیروز مرده و فردا هنوز از مادر زمان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هرچه می خواهید، از امروز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 زندگی مانند گل هایی است که پشت سر هم شکفته </w:t>
      </w:r>
      <w:bookmarkStart w:id="932" w:name="pg3451_19001"/>
    </w:p>
    <w:p>
      <w:pPr>
        <w:pStyle w:val="BookText"/>
        <w:rPr/>
      </w:pPr>
      <w:bookmarkEnd w:id="932"/>
      <w:r>
        <w:rPr>
          <w:rFonts w:ascii="IRNazanin" w:hAnsi="IRNazanin" w:eastAsia="IRNazanin"/>
          <w:color w:val="111111"/>
          <w:sz w:val="28"/>
          <w:sz w:val="28"/>
          <w:szCs w:val="28"/>
          <w:rtl w:val="true"/>
          <w:lang w:bidi="fa-IR"/>
        </w:rPr>
        <w:t>می شود و هیچ یک از آنها بیش از چند لحظه دوام ندارد</w:t>
      </w:r>
      <w:r>
        <w:rPr>
          <w:rFonts w:eastAsia="IRNazanin" w:cs="IRNazanin"/>
          <w:color w:val="111111"/>
          <w:sz w:val="28"/>
          <w:szCs w:val="28"/>
          <w:rtl w:val="true"/>
          <w:lang w:bidi="fa-IR"/>
        </w:rPr>
        <w:t>!</w:t>
      </w:r>
      <w:r>
        <w:rPr>
          <w:rStyle w:val="FootnoteAnchor"/>
          <w:rtl w:val="true"/>
        </w:rPr>
        <w:footnoteReference w:id="441"/>
      </w:r>
    </w:p>
    <w:p>
      <w:pPr>
        <w:pStyle w:val="Heading6"/>
        <w:numPr>
          <w:ilvl w:val="5"/>
          <w:numId w:val="1"/>
        </w:numPr>
        <w:rPr/>
      </w:pPr>
      <w:bookmarkStart w:id="933" w:name="__RefHeading___Toc3266811_2749589250"/>
      <w:bookmarkStart w:id="934" w:name="_Toc376"/>
      <w:bookmarkEnd w:id="933"/>
      <w:r>
        <w:rPr>
          <w:rtl w:val="true"/>
        </w:rPr>
        <w:t>امروز را دریابیم</w:t>
      </w:r>
      <w:bookmarkEnd w:id="934"/>
    </w:p>
    <w:p>
      <w:pPr>
        <w:pStyle w:val="BookText"/>
        <w:rPr/>
      </w:pPr>
      <w:r>
        <w:rPr>
          <w:rFonts w:ascii="IRNazanin" w:hAnsi="IRNazanin" w:eastAsia="IRNazanin"/>
          <w:color w:val="111111"/>
          <w:sz w:val="28"/>
          <w:sz w:val="28"/>
          <w:szCs w:val="28"/>
          <w:rtl w:val="true"/>
          <w:lang w:bidi="fa-IR"/>
        </w:rPr>
        <w:t>امروز را دریابیم</w:t>
      </w:r>
    </w:p>
    <w:p>
      <w:pPr>
        <w:pStyle w:val="BookText"/>
        <w:rPr/>
      </w:pPr>
      <w:r>
        <w:rPr>
          <w:rFonts w:ascii="IRNazanin" w:hAnsi="IRNazanin" w:eastAsia="IRNazanin"/>
          <w:color w:val="111111"/>
          <w:sz w:val="28"/>
          <w:sz w:val="28"/>
          <w:szCs w:val="28"/>
          <w:rtl w:val="true"/>
          <w:lang w:bidi="fa-IR"/>
        </w:rPr>
        <w:t>در فصل بهار که رگبارهای پیاپی چون اشک عاشقان، چهره جهان را از گرد و غبار می شوید و آیینه افق را از کدورت ایام پاک و مصفا می سازد و قوس و قزح با رنگ های زیبا و دل فریب خود در آسمان آشکار می شود، در آن هنگام، کودکان سبک سر و کوتاه فکر، گروه گروه برای نظاره این موجود زیبایِ آسمانی می ایستند و به هوس گرفتن آن دست ها را به سوی آسمان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کمان الوان و خاطرفریب را که چون عصای دختران پری، با رنگ آمیزی سحرانگیز خود، چشم ها را خیره می کند،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قوس و قزح در آسمان جای دارد و دو دست کسی جز در عالم خیال به دامان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فردا همچو کودکانیم که به تمنای قوس و قزح، وقت خود را تلف می کنند و از این تلاش جز خستگی و نومیدی ثمری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گذشته و فردا نیامده و در میان این دو روز فانی، ما جز دقایق کنونی هیچ نداریم</w:t>
      </w:r>
      <w:r>
        <w:rPr>
          <w:rFonts w:eastAsia="IRNazanin" w:cs="IRNazanin"/>
          <w:color w:val="111111"/>
          <w:sz w:val="28"/>
          <w:szCs w:val="28"/>
          <w:rtl w:val="true"/>
          <w:lang w:bidi="fa-IR"/>
        </w:rPr>
        <w:t>.</w:t>
      </w:r>
      <w:r>
        <w:rPr>
          <w:rStyle w:val="FootnoteAnchor"/>
          <w:rtl w:val="true"/>
        </w:rPr>
        <w:footnoteReference w:id="442"/>
      </w:r>
    </w:p>
    <w:p>
      <w:pPr>
        <w:pStyle w:val="Heading6"/>
        <w:numPr>
          <w:ilvl w:val="5"/>
          <w:numId w:val="1"/>
        </w:numPr>
        <w:rPr/>
      </w:pPr>
      <w:bookmarkStart w:id="935" w:name="__RefHeading___Toc3266813_2749589250"/>
      <w:bookmarkStart w:id="936" w:name="_Toc377"/>
      <w:bookmarkEnd w:id="935"/>
      <w:r>
        <w:rPr>
          <w:rtl w:val="true"/>
        </w:rPr>
        <w:t>قدرشناسی از عمر</w:t>
      </w:r>
      <w:bookmarkEnd w:id="936"/>
    </w:p>
    <w:p>
      <w:pPr>
        <w:pStyle w:val="BookText"/>
        <w:rPr/>
      </w:pPr>
      <w:r>
        <w:rPr>
          <w:rFonts w:ascii="IRNazanin" w:hAnsi="IRNazanin" w:eastAsia="IRNazanin"/>
          <w:color w:val="111111"/>
          <w:sz w:val="28"/>
          <w:sz w:val="28"/>
          <w:szCs w:val="28"/>
          <w:rtl w:val="true"/>
          <w:lang w:bidi="fa-IR"/>
        </w:rPr>
        <w:t>قدرشناسی از عمر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 من و تو افزوده می شود، ولی در حقیقت، از عمر ما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همچون دو موش سیاه و سفید، طناب عمر ما را می جوند و گذشت روزگار سرمایه ها و داده هایش را از ما پس می گیرد تا ما از روزگار چه گرفته باشیم و در این دادوستد، زیان کرده باشیم، یا سود؟ </w:t>
      </w:r>
      <w:bookmarkStart w:id="937" w:name="pg3451_19002"/>
    </w:p>
    <w:p>
      <w:pPr>
        <w:pStyle w:val="BookText"/>
        <w:rPr/>
      </w:pPr>
      <w:bookmarkEnd w:id="937"/>
      <w:r>
        <w:rPr>
          <w:rFonts w:ascii="IRNazanin" w:hAnsi="IRNazanin" w:eastAsia="IRNazanin"/>
          <w:color w:val="111111"/>
          <w:sz w:val="28"/>
          <w:sz w:val="28"/>
          <w:szCs w:val="28"/>
          <w:rtl w:val="true"/>
          <w:lang w:bidi="fa-IR"/>
        </w:rPr>
        <w:t>بهار، گویاترین درس است و خزان و پاییز و زمستان، درسی گویاتر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نو، اگر همراه با نو شدن فکر و روح و جان ما نباشد، ما همان کهنه فرسوده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جامه نو بپوشیم و به نظافت و نظم خانه و آشیانه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درون ما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عوض نشویم، از طبیعت کمتریم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ادعایمان بالاست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 تر از حیات حیوانی و حیات نباتی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کجاست؟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برپا نشود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شاخسار عمرمان ترانه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و حال درونی ما دگرگون نشود، صدها بهار هم اگر بیاید و بگذرد، ما همان خزان زده سرد و خموشیم، کاش قدر جوانی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دل و جان و اندیشه روان ماست</w:t>
      </w:r>
      <w:r>
        <w:rPr>
          <w:rFonts w:eastAsia="IRNazanin" w:cs="IRNazanin"/>
          <w:color w:val="111111"/>
          <w:sz w:val="28"/>
          <w:szCs w:val="28"/>
          <w:rtl w:val="true"/>
          <w:lang w:bidi="fa-IR"/>
        </w:rPr>
        <w:t>.</w:t>
      </w:r>
      <w:r>
        <w:rPr>
          <w:rStyle w:val="FootnoteAnchor"/>
          <w:rtl w:val="true"/>
        </w:rPr>
        <w:footnoteReference w:id="443"/>
      </w:r>
    </w:p>
    <w:p>
      <w:pPr>
        <w:pStyle w:val="Heading6"/>
        <w:numPr>
          <w:ilvl w:val="5"/>
          <w:numId w:val="1"/>
        </w:numPr>
        <w:rPr/>
      </w:pPr>
      <w:bookmarkStart w:id="938" w:name="__RefHeading___Toc3266815_2749589250"/>
      <w:bookmarkStart w:id="939" w:name="_Toc378"/>
      <w:bookmarkEnd w:id="938"/>
      <w:r>
        <w:rPr>
          <w:rtl w:val="true"/>
        </w:rPr>
        <w:t>فرصت ها را غنیمت شماریم</w:t>
      </w:r>
      <w:bookmarkEnd w:id="939"/>
    </w:p>
    <w:p>
      <w:pPr>
        <w:pStyle w:val="BookText"/>
        <w:rPr/>
      </w:pPr>
      <w:r>
        <w:rPr>
          <w:rFonts w:ascii="IRNazanin" w:hAnsi="IRNazanin" w:eastAsia="IRNazanin"/>
          <w:color w:val="111111"/>
          <w:sz w:val="28"/>
          <w:sz w:val="28"/>
          <w:szCs w:val="28"/>
          <w:rtl w:val="true"/>
          <w:lang w:bidi="fa-IR"/>
        </w:rPr>
        <w:t>فرصت ها را غنیمت شماریم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فرصت شکوه مند را پشت سر نهاده ایم و روزهایی که هر کدام می توانند یک قرن شکفتن و بالیدن همراه داشته باشند،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گوید همه روزها و لحظه ها برابرند؟ گاه یک لحظه ما، ارج و عظمت یک قرن را می یابد و گاه یک قرن زیستن، به یک لحظه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نیستند آنان که شبی را آن سان می گذرانند که از هزار ماه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سالی نو، با روزهایی سبز، با لحظه هایی که می توانند </w:t>
      </w:r>
      <w:bookmarkStart w:id="940" w:name="pg3451_19003"/>
    </w:p>
    <w:p>
      <w:pPr>
        <w:pStyle w:val="BookText"/>
        <w:rPr/>
      </w:pPr>
      <w:bookmarkEnd w:id="940"/>
      <w:r>
        <w:rPr>
          <w:rFonts w:ascii="IRNazanin" w:hAnsi="IRNazanin" w:eastAsia="IRNazanin"/>
          <w:color w:val="111111"/>
          <w:sz w:val="28"/>
          <w:sz w:val="28"/>
          <w:szCs w:val="28"/>
          <w:rtl w:val="true"/>
          <w:lang w:bidi="fa-IR"/>
        </w:rPr>
        <w:t>پیک بهارانی بزرگ، فرداهایی شورانگیز و آینده هایی آینه رنگ باشند، پیش روی ماست، پس فرصت ها را غنیمت شماریم</w:t>
      </w:r>
      <w:r>
        <w:rPr>
          <w:rFonts w:eastAsia="IRNazanin" w:cs="IRNazanin"/>
          <w:color w:val="111111"/>
          <w:sz w:val="28"/>
          <w:szCs w:val="28"/>
          <w:rtl w:val="true"/>
          <w:lang w:bidi="fa-IR"/>
        </w:rPr>
        <w:t>.</w:t>
      </w:r>
      <w:r>
        <w:rPr>
          <w:rStyle w:val="FootnoteAnchor"/>
          <w:rtl w:val="true"/>
        </w:rPr>
        <w:footnoteReference w:id="444"/>
      </w:r>
    </w:p>
    <w:p>
      <w:pPr>
        <w:pStyle w:val="Heading6"/>
        <w:numPr>
          <w:ilvl w:val="5"/>
          <w:numId w:val="1"/>
        </w:numPr>
        <w:rPr/>
      </w:pPr>
      <w:bookmarkStart w:id="941" w:name="__RefHeading___Toc3266817_2749589250"/>
      <w:bookmarkStart w:id="942" w:name="_Toc379"/>
      <w:bookmarkEnd w:id="941"/>
      <w:r>
        <w:rPr>
          <w:rtl w:val="true"/>
        </w:rPr>
        <w:t>پلی به فردا</w:t>
      </w:r>
      <w:bookmarkEnd w:id="942"/>
    </w:p>
    <w:p>
      <w:pPr>
        <w:pStyle w:val="BookText"/>
        <w:rPr/>
      </w:pPr>
      <w:r>
        <w:rPr>
          <w:rFonts w:ascii="IRNazanin" w:hAnsi="IRNazanin" w:eastAsia="IRNazanin"/>
          <w:color w:val="111111"/>
          <w:sz w:val="28"/>
          <w:sz w:val="28"/>
          <w:szCs w:val="28"/>
          <w:rtl w:val="true"/>
          <w:lang w:bidi="fa-IR"/>
        </w:rPr>
        <w:t>پلی به فردا</w:t>
      </w:r>
    </w:p>
    <w:p>
      <w:pPr>
        <w:pStyle w:val="BookText"/>
        <w:rPr/>
      </w:pPr>
      <w:r>
        <w:rPr>
          <w:rFonts w:ascii="IRNazanin" w:hAnsi="IRNazanin" w:eastAsia="IRNazanin"/>
          <w:color w:val="111111"/>
          <w:sz w:val="28"/>
          <w:sz w:val="28"/>
          <w:szCs w:val="28"/>
          <w:rtl w:val="true"/>
          <w:lang w:bidi="fa-IR"/>
        </w:rPr>
        <w:t>بهار، قطع نامه ای است که علیه سردی و خشونت، انجماد و خواب، سکون و سکوت و رخوت و یخ زدگی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بسته به سبزه ها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خمیازه می کشد و گل به تبسم و خنده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می آید صولت زمستان می شکند و ناز و تنعم خزان پیش پای باد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در سفر طولانی خویش، شکفتن را در گوش درختان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شگفت خاک، رازهای پنهان آشکار می شود و گل ها و شکوفه های لرزان به پای می ایستند تا من و تو، پلی به فردای ناگزیر ببندیم تا غبار برانگیخته دیروز و امروز، فردا را از ما نگیرد</w:t>
      </w:r>
      <w:r>
        <w:rPr>
          <w:rFonts w:eastAsia="IRNazanin" w:cs="IRNazanin"/>
          <w:color w:val="111111"/>
          <w:sz w:val="28"/>
          <w:szCs w:val="28"/>
          <w:rtl w:val="true"/>
          <w:lang w:bidi="fa-IR"/>
        </w:rPr>
        <w:t>.</w:t>
      </w:r>
      <w:r>
        <w:rPr>
          <w:rStyle w:val="FootnoteAnchor"/>
          <w:rtl w:val="true"/>
        </w:rPr>
        <w:footnoteReference w:id="445"/>
      </w:r>
    </w:p>
    <w:p>
      <w:pPr>
        <w:pStyle w:val="Heading6"/>
        <w:numPr>
          <w:ilvl w:val="5"/>
          <w:numId w:val="1"/>
        </w:numPr>
        <w:rPr/>
      </w:pPr>
      <w:bookmarkStart w:id="943" w:name="__RefHeading___Toc3266819_2749589250"/>
      <w:bookmarkStart w:id="944" w:name="_Toc380"/>
      <w:bookmarkEnd w:id="943"/>
      <w:r>
        <w:rPr>
          <w:rtl w:val="true"/>
        </w:rPr>
        <w:t>کارنامه</w:t>
      </w:r>
      <w:bookmarkEnd w:id="944"/>
    </w:p>
    <w:p>
      <w:pPr>
        <w:pStyle w:val="BookText"/>
        <w:rPr/>
      </w:pPr>
      <w:r>
        <w:rPr>
          <w:rFonts w:ascii="IRNazanin" w:hAnsi="IRNazanin" w:eastAsia="IRNazanin"/>
          <w:color w:val="111111"/>
          <w:sz w:val="28"/>
          <w:sz w:val="28"/>
          <w:szCs w:val="28"/>
          <w:rtl w:val="true"/>
          <w:lang w:bidi="fa-IR"/>
        </w:rPr>
        <w:t>کارنامه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دیگر هم به پایان رسید، با همه تلخی ها و شیرینی هایش، با همه فرازها و نشیب هایش، رنج ها و شادی هایش، ترس ها و امیدهایش، سال گذشته، برای عده ای سال رشد و پیشرفت و تکامل بود و برای عده ای دیگر، سال عقب گرد یا در جازدن و رکود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آبرو یافتند و کسانی آبرو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عزیز شدند و دیگرانی خوار و حقیر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کجای زمان ایستاده ایم؟ پیش رو و زیر پایمان، پشت سر و اطرافمان و در افق های دوردست و نزدیک چیست و چه می گذرد؟ </w:t>
      </w:r>
      <w:bookmarkStart w:id="945" w:name="pg3451_19004"/>
    </w:p>
    <w:p>
      <w:pPr>
        <w:pStyle w:val="BookText"/>
        <w:rPr/>
      </w:pPr>
      <w:bookmarkEnd w:id="945"/>
      <w:r>
        <w:rPr>
          <w:rFonts w:ascii="IRNazanin" w:hAnsi="IRNazanin" w:eastAsia="IRNazanin"/>
          <w:color w:val="111111"/>
          <w:sz w:val="28"/>
          <w:sz w:val="28"/>
          <w:szCs w:val="28"/>
          <w:rtl w:val="true"/>
          <w:lang w:bidi="fa-IR"/>
        </w:rPr>
        <w:t>بیایید و برگردیم و به خویشتن نگاهی افکنیم؛ به کارها و رفتارمان، به اخلاق و عملکردمان، به آموخته ها و اندوخته هایمان، به حرف ها و نیت هایمان، به هدف ها و آرزوهایمان، به دوستی ها و دشمنی هایمان، به دیده ها و گفته ها و شنیده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آغاز سال نو، کارنامه مان را باری دیگر مرور کنیم</w:t>
      </w:r>
      <w:r>
        <w:rPr>
          <w:rFonts w:eastAsia="IRNazanin" w:cs="IRNazanin"/>
          <w:color w:val="111111"/>
          <w:sz w:val="28"/>
          <w:szCs w:val="28"/>
          <w:rtl w:val="true"/>
          <w:lang w:bidi="fa-IR"/>
        </w:rPr>
        <w:t>.</w:t>
      </w:r>
      <w:r>
        <w:rPr>
          <w:rStyle w:val="FootnoteAnchor"/>
          <w:rtl w:val="true"/>
        </w:rPr>
        <w:footnoteReference w:id="446"/>
      </w:r>
    </w:p>
    <w:p>
      <w:pPr>
        <w:pStyle w:val="Heading6"/>
        <w:numPr>
          <w:ilvl w:val="5"/>
          <w:numId w:val="1"/>
        </w:numPr>
        <w:rPr/>
      </w:pPr>
      <w:bookmarkStart w:id="946" w:name="__RefHeading___Toc3266821_2749589250"/>
      <w:bookmarkStart w:id="947" w:name="_Toc381"/>
      <w:bookmarkEnd w:id="946"/>
      <w:r>
        <w:rPr>
          <w:rtl w:val="true"/>
        </w:rPr>
        <w:t>هنگام محاسبه</w:t>
      </w:r>
      <w:bookmarkEnd w:id="947"/>
    </w:p>
    <w:p>
      <w:pPr>
        <w:pStyle w:val="BookText"/>
        <w:rPr/>
      </w:pPr>
      <w:r>
        <w:rPr>
          <w:rFonts w:ascii="IRNazanin" w:hAnsi="IRNazanin" w:eastAsia="IRNazanin"/>
          <w:color w:val="111111"/>
          <w:sz w:val="28"/>
          <w:sz w:val="28"/>
          <w:szCs w:val="28"/>
          <w:rtl w:val="true"/>
          <w:lang w:bidi="fa-IR"/>
        </w:rPr>
        <w:t>هنگام محاسبه</w:t>
      </w:r>
    </w:p>
    <w:p>
      <w:pPr>
        <w:pStyle w:val="BookText"/>
        <w:rPr/>
      </w:pPr>
      <w:r>
        <w:rPr>
          <w:rFonts w:ascii="IRNazanin" w:hAnsi="IRNazanin" w:eastAsia="IRNazanin"/>
          <w:color w:val="111111"/>
          <w:sz w:val="28"/>
          <w:sz w:val="28"/>
          <w:szCs w:val="28"/>
          <w:rtl w:val="true"/>
          <w:lang w:bidi="fa-IR"/>
        </w:rPr>
        <w:t xml:space="preserve">گذر عمر، بر سن و سال ما نمی افزاید، بلکه عمر ما کاهش می یابد و هر روز، قدمی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شویم؛ یعنی هر لحظه یک گام به انتهای فرصت دنیایی پیش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کشاورز، در فصل برداشت، محصول خود را حساب می کند، من چرا برداشت خود را در مزرعه زندگی حساب نکنم؟ مگر نه اینکه دنیا مزرعه است و من، دهقان بذر وجودی خویشم؟ پس باید ببینم چه کاشته ام و چه درو می کنم؟ وقتی یک تاجر و کاسب و حتی دست فروش ساده، برای خود حساب سال و دفتر کل و جزء دارد و سود و زیان و دخل و خرج خویش را می سنجد، چرا من در بازار دنیا که کالای عمر و متاع فرصت را می دهم، به دستاورد خود نیندیشم و سود و زیان خود را محاسبه نکنم؟</w:t>
      </w:r>
      <w:r>
        <w:rPr>
          <w:rStyle w:val="FootnoteAnchor"/>
          <w:rtl w:val="true"/>
        </w:rPr>
        <w:footnoteReference w:id="447"/>
      </w:r>
    </w:p>
    <w:p>
      <w:pPr>
        <w:pStyle w:val="Heading5"/>
        <w:numPr>
          <w:ilvl w:val="4"/>
          <w:numId w:val="1"/>
        </w:numPr>
        <w:rPr/>
      </w:pPr>
      <w:bookmarkStart w:id="948" w:name="__RefHeading___Toc3266823_2749589250"/>
      <w:bookmarkStart w:id="949" w:name="_Toc382"/>
      <w:bookmarkEnd w:id="948"/>
      <w:r>
        <w:rPr>
          <w:rtl w:val="true"/>
        </w:rPr>
        <w:t xml:space="preserve">ه </w:t>
      </w:r>
      <w:r>
        <w:rPr>
          <w:rtl w:val="true"/>
        </w:rPr>
        <w:t xml:space="preserve">) </w:t>
      </w:r>
      <w:r>
        <w:rPr>
          <w:rtl w:val="true"/>
        </w:rPr>
        <w:t>شعر</w:t>
      </w:r>
      <w:bookmarkEnd w:id="949"/>
    </w:p>
    <w:p>
      <w:pPr>
        <w:pStyle w:val="Heading6"/>
        <w:numPr>
          <w:ilvl w:val="5"/>
          <w:numId w:val="1"/>
        </w:numPr>
        <w:rPr/>
      </w:pPr>
      <w:bookmarkStart w:id="950" w:name="__RefHeading___Toc3266825_2749589250"/>
      <w:bookmarkStart w:id="951" w:name="_Toc383"/>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رفوی عمر با کار</w:t>
      </w:r>
    </w:p>
    <w:p>
      <w:pPr>
        <w:pStyle w:val="BookText"/>
        <w:rPr/>
      </w:pPr>
      <w:r>
        <w:rPr>
          <w:rFonts w:ascii="IRNazanin" w:hAnsi="IRNazanin" w:eastAsia="IRNazanin"/>
          <w:color w:val="111111"/>
          <w:sz w:val="28"/>
          <w:sz w:val="28"/>
          <w:szCs w:val="28"/>
          <w:rtl w:val="true"/>
          <w:lang w:bidi="fa-IR"/>
        </w:rPr>
        <w:t>پشیمانی از بهره برداری نادرست از عمر</w:t>
      </w:r>
    </w:p>
    <w:p>
      <w:pPr>
        <w:pStyle w:val="BookText"/>
        <w:rPr/>
      </w:pPr>
      <w:r>
        <w:rPr>
          <w:rFonts w:ascii="IRNazanin" w:hAnsi="IRNazanin" w:eastAsia="IRNazanin"/>
          <w:color w:val="111111"/>
          <w:sz w:val="28"/>
          <w:sz w:val="28"/>
          <w:szCs w:val="28"/>
          <w:rtl w:val="true"/>
          <w:lang w:bidi="fa-IR"/>
        </w:rPr>
        <w:t>متاع عمر</w:t>
      </w:r>
    </w:p>
    <w:p>
      <w:pPr>
        <w:pStyle w:val="BookText"/>
        <w:rPr/>
      </w:pPr>
      <w:r>
        <w:rPr>
          <w:rFonts w:ascii="IRNazanin" w:hAnsi="IRNazanin" w:eastAsia="IRNazanin"/>
          <w:color w:val="111111"/>
          <w:sz w:val="28"/>
          <w:sz w:val="28"/>
          <w:szCs w:val="28"/>
          <w:rtl w:val="true"/>
          <w:lang w:bidi="fa-IR"/>
        </w:rPr>
        <w:t>تأسف بر تلف کردن عمر</w:t>
      </w:r>
    </w:p>
    <w:p>
      <w:pPr>
        <w:pStyle w:val="BookText"/>
        <w:rPr/>
      </w:pPr>
      <w:r>
        <w:rPr>
          <w:rFonts w:ascii="IRNazanin" w:hAnsi="IRNazanin" w:eastAsia="IRNazanin"/>
          <w:color w:val="111111"/>
          <w:sz w:val="28"/>
          <w:sz w:val="28"/>
          <w:szCs w:val="28"/>
          <w:rtl w:val="true"/>
          <w:lang w:bidi="fa-IR"/>
        </w:rPr>
        <w:t>غنیمت شمردن فرصت</w:t>
      </w:r>
    </w:p>
    <w:p>
      <w:pPr>
        <w:pStyle w:val="Heading6"/>
        <w:numPr>
          <w:ilvl w:val="5"/>
          <w:numId w:val="1"/>
        </w:numPr>
        <w:rPr/>
      </w:pPr>
      <w:bookmarkStart w:id="952" w:name="__RefHeading___Toc3266827_2749589250"/>
      <w:bookmarkStart w:id="953" w:name="_Toc384"/>
      <w:bookmarkEnd w:id="952"/>
      <w:r>
        <w:rPr>
          <w:rtl w:val="true"/>
        </w:rPr>
        <w:t>رفوی عمر با کار</w:t>
      </w:r>
      <w:bookmarkEnd w:id="953"/>
    </w:p>
    <w:p>
      <w:pPr>
        <w:pStyle w:val="BookText"/>
        <w:rPr/>
      </w:pPr>
      <w:r>
        <w:rPr>
          <w:rFonts w:ascii="IRNazanin" w:hAnsi="IRNazanin" w:eastAsia="IRNazanin"/>
          <w:color w:val="111111"/>
          <w:sz w:val="28"/>
          <w:sz w:val="28"/>
          <w:szCs w:val="28"/>
          <w:rtl w:val="true"/>
          <w:lang w:bidi="fa-IR"/>
        </w:rPr>
        <w:t>رفوی عمر با کار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وامانم؛ چو فرصت رفتنی است </w:t>
      </w:r>
      <w:bookmarkStart w:id="954" w:name="pg3451_19005"/>
    </w:p>
    <w:p>
      <w:pPr>
        <w:pStyle w:val="BookText"/>
        <w:rPr/>
      </w:pPr>
      <w:bookmarkEnd w:id="954"/>
      <w:r>
        <w:rPr>
          <w:rFonts w:ascii="IRNazanin" w:hAnsi="IRNazanin" w:eastAsia="IRNazanin"/>
          <w:color w:val="111111"/>
          <w:sz w:val="28"/>
          <w:sz w:val="28"/>
          <w:szCs w:val="28"/>
          <w:rtl w:val="true"/>
          <w:lang w:bidi="fa-IR"/>
        </w:rPr>
        <w:t>چون نگویم این حکایت گفتنی است</w:t>
      </w:r>
    </w:p>
    <w:p>
      <w:pPr>
        <w:pStyle w:val="BookText"/>
        <w:rPr/>
      </w:pPr>
      <w:r>
        <w:rPr>
          <w:rFonts w:ascii="IRNazanin" w:hAnsi="IRNazanin" w:eastAsia="IRNazanin"/>
          <w:color w:val="111111"/>
          <w:sz w:val="28"/>
          <w:sz w:val="28"/>
          <w:szCs w:val="28"/>
          <w:rtl w:val="true"/>
          <w:lang w:bidi="fa-IR"/>
        </w:rPr>
        <w:t>جَهد را بسیار کن، عُمر اندکی است</w:t>
      </w:r>
    </w:p>
    <w:p>
      <w:pPr>
        <w:pStyle w:val="BookText"/>
        <w:rPr/>
      </w:pPr>
      <w:r>
        <w:rPr>
          <w:rFonts w:ascii="IRNazanin" w:hAnsi="IRNazanin" w:eastAsia="IRNazanin"/>
          <w:color w:val="111111"/>
          <w:sz w:val="28"/>
          <w:sz w:val="28"/>
          <w:szCs w:val="28"/>
          <w:rtl w:val="true"/>
          <w:lang w:bidi="fa-IR"/>
        </w:rPr>
        <w:t>کار را نیکو گزین، فرصت یکی است</w:t>
      </w:r>
    </w:p>
    <w:p>
      <w:pPr>
        <w:pStyle w:val="BookText"/>
        <w:rPr/>
      </w:pPr>
      <w:r>
        <w:rPr>
          <w:rFonts w:ascii="IRNazanin" w:hAnsi="IRNazanin" w:eastAsia="IRNazanin"/>
          <w:color w:val="111111"/>
          <w:sz w:val="28"/>
          <w:sz w:val="28"/>
          <w:szCs w:val="28"/>
          <w:rtl w:val="true"/>
          <w:lang w:bidi="fa-IR"/>
        </w:rPr>
        <w:t>کاردانان چون رفو آموختند</w:t>
      </w:r>
    </w:p>
    <w:p>
      <w:pPr>
        <w:pStyle w:val="BookText"/>
        <w:rPr/>
      </w:pPr>
      <w:r>
        <w:rPr>
          <w:rFonts w:ascii="IRNazanin" w:hAnsi="IRNazanin" w:eastAsia="IRNazanin"/>
          <w:color w:val="111111"/>
          <w:sz w:val="28"/>
          <w:sz w:val="28"/>
          <w:szCs w:val="28"/>
          <w:rtl w:val="true"/>
          <w:lang w:bidi="fa-IR"/>
        </w:rPr>
        <w:t>پاره های وقت بر هم دوختند</w:t>
      </w:r>
    </w:p>
    <w:p>
      <w:pPr>
        <w:pStyle w:val="BookText"/>
        <w:rPr/>
      </w:pPr>
      <w:r>
        <w:rPr>
          <w:rFonts w:ascii="IRNazanin" w:hAnsi="IRNazanin" w:eastAsia="IRNazanin"/>
          <w:color w:val="111111"/>
          <w:sz w:val="28"/>
          <w:sz w:val="28"/>
          <w:szCs w:val="28"/>
          <w:rtl w:val="true"/>
          <w:lang w:bidi="fa-IR"/>
        </w:rPr>
        <w:t>عمر را باید رفو با کار کرد</w:t>
      </w:r>
    </w:p>
    <w:p>
      <w:pPr>
        <w:pStyle w:val="BookText"/>
        <w:rPr/>
      </w:pPr>
      <w:r>
        <w:rPr>
          <w:rFonts w:ascii="IRNazanin" w:hAnsi="IRNazanin" w:eastAsia="IRNazanin"/>
          <w:color w:val="111111"/>
          <w:sz w:val="28"/>
          <w:sz w:val="28"/>
          <w:szCs w:val="28"/>
          <w:rtl w:val="true"/>
          <w:lang w:bidi="fa-IR"/>
        </w:rPr>
        <w:t>وقت کم را با هُنر بسیار کرد</w:t>
      </w:r>
      <w:r>
        <w:rPr>
          <w:rStyle w:val="FootnoteAnchor"/>
          <w:rtl w:val="true"/>
        </w:rPr>
        <w:footnoteReference w:id="448"/>
      </w:r>
    </w:p>
    <w:p>
      <w:pPr>
        <w:pStyle w:val="Heading6"/>
        <w:numPr>
          <w:ilvl w:val="5"/>
          <w:numId w:val="1"/>
        </w:numPr>
        <w:rPr/>
      </w:pPr>
      <w:bookmarkStart w:id="955" w:name="__RefHeading___Toc3266829_2749589250"/>
      <w:bookmarkStart w:id="956" w:name="_Toc385"/>
      <w:bookmarkEnd w:id="955"/>
      <w:r>
        <w:rPr>
          <w:rtl w:val="true"/>
        </w:rPr>
        <w:t>پشیمانی از بهره برداری نادرست از عمر</w:t>
      </w:r>
      <w:bookmarkEnd w:id="956"/>
    </w:p>
    <w:p>
      <w:pPr>
        <w:pStyle w:val="BookText"/>
        <w:rPr/>
      </w:pPr>
      <w:r>
        <w:rPr>
          <w:rFonts w:ascii="IRNazanin" w:hAnsi="IRNazanin" w:eastAsia="IRNazanin"/>
          <w:color w:val="111111"/>
          <w:sz w:val="28"/>
          <w:sz w:val="28"/>
          <w:szCs w:val="28"/>
          <w:rtl w:val="true"/>
          <w:lang w:bidi="fa-IR"/>
        </w:rPr>
        <w:t>پشیمانی از بهره برداری نادرست از عمر</w:t>
      </w:r>
    </w:p>
    <w:p>
      <w:pPr>
        <w:pStyle w:val="BookText"/>
        <w:rPr/>
      </w:pPr>
      <w:r>
        <w:rPr>
          <w:rFonts w:ascii="IRNazanin" w:hAnsi="IRNazanin" w:eastAsia="IRNazanin"/>
          <w:color w:val="111111"/>
          <w:sz w:val="28"/>
          <w:sz w:val="28"/>
          <w:szCs w:val="28"/>
          <w:rtl w:val="true"/>
          <w:lang w:bidi="fa-IR"/>
        </w:rPr>
        <w:t>اگر پشیمانم</w:t>
      </w:r>
    </w:p>
    <w:p>
      <w:pPr>
        <w:pStyle w:val="BookText"/>
        <w:rPr/>
      </w:pPr>
      <w:r>
        <w:rPr>
          <w:rFonts w:ascii="IRNazanin" w:hAnsi="IRNazanin" w:eastAsia="IRNazanin"/>
          <w:color w:val="111111"/>
          <w:sz w:val="28"/>
          <w:sz w:val="28"/>
          <w:szCs w:val="28"/>
          <w:rtl w:val="true"/>
          <w:lang w:bidi="fa-IR"/>
        </w:rPr>
        <w:t>خطا، خطای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نکاشته ام</w:t>
      </w:r>
    </w:p>
    <w:p>
      <w:pPr>
        <w:pStyle w:val="BookText"/>
        <w:rPr/>
      </w:pPr>
      <w:r>
        <w:rPr>
          <w:rFonts w:ascii="IRNazanin" w:hAnsi="IRNazanin" w:eastAsia="IRNazanin"/>
          <w:color w:val="111111"/>
          <w:sz w:val="28"/>
          <w:sz w:val="28"/>
          <w:szCs w:val="28"/>
          <w:rtl w:val="true"/>
          <w:lang w:bidi="fa-IR"/>
        </w:rPr>
        <w:t>منم که طاعت حق را فرو گذاشته ام</w:t>
      </w:r>
    </w:p>
    <w:p>
      <w:pPr>
        <w:pStyle w:val="BookText"/>
        <w:rPr/>
      </w:pPr>
      <w:r>
        <w:rPr>
          <w:rFonts w:ascii="IRNazanin" w:hAnsi="IRNazanin" w:eastAsia="IRNazanin"/>
          <w:color w:val="111111"/>
          <w:sz w:val="28"/>
          <w:sz w:val="28"/>
          <w:szCs w:val="28"/>
          <w:rtl w:val="true"/>
          <w:lang w:bidi="fa-IR"/>
        </w:rPr>
        <w:t>گناه کار منم</w:t>
      </w:r>
    </w:p>
    <w:p>
      <w:pPr>
        <w:pStyle w:val="BookText"/>
        <w:rPr/>
      </w:pPr>
      <w:r>
        <w:rPr>
          <w:rFonts w:ascii="IRNazanin" w:hAnsi="IRNazanin" w:eastAsia="IRNazanin"/>
          <w:color w:val="111111"/>
          <w:sz w:val="28"/>
          <w:sz w:val="28"/>
          <w:szCs w:val="28"/>
          <w:rtl w:val="true"/>
          <w:lang w:bidi="fa-IR"/>
        </w:rPr>
        <w:t>که پاس عمر گرامی نگه نداشته ام</w:t>
      </w:r>
    </w:p>
    <w:p>
      <w:pPr>
        <w:pStyle w:val="BookText"/>
        <w:rPr/>
      </w:pPr>
      <w:r>
        <w:rPr>
          <w:rFonts w:ascii="IRNazanin" w:hAnsi="IRNazanin" w:eastAsia="IRNazanin"/>
          <w:color w:val="111111"/>
          <w:sz w:val="28"/>
          <w:sz w:val="28"/>
          <w:szCs w:val="28"/>
          <w:rtl w:val="true"/>
          <w:lang w:bidi="fa-IR"/>
        </w:rPr>
        <w:t>منم که دشمن عزیز عمر خویشتنم</w:t>
      </w:r>
    </w:p>
    <w:p>
      <w:pPr>
        <w:pStyle w:val="BookText"/>
        <w:rPr/>
      </w:pPr>
      <w:r>
        <w:rPr>
          <w:rFonts w:ascii="IRNazanin" w:hAnsi="IRNazanin" w:eastAsia="IRNazanin"/>
          <w:color w:val="111111"/>
          <w:sz w:val="28"/>
          <w:sz w:val="28"/>
          <w:szCs w:val="28"/>
          <w:rtl w:val="true"/>
          <w:lang w:bidi="fa-IR"/>
        </w:rPr>
        <w:t>کس که پاس نفس های خود نداشت، منم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بنده نواز</w:t>
      </w:r>
      <w:r>
        <w:rPr>
          <w:rFonts w:eastAsia="IRNazanin" w:cs="IRNazanin"/>
          <w:color w:val="111111"/>
          <w:sz w:val="28"/>
          <w:szCs w:val="28"/>
          <w:rtl w:val="true"/>
          <w:lang w:bidi="fa-IR"/>
        </w:rPr>
        <w:t xml:space="preserve">! </w:t>
      </w:r>
      <w:bookmarkStart w:id="957" w:name="pg3451_19006"/>
    </w:p>
    <w:p>
      <w:pPr>
        <w:pStyle w:val="BookText"/>
        <w:rPr/>
      </w:pPr>
      <w:bookmarkEnd w:id="957"/>
      <w:r>
        <w:rPr>
          <w:rFonts w:ascii="IRNazanin" w:hAnsi="IRNazanin" w:eastAsia="IRNazanin"/>
          <w:color w:val="111111"/>
          <w:sz w:val="28"/>
          <w:sz w:val="28"/>
          <w:szCs w:val="28"/>
          <w:rtl w:val="true"/>
          <w:lang w:bidi="fa-IR"/>
        </w:rPr>
        <w:t>مرا ببخش، که در عمر رفته بد کردم</w:t>
      </w:r>
    </w:p>
    <w:p>
      <w:pPr>
        <w:pStyle w:val="BookText"/>
        <w:rPr/>
      </w:pPr>
      <w:r>
        <w:rPr>
          <w:rFonts w:ascii="IRNazanin" w:hAnsi="IRNazanin" w:eastAsia="IRNazanin"/>
          <w:color w:val="111111"/>
          <w:sz w:val="28"/>
          <w:sz w:val="28"/>
          <w:szCs w:val="28"/>
          <w:rtl w:val="true"/>
          <w:lang w:bidi="fa-IR"/>
        </w:rPr>
        <w:t>مرا نگر، که همه اشکم و همه دردم</w:t>
      </w:r>
    </w:p>
    <w:p>
      <w:pPr>
        <w:pStyle w:val="BookText"/>
        <w:rPr/>
      </w:pPr>
      <w:r>
        <w:rPr>
          <w:rFonts w:ascii="IRNazanin" w:hAnsi="IRNazanin" w:eastAsia="IRNazanin"/>
          <w:color w:val="111111"/>
          <w:sz w:val="28"/>
          <w:sz w:val="28"/>
          <w:szCs w:val="28"/>
          <w:rtl w:val="true"/>
          <w:lang w:bidi="fa-IR"/>
        </w:rPr>
        <w:t>و در شبان سیه با چراغ سرشک</w:t>
      </w:r>
    </w:p>
    <w:p>
      <w:pPr>
        <w:pStyle w:val="BookText"/>
        <w:rPr/>
      </w:pPr>
      <w:r>
        <w:rPr>
          <w:rFonts w:ascii="IRNazanin" w:hAnsi="IRNazanin" w:eastAsia="IRNazanin"/>
          <w:color w:val="111111"/>
          <w:sz w:val="28"/>
          <w:sz w:val="28"/>
          <w:szCs w:val="28"/>
          <w:rtl w:val="true"/>
          <w:lang w:bidi="fa-IR"/>
        </w:rPr>
        <w:t xml:space="preserve">به جست وجوی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گردم</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958" w:name="__RefHeading___Toc3266831_2749589250"/>
      <w:bookmarkStart w:id="959" w:name="_Toc386"/>
      <w:bookmarkEnd w:id="958"/>
      <w:r>
        <w:rPr>
          <w:rtl w:val="true"/>
        </w:rPr>
        <w:t>متاع عمر</w:t>
      </w:r>
      <w:bookmarkEnd w:id="959"/>
    </w:p>
    <w:p>
      <w:pPr>
        <w:pStyle w:val="BookText"/>
        <w:rPr/>
      </w:pPr>
      <w:r>
        <w:rPr>
          <w:rFonts w:ascii="IRNazanin" w:hAnsi="IRNazanin" w:eastAsia="IRNazanin"/>
          <w:color w:val="111111"/>
          <w:sz w:val="28"/>
          <w:sz w:val="28"/>
          <w:szCs w:val="28"/>
          <w:rtl w:val="true"/>
          <w:lang w:bidi="fa-IR"/>
        </w:rPr>
        <w:t>متاع عمر</w:t>
      </w:r>
    </w:p>
    <w:p>
      <w:pPr>
        <w:pStyle w:val="BookText"/>
        <w:rPr/>
      </w:pPr>
      <w:r>
        <w:rPr>
          <w:rFonts w:ascii="IRNazanin" w:hAnsi="IRNazanin" w:eastAsia="IRNazanin"/>
          <w:color w:val="111111"/>
          <w:sz w:val="28"/>
          <w:sz w:val="28"/>
          <w:szCs w:val="28"/>
          <w:rtl w:val="true"/>
          <w:lang w:bidi="fa-IR"/>
        </w:rPr>
        <w:t>متاعی مثل عمر ارزش ندارد، لیک صد افسوس</w:t>
      </w:r>
    </w:p>
    <w:p>
      <w:pPr>
        <w:pStyle w:val="BookText"/>
        <w:rPr/>
      </w:pPr>
      <w:r>
        <w:rPr>
          <w:rFonts w:ascii="IRNazanin" w:hAnsi="IRNazanin" w:eastAsia="IRNazanin"/>
          <w:color w:val="111111"/>
          <w:sz w:val="28"/>
          <w:sz w:val="28"/>
          <w:szCs w:val="28"/>
          <w:rtl w:val="true"/>
          <w:lang w:bidi="fa-IR"/>
        </w:rPr>
        <w:t>که این درّ گران مایه به نزد خلق ارزان است</w:t>
      </w:r>
    </w:p>
    <w:p>
      <w:pPr>
        <w:pStyle w:val="BookText"/>
        <w:rPr/>
      </w:pPr>
      <w:r>
        <w:rPr>
          <w:rFonts w:ascii="IRNazanin" w:hAnsi="IRNazanin" w:eastAsia="IRNazanin"/>
          <w:color w:val="111111"/>
          <w:sz w:val="28"/>
          <w:sz w:val="28"/>
          <w:szCs w:val="28"/>
          <w:rtl w:val="true"/>
          <w:lang w:bidi="fa-IR"/>
        </w:rPr>
        <w:t>جدا از مال می گردی، ولی محصول عمر تو</w:t>
      </w:r>
    </w:p>
    <w:p>
      <w:pPr>
        <w:pStyle w:val="BookText"/>
        <w:rPr/>
      </w:pPr>
      <w:r>
        <w:rPr>
          <w:rFonts w:ascii="IRNazanin" w:hAnsi="IRNazanin" w:eastAsia="IRNazanin"/>
          <w:color w:val="111111"/>
          <w:sz w:val="28"/>
          <w:sz w:val="28"/>
          <w:szCs w:val="28"/>
          <w:rtl w:val="true"/>
          <w:lang w:bidi="fa-IR"/>
        </w:rPr>
        <w:t>به همراه تو اندر قبر و اندر نزد میزان است</w:t>
      </w:r>
    </w:p>
    <w:p>
      <w:pPr>
        <w:pStyle w:val="BookText"/>
        <w:rPr/>
      </w:pPr>
      <w:r>
        <w:rPr>
          <w:rFonts w:ascii="IRNazanin" w:hAnsi="IRNazanin" w:eastAsia="IRNazanin"/>
          <w:color w:val="111111"/>
          <w:sz w:val="28"/>
          <w:sz w:val="28"/>
          <w:szCs w:val="28"/>
          <w:rtl w:val="true"/>
          <w:lang w:bidi="fa-IR"/>
        </w:rPr>
        <w:t>بهای عمر مؤمن را علی این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 آخرت حور و قصور و باغ رضوان است</w:t>
      </w:r>
    </w:p>
    <w:p>
      <w:pPr>
        <w:pStyle w:val="BookText"/>
        <w:rPr/>
      </w:pPr>
      <w:r>
        <w:rPr>
          <w:rFonts w:ascii="IRNazanin" w:hAnsi="IRNazanin" w:eastAsia="IRNazanin"/>
          <w:color w:val="111111"/>
          <w:sz w:val="28"/>
          <w:sz w:val="28"/>
          <w:szCs w:val="28"/>
          <w:rtl w:val="true"/>
          <w:lang w:bidi="fa-IR"/>
        </w:rPr>
        <w:t>فشرده مختصر گویم ز من بشنو قبولش کن</w:t>
      </w:r>
    </w:p>
    <w:p>
      <w:pPr>
        <w:pStyle w:val="BookText"/>
        <w:rPr/>
      </w:pPr>
      <w:r>
        <w:rPr>
          <w:rFonts w:ascii="IRNazanin" w:hAnsi="IRNazanin" w:eastAsia="IRNazanin"/>
          <w:color w:val="111111"/>
          <w:sz w:val="28"/>
          <w:sz w:val="28"/>
          <w:szCs w:val="28"/>
          <w:rtl w:val="true"/>
          <w:lang w:bidi="fa-IR"/>
        </w:rPr>
        <w:t>در این سوداگری از بهر تو رنج فراوان است</w:t>
      </w:r>
    </w:p>
    <w:p>
      <w:pPr>
        <w:pStyle w:val="BookText"/>
        <w:rPr/>
      </w:pPr>
      <w:r>
        <w:rPr>
          <w:rFonts w:ascii="IRNazanin" w:hAnsi="IRNazanin" w:eastAsia="IRNazanin"/>
          <w:color w:val="111111"/>
          <w:sz w:val="28"/>
          <w:sz w:val="28"/>
          <w:szCs w:val="28"/>
          <w:rtl w:val="true"/>
          <w:lang w:bidi="fa-IR"/>
        </w:rPr>
        <w:t>تو باشی بایع و حق مشتری، عمرت بود مثمن</w:t>
      </w:r>
    </w:p>
    <w:p>
      <w:pPr>
        <w:pStyle w:val="BookText"/>
        <w:rPr/>
      </w:pPr>
      <w:r>
        <w:rPr>
          <w:rFonts w:ascii="IRNazanin" w:hAnsi="IRNazanin" w:eastAsia="IRNazanin"/>
          <w:color w:val="111111"/>
          <w:sz w:val="28"/>
          <w:sz w:val="28"/>
          <w:szCs w:val="28"/>
          <w:rtl w:val="true"/>
          <w:lang w:bidi="fa-IR"/>
        </w:rPr>
        <w:t>رضای حق ثمن هم صحبت تو حور و غلمان است</w:t>
      </w:r>
      <w:r>
        <w:rPr>
          <w:rStyle w:val="FootnoteAnchor"/>
          <w:rtl w:val="true"/>
        </w:rPr>
        <w:footnoteReference w:id="450"/>
      </w:r>
    </w:p>
    <w:p>
      <w:pPr>
        <w:pStyle w:val="Heading6"/>
        <w:numPr>
          <w:ilvl w:val="5"/>
          <w:numId w:val="1"/>
        </w:numPr>
        <w:rPr/>
      </w:pPr>
      <w:bookmarkStart w:id="960" w:name="__RefHeading___Toc3266833_2749589250"/>
      <w:bookmarkStart w:id="961" w:name="_Toc387"/>
      <w:bookmarkEnd w:id="960"/>
      <w:r>
        <w:rPr>
          <w:rtl w:val="true"/>
        </w:rPr>
        <w:t>تأسف بر تلف کردن عمر</w:t>
      </w:r>
      <w:bookmarkEnd w:id="961"/>
    </w:p>
    <w:p>
      <w:pPr>
        <w:pStyle w:val="BookText"/>
        <w:rPr/>
      </w:pPr>
      <w:r>
        <w:rPr>
          <w:rFonts w:ascii="IRNazanin" w:hAnsi="IRNazanin" w:eastAsia="IRNazanin"/>
          <w:color w:val="111111"/>
          <w:sz w:val="28"/>
          <w:sz w:val="28"/>
          <w:szCs w:val="28"/>
          <w:rtl w:val="true"/>
          <w:lang w:bidi="fa-IR"/>
        </w:rPr>
        <w:t>تأسف بر تلف کردن عمر</w:t>
      </w:r>
    </w:p>
    <w:p>
      <w:pPr>
        <w:pStyle w:val="BookText"/>
        <w:rPr/>
      </w:pPr>
      <w:r>
        <w:rPr>
          <w:rFonts w:ascii="IRNazanin" w:hAnsi="IRNazanin" w:eastAsia="IRNazanin"/>
          <w:color w:val="111111"/>
          <w:sz w:val="28"/>
          <w:sz w:val="28"/>
          <w:szCs w:val="28"/>
          <w:rtl w:val="true"/>
          <w:lang w:bidi="fa-IR"/>
        </w:rPr>
        <w:t>افسوس بر این عمر گران مایه که بگذشت</w:t>
      </w:r>
    </w:p>
    <w:p>
      <w:pPr>
        <w:pStyle w:val="BookText"/>
        <w:rPr/>
      </w:pPr>
      <w:r>
        <w:rPr>
          <w:rFonts w:ascii="IRNazanin" w:hAnsi="IRNazanin" w:eastAsia="IRNazanin"/>
          <w:color w:val="111111"/>
          <w:sz w:val="28"/>
          <w:sz w:val="28"/>
          <w:szCs w:val="28"/>
          <w:rtl w:val="true"/>
          <w:lang w:bidi="fa-IR"/>
        </w:rPr>
        <w:t>ما از سر تقصیر و خطا درنگذشتیم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و جوانی چو شب و روز برآمد </w:t>
      </w:r>
      <w:bookmarkStart w:id="962" w:name="pg3451_19007"/>
    </w:p>
    <w:p>
      <w:pPr>
        <w:pStyle w:val="BookText"/>
        <w:rPr/>
      </w:pPr>
      <w:bookmarkEnd w:id="962"/>
      <w:r>
        <w:rPr>
          <w:rFonts w:ascii="IRNazanin" w:hAnsi="IRNazanin" w:eastAsia="IRNazanin"/>
          <w:color w:val="111111"/>
          <w:sz w:val="28"/>
          <w:sz w:val="28"/>
          <w:szCs w:val="28"/>
          <w:rtl w:val="true"/>
          <w:lang w:bidi="fa-IR"/>
        </w:rPr>
        <w:t>ما شب شد و روز آمد بیدار نگشتیم</w:t>
      </w:r>
    </w:p>
    <w:p>
      <w:pPr>
        <w:pStyle w:val="BookText"/>
        <w:rPr/>
      </w:pPr>
      <w:r>
        <w:rPr>
          <w:rFonts w:ascii="IRNazanin" w:hAnsi="IRNazanin" w:eastAsia="IRNazanin"/>
          <w:color w:val="111111"/>
          <w:sz w:val="28"/>
          <w:sz w:val="28"/>
          <w:szCs w:val="28"/>
          <w:rtl w:val="true"/>
          <w:lang w:bidi="fa-IR"/>
        </w:rPr>
        <w:t>خُرما نتوان خورد از این خار که کشتیم</w:t>
      </w:r>
    </w:p>
    <w:p>
      <w:pPr>
        <w:pStyle w:val="BookText"/>
        <w:rPr/>
      </w:pPr>
      <w:r>
        <w:rPr>
          <w:rFonts w:ascii="IRNazanin" w:hAnsi="IRNazanin" w:eastAsia="IRNazanin"/>
          <w:color w:val="111111"/>
          <w:sz w:val="28"/>
          <w:sz w:val="28"/>
          <w:szCs w:val="28"/>
          <w:rtl w:val="true"/>
          <w:lang w:bidi="fa-IR"/>
        </w:rPr>
        <w:t>دیبا نتوان یافت از این پشم که رشتیم</w:t>
      </w:r>
    </w:p>
    <w:p>
      <w:pPr>
        <w:pStyle w:val="BookText"/>
        <w:rPr/>
      </w:pPr>
      <w:r>
        <w:rPr>
          <w:rFonts w:ascii="IRNazanin" w:hAnsi="IRNazanin" w:eastAsia="IRNazanin"/>
          <w:color w:val="111111"/>
          <w:sz w:val="28"/>
          <w:sz w:val="28"/>
          <w:szCs w:val="28"/>
          <w:rtl w:val="true"/>
          <w:lang w:bidi="fa-IR"/>
        </w:rPr>
        <w:t>پایان رسید عُمر و دم رفتن ما شد</w:t>
      </w:r>
    </w:p>
    <w:p>
      <w:pPr>
        <w:pStyle w:val="BookText"/>
        <w:rPr/>
      </w:pPr>
      <w:r>
        <w:rPr>
          <w:rFonts w:ascii="IRNazanin" w:hAnsi="IRNazanin" w:eastAsia="IRNazanin"/>
          <w:color w:val="111111"/>
          <w:sz w:val="28"/>
          <w:sz w:val="28"/>
          <w:szCs w:val="28"/>
          <w:rtl w:val="true"/>
          <w:lang w:bidi="fa-IR"/>
        </w:rPr>
        <w:t>از خانه و باغ و زن و فرزند گذشتیم</w:t>
      </w:r>
      <w:r>
        <w:rPr>
          <w:rStyle w:val="FootnoteAnchor"/>
          <w:rtl w:val="true"/>
        </w:rPr>
        <w:footnoteReference w:id="451"/>
      </w:r>
    </w:p>
    <w:p>
      <w:pPr>
        <w:pStyle w:val="Heading6"/>
        <w:numPr>
          <w:ilvl w:val="5"/>
          <w:numId w:val="1"/>
        </w:numPr>
        <w:rPr/>
      </w:pPr>
      <w:bookmarkStart w:id="963" w:name="__RefHeading___Toc3266835_2749589250"/>
      <w:bookmarkStart w:id="964" w:name="_Toc388"/>
      <w:bookmarkEnd w:id="963"/>
      <w:r>
        <w:rPr>
          <w:rtl w:val="true"/>
        </w:rPr>
        <w:t>غنیمت شمردن فرصت</w:t>
      </w:r>
      <w:bookmarkEnd w:id="964"/>
    </w:p>
    <w:p>
      <w:pPr>
        <w:pStyle w:val="BookText"/>
        <w:rPr/>
      </w:pPr>
      <w:r>
        <w:rPr>
          <w:rFonts w:ascii="IRNazanin" w:hAnsi="IRNazanin" w:eastAsia="IRNazanin"/>
          <w:color w:val="111111"/>
          <w:sz w:val="28"/>
          <w:sz w:val="28"/>
          <w:szCs w:val="28"/>
          <w:rtl w:val="true"/>
          <w:lang w:bidi="fa-IR"/>
        </w:rPr>
        <w:t>غنیمت شمردن فرصت</w:t>
      </w:r>
    </w:p>
    <w:p>
      <w:pPr>
        <w:pStyle w:val="BookText"/>
        <w:rPr/>
      </w:pPr>
      <w:r>
        <w:rPr>
          <w:rFonts w:ascii="IRNazanin" w:hAnsi="IRNazanin" w:eastAsia="IRNazanin"/>
          <w:color w:val="111111"/>
          <w:sz w:val="28"/>
          <w:sz w:val="28"/>
          <w:szCs w:val="28"/>
          <w:rtl w:val="true"/>
          <w:lang w:bidi="fa-IR"/>
        </w:rPr>
        <w:t>به پیری چون رسد انسان، دگر برنا نمی گردد</w:t>
      </w:r>
    </w:p>
    <w:p>
      <w:pPr>
        <w:pStyle w:val="BookText"/>
        <w:rPr/>
      </w:pPr>
      <w:r>
        <w:rPr>
          <w:rFonts w:ascii="IRNazanin" w:hAnsi="IRNazanin" w:eastAsia="IRNazanin"/>
          <w:color w:val="111111"/>
          <w:sz w:val="28"/>
          <w:sz w:val="28"/>
          <w:szCs w:val="28"/>
          <w:rtl w:val="true"/>
          <w:lang w:bidi="fa-IR"/>
        </w:rPr>
        <w:t>قد سرو چون کمان گردد، دگر رعنا نمی گردد</w:t>
      </w:r>
    </w:p>
    <w:p>
      <w:pPr>
        <w:pStyle w:val="BookText"/>
        <w:rPr/>
      </w:pPr>
      <w:r>
        <w:rPr>
          <w:rFonts w:ascii="IRNazanin" w:hAnsi="IRNazanin" w:eastAsia="IRNazanin"/>
          <w:color w:val="111111"/>
          <w:sz w:val="28"/>
          <w:sz w:val="28"/>
          <w:szCs w:val="28"/>
          <w:rtl w:val="true"/>
          <w:lang w:bidi="fa-IR"/>
        </w:rPr>
        <w:t>مده بیهوده از کف، گوهر نقد جوانی را</w:t>
      </w:r>
    </w:p>
    <w:p>
      <w:pPr>
        <w:pStyle w:val="BookText"/>
        <w:rPr/>
      </w:pPr>
      <w:r>
        <w:rPr>
          <w:rFonts w:ascii="IRNazanin" w:hAnsi="IRNazanin" w:eastAsia="IRNazanin"/>
          <w:color w:val="111111"/>
          <w:sz w:val="28"/>
          <w:sz w:val="28"/>
          <w:szCs w:val="28"/>
          <w:rtl w:val="true"/>
          <w:lang w:bidi="fa-IR"/>
        </w:rPr>
        <w:t>که از او پربهاتر گوهری پیدا نمی گردد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غنیمت شمر فرصت و کن شتاب</w:t>
      </w:r>
    </w:p>
    <w:p>
      <w:pPr>
        <w:pStyle w:val="BookText"/>
        <w:rPr/>
      </w:pPr>
      <w:r>
        <w:rPr>
          <w:rFonts w:ascii="IRNazanin" w:hAnsi="IRNazanin" w:eastAsia="IRNazanin"/>
          <w:color w:val="111111"/>
          <w:sz w:val="28"/>
          <w:sz w:val="28"/>
          <w:szCs w:val="28"/>
          <w:rtl w:val="true"/>
          <w:lang w:bidi="fa-IR"/>
        </w:rPr>
        <w:t>که فرصت ز سر بگذرد چون سحاب</w:t>
      </w:r>
    </w:p>
    <w:p>
      <w:pPr>
        <w:pStyle w:val="BookText"/>
        <w:rPr/>
      </w:pPr>
      <w:r>
        <w:rPr>
          <w:rFonts w:ascii="IRNazanin" w:hAnsi="IRNazanin" w:eastAsia="IRNazanin"/>
          <w:color w:val="111111"/>
          <w:sz w:val="28"/>
          <w:sz w:val="28"/>
          <w:szCs w:val="28"/>
          <w:rtl w:val="true"/>
          <w:lang w:bidi="fa-IR"/>
        </w:rPr>
        <w:t>به منظور خود تا توانی بکوش</w:t>
      </w:r>
    </w:p>
    <w:p>
      <w:pPr>
        <w:pStyle w:val="BookText"/>
        <w:rPr/>
      </w:pPr>
      <w:r>
        <w:rPr>
          <w:rFonts w:ascii="IRNazanin" w:hAnsi="IRNazanin" w:eastAsia="IRNazanin"/>
          <w:color w:val="111111"/>
          <w:sz w:val="28"/>
          <w:sz w:val="28"/>
          <w:szCs w:val="28"/>
          <w:rtl w:val="true"/>
          <w:lang w:bidi="fa-IR"/>
        </w:rPr>
        <w:t>به تن جامه نو ز همّت بپوش</w:t>
      </w:r>
    </w:p>
    <w:p>
      <w:pPr>
        <w:pStyle w:val="BookText"/>
        <w:rPr/>
      </w:pPr>
      <w:r>
        <w:rPr>
          <w:rFonts w:ascii="IRNazanin" w:hAnsi="IRNazanin" w:eastAsia="IRNazanin"/>
          <w:color w:val="111111"/>
          <w:sz w:val="28"/>
          <w:sz w:val="28"/>
          <w:szCs w:val="28"/>
          <w:rtl w:val="true"/>
          <w:lang w:bidi="fa-IR"/>
        </w:rPr>
        <w:t>به همّت بزن بال و پر ای بشر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آری جهان را همه زیر پر</w:t>
      </w:r>
      <w:r>
        <w:rPr>
          <w:rStyle w:val="FootnoteAnchor"/>
          <w:rtl w:val="true"/>
        </w:rPr>
        <w:footnoteReference w:id="453"/>
      </w:r>
      <w:bookmarkStart w:id="965" w:name="pg3451_19008"/>
    </w:p>
    <w:p>
      <w:pPr>
        <w:pStyle w:val="Heading3"/>
        <w:numPr>
          <w:ilvl w:val="2"/>
          <w:numId w:val="1"/>
        </w:numPr>
        <w:rPr/>
      </w:pPr>
      <w:bookmarkStart w:id="966" w:name="__RefHeading___Toc3266837_2749589250"/>
      <w:bookmarkStart w:id="967" w:name="_Toc389"/>
      <w:bookmarkEnd w:id="965"/>
      <w:bookmarkEnd w:id="966"/>
      <w:r>
        <w:rPr>
          <w:rtl w:val="true"/>
        </w:rPr>
        <w:t>فصل دهم</w:t>
      </w:r>
      <w:r>
        <w:rPr>
          <w:rtl w:val="true"/>
        </w:rPr>
        <w:t xml:space="preserve">: </w:t>
      </w:r>
      <w:r>
        <w:rPr>
          <w:rtl w:val="true"/>
        </w:rPr>
        <w:t>تلاوت قرآن</w:t>
      </w:r>
      <w:bookmarkEnd w:id="967"/>
    </w:p>
    <w:p>
      <w:pPr>
        <w:pStyle w:val="Heading4"/>
        <w:numPr>
          <w:ilvl w:val="3"/>
          <w:numId w:val="1"/>
        </w:numPr>
        <w:rPr/>
      </w:pPr>
      <w:bookmarkStart w:id="968" w:name="__RefHeading___Toc3266839_2749589250"/>
      <w:bookmarkStart w:id="969" w:name="_Toc390"/>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از مهم ترین و زیباترین سنت های نوروز که از فرهنگ اسلامی تأثیر پذیرفته، حضور ثابت و گسترده قرآن کریم در سفره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ساعت تحویل سال، قرآن بوسی یکایک افراد گرد آمده بر سفره عید و تبرک کردن عیدی ها با قرآن، از جمله کارهای زیبایی است که هموطنان در ایام عید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خواهد بود آن زمان که با صدای زیبا و دلکش به تلاوت قرآن مشغولیم، مفاهیم عمیق آن را هم در عمق جانمان نفوذ دهیم و در طول عید و سال آن را تداوم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امام خمینی رحمه الله با استناد به برخی روایت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ترین نوع تلاوت قرآن، آن تلاوتی است که قرآن در اعماق قلب انسان تأثیر کند و باطن انسان صورت کلام الهی گردد و از مرتبه ملکه به مرتبه تحقق رسد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تلاوت قرآن در نوروز می تواند همانند سفره گسترده ای باشد که هر کس به اندازه اشتهایش از آن استفاده می کند، ولی باید کوشید در سال نو، مرض و غرض ها را از دل زدود تا سبب بی اشتهایی نشود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در ابتدای تلاوت قرآن، از شر شیطان رانده شده به خدا پناه بریم و بدانیم که معلم قرآن، خداست و او آن را برای خواندن و یادآوری کردن آسان کرده است</w:t>
      </w:r>
      <w:r>
        <w:rPr>
          <w:rFonts w:eastAsia="IRNazanin" w:cs="IRNazanin"/>
          <w:color w:val="111111"/>
          <w:sz w:val="28"/>
          <w:szCs w:val="28"/>
          <w:rtl w:val="true"/>
          <w:lang w:bidi="fa-IR"/>
        </w:rPr>
        <w:t xml:space="preserve">. </w:t>
      </w:r>
      <w:bookmarkStart w:id="970" w:name="pg3451_19009"/>
    </w:p>
    <w:p>
      <w:pPr>
        <w:pStyle w:val="Heading4"/>
        <w:numPr>
          <w:ilvl w:val="3"/>
          <w:numId w:val="1"/>
        </w:numPr>
        <w:rPr/>
      </w:pPr>
      <w:bookmarkStart w:id="971" w:name="__RefHeading___Toc3266841_2749589250"/>
      <w:bookmarkStart w:id="972" w:name="_Toc391"/>
      <w:bookmarkEnd w:id="970"/>
      <w:bookmarkEnd w:id="971"/>
      <w:r>
        <w:rPr>
          <w:rtl w:val="true"/>
        </w:rPr>
        <w:t>با برنامه سازان نوروز</w:t>
      </w:r>
      <w:bookmarkEnd w:id="972"/>
    </w:p>
    <w:p>
      <w:pPr>
        <w:pStyle w:val="Heading5"/>
        <w:numPr>
          <w:ilvl w:val="4"/>
          <w:numId w:val="1"/>
        </w:numPr>
        <w:rPr/>
      </w:pPr>
      <w:bookmarkStart w:id="973" w:name="__RefHeading___Toc3266843_2749589250"/>
      <w:bookmarkStart w:id="974" w:name="_Toc392"/>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Heading5"/>
        <w:numPr>
          <w:ilvl w:val="4"/>
          <w:numId w:val="1"/>
        </w:numPr>
        <w:rPr/>
      </w:pPr>
      <w:bookmarkStart w:id="975" w:name="__RefHeading___Toc3266845_2749589250"/>
      <w:bookmarkStart w:id="976" w:name="_Toc393"/>
      <w:bookmarkEnd w:id="975"/>
      <w:r>
        <w:rPr>
          <w:rtl w:val="true"/>
        </w:rPr>
        <w:t>الف</w:t>
      </w:r>
      <w:r>
        <w:rPr>
          <w:rtl w:val="true"/>
        </w:rPr>
        <w:t xml:space="preserve">) </w:t>
      </w:r>
      <w:r>
        <w:rPr>
          <w:rtl w:val="true"/>
        </w:rPr>
        <w:t>پرسش های مردمی</w:t>
      </w:r>
      <w:bookmarkEnd w:id="9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عید، سال جدید را با تلاوت قرآن آغاز می کنید؟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کوشید قرآن را با صوت خوش بخوانید؟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بهار دل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در زندگی همواره باید به قرآن تمسک جوییم؟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کارهایی را که مؤمنان هنگام تحویل سال با قرآن انجام می دهند، بگویید؟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آداب تلاوت قرآن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زیبا در توصیف قرآن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باید قرآن بخوانیم تا مفاهیم عمیق آن در عمق جانمان نفوذ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قرآن را یاد بگیرد و به دیگران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977" w:name="__RefHeading___Toc3266847_2749589250"/>
      <w:bookmarkStart w:id="978" w:name="_Toc394"/>
      <w:bookmarkEnd w:id="977"/>
      <w:r>
        <w:rPr>
          <w:rtl w:val="true"/>
        </w:rPr>
        <w:t>ب</w:t>
      </w:r>
      <w:r>
        <w:rPr>
          <w:rtl w:val="true"/>
        </w:rPr>
        <w:t xml:space="preserve">) </w:t>
      </w:r>
      <w:r>
        <w:rPr>
          <w:rtl w:val="true"/>
        </w:rPr>
        <w:t>زیرنویس</w:t>
      </w:r>
      <w:bookmarkEnd w:id="978"/>
    </w:p>
    <w:p>
      <w:pPr>
        <w:pStyle w:val="Heading6"/>
        <w:numPr>
          <w:ilvl w:val="5"/>
          <w:numId w:val="1"/>
        </w:numPr>
        <w:rPr/>
      </w:pPr>
      <w:bookmarkStart w:id="979" w:name="__RefHeading___Toc3266849_2749589250"/>
      <w:bookmarkStart w:id="980" w:name="_Toc395"/>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981" w:name="__RefHeading___Toc3266851_2749589250"/>
      <w:bookmarkStart w:id="982" w:name="_Toc396"/>
      <w:bookmarkEnd w:id="981"/>
      <w:r>
        <w:rPr>
          <w:rtl w:val="true"/>
        </w:rPr>
        <w:t>یک ـ حدیث های کوتاه</w:t>
      </w:r>
      <w:bookmarkEnd w:id="982"/>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ـ هر که قرآن به آهنگ نخواند، از ما نیست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قرآن، غنایی است که پس از آن فقری نیست و غنایی جز آن نیست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ـ هر چیزی زینتی دارد و زینت قرآن، صدای خوش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ـ چه نیکو شفیعی است قرآن در روز قیامت برای کسی که قرآن خوانده باشد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ـ پیوسته پیرو کتاب خدا باشید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ـ بهترین شما کسی است که قرآن را تعلیم گیرد و تعلیم دهد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ـ قرآن را بخوانید؛ زیرا خداوند، دلی را که قرآن را دریافته است، معذّب نمی کند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ـ دو چیز میان شما گذاشتم که با وجود آنها گمراه نخواهید شد؛ کتاب خدا و روش من و از هم جدا نمی شوند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ـ دل ها مانند آهن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خواندن قرآن</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ـ اگر خواندن قرآن، تو را از کار بد باز می دارد، آن را بخوان، ولی اگر تو را از کار بد وانمی دارد، به حقیقت، قرآن نمی خوانی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ـ قرآن را بخوانید و بدان عمل کنید و از آن دور نشوید و در آن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نان نخورید و به کمک آن، فزونی مجویید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اهل قرآن، اهل خدا و خاصان درگاه اویند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قرآن، برترین هدایت از دو هدایت انسان هاست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ـ قرآن را نیکو تلاوت کنید که آن سودمندترین داستان هاست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ـ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جویید که آن شفای سینه هاست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ـ برترین ذکرها، قرآن است که به وسیله آن سینه ها گشوده شود و درون ها روشنی گیرد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ـ در آیات قرآن تدبر کنید و از آنها پند گیرید که آنها رساترین پندهاست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ـ قرآن را یاد بگیرید که به راستی قرآن، بهار دلهاست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ـ از خداوند ایمان بخواهید و به قرآن عمل کنید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ای است که شفاعتش پذیرفته است و گوینده ای است که گفتارش تصدیق شده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ـ ظاهر قرآن، زیبا و درونش ژرف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ـ باید داستان سرای شبِ تو قرآن 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ـ بارور شدن ایمان به تلاوت و خواندن قرآن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ـ کسی که به تلاوت قرآن انس گیرد، جدایی دوستان و برادران او را به وحشت نیندازد</w:t>
      </w:r>
      <w:r>
        <w:rPr>
          <w:rFonts w:eastAsia="IRNazanin" w:cs="IRNazanin"/>
          <w:color w:val="111111"/>
          <w:sz w:val="28"/>
          <w:szCs w:val="28"/>
          <w:rtl w:val="true"/>
          <w:lang w:bidi="fa-IR"/>
        </w:rPr>
        <w:t>.</w:t>
      </w:r>
      <w:r>
        <w:rPr>
          <w:rStyle w:val="FootnoteAnchor"/>
          <w:rtl w:val="true"/>
        </w:rPr>
        <w:footnoteReference w:id="47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قرآن، نور و روشنایی است برای کسی که بدان روشنایی خواهد و گواه است برای کسی که با او به ستیز برخیزد و پیروزی است برای کسی که بدان احتجاج کند و دانش است </w:t>
      </w:r>
      <w:bookmarkStart w:id="983" w:name="pg3451_19012"/>
    </w:p>
    <w:p>
      <w:pPr>
        <w:pStyle w:val="BookText"/>
        <w:rPr/>
      </w:pPr>
      <w:bookmarkEnd w:id="983"/>
      <w:r>
        <w:rPr>
          <w:rFonts w:ascii="IRNazanin" w:hAnsi="IRNazanin" w:eastAsia="IRNazanin"/>
          <w:color w:val="111111"/>
          <w:sz w:val="28"/>
          <w:sz w:val="28"/>
          <w:szCs w:val="28"/>
          <w:rtl w:val="true"/>
          <w:lang w:bidi="fa-IR"/>
        </w:rPr>
        <w:t>برای کسی که حفظ کند و حکمی است برای کسی که قضاوت کند</w:t>
      </w:r>
      <w:r>
        <w:rPr>
          <w:rFonts w:eastAsia="IRNazanin" w:cs="IRNazanin"/>
          <w:color w:val="111111"/>
          <w:sz w:val="28"/>
          <w:szCs w:val="28"/>
          <w:rtl w:val="true"/>
          <w:lang w:bidi="fa-IR"/>
        </w:rPr>
        <w:t>.</w:t>
      </w:r>
      <w:r>
        <w:rPr>
          <w:rStyle w:val="FootnoteAnchor"/>
          <w:rtl w:val="true"/>
        </w:rPr>
        <w:footnoteReference w:id="480"/>
      </w:r>
    </w:p>
    <w:p>
      <w:pPr>
        <w:pStyle w:val="Heading6"/>
        <w:numPr>
          <w:ilvl w:val="5"/>
          <w:numId w:val="1"/>
        </w:numPr>
        <w:rPr/>
      </w:pPr>
      <w:bookmarkStart w:id="984" w:name="__RefHeading___Toc3266853_2749589250"/>
      <w:bookmarkStart w:id="985" w:name="_Toc397"/>
      <w:bookmarkEnd w:id="984"/>
      <w:r>
        <w:rPr>
          <w:rtl w:val="true"/>
        </w:rPr>
        <w:t>دو ـ جمله های ادبی</w:t>
      </w:r>
      <w:bookmarkEnd w:id="985"/>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مواظب باشیم قرآن، زینتی سفره 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همراهی بهار طبیعت با بهار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شیرین و دل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خوراک معنوی سفره عید،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زیباست خانه تکانی عید را از دل با تلاوت قرآن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بهار طبیعت، بارور کردن ایمان با تلاوت قرآن، روشی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جویندگان حقیقت، حقیقتِ رستاخیز طبیعت را در آیه های قرآن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آغاز سال با نغمه های توحیدی، سرآغاز ایجاد تحول در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بهار، پای سفره گسترده قرآن، اشتهای موحدان بی اندازه است</w:t>
      </w:r>
      <w:r>
        <w:rPr>
          <w:rFonts w:eastAsia="IRNazanin" w:cs="IRNazanin"/>
          <w:color w:val="111111"/>
          <w:sz w:val="28"/>
          <w:szCs w:val="28"/>
          <w:rtl w:val="true"/>
          <w:lang w:bidi="fa-IR"/>
        </w:rPr>
        <w:t>.</w:t>
      </w:r>
    </w:p>
    <w:p>
      <w:pPr>
        <w:pStyle w:val="Heading5"/>
        <w:numPr>
          <w:ilvl w:val="4"/>
          <w:numId w:val="1"/>
        </w:numPr>
        <w:rPr/>
      </w:pPr>
      <w:bookmarkStart w:id="986" w:name="__RefHeading___Toc3266855_2749589250"/>
      <w:bookmarkStart w:id="987" w:name="_Toc398"/>
      <w:bookmarkEnd w:id="986"/>
      <w:r>
        <w:rPr>
          <w:rtl w:val="true"/>
        </w:rPr>
        <w:t>ج</w:t>
      </w:r>
      <w:r>
        <w:rPr>
          <w:rtl w:val="true"/>
        </w:rPr>
        <w:t xml:space="preserve">) </w:t>
      </w:r>
      <w:r>
        <w:rPr>
          <w:rtl w:val="true"/>
        </w:rPr>
        <w:t>شعر</w:t>
      </w:r>
      <w:bookmarkEnd w:id="987"/>
    </w:p>
    <w:p>
      <w:pPr>
        <w:pStyle w:val="Heading6"/>
        <w:numPr>
          <w:ilvl w:val="5"/>
          <w:numId w:val="1"/>
        </w:numPr>
        <w:rPr/>
      </w:pPr>
      <w:bookmarkStart w:id="988" w:name="__RefHeading___Toc3266857_2749589250"/>
      <w:bookmarkStart w:id="989" w:name="_Toc399"/>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بانگ قرآن</w:t>
      </w:r>
    </w:p>
    <w:p>
      <w:pPr>
        <w:pStyle w:val="BookText"/>
        <w:rPr/>
      </w:pPr>
      <w:r>
        <w:rPr>
          <w:rFonts w:ascii="IRNazanin" w:hAnsi="IRNazanin" w:eastAsia="IRNazanin"/>
          <w:color w:val="111111"/>
          <w:sz w:val="28"/>
          <w:sz w:val="28"/>
          <w:szCs w:val="28"/>
          <w:rtl w:val="true"/>
          <w:lang w:bidi="fa-IR"/>
        </w:rPr>
        <w:t>بهین ره گشا</w:t>
      </w:r>
    </w:p>
    <w:p>
      <w:pPr>
        <w:pStyle w:val="BookText"/>
        <w:rPr/>
      </w:pPr>
      <w:r>
        <w:rPr>
          <w:rFonts w:ascii="IRNazanin" w:hAnsi="IRNazanin" w:eastAsia="IRNazanin"/>
          <w:color w:val="111111"/>
          <w:sz w:val="28"/>
          <w:sz w:val="28"/>
          <w:szCs w:val="28"/>
          <w:rtl w:val="true"/>
          <w:lang w:bidi="fa-IR"/>
        </w:rPr>
        <w:t>به به ز قرآن ما</w:t>
      </w:r>
    </w:p>
    <w:p>
      <w:pPr>
        <w:pStyle w:val="BookText"/>
        <w:rPr/>
      </w:pPr>
      <w:r>
        <w:rPr>
          <w:rFonts w:ascii="IRNazanin" w:hAnsi="IRNazanin" w:eastAsia="IRNazanin"/>
          <w:color w:val="111111"/>
          <w:sz w:val="28"/>
          <w:sz w:val="28"/>
          <w:szCs w:val="28"/>
          <w:rtl w:val="true"/>
          <w:lang w:bidi="fa-IR"/>
        </w:rPr>
        <w:t>جانم فدای قرآن</w:t>
      </w:r>
    </w:p>
    <w:p>
      <w:pPr>
        <w:pStyle w:val="Heading6"/>
        <w:numPr>
          <w:ilvl w:val="5"/>
          <w:numId w:val="1"/>
        </w:numPr>
        <w:rPr/>
      </w:pPr>
      <w:bookmarkStart w:id="990" w:name="__RefHeading___Toc3266859_2749589250"/>
      <w:bookmarkStart w:id="991" w:name="_Toc400"/>
      <w:bookmarkEnd w:id="990"/>
      <w:r>
        <w:rPr>
          <w:rtl w:val="true"/>
        </w:rPr>
        <w:t>بانگ قرآن</w:t>
      </w:r>
      <w:bookmarkEnd w:id="991"/>
    </w:p>
    <w:p>
      <w:pPr>
        <w:pStyle w:val="BookText"/>
        <w:rPr/>
      </w:pPr>
      <w:r>
        <w:rPr>
          <w:rFonts w:ascii="IRNazanin" w:hAnsi="IRNazanin" w:eastAsia="IRNazanin"/>
          <w:color w:val="111111"/>
          <w:sz w:val="28"/>
          <w:sz w:val="28"/>
          <w:szCs w:val="28"/>
          <w:rtl w:val="true"/>
          <w:lang w:bidi="fa-IR"/>
        </w:rPr>
        <w:t>بانگ قرآن</w:t>
      </w:r>
    </w:p>
    <w:p>
      <w:pPr>
        <w:pStyle w:val="BookText"/>
        <w:rPr/>
      </w:pPr>
      <w:r>
        <w:rPr>
          <w:rFonts w:ascii="IRNazanin" w:hAnsi="IRNazanin" w:eastAsia="IRNazanin"/>
          <w:color w:val="111111"/>
          <w:sz w:val="28"/>
          <w:sz w:val="28"/>
          <w:szCs w:val="28"/>
          <w:rtl w:val="true"/>
          <w:lang w:bidi="fa-IR"/>
        </w:rPr>
        <w:t>خوشا بانگ قرآن و آهنگ آن</w:t>
      </w:r>
    </w:p>
    <w:p>
      <w:pPr>
        <w:pStyle w:val="BookText"/>
        <w:rPr/>
      </w:pPr>
      <w:r>
        <w:rPr>
          <w:rFonts w:ascii="IRNazanin" w:hAnsi="IRNazanin" w:eastAsia="IRNazanin"/>
          <w:color w:val="111111"/>
          <w:sz w:val="28"/>
          <w:sz w:val="28"/>
          <w:szCs w:val="28"/>
          <w:rtl w:val="true"/>
          <w:lang w:bidi="fa-IR"/>
        </w:rPr>
        <w:t>که جان و روان را کند شادمان</w:t>
      </w:r>
    </w:p>
    <w:p>
      <w:pPr>
        <w:pStyle w:val="BookText"/>
        <w:rPr/>
      </w:pPr>
      <w:r>
        <w:rPr>
          <w:rFonts w:ascii="IRNazanin" w:hAnsi="IRNazanin" w:eastAsia="IRNazanin"/>
          <w:color w:val="111111"/>
          <w:sz w:val="28"/>
          <w:sz w:val="28"/>
          <w:szCs w:val="28"/>
          <w:rtl w:val="true"/>
          <w:lang w:bidi="fa-IR"/>
        </w:rPr>
        <w:t>سراسر همه حکم پروردگار</w:t>
      </w:r>
    </w:p>
    <w:p>
      <w:pPr>
        <w:pStyle w:val="BookText"/>
        <w:rPr/>
      </w:pPr>
      <w:r>
        <w:rPr>
          <w:rFonts w:ascii="IRNazanin" w:hAnsi="IRNazanin" w:eastAsia="IRNazanin"/>
          <w:color w:val="111111"/>
          <w:sz w:val="28"/>
          <w:sz w:val="28"/>
          <w:szCs w:val="28"/>
          <w:rtl w:val="true"/>
          <w:lang w:bidi="fa-IR"/>
        </w:rPr>
        <w:t>از او زنده راه و ره روزگار</w:t>
      </w:r>
    </w:p>
    <w:p>
      <w:pPr>
        <w:pStyle w:val="BookText"/>
        <w:rPr/>
      </w:pPr>
      <w:r>
        <w:rPr>
          <w:rFonts w:ascii="IRNazanin" w:hAnsi="IRNazanin" w:eastAsia="IRNazanin"/>
          <w:color w:val="111111"/>
          <w:sz w:val="28"/>
          <w:sz w:val="28"/>
          <w:szCs w:val="28"/>
          <w:rtl w:val="true"/>
          <w:lang w:bidi="fa-IR"/>
        </w:rPr>
        <w:t>همه حکم او را پذیرنده ایم</w:t>
      </w:r>
    </w:p>
    <w:p>
      <w:pPr>
        <w:pStyle w:val="BookText"/>
        <w:rPr/>
      </w:pPr>
      <w:r>
        <w:rPr>
          <w:rFonts w:ascii="IRNazanin" w:hAnsi="IRNazanin" w:eastAsia="IRNazanin"/>
          <w:color w:val="111111"/>
          <w:sz w:val="28"/>
          <w:sz w:val="28"/>
          <w:szCs w:val="28"/>
          <w:rtl w:val="true"/>
          <w:lang w:bidi="fa-IR"/>
        </w:rPr>
        <w:t>خدا را ز جان و ز دل بنده ایم</w:t>
      </w:r>
    </w:p>
    <w:p>
      <w:pPr>
        <w:pStyle w:val="BookText"/>
        <w:rPr/>
      </w:pPr>
      <w:r>
        <w:rPr>
          <w:rFonts w:ascii="IRNazanin" w:hAnsi="IRNazanin" w:eastAsia="IRNazanin"/>
          <w:color w:val="111111"/>
          <w:sz w:val="28"/>
          <w:sz w:val="28"/>
          <w:szCs w:val="28"/>
          <w:rtl w:val="true"/>
          <w:lang w:bidi="fa-IR"/>
        </w:rPr>
        <w:t>سراسر همه تن به کشتن دهیم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که قرآن به دشمن دهیم </w:t>
      </w:r>
      <w:bookmarkStart w:id="992" w:name="pg3451_19013"/>
    </w:p>
    <w:p>
      <w:pPr>
        <w:pStyle w:val="BookText"/>
        <w:rPr/>
      </w:pPr>
      <w:bookmarkEnd w:id="992"/>
      <w:r>
        <w:rPr>
          <w:rFonts w:ascii="IRNazanin" w:hAnsi="IRNazanin" w:eastAsia="IRNazanin"/>
          <w:color w:val="111111"/>
          <w:sz w:val="28"/>
          <w:sz w:val="28"/>
          <w:szCs w:val="28"/>
          <w:rtl w:val="true"/>
          <w:lang w:bidi="fa-IR"/>
        </w:rPr>
        <w:t>همه حکم او حکم محکم بود</w:t>
      </w:r>
    </w:p>
    <w:p>
      <w:pPr>
        <w:pStyle w:val="BookText"/>
        <w:rPr/>
      </w:pPr>
      <w:r>
        <w:rPr>
          <w:rFonts w:ascii="IRNazanin" w:hAnsi="IRNazanin" w:eastAsia="IRNazanin"/>
          <w:color w:val="111111"/>
          <w:sz w:val="28"/>
          <w:sz w:val="28"/>
          <w:szCs w:val="28"/>
          <w:rtl w:val="true"/>
          <w:lang w:bidi="fa-IR"/>
        </w:rPr>
        <w:t>همه راه او راه اقوام بود</w:t>
      </w:r>
    </w:p>
    <w:p>
      <w:pPr>
        <w:pStyle w:val="BookText"/>
        <w:rPr/>
      </w:pPr>
      <w:r>
        <w:rPr>
          <w:rFonts w:ascii="IRNazanin" w:hAnsi="IRNazanin" w:eastAsia="IRNazanin"/>
          <w:color w:val="111111"/>
          <w:sz w:val="28"/>
          <w:sz w:val="28"/>
          <w:szCs w:val="28"/>
          <w:rtl w:val="true"/>
          <w:lang w:bidi="fa-IR"/>
        </w:rPr>
        <w:t>علوم و صنایع از او زنده شد</w:t>
      </w:r>
    </w:p>
    <w:p>
      <w:pPr>
        <w:pStyle w:val="BookText"/>
        <w:rPr/>
      </w:pPr>
      <w:r>
        <w:rPr>
          <w:rFonts w:ascii="IRNazanin" w:hAnsi="IRNazanin" w:eastAsia="IRNazanin"/>
          <w:color w:val="111111"/>
          <w:sz w:val="28"/>
          <w:sz w:val="28"/>
          <w:szCs w:val="28"/>
          <w:rtl w:val="true"/>
          <w:lang w:bidi="fa-IR"/>
        </w:rPr>
        <w:t>از او عصر دانش برازنده شد</w:t>
      </w:r>
    </w:p>
    <w:p>
      <w:pPr>
        <w:pStyle w:val="BookText"/>
        <w:rPr/>
      </w:pPr>
      <w:r>
        <w:rPr>
          <w:rFonts w:ascii="IRNazanin" w:hAnsi="IRNazanin" w:eastAsia="IRNazanin"/>
          <w:color w:val="111111"/>
          <w:sz w:val="28"/>
          <w:sz w:val="28"/>
          <w:szCs w:val="28"/>
          <w:rtl w:val="true"/>
          <w:lang w:bidi="fa-IR"/>
        </w:rPr>
        <w:t>جهان را نماید بهشت برین</w:t>
      </w:r>
    </w:p>
    <w:p>
      <w:pPr>
        <w:pStyle w:val="BookText"/>
        <w:rPr/>
      </w:pPr>
      <w:r>
        <w:rPr>
          <w:rFonts w:ascii="IRNazanin" w:hAnsi="IRNazanin" w:eastAsia="IRNazanin"/>
          <w:color w:val="111111"/>
          <w:sz w:val="28"/>
          <w:sz w:val="28"/>
          <w:szCs w:val="28"/>
          <w:rtl w:val="true"/>
          <w:lang w:bidi="fa-IR"/>
        </w:rPr>
        <w:t>کلام خداوند جان آفرین</w:t>
      </w:r>
    </w:p>
    <w:p>
      <w:pPr>
        <w:pStyle w:val="BookText"/>
        <w:rPr/>
      </w:pPr>
      <w:r>
        <w:rPr>
          <w:rFonts w:ascii="IRNazanin" w:hAnsi="IRNazanin" w:eastAsia="IRNazanin"/>
          <w:color w:val="111111"/>
          <w:sz w:val="28"/>
          <w:sz w:val="28"/>
          <w:szCs w:val="28"/>
          <w:rtl w:val="true"/>
          <w:lang w:bidi="fa-IR"/>
        </w:rPr>
        <w:t>دلش روشن از نور ایمان بود</w:t>
      </w:r>
    </w:p>
    <w:p>
      <w:pPr>
        <w:pStyle w:val="BookText"/>
        <w:rPr/>
      </w:pPr>
      <w:r>
        <w:rPr>
          <w:rFonts w:ascii="IRNazanin" w:hAnsi="IRNazanin" w:eastAsia="IRNazanin"/>
          <w:color w:val="111111"/>
          <w:sz w:val="28"/>
          <w:sz w:val="28"/>
          <w:szCs w:val="28"/>
          <w:rtl w:val="true"/>
          <w:lang w:bidi="fa-IR"/>
        </w:rPr>
        <w:t>هر آن کس که حامی قرآن بود</w:t>
      </w:r>
    </w:p>
    <w:p>
      <w:pPr>
        <w:pStyle w:val="BookText"/>
        <w:rPr/>
      </w:pPr>
      <w:r>
        <w:rPr>
          <w:rFonts w:ascii="IRNazanin" w:hAnsi="IRNazanin" w:eastAsia="IRNazanin"/>
          <w:color w:val="111111"/>
          <w:sz w:val="28"/>
          <w:sz w:val="28"/>
          <w:szCs w:val="28"/>
          <w:rtl w:val="true"/>
          <w:lang w:bidi="fa-IR"/>
        </w:rPr>
        <w:t>چو قرآن نباشد تن من مباد</w:t>
      </w:r>
    </w:p>
    <w:p>
      <w:pPr>
        <w:pStyle w:val="BookText"/>
        <w:rPr/>
      </w:pPr>
      <w:r>
        <w:rPr>
          <w:rFonts w:ascii="IRNazanin" w:hAnsi="IRNazanin" w:eastAsia="IRNazanin"/>
          <w:color w:val="111111"/>
          <w:sz w:val="28"/>
          <w:sz w:val="28"/>
          <w:szCs w:val="28"/>
          <w:rtl w:val="true"/>
          <w:lang w:bidi="fa-IR"/>
        </w:rPr>
        <w:t>بدین بوم و بر زنده یک تن مباد</w:t>
      </w:r>
    </w:p>
    <w:p>
      <w:pPr>
        <w:pStyle w:val="BookText"/>
        <w:rPr/>
      </w:pPr>
      <w:r>
        <w:rPr>
          <w:rFonts w:ascii="IRNazanin" w:hAnsi="IRNazanin" w:eastAsia="IRNazanin"/>
          <w:color w:val="111111"/>
          <w:sz w:val="28"/>
          <w:sz w:val="28"/>
          <w:szCs w:val="28"/>
          <w:rtl w:val="true"/>
          <w:lang w:bidi="fa-IR"/>
        </w:rPr>
        <w:t>مشو ای پسر آنی از آن جدا</w:t>
      </w:r>
    </w:p>
    <w:p>
      <w:pPr>
        <w:pStyle w:val="BookText"/>
        <w:rPr/>
      </w:pPr>
      <w:r>
        <w:rPr>
          <w:rFonts w:ascii="IRNazanin" w:hAnsi="IRNazanin" w:eastAsia="IRNazanin"/>
          <w:color w:val="111111"/>
          <w:sz w:val="28"/>
          <w:sz w:val="28"/>
          <w:szCs w:val="28"/>
          <w:rtl w:val="true"/>
          <w:lang w:bidi="fa-IR"/>
        </w:rPr>
        <w:t>هدایت بجوی از کتاب خدا</w:t>
      </w:r>
    </w:p>
    <w:p>
      <w:pPr>
        <w:pStyle w:val="BookText"/>
        <w:rPr/>
      </w:pPr>
      <w:r>
        <w:rPr>
          <w:rFonts w:ascii="IRNazanin" w:hAnsi="IRNazanin" w:eastAsia="IRNazanin"/>
          <w:color w:val="111111"/>
          <w:sz w:val="28"/>
          <w:sz w:val="28"/>
          <w:szCs w:val="28"/>
          <w:rtl w:val="true"/>
          <w:lang w:bidi="fa-IR"/>
        </w:rPr>
        <w:t>گروه فداکار ما زنده باد</w:t>
      </w:r>
    </w:p>
    <w:p>
      <w:pPr>
        <w:pStyle w:val="BookText"/>
        <w:rPr/>
      </w:pPr>
      <w:r>
        <w:rPr>
          <w:rFonts w:ascii="IRNazanin" w:hAnsi="IRNazanin" w:eastAsia="IRNazanin"/>
          <w:color w:val="111111"/>
          <w:sz w:val="28"/>
          <w:sz w:val="28"/>
          <w:szCs w:val="28"/>
          <w:rtl w:val="true"/>
          <w:lang w:bidi="fa-IR"/>
        </w:rPr>
        <w:t>مسلمان بیدار ما زنده باد</w:t>
      </w:r>
      <w:r>
        <w:rPr>
          <w:rStyle w:val="FootnoteAnchor"/>
          <w:rtl w:val="true"/>
        </w:rPr>
        <w:footnoteReference w:id="481"/>
      </w:r>
    </w:p>
    <w:p>
      <w:pPr>
        <w:pStyle w:val="Heading6"/>
        <w:numPr>
          <w:ilvl w:val="5"/>
          <w:numId w:val="1"/>
        </w:numPr>
        <w:rPr/>
      </w:pPr>
      <w:bookmarkStart w:id="993" w:name="__RefHeading___Toc3266861_2749589250"/>
      <w:bookmarkStart w:id="994" w:name="_Toc401"/>
      <w:bookmarkEnd w:id="993"/>
      <w:r>
        <w:rPr>
          <w:rtl w:val="true"/>
        </w:rPr>
        <w:t>بهین ره گشا</w:t>
      </w:r>
      <w:bookmarkEnd w:id="994"/>
    </w:p>
    <w:p>
      <w:pPr>
        <w:pStyle w:val="BookText"/>
        <w:rPr/>
      </w:pPr>
      <w:r>
        <w:rPr>
          <w:rFonts w:ascii="IRNazanin" w:hAnsi="IRNazanin" w:eastAsia="IRNazanin"/>
          <w:color w:val="111111"/>
          <w:sz w:val="28"/>
          <w:sz w:val="28"/>
          <w:szCs w:val="28"/>
          <w:rtl w:val="true"/>
          <w:lang w:bidi="fa-IR"/>
        </w:rPr>
        <w:t>بهین ره گشا</w:t>
      </w:r>
    </w:p>
    <w:p>
      <w:pPr>
        <w:pStyle w:val="BookText"/>
        <w:rPr/>
      </w:pPr>
      <w:r>
        <w:rPr>
          <w:rFonts w:ascii="IRNazanin" w:hAnsi="IRNazanin" w:eastAsia="IRNazanin"/>
          <w:color w:val="111111"/>
          <w:sz w:val="28"/>
          <w:sz w:val="28"/>
          <w:szCs w:val="28"/>
          <w:rtl w:val="true"/>
          <w:lang w:bidi="fa-IR"/>
        </w:rPr>
        <w:t>کتاب سعادت، کلام خدا</w:t>
      </w:r>
    </w:p>
    <w:p>
      <w:pPr>
        <w:pStyle w:val="BookText"/>
        <w:rPr/>
      </w:pPr>
      <w:r>
        <w:rPr>
          <w:rFonts w:ascii="IRNazanin" w:hAnsi="IRNazanin" w:eastAsia="IRNazanin"/>
          <w:color w:val="111111"/>
          <w:sz w:val="28"/>
          <w:sz w:val="28"/>
          <w:szCs w:val="28"/>
          <w:rtl w:val="true"/>
          <w:lang w:bidi="fa-IR"/>
        </w:rPr>
        <w:t>بهین ره گشا و مهین رهنما</w:t>
      </w:r>
    </w:p>
    <w:p>
      <w:pPr>
        <w:pStyle w:val="BookText"/>
        <w:rPr/>
      </w:pPr>
      <w:r>
        <w:rPr>
          <w:rFonts w:ascii="IRNazanin" w:hAnsi="IRNazanin" w:eastAsia="IRNazanin"/>
          <w:color w:val="111111"/>
          <w:sz w:val="28"/>
          <w:sz w:val="28"/>
          <w:szCs w:val="28"/>
          <w:rtl w:val="true"/>
          <w:lang w:bidi="fa-IR"/>
        </w:rPr>
        <w:t>نه باطل ز پی آیدش، نه ز پیش</w:t>
      </w:r>
    </w:p>
    <w:p>
      <w:pPr>
        <w:pStyle w:val="BookText"/>
        <w:rPr/>
      </w:pPr>
      <w:r>
        <w:rPr>
          <w:rFonts w:ascii="IRNazanin" w:hAnsi="IRNazanin" w:eastAsia="IRNazanin"/>
          <w:color w:val="111111"/>
          <w:sz w:val="28"/>
          <w:sz w:val="28"/>
          <w:szCs w:val="28"/>
          <w:rtl w:val="true"/>
          <w:lang w:bidi="fa-IR"/>
        </w:rPr>
        <w:t>که باشد نگهبان او کبریا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کوهساری کزو تا ابد </w:t>
      </w:r>
    </w:p>
    <w:p>
      <w:pPr>
        <w:pStyle w:val="BookText"/>
        <w:rPr/>
      </w:pPr>
      <w:r>
        <w:rPr>
          <w:rFonts w:ascii="IRNazanin" w:hAnsi="IRNazanin" w:eastAsia="IRNazanin"/>
          <w:color w:val="111111"/>
          <w:sz w:val="28"/>
          <w:sz w:val="28"/>
          <w:szCs w:val="28"/>
          <w:rtl w:val="true"/>
          <w:lang w:bidi="fa-IR"/>
        </w:rPr>
        <w:t>شود چشمه های فضیلت جدا</w:t>
      </w:r>
    </w:p>
    <w:p>
      <w:pPr>
        <w:pStyle w:val="BookText"/>
        <w:rPr/>
      </w:pPr>
      <w:r>
        <w:rPr>
          <w:rFonts w:ascii="IRNazanin" w:hAnsi="IRNazanin" w:eastAsia="IRNazanin"/>
          <w:color w:val="111111"/>
          <w:sz w:val="28"/>
          <w:sz w:val="28"/>
          <w:szCs w:val="28"/>
          <w:rtl w:val="true"/>
          <w:lang w:bidi="fa-IR"/>
        </w:rPr>
        <w:t>چو دریا، عمیق و چو گردون، بلند</w:t>
      </w:r>
    </w:p>
    <w:p>
      <w:pPr>
        <w:pStyle w:val="BookText"/>
        <w:rPr/>
      </w:pPr>
      <w:r>
        <w:rPr>
          <w:rFonts w:ascii="IRNazanin" w:hAnsi="IRNazanin" w:eastAsia="IRNazanin"/>
          <w:color w:val="111111"/>
          <w:sz w:val="28"/>
          <w:sz w:val="28"/>
          <w:szCs w:val="28"/>
          <w:rtl w:val="true"/>
          <w:lang w:bidi="fa-IR"/>
        </w:rPr>
        <w:t>چو خورشید، روشنگر و جان فزا</w:t>
      </w:r>
    </w:p>
    <w:p>
      <w:pPr>
        <w:pStyle w:val="BookText"/>
        <w:rPr/>
      </w:pPr>
      <w:r>
        <w:rPr>
          <w:rFonts w:ascii="IRNazanin" w:hAnsi="IRNazanin" w:eastAsia="IRNazanin"/>
          <w:color w:val="111111"/>
          <w:sz w:val="28"/>
          <w:sz w:val="28"/>
          <w:szCs w:val="28"/>
          <w:rtl w:val="true"/>
          <w:lang w:bidi="fa-IR"/>
        </w:rPr>
        <w:t>ز قرآن، درخشان بود روزگار</w:t>
      </w:r>
    </w:p>
    <w:p>
      <w:pPr>
        <w:pStyle w:val="BookText"/>
        <w:rPr/>
      </w:pPr>
      <w:r>
        <w:rPr>
          <w:rFonts w:ascii="IRNazanin" w:hAnsi="IRNazanin" w:eastAsia="IRNazanin"/>
          <w:color w:val="111111"/>
          <w:sz w:val="28"/>
          <w:sz w:val="28"/>
          <w:szCs w:val="28"/>
          <w:rtl w:val="true"/>
          <w:lang w:bidi="fa-IR"/>
        </w:rPr>
        <w:t>زمانه ندارد چون او افتخار</w:t>
      </w:r>
    </w:p>
    <w:p>
      <w:pPr>
        <w:pStyle w:val="BookText"/>
        <w:rPr/>
      </w:pPr>
      <w:r>
        <w:rPr>
          <w:rFonts w:ascii="IRNazanin" w:hAnsi="IRNazanin" w:eastAsia="IRNazanin"/>
          <w:color w:val="111111"/>
          <w:sz w:val="28"/>
          <w:sz w:val="28"/>
          <w:szCs w:val="28"/>
          <w:rtl w:val="true"/>
          <w:lang w:bidi="fa-IR"/>
        </w:rPr>
        <w:t>هر آن کس که قرآن بود رهبرش</w:t>
      </w:r>
    </w:p>
    <w:p>
      <w:pPr>
        <w:pStyle w:val="BookText"/>
        <w:rPr/>
      </w:pPr>
      <w:r>
        <w:rPr>
          <w:rFonts w:ascii="IRNazanin" w:hAnsi="IRNazanin" w:eastAsia="IRNazanin"/>
          <w:color w:val="111111"/>
          <w:sz w:val="28"/>
          <w:sz w:val="28"/>
          <w:szCs w:val="28"/>
          <w:rtl w:val="true"/>
          <w:lang w:bidi="fa-IR"/>
        </w:rPr>
        <w:t>بود سایه ایزدی بر سرش</w:t>
      </w:r>
    </w:p>
    <w:p>
      <w:pPr>
        <w:pStyle w:val="BookText"/>
        <w:rPr/>
      </w:pPr>
      <w:r>
        <w:rPr>
          <w:rFonts w:ascii="IRNazanin" w:hAnsi="IRNazanin" w:eastAsia="IRNazanin"/>
          <w:color w:val="111111"/>
          <w:sz w:val="28"/>
          <w:sz w:val="28"/>
          <w:szCs w:val="28"/>
          <w:rtl w:val="true"/>
          <w:lang w:bidi="fa-IR"/>
        </w:rPr>
        <w:t>نپوید به جز راه احسان و داد</w:t>
      </w:r>
    </w:p>
    <w:p>
      <w:pPr>
        <w:pStyle w:val="BookText"/>
        <w:rPr/>
      </w:pPr>
      <w:r>
        <w:rPr>
          <w:rFonts w:ascii="IRNazanin" w:hAnsi="IRNazanin" w:eastAsia="IRNazanin"/>
          <w:color w:val="111111"/>
          <w:sz w:val="28"/>
          <w:sz w:val="28"/>
          <w:szCs w:val="28"/>
          <w:rtl w:val="true"/>
          <w:lang w:bidi="fa-IR"/>
        </w:rPr>
        <w:t>هر آن کس که قرآن بود باورش</w:t>
      </w:r>
    </w:p>
    <w:p>
      <w:pPr>
        <w:pStyle w:val="BookText"/>
        <w:rPr/>
      </w:pPr>
      <w:r>
        <w:rPr>
          <w:rFonts w:ascii="IRNazanin" w:hAnsi="IRNazanin" w:eastAsia="IRNazanin"/>
          <w:color w:val="111111"/>
          <w:sz w:val="28"/>
          <w:sz w:val="28"/>
          <w:szCs w:val="28"/>
          <w:rtl w:val="true"/>
          <w:lang w:bidi="fa-IR"/>
        </w:rPr>
        <w:t>بدین کشتی حق زند هر که دست</w:t>
      </w:r>
    </w:p>
    <w:p>
      <w:pPr>
        <w:pStyle w:val="BookText"/>
        <w:rPr/>
      </w:pPr>
      <w:r>
        <w:rPr>
          <w:rFonts w:ascii="IRNazanin" w:hAnsi="IRNazanin" w:eastAsia="IRNazanin"/>
          <w:color w:val="111111"/>
          <w:sz w:val="28"/>
          <w:sz w:val="28"/>
          <w:szCs w:val="28"/>
          <w:rtl w:val="true"/>
          <w:lang w:bidi="fa-IR"/>
        </w:rPr>
        <w:t>نباشد غم از موج شورشگرش</w:t>
      </w:r>
    </w:p>
    <w:p>
      <w:pPr>
        <w:pStyle w:val="BookText"/>
        <w:rPr/>
      </w:pPr>
      <w:r>
        <w:rPr>
          <w:rFonts w:ascii="IRNazanin" w:hAnsi="IRNazanin" w:eastAsia="IRNazanin"/>
          <w:color w:val="111111"/>
          <w:sz w:val="28"/>
          <w:sz w:val="28"/>
          <w:szCs w:val="28"/>
          <w:rtl w:val="true"/>
          <w:lang w:bidi="fa-IR"/>
        </w:rPr>
        <w:t>نترسد ز ظلمت، مسلمان پاک</w:t>
      </w:r>
    </w:p>
    <w:p>
      <w:pPr>
        <w:pStyle w:val="BookText"/>
        <w:rPr/>
      </w:pPr>
      <w:r>
        <w:rPr>
          <w:rFonts w:ascii="IRNazanin" w:hAnsi="IRNazanin" w:eastAsia="IRNazanin"/>
          <w:color w:val="111111"/>
          <w:sz w:val="28"/>
          <w:sz w:val="28"/>
          <w:szCs w:val="28"/>
          <w:rtl w:val="true"/>
          <w:lang w:bidi="fa-IR"/>
        </w:rPr>
        <w:t>که خورشید روشن بود رهبرش</w:t>
      </w:r>
    </w:p>
    <w:p>
      <w:pPr>
        <w:pStyle w:val="BookText"/>
        <w:rPr/>
      </w:pPr>
      <w:r>
        <w:rPr>
          <w:rFonts w:ascii="IRNazanin" w:hAnsi="IRNazanin" w:eastAsia="IRNazanin"/>
          <w:color w:val="111111"/>
          <w:sz w:val="28"/>
          <w:sz w:val="28"/>
          <w:szCs w:val="28"/>
          <w:rtl w:val="true"/>
          <w:lang w:bidi="fa-IR"/>
        </w:rPr>
        <w:t>ز قرآن، درخشان بود روزگار</w:t>
      </w:r>
    </w:p>
    <w:p>
      <w:pPr>
        <w:pStyle w:val="BookText"/>
        <w:rPr/>
      </w:pPr>
      <w:r>
        <w:rPr>
          <w:rFonts w:ascii="IRNazanin" w:hAnsi="IRNazanin" w:eastAsia="IRNazanin"/>
          <w:color w:val="111111"/>
          <w:sz w:val="28"/>
          <w:sz w:val="28"/>
          <w:szCs w:val="28"/>
          <w:rtl w:val="true"/>
          <w:lang w:bidi="fa-IR"/>
        </w:rPr>
        <w:t>زمانه ندارد چون او افتخار</w:t>
      </w:r>
    </w:p>
    <w:p>
      <w:pPr>
        <w:pStyle w:val="BookText"/>
        <w:rPr/>
      </w:pPr>
      <w:r>
        <w:rPr>
          <w:rFonts w:ascii="IRNazanin" w:hAnsi="IRNazanin" w:eastAsia="IRNazanin"/>
          <w:color w:val="111111"/>
          <w:sz w:val="28"/>
          <w:sz w:val="28"/>
          <w:szCs w:val="28"/>
          <w:rtl w:val="true"/>
          <w:lang w:bidi="fa-IR"/>
        </w:rPr>
        <w:t>جهان گشته مجذوب قرآن ما</w:t>
      </w:r>
    </w:p>
    <w:p>
      <w:pPr>
        <w:pStyle w:val="BookText"/>
        <w:rPr/>
      </w:pPr>
      <w:r>
        <w:rPr>
          <w:rFonts w:ascii="IRNazanin" w:hAnsi="IRNazanin" w:eastAsia="IRNazanin"/>
          <w:color w:val="111111"/>
          <w:sz w:val="28"/>
          <w:sz w:val="28"/>
          <w:szCs w:val="28"/>
          <w:rtl w:val="true"/>
          <w:lang w:bidi="fa-IR"/>
        </w:rPr>
        <w:t>که بادا فدایش تن و جان ما</w:t>
      </w:r>
    </w:p>
    <w:p>
      <w:pPr>
        <w:pStyle w:val="BookText"/>
        <w:rPr/>
      </w:pPr>
      <w:r>
        <w:rPr>
          <w:rFonts w:ascii="IRNazanin" w:hAnsi="IRNazanin" w:eastAsia="IRNazanin"/>
          <w:color w:val="111111"/>
          <w:sz w:val="28"/>
          <w:sz w:val="28"/>
          <w:szCs w:val="28"/>
          <w:rtl w:val="true"/>
          <w:lang w:bidi="fa-IR"/>
        </w:rPr>
        <w:t>از او زنده ایم و از او سرفراز</w:t>
      </w:r>
    </w:p>
    <w:p>
      <w:pPr>
        <w:pStyle w:val="BookText"/>
        <w:rPr/>
      </w:pPr>
      <w:r>
        <w:rPr>
          <w:rFonts w:ascii="IRNazanin" w:hAnsi="IRNazanin" w:eastAsia="IRNazanin"/>
          <w:color w:val="111111"/>
          <w:sz w:val="28"/>
          <w:sz w:val="28"/>
          <w:szCs w:val="28"/>
          <w:rtl w:val="true"/>
          <w:lang w:bidi="fa-IR"/>
        </w:rPr>
        <w:t>بلند است از او صیت عنوان ما</w:t>
      </w:r>
    </w:p>
    <w:p>
      <w:pPr>
        <w:pStyle w:val="BookText"/>
        <w:rPr/>
      </w:pPr>
      <w:r>
        <w:rPr>
          <w:rFonts w:ascii="IRNazanin" w:hAnsi="IRNazanin" w:eastAsia="IRNazanin"/>
          <w:color w:val="111111"/>
          <w:sz w:val="28"/>
          <w:sz w:val="28"/>
          <w:szCs w:val="28"/>
          <w:rtl w:val="true"/>
          <w:lang w:bidi="fa-IR"/>
        </w:rPr>
        <w:t>گرفتند سبقت ز ما، دیگران</w:t>
      </w:r>
    </w:p>
    <w:p>
      <w:pPr>
        <w:pStyle w:val="BookText"/>
        <w:rPr/>
      </w:pPr>
      <w:r>
        <w:rPr>
          <w:rFonts w:ascii="IRNazanin" w:hAnsi="IRNazanin" w:eastAsia="IRNazanin"/>
          <w:color w:val="111111"/>
          <w:sz w:val="28"/>
          <w:sz w:val="28"/>
          <w:szCs w:val="28"/>
          <w:rtl w:val="true"/>
          <w:lang w:bidi="fa-IR"/>
        </w:rPr>
        <w:t>شگفتا چه شد عزم و ایمان 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سرچشمه ما کسان بهره ور </w:t>
      </w:r>
      <w:bookmarkStart w:id="995" w:name="pg3451_19015"/>
    </w:p>
    <w:p>
      <w:pPr>
        <w:pStyle w:val="BookText"/>
        <w:rPr/>
      </w:pPr>
      <w:bookmarkEnd w:id="995"/>
      <w:r>
        <w:rPr>
          <w:rFonts w:ascii="IRNazanin" w:hAnsi="IRNazanin" w:eastAsia="IRNazanin"/>
          <w:color w:val="111111"/>
          <w:sz w:val="28"/>
          <w:sz w:val="28"/>
          <w:szCs w:val="28"/>
          <w:rtl w:val="true"/>
          <w:lang w:bidi="fa-IR"/>
        </w:rPr>
        <w:t>ولی تشنه لب جان حیران ما</w:t>
      </w:r>
    </w:p>
    <w:p>
      <w:pPr>
        <w:pStyle w:val="BookText"/>
        <w:rPr/>
      </w:pPr>
      <w:r>
        <w:rPr>
          <w:rFonts w:ascii="IRNazanin" w:hAnsi="IRNazanin" w:eastAsia="IRNazanin"/>
          <w:color w:val="111111"/>
          <w:sz w:val="28"/>
          <w:sz w:val="28"/>
          <w:szCs w:val="28"/>
          <w:rtl w:val="true"/>
          <w:lang w:bidi="fa-IR"/>
        </w:rPr>
        <w:t>ز قرآن، درخشان بود روزگار</w:t>
      </w:r>
    </w:p>
    <w:p>
      <w:pPr>
        <w:pStyle w:val="BookText"/>
        <w:rPr/>
      </w:pPr>
      <w:r>
        <w:rPr>
          <w:rFonts w:ascii="IRNazanin" w:hAnsi="IRNazanin" w:eastAsia="IRNazanin"/>
          <w:color w:val="111111"/>
          <w:sz w:val="28"/>
          <w:sz w:val="28"/>
          <w:szCs w:val="28"/>
          <w:rtl w:val="true"/>
          <w:lang w:bidi="fa-IR"/>
        </w:rPr>
        <w:t>زمانه ندارد چون او افتخار</w:t>
      </w:r>
    </w:p>
    <w:p>
      <w:pPr>
        <w:pStyle w:val="BookText"/>
        <w:rPr/>
      </w:pPr>
      <w:r>
        <w:rPr>
          <w:rFonts w:ascii="IRNazanin" w:hAnsi="IRNazanin" w:eastAsia="IRNazanin"/>
          <w:color w:val="111111"/>
          <w:sz w:val="28"/>
          <w:sz w:val="28"/>
          <w:szCs w:val="28"/>
          <w:rtl w:val="true"/>
          <w:lang w:bidi="fa-IR"/>
        </w:rPr>
        <w:t>چو عالم بود غرق احسان او</w:t>
      </w:r>
    </w:p>
    <w:p>
      <w:pPr>
        <w:pStyle w:val="BookText"/>
        <w:rPr/>
      </w:pPr>
      <w:r>
        <w:rPr>
          <w:rFonts w:ascii="IRNazanin" w:hAnsi="IRNazanin" w:eastAsia="IRNazanin"/>
          <w:color w:val="111111"/>
          <w:sz w:val="28"/>
          <w:sz w:val="28"/>
          <w:szCs w:val="28"/>
          <w:rtl w:val="true"/>
          <w:lang w:bidi="fa-IR"/>
        </w:rPr>
        <w:t>دل و جان عالم به قربان او</w:t>
      </w:r>
    </w:p>
    <w:p>
      <w:pPr>
        <w:pStyle w:val="BookText"/>
        <w:rPr/>
      </w:pPr>
      <w:r>
        <w:rPr>
          <w:rFonts w:ascii="IRNazanin" w:hAnsi="IRNazanin" w:eastAsia="IRNazanin"/>
          <w:color w:val="111111"/>
          <w:sz w:val="28"/>
          <w:sz w:val="28"/>
          <w:szCs w:val="28"/>
          <w:rtl w:val="true"/>
          <w:lang w:bidi="fa-IR"/>
        </w:rPr>
        <w:t>نبیند نشان از سعادت به دهر</w:t>
      </w:r>
    </w:p>
    <w:p>
      <w:pPr>
        <w:pStyle w:val="BookText"/>
        <w:rPr/>
      </w:pPr>
      <w:r>
        <w:rPr>
          <w:rFonts w:ascii="IRNazanin" w:hAnsi="IRNazanin" w:eastAsia="IRNazanin"/>
          <w:color w:val="111111"/>
          <w:sz w:val="28"/>
          <w:sz w:val="28"/>
          <w:szCs w:val="28"/>
          <w:rtl w:val="true"/>
          <w:lang w:bidi="fa-IR"/>
        </w:rPr>
        <w:t>چو تابد کسی سر ز فرمان او</w:t>
      </w:r>
    </w:p>
    <w:p>
      <w:pPr>
        <w:pStyle w:val="BookText"/>
        <w:rPr/>
      </w:pPr>
      <w:r>
        <w:rPr>
          <w:rFonts w:ascii="IRNazanin" w:hAnsi="IRNazanin" w:eastAsia="IRNazanin"/>
          <w:color w:val="111111"/>
          <w:sz w:val="28"/>
          <w:sz w:val="28"/>
          <w:szCs w:val="28"/>
          <w:rtl w:val="true"/>
          <w:lang w:bidi="fa-IR"/>
        </w:rPr>
        <w:t>شود تازه جان چون قرائت شود</w:t>
      </w:r>
    </w:p>
    <w:p>
      <w:pPr>
        <w:pStyle w:val="BookText"/>
        <w:rPr/>
      </w:pPr>
      <w:r>
        <w:rPr>
          <w:rFonts w:ascii="IRNazanin" w:hAnsi="IRNazanin" w:eastAsia="IRNazanin"/>
          <w:color w:val="111111"/>
          <w:sz w:val="28"/>
          <w:sz w:val="28"/>
          <w:szCs w:val="28"/>
          <w:rtl w:val="true"/>
          <w:lang w:bidi="fa-IR"/>
        </w:rPr>
        <w:t>نوین آیه های خوش الحان او</w:t>
      </w:r>
    </w:p>
    <w:p>
      <w:pPr>
        <w:pStyle w:val="BookText"/>
        <w:rPr/>
      </w:pPr>
      <w:r>
        <w:rPr>
          <w:rFonts w:ascii="IRNazanin" w:hAnsi="IRNazanin" w:eastAsia="IRNazanin"/>
          <w:color w:val="111111"/>
          <w:sz w:val="28"/>
          <w:sz w:val="28"/>
          <w:szCs w:val="28"/>
          <w:rtl w:val="true"/>
          <w:lang w:bidi="fa-IR"/>
        </w:rPr>
        <w:t>مبادا جدا یک نفس دست ما</w:t>
      </w:r>
    </w:p>
    <w:p>
      <w:pPr>
        <w:pStyle w:val="BookText"/>
        <w:rPr/>
      </w:pPr>
      <w:r>
        <w:rPr>
          <w:rFonts w:ascii="IRNazanin" w:hAnsi="IRNazanin" w:eastAsia="IRNazanin"/>
          <w:color w:val="111111"/>
          <w:sz w:val="28"/>
          <w:sz w:val="28"/>
          <w:szCs w:val="28"/>
          <w:rtl w:val="true"/>
          <w:lang w:bidi="fa-IR"/>
        </w:rPr>
        <w:t>ز دامان پر فیض و احسان او</w:t>
      </w:r>
    </w:p>
    <w:p>
      <w:pPr>
        <w:pStyle w:val="BookText"/>
        <w:rPr/>
      </w:pPr>
      <w:r>
        <w:rPr>
          <w:rFonts w:ascii="IRNazanin" w:hAnsi="IRNazanin" w:eastAsia="IRNazanin"/>
          <w:color w:val="111111"/>
          <w:sz w:val="28"/>
          <w:sz w:val="28"/>
          <w:szCs w:val="28"/>
          <w:rtl w:val="true"/>
          <w:lang w:bidi="fa-IR"/>
        </w:rPr>
        <w:t>ز قرآن درخشان بود روزگار</w:t>
      </w:r>
    </w:p>
    <w:p>
      <w:pPr>
        <w:pStyle w:val="BookText"/>
        <w:rPr/>
      </w:pPr>
      <w:r>
        <w:rPr>
          <w:rFonts w:ascii="IRNazanin" w:hAnsi="IRNazanin" w:eastAsia="IRNazanin"/>
          <w:color w:val="111111"/>
          <w:sz w:val="28"/>
          <w:sz w:val="28"/>
          <w:szCs w:val="28"/>
          <w:rtl w:val="true"/>
          <w:lang w:bidi="fa-IR"/>
        </w:rPr>
        <w:t>زمانه ندارد چون او افتخار</w:t>
      </w:r>
      <w:r>
        <w:rPr>
          <w:rStyle w:val="FootnoteAnchor"/>
          <w:rtl w:val="true"/>
        </w:rPr>
        <w:footnoteReference w:id="482"/>
      </w:r>
    </w:p>
    <w:p>
      <w:pPr>
        <w:pStyle w:val="Heading6"/>
        <w:numPr>
          <w:ilvl w:val="5"/>
          <w:numId w:val="1"/>
        </w:numPr>
        <w:rPr/>
      </w:pPr>
      <w:bookmarkStart w:id="996" w:name="__RefHeading___Toc3266863_2749589250"/>
      <w:bookmarkStart w:id="997" w:name="_Toc402"/>
      <w:bookmarkEnd w:id="996"/>
      <w:r>
        <w:rPr>
          <w:rtl w:val="true"/>
        </w:rPr>
        <w:t>به به ز قرآن ما</w:t>
      </w:r>
      <w:bookmarkEnd w:id="997"/>
    </w:p>
    <w:p>
      <w:pPr>
        <w:pStyle w:val="BookText"/>
        <w:rPr/>
      </w:pPr>
      <w:r>
        <w:rPr>
          <w:rFonts w:ascii="IRNazanin" w:hAnsi="IRNazanin" w:eastAsia="IRNazanin"/>
          <w:color w:val="111111"/>
          <w:sz w:val="28"/>
          <w:sz w:val="28"/>
          <w:szCs w:val="28"/>
          <w:rtl w:val="true"/>
          <w:lang w:bidi="fa-IR"/>
        </w:rPr>
        <w:t>به به ز قرآن ما</w:t>
      </w:r>
    </w:p>
    <w:p>
      <w:pPr>
        <w:pStyle w:val="BookText"/>
        <w:rPr/>
      </w:pPr>
      <w:r>
        <w:rPr>
          <w:rFonts w:ascii="IRNazanin" w:hAnsi="IRNazanin" w:eastAsia="IRNazanin"/>
          <w:color w:val="111111"/>
          <w:sz w:val="28"/>
          <w:sz w:val="28"/>
          <w:szCs w:val="28"/>
          <w:rtl w:val="true"/>
          <w:lang w:bidi="fa-IR"/>
        </w:rPr>
        <w:t>به به ز قرآن ما</w:t>
      </w:r>
    </w:p>
    <w:p>
      <w:pPr>
        <w:pStyle w:val="BookText"/>
        <w:rPr/>
      </w:pPr>
      <w:r>
        <w:rPr>
          <w:rFonts w:ascii="IRNazanin" w:hAnsi="IRNazanin" w:eastAsia="IRNazanin"/>
          <w:color w:val="111111"/>
          <w:sz w:val="28"/>
          <w:sz w:val="28"/>
          <w:szCs w:val="28"/>
          <w:rtl w:val="true"/>
          <w:lang w:bidi="fa-IR"/>
        </w:rPr>
        <w:t>رهنمای جان ما</w:t>
      </w:r>
    </w:p>
    <w:p>
      <w:pPr>
        <w:pStyle w:val="BookText"/>
        <w:rPr/>
      </w:pPr>
      <w:r>
        <w:rPr>
          <w:rFonts w:ascii="IRNazanin" w:hAnsi="IRNazanin" w:eastAsia="IRNazanin"/>
          <w:color w:val="111111"/>
          <w:sz w:val="28"/>
          <w:sz w:val="28"/>
          <w:szCs w:val="28"/>
          <w:rtl w:val="true"/>
          <w:lang w:bidi="fa-IR"/>
        </w:rPr>
        <w:t>این کتاب نازنین</w:t>
      </w:r>
    </w:p>
    <w:p>
      <w:pPr>
        <w:pStyle w:val="BookText"/>
        <w:rPr/>
      </w:pPr>
      <w:r>
        <w:rPr>
          <w:rFonts w:ascii="IRNazanin" w:hAnsi="IRNazanin" w:eastAsia="IRNazanin"/>
          <w:color w:val="111111"/>
          <w:sz w:val="28"/>
          <w:sz w:val="28"/>
          <w:szCs w:val="28"/>
          <w:rtl w:val="true"/>
          <w:lang w:bidi="fa-IR"/>
        </w:rPr>
        <w:t>دلکش است و دل نشین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دل را صفا </w:t>
      </w:r>
      <w:bookmarkStart w:id="998" w:name="pg3451_19016"/>
    </w:p>
    <w:p>
      <w:pPr>
        <w:pStyle w:val="BookText"/>
        <w:rPr/>
      </w:pPr>
      <w:bookmarkEnd w:id="998"/>
      <w:r>
        <w:rPr>
          <w:rFonts w:ascii="IRNazanin" w:hAnsi="IRNazanin" w:eastAsia="IRNazanin"/>
          <w:color w:val="111111"/>
          <w:sz w:val="28"/>
          <w:sz w:val="28"/>
          <w:szCs w:val="28"/>
          <w:rtl w:val="true"/>
          <w:lang w:bidi="fa-IR"/>
        </w:rPr>
        <w:t>می دهد جان را شفا</w:t>
      </w:r>
    </w:p>
    <w:p>
      <w:pPr>
        <w:pStyle w:val="BookText"/>
        <w:rPr/>
      </w:pPr>
      <w:r>
        <w:rPr>
          <w:rFonts w:ascii="IRNazanin" w:hAnsi="IRNazanin" w:eastAsia="IRNazanin"/>
          <w:color w:val="111111"/>
          <w:sz w:val="28"/>
          <w:sz w:val="28"/>
          <w:szCs w:val="28"/>
          <w:rtl w:val="true"/>
          <w:lang w:bidi="fa-IR"/>
        </w:rPr>
        <w:t>سر به سر رحمت بود</w:t>
      </w:r>
    </w:p>
    <w:p>
      <w:pPr>
        <w:pStyle w:val="BookText"/>
        <w:rPr/>
      </w:pPr>
      <w:r>
        <w:rPr>
          <w:rFonts w:ascii="IRNazanin" w:hAnsi="IRNazanin" w:eastAsia="IRNazanin"/>
          <w:color w:val="111111"/>
          <w:sz w:val="28"/>
          <w:sz w:val="28"/>
          <w:szCs w:val="28"/>
          <w:rtl w:val="true"/>
          <w:lang w:bidi="fa-IR"/>
        </w:rPr>
        <w:t>مایه عزت بود</w:t>
      </w:r>
    </w:p>
    <w:p>
      <w:pPr>
        <w:pStyle w:val="BookText"/>
        <w:rPr/>
      </w:pPr>
      <w:r>
        <w:rPr>
          <w:rFonts w:ascii="IRNazanin" w:hAnsi="IRNazanin" w:eastAsia="IRNazanin"/>
          <w:color w:val="111111"/>
          <w:sz w:val="28"/>
          <w:sz w:val="28"/>
          <w:szCs w:val="28"/>
          <w:rtl w:val="true"/>
          <w:lang w:bidi="fa-IR"/>
        </w:rPr>
        <w:t>بر همه دردی دواست</w:t>
      </w:r>
    </w:p>
    <w:p>
      <w:pPr>
        <w:pStyle w:val="BookText"/>
        <w:rPr/>
      </w:pPr>
      <w:r>
        <w:rPr>
          <w:rFonts w:ascii="IRNazanin" w:hAnsi="IRNazanin" w:eastAsia="IRNazanin"/>
          <w:color w:val="111111"/>
          <w:sz w:val="28"/>
          <w:sz w:val="28"/>
          <w:szCs w:val="28"/>
          <w:rtl w:val="true"/>
          <w:lang w:bidi="fa-IR"/>
        </w:rPr>
        <w:t>راستی که مشگل گشاست</w:t>
      </w:r>
    </w:p>
    <w:p>
      <w:pPr>
        <w:pStyle w:val="BookText"/>
        <w:rPr/>
      </w:pPr>
      <w:r>
        <w:rPr>
          <w:rFonts w:ascii="IRNazanin" w:hAnsi="IRNazanin" w:eastAsia="IRNazanin"/>
          <w:color w:val="111111"/>
          <w:sz w:val="28"/>
          <w:sz w:val="28"/>
          <w:szCs w:val="28"/>
          <w:rtl w:val="true"/>
          <w:lang w:bidi="fa-IR"/>
        </w:rPr>
        <w:t>مشعل نورافکن است</w:t>
      </w:r>
    </w:p>
    <w:p>
      <w:pPr>
        <w:pStyle w:val="BookText"/>
        <w:rPr/>
      </w:pPr>
      <w:r>
        <w:rPr>
          <w:rFonts w:ascii="IRNazanin" w:hAnsi="IRNazanin" w:eastAsia="IRNazanin"/>
          <w:color w:val="111111"/>
          <w:sz w:val="28"/>
          <w:sz w:val="28"/>
          <w:szCs w:val="28"/>
          <w:rtl w:val="true"/>
          <w:lang w:bidi="fa-IR"/>
        </w:rPr>
        <w:t>عالم از او روشن است</w:t>
      </w:r>
    </w:p>
    <w:p>
      <w:pPr>
        <w:pStyle w:val="BookText"/>
        <w:rPr/>
      </w:pPr>
      <w:r>
        <w:rPr>
          <w:rFonts w:ascii="IRNazanin" w:hAnsi="IRNazanin" w:eastAsia="IRNazanin"/>
          <w:color w:val="111111"/>
          <w:sz w:val="28"/>
          <w:sz w:val="28"/>
          <w:szCs w:val="28"/>
          <w:rtl w:val="true"/>
          <w:lang w:bidi="fa-IR"/>
        </w:rPr>
        <w:t>خواندنش جان پرور است</w:t>
      </w:r>
    </w:p>
    <w:p>
      <w:pPr>
        <w:pStyle w:val="BookText"/>
        <w:rPr/>
      </w:pPr>
      <w:r>
        <w:rPr>
          <w:rFonts w:ascii="IRNazanin" w:hAnsi="IRNazanin" w:eastAsia="IRNazanin"/>
          <w:color w:val="111111"/>
          <w:sz w:val="28"/>
          <w:sz w:val="28"/>
          <w:szCs w:val="28"/>
          <w:rtl w:val="true"/>
          <w:lang w:bidi="fa-IR"/>
        </w:rPr>
        <w:t>معجز پیغمبر است</w:t>
      </w:r>
    </w:p>
    <w:p>
      <w:pPr>
        <w:pStyle w:val="BookText"/>
        <w:rPr/>
      </w:pPr>
      <w:r>
        <w:rPr>
          <w:rFonts w:ascii="IRNazanin" w:hAnsi="IRNazanin" w:eastAsia="IRNazanin"/>
          <w:color w:val="111111"/>
          <w:sz w:val="28"/>
          <w:sz w:val="28"/>
          <w:szCs w:val="28"/>
          <w:rtl w:val="true"/>
          <w:lang w:bidi="fa-IR"/>
        </w:rPr>
        <w:t>ما همه خواهان او</w:t>
      </w:r>
    </w:p>
    <w:p>
      <w:pPr>
        <w:pStyle w:val="BookText"/>
        <w:rPr/>
      </w:pPr>
      <w:r>
        <w:rPr>
          <w:rFonts w:ascii="IRNazanin" w:hAnsi="IRNazanin" w:eastAsia="IRNazanin"/>
          <w:color w:val="111111"/>
          <w:sz w:val="28"/>
          <w:sz w:val="28"/>
          <w:szCs w:val="28"/>
          <w:rtl w:val="true"/>
          <w:lang w:bidi="fa-IR"/>
        </w:rPr>
        <w:t>جان ما قربان او</w:t>
      </w:r>
    </w:p>
    <w:p>
      <w:pPr>
        <w:pStyle w:val="BookText"/>
        <w:rPr/>
      </w:pPr>
      <w:r>
        <w:rPr>
          <w:rFonts w:ascii="IRNazanin" w:hAnsi="IRNazanin" w:eastAsia="IRNazanin"/>
          <w:color w:val="111111"/>
          <w:sz w:val="28"/>
          <w:sz w:val="28"/>
          <w:szCs w:val="28"/>
          <w:rtl w:val="true"/>
          <w:lang w:bidi="fa-IR"/>
        </w:rPr>
        <w:t>بر کتابی این چنین</w:t>
      </w:r>
    </w:p>
    <w:p>
      <w:pPr>
        <w:pStyle w:val="BookText"/>
        <w:rPr/>
      </w:pPr>
      <w:r>
        <w:rPr>
          <w:rFonts w:ascii="IRNazanin" w:hAnsi="IRNazanin" w:eastAsia="IRNazanin"/>
          <w:color w:val="111111"/>
          <w:sz w:val="28"/>
          <w:sz w:val="28"/>
          <w:szCs w:val="28"/>
          <w:rtl w:val="true"/>
          <w:lang w:bidi="fa-IR"/>
        </w:rPr>
        <w:t>آفرین، صد آفرین</w:t>
      </w:r>
      <w:r>
        <w:rPr>
          <w:rStyle w:val="FootnoteAnchor"/>
          <w:rtl w:val="true"/>
        </w:rPr>
        <w:footnoteReference w:id="483"/>
      </w:r>
    </w:p>
    <w:p>
      <w:pPr>
        <w:pStyle w:val="Heading6"/>
        <w:numPr>
          <w:ilvl w:val="5"/>
          <w:numId w:val="1"/>
        </w:numPr>
        <w:rPr/>
      </w:pPr>
      <w:bookmarkStart w:id="999" w:name="__RefHeading___Toc3266865_2749589250"/>
      <w:bookmarkStart w:id="1000" w:name="_Toc403"/>
      <w:bookmarkEnd w:id="999"/>
      <w:r>
        <w:rPr>
          <w:rtl w:val="true"/>
        </w:rPr>
        <w:t>جانم فدای قرآن</w:t>
      </w:r>
      <w:bookmarkEnd w:id="1000"/>
    </w:p>
    <w:p>
      <w:pPr>
        <w:pStyle w:val="BookText"/>
        <w:rPr/>
      </w:pPr>
      <w:r>
        <w:rPr>
          <w:rFonts w:ascii="IRNazanin" w:hAnsi="IRNazanin" w:eastAsia="IRNazanin"/>
          <w:color w:val="111111"/>
          <w:sz w:val="28"/>
          <w:sz w:val="28"/>
          <w:szCs w:val="28"/>
          <w:rtl w:val="true"/>
          <w:lang w:bidi="fa-IR"/>
        </w:rPr>
        <w:t>جانم فدای قرآن</w:t>
      </w:r>
    </w:p>
    <w:p>
      <w:pPr>
        <w:pStyle w:val="BookText"/>
        <w:rPr/>
      </w:pPr>
      <w:r>
        <w:rPr>
          <w:rFonts w:ascii="IRNazanin" w:hAnsi="IRNazanin" w:eastAsia="IRNazanin"/>
          <w:color w:val="111111"/>
          <w:sz w:val="28"/>
          <w:sz w:val="28"/>
          <w:szCs w:val="28"/>
          <w:rtl w:val="true"/>
          <w:lang w:bidi="fa-IR"/>
        </w:rPr>
        <w:t>بشنو نوای قرآن</w:t>
      </w:r>
    </w:p>
    <w:p>
      <w:pPr>
        <w:pStyle w:val="BookText"/>
        <w:rPr/>
      </w:pPr>
      <w:r>
        <w:rPr>
          <w:rFonts w:ascii="IRNazanin" w:hAnsi="IRNazanin" w:eastAsia="IRNazanin"/>
          <w:color w:val="111111"/>
          <w:sz w:val="28"/>
          <w:sz w:val="28"/>
          <w:szCs w:val="28"/>
          <w:rtl w:val="true"/>
          <w:lang w:bidi="fa-IR"/>
        </w:rPr>
        <w:t>جانم فدای قرآن</w:t>
      </w:r>
    </w:p>
    <w:p>
      <w:pPr>
        <w:pStyle w:val="BookText"/>
        <w:rPr/>
      </w:pPr>
      <w:r>
        <w:rPr>
          <w:rFonts w:ascii="IRNazanin" w:hAnsi="IRNazanin" w:eastAsia="IRNazanin"/>
          <w:color w:val="111111"/>
          <w:sz w:val="28"/>
          <w:sz w:val="28"/>
          <w:szCs w:val="28"/>
          <w:rtl w:val="true"/>
          <w:lang w:bidi="fa-IR"/>
        </w:rPr>
        <w:t>این گوهر جوانی</w:t>
      </w:r>
    </w:p>
    <w:p>
      <w:pPr>
        <w:pStyle w:val="BookText"/>
        <w:rPr/>
      </w:pPr>
      <w:r>
        <w:rPr>
          <w:rFonts w:ascii="IRNazanin" w:hAnsi="IRNazanin" w:eastAsia="IRNazanin"/>
          <w:color w:val="111111"/>
          <w:sz w:val="28"/>
          <w:sz w:val="28"/>
          <w:szCs w:val="28"/>
          <w:rtl w:val="true"/>
          <w:lang w:bidi="fa-IR"/>
        </w:rPr>
        <w:t>باشد برای قرآن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ببین تو ما را </w:t>
      </w:r>
    </w:p>
    <w:p>
      <w:pPr>
        <w:pStyle w:val="BookText"/>
        <w:rPr/>
      </w:pPr>
      <w:r>
        <w:rPr>
          <w:rFonts w:ascii="IRNazanin" w:hAnsi="IRNazanin" w:eastAsia="IRNazanin"/>
          <w:color w:val="111111"/>
          <w:sz w:val="28"/>
          <w:sz w:val="28"/>
          <w:szCs w:val="28"/>
          <w:rtl w:val="true"/>
          <w:lang w:bidi="fa-IR"/>
        </w:rPr>
        <w:t>منگر ز ما صفا را</w:t>
      </w:r>
    </w:p>
    <w:p>
      <w:pPr>
        <w:pStyle w:val="BookText"/>
        <w:rPr/>
      </w:pPr>
      <w:r>
        <w:rPr>
          <w:rFonts w:ascii="IRNazanin" w:hAnsi="IRNazanin" w:eastAsia="IRNazanin"/>
          <w:color w:val="111111"/>
          <w:sz w:val="28"/>
          <w:sz w:val="28"/>
          <w:szCs w:val="28"/>
          <w:rtl w:val="true"/>
          <w:lang w:bidi="fa-IR"/>
        </w:rPr>
        <w:t>بگرفته ام وفا را</w:t>
      </w:r>
    </w:p>
    <w:p>
      <w:pPr>
        <w:pStyle w:val="BookText"/>
        <w:rPr/>
      </w:pPr>
      <w:r>
        <w:rPr>
          <w:rFonts w:ascii="IRNazanin" w:hAnsi="IRNazanin" w:eastAsia="IRNazanin"/>
          <w:color w:val="111111"/>
          <w:sz w:val="28"/>
          <w:sz w:val="28"/>
          <w:szCs w:val="28"/>
          <w:rtl w:val="true"/>
          <w:lang w:bidi="fa-IR"/>
        </w:rPr>
        <w:t>از لابه لای قرآن</w:t>
      </w:r>
    </w:p>
    <w:p>
      <w:pPr>
        <w:pStyle w:val="BookText"/>
        <w:rPr/>
      </w:pPr>
      <w:r>
        <w:rPr>
          <w:rFonts w:ascii="IRNazanin" w:hAnsi="IRNazanin" w:eastAsia="IRNazanin"/>
          <w:color w:val="111111"/>
          <w:sz w:val="28"/>
          <w:sz w:val="28"/>
          <w:szCs w:val="28"/>
          <w:rtl w:val="true"/>
          <w:lang w:bidi="fa-IR"/>
        </w:rPr>
        <w:t>فرزند نور دیده</w:t>
      </w:r>
    </w:p>
    <w:p>
      <w:pPr>
        <w:pStyle w:val="BookText"/>
        <w:rPr/>
      </w:pPr>
      <w:r>
        <w:rPr>
          <w:rFonts w:ascii="IRNazanin" w:hAnsi="IRNazanin" w:eastAsia="IRNazanin"/>
          <w:color w:val="111111"/>
          <w:sz w:val="28"/>
          <w:sz w:val="28"/>
          <w:szCs w:val="28"/>
          <w:rtl w:val="true"/>
          <w:lang w:bidi="fa-IR"/>
        </w:rPr>
        <w:t>کلام حق شنیده</w:t>
      </w:r>
    </w:p>
    <w:p>
      <w:pPr>
        <w:pStyle w:val="BookText"/>
        <w:rPr/>
      </w:pPr>
      <w:r>
        <w:rPr>
          <w:rFonts w:ascii="IRNazanin" w:hAnsi="IRNazanin" w:eastAsia="IRNazanin"/>
          <w:color w:val="111111"/>
          <w:sz w:val="28"/>
          <w:sz w:val="28"/>
          <w:szCs w:val="28"/>
          <w:rtl w:val="true"/>
          <w:lang w:bidi="fa-IR"/>
        </w:rPr>
        <w:t>جان جهان خریده</w:t>
      </w:r>
    </w:p>
    <w:p>
      <w:pPr>
        <w:pStyle w:val="BookText"/>
        <w:rPr/>
      </w:pPr>
      <w:r>
        <w:rPr>
          <w:rFonts w:ascii="IRNazanin" w:hAnsi="IRNazanin" w:eastAsia="IRNazanin"/>
          <w:color w:val="111111"/>
          <w:sz w:val="28"/>
          <w:sz w:val="28"/>
          <w:szCs w:val="28"/>
          <w:rtl w:val="true"/>
          <w:lang w:bidi="fa-IR"/>
        </w:rPr>
        <w:t>از درس های قرآن</w:t>
      </w:r>
    </w:p>
    <w:p>
      <w:pPr>
        <w:pStyle w:val="BookText"/>
        <w:rPr/>
      </w:pPr>
      <w:r>
        <w:rPr>
          <w:rFonts w:ascii="IRNazanin" w:hAnsi="IRNazanin" w:eastAsia="IRNazanin"/>
          <w:color w:val="111111"/>
          <w:sz w:val="28"/>
          <w:sz w:val="28"/>
          <w:szCs w:val="28"/>
          <w:rtl w:val="true"/>
          <w:lang w:bidi="fa-IR"/>
        </w:rPr>
        <w:t>درسی که درس دین است</w:t>
      </w:r>
    </w:p>
    <w:p>
      <w:pPr>
        <w:pStyle w:val="BookText"/>
        <w:rPr/>
      </w:pPr>
      <w:r>
        <w:rPr>
          <w:rFonts w:ascii="IRNazanin" w:hAnsi="IRNazanin" w:eastAsia="IRNazanin"/>
          <w:color w:val="111111"/>
          <w:sz w:val="28"/>
          <w:sz w:val="28"/>
          <w:szCs w:val="28"/>
          <w:rtl w:val="true"/>
          <w:lang w:bidi="fa-IR"/>
        </w:rPr>
        <w:t>شیرین و دل نشین است</w:t>
      </w:r>
    </w:p>
    <w:p>
      <w:pPr>
        <w:pStyle w:val="BookText"/>
        <w:rPr/>
      </w:pPr>
      <w:r>
        <w:rPr>
          <w:rFonts w:ascii="IRNazanin" w:hAnsi="IRNazanin" w:eastAsia="IRNazanin"/>
          <w:color w:val="111111"/>
          <w:sz w:val="28"/>
          <w:sz w:val="28"/>
          <w:szCs w:val="28"/>
          <w:rtl w:val="true"/>
          <w:lang w:bidi="fa-IR"/>
        </w:rPr>
        <w:t>آیین ما چنین است</w:t>
      </w:r>
    </w:p>
    <w:p>
      <w:pPr>
        <w:pStyle w:val="BookText"/>
        <w:rPr/>
      </w:pPr>
      <w:r>
        <w:rPr>
          <w:rFonts w:ascii="IRNazanin" w:hAnsi="IRNazanin" w:eastAsia="IRNazanin"/>
          <w:color w:val="111111"/>
          <w:sz w:val="28"/>
          <w:sz w:val="28"/>
          <w:szCs w:val="28"/>
          <w:rtl w:val="true"/>
          <w:lang w:bidi="fa-IR"/>
        </w:rPr>
        <w:t>برنامه های دین است</w:t>
      </w:r>
    </w:p>
    <w:p>
      <w:pPr>
        <w:pStyle w:val="BookText"/>
        <w:rPr/>
      </w:pPr>
      <w:r>
        <w:rPr>
          <w:rFonts w:ascii="IRNazanin" w:hAnsi="IRNazanin" w:eastAsia="IRNazanin"/>
          <w:color w:val="111111"/>
          <w:sz w:val="28"/>
          <w:sz w:val="28"/>
          <w:szCs w:val="28"/>
          <w:rtl w:val="true"/>
          <w:lang w:bidi="fa-IR"/>
        </w:rPr>
        <w:t>در موقع جدایی</w:t>
      </w:r>
    </w:p>
    <w:p>
      <w:pPr>
        <w:pStyle w:val="BookText"/>
        <w:rPr/>
      </w:pPr>
      <w:r>
        <w:rPr>
          <w:rFonts w:ascii="IRNazanin" w:hAnsi="IRNazanin" w:eastAsia="IRNazanin"/>
          <w:color w:val="111111"/>
          <w:sz w:val="28"/>
          <w:sz w:val="28"/>
          <w:szCs w:val="28"/>
          <w:rtl w:val="true"/>
          <w:lang w:bidi="fa-IR"/>
        </w:rPr>
        <w:t>در روز بی نوایی</w:t>
      </w:r>
    </w:p>
    <w:p>
      <w:pPr>
        <w:pStyle w:val="BookText"/>
        <w:rPr/>
      </w:pPr>
      <w:r>
        <w:rPr>
          <w:rFonts w:ascii="IRNazanin" w:hAnsi="IRNazanin" w:eastAsia="IRNazanin"/>
          <w:color w:val="111111"/>
          <w:sz w:val="28"/>
          <w:sz w:val="28"/>
          <w:szCs w:val="28"/>
          <w:rtl w:val="true"/>
          <w:lang w:bidi="fa-IR"/>
        </w:rPr>
        <w:t>ما را بود خدایی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خدای قرآن</w:t>
      </w:r>
      <w:r>
        <w:rPr>
          <w:rStyle w:val="FootnoteAnchor"/>
          <w:rtl w:val="true"/>
        </w:rPr>
        <w:footnoteReference w:id="484"/>
      </w:r>
      <w:bookmarkStart w:id="1001" w:name="pg3451_19018"/>
    </w:p>
    <w:p>
      <w:pPr>
        <w:pStyle w:val="Heading2"/>
        <w:numPr>
          <w:ilvl w:val="1"/>
          <w:numId w:val="1"/>
        </w:numPr>
        <w:rPr/>
      </w:pPr>
      <w:bookmarkStart w:id="1002" w:name="__RefHeading___Toc3266867_2749589250"/>
      <w:bookmarkStart w:id="1003" w:name="_Toc404"/>
      <w:bookmarkEnd w:id="1001"/>
      <w:bookmarkEnd w:id="1002"/>
      <w:r>
        <w:rPr>
          <w:rtl w:val="true"/>
        </w:rPr>
        <w:t>بخش سوم</w:t>
      </w:r>
      <w:r>
        <w:rPr>
          <w:rtl w:val="true"/>
        </w:rPr>
        <w:t xml:space="preserve">: </w:t>
      </w:r>
      <w:r>
        <w:rPr>
          <w:rtl w:val="true"/>
        </w:rPr>
        <w:t>عادت های ناپسند ایام نوروز</w:t>
      </w:r>
      <w:bookmarkEnd w:id="1003"/>
    </w:p>
    <w:p>
      <w:pPr>
        <w:pStyle w:val="Heading3"/>
        <w:numPr>
          <w:ilvl w:val="2"/>
          <w:numId w:val="1"/>
        </w:numPr>
        <w:rPr/>
      </w:pPr>
      <w:bookmarkStart w:id="1004" w:name="__RefHeading___Toc3266869_2749589250"/>
      <w:bookmarkStart w:id="1005" w:name="_Toc405"/>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ناپسند ایام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مصرف زدگی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گذراندن وقت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خرافه در سیزده به در</w:t>
      </w:r>
    </w:p>
    <w:p>
      <w:pPr>
        <w:pStyle w:val="Heading3"/>
        <w:numPr>
          <w:ilvl w:val="2"/>
          <w:numId w:val="1"/>
        </w:numPr>
        <w:rPr/>
      </w:pPr>
      <w:bookmarkStart w:id="1006" w:name="__RefHeading___Toc3266871_2749589250"/>
      <w:bookmarkStart w:id="1007" w:name="_Toc406"/>
      <w:bookmarkEnd w:id="1006"/>
      <w:r>
        <w:rPr>
          <w:rtl w:val="true"/>
        </w:rPr>
        <w:t>فصل اول</w:t>
      </w:r>
      <w:r>
        <w:rPr>
          <w:rtl w:val="true"/>
        </w:rPr>
        <w:t xml:space="preserve">: </w:t>
      </w:r>
      <w:r>
        <w:rPr>
          <w:rtl w:val="true"/>
        </w:rPr>
        <w:t>چهارشنبه سوری</w:t>
      </w:r>
      <w:bookmarkEnd w:id="1007"/>
    </w:p>
    <w:p>
      <w:pPr>
        <w:pStyle w:val="Heading4"/>
        <w:numPr>
          <w:ilvl w:val="3"/>
          <w:numId w:val="1"/>
        </w:numPr>
        <w:rPr/>
      </w:pPr>
      <w:bookmarkStart w:id="1008" w:name="__RefHeading___Toc3266873_2749589250"/>
      <w:bookmarkStart w:id="1009" w:name="_Toc407"/>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سوری</w:t>
      </w:r>
    </w:p>
    <w:p>
      <w:pPr>
        <w:pStyle w:val="BookText"/>
        <w:rPr/>
      </w:pPr>
      <w:r>
        <w:rPr>
          <w:rFonts w:ascii="IRNazanin" w:hAnsi="IRNazanin" w:eastAsia="IRNazanin"/>
          <w:color w:val="111111"/>
          <w:sz w:val="28"/>
          <w:sz w:val="28"/>
          <w:szCs w:val="28"/>
          <w:rtl w:val="true"/>
          <w:lang w:bidi="fa-IR"/>
        </w:rPr>
        <w:t xml:space="preserve">از جمله عادت های بازمانده از پیشینیان که فلسفه وجودی آن چندان شناخته شده نیست و پیش درآمد جشن نوروز به شمار می رود، آتش افروزی در آخرین شب چهارشنبه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10" w:name="__RefHeading___Toc3266875_2749589250"/>
      <w:bookmarkStart w:id="1011" w:name="_Toc408"/>
      <w:bookmarkEnd w:id="1010"/>
      <w:r>
        <w:rPr/>
        <w:t>1</w:t>
      </w:r>
      <w:r>
        <w:rPr>
          <w:rtl w:val="true"/>
        </w:rPr>
        <w:t xml:space="preserve">. </w:t>
      </w:r>
      <w:r>
        <w:rPr>
          <w:rtl w:val="true"/>
        </w:rPr>
        <w:t>آسیب آتش افروزی</w:t>
      </w:r>
      <w:bookmarkEnd w:id="1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آتش افروزی</w:t>
      </w:r>
    </w:p>
    <w:p>
      <w:pPr>
        <w:pStyle w:val="BookText"/>
        <w:rPr/>
      </w:pPr>
      <w:r>
        <w:rPr>
          <w:rFonts w:ascii="IRNazanin" w:hAnsi="IRNazanin" w:eastAsia="IRNazanin"/>
          <w:color w:val="111111"/>
          <w:sz w:val="28"/>
          <w:sz w:val="28"/>
          <w:szCs w:val="28"/>
          <w:rtl w:val="true"/>
          <w:lang w:bidi="fa-IR"/>
        </w:rPr>
        <w:t>گرچه این عادت ناپسند در سال های آغازین پیروزی انقلاب اسلامی، همراه با دگرگونی ارزش ها در جامعه، کم کم رو به فراموشی بود، ولی در سال های اخیر، اندیشه های شیطانی برآنند که با احیای سنت های خرافی، مردم را از مسایل اساسی زندگی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مواد آتش افروزی، هیمه و هیزم بیابان بود، ولی امروزه جای خود را به مواد آتش زا و انفجاری خطرناک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افزون بر ایجاد وحشت، سالانه جان عده ای از هم وطنان را نیز به مخاطره می افکند تا آن جا که مسئولان شهرهای بزرگ کشور، برای سامان دهی و کنترل بهتر و پیش گیری از خطرها، مجبور به تهیه مکان هایی برای انجام این مراسم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این کار را نشانه ضعف نیروهای کنترل کننده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 می 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مسئولان به عنوان کنترل و دفع افسد به فاسد، در مقام رسمیت دادن به مراسم چهارشنبه سوری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این اقدام را که حکایت از </w:t>
      </w:r>
      <w:bookmarkStart w:id="1012" w:name="pg3451_19019"/>
    </w:p>
    <w:p>
      <w:pPr>
        <w:pStyle w:val="BookText"/>
        <w:rPr/>
      </w:pPr>
      <w:bookmarkEnd w:id="1012"/>
      <w:r>
        <w:rPr>
          <w:rFonts w:ascii="IRNazanin" w:hAnsi="IRNazanin" w:eastAsia="IRNazanin"/>
          <w:color w:val="111111"/>
          <w:sz w:val="28"/>
          <w:sz w:val="28"/>
          <w:szCs w:val="28"/>
          <w:rtl w:val="true"/>
          <w:lang w:bidi="fa-IR"/>
        </w:rPr>
        <w:t>ضعف نیروهای کنترل نظم است، خلاف مصلحت و حرکت در مسیر همان برنامه های چهارشنبه سوری و رسمیت دادن به آن می دانم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فعالیت افراد سوداگر و فرصت طلب را هم باید به این مسئله اضافه کرد؛ زیرا هر ساله با فرا رسیدن زمان این مراسم، بعضی مغازه ها و حتی خانه ها، به انباری از مواد آتش زا و انفجاری خطرناک تبدیل می شوند که با کوچک ترین بی احتیاطی، هست و نیست خانواده ها را به خاکستر تبدیل می کنند</w:t>
      </w:r>
      <w:r>
        <w:rPr>
          <w:rFonts w:eastAsia="IRNazanin" w:cs="IRNazanin"/>
          <w:color w:val="111111"/>
          <w:sz w:val="28"/>
          <w:szCs w:val="28"/>
          <w:rtl w:val="true"/>
          <w:lang w:bidi="fa-IR"/>
        </w:rPr>
        <w:t>.</w:t>
      </w:r>
    </w:p>
    <w:p>
      <w:pPr>
        <w:pStyle w:val="Heading4"/>
        <w:numPr>
          <w:ilvl w:val="3"/>
          <w:numId w:val="1"/>
        </w:numPr>
        <w:rPr/>
      </w:pPr>
      <w:bookmarkStart w:id="1013" w:name="__RefHeading___Toc3266877_2749589250"/>
      <w:bookmarkStart w:id="1014" w:name="_Toc409"/>
      <w:bookmarkEnd w:id="1013"/>
      <w:r>
        <w:rPr/>
        <w:t>2</w:t>
      </w:r>
      <w:r>
        <w:rPr>
          <w:rtl w:val="true"/>
        </w:rPr>
        <w:t xml:space="preserve">. </w:t>
      </w:r>
      <w:r>
        <w:rPr>
          <w:rtl w:val="true"/>
        </w:rPr>
        <w:t>نفی چهارشنبه سوری</w:t>
      </w:r>
      <w:bookmarkEnd w:id="10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چهارشنبه سوری</w:t>
      </w:r>
    </w:p>
    <w:p>
      <w:pPr>
        <w:pStyle w:val="BookText"/>
        <w:rPr/>
      </w:pPr>
      <w:r>
        <w:rPr>
          <w:rFonts w:ascii="IRNazanin" w:hAnsi="IRNazanin" w:eastAsia="IRNazanin"/>
          <w:color w:val="111111"/>
          <w:sz w:val="28"/>
          <w:sz w:val="28"/>
          <w:szCs w:val="28"/>
          <w:rtl w:val="true"/>
          <w:lang w:bidi="fa-IR"/>
        </w:rPr>
        <w:t>بی شک این مراسم که به اعتقاد برخی، پیشواز نوروز و به اعتقاد برخی دیگر، دفع نحوست روز چهارشنبه آخر سال است و هر ساله سبب وارد آمدن خسارت و زیان به جان و مال مردم می شود، نمی تواند با روح و فلسفه فرهنگ اسلام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ضارَّ مؤمناً؛ هر کس به مؤمنی زیان رساند، ملعون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شاید عده ای بر این باورند که در صورت بی ضرر بودن، این مراسم مانعی ندارد، ولی در پاسخ باید گفت اگر زیانی هم به کسی وارد نکند،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 ، کار و سرگرمی بیهوده، حماقت فرد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سرگرمی های بیهوده، قوت و خوراک حماقت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انسان خردمند و هوشمند باید از سرگرمی بیهوده پرهیز کند</w:t>
      </w:r>
      <w:r>
        <w:rPr>
          <w:rFonts w:eastAsia="IRNazanin" w:cs="IRNazanin"/>
          <w:color w:val="111111"/>
          <w:sz w:val="28"/>
          <w:szCs w:val="28"/>
          <w:rtl w:val="true"/>
          <w:lang w:bidi="fa-IR"/>
        </w:rPr>
        <w:t xml:space="preserve">. </w:t>
      </w:r>
      <w:bookmarkStart w:id="1015" w:name="pg3451_19020"/>
    </w:p>
    <w:p>
      <w:pPr>
        <w:pStyle w:val="BookText"/>
        <w:rPr/>
      </w:pPr>
      <w:bookmarkEnd w:id="1015"/>
      <w:r>
        <w:rPr>
          <w:rFonts w:ascii="IRNazanin" w:hAnsi="IRNazanin" w:eastAsia="IRNazanin"/>
          <w:color w:val="111111"/>
          <w:sz w:val="28"/>
          <w:sz w:val="28"/>
          <w:szCs w:val="28"/>
          <w:rtl w:val="true"/>
          <w:lang w:bidi="fa-IR"/>
        </w:rPr>
        <w:t>امام علی علیه السلام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سرگرمی بیهوده، دوری کن؛ زیرا تو بیهوده آفریده نشده ای که با لهو و لعب، سرگرم شوی و رها نشده ای که به کار بیهوده مشغول گردی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همه مهم تر، تقلید کورکورانه و التزام به انجام سنت های پوچ و بی محتوا را اسلام به شدت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دستورهای اسلامی، انسان باید همه جا اندیشه خود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زشت و نارواست، اگرچه دیگران مرتکب شده باشند یا بشوند،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فراوانی، پیروی کورکورانه از آیین نادرست پیشینیان را سرزنش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آنان گفته می شود از آنچه خداوند نازل کرده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چیزی که پدران خود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016" w:name="__RefHeading___Toc3266879_2749589250"/>
      <w:bookmarkStart w:id="1017" w:name="_Toc410"/>
      <w:bookmarkEnd w:id="1016"/>
      <w:r>
        <w:rPr/>
        <w:t>3</w:t>
      </w:r>
      <w:r>
        <w:rPr>
          <w:rtl w:val="true"/>
        </w:rPr>
        <w:t xml:space="preserve">. </w:t>
      </w:r>
      <w:r>
        <w:rPr>
          <w:rtl w:val="true"/>
        </w:rPr>
        <w:t>سوءاستفاده از نام دین برای آتش افروزی</w:t>
      </w:r>
      <w:bookmarkEnd w:id="10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از نام دین برای آتش افروزی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مراسم آتش افروزی از مراسم ایرانیان باستان</w:t>
      </w:r>
      <w:r>
        <w:rPr>
          <w:rStyle w:val="FootnoteAnchor"/>
          <w:rtl w:val="true"/>
        </w:rPr>
        <w:footnoteReference w:id="489"/>
      </w:r>
      <w:r>
        <w:rPr>
          <w:rFonts w:ascii="IRNazanin" w:hAnsi="IRNazanin" w:eastAsia="IRNazanin"/>
          <w:color w:val="111111"/>
          <w:sz w:val="28"/>
          <w:sz w:val="28"/>
          <w:szCs w:val="28"/>
          <w:rtl w:val="true"/>
          <w:lang w:bidi="fa-IR"/>
        </w:rPr>
        <w:t>است، برخی کوشیده اند بدان رنگ و لعاب دینی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سردار معروف عرب، وقتی از زندان رها شد و به خون خواهی شهیدان کربلا قیام کرد، برای اینکه موافق و مخالف را از هم تمیز دهد و بر کافران بتازد، </w:t>
      </w:r>
    </w:p>
    <w:p>
      <w:pPr>
        <w:pStyle w:val="BookText"/>
        <w:rPr/>
      </w:pPr>
      <w:r>
        <w:rPr>
          <w:rFonts w:ascii="IRNazanin" w:hAnsi="IRNazanin" w:eastAsia="IRNazanin"/>
          <w:color w:val="111111"/>
          <w:sz w:val="28"/>
          <w:sz w:val="28"/>
          <w:szCs w:val="28"/>
          <w:rtl w:val="true"/>
          <w:lang w:bidi="fa-IR"/>
        </w:rPr>
        <w:t>دستور داد شیعیان بر بام خانه خود آتش روشن کنند و این شب مصادف با شب چهارشنبه آخر سال بود و از آن به بعد مرسوم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دکتر جابر عناصری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اردبیل بر این باورند که وقتی غلبه مختار بر کشندگان امام حسین علیه السلام پایان یافت، امیر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این پیروزی در پشت بام ها آتش بیفروزند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حتی کوشیده اند پای علمای دین نیز به میان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کلثوم ننه به آقای خوانساری چنین نسبت داده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سیزدهم صفر و چهارشنبه آخر سال که در اصطلاح چهارشنبه سوری گویند، واجب است زدن سازها، چون بلاها از آسمان نازل می شود و به سبب زدن سازها دفع بلا می 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آقای ابراهیم پورداوود بدون هیچ شبهه ای، آتش افروزی شب چهارشنبه آخر سال را به تاریخ اسلام ربط می دهد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افتادن این آتش افروزی به شب آخرین چهارشنبه سال، پس از اسلام رسم شده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با نقل باورهای مردم و آوردن احتمال ها، بدون هیچ مدرک و سند تاریخی، نمی توان رنگ و لعاب دینی و اسلامی به این مراسم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کدام منبع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دارید که برای رفع بَلا از آسمان، </w:t>
      </w:r>
    </w:p>
    <w:p>
      <w:pPr>
        <w:pStyle w:val="BookText"/>
        <w:rPr/>
      </w:pPr>
      <w:r>
        <w:rPr>
          <w:rFonts w:ascii="IRNazanin" w:hAnsi="IRNazanin" w:eastAsia="IRNazanin"/>
          <w:color w:val="111111"/>
          <w:sz w:val="28"/>
          <w:sz w:val="28"/>
          <w:szCs w:val="28"/>
          <w:rtl w:val="true"/>
          <w:lang w:bidi="fa-IR"/>
        </w:rPr>
        <w:t>باید به ساز و دُهل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کسانی که کوشیده اند این رسم خرافه را به حوزه دین وارد کنند، یا ناآگاهانه وارد این عرصه شده اند یا نسبت به اسلام و فرهنگ مترقی آن غرض ورزی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بررسی کارنامه و هویت افراد اظهار نظرکننده و میزان پای بندی آنان به فرهنگ دینی اسلام، تا حدود زیادی بتواند روشنگر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کارنامه و هویت آقای پورداوود</w:t>
      </w:r>
      <w:r>
        <w:rPr>
          <w:rStyle w:val="FootnoteAnchor"/>
          <w:rtl w:val="true"/>
        </w:rPr>
        <w:footnoteReference w:id="494"/>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روشن فکران سرسپرده نظام طاغوت و از مروجان دین زردشت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نماینده پاپ،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زردشتیان ایران و هند بارها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فاضل تونی، استاد حوزه و دانشگاه، پورداوود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گبر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کسی مانند پورداوود عجیب نیست که بدون هیچ شبهه ای، مراسم آتش افروزی را به تاریخ اسلام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کسانی هستند که همانند او در زنده نگاه داشت مراسم آتش افروزی، ضربه زدن به هویت اسلامی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 در این زمینه می 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ترویج این هویت زدایی، روشن فکرنماها و برخی نویسندگان و مطبوعات ملی گرا، شعار و دستگاه های تبلیغاتی بیگانه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گوشه و کنار دنیای اسلام، به اسم میراث ها و سنت های باستانی، فرهنگ جاهلی آنها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ایران، دوران پیش از اسلام، در مصر دوره فرعون ها و زمان هایی که عروس نیل و آن خرافات عجیب و </w:t>
      </w:r>
      <w:bookmarkStart w:id="1018" w:name="pg3451_19023"/>
    </w:p>
    <w:p>
      <w:pPr>
        <w:pStyle w:val="BookText"/>
        <w:rPr/>
      </w:pPr>
      <w:bookmarkEnd w:id="1018"/>
      <w:r>
        <w:rPr>
          <w:rFonts w:ascii="IRNazanin" w:hAnsi="IRNazanin" w:eastAsia="IRNazanin"/>
          <w:color w:val="111111"/>
          <w:sz w:val="28"/>
          <w:sz w:val="28"/>
          <w:szCs w:val="28"/>
          <w:rtl w:val="true"/>
          <w:lang w:bidi="fa-IR"/>
        </w:rPr>
        <w:t>غریب رایج بود، در این سو و آن سو و هر جا که دستشان برسد، برای کم رنگ کردن فرهنگ اسلام و مدنیت اسلامی تلاش می کنند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هر حال، از مسلمانان، به ویژه شیعیان اهل بیت علیهم السلام انتظار می رود که هدف دشمن را از احیای عادت های کهن و منسوخ شده مانند چهارشنبه سوری درک کنند و تنفر خود را از فرهنگ جاهلیت و غیراسلامی، در بیان و عمل، آشکارا نشان دهند</w:t>
      </w:r>
      <w:r>
        <w:rPr>
          <w:rFonts w:eastAsia="IRNazanin" w:cs="IRNazanin"/>
          <w:color w:val="111111"/>
          <w:sz w:val="28"/>
          <w:szCs w:val="28"/>
          <w:rtl w:val="true"/>
          <w:lang w:bidi="fa-IR"/>
        </w:rPr>
        <w:t>.</w:t>
      </w:r>
    </w:p>
    <w:p>
      <w:pPr>
        <w:pStyle w:val="Heading4"/>
        <w:numPr>
          <w:ilvl w:val="3"/>
          <w:numId w:val="1"/>
        </w:numPr>
        <w:rPr/>
      </w:pPr>
      <w:bookmarkStart w:id="1019" w:name="__RefHeading___Toc3266881_2749589250"/>
      <w:bookmarkStart w:id="1020" w:name="_Toc411"/>
      <w:bookmarkEnd w:id="1019"/>
      <w:r>
        <w:rPr/>
        <w:t>4</w:t>
      </w:r>
      <w:r>
        <w:rPr>
          <w:rtl w:val="true"/>
        </w:rPr>
        <w:t xml:space="preserve">. </w:t>
      </w:r>
      <w:r>
        <w:rPr>
          <w:rtl w:val="true"/>
        </w:rPr>
        <w:t>با برنامه سازان نوروز</w:t>
      </w:r>
      <w:bookmarkEnd w:id="1020"/>
    </w:p>
    <w:p>
      <w:pPr>
        <w:pStyle w:val="Heading5"/>
        <w:numPr>
          <w:ilvl w:val="4"/>
          <w:numId w:val="1"/>
        </w:numPr>
        <w:rPr/>
      </w:pPr>
      <w:bookmarkStart w:id="1021" w:name="__RefHeading___Toc3266883_2749589250"/>
      <w:bookmarkStart w:id="1022" w:name="_Toc412"/>
      <w:bookmarkEnd w:id="1021"/>
      <w:r>
        <w:rPr>
          <w:rtl w:val="true"/>
        </w:rPr>
        <w:t>اشاره</w:t>
      </w:r>
      <w:bookmarkEnd w:id="10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Heading5"/>
        <w:numPr>
          <w:ilvl w:val="4"/>
          <w:numId w:val="1"/>
        </w:numPr>
        <w:rPr/>
      </w:pPr>
      <w:bookmarkStart w:id="1023" w:name="__RefHeading___Toc3266885_2749589250"/>
      <w:bookmarkStart w:id="1024" w:name="_Toc413"/>
      <w:bookmarkEnd w:id="1023"/>
      <w:r>
        <w:rPr>
          <w:rtl w:val="true"/>
        </w:rPr>
        <w:t>الف</w:t>
      </w:r>
      <w:r>
        <w:rPr>
          <w:rtl w:val="true"/>
        </w:rPr>
        <w:t xml:space="preserve">) </w:t>
      </w:r>
      <w:r>
        <w:rPr>
          <w:rtl w:val="true"/>
        </w:rPr>
        <w:t>پیشنهادهای برنامه ای</w:t>
      </w:r>
      <w:bookmarkEnd w:id="10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 xml:space="preserve">پیشنهاد می شود یک هفته پیش از آغاز مراسم، رسانه ملی با بهره گیری از گزارشگران، مجریان و کارشناسان دینی توانا با ساخت مجموعه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خانمان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آن در ساعت های مناسبی که اعضای خانواده در کنار هم حضور دارند، به روشنگری درباره این سنت غلط و پی آمدهای منفی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 تواند شامل تهیه گزارش از بیمارستان ها و مراکز درمانی، خانواده های مصیبت دیده، افراد خسارت دیده، گفت وگو با کارشناسان دینی درباره مسایلی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جان و مال از دیدگاه اسلام، بیان احکام ضمانت، دیه و قصاص، دوری از عادت های ناپسند و زیرنویس و انیمیشن باشد</w:t>
      </w:r>
      <w:r>
        <w:rPr>
          <w:rFonts w:eastAsia="IRNazanin" w:cs="IRNazanin"/>
          <w:color w:val="111111"/>
          <w:sz w:val="28"/>
          <w:szCs w:val="28"/>
          <w:rtl w:val="true"/>
          <w:lang w:bidi="fa-IR"/>
        </w:rPr>
        <w:t>.</w:t>
      </w:r>
    </w:p>
    <w:p>
      <w:pPr>
        <w:pStyle w:val="Heading5"/>
        <w:numPr>
          <w:ilvl w:val="4"/>
          <w:numId w:val="1"/>
        </w:numPr>
        <w:rPr/>
      </w:pPr>
      <w:bookmarkStart w:id="1025" w:name="__RefHeading___Toc3266887_2749589250"/>
      <w:bookmarkStart w:id="1026" w:name="_Toc414"/>
      <w:bookmarkEnd w:id="1025"/>
      <w:r>
        <w:rPr>
          <w:rtl w:val="true"/>
        </w:rPr>
        <w:t>ب</w:t>
      </w:r>
      <w:r>
        <w:rPr>
          <w:rtl w:val="true"/>
        </w:rPr>
        <w:t xml:space="preserve">) </w:t>
      </w:r>
      <w:r>
        <w:rPr>
          <w:rtl w:val="true"/>
        </w:rPr>
        <w:t>پرسش های مردمی</w:t>
      </w:r>
      <w:bookmarkEnd w:id="10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چهارشنبه سوری، سنت درستی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مسئولان با این مراسم باید چگونه باشد؟ </w:t>
      </w:r>
      <w:bookmarkStart w:id="1027" w:name="pg3451_19024"/>
    </w:p>
    <w:p>
      <w:pPr>
        <w:pStyle w:val="BookText"/>
        <w:rPr/>
      </w:pPr>
      <w:bookmarkEnd w:id="10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اسلام در مورد سنت های موهوم و ناپسند چه نظری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دانید که آتش افروزی های آخر سال، هر سال خسارت هایی به مردم وارد می آورد؟ برای مقابله با آن، چه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اینکه بیشتر مردم قبول دارند که چهارشنبه سوری، سنتی بیهوده است، ولی گروهی برای برپایی آن تلاش 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اینکه پیشینیان ما در شب چهارشنبه آخر سال آتش افروزی می کردند، دلیل کافی برای ادامه روش های غلط آنان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وظیفه خانواده ها در این میان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افراد با آگاهی از خسارت های احتمالی جانی و مالی در آخر سال، آتش افروزی می کنند؟</w:t>
      </w:r>
    </w:p>
    <w:p>
      <w:pPr>
        <w:pStyle w:val="Heading5"/>
        <w:numPr>
          <w:ilvl w:val="4"/>
          <w:numId w:val="1"/>
        </w:numPr>
        <w:rPr/>
      </w:pPr>
      <w:bookmarkStart w:id="1028" w:name="__RefHeading___Toc3266889_2749589250"/>
      <w:bookmarkStart w:id="1029" w:name="_Toc415"/>
      <w:bookmarkEnd w:id="1028"/>
      <w:r>
        <w:rPr>
          <w:rtl w:val="true"/>
        </w:rPr>
        <w:t>ج</w:t>
      </w:r>
      <w:r>
        <w:rPr>
          <w:rtl w:val="true"/>
        </w:rPr>
        <w:t xml:space="preserve">) </w:t>
      </w:r>
      <w:r>
        <w:rPr>
          <w:rtl w:val="true"/>
        </w:rPr>
        <w:t>پرسش های کارشناسی</w:t>
      </w:r>
      <w:bookmarkEnd w:id="10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 مورد سنت های موهوم و پوچی مانند چهارشنبه سوری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پیروی آگاهانه برخی افراد از سنت های موهوم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اسلام در مورد افرادی که با استفاده از مواد آتش زا به بهانه تفریح، خسارت جانی و مالی به مردم وارد می کنند،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ضمانت را نسبت به خسارت مالی و جانی برای افراد بالغ و نابالغ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حکم دیه درباره افرادی که در مراسم موهوم چهارشنبه سوری موجب خسارت جانی به مردم می شوند، قابل 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کارشناس </w:t>
      </w:r>
      <w:bookmarkStart w:id="1030" w:name="pg3451_19025"/>
    </w:p>
    <w:p>
      <w:pPr>
        <w:pStyle w:val="BookText"/>
        <w:rPr/>
      </w:pPr>
      <w:bookmarkEnd w:id="1030"/>
      <w:r>
        <w:rPr>
          <w:rFonts w:ascii="IRNazanin" w:hAnsi="IRNazanin" w:eastAsia="IRNazanin"/>
          <w:color w:val="111111"/>
          <w:sz w:val="28"/>
          <w:sz w:val="28"/>
          <w:szCs w:val="28"/>
          <w:rtl w:val="true"/>
          <w:lang w:bidi="fa-IR"/>
        </w:rPr>
        <w:t>درخواست شود چند مورد را با استناد به فقه و قانون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خراش در صورت چقدر دیه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اسلام در مورد افرادی که به پیروی از سنت های موهوم به جان و مال خود زیان می رسانند،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 در برابر ریشه کنی سنت های موهوم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مردم در برابر ریشه کنی سنت های موهوم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دستگاه های فرهنگی برای ریشه کنی سنت های پوچی مانند چهارشنبه سوری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 در برابر افراد فرصت طلب و سوءاستفاده کننده از این مراسم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افراد با آگاهی از پوچ بودن این سنت و احتمال خطرهای احتمالی به آن می پردازند؟</w:t>
      </w:r>
    </w:p>
    <w:p>
      <w:pPr>
        <w:pStyle w:val="Heading5"/>
        <w:numPr>
          <w:ilvl w:val="4"/>
          <w:numId w:val="1"/>
        </w:numPr>
        <w:rPr/>
      </w:pPr>
      <w:bookmarkStart w:id="1031" w:name="__RefHeading___Toc3266891_2749589250"/>
      <w:bookmarkStart w:id="1032" w:name="_Toc416"/>
      <w:bookmarkEnd w:id="1031"/>
      <w:r>
        <w:rPr>
          <w:rtl w:val="true"/>
        </w:rPr>
        <w:t>د</w:t>
      </w:r>
      <w:r>
        <w:rPr>
          <w:rtl w:val="true"/>
        </w:rPr>
        <w:t xml:space="preserve">) </w:t>
      </w:r>
      <w:r>
        <w:rPr>
          <w:rtl w:val="true"/>
        </w:rPr>
        <w:t>زیرنویس</w:t>
      </w:r>
      <w:bookmarkEnd w:id="1032"/>
    </w:p>
    <w:p>
      <w:pPr>
        <w:pStyle w:val="Heading6"/>
        <w:numPr>
          <w:ilvl w:val="5"/>
          <w:numId w:val="1"/>
        </w:numPr>
        <w:rPr/>
      </w:pPr>
      <w:bookmarkStart w:id="1033" w:name="__RefHeading___Toc3266893_2749589250"/>
      <w:bookmarkStart w:id="1034" w:name="_Toc417"/>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1035" w:name="__RefHeading___Toc3266895_2749589250"/>
      <w:bookmarkStart w:id="1036" w:name="_Toc418"/>
      <w:bookmarkEnd w:id="1035"/>
      <w:r>
        <w:rPr>
          <w:rtl w:val="true"/>
        </w:rPr>
        <w:t>یک ـ حدیث های کوتاه</w:t>
      </w:r>
      <w:bookmarkEnd w:id="1036"/>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ـ برترین عبادت ها، پیروزی بر عادت های بد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ـ پیروی کننده از عادت های ناپسند، به درجه های والا دست نیابد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ـ نفس های خود را با ترک عادت های بد رام کنید و آنان را به سوی انجام اطاعت ها بکشانید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غلبه بر عادت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دست یابی به درجه ای والاست</w:t>
      </w:r>
      <w:r>
        <w:rPr>
          <w:rFonts w:eastAsia="IRNazanin" w:cs="IRNazanin"/>
          <w:color w:val="111111"/>
          <w:sz w:val="28"/>
          <w:szCs w:val="28"/>
          <w:rtl w:val="true"/>
          <w:lang w:bidi="fa-IR"/>
        </w:rPr>
        <w:t>.</w:t>
      </w:r>
      <w:r>
        <w:rPr>
          <w:rStyle w:val="FootnoteAnchor"/>
          <w:rtl w:val="true"/>
        </w:rPr>
        <w:footnoteReference w:id="500"/>
      </w:r>
      <w:bookmarkStart w:id="1037" w:name="pg3451_19026"/>
    </w:p>
    <w:p>
      <w:pPr>
        <w:pStyle w:val="BookText"/>
        <w:rPr/>
      </w:pPr>
      <w:bookmarkEnd w:id="1037"/>
      <w:r>
        <w:rPr>
          <w:rFonts w:ascii="IRNazanin" w:hAnsi="IRNazanin" w:eastAsia="IRNazanin"/>
          <w:color w:val="111111"/>
          <w:sz w:val="28"/>
          <w:sz w:val="28"/>
          <w:szCs w:val="28"/>
          <w:rtl w:val="true"/>
          <w:lang w:bidi="fa-IR"/>
        </w:rPr>
        <w:t xml:space="preserve">ـ با دگرگون کردن عادت ها، فرمانبرداری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ـ سرگرمی های بیهوده، رهاورد نادانی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ـ برترین مرحله عقل، دوری گزینی از لهو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ـ خویشتن را از راهی که ترس گمراهی از آن داری، باز دار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ـ تباه کردن چیزها تداوم راه گمراهی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ـ آغاز لَهو، بازی و پایانش، جنگ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ـ کسی که تو را به باطل، خشنود و به سرگرمی های پوچ، ترغیب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کرده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ـ دورترین مردم از شایستگی، کسی است که حریص به لهو باشد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ـ دورترین مردم از رستگاری کسی است که حریص به لهو و شوخی 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ـ از لهو دوری کن؛ زیرا بیهوده آفریده نشده ای</w:t>
      </w:r>
      <w:r>
        <w:rPr>
          <w:rFonts w:eastAsia="IRNazanin" w:cs="IRNazanin"/>
          <w:color w:val="111111"/>
          <w:sz w:val="28"/>
          <w:szCs w:val="28"/>
          <w:rtl w:val="true"/>
          <w:lang w:bidi="fa-IR"/>
        </w:rPr>
        <w:t>.</w:t>
      </w:r>
      <w:r>
        <w:rPr>
          <w:rStyle w:val="FootnoteAnchor"/>
          <w:rtl w:val="true"/>
        </w:rPr>
        <w:footnoteReference w:id="510"/>
      </w:r>
    </w:p>
    <w:p>
      <w:pPr>
        <w:pStyle w:val="Heading6"/>
        <w:numPr>
          <w:ilvl w:val="5"/>
          <w:numId w:val="1"/>
        </w:numPr>
        <w:rPr/>
      </w:pPr>
      <w:bookmarkStart w:id="1038" w:name="__RefHeading___Toc3266897_2749589250"/>
      <w:bookmarkStart w:id="1039" w:name="_Toc419"/>
      <w:bookmarkEnd w:id="1038"/>
      <w:r>
        <w:rPr>
          <w:rtl w:val="true"/>
        </w:rPr>
        <w:t>دو ـ جمله های ادبی</w:t>
      </w:r>
      <w:bookmarkEnd w:id="1039"/>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احیای سنت های پوچ، کشانیدن آدمی به بن بست نادانی و نابودی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نگذاریم لایه های ضخیم خرافه و پوچی، نقش عقل و ارزش ها را در زندگی کم رنگ و کم سو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رمز پویایی نوروز، گزینش سنت های اصیل و طرد عادت های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پس پرده احیای سنت های خرافی، دست های پنهان و آشکار شیطان خودنمایی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درک و بصیرت شیعه اهل بیت علیهم السلام بیش از آن است که بازیچه دست شیاطین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بیایید به خواهش دل، ابزار بهتری از خودسوزی برای تفریح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زیبا بود اگر جای اندیشیدن بود و پس از هزاران سال از خرافه های هزارساله امید رهیدن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بیا امسال، مراسم آخرین شب چهارشنبه سال را همراه و هم نوا با منتظران در مسجد جمکران، انتهای کوچه منتظران، با قلبی آکنده از عشق تجربه کن</w:t>
      </w:r>
      <w:r>
        <w:rPr>
          <w:rFonts w:eastAsia="IRNazanin" w:cs="IRNazanin"/>
          <w:color w:val="111111"/>
          <w:sz w:val="28"/>
          <w:szCs w:val="28"/>
          <w:rtl w:val="true"/>
          <w:lang w:bidi="fa-IR"/>
        </w:rPr>
        <w:t xml:space="preserve">. </w:t>
      </w:r>
      <w:bookmarkStart w:id="1040" w:name="pg3451_19028"/>
    </w:p>
    <w:p>
      <w:pPr>
        <w:pStyle w:val="Heading3"/>
        <w:numPr>
          <w:ilvl w:val="2"/>
          <w:numId w:val="1"/>
        </w:numPr>
        <w:rPr/>
      </w:pPr>
      <w:bookmarkStart w:id="1041" w:name="__RefHeading___Toc3266899_2749589250"/>
      <w:bookmarkStart w:id="1042" w:name="_Toc420"/>
      <w:bookmarkEnd w:id="1040"/>
      <w:bookmarkEnd w:id="1041"/>
      <w:r>
        <w:rPr>
          <w:rtl w:val="true"/>
        </w:rPr>
        <w:t>فصل دوم</w:t>
      </w:r>
      <w:r>
        <w:rPr>
          <w:rtl w:val="true"/>
        </w:rPr>
        <w:t xml:space="preserve">: </w:t>
      </w:r>
      <w:r>
        <w:rPr>
          <w:rtl w:val="true"/>
        </w:rPr>
        <w:t>اسراف و مصرف زدگی</w:t>
      </w:r>
      <w:bookmarkEnd w:id="1042"/>
    </w:p>
    <w:p>
      <w:pPr>
        <w:pStyle w:val="Heading4"/>
        <w:numPr>
          <w:ilvl w:val="3"/>
          <w:numId w:val="1"/>
        </w:numPr>
        <w:rPr/>
      </w:pPr>
      <w:bookmarkStart w:id="1043" w:name="__RefHeading___Toc3266901_2749589250"/>
      <w:bookmarkStart w:id="1044" w:name="_Toc421"/>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مصرف زدگی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اسراف و مصرف زدگی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های اسراف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مقام معظم رهبری درباره اسراف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سیره امام خمینی رحمه الله درباره اسراف</w:t>
      </w:r>
    </w:p>
    <w:p>
      <w:pPr>
        <w:pStyle w:val="Heading4"/>
        <w:numPr>
          <w:ilvl w:val="3"/>
          <w:numId w:val="1"/>
        </w:numPr>
        <w:rPr/>
      </w:pPr>
      <w:bookmarkStart w:id="1045" w:name="__RefHeading___Toc3266903_2749589250"/>
      <w:bookmarkStart w:id="1046" w:name="_Toc422"/>
      <w:bookmarkEnd w:id="1045"/>
      <w:r>
        <w:rPr/>
        <w:t>1</w:t>
      </w:r>
      <w:r>
        <w:rPr>
          <w:rtl w:val="true"/>
        </w:rPr>
        <w:t xml:space="preserve">. </w:t>
      </w:r>
      <w:r>
        <w:rPr>
          <w:rtl w:val="true"/>
        </w:rPr>
        <w:t>نکوهش اسراف و مصرف زدگی</w:t>
      </w:r>
      <w:bookmarkEnd w:id="1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اسراف و مصرف زدگی</w:t>
      </w:r>
    </w:p>
    <w:p>
      <w:pPr>
        <w:pStyle w:val="BookText"/>
        <w:rPr/>
      </w:pPr>
      <w:r>
        <w:rPr>
          <w:rFonts w:ascii="IRNazanin" w:hAnsi="IRNazanin" w:eastAsia="IRNazanin"/>
          <w:color w:val="111111"/>
          <w:sz w:val="28"/>
          <w:sz w:val="28"/>
          <w:szCs w:val="28"/>
          <w:rtl w:val="true"/>
          <w:lang w:bidi="fa-IR"/>
        </w:rPr>
        <w:t>از نیمه های اسفند، بسیاری ازمردم با حضور در بازارها و خرید اجناس مورد نیاز، خود را برای استقبال از نوروز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برای خرید نوروزی آمده است، در خیابان ها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وصف ناپذیر بر فضای بهاری بازار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که بوی شروعی دوباره می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فراهم کردن وسایل و لوازم مورد نیاز زندگی و تهیه مواد غذایی مناسب و خرید هدایایی برای نشاط بخشیدن به کانون خانواده، عادتی نیکو و روشی پسندیده است، ولی گاه دیده می شود مردم در این سنت زیبا و ارزشمند دچار آفت اسراف و مصرف زدگی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بی رویه و اضافه بر نیاز که حاکی از میل کاذب و گرایش های تشریفاتی است، نشانی از این آفت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انواع گوناگون شیرینی و تنقلات و مواد گوناگون غذایی برای رنگین تر کردن سفره های نوروزی، خرید انواع و اقسام لباس های رنگارنگ مد روز، تعویض وسایل کهنه قابل استفاده منازل، خرید اشیای لوکس و تجملاتی، جست وجو برای یافتن بدیع ترین فرآورده های خارجی، انسان را در گرداب اسراف، تجمل، دنیاگرایی و غفلت اسیر می کند و جامعه را در مصرف گرایی غرق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جای توجه به نیازهای واقعی، همواره به سوی نیازهای کاذب می گراید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سفره های بی رونق، لباس های رنگ و رو رفته، چهره های خشکیده و رنجور از فقر، گونه های خیس بیوه زن زاغه نشینی که توان خرید نسخه کودک دردمندش را ندارد، ما را به چه نتیجه ای می رساند؟ خرید مسرفانه ای که آه کودکی مسکین را به دنبال داشته باشد و لباس پرزرق و برقی که چشم حسرت نیازمندی را خیره کند، چگونه می تواند روح و روان را شادی بخشد و نوروزی مبارک و شاد را به ارمغان آورد و عید واقعی را تجلی بخشد؟</w:t>
      </w:r>
    </w:p>
    <w:p>
      <w:pPr>
        <w:pStyle w:val="BookText"/>
        <w:rPr/>
      </w:pPr>
      <w:r>
        <w:rPr>
          <w:rFonts w:ascii="IRNazanin" w:hAnsi="IRNazanin" w:eastAsia="IRNazanin"/>
          <w:color w:val="111111"/>
          <w:sz w:val="28"/>
          <w:sz w:val="28"/>
          <w:szCs w:val="28"/>
          <w:rtl w:val="true"/>
          <w:lang w:bidi="fa-IR"/>
        </w:rPr>
        <w:t>اسراف، نه تنها خصلت نکوهیده فردی، بلکه بیماری مهلک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ناپسند، بر فقر محرومان می افزاید و اقتصاد خانواده و کشور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وابستگی به بیگانگان می شود و استقلال کشور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مصرف و صرفه جویی، از ارکان یک اقتصاد سالم است و نقش مؤثری در پیش گیری از بی انضباطی و پی آمدهای شوم ناشی از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پرهیز از اسراف به عنوان یک وظیفه دینی و اخلاقی، باید مورد توجه عموم قرار گیرد تا جامعه به سوی عدالت اجتماعی پیش رود و پایه های مصرف زدگی و تجمل گرایی برچیده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که به معنای هرگونه اتلاف و زیاده روی و تجاوز از حد اعتدال است، در بسیاری از آیه های قرآن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آن نیز از اصول اخلاقی زندگی پیشوایان دینی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bookmarkStart w:id="1047" w:name="pg3451_19030"/>
    </w:p>
    <w:p>
      <w:pPr>
        <w:pStyle w:val="BookText"/>
        <w:rPr/>
      </w:pPr>
      <w:bookmarkEnd w:id="1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اسراف کاران را دوست ندارد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در فرازی دیگر مسرفین را اهل دوزخ می شمارد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رسول خدا صلی الله علیه و آله ، صرف اموال در موارد غیرشایسته و غیرضروری را اسراف می داند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امام حسن عسکری علیه السلام در فرازی از سخنان گهربارش، با توصیه به اعتدال و میانه روی و پرهیز از اسراف، اسراف را عملی شیطانی دانسته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بیاییم در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همگانی قرار دهیم و با کم کردن بخشی از مصرف های غیرضروری، روح معنویت را در دل هامان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خویشتن را از بند دنیاگرایی آزاد کنیم و لبخندی دوباره بر لب های خشکیده محرومان بنشانیم و در اصلاح اقتصاد کشور سهیم شویم</w:t>
      </w:r>
      <w:r>
        <w:rPr>
          <w:rFonts w:eastAsia="IRNazanin" w:cs="IRNazanin"/>
          <w:color w:val="111111"/>
          <w:sz w:val="28"/>
          <w:szCs w:val="28"/>
          <w:rtl w:val="true"/>
          <w:lang w:bidi="fa-IR"/>
        </w:rPr>
        <w:t>.</w:t>
      </w:r>
    </w:p>
    <w:p>
      <w:pPr>
        <w:pStyle w:val="Heading4"/>
        <w:numPr>
          <w:ilvl w:val="3"/>
          <w:numId w:val="1"/>
        </w:numPr>
        <w:rPr/>
      </w:pPr>
      <w:bookmarkStart w:id="1048" w:name="__RefHeading___Toc3266905_2749589250"/>
      <w:bookmarkStart w:id="1049" w:name="_Toc423"/>
      <w:bookmarkEnd w:id="1048"/>
      <w:r>
        <w:rPr/>
        <w:t>2</w:t>
      </w:r>
      <w:r>
        <w:rPr>
          <w:rtl w:val="true"/>
        </w:rPr>
        <w:t xml:space="preserve">. </w:t>
      </w:r>
      <w:r>
        <w:rPr>
          <w:rtl w:val="true"/>
        </w:rPr>
        <w:t>مصداق های اسراف</w:t>
      </w:r>
      <w:bookmarkEnd w:id="1049"/>
    </w:p>
    <w:p>
      <w:pPr>
        <w:pStyle w:val="Heading5"/>
        <w:numPr>
          <w:ilvl w:val="4"/>
          <w:numId w:val="1"/>
        </w:numPr>
        <w:rPr/>
      </w:pPr>
      <w:bookmarkStart w:id="1050" w:name="__RefHeading___Toc3266907_2749589250"/>
      <w:bookmarkStart w:id="1051" w:name="_Toc424"/>
      <w:bookmarkEnd w:id="1050"/>
      <w:r>
        <w:rPr>
          <w:rtl w:val="true"/>
        </w:rPr>
        <w:t>اشاره</w:t>
      </w:r>
      <w:bookmarkEnd w:id="10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های اسراف</w:t>
      </w:r>
    </w:p>
    <w:p>
      <w:pPr>
        <w:pStyle w:val="BookText"/>
        <w:rPr/>
      </w:pPr>
      <w:r>
        <w:rPr>
          <w:rFonts w:ascii="IRNazanin" w:hAnsi="IRNazanin" w:eastAsia="IRNazanin"/>
          <w:color w:val="111111"/>
          <w:sz w:val="28"/>
          <w:sz w:val="28"/>
          <w:szCs w:val="28"/>
          <w:rtl w:val="true"/>
          <w:lang w:bidi="fa-IR"/>
        </w:rPr>
        <w:t>با توجه به گستردگی مفهوم اسراف و نیز نسبی بودن این مفهوم، بیان برخی مصداق های آن برای تبیین حد اسراف در چارچوب آموزه های اسلامی ضروری است</w:t>
      </w:r>
      <w:r>
        <w:rPr>
          <w:rFonts w:eastAsia="IRNazanin" w:cs="IRNazanin"/>
          <w:color w:val="111111"/>
          <w:sz w:val="28"/>
          <w:szCs w:val="28"/>
          <w:rtl w:val="true"/>
          <w:lang w:bidi="fa-IR"/>
        </w:rPr>
        <w:t>.</w:t>
      </w:r>
    </w:p>
    <w:p>
      <w:pPr>
        <w:pStyle w:val="Heading5"/>
        <w:numPr>
          <w:ilvl w:val="4"/>
          <w:numId w:val="1"/>
        </w:numPr>
        <w:rPr/>
      </w:pPr>
      <w:bookmarkStart w:id="1052" w:name="__RefHeading___Toc3266909_2749589250"/>
      <w:bookmarkStart w:id="1053" w:name="_Toc425"/>
      <w:bookmarkEnd w:id="1052"/>
      <w:r>
        <w:rPr>
          <w:rtl w:val="true"/>
        </w:rPr>
        <w:t>الف</w:t>
      </w:r>
      <w:r>
        <w:rPr>
          <w:rtl w:val="true"/>
        </w:rPr>
        <w:t xml:space="preserve">) </w:t>
      </w:r>
      <w:r>
        <w:rPr>
          <w:rtl w:val="true"/>
        </w:rPr>
        <w:t>مصرف مازاد بر کفایت</w:t>
      </w:r>
      <w:bookmarkEnd w:id="10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مازاد بر کفایت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هر مصرف مازاد بر کفایت، مصرف بی رویه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فوق الکِفاف الاسراف؛ هر مصرفی که بیش از حد کفایت </w:t>
      </w:r>
      <w:bookmarkStart w:id="1054" w:name="pg3451_19031"/>
    </w:p>
    <w:p>
      <w:pPr>
        <w:pStyle w:val="BookText"/>
        <w:rPr/>
      </w:pPr>
      <w:bookmarkEnd w:id="1054"/>
      <w:r>
        <w:rPr>
          <w:rFonts w:ascii="IRNazanin" w:hAnsi="IRNazanin" w:eastAsia="IRNazanin"/>
          <w:color w:val="111111"/>
          <w:sz w:val="28"/>
          <w:sz w:val="28"/>
          <w:szCs w:val="28"/>
          <w:rtl w:val="true"/>
          <w:lang w:bidi="fa-IR"/>
        </w:rPr>
        <w:t>باشد، اسراف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1055" w:name="__RefHeading___Toc3266911_2749589250"/>
      <w:bookmarkStart w:id="1056" w:name="_Toc426"/>
      <w:bookmarkEnd w:id="1055"/>
      <w:r>
        <w:rPr>
          <w:rtl w:val="true"/>
        </w:rPr>
        <w:t>ب</w:t>
      </w:r>
      <w:r>
        <w:rPr>
          <w:rtl w:val="true"/>
        </w:rPr>
        <w:t xml:space="preserve">) </w:t>
      </w:r>
      <w:r>
        <w:rPr>
          <w:rtl w:val="true"/>
        </w:rPr>
        <w:t>مصرف نابجا و ناروا</w:t>
      </w:r>
      <w:bookmarkEnd w:id="10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نابجا و ناروا</w:t>
      </w:r>
    </w:p>
    <w:p>
      <w:pPr>
        <w:pStyle w:val="BookText"/>
        <w:rPr/>
      </w:pPr>
      <w:r>
        <w:rPr>
          <w:rFonts w:ascii="IRNazanin" w:hAnsi="IRNazanin" w:eastAsia="IRNazanin"/>
          <w:color w:val="111111"/>
          <w:sz w:val="28"/>
          <w:sz w:val="28"/>
          <w:szCs w:val="28"/>
          <w:rtl w:val="true"/>
          <w:lang w:bidi="fa-IR"/>
        </w:rPr>
        <w:t>افزون بر مصرف مازاد بر کفایت، هر نوع مصرف نابجا و ناروا که انسان را در انجام گناه و اعمال نامشروع یاری دهد، اسراف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فی غیر حقٍّ فَقَد أسرف؛ هر کس نابجا مال و امکانات را هزینه کند، اسراف کرده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امام صادق علیه السلام ملموس ترین مصداق اسراف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ملموس ترین مصداق مصرف بی رویه این است که انسان از آب زیاده آمده از نوشیدن درست استفاده نکند و لباس پذیرایی را همه جا بپوشد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1057" w:name="__RefHeading___Toc3266913_2749589250"/>
      <w:bookmarkStart w:id="1058" w:name="_Toc427"/>
      <w:bookmarkEnd w:id="1057"/>
      <w:r>
        <w:rPr>
          <w:rtl w:val="true"/>
        </w:rPr>
        <w:t>ج</w:t>
      </w:r>
      <w:r>
        <w:rPr>
          <w:rtl w:val="true"/>
        </w:rPr>
        <w:t xml:space="preserve">) </w:t>
      </w:r>
      <w:r>
        <w:rPr>
          <w:rtl w:val="true"/>
        </w:rPr>
        <w:t>هدر دادن منابع</w:t>
      </w:r>
      <w:bookmarkEnd w:id="10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منابع</w:t>
      </w:r>
    </w:p>
    <w:p>
      <w:pPr>
        <w:pStyle w:val="BookText"/>
        <w:rPr/>
      </w:pPr>
      <w:r>
        <w:rPr>
          <w:rFonts w:ascii="IRNazanin" w:hAnsi="IRNazanin" w:eastAsia="IRNazanin"/>
          <w:color w:val="111111"/>
          <w:sz w:val="28"/>
          <w:sz w:val="28"/>
          <w:szCs w:val="28"/>
          <w:rtl w:val="true"/>
          <w:lang w:bidi="fa-IR"/>
        </w:rPr>
        <w:t>همین طور مصرف بیش از حد از منابع، اتلاف منابع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مصرف موجب هدر رفتن منابع، اموال و امکانات شود، اسراف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خادم امام رضا علیه السلام نقل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غلامان امام رضا علیه السلام میوه می خوردند، ولی هنوز آن را به طور کامل نخورده، به گوشه ای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اسراف کاری آنها را دید و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میوه ها نیاز ندارید، انسان هایی هستند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دور می ریزید؛ مقداری از این میوه ها را </w:t>
      </w:r>
      <w:bookmarkStart w:id="1059" w:name="pg3451_19032"/>
    </w:p>
    <w:p>
      <w:pPr>
        <w:pStyle w:val="BookText"/>
        <w:rPr/>
      </w:pPr>
      <w:bookmarkEnd w:id="1059"/>
      <w:r>
        <w:rPr>
          <w:rFonts w:ascii="IRNazanin" w:hAnsi="IRNazanin" w:eastAsia="IRNazanin"/>
          <w:color w:val="111111"/>
          <w:sz w:val="28"/>
          <w:sz w:val="28"/>
          <w:szCs w:val="28"/>
          <w:rtl w:val="true"/>
          <w:lang w:bidi="fa-IR"/>
        </w:rPr>
        <w:t>نگاه دارید و به نیازمندان بدهید</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1060" w:name="__RefHeading___Toc3266915_2749589250"/>
      <w:bookmarkStart w:id="1061" w:name="_Toc428"/>
      <w:bookmarkEnd w:id="1060"/>
      <w:r>
        <w:rPr>
          <w:rtl w:val="true"/>
        </w:rPr>
        <w:t>د</w:t>
      </w:r>
      <w:r>
        <w:rPr>
          <w:rtl w:val="true"/>
        </w:rPr>
        <w:t xml:space="preserve">) </w:t>
      </w:r>
      <w:r>
        <w:rPr>
          <w:rtl w:val="true"/>
        </w:rPr>
        <w:t>میهمانی های تشریفاتی</w:t>
      </w:r>
      <w:bookmarkEnd w:id="10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های تشریفاتی</w:t>
      </w:r>
    </w:p>
    <w:p>
      <w:pPr>
        <w:pStyle w:val="BookText"/>
        <w:rPr/>
      </w:pPr>
      <w:r>
        <w:rPr>
          <w:rFonts w:ascii="IRNazanin" w:hAnsi="IRNazanin" w:eastAsia="IRNazanin"/>
          <w:color w:val="111111"/>
          <w:sz w:val="28"/>
          <w:sz w:val="28"/>
          <w:szCs w:val="28"/>
          <w:rtl w:val="true"/>
          <w:lang w:bidi="fa-IR"/>
        </w:rPr>
        <w:t>گرچه مهمان نوازی از خصلت های ارزشمند انسانی است و در بهبود روابط اجتماعی مؤثر است، ولی این ارزشمندی و کارکرد تا زمانی است که به آفت تجمل، تشریفات و خودنمایی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صمیمیتی که در آیینه مصفای خانه ای ساده و بی تکلف می درخشد، با سایه های تاریک و سرد غرور، نخوت، ریا و خودنمایی که در فضای محافل پرزرق و برق موج می زند،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ویژگی ناخوشایند چنین مجالسی را بتوان غفلت و دنیاگرایی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باید پرتویی از مهر و محبت خداوندی را در دل ها زنده کند و قلب ها را به یک رنگی و صداقت فرا خواند، در چنین فضایی دچار توفان ناخالصی ها، تعارفات بی جا و ریاکاری ها می شود و جز نمایشی ظاهری از ایجاد رابطه و پیوند،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سبب است که لذت و انبساط روحی و الفتی را که بر سر سفره ساده و بی آلایش خانواده ای محروم احساس می کنیم، هرگز بر سر سفره رنگارنگ خانواده ای مرفه نخواهیم یافت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مهمانی های تشریفاتی، افزون بر آنکه از مصداق های روشن اسراف به شمار می آید، سبب قطع یا تقلیل روابط صحیح و محبت آمیز دوستان و خانواده هاست و عملاً هدف اصلی و اساسی دیدارها که پیوند قلوب، هم دردی، آرامش خاطر و احساس وابستگی به یکدیگر است، نقض </w:t>
      </w:r>
      <w:bookmarkStart w:id="1062" w:name="pg3451_19033"/>
    </w:p>
    <w:p>
      <w:pPr>
        <w:pStyle w:val="BookText"/>
        <w:rPr/>
      </w:pPr>
      <w:bookmarkEnd w:id="106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 خود را به تحمیل باری سنگین بر خانواده ها و چشم و هم چشمی های بی مورد و گسترش حرص و دنیاطلبی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و میزبانان نیز با تاثیرپذیری از یکدیگر، برای جبران چنین مجالسی، در آماده ساختن محافل و سفره هایی رنگین تر و سنگین تر می کوشند، تا موقعیتشان در برابر هم مخدوش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بیماری مسری، رفته رفته دامن گیر همه خانواده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مردم، با احساس شرمندگی، ناچارند بار اقتصادی سنگینی را که بر خلاف میل قلبی آنهاست، تحمل کنند یا ترک روابط را بر برقراری آن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انسان توجهی کوتاه و نگاهی عمیق به زندگی محرومان داشته باشد و خود را از بند جلوه های کاذب دنیوی رها سازد، دیگر علتی برای پرداختن به چنین مجالس غافلانه ای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نیکوست که در آغاز سال نو، در کنار تحول روحی و اخلاقی، آداب و رسوم رایج در بسیاری از میهمانی ها را هم متحول کنیم و با اقتدا به ساده زیستی پیشوایان دینی، همه با هم، سرود سادگی، صفا و صمیمیت، هم دردی و اتحاد را زمزمه کنیم و در محافل و مجالس نوروزی مان جایگاه حقیقی میهمانی را از یاد نبریم</w:t>
      </w:r>
      <w:r>
        <w:rPr>
          <w:rFonts w:eastAsia="IRNazanin" w:cs="IRNazanin"/>
          <w:color w:val="111111"/>
          <w:sz w:val="28"/>
          <w:szCs w:val="28"/>
          <w:rtl w:val="true"/>
          <w:lang w:bidi="fa-IR"/>
        </w:rPr>
        <w:t>.</w:t>
      </w:r>
    </w:p>
    <w:p>
      <w:pPr>
        <w:pStyle w:val="Heading4"/>
        <w:numPr>
          <w:ilvl w:val="3"/>
          <w:numId w:val="1"/>
        </w:numPr>
        <w:rPr/>
      </w:pPr>
      <w:bookmarkStart w:id="1063" w:name="__RefHeading___Toc3266917_2749589250"/>
      <w:bookmarkStart w:id="1064" w:name="_Toc429"/>
      <w:bookmarkEnd w:id="1063"/>
      <w:r>
        <w:rPr/>
        <w:t>3</w:t>
      </w:r>
      <w:r>
        <w:rPr>
          <w:rtl w:val="true"/>
        </w:rPr>
        <w:t xml:space="preserve">. </w:t>
      </w:r>
      <w:r>
        <w:rPr>
          <w:rtl w:val="true"/>
        </w:rPr>
        <w:t>با برنامه سازان نوروز</w:t>
      </w:r>
      <w:bookmarkEnd w:id="1064"/>
    </w:p>
    <w:p>
      <w:pPr>
        <w:pStyle w:val="Heading5"/>
        <w:numPr>
          <w:ilvl w:val="4"/>
          <w:numId w:val="1"/>
        </w:numPr>
        <w:rPr/>
      </w:pPr>
      <w:bookmarkStart w:id="1065" w:name="__RefHeading___Toc3266919_2749589250"/>
      <w:bookmarkStart w:id="1066" w:name="_Toc430"/>
      <w:bookmarkEnd w:id="1065"/>
      <w:r>
        <w:rPr>
          <w:rtl w:val="true"/>
        </w:rPr>
        <w:t>اشاره</w:t>
      </w:r>
      <w:bookmarkEnd w:id="10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Heading5"/>
        <w:numPr>
          <w:ilvl w:val="4"/>
          <w:numId w:val="1"/>
        </w:numPr>
        <w:rPr/>
      </w:pPr>
      <w:bookmarkStart w:id="1067" w:name="__RefHeading___Toc3266921_2749589250"/>
      <w:bookmarkStart w:id="1068" w:name="_Toc431"/>
      <w:bookmarkEnd w:id="1067"/>
      <w:r>
        <w:rPr>
          <w:rtl w:val="true"/>
        </w:rPr>
        <w:t>الف</w:t>
      </w:r>
      <w:r>
        <w:rPr>
          <w:rtl w:val="true"/>
        </w:rPr>
        <w:t xml:space="preserve">) </w:t>
      </w:r>
      <w:r>
        <w:rPr>
          <w:rtl w:val="true"/>
        </w:rPr>
        <w:t>پیشنهادهای برنامه ای</w:t>
      </w:r>
      <w:bookmarkEnd w:id="10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جدی جامعه، اسراف در استفاده از امکانات و نعمت های فراوان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نوروز با خریدهای بی رویه و اضافه بر نیاز که حاکی از میل کاذب و گرایش های تشریفاتی است، </w:t>
      </w:r>
      <w:bookmarkStart w:id="1069" w:name="pg3451_19034"/>
    </w:p>
    <w:p>
      <w:pPr>
        <w:pStyle w:val="BookText"/>
        <w:rPr/>
      </w:pPr>
      <w:bookmarkEnd w:id="1069"/>
      <w:r>
        <w:rPr>
          <w:rFonts w:ascii="IRNazanin" w:hAnsi="IRNazanin" w:eastAsia="IRNazanin"/>
          <w:color w:val="111111"/>
          <w:sz w:val="28"/>
          <w:sz w:val="28"/>
          <w:szCs w:val="28"/>
          <w:rtl w:val="true"/>
          <w:lang w:bidi="fa-IR"/>
        </w:rPr>
        <w:t>پررنگ تر هم می شود که پی آمدهای نامطلوبی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امکانات کشور، کاهش روحیه دردمندی با مستمندان و نیازمندان، افزایش فاصله میان فقیر و غنی، گسترش روحیه تجمل پرستی و لوکس گرایی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آثار منفی اسراف در جامعه، شرایط اقتصادی کشور ایجاب می کند که در ایام نوروز، تبلیغ بسیار گسترده ای برای جلوگیری از اسراف در تمامی رسانه ها به ویژه صدا و سیما صورت گیرد</w:t>
      </w:r>
      <w:r>
        <w:rPr>
          <w:rFonts w:eastAsia="IRNazanin" w:cs="IRNazanin"/>
          <w:color w:val="111111"/>
          <w:sz w:val="28"/>
          <w:szCs w:val="28"/>
          <w:rtl w:val="true"/>
          <w:lang w:bidi="fa-IR"/>
        </w:rPr>
        <w:t>.</w:t>
      </w:r>
    </w:p>
    <w:p>
      <w:pPr>
        <w:pStyle w:val="Heading5"/>
        <w:numPr>
          <w:ilvl w:val="4"/>
          <w:numId w:val="1"/>
        </w:numPr>
        <w:rPr/>
      </w:pPr>
      <w:bookmarkStart w:id="1070" w:name="__RefHeading___Toc3266923_2749589250"/>
      <w:bookmarkStart w:id="1071" w:name="_Toc432"/>
      <w:bookmarkEnd w:id="1070"/>
      <w:r>
        <w:rPr>
          <w:rtl w:val="true"/>
        </w:rPr>
        <w:t>ب</w:t>
      </w:r>
      <w:r>
        <w:rPr>
          <w:rtl w:val="true"/>
        </w:rPr>
        <w:t xml:space="preserve">) </w:t>
      </w:r>
      <w:r>
        <w:rPr>
          <w:rtl w:val="true"/>
        </w:rPr>
        <w:t>پرسش های مردمی</w:t>
      </w:r>
      <w:bookmarkEnd w:id="10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خریدهای نوروزی اسراف انجام می شود؟ چند مورد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از اسراف جلوگیری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منفی اسراف در زندگی شخصی و زندگی دیگران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خریدهای نوروزی چشم و هم چشمی می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خریدهای نوروزی به فکر نیازمندان و محرومان جامعه هم هستید؟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اعتدال را در خریدهای نوروزی رعایت می کنید؟</w:t>
      </w:r>
    </w:p>
    <w:p>
      <w:pPr>
        <w:pStyle w:val="Heading5"/>
        <w:numPr>
          <w:ilvl w:val="4"/>
          <w:numId w:val="1"/>
        </w:numPr>
        <w:rPr/>
      </w:pPr>
      <w:bookmarkStart w:id="1072" w:name="__RefHeading___Toc3266925_2749589250"/>
      <w:bookmarkStart w:id="1073" w:name="_Toc433"/>
      <w:bookmarkEnd w:id="1072"/>
      <w:r>
        <w:rPr>
          <w:rtl w:val="true"/>
        </w:rPr>
        <w:t>ج</w:t>
      </w:r>
      <w:r>
        <w:rPr>
          <w:rtl w:val="true"/>
        </w:rPr>
        <w:t xml:space="preserve">) </w:t>
      </w:r>
      <w:r>
        <w:rPr>
          <w:rtl w:val="true"/>
        </w:rPr>
        <w:t>زیرنویس</w:t>
      </w:r>
      <w:bookmarkEnd w:id="1073"/>
    </w:p>
    <w:p>
      <w:pPr>
        <w:pStyle w:val="Heading6"/>
        <w:numPr>
          <w:ilvl w:val="5"/>
          <w:numId w:val="1"/>
        </w:numPr>
        <w:rPr/>
      </w:pPr>
      <w:bookmarkStart w:id="1074" w:name="__RefHeading___Toc3266927_2749589250"/>
      <w:bookmarkStart w:id="1075" w:name="_Toc434"/>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دو ـ جمله های ادبی</w:t>
      </w:r>
    </w:p>
    <w:p>
      <w:pPr>
        <w:pStyle w:val="Heading6"/>
        <w:numPr>
          <w:ilvl w:val="5"/>
          <w:numId w:val="1"/>
        </w:numPr>
        <w:rPr/>
      </w:pPr>
      <w:bookmarkStart w:id="1076" w:name="__RefHeading___Toc3266929_2749589250"/>
      <w:bookmarkStart w:id="1077" w:name="_Toc435"/>
      <w:bookmarkEnd w:id="1076"/>
      <w:r>
        <w:rPr>
          <w:rtl w:val="true"/>
        </w:rPr>
        <w:t>یک ـ حدیث های کوتاه</w:t>
      </w:r>
      <w:bookmarkEnd w:id="1077"/>
    </w:p>
    <w:p>
      <w:pPr>
        <w:pStyle w:val="BookText"/>
        <w:rPr/>
      </w:pPr>
      <w:r>
        <w:rPr>
          <w:rFonts w:ascii="IRNazanin" w:hAnsi="IRNazanin" w:eastAsia="IRNazanin"/>
          <w:color w:val="111111"/>
          <w:sz w:val="28"/>
          <w:sz w:val="28"/>
          <w:szCs w:val="28"/>
          <w:rtl w:val="true"/>
          <w:lang w:bidi="fa-IR"/>
        </w:rPr>
        <w:t>یک ـ حدیث های کوتاه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میانه روی کند، فقیر نشود</w:t>
      </w:r>
      <w:r>
        <w:rPr>
          <w:rFonts w:eastAsia="IRNazanin" w:cs="IRNazanin"/>
          <w:color w:val="111111"/>
          <w:sz w:val="28"/>
          <w:szCs w:val="28"/>
          <w:rtl w:val="true"/>
          <w:lang w:bidi="fa-IR"/>
        </w:rPr>
        <w:t>.</w:t>
      </w:r>
      <w:r>
        <w:rPr>
          <w:rStyle w:val="FootnoteAnchor"/>
          <w:rtl w:val="true"/>
        </w:rPr>
        <w:footnoteReference w:id="52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 رحمت کند کسی را که کسب حلال کند و با اعتدال خرج کند</w:t>
      </w:r>
      <w:r>
        <w:rPr>
          <w:rFonts w:eastAsia="IRNazanin" w:cs="IRNazanin"/>
          <w:color w:val="111111"/>
          <w:sz w:val="28"/>
          <w:szCs w:val="28"/>
          <w:rtl w:val="true"/>
          <w:lang w:bidi="fa-IR"/>
        </w:rPr>
        <w:t>.</w:t>
      </w:r>
      <w:r>
        <w:rPr>
          <w:rStyle w:val="FootnoteAnchor"/>
          <w:rtl w:val="true"/>
        </w:rPr>
        <w:footnoteReference w:id="521"/>
      </w:r>
      <w:bookmarkStart w:id="1078" w:name="pg3451_19035"/>
    </w:p>
    <w:p>
      <w:pPr>
        <w:pStyle w:val="BookText"/>
        <w:rPr/>
      </w:pPr>
      <w:bookmarkEnd w:id="1078"/>
      <w:r>
        <w:rPr>
          <w:rFonts w:ascii="IRNazanin" w:hAnsi="IRNazanin" w:eastAsia="IRNazanin"/>
          <w:color w:val="111111"/>
          <w:sz w:val="28"/>
          <w:sz w:val="28"/>
          <w:szCs w:val="28"/>
          <w:rtl w:val="true"/>
          <w:lang w:bidi="fa-IR"/>
        </w:rPr>
        <w:t>ـ میانه روی در خرج، نیمی از معیشت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ـ هر که میانه روی کند، خدا بی نیازش کند و هر که اسراف کند، خدا فقیرش کند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ـ هر که اندازه نگه دارد، خدایش روزی دهد و هر که اسراف کند، خدایش محروم دارد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ـ از اقسام اسراف این است که هر چه می خواهی، بخوری</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مال بسیار را نابود می کند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ـ اسراف سبب فقر و نداری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ـ اسراف را واگذار؛ زیرا اسراف کار نه هنگام بخشش ستایش شود و نه هنگام فقر مورد مهر قرار گیرد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ـ در اسراف، شرافتی نیست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ـ اسراف، خرج کردن بیش از حد کفاف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ـ وای بر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از اصلاح و بازیافت کارش دور کرده است</w:t>
      </w:r>
      <w:r>
        <w:rPr>
          <w:rFonts w:eastAsia="IRNazanin" w:cs="IRNazanin"/>
          <w:color w:val="111111"/>
          <w:sz w:val="28"/>
          <w:szCs w:val="28"/>
          <w:rtl w:val="true"/>
          <w:lang w:bidi="fa-IR"/>
        </w:rPr>
        <w:t>.</w:t>
      </w:r>
      <w:r>
        <w:rPr>
          <w:rStyle w:val="FootnoteAnchor"/>
          <w:rtl w:val="true"/>
        </w:rPr>
        <w:footnoteReference w:id="531"/>
      </w:r>
    </w:p>
    <w:p>
      <w:pPr>
        <w:pStyle w:val="Heading6"/>
        <w:numPr>
          <w:ilvl w:val="5"/>
          <w:numId w:val="1"/>
        </w:numPr>
        <w:rPr/>
      </w:pPr>
      <w:bookmarkStart w:id="1079" w:name="__RefHeading___Toc3266931_2749589250"/>
      <w:bookmarkStart w:id="1080" w:name="_Toc436"/>
      <w:bookmarkEnd w:id="1079"/>
      <w:r>
        <w:rPr>
          <w:rtl w:val="true"/>
        </w:rPr>
        <w:t>دو ـ جمله های ادبی</w:t>
      </w:r>
      <w:bookmarkEnd w:id="1080"/>
    </w:p>
    <w:p>
      <w:pPr>
        <w:pStyle w:val="BookText"/>
        <w:rPr/>
      </w:pPr>
      <w:r>
        <w:rPr>
          <w:rFonts w:ascii="IRNazanin" w:hAnsi="IRNazanin" w:eastAsia="IRNazanin"/>
          <w:color w:val="111111"/>
          <w:sz w:val="28"/>
          <w:sz w:val="28"/>
          <w:szCs w:val="28"/>
          <w:rtl w:val="true"/>
          <w:lang w:bidi="fa-IR"/>
        </w:rPr>
        <w:t>دو ـ جمله های ادبی</w:t>
      </w:r>
    </w:p>
    <w:p>
      <w:pPr>
        <w:pStyle w:val="BookText"/>
        <w:rPr/>
      </w:pPr>
      <w:r>
        <w:rPr>
          <w:rFonts w:ascii="IRNazanin" w:hAnsi="IRNazanin" w:eastAsia="IRNazanin"/>
          <w:color w:val="111111"/>
          <w:sz w:val="28"/>
          <w:sz w:val="28"/>
          <w:szCs w:val="28"/>
          <w:rtl w:val="true"/>
          <w:lang w:bidi="fa-IR"/>
        </w:rPr>
        <w:t>ـ عید واقعی با اسراف بی معناست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کبیره بودن گناه اسراف تردید نکنید</w:t>
      </w:r>
      <w:r>
        <w:rPr>
          <w:rFonts w:eastAsia="IRNazanin" w:cs="IRNazanin"/>
          <w:color w:val="111111"/>
          <w:sz w:val="28"/>
          <w:szCs w:val="28"/>
          <w:rtl w:val="true"/>
          <w:lang w:bidi="fa-IR"/>
        </w:rPr>
        <w:t xml:space="preserve">. </w:t>
      </w:r>
      <w:bookmarkStart w:id="1081" w:name="pg3451_19036"/>
    </w:p>
    <w:p>
      <w:pPr>
        <w:pStyle w:val="BookText"/>
        <w:rPr/>
      </w:pPr>
      <w:bookmarkEnd w:id="1081"/>
      <w:r>
        <w:rPr>
          <w:rFonts w:ascii="IRNazanin" w:hAnsi="IRNazanin" w:eastAsia="IRNazanin"/>
          <w:color w:val="111111"/>
          <w:sz w:val="28"/>
          <w:sz w:val="28"/>
          <w:szCs w:val="28"/>
          <w:rtl w:val="true"/>
          <w:lang w:bidi="fa-IR"/>
        </w:rPr>
        <w:t xml:space="preserve">ـ انسان مسلمان باید خواسته های خویش را بین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مصرف وقتی مطلوب است که اسرافی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دیو فقر با اسراف بزرگ تر و وحشتناک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روح معنویت را در دل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چشم حسرت نیازمند را خیره می کند، قلب او را می شکند و اَمان از آه دل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شیوه مسلمان، اعتدال و شیوه شیطان،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مُسرف هیچ گاه از تکلف و تعلق 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میراث فرعون و قارون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مُسرف از رحمت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مصرفی آلوده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کس به گنج قناعت دست یابد، به عادت اسراف گرفتار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اسراف، دهن کجی به حقوق دیگران در پرتو توان مالی است</w:t>
      </w:r>
      <w:r>
        <w:rPr>
          <w:rFonts w:eastAsia="IRNazanin" w:cs="IRNazanin"/>
          <w:color w:val="111111"/>
          <w:sz w:val="28"/>
          <w:szCs w:val="28"/>
          <w:rtl w:val="true"/>
          <w:lang w:bidi="fa-IR"/>
        </w:rPr>
        <w:t>.</w:t>
      </w:r>
    </w:p>
    <w:p>
      <w:pPr>
        <w:pStyle w:val="Heading4"/>
        <w:numPr>
          <w:ilvl w:val="3"/>
          <w:numId w:val="1"/>
        </w:numPr>
        <w:rPr/>
      </w:pPr>
      <w:bookmarkStart w:id="1082" w:name="__RefHeading___Toc3266933_2749589250"/>
      <w:bookmarkStart w:id="1083" w:name="_Toc437"/>
      <w:bookmarkEnd w:id="1082"/>
      <w:r>
        <w:rPr/>
        <w:t>4</w:t>
      </w:r>
      <w:r>
        <w:rPr>
          <w:rtl w:val="true"/>
        </w:rPr>
        <w:t xml:space="preserve">. </w:t>
      </w:r>
      <w:r>
        <w:rPr>
          <w:rtl w:val="true"/>
        </w:rPr>
        <w:t>دیدگاه های مقام معظم رهبری درباره اسراف</w:t>
      </w:r>
      <w:bookmarkEnd w:id="1083"/>
    </w:p>
    <w:p>
      <w:pPr>
        <w:pStyle w:val="Heading5"/>
        <w:numPr>
          <w:ilvl w:val="4"/>
          <w:numId w:val="1"/>
        </w:numPr>
        <w:rPr/>
      </w:pPr>
      <w:bookmarkStart w:id="1084" w:name="__RefHeading___Toc3266935_2749589250"/>
      <w:bookmarkStart w:id="1085" w:name="_Toc438"/>
      <w:bookmarkEnd w:id="1084"/>
      <w:r>
        <w:rPr>
          <w:rtl w:val="true"/>
        </w:rPr>
        <w:t>اشاره</w:t>
      </w:r>
      <w:bookmarkEnd w:id="10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مقام معظم رهبری درباره اسراف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اسراف</w:t>
      </w:r>
    </w:p>
    <w:p>
      <w:pPr>
        <w:pStyle w:val="BookText"/>
        <w:rPr/>
      </w:pPr>
      <w:r>
        <w:rPr>
          <w:rFonts w:ascii="IRNazanin" w:hAnsi="IRNazanin" w:eastAsia="IRNazanin"/>
          <w:color w:val="111111"/>
          <w:sz w:val="28"/>
          <w:sz w:val="28"/>
          <w:szCs w:val="28"/>
          <w:rtl w:val="true"/>
          <w:lang w:bidi="fa-IR"/>
        </w:rPr>
        <w:t>مصادیق اسراف</w:t>
      </w:r>
    </w:p>
    <w:p>
      <w:pPr>
        <w:pStyle w:val="BookText"/>
        <w:rPr/>
      </w:pPr>
      <w:r>
        <w:rPr>
          <w:rFonts w:ascii="IRNazanin" w:hAnsi="IRNazanin" w:eastAsia="IRNazanin"/>
          <w:color w:val="111111"/>
          <w:sz w:val="28"/>
          <w:sz w:val="28"/>
          <w:szCs w:val="28"/>
          <w:rtl w:val="true"/>
          <w:lang w:bidi="fa-IR"/>
        </w:rPr>
        <w:t>وظایف مسئولان</w:t>
      </w:r>
    </w:p>
    <w:p>
      <w:pPr>
        <w:pStyle w:val="BookText"/>
        <w:rPr/>
      </w:pPr>
      <w:r>
        <w:rPr>
          <w:rFonts w:ascii="IRNazanin" w:hAnsi="IRNazanin" w:eastAsia="IRNazanin"/>
          <w:color w:val="111111"/>
          <w:sz w:val="28"/>
          <w:sz w:val="28"/>
          <w:szCs w:val="28"/>
          <w:rtl w:val="true"/>
          <w:lang w:bidi="fa-IR"/>
        </w:rPr>
        <w:t>همکاری مردم و مسئولان</w:t>
      </w:r>
    </w:p>
    <w:p>
      <w:pPr>
        <w:pStyle w:val="BookText"/>
        <w:rPr/>
      </w:pPr>
      <w:r>
        <w:rPr>
          <w:rFonts w:ascii="IRNazanin" w:hAnsi="IRNazanin" w:eastAsia="IRNazanin"/>
          <w:color w:val="111111"/>
          <w:sz w:val="28"/>
          <w:sz w:val="28"/>
          <w:szCs w:val="28"/>
          <w:rtl w:val="true"/>
          <w:lang w:bidi="fa-IR"/>
        </w:rPr>
        <w:t>نقش پیش گیری از اسراف در آینده</w:t>
      </w:r>
    </w:p>
    <w:p>
      <w:pPr>
        <w:pStyle w:val="BookText"/>
        <w:rPr/>
      </w:pPr>
      <w:r>
        <w:rPr>
          <w:rFonts w:ascii="IRNazanin" w:hAnsi="IRNazanin" w:eastAsia="IRNazanin"/>
          <w:color w:val="111111"/>
          <w:sz w:val="28"/>
          <w:sz w:val="28"/>
          <w:szCs w:val="28"/>
          <w:rtl w:val="true"/>
          <w:lang w:bidi="fa-IR"/>
        </w:rPr>
        <w:t>وضعیت اسراف در کشور</w:t>
      </w:r>
    </w:p>
    <w:p>
      <w:pPr>
        <w:pStyle w:val="BookText"/>
        <w:rPr/>
      </w:pPr>
      <w:r>
        <w:rPr>
          <w:rFonts w:ascii="IRNazanin" w:hAnsi="IRNazanin" w:eastAsia="IRNazanin"/>
          <w:color w:val="111111"/>
          <w:sz w:val="28"/>
          <w:sz w:val="28"/>
          <w:szCs w:val="28"/>
          <w:rtl w:val="true"/>
          <w:lang w:bidi="fa-IR"/>
        </w:rPr>
        <w:t>اسراف از نظر شرع و منطق</w:t>
      </w:r>
    </w:p>
    <w:p>
      <w:pPr>
        <w:pStyle w:val="Heading5"/>
        <w:numPr>
          <w:ilvl w:val="4"/>
          <w:numId w:val="1"/>
        </w:numPr>
        <w:rPr/>
      </w:pPr>
      <w:bookmarkStart w:id="1086" w:name="__RefHeading___Toc3266937_2749589250"/>
      <w:bookmarkStart w:id="1087" w:name="_Toc439"/>
      <w:bookmarkEnd w:id="1086"/>
      <w:r>
        <w:rPr>
          <w:rtl w:val="true"/>
        </w:rPr>
        <w:t>تعریف اسراف</w:t>
      </w:r>
      <w:bookmarkEnd w:id="1087"/>
    </w:p>
    <w:p>
      <w:pPr>
        <w:pStyle w:val="BookText"/>
        <w:rPr/>
      </w:pPr>
      <w:r>
        <w:rPr>
          <w:rFonts w:ascii="IRNazanin" w:hAnsi="IRNazanin" w:eastAsia="IRNazanin"/>
          <w:color w:val="111111"/>
          <w:sz w:val="28"/>
          <w:sz w:val="28"/>
          <w:szCs w:val="28"/>
          <w:rtl w:val="true"/>
          <w:lang w:bidi="fa-IR"/>
        </w:rPr>
        <w:t>تعریف اسراف</w:t>
      </w:r>
    </w:p>
    <w:p>
      <w:pPr>
        <w:pStyle w:val="BookText"/>
        <w:rPr/>
      </w:pPr>
      <w:r>
        <w:rPr>
          <w:rFonts w:ascii="IRNazanin" w:hAnsi="IRNazanin" w:eastAsia="IRNazanin"/>
          <w:color w:val="111111"/>
          <w:sz w:val="28"/>
          <w:sz w:val="28"/>
          <w:szCs w:val="28"/>
          <w:rtl w:val="true"/>
          <w:lang w:bidi="fa-IR"/>
        </w:rPr>
        <w:t>اسراف یعنی تضییع نعمت الهی، یعنی نشناختن قدر نعمت الهی</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088" w:name="__RefHeading___Toc3266939_2749589250"/>
      <w:bookmarkStart w:id="1089" w:name="_Toc440"/>
      <w:bookmarkEnd w:id="1088"/>
      <w:r>
        <w:rPr>
          <w:rtl w:val="true"/>
        </w:rPr>
        <w:t>مصادیق اسراف</w:t>
      </w:r>
      <w:bookmarkEnd w:id="1089"/>
    </w:p>
    <w:p>
      <w:pPr>
        <w:pStyle w:val="BookText"/>
        <w:rPr/>
      </w:pPr>
      <w:r>
        <w:rPr>
          <w:rFonts w:ascii="IRNazanin" w:hAnsi="IRNazanin" w:eastAsia="IRNazanin"/>
          <w:color w:val="111111"/>
          <w:sz w:val="28"/>
          <w:sz w:val="28"/>
          <w:szCs w:val="28"/>
          <w:rtl w:val="true"/>
          <w:lang w:bidi="fa-IR"/>
        </w:rPr>
        <w:t>مصادیق اسراف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گذاشتن اسراف در چیزهایی که به نظر کوچک می آید، مثل اسراف در مصرف بی رویه آب، اسراف در نان، در مواد غذایی، وسایل زندگی، </w:t>
      </w:r>
      <w:bookmarkStart w:id="1090" w:name="pg3451_19037"/>
    </w:p>
    <w:p>
      <w:pPr>
        <w:pStyle w:val="BookText"/>
        <w:rPr/>
      </w:pPr>
      <w:bookmarkEnd w:id="1090"/>
      <w:r>
        <w:rPr>
          <w:rFonts w:ascii="IRNazanin" w:hAnsi="IRNazanin" w:eastAsia="IRNazanin"/>
          <w:color w:val="111111"/>
          <w:sz w:val="28"/>
          <w:sz w:val="28"/>
          <w:szCs w:val="28"/>
          <w:rtl w:val="true"/>
          <w:lang w:bidi="fa-IR"/>
        </w:rPr>
        <w:t>زیاده روی در خرید، زیاد مصرف کردن، دور ریختن چیزهایی که قابل استفاده است، اینها تضییع نعمت خداست</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1091" w:name="__RefHeading___Toc3266941_2749589250"/>
      <w:bookmarkStart w:id="1092" w:name="_Toc441"/>
      <w:bookmarkEnd w:id="1091"/>
      <w:r>
        <w:rPr>
          <w:rtl w:val="true"/>
        </w:rPr>
        <w:t>وظایف مسئولان</w:t>
      </w:r>
      <w:bookmarkEnd w:id="1092"/>
    </w:p>
    <w:p>
      <w:pPr>
        <w:pStyle w:val="BookText"/>
        <w:rPr/>
      </w:pPr>
      <w:r>
        <w:rPr>
          <w:rFonts w:ascii="IRNazanin" w:hAnsi="IRNazanin" w:eastAsia="IRNazanin"/>
          <w:color w:val="111111"/>
          <w:sz w:val="28"/>
          <w:sz w:val="28"/>
          <w:szCs w:val="28"/>
          <w:rtl w:val="true"/>
          <w:lang w:bidi="fa-IR"/>
        </w:rPr>
        <w:t>وظایف مسئولان</w:t>
      </w:r>
    </w:p>
    <w:p>
      <w:pPr>
        <w:pStyle w:val="BookText"/>
        <w:rPr/>
      </w:pPr>
      <w:r>
        <w:rPr>
          <w:rFonts w:ascii="IRNazanin" w:hAnsi="IRNazanin" w:eastAsia="IRNazanin"/>
          <w:color w:val="111111"/>
          <w:sz w:val="28"/>
          <w:sz w:val="28"/>
          <w:szCs w:val="28"/>
          <w:rtl w:val="true"/>
          <w:lang w:bidi="fa-IR"/>
        </w:rPr>
        <w:t>باید مسئولان کشور، راه صرفه جویی و مقابله با اسراف را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مسئولان دولتی هم باید اسراف نکنند، اسراف مسئولان دولتی از اسراف مردم عادی مضرتر است؛ زیرا که این اسراف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مسئولان فهرستی از مثال های صرفه جویی و اجتناب از اسراف را ردیف کنند و آن را به مردم بگویند و تعلیم بدهند چگونه می شود صرفه جویی کرد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093" w:name="__RefHeading___Toc3266943_2749589250"/>
      <w:bookmarkStart w:id="1094" w:name="_Toc442"/>
      <w:bookmarkEnd w:id="1093"/>
      <w:r>
        <w:rPr>
          <w:rtl w:val="true"/>
        </w:rPr>
        <w:t>همکاری مردم و مسئولان</w:t>
      </w:r>
      <w:bookmarkEnd w:id="1094"/>
    </w:p>
    <w:p>
      <w:pPr>
        <w:pStyle w:val="BookText"/>
        <w:rPr/>
      </w:pPr>
      <w:r>
        <w:rPr>
          <w:rFonts w:ascii="IRNazanin" w:hAnsi="IRNazanin" w:eastAsia="IRNazanin"/>
          <w:color w:val="111111"/>
          <w:sz w:val="28"/>
          <w:sz w:val="28"/>
          <w:szCs w:val="28"/>
          <w:rtl w:val="true"/>
          <w:lang w:bidi="fa-IR"/>
        </w:rPr>
        <w:t>همکاری مردم و مسئولان</w:t>
      </w:r>
    </w:p>
    <w:p>
      <w:pPr>
        <w:pStyle w:val="BookText"/>
        <w:rPr/>
      </w:pPr>
      <w:r>
        <w:rPr>
          <w:rFonts w:ascii="IRNazanin" w:hAnsi="IRNazanin" w:eastAsia="IRNazanin"/>
          <w:color w:val="111111"/>
          <w:sz w:val="28"/>
          <w:sz w:val="28"/>
          <w:szCs w:val="28"/>
          <w:rtl w:val="true"/>
          <w:lang w:bidi="fa-IR"/>
        </w:rPr>
        <w:t>مسئولان دولتی و همه کسانی که مأمور انجام وظایفی در امور دولتی هستند و همچنین آحاد مردم وظیفه دارند که از اسراف در ثروت عمومی و موجودی های کشور، اسراف در منابع طبیعی و زیاده روی در مصرف نان، آب، انرژی و نیروی انسانی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مسئولین دولتی موظف به برنامه ریزی هستند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1095" w:name="__RefHeading___Toc3266945_2749589250"/>
      <w:bookmarkStart w:id="1096" w:name="_Toc443"/>
      <w:bookmarkEnd w:id="1095"/>
      <w:r>
        <w:rPr>
          <w:rtl w:val="true"/>
        </w:rPr>
        <w:t>نقش پیش گیری از اسراف در آینده</w:t>
      </w:r>
      <w:bookmarkEnd w:id="1096"/>
    </w:p>
    <w:p>
      <w:pPr>
        <w:pStyle w:val="BookText"/>
        <w:rPr/>
      </w:pPr>
      <w:r>
        <w:rPr>
          <w:rFonts w:ascii="IRNazanin" w:hAnsi="IRNazanin" w:eastAsia="IRNazanin"/>
          <w:color w:val="111111"/>
          <w:sz w:val="28"/>
          <w:sz w:val="28"/>
          <w:szCs w:val="28"/>
          <w:rtl w:val="true"/>
          <w:lang w:bidi="fa-IR"/>
        </w:rPr>
        <w:t>نقش پیش گیری از اسراف در آینده</w:t>
      </w:r>
    </w:p>
    <w:p>
      <w:pPr>
        <w:pStyle w:val="BookText"/>
        <w:rPr/>
      </w:pPr>
      <w:r>
        <w:rPr>
          <w:rFonts w:ascii="IRNazanin" w:hAnsi="IRNazanin" w:eastAsia="IRNazanin"/>
          <w:color w:val="111111"/>
          <w:sz w:val="28"/>
          <w:sz w:val="28"/>
          <w:szCs w:val="28"/>
          <w:rtl w:val="true"/>
          <w:lang w:bidi="fa-IR"/>
        </w:rPr>
        <w:t>ایران کشور ثروتمندی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علاوه بر اداره وضع امروز خود، برنامه های آینده را نیز پی ریزی، تضمین و تأمین کند و این مهم به پرهیز از اسراف و زیاده روی در استفاده از منابع و ثروت بستگی دارد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1097" w:name="__RefHeading___Toc3266947_2749589250"/>
      <w:bookmarkStart w:id="1098" w:name="_Toc444"/>
      <w:bookmarkEnd w:id="1097"/>
      <w:r>
        <w:rPr>
          <w:rtl w:val="true"/>
        </w:rPr>
        <w:t>وضعیت اسراف در کشور</w:t>
      </w:r>
      <w:bookmarkEnd w:id="1098"/>
    </w:p>
    <w:p>
      <w:pPr>
        <w:pStyle w:val="BookText"/>
        <w:rPr/>
      </w:pPr>
      <w:r>
        <w:rPr>
          <w:rFonts w:ascii="IRNazanin" w:hAnsi="IRNazanin" w:eastAsia="IRNazanin"/>
          <w:color w:val="111111"/>
          <w:sz w:val="28"/>
          <w:sz w:val="28"/>
          <w:szCs w:val="28"/>
          <w:rtl w:val="true"/>
          <w:lang w:bidi="fa-IR"/>
        </w:rPr>
        <w:t>وضعیت اسراف در کشور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عزیزمان عرض می کنم که امسال همه سعی کنند اسراف را کنار بگذارند و متأسفانه در زندگی ما اسراف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مخاطب </w:t>
      </w:r>
      <w:bookmarkStart w:id="1099" w:name="pg3451_19038"/>
    </w:p>
    <w:p>
      <w:pPr>
        <w:pStyle w:val="BookText"/>
        <w:rPr/>
      </w:pPr>
      <w:bookmarkEnd w:id="1099"/>
      <w:r>
        <w:rPr>
          <w:rFonts w:ascii="IRNazanin" w:hAnsi="IRNazanin" w:eastAsia="IRNazanin"/>
          <w:color w:val="111111"/>
          <w:sz w:val="28"/>
          <w:sz w:val="28"/>
          <w:szCs w:val="28"/>
          <w:rtl w:val="true"/>
          <w:lang w:bidi="fa-IR"/>
        </w:rPr>
        <w:t>ما در این سخن افراد متمکنند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تهی دست یا متوسطند به نظر می رسد که کمتر اسراف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بین آنها هم بعضاً اسراف هست</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1100" w:name="__RefHeading___Toc3266949_2749589250"/>
      <w:bookmarkStart w:id="1101" w:name="_Toc445"/>
      <w:bookmarkEnd w:id="1100"/>
      <w:r>
        <w:rPr>
          <w:rtl w:val="true"/>
        </w:rPr>
        <w:t>اسراف از نظر شرع و منطق</w:t>
      </w:r>
      <w:bookmarkEnd w:id="1101"/>
    </w:p>
    <w:p>
      <w:pPr>
        <w:pStyle w:val="BookText"/>
        <w:rPr/>
      </w:pPr>
      <w:r>
        <w:rPr>
          <w:rFonts w:ascii="IRNazanin" w:hAnsi="IRNazanin" w:eastAsia="IRNazanin"/>
          <w:color w:val="111111"/>
          <w:sz w:val="28"/>
          <w:sz w:val="28"/>
          <w:szCs w:val="28"/>
          <w:rtl w:val="true"/>
          <w:lang w:bidi="fa-IR"/>
        </w:rPr>
        <w:t>اسراف از نظر شرع و منطق</w:t>
      </w:r>
    </w:p>
    <w:p>
      <w:pPr>
        <w:pStyle w:val="BookText"/>
        <w:rPr/>
      </w:pPr>
      <w:r>
        <w:rPr>
          <w:rFonts w:ascii="IRNazanin" w:hAnsi="IRNazanin" w:eastAsia="IRNazanin"/>
          <w:color w:val="111111"/>
          <w:sz w:val="28"/>
          <w:sz w:val="28"/>
          <w:szCs w:val="28"/>
          <w:rtl w:val="true"/>
          <w:lang w:bidi="fa-IR"/>
        </w:rPr>
        <w:t>اسراف از نظر شرعی گناه و حرام است و از نظر منطق عقلانی کشور و اداره کشور نیز یک کار ممنوع و زشت محسوب می شود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1102" w:name="__RefHeading___Toc3266951_2749589250"/>
      <w:bookmarkStart w:id="1103" w:name="_Toc446"/>
      <w:bookmarkEnd w:id="1102"/>
      <w:r>
        <w:rPr/>
        <w:t>5</w:t>
      </w:r>
      <w:r>
        <w:rPr>
          <w:rtl w:val="true"/>
        </w:rPr>
        <w:t xml:space="preserve">. </w:t>
      </w:r>
      <w:r>
        <w:rPr>
          <w:rtl w:val="true"/>
        </w:rPr>
        <w:t>نقل سیره امام خمینی رحمه الله درباره اسراف</w:t>
      </w:r>
      <w:bookmarkEnd w:id="1103"/>
    </w:p>
    <w:p>
      <w:pPr>
        <w:pStyle w:val="Heading5"/>
        <w:numPr>
          <w:ilvl w:val="4"/>
          <w:numId w:val="1"/>
        </w:numPr>
        <w:rPr/>
      </w:pPr>
      <w:bookmarkStart w:id="1104" w:name="__RefHeading___Toc3266953_2749589250"/>
      <w:bookmarkStart w:id="1105" w:name="_Toc447"/>
      <w:bookmarkEnd w:id="1104"/>
      <w:r>
        <w:rPr>
          <w:rtl w:val="true"/>
        </w:rPr>
        <w:t>اشاره</w:t>
      </w:r>
      <w:bookmarkEnd w:id="11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سیره امام خمینی رحمه الله درباره اسراف</w:t>
      </w:r>
    </w:p>
    <w:p>
      <w:pPr>
        <w:pStyle w:val="BookText"/>
        <w:rPr/>
      </w:pPr>
      <w:r>
        <w:rPr>
          <w:rFonts w:ascii="IRNazanin" w:hAnsi="IRNazanin" w:eastAsia="IRNazanin"/>
          <w:color w:val="111111"/>
          <w:sz w:val="28"/>
          <w:sz w:val="28"/>
          <w:szCs w:val="28"/>
          <w:rtl w:val="true"/>
          <w:lang w:bidi="fa-IR"/>
        </w:rPr>
        <w:t>برای پیش گیری از اسراف و عمل به گفتار مقام معظم رهبری، لازم است رسانه ملی به معرفی الگوهای مناسب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این زمینه، شاگردان، یاران و دوستان امام خمینی رحمه الله ، خاطره های زیبایی از آن حضرت نقل کرده اند که قابلیت برنامه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خاطره ها را بر روی تصویرها یا نقاشی هایی از امام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خاطره ها را در اینجا یادآور می شویم</w:t>
      </w:r>
      <w:r>
        <w:rPr>
          <w:rFonts w:eastAsia="IRNazanin" w:cs="IRNazanin"/>
          <w:color w:val="111111"/>
          <w:sz w:val="28"/>
          <w:szCs w:val="28"/>
          <w:rtl w:val="true"/>
          <w:lang w:bidi="fa-IR"/>
        </w:rPr>
        <w:t>.</w:t>
      </w:r>
    </w:p>
    <w:p>
      <w:pPr>
        <w:pStyle w:val="Heading5"/>
        <w:numPr>
          <w:ilvl w:val="4"/>
          <w:numId w:val="1"/>
        </w:numPr>
        <w:rPr/>
      </w:pPr>
      <w:bookmarkStart w:id="1106" w:name="__RefHeading___Toc3266955_2749589250"/>
      <w:bookmarkStart w:id="1107" w:name="_Toc448"/>
      <w:bookmarkEnd w:id="1106"/>
      <w:r>
        <w:rPr>
          <w:rtl w:val="true"/>
        </w:rPr>
        <w:t>الف</w:t>
      </w:r>
      <w:r>
        <w:rPr>
          <w:rtl w:val="true"/>
        </w:rPr>
        <w:t xml:space="preserve">) </w:t>
      </w:r>
      <w:r>
        <w:rPr>
          <w:rtl w:val="true"/>
        </w:rPr>
        <w:t>پیش گیری از اسراف برق</w:t>
      </w:r>
      <w:bookmarkEnd w:id="1107"/>
    </w:p>
    <w:p>
      <w:pPr>
        <w:pStyle w:val="Heading6"/>
        <w:numPr>
          <w:ilvl w:val="5"/>
          <w:numId w:val="1"/>
        </w:numPr>
        <w:rPr/>
      </w:pPr>
      <w:bookmarkStart w:id="1108" w:name="__RefHeading___Toc3266957_2749589250"/>
      <w:bookmarkStart w:id="1109" w:name="_Toc449"/>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اسراف برق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خاطره اول</w:t>
      </w:r>
    </w:p>
    <w:p>
      <w:pPr>
        <w:pStyle w:val="BookText"/>
        <w:rPr/>
      </w:pPr>
      <w:r>
        <w:rPr>
          <w:rFonts w:ascii="IRNazanin" w:hAnsi="IRNazanin" w:eastAsia="IRNazanin"/>
          <w:color w:val="111111"/>
          <w:sz w:val="28"/>
          <w:sz w:val="28"/>
          <w:szCs w:val="28"/>
          <w:rtl w:val="true"/>
          <w:lang w:bidi="fa-IR"/>
        </w:rPr>
        <w:t>خاطره دوم</w:t>
      </w:r>
    </w:p>
    <w:p>
      <w:pPr>
        <w:pStyle w:val="BookText"/>
        <w:rPr/>
      </w:pPr>
      <w:r>
        <w:rPr>
          <w:rFonts w:ascii="IRNazanin" w:hAnsi="IRNazanin" w:eastAsia="IRNazanin"/>
          <w:color w:val="111111"/>
          <w:sz w:val="28"/>
          <w:sz w:val="28"/>
          <w:szCs w:val="28"/>
          <w:rtl w:val="true"/>
          <w:lang w:bidi="fa-IR"/>
        </w:rPr>
        <w:t>خاطره سوم</w:t>
      </w:r>
    </w:p>
    <w:p>
      <w:pPr>
        <w:pStyle w:val="Heading6"/>
        <w:numPr>
          <w:ilvl w:val="5"/>
          <w:numId w:val="1"/>
        </w:numPr>
        <w:rPr/>
      </w:pPr>
      <w:bookmarkStart w:id="1110" w:name="__RefHeading___Toc3266959_2749589250"/>
      <w:bookmarkStart w:id="1111" w:name="_Toc450"/>
      <w:bookmarkEnd w:id="1110"/>
      <w:r>
        <w:rPr>
          <w:rtl w:val="true"/>
        </w:rPr>
        <w:t>خاطره اول</w:t>
      </w:r>
      <w:bookmarkEnd w:id="1111"/>
    </w:p>
    <w:p>
      <w:pPr>
        <w:pStyle w:val="BookText"/>
        <w:rPr/>
      </w:pPr>
      <w:r>
        <w:rPr>
          <w:rFonts w:ascii="IRNazanin" w:hAnsi="IRNazanin" w:eastAsia="IRNazanin"/>
          <w:color w:val="111111"/>
          <w:sz w:val="28"/>
          <w:sz w:val="28"/>
          <w:szCs w:val="28"/>
          <w:rtl w:val="true"/>
          <w:lang w:bidi="fa-IR"/>
        </w:rPr>
        <w:t>خاطره اول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 حضرت امام، یک مهتابی با یک لامپ صد وات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یا نوشتن، چون این نور کافی نبود، یک لامپ دیگر را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دیده می شد که امام از اتاق به طرف اندرون می رفتند، ولی چند لحظه بعد از میان راه برگشته، لامپ را خاموش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آن موارد، معمولاً بیش از چند دقیقه در اندرون نمی ماندند و دوباره به </w:t>
      </w:r>
      <w:bookmarkStart w:id="1112" w:name="pg3451_19039"/>
    </w:p>
    <w:p>
      <w:pPr>
        <w:pStyle w:val="BookText"/>
        <w:rPr/>
      </w:pPr>
      <w:bookmarkEnd w:id="1112"/>
      <w:r>
        <w:rPr>
          <w:rFonts w:ascii="IRNazanin" w:hAnsi="IRNazanin" w:eastAsia="IRNazanin"/>
          <w:color w:val="111111"/>
          <w:sz w:val="28"/>
          <w:sz w:val="28"/>
          <w:szCs w:val="28"/>
          <w:rtl w:val="true"/>
          <w:lang w:bidi="fa-IR"/>
        </w:rPr>
        <w:t>همین اتاق برمی گشتند</w:t>
      </w:r>
      <w:r>
        <w:rPr>
          <w:rFonts w:eastAsia="IRNazanin" w:cs="IRNazanin"/>
          <w:color w:val="111111"/>
          <w:sz w:val="28"/>
          <w:szCs w:val="28"/>
          <w:rtl w:val="true"/>
          <w:lang w:bidi="fa-IR"/>
        </w:rPr>
        <w:t>.</w:t>
      </w:r>
      <w:r>
        <w:rPr>
          <w:rStyle w:val="FootnoteAnchor"/>
          <w:rtl w:val="true"/>
        </w:rPr>
        <w:footnoteReference w:id="539"/>
      </w:r>
    </w:p>
    <w:p>
      <w:pPr>
        <w:pStyle w:val="Heading6"/>
        <w:numPr>
          <w:ilvl w:val="5"/>
          <w:numId w:val="1"/>
        </w:numPr>
        <w:rPr/>
      </w:pPr>
      <w:bookmarkStart w:id="1113" w:name="__RefHeading___Toc3266961_2749589250"/>
      <w:bookmarkStart w:id="1114" w:name="_Toc451"/>
      <w:bookmarkEnd w:id="1113"/>
      <w:r>
        <w:rPr>
          <w:rtl w:val="true"/>
        </w:rPr>
        <w:t>خاطره دوم</w:t>
      </w:r>
      <w:bookmarkEnd w:id="1114"/>
    </w:p>
    <w:p>
      <w:pPr>
        <w:pStyle w:val="BookText"/>
        <w:rPr/>
      </w:pPr>
      <w:r>
        <w:rPr>
          <w:rFonts w:ascii="IRNazanin" w:hAnsi="IRNazanin" w:eastAsia="IRNazanin"/>
          <w:color w:val="111111"/>
          <w:sz w:val="28"/>
          <w:sz w:val="28"/>
          <w:szCs w:val="28"/>
          <w:rtl w:val="true"/>
          <w:lang w:bidi="fa-IR"/>
        </w:rPr>
        <w:t>خاطره دوم</w:t>
      </w:r>
    </w:p>
    <w:p>
      <w:pPr>
        <w:pStyle w:val="BookText"/>
        <w:rPr/>
      </w:pPr>
      <w:r>
        <w:rPr>
          <w:rFonts w:ascii="IRNazanin" w:hAnsi="IRNazanin" w:eastAsia="IRNazanin"/>
          <w:color w:val="111111"/>
          <w:sz w:val="28"/>
          <w:sz w:val="28"/>
          <w:szCs w:val="28"/>
          <w:rtl w:val="true"/>
          <w:lang w:bidi="fa-IR"/>
        </w:rPr>
        <w:t>در یکی از روزها که حضرت امام رحمه الله برای نماز جماعت به مدرسه فیضیه تشریف آورده بودند، چون هنوز وقت نماز نرسیده بود، نزد یکی از حجره های طلاب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در حالی که چراغ اتاق را روشن گذاشته بود، از اتاق بیرون آمد تا در خدمت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برق را روشن گذاشته ای؟ یکی از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روشنی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می گویند</w:t>
      </w:r>
      <w:r>
        <w:rPr>
          <w:rFonts w:eastAsia="IRNazanin" w:cs="IRNazanin"/>
          <w:color w:val="111111"/>
          <w:sz w:val="28"/>
          <w:szCs w:val="28"/>
          <w:rtl w:val="true"/>
          <w:lang w:bidi="fa-IR"/>
        </w:rPr>
        <w:t>.</w:t>
      </w:r>
      <w:r>
        <w:rPr>
          <w:rStyle w:val="FootnoteAnchor"/>
          <w:rtl w:val="true"/>
        </w:rPr>
        <w:footnoteReference w:id="540"/>
      </w:r>
    </w:p>
    <w:p>
      <w:pPr>
        <w:pStyle w:val="Heading6"/>
        <w:numPr>
          <w:ilvl w:val="5"/>
          <w:numId w:val="1"/>
        </w:numPr>
        <w:rPr/>
      </w:pPr>
      <w:bookmarkStart w:id="1115" w:name="__RefHeading___Toc3266963_2749589250"/>
      <w:bookmarkStart w:id="1116" w:name="_Toc452"/>
      <w:bookmarkEnd w:id="1115"/>
      <w:r>
        <w:rPr>
          <w:rtl w:val="true"/>
        </w:rPr>
        <w:t>خاطره سوم</w:t>
      </w:r>
      <w:bookmarkEnd w:id="1116"/>
    </w:p>
    <w:p>
      <w:pPr>
        <w:pStyle w:val="BookText"/>
        <w:rPr/>
      </w:pPr>
      <w:r>
        <w:rPr>
          <w:rFonts w:ascii="IRNazanin" w:hAnsi="IRNazanin" w:eastAsia="IRNazanin"/>
          <w:color w:val="111111"/>
          <w:sz w:val="28"/>
          <w:sz w:val="28"/>
          <w:szCs w:val="28"/>
          <w:rtl w:val="true"/>
          <w:lang w:bidi="fa-IR"/>
        </w:rPr>
        <w:t>خاطره سوم</w:t>
      </w:r>
    </w:p>
    <w:p>
      <w:pPr>
        <w:pStyle w:val="BookText"/>
        <w:rPr/>
      </w:pPr>
      <w:r>
        <w:rPr>
          <w:rFonts w:ascii="IRNazanin" w:hAnsi="IRNazanin" w:eastAsia="IRNazanin"/>
          <w:color w:val="111111"/>
          <w:sz w:val="28"/>
          <w:sz w:val="28"/>
          <w:szCs w:val="28"/>
          <w:rtl w:val="true"/>
          <w:lang w:bidi="fa-IR"/>
        </w:rPr>
        <w:t>در منزل امام یک چراغ اضافه پیدا نمی کردید که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خود امام حتی مشغول دیدار با شخصیت ها و افراد بودند که ناگهان متوجه می شدند که چراغی بی دلیل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دیگران بگویند، خودشان بلند می شدند و می رفتند آن را خاموش می کردند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117" w:name="__RefHeading___Toc3266965_2749589250"/>
      <w:bookmarkStart w:id="1118" w:name="_Toc453"/>
      <w:bookmarkEnd w:id="1117"/>
      <w:r>
        <w:rPr>
          <w:rtl w:val="true"/>
        </w:rPr>
        <w:t>ب</w:t>
      </w:r>
      <w:r>
        <w:rPr>
          <w:rtl w:val="true"/>
        </w:rPr>
        <w:t xml:space="preserve">) </w:t>
      </w:r>
      <w:r>
        <w:rPr>
          <w:rtl w:val="true"/>
        </w:rPr>
        <w:t>پیش گیری از اسراف آب</w:t>
      </w:r>
      <w:bookmarkEnd w:id="1118"/>
    </w:p>
    <w:p>
      <w:pPr>
        <w:pStyle w:val="Heading6"/>
        <w:numPr>
          <w:ilvl w:val="5"/>
          <w:numId w:val="1"/>
        </w:numPr>
        <w:rPr/>
      </w:pPr>
      <w:bookmarkStart w:id="1119" w:name="__RefHeading___Toc3266967_2749589250"/>
      <w:bookmarkStart w:id="1120" w:name="_Toc454"/>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اسراف آب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خاطره اول</w:t>
      </w:r>
    </w:p>
    <w:p>
      <w:pPr>
        <w:pStyle w:val="BookText"/>
        <w:rPr/>
      </w:pPr>
      <w:r>
        <w:rPr>
          <w:rFonts w:ascii="IRNazanin" w:hAnsi="IRNazanin" w:eastAsia="IRNazanin"/>
          <w:color w:val="111111"/>
          <w:sz w:val="28"/>
          <w:sz w:val="28"/>
          <w:szCs w:val="28"/>
          <w:rtl w:val="true"/>
          <w:lang w:bidi="fa-IR"/>
        </w:rPr>
        <w:t>خاطره دوم</w:t>
      </w:r>
    </w:p>
    <w:p>
      <w:pPr>
        <w:pStyle w:val="BookText"/>
        <w:rPr/>
      </w:pPr>
      <w:r>
        <w:rPr>
          <w:rFonts w:ascii="IRNazanin" w:hAnsi="IRNazanin" w:eastAsia="IRNazanin"/>
          <w:color w:val="111111"/>
          <w:sz w:val="28"/>
          <w:sz w:val="28"/>
          <w:szCs w:val="28"/>
          <w:rtl w:val="true"/>
          <w:lang w:bidi="fa-IR"/>
        </w:rPr>
        <w:t>خاطره سوم</w:t>
      </w:r>
    </w:p>
    <w:p>
      <w:pPr>
        <w:pStyle w:val="BookText"/>
        <w:rPr/>
      </w:pPr>
      <w:r>
        <w:rPr>
          <w:rFonts w:ascii="IRNazanin" w:hAnsi="IRNazanin" w:eastAsia="IRNazanin"/>
          <w:color w:val="111111"/>
          <w:sz w:val="28"/>
          <w:sz w:val="28"/>
          <w:szCs w:val="28"/>
          <w:rtl w:val="true"/>
          <w:lang w:bidi="fa-IR"/>
        </w:rPr>
        <w:t>خاطره چهارم</w:t>
      </w:r>
    </w:p>
    <w:p>
      <w:pPr>
        <w:pStyle w:val="BookText"/>
        <w:rPr/>
      </w:pPr>
      <w:r>
        <w:rPr>
          <w:rFonts w:ascii="IRNazanin" w:hAnsi="IRNazanin" w:eastAsia="IRNazanin"/>
          <w:color w:val="111111"/>
          <w:sz w:val="28"/>
          <w:sz w:val="28"/>
          <w:szCs w:val="28"/>
          <w:rtl w:val="true"/>
          <w:lang w:bidi="fa-IR"/>
        </w:rPr>
        <w:t>خاطره پنجم</w:t>
      </w:r>
    </w:p>
    <w:p>
      <w:pPr>
        <w:pStyle w:val="Heading6"/>
        <w:numPr>
          <w:ilvl w:val="5"/>
          <w:numId w:val="1"/>
        </w:numPr>
        <w:rPr/>
      </w:pPr>
      <w:bookmarkStart w:id="1121" w:name="__RefHeading___Toc3266969_2749589250"/>
      <w:bookmarkStart w:id="1122" w:name="_Toc455"/>
      <w:bookmarkEnd w:id="1121"/>
      <w:r>
        <w:rPr>
          <w:rtl w:val="true"/>
        </w:rPr>
        <w:t>خاطره اول</w:t>
      </w:r>
      <w:bookmarkEnd w:id="1122"/>
    </w:p>
    <w:p>
      <w:pPr>
        <w:pStyle w:val="BookText"/>
        <w:rPr/>
      </w:pPr>
      <w:r>
        <w:rPr>
          <w:rFonts w:ascii="IRNazanin" w:hAnsi="IRNazanin" w:eastAsia="IRNazanin"/>
          <w:color w:val="111111"/>
          <w:sz w:val="28"/>
          <w:sz w:val="28"/>
          <w:szCs w:val="28"/>
          <w:rtl w:val="true"/>
          <w:lang w:bidi="fa-IR"/>
        </w:rPr>
        <w:t>خاطره اول</w:t>
      </w:r>
    </w:p>
    <w:p>
      <w:pPr>
        <w:pStyle w:val="BookText"/>
        <w:rPr/>
      </w:pPr>
      <w:r>
        <w:rPr>
          <w:rFonts w:ascii="IRNazanin" w:hAnsi="IRNazanin" w:eastAsia="IRNazanin"/>
          <w:color w:val="111111"/>
          <w:sz w:val="28"/>
          <w:sz w:val="28"/>
          <w:szCs w:val="28"/>
          <w:rtl w:val="true"/>
          <w:lang w:bidi="fa-IR"/>
        </w:rPr>
        <w:t>من بارها ناظر وضو گرفتن امام بوده ام و دیده ام که ایشان در فاصله به جا آوردن اعمال وضو، شیر آب را می بستند و در موقع لزوم دوبازه باز می کردند تا مبادا آب اضافی از شیر خارج شود</w:t>
      </w:r>
      <w:r>
        <w:rPr>
          <w:rFonts w:eastAsia="IRNazanin" w:cs="IRNazanin"/>
          <w:color w:val="111111"/>
          <w:sz w:val="28"/>
          <w:szCs w:val="28"/>
          <w:rtl w:val="true"/>
          <w:lang w:bidi="fa-IR"/>
        </w:rPr>
        <w:t>.</w:t>
      </w:r>
      <w:r>
        <w:rPr>
          <w:rStyle w:val="FootnoteAnchor"/>
          <w:rtl w:val="true"/>
        </w:rPr>
        <w:footnoteReference w:id="542"/>
      </w:r>
    </w:p>
    <w:p>
      <w:pPr>
        <w:pStyle w:val="Heading6"/>
        <w:numPr>
          <w:ilvl w:val="5"/>
          <w:numId w:val="1"/>
        </w:numPr>
        <w:rPr/>
      </w:pPr>
      <w:bookmarkStart w:id="1123" w:name="__RefHeading___Toc3266971_2749589250"/>
      <w:bookmarkStart w:id="1124" w:name="_Toc456"/>
      <w:bookmarkEnd w:id="1123"/>
      <w:r>
        <w:rPr>
          <w:rtl w:val="true"/>
        </w:rPr>
        <w:t>خاطره دوم</w:t>
      </w:r>
      <w:bookmarkEnd w:id="1124"/>
    </w:p>
    <w:p>
      <w:pPr>
        <w:pStyle w:val="BookText"/>
        <w:rPr/>
      </w:pPr>
      <w:r>
        <w:rPr>
          <w:rFonts w:ascii="IRNazanin" w:hAnsi="IRNazanin" w:eastAsia="IRNazanin"/>
          <w:color w:val="111111"/>
          <w:sz w:val="28"/>
          <w:sz w:val="28"/>
          <w:szCs w:val="28"/>
          <w:rtl w:val="true"/>
          <w:lang w:bidi="fa-IR"/>
        </w:rPr>
        <w:t>خاطره دوم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هیچ گاه اسراف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می خواستند دارویی بخورند و یک لیوان آب به ایشان داده می شد، اگر نصف آن مورد استفاده قرار می گرفت، کسی حق نداشت، نصف دیگر را دور بریزد و باید از آن </w:t>
      </w:r>
      <w:bookmarkStart w:id="1125" w:name="pg3451_19040"/>
    </w:p>
    <w:p>
      <w:pPr>
        <w:pStyle w:val="BookText"/>
        <w:rPr/>
      </w:pPr>
      <w:bookmarkEnd w:id="1125"/>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مشی، تمرینی است برای خودسازی که از آغاز جوانی داشته اند</w:t>
      </w:r>
      <w:r>
        <w:rPr>
          <w:rFonts w:eastAsia="IRNazanin" w:cs="IRNazanin"/>
          <w:color w:val="111111"/>
          <w:sz w:val="28"/>
          <w:szCs w:val="28"/>
          <w:rtl w:val="true"/>
          <w:lang w:bidi="fa-IR"/>
        </w:rPr>
        <w:t>.</w:t>
      </w:r>
      <w:r>
        <w:rPr>
          <w:rStyle w:val="FootnoteAnchor"/>
          <w:rtl w:val="true"/>
        </w:rPr>
        <w:footnoteReference w:id="543"/>
      </w:r>
    </w:p>
    <w:p>
      <w:pPr>
        <w:pStyle w:val="Heading6"/>
        <w:numPr>
          <w:ilvl w:val="5"/>
          <w:numId w:val="1"/>
        </w:numPr>
        <w:rPr/>
      </w:pPr>
      <w:bookmarkStart w:id="1126" w:name="__RefHeading___Toc3266973_2749589250"/>
      <w:bookmarkStart w:id="1127" w:name="_Toc457"/>
      <w:bookmarkEnd w:id="1126"/>
      <w:r>
        <w:rPr>
          <w:rtl w:val="true"/>
        </w:rPr>
        <w:t>خاطره سوم</w:t>
      </w:r>
      <w:bookmarkEnd w:id="1127"/>
    </w:p>
    <w:p>
      <w:pPr>
        <w:pStyle w:val="BookText"/>
        <w:rPr/>
      </w:pPr>
      <w:r>
        <w:rPr>
          <w:rFonts w:ascii="IRNazanin" w:hAnsi="IRNazanin" w:eastAsia="IRNazanin"/>
          <w:color w:val="111111"/>
          <w:sz w:val="28"/>
          <w:sz w:val="28"/>
          <w:szCs w:val="28"/>
          <w:rtl w:val="true"/>
          <w:lang w:bidi="fa-IR"/>
        </w:rPr>
        <w:t>خاطره سوم</w:t>
      </w:r>
    </w:p>
    <w:p>
      <w:pPr>
        <w:pStyle w:val="BookText"/>
        <w:rPr/>
      </w:pPr>
      <w:r>
        <w:rPr>
          <w:rFonts w:ascii="IRNazanin" w:hAnsi="IRNazanin" w:eastAsia="IRNazanin"/>
          <w:color w:val="111111"/>
          <w:sz w:val="28"/>
          <w:sz w:val="28"/>
          <w:szCs w:val="28"/>
          <w:rtl w:val="true"/>
          <w:lang w:bidi="fa-IR"/>
        </w:rPr>
        <w:t xml:space="preserve">امام باقی مانده آب نوشیده شده را بیرون نمی ریخت، بلکه روی لیوان،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می گذاردند که بار دیگر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هم به ایشان گفته می شد که ممکن است میکروبی وارد لیوان 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چیزی در دهانه لیوان می گذارم تا میکروبی یا چیزی وارد آن نشود</w:t>
      </w:r>
      <w:r>
        <w:rPr>
          <w:rFonts w:eastAsia="IRNazanin" w:cs="IRNazanin"/>
          <w:color w:val="111111"/>
          <w:sz w:val="28"/>
          <w:szCs w:val="28"/>
          <w:rtl w:val="true"/>
          <w:lang w:bidi="fa-IR"/>
        </w:rPr>
        <w:t>.</w:t>
      </w:r>
      <w:r>
        <w:rPr>
          <w:rStyle w:val="FootnoteAnchor"/>
          <w:rtl w:val="true"/>
        </w:rPr>
        <w:footnoteReference w:id="544"/>
      </w:r>
    </w:p>
    <w:p>
      <w:pPr>
        <w:pStyle w:val="Heading6"/>
        <w:numPr>
          <w:ilvl w:val="5"/>
          <w:numId w:val="1"/>
        </w:numPr>
        <w:rPr/>
      </w:pPr>
      <w:bookmarkStart w:id="1128" w:name="__RefHeading___Toc3266975_2749589250"/>
      <w:bookmarkStart w:id="1129" w:name="_Toc458"/>
      <w:bookmarkEnd w:id="1128"/>
      <w:r>
        <w:rPr>
          <w:rtl w:val="true"/>
        </w:rPr>
        <w:t>خاطره چهارم</w:t>
      </w:r>
      <w:bookmarkEnd w:id="1129"/>
    </w:p>
    <w:p>
      <w:pPr>
        <w:pStyle w:val="BookText"/>
        <w:rPr/>
      </w:pPr>
      <w:r>
        <w:rPr>
          <w:rFonts w:ascii="IRNazanin" w:hAnsi="IRNazanin" w:eastAsia="IRNazanin"/>
          <w:color w:val="111111"/>
          <w:sz w:val="28"/>
          <w:sz w:val="28"/>
          <w:szCs w:val="28"/>
          <w:rtl w:val="true"/>
          <w:lang w:bidi="fa-IR"/>
        </w:rPr>
        <w:t>خاطره چهارم</w:t>
      </w:r>
    </w:p>
    <w:p>
      <w:pPr>
        <w:pStyle w:val="BookText"/>
        <w:rPr/>
      </w:pPr>
      <w:r>
        <w:rPr>
          <w:rFonts w:ascii="IRNazanin" w:hAnsi="IRNazanin" w:eastAsia="IRNazanin"/>
          <w:color w:val="111111"/>
          <w:sz w:val="28"/>
          <w:sz w:val="28"/>
          <w:szCs w:val="28"/>
          <w:rtl w:val="true"/>
          <w:lang w:bidi="fa-IR"/>
        </w:rPr>
        <w:t>همان شبی که قرار بود فردایش امام مورد عمل جراحی قرار گیرند، برای وضو،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توانستند حرکت کنند؛ چون سرُم در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 آب برای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هم آوردند تا آب وضو در آن ریخته شود و جایی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قوری بیاورید؛ چون از پارچ مقداری، بیش از حد معمول آب می ریخت، رفتند قوری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مواظب بودند تا اندکی آب اسراف نشود</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1130" w:name="__RefHeading___Toc3266977_2749589250"/>
      <w:bookmarkStart w:id="1131" w:name="_Toc459"/>
      <w:bookmarkEnd w:id="1130"/>
      <w:r>
        <w:rPr>
          <w:rtl w:val="true"/>
        </w:rPr>
        <w:t>خاطره پنجم</w:t>
      </w:r>
      <w:bookmarkEnd w:id="1131"/>
    </w:p>
    <w:p>
      <w:pPr>
        <w:pStyle w:val="BookText"/>
        <w:rPr/>
      </w:pPr>
      <w:r>
        <w:rPr>
          <w:rFonts w:ascii="IRNazanin" w:hAnsi="IRNazanin" w:eastAsia="IRNazanin"/>
          <w:color w:val="111111"/>
          <w:sz w:val="28"/>
          <w:sz w:val="28"/>
          <w:szCs w:val="28"/>
          <w:rtl w:val="true"/>
          <w:lang w:bidi="fa-IR"/>
        </w:rPr>
        <w:t>خاطره پنجم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به فردی که به باغچه آب می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لوله کشی را به باغچه می دهید؟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لوله کشی نیست، آب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معلوم نیست که آب چشمه را هم بتوانیم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استفاده کنید و در حد ضرورت</w:t>
      </w:r>
      <w:r>
        <w:rPr>
          <w:rFonts w:eastAsia="IRNazanin" w:cs="IRNazanin"/>
          <w:color w:val="111111"/>
          <w:sz w:val="28"/>
          <w:szCs w:val="28"/>
          <w:rtl w:val="true"/>
          <w:lang w:bidi="fa-IR"/>
        </w:rPr>
        <w:t>.</w:t>
      </w:r>
      <w:r>
        <w:rPr>
          <w:rStyle w:val="FootnoteAnchor"/>
          <w:rtl w:val="true"/>
        </w:rPr>
        <w:footnoteReference w:id="546"/>
      </w:r>
      <w:bookmarkStart w:id="1132" w:name="pg3451_19041"/>
    </w:p>
    <w:p>
      <w:pPr>
        <w:pStyle w:val="Heading5"/>
        <w:numPr>
          <w:ilvl w:val="4"/>
          <w:numId w:val="1"/>
        </w:numPr>
        <w:rPr/>
      </w:pPr>
      <w:bookmarkStart w:id="1133" w:name="__RefHeading___Toc3266979_2749589250"/>
      <w:bookmarkStart w:id="1134" w:name="_Toc460"/>
      <w:bookmarkEnd w:id="1132"/>
      <w:bookmarkEnd w:id="1133"/>
      <w:r>
        <w:rPr>
          <w:rtl w:val="true"/>
        </w:rPr>
        <w:t>ج</w:t>
      </w:r>
      <w:r>
        <w:rPr>
          <w:rtl w:val="true"/>
        </w:rPr>
        <w:t xml:space="preserve">) </w:t>
      </w:r>
      <w:r>
        <w:rPr>
          <w:rtl w:val="true"/>
        </w:rPr>
        <w:t>صرفه جویی در کاغذ</w:t>
      </w:r>
      <w:bookmarkEnd w:id="11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در کاغذ</w:t>
      </w:r>
    </w:p>
    <w:p>
      <w:pPr>
        <w:pStyle w:val="BookText"/>
        <w:rPr/>
      </w:pPr>
      <w:r>
        <w:rPr>
          <w:rFonts w:ascii="IRNazanin" w:hAnsi="IRNazanin" w:eastAsia="IRNazanin"/>
          <w:color w:val="111111"/>
          <w:sz w:val="28"/>
          <w:sz w:val="28"/>
          <w:szCs w:val="28"/>
          <w:rtl w:val="true"/>
          <w:lang w:bidi="fa-IR"/>
        </w:rPr>
        <w:t xml:space="preserve">مسئول مالی کارهای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رضوانی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یک پاکت چیزی نوشته و برای امام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کاغذ کوچک جواب داده بودند و زیر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کاغذ کوچک می توانستید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آیت اللّه رضوانی کاغذهای کوچک را جمع وجور می کرد و در یک کیسه 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برای آقا چیزی بنویسد، بر روی آن کاغذپاره ها می نوشت و برای امام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زیرش جواب می نوشتند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135" w:name="__RefHeading___Toc3266981_2749589250"/>
      <w:bookmarkStart w:id="1136" w:name="_Toc461"/>
      <w:bookmarkEnd w:id="1135"/>
      <w:r>
        <w:rPr>
          <w:rtl w:val="true"/>
        </w:rPr>
        <w:t>د</w:t>
      </w:r>
      <w:r>
        <w:rPr>
          <w:rtl w:val="true"/>
        </w:rPr>
        <w:t xml:space="preserve">) </w:t>
      </w:r>
      <w:r>
        <w:rPr>
          <w:rtl w:val="true"/>
        </w:rPr>
        <w:t>صرفه جویی در دستمال کاغذی</w:t>
      </w:r>
      <w:bookmarkEnd w:id="11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در دستمال کاغذی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احمد آقا، فرزند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دو دستمال کاغذی از یک قوطی بیرون می آوردیم، امام ناراحت می شدند و می گفتند، این چه کاری است؟ و خودشان هر وقت می خواستند از دستمال کاغذی استفاده کنند، یک دستمال را چهار تکه می کردند و از هر تکه جداگانه استفاده می کردند</w:t>
      </w:r>
      <w:r>
        <w:rPr>
          <w:rFonts w:eastAsia="IRNazanin" w:cs="IRNazanin"/>
          <w:color w:val="111111"/>
          <w:sz w:val="28"/>
          <w:szCs w:val="28"/>
          <w:rtl w:val="true"/>
          <w:lang w:bidi="fa-IR"/>
        </w:rPr>
        <w:t>.</w:t>
      </w:r>
      <w:r>
        <w:rPr>
          <w:rStyle w:val="FootnoteAnchor"/>
          <w:rtl w:val="true"/>
        </w:rPr>
        <w:footnoteReference w:id="548"/>
      </w:r>
      <w:bookmarkStart w:id="1137" w:name="pg3451_19042"/>
    </w:p>
    <w:p>
      <w:pPr>
        <w:pStyle w:val="Heading3"/>
        <w:numPr>
          <w:ilvl w:val="2"/>
          <w:numId w:val="1"/>
        </w:numPr>
        <w:rPr/>
      </w:pPr>
      <w:bookmarkStart w:id="1138" w:name="__RefHeading___Toc3266983_2749589250"/>
      <w:bookmarkStart w:id="1139" w:name="_Toc462"/>
      <w:bookmarkEnd w:id="1137"/>
      <w:bookmarkEnd w:id="1138"/>
      <w:r>
        <w:rPr>
          <w:rtl w:val="true"/>
        </w:rPr>
        <w:t>فصل سوم</w:t>
      </w:r>
      <w:r>
        <w:rPr>
          <w:rtl w:val="true"/>
        </w:rPr>
        <w:t xml:space="preserve">: </w:t>
      </w:r>
      <w:r>
        <w:rPr>
          <w:rtl w:val="true"/>
        </w:rPr>
        <w:t>بیهوده گذراندن وقت</w:t>
      </w:r>
      <w:bookmarkEnd w:id="1139"/>
    </w:p>
    <w:p>
      <w:pPr>
        <w:pStyle w:val="Heading4"/>
        <w:numPr>
          <w:ilvl w:val="3"/>
          <w:numId w:val="1"/>
        </w:numPr>
        <w:rPr/>
      </w:pPr>
      <w:bookmarkStart w:id="1140" w:name="__RefHeading___Toc3266985_2749589250"/>
      <w:bookmarkStart w:id="1141" w:name="_Toc463"/>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گذراندن وقت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های وقت گذرانی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شوخی و خنده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تعطیلات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اوقات فراغت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Heading4"/>
        <w:numPr>
          <w:ilvl w:val="3"/>
          <w:numId w:val="1"/>
        </w:numPr>
        <w:rPr/>
      </w:pPr>
      <w:bookmarkStart w:id="1142" w:name="__RefHeading___Toc3266987_2749589250"/>
      <w:bookmarkStart w:id="1143" w:name="_Toc464"/>
      <w:bookmarkEnd w:id="1142"/>
      <w:r>
        <w:rPr/>
        <w:t>1</w:t>
      </w:r>
      <w:r>
        <w:rPr>
          <w:rtl w:val="true"/>
        </w:rPr>
        <w:t xml:space="preserve">. </w:t>
      </w:r>
      <w:r>
        <w:rPr>
          <w:rtl w:val="true"/>
        </w:rPr>
        <w:t>مجلس های وقت گذرانی</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های وقت گذرانی</w:t>
      </w:r>
    </w:p>
    <w:p>
      <w:pPr>
        <w:pStyle w:val="BookText"/>
        <w:rPr/>
      </w:pPr>
      <w:r>
        <w:rPr>
          <w:rFonts w:ascii="IRNazanin" w:hAnsi="IRNazanin" w:eastAsia="IRNazanin"/>
          <w:color w:val="111111"/>
          <w:sz w:val="28"/>
          <w:sz w:val="28"/>
          <w:szCs w:val="28"/>
          <w:rtl w:val="true"/>
          <w:lang w:bidi="fa-IR"/>
        </w:rPr>
        <w:t>از دیدگاه فرهنگ اسلامی، هم نشینی باید عاملی جهت تنبه، بیداری و رشد انسان باشد و روزنه ای به سوی اصلاح و کمال نفس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جز گذران وقت به بیهودگی و بطالت در آن نباشد، آثاری جز خسران و حسرت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ویژه در ایام نوروز در میان بعضی از مردم رایج است که یکدیگر را به شب نشینی های طولانی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مجالسی در رشد و تعالی انسانی و ایمان و قرب به خدا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علی علیه السلام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اللَّهوِ تُفْسِدُ الاِیمان؛ مجالس لهو، ایمان را فاسد می سازد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حقیقت، بیهودگی و اشتغال به لهو و لعب و امور بی نتیجه ای که آثار مشروعی بر آن مترتب نیست، گویای جهالتی ریشه دار در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این نکته را در جمله ای کوتاه چه نیکو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ثِمارُ الجَهلِ؛ بیهودگی، میوه نادانی است</w:t>
      </w:r>
      <w:r>
        <w:rPr>
          <w:rFonts w:eastAsia="IRNazanin" w:cs="IRNazanin"/>
          <w:color w:val="111111"/>
          <w:sz w:val="28"/>
          <w:szCs w:val="28"/>
          <w:rtl w:val="true"/>
          <w:lang w:bidi="fa-IR"/>
        </w:rPr>
        <w:t>».</w:t>
      </w:r>
      <w:r>
        <w:rPr>
          <w:rStyle w:val="FootnoteAnchor"/>
          <w:rtl w:val="true"/>
        </w:rPr>
        <w:footnoteReference w:id="55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هم نشینی های مفید و سازنده در ارتقای سطح فضایل معنوی جامعه، روایت های بسیاری، هم نشینی با اهل هوا و هوس را منع و به نشست و برخاست با اهل علم و ایمان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w:t>
      </w:r>
    </w:p>
    <w:p>
      <w:pPr>
        <w:pStyle w:val="BookText"/>
        <w:rPr/>
      </w:pPr>
      <w:r>
        <w:rPr>
          <w:rFonts w:ascii="IRNazanin" w:hAnsi="IRNazanin" w:eastAsia="IRNazanin"/>
          <w:color w:val="111111"/>
          <w:sz w:val="28"/>
          <w:sz w:val="28"/>
          <w:szCs w:val="28"/>
          <w:rtl w:val="true"/>
          <w:lang w:bidi="fa-IR"/>
        </w:rPr>
        <w:t>امیرالمؤمنین علی علیه السلام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نشینی با اهل هوا و هوس موجب از بین رفتن ایمان و سبب حضور شیطان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پرهیزگاری و حکمت، هم نشین باش؛ چرا که اگر چیزی را ندانی، به تو می آموزند و اگر بدانی، بر دانش تو می افزایند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ند امام موسی کاظم علیه السلام از کنار خانه شخصی به نام بشربن حارث بن عبدالرحمن مروزی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ساز و آوازی که از خانه می آمد، معلوم بود بساط عیش و می گساری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کنیزک خدمت کاری که خاکروبه به بیرون آورده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خانه، بنده است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پروای صاحب و مالک و خداوندگار خویش را می داشت و این بساط را پهن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وبدل شدن این سخنان بین کنیزک و امام سبب شد کنیزک در بیرون خانه مکث زیادتری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برگشت، اربابش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دیر آمدی؟ کنیزک ماجرا را تعریف کرد و ویژگی های شخصی که این حرف ها را به او زده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بی اختیار از جا جست و به خود مهلت کفش پوشیدن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خود را به امام موسی کاظم علیه السلام رسانید و به دست آن حضرت به شرف توبه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افتخار آن روز که با پای برهنه به شرف </w:t>
      </w:r>
      <w:bookmarkStart w:id="1144" w:name="pg3451_19044"/>
    </w:p>
    <w:p>
      <w:pPr>
        <w:pStyle w:val="BookText"/>
        <w:rPr/>
      </w:pPr>
      <w:bookmarkEnd w:id="1144"/>
      <w:r>
        <w:rPr>
          <w:rFonts w:ascii="IRNazanin" w:hAnsi="IRNazanin" w:eastAsia="IRNazanin"/>
          <w:color w:val="111111"/>
          <w:sz w:val="28"/>
          <w:sz w:val="28"/>
          <w:szCs w:val="28"/>
          <w:rtl w:val="true"/>
          <w:lang w:bidi="fa-IR"/>
        </w:rPr>
        <w:t>توبه نایل آمده بود، کفش به پا نکرد و در شمار مردان پرهیزکار و خداپرست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1145" w:name="__RefHeading___Toc3266989_2749589250"/>
      <w:bookmarkStart w:id="1146" w:name="_Toc465"/>
      <w:bookmarkEnd w:id="1145"/>
      <w:r>
        <w:rPr/>
        <w:t>2</w:t>
      </w:r>
      <w:r>
        <w:rPr>
          <w:rtl w:val="true"/>
        </w:rPr>
        <w:t xml:space="preserve">. </w:t>
      </w:r>
      <w:r>
        <w:rPr>
          <w:rtl w:val="true"/>
        </w:rPr>
        <w:t>زیاده روی در شوخی و خنده</w:t>
      </w:r>
      <w:bookmarkEnd w:id="1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شوخی و خنده</w:t>
      </w:r>
    </w:p>
    <w:p>
      <w:pPr>
        <w:pStyle w:val="BookText"/>
        <w:rPr/>
      </w:pPr>
      <w:r>
        <w:rPr>
          <w:rFonts w:ascii="IRNazanin" w:hAnsi="IRNazanin" w:eastAsia="IRNazanin"/>
          <w:color w:val="111111"/>
          <w:sz w:val="28"/>
          <w:sz w:val="28"/>
          <w:szCs w:val="28"/>
          <w:rtl w:val="true"/>
          <w:lang w:bidi="fa-IR"/>
        </w:rPr>
        <w:t>نوروز، اوج شادی و لبخند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سبزی آفرینش، هر دیده ای را به شوق می آورد و هر دلی را شادی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شکوفه ها، شکفتن شکوفه ها، رویش جوانه ها و رقص لاله ها همگی لبخند دوباره طبیعت به حیاتی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به شکوه این تحول و طراوت، خندان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احساس وجد موج می زند و احساس می کند با گشودن دوباره قلبش به سوی پاکی ها و خوبی ها، می تواند خندان شود و دل های پژمرده را هم خندان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شادمانی و سرور، لبخند و تبسم، خوش خویی و خوش رویی ستودنی است و نوروز تجلی گاه زیبای این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شادی از ویژگی های اخلاقی پسندیده ای است که بذر شادی را در قلب ها می فشاند، خستگی را از تن می زداید، قلب ها را الفت می بخشد و غم ها را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کدورت هایی که با یک لبخند می توانند پایان یابند و به مهر و محبتی ارزشمند تبدیل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زندگانی پیامبر اکرم صلی الله علیه و آله وسلم و امامان علیهم السلام گویای آن است که آنها در مواردی با شوخی و مزاح، مؤمنان را شادمان می کردند؛ چرا که شاد </w:t>
      </w:r>
    </w:p>
    <w:p>
      <w:pPr>
        <w:pStyle w:val="BookText"/>
        <w:rPr/>
      </w:pPr>
      <w:r>
        <w:rPr>
          <w:rFonts w:ascii="IRNazanin" w:hAnsi="IRNazanin" w:eastAsia="IRNazanin"/>
          <w:color w:val="111111"/>
          <w:sz w:val="28"/>
          <w:sz w:val="28"/>
          <w:szCs w:val="28"/>
          <w:rtl w:val="true"/>
          <w:lang w:bidi="fa-IR"/>
        </w:rPr>
        <w:t>کردن بندگان خدا موجب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انسان بر چهره برادر دینی اش، نعمتی نیکو و برطرف ساختن رنج و اندوهش، نعمت نیکوی دیگری است و نزد خداوند، عبادتی محبوب تر از شاد کردن مؤمن نیست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سخنان امام صادق علیه السلام نیز شوخ طبعی و خوش مشربی از صفات مؤمن و گرفتگی و خشم آلودگی از صفات منافق معرفی شده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گاه این ویژگی زیبا و مفید، آفتی غفلت زا می شود و تأثیر حقیقی و مثبتش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مزاح و شوخی، انسان را از یاد آخرت باز می دارد و او را به سوی بیهودگی و بطالت می کشاند و بدتر آنکه گاه شوخی ها از وادی گناهانی چون غیبت، دروغ و تمسخر دیگران سردرمی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احکام دینی، شوخی زیاد و قهقهه نکوهش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امام صادق علیه السلام ، خنده مؤمن را تبسم دانسته است؛</w:t>
      </w:r>
      <w:r>
        <w:rPr>
          <w:rStyle w:val="FootnoteAnchor"/>
          <w:rtl w:val="true"/>
        </w:rPr>
        <w:footnoteReference w:id="557"/>
      </w:r>
      <w:r>
        <w:rPr>
          <w:rFonts w:ascii="IRNazanin" w:hAnsi="IRNazanin" w:eastAsia="IRNazanin"/>
          <w:color w:val="111111"/>
          <w:sz w:val="28"/>
          <w:sz w:val="28"/>
          <w:szCs w:val="28"/>
          <w:rtl w:val="true"/>
          <w:lang w:bidi="fa-IR"/>
        </w:rPr>
        <w:t>یعنی مطلوب آن است انسان های باایمان هنگام مزاح و شوخی، حالت تبسم را از دست ندهند و دچار خنده های بلند و قهقهه نشوند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معصومان علیهم السلام ، افراط در خنده و شوخی نکوهش گشته و </w:t>
      </w:r>
    </w:p>
    <w:p>
      <w:pPr>
        <w:pStyle w:val="BookText"/>
        <w:rPr/>
      </w:pPr>
      <w:r>
        <w:rPr>
          <w:rFonts w:ascii="IRNazanin" w:hAnsi="IRNazanin" w:eastAsia="IRNazanin"/>
          <w:color w:val="111111"/>
          <w:sz w:val="28"/>
          <w:sz w:val="28"/>
          <w:szCs w:val="28"/>
          <w:rtl w:val="true"/>
          <w:lang w:bidi="fa-IR"/>
        </w:rPr>
        <w:t>نابودی نور ایمان، کاستی شکوه و وقار انسان، از بین رفتن آبرو، کینه توزی و دشمنی و سیاهی و مرگ قلب، از آثار خنده و شوخی زیاد شمرده شده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متأسفانه این آفت، گاه دامن گیر میهمانی ها، مجالس نوروزی و دید و بازدیدها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بهترین لذت خویش را در قهقهه های بسیار و بذله گویی های باطل می دانند و از هر بهانه ای برای خنده های طولانی و بی دلیل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دنیا را تنها خانه خندیدن و بیهودگی می دانند و بخش مهمی از عمر گران بهای خویش را در این راه مصرف می کنند، سرانجامشان سستی اراده و پوچی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نیکوست در آغاز بهار که چنین روابط و محفل هایی رواج بیشتری می یابد، مجالس دیدار و نشست های دوستانه را از این آفت حفظ کنیم و با شناخت آثار منفی زیاده روی در شوخی، راه اعتدال در پیش گیریم تا از نتایج سودمند آن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 اُنس بر هم، مزاح زیاد</w:t>
      </w:r>
    </w:p>
    <w:p>
      <w:pPr>
        <w:pStyle w:val="BookText"/>
        <w:rPr/>
      </w:pPr>
      <w:r>
        <w:rPr>
          <w:rFonts w:ascii="IRNazanin" w:hAnsi="IRNazanin" w:eastAsia="IRNazanin"/>
          <w:color w:val="111111"/>
          <w:sz w:val="28"/>
          <w:sz w:val="28"/>
          <w:szCs w:val="28"/>
          <w:rtl w:val="true"/>
          <w:lang w:bidi="fa-IR"/>
        </w:rPr>
        <w:t>دهد جمله دوستی ها به باد</w:t>
      </w:r>
    </w:p>
    <w:p>
      <w:pPr>
        <w:pStyle w:val="BookText"/>
        <w:rPr/>
      </w:pPr>
      <w:r>
        <w:rPr>
          <w:rFonts w:ascii="IRNazanin" w:hAnsi="IRNazanin" w:eastAsia="IRNazanin"/>
          <w:color w:val="111111"/>
          <w:sz w:val="28"/>
          <w:sz w:val="28"/>
          <w:szCs w:val="28"/>
          <w:rtl w:val="true"/>
          <w:lang w:bidi="fa-IR"/>
        </w:rPr>
        <w:t>هم او دشمنان را فراوان کند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آدمی را هراسان کند</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بود کثرت هزل حاکی از جهل</w:t>
      </w:r>
    </w:p>
    <w:p>
      <w:pPr>
        <w:pStyle w:val="BookText"/>
        <w:rPr/>
      </w:pPr>
      <w:r>
        <w:rPr>
          <w:rFonts w:ascii="IRNazanin" w:hAnsi="IRNazanin" w:eastAsia="IRNazanin"/>
          <w:color w:val="111111"/>
          <w:sz w:val="28"/>
          <w:sz w:val="28"/>
          <w:szCs w:val="28"/>
          <w:rtl w:val="true"/>
          <w:lang w:bidi="fa-IR"/>
        </w:rPr>
        <w:t>سخن سَخته گفتن نه کاری است سهل</w:t>
      </w:r>
    </w:p>
    <w:p>
      <w:pPr>
        <w:pStyle w:val="BookText"/>
        <w:rPr/>
      </w:pPr>
      <w:r>
        <w:rPr>
          <w:rFonts w:ascii="Amiri" w:hAnsi="Amiri" w:eastAsia="Amiri" w:cs="Amiri"/>
          <w:color w:val="111111"/>
          <w:sz w:val="28"/>
          <w:sz w:val="28"/>
          <w:szCs w:val="28"/>
          <w:rtl w:val="true"/>
          <w:lang w:bidi="ar-SA"/>
        </w:rPr>
        <w:t>بَرد کثرت خنده وقرِ تو را</w:t>
      </w:r>
    </w:p>
    <w:p>
      <w:pPr>
        <w:pStyle w:val="BookText"/>
        <w:rPr/>
      </w:pPr>
      <w:r>
        <w:rPr>
          <w:rFonts w:ascii="IRNazanin" w:hAnsi="IRNazanin" w:eastAsia="IRNazanin"/>
          <w:color w:val="111111"/>
          <w:sz w:val="28"/>
          <w:sz w:val="28"/>
          <w:szCs w:val="28"/>
          <w:rtl w:val="true"/>
          <w:lang w:bidi="fa-IR"/>
        </w:rPr>
        <w:t>بود زشت اسراف در هر کجا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چو کس هزل را پیشه خود کند</w:t>
      </w:r>
    </w:p>
    <w:p>
      <w:pPr>
        <w:pStyle w:val="BookText"/>
        <w:rPr/>
      </w:pPr>
      <w:r>
        <w:rPr>
          <w:rFonts w:ascii="IRNazanin" w:hAnsi="IRNazanin" w:eastAsia="IRNazanin"/>
          <w:color w:val="111111"/>
          <w:sz w:val="28"/>
          <w:sz w:val="28"/>
          <w:szCs w:val="28"/>
          <w:rtl w:val="true"/>
          <w:lang w:bidi="fa-IR"/>
        </w:rPr>
        <w:t>بَتر فکر و اندیشه خود کند</w:t>
      </w:r>
    </w:p>
    <w:p>
      <w:pPr>
        <w:pStyle w:val="BookText"/>
        <w:rPr/>
      </w:pPr>
      <w:r>
        <w:rPr>
          <w:rFonts w:ascii="IRNazanin" w:hAnsi="IRNazanin" w:eastAsia="IRNazanin"/>
          <w:color w:val="111111"/>
          <w:sz w:val="28"/>
          <w:sz w:val="28"/>
          <w:szCs w:val="28"/>
          <w:rtl w:val="true"/>
          <w:lang w:bidi="fa-IR"/>
        </w:rPr>
        <w:t>به نادانی، او شهره گردد بسی</w:t>
      </w:r>
    </w:p>
    <w:p>
      <w:pPr>
        <w:pStyle w:val="BookText"/>
        <w:rPr/>
      </w:pPr>
      <w:r>
        <w:rPr>
          <w:rFonts w:ascii="IRNazanin" w:hAnsi="IRNazanin" w:eastAsia="IRNazanin"/>
          <w:color w:val="111111"/>
          <w:sz w:val="28"/>
          <w:sz w:val="28"/>
          <w:szCs w:val="28"/>
          <w:rtl w:val="true"/>
          <w:lang w:bidi="fa-IR"/>
        </w:rPr>
        <w:t>شود سخره هر کس و ناکسی</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ز بیهوده گفتن، دهان را ببند</w:t>
      </w:r>
    </w:p>
    <w:p>
      <w:pPr>
        <w:pStyle w:val="BookText"/>
        <w:rPr/>
      </w:pPr>
      <w:r>
        <w:rPr>
          <w:rFonts w:ascii="IRNazanin" w:hAnsi="IRNazanin" w:eastAsia="IRNazanin"/>
          <w:color w:val="111111"/>
          <w:sz w:val="28"/>
          <w:sz w:val="28"/>
          <w:szCs w:val="28"/>
          <w:rtl w:val="true"/>
          <w:lang w:bidi="fa-IR"/>
        </w:rPr>
        <w:t>به بازیگری خود مشُو پای بند</w:t>
      </w:r>
    </w:p>
    <w:p>
      <w:pPr>
        <w:pStyle w:val="BookText"/>
        <w:rPr/>
      </w:pPr>
      <w:r>
        <w:rPr>
          <w:rFonts w:ascii="IRNazanin" w:hAnsi="IRNazanin" w:eastAsia="IRNazanin"/>
          <w:color w:val="111111"/>
          <w:sz w:val="28"/>
          <w:sz w:val="28"/>
          <w:szCs w:val="28"/>
          <w:rtl w:val="true"/>
          <w:lang w:bidi="fa-IR"/>
        </w:rPr>
        <w:t>هم از کثرت خنده کن احتراز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گزاف ای برادر متاز</w:t>
      </w:r>
      <w:r>
        <w:rPr>
          <w:rStyle w:val="FootnoteAnchor"/>
          <w:rtl w:val="true"/>
        </w:rPr>
        <w:footnoteReference w:id="562"/>
      </w:r>
      <w:bookmarkStart w:id="1147" w:name="pg3451_19048"/>
    </w:p>
    <w:p>
      <w:pPr>
        <w:pStyle w:val="BookText"/>
        <w:rPr/>
      </w:pPr>
      <w:bookmarkEnd w:id="1147"/>
      <w:r>
        <w:rPr>
          <w:rFonts w:ascii="IRNazanin" w:hAnsi="IRNazanin" w:eastAsia="IRNazanin"/>
          <w:color w:val="111111"/>
          <w:sz w:val="28"/>
          <w:sz w:val="28"/>
          <w:szCs w:val="28"/>
          <w:rtl w:val="true"/>
          <w:lang w:bidi="fa-IR"/>
        </w:rPr>
        <w:t>کند هزل بسیار، عزم تو سست</w:t>
      </w:r>
    </w:p>
    <w:p>
      <w:pPr>
        <w:pStyle w:val="BookText"/>
        <w:rPr/>
      </w:pPr>
      <w:r>
        <w:rPr>
          <w:rFonts w:ascii="IRNazanin" w:hAnsi="IRNazanin" w:eastAsia="IRNazanin"/>
          <w:color w:val="111111"/>
          <w:sz w:val="28"/>
          <w:sz w:val="28"/>
          <w:szCs w:val="28"/>
          <w:rtl w:val="true"/>
          <w:lang w:bidi="fa-IR"/>
        </w:rPr>
        <w:t>درست تو شود از آن نادرست</w:t>
      </w:r>
    </w:p>
    <w:p>
      <w:pPr>
        <w:pStyle w:val="BookText"/>
        <w:rPr/>
      </w:pPr>
      <w:r>
        <w:rPr>
          <w:rFonts w:ascii="IRNazanin" w:hAnsi="IRNazanin" w:eastAsia="IRNazanin"/>
          <w:color w:val="111111"/>
          <w:sz w:val="28"/>
          <w:sz w:val="28"/>
          <w:szCs w:val="28"/>
          <w:rtl w:val="true"/>
          <w:lang w:bidi="fa-IR"/>
        </w:rPr>
        <w:t>نه جدّ تو باور کند هیچ کس</w:t>
      </w:r>
    </w:p>
    <w:p>
      <w:pPr>
        <w:pStyle w:val="BookText"/>
        <w:rPr/>
      </w:pPr>
      <w:r>
        <w:rPr>
          <w:rFonts w:ascii="IRNazanin" w:hAnsi="IRNazanin" w:eastAsia="IRNazanin"/>
          <w:color w:val="111111"/>
          <w:sz w:val="28"/>
          <w:sz w:val="28"/>
          <w:szCs w:val="28"/>
          <w:rtl w:val="true"/>
          <w:lang w:bidi="fa-IR"/>
        </w:rPr>
        <w:t>نه قَدرت بود بیش از خار و خس</w:t>
      </w:r>
      <w:r>
        <w:rPr>
          <w:rStyle w:val="FootnoteAnchor"/>
          <w:rtl w:val="true"/>
        </w:rPr>
        <w:footnoteReference w:id="563"/>
      </w:r>
    </w:p>
    <w:p>
      <w:pPr>
        <w:pStyle w:val="Heading4"/>
        <w:numPr>
          <w:ilvl w:val="3"/>
          <w:numId w:val="1"/>
        </w:numPr>
        <w:rPr/>
      </w:pPr>
      <w:bookmarkStart w:id="1148" w:name="__RefHeading___Toc3266991_2749589250"/>
      <w:bookmarkStart w:id="1149" w:name="_Toc466"/>
      <w:bookmarkEnd w:id="1148"/>
      <w:r>
        <w:rPr/>
        <w:t>3</w:t>
      </w:r>
      <w:r>
        <w:rPr>
          <w:rtl w:val="true"/>
        </w:rPr>
        <w:t xml:space="preserve">. </w:t>
      </w:r>
      <w:r>
        <w:rPr>
          <w:rtl w:val="true"/>
        </w:rPr>
        <w:t>اتلاف تعطیلات</w:t>
      </w:r>
      <w:bookmarkEnd w:id="1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تعطیلات</w:t>
      </w:r>
    </w:p>
    <w:p>
      <w:pPr>
        <w:pStyle w:val="BookText"/>
        <w:rPr/>
      </w:pPr>
      <w:r>
        <w:rPr>
          <w:rFonts w:ascii="IRNazanin" w:hAnsi="IRNazanin" w:eastAsia="IRNazanin"/>
          <w:color w:val="111111"/>
          <w:sz w:val="28"/>
          <w:sz w:val="28"/>
          <w:szCs w:val="28"/>
          <w:rtl w:val="true"/>
          <w:lang w:bidi="fa-IR"/>
        </w:rPr>
        <w:t>یکی از محاسن نوروز برای عده ای، طولانی بودن زمان تعطیلات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کارکنان دولت و دانش آموزان، این تعطیلات دو هفته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مشاهده شده است که بعضی افراد، دو، سه روز اول را به دید و بازدید می پردازند و بیشتر وقت ها را تلف می کنند، در حالی که می توان از این لحظه های شیرین به درستی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شمرید فرصت های خیر را که به راستی همانند گذشتن ابر می گذرد</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1150" w:name="__RefHeading___Toc3266993_2749589250"/>
      <w:bookmarkStart w:id="1151" w:name="_Toc467"/>
      <w:bookmarkEnd w:id="1150"/>
      <w:r>
        <w:rPr/>
        <w:t>4</w:t>
      </w:r>
      <w:r>
        <w:rPr>
          <w:rtl w:val="true"/>
        </w:rPr>
        <w:t xml:space="preserve">. </w:t>
      </w:r>
      <w:r>
        <w:rPr>
          <w:rtl w:val="true"/>
        </w:rPr>
        <w:t>پیشنهادهایی برای اوقات فراغت</w:t>
      </w:r>
      <w:bookmarkEnd w:id="1151"/>
    </w:p>
    <w:p>
      <w:pPr>
        <w:pStyle w:val="Heading5"/>
        <w:numPr>
          <w:ilvl w:val="4"/>
          <w:numId w:val="1"/>
        </w:numPr>
        <w:rPr/>
      </w:pPr>
      <w:bookmarkStart w:id="1152" w:name="__RefHeading___Toc3266995_2749589250"/>
      <w:bookmarkStart w:id="1153" w:name="_Toc468"/>
      <w:bookmarkEnd w:id="1152"/>
      <w:r>
        <w:rPr>
          <w:rtl w:val="true"/>
        </w:rPr>
        <w:t>اشاره</w:t>
      </w:r>
      <w:bookmarkEnd w:id="11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اوقات فراغت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فرزندان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خاطره ها و تجربه های ارزشمند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خانه</w:t>
      </w:r>
    </w:p>
    <w:p>
      <w:pPr>
        <w:pStyle w:val="Heading5"/>
        <w:numPr>
          <w:ilvl w:val="4"/>
          <w:numId w:val="1"/>
        </w:numPr>
        <w:rPr/>
      </w:pPr>
      <w:bookmarkStart w:id="1154" w:name="__RefHeading___Toc3266997_2749589250"/>
      <w:bookmarkStart w:id="1155" w:name="_Toc469"/>
      <w:bookmarkEnd w:id="1154"/>
      <w:r>
        <w:rPr>
          <w:rtl w:val="true"/>
        </w:rPr>
        <w:t>الف</w:t>
      </w:r>
      <w:r>
        <w:rPr>
          <w:rtl w:val="true"/>
        </w:rPr>
        <w:t xml:space="preserve">) </w:t>
      </w:r>
      <w:r>
        <w:rPr>
          <w:rtl w:val="true"/>
        </w:rPr>
        <w:t>مطالعه کتاب</w:t>
      </w:r>
      <w:bookmarkEnd w:id="1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کتاب از شیوه های ارزشمندی است که می تواند اوقات تعطیلات نوروز را برای افراد جامعه ثمربخش کند؛ زیرا مطالعه کتاب های ارزشمند، آرامش فکری و روحی برای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خود را با کتاب ها آرامش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دلخوش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آرامش از او فوت </w:t>
      </w:r>
      <w:bookmarkStart w:id="1156" w:name="pg3451_19049"/>
    </w:p>
    <w:p>
      <w:pPr>
        <w:pStyle w:val="BookText"/>
        <w:rPr/>
      </w:pPr>
      <w:bookmarkEnd w:id="1156"/>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آنان که لذت این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چشیده اند، حاضر نیستند آن را با چیز دیگری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این مطالعات، در اخبار و آثار پیشینیان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عوامل شکست و پیروزی یا ناکامی و کام یابی آنان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وصیت به فرزندش، امام حسن علیه السلام ، اهمیت این موضوع را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اندازه پیشینیان عمر نکرده ام، ولی در کردار آنها نظر افکندم و در اخبارشان اندیشیدم و در آثارشان سیر کردم تا آنجا که گویی یکی از آنها شده ام، بلکه با مطالعه تاریخ آنان گویی از اول تا پایان عمرشان با آنان بوده ام</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157" w:name="__RefHeading___Toc3266999_2749589250"/>
      <w:bookmarkStart w:id="1158" w:name="_Toc470"/>
      <w:bookmarkEnd w:id="1157"/>
      <w:r>
        <w:rPr>
          <w:rtl w:val="true"/>
        </w:rPr>
        <w:t>ب</w:t>
      </w:r>
      <w:r>
        <w:rPr>
          <w:rtl w:val="true"/>
        </w:rPr>
        <w:t xml:space="preserve">) </w:t>
      </w:r>
      <w:r>
        <w:rPr>
          <w:rtl w:val="true"/>
        </w:rPr>
        <w:t>رسیدگی به امور فرزندان</w:t>
      </w:r>
      <w:bookmarkEnd w:id="11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فرزندان</w:t>
      </w:r>
    </w:p>
    <w:p>
      <w:pPr>
        <w:pStyle w:val="BookText"/>
        <w:rPr/>
      </w:pPr>
      <w:r>
        <w:rPr>
          <w:rFonts w:ascii="IRNazanin" w:hAnsi="IRNazanin" w:eastAsia="IRNazanin"/>
          <w:color w:val="111111"/>
          <w:sz w:val="28"/>
          <w:sz w:val="28"/>
          <w:szCs w:val="28"/>
          <w:rtl w:val="true"/>
          <w:lang w:bidi="fa-IR"/>
        </w:rPr>
        <w:t>تعطیلات عید، فرصت مناسبی فراهم می آورد تا والدین با مشورت هم، افزون بر ابراز مهربانی بیشتر، به تکالیف درسی دانش آموزان رسیدگی کنند و آداب صحیح اخلاقی را در قالب گفتارهای نغز و حکایت های شیرین به فرزندان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آدابهم؛ فرزندان خود را گرامی شمارید و نیکو تربیتشان کنید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159" w:name="__RefHeading___Toc3267001_2749589250"/>
      <w:bookmarkStart w:id="1160" w:name="_Toc471"/>
      <w:bookmarkEnd w:id="1159"/>
      <w:r>
        <w:rPr>
          <w:rtl w:val="true"/>
        </w:rPr>
        <w:t>ج</w:t>
      </w:r>
      <w:r>
        <w:rPr>
          <w:rtl w:val="true"/>
        </w:rPr>
        <w:t xml:space="preserve">) </w:t>
      </w:r>
      <w:r>
        <w:rPr>
          <w:rtl w:val="true"/>
        </w:rPr>
        <w:t>نگاشتن خاطره ها و تجربه های ارزشمند</w:t>
      </w:r>
      <w:bookmarkEnd w:id="1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خاطره ها و تجربه های ارزشمند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روش های بهره وری بهینه از تعطیلات نوروزی به ویژه برای کارکنان باتجربه، نوشتن خاطره ها و تجربه های ارزشمندی است که با نقد </w:t>
      </w:r>
      <w:bookmarkStart w:id="1161" w:name="pg3451_19050"/>
    </w:p>
    <w:p>
      <w:pPr>
        <w:pStyle w:val="BookText"/>
        <w:rPr/>
      </w:pPr>
      <w:bookmarkEnd w:id="1161"/>
      <w:r>
        <w:rPr>
          <w:rFonts w:ascii="IRNazanin" w:hAnsi="IRNazanin" w:eastAsia="IRNazanin"/>
          <w:color w:val="111111"/>
          <w:sz w:val="28"/>
          <w:sz w:val="28"/>
          <w:szCs w:val="28"/>
          <w:rtl w:val="true"/>
          <w:lang w:bidi="fa-IR"/>
        </w:rPr>
        <w:t>سال های شیرین جوانی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توانند تجربه های خود را در قالب های زیبا در اختیار دیگران قرار دهند</w:t>
      </w:r>
      <w:r>
        <w:rPr>
          <w:rFonts w:eastAsia="IRNazanin" w:cs="IRNazanin"/>
          <w:color w:val="111111"/>
          <w:sz w:val="28"/>
          <w:szCs w:val="28"/>
          <w:rtl w:val="true"/>
          <w:lang w:bidi="fa-IR"/>
        </w:rPr>
        <w:t>.</w:t>
      </w:r>
    </w:p>
    <w:p>
      <w:pPr>
        <w:pStyle w:val="Heading5"/>
        <w:numPr>
          <w:ilvl w:val="4"/>
          <w:numId w:val="1"/>
        </w:numPr>
        <w:rPr/>
      </w:pPr>
      <w:bookmarkStart w:id="1162" w:name="__RefHeading___Toc3267003_2749589250"/>
      <w:bookmarkStart w:id="1163" w:name="_Toc472"/>
      <w:bookmarkEnd w:id="1162"/>
      <w:r>
        <w:rPr>
          <w:rtl w:val="true"/>
        </w:rPr>
        <w:t>د</w:t>
      </w:r>
      <w:r>
        <w:rPr>
          <w:rtl w:val="true"/>
        </w:rPr>
        <w:t xml:space="preserve">) </w:t>
      </w:r>
      <w:r>
        <w:rPr>
          <w:rtl w:val="true"/>
        </w:rPr>
        <w:t>رسیدگی به امور خانه</w:t>
      </w:r>
      <w:bookmarkEnd w:id="11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خانه</w:t>
      </w:r>
    </w:p>
    <w:p>
      <w:pPr>
        <w:pStyle w:val="BookText"/>
        <w:rPr/>
      </w:pPr>
      <w:r>
        <w:rPr>
          <w:rFonts w:ascii="IRNazanin" w:hAnsi="IRNazanin" w:eastAsia="IRNazanin"/>
          <w:color w:val="111111"/>
          <w:sz w:val="28"/>
          <w:sz w:val="28"/>
          <w:szCs w:val="28"/>
          <w:rtl w:val="true"/>
          <w:lang w:bidi="fa-IR"/>
        </w:rPr>
        <w:t>تعطیلات نوروزی، موقعیت مناسبی هم برای رسیدگی به امور خانه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وسایل خانگی، روغن کاری درها، پاک سازی انباری از جمله این فعالیت هاست</w:t>
      </w:r>
      <w:r>
        <w:rPr>
          <w:rFonts w:eastAsia="IRNazanin" w:cs="IRNazanin"/>
          <w:color w:val="111111"/>
          <w:sz w:val="28"/>
          <w:szCs w:val="28"/>
          <w:rtl w:val="true"/>
          <w:lang w:bidi="fa-IR"/>
        </w:rPr>
        <w:t>.</w:t>
      </w:r>
    </w:p>
    <w:p>
      <w:pPr>
        <w:pStyle w:val="Heading4"/>
        <w:numPr>
          <w:ilvl w:val="3"/>
          <w:numId w:val="1"/>
        </w:numPr>
        <w:rPr/>
      </w:pPr>
      <w:bookmarkStart w:id="1164" w:name="__RefHeading___Toc3267005_2749589250"/>
      <w:bookmarkStart w:id="1165" w:name="_Toc473"/>
      <w:bookmarkEnd w:id="1164"/>
      <w:r>
        <w:rPr/>
        <w:t>5</w:t>
      </w:r>
      <w:r>
        <w:rPr>
          <w:rtl w:val="true"/>
        </w:rPr>
        <w:t xml:space="preserve">. </w:t>
      </w:r>
      <w:r>
        <w:rPr>
          <w:rtl w:val="true"/>
        </w:rPr>
        <w:t>زیرنویس</w:t>
      </w:r>
      <w:bookmarkEnd w:id="11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فرصت ها ربودنی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ـ فرصت ها غنیمت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ـ ضایع کردن فرصت، غصه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ـ فرصت ها همانند ابرها می گذرند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ـ شتاب کن به سوی فرصت، پیش از آنکه به صورت غصه درآید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ـ به کار خیر بپرداز؛ که کارهای خیر، فرصتی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ـ از امروز خود توشه ای برای فردایت تهیه کن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ـ از خوی پرهیزکاران، غنیمت شمردن فرصت و توشه برگرفتن برای آخرت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فرصت ناگهانی را دریاب؛ زیرا پس از فوت فرصت دست نیافتنی است</w:t>
      </w:r>
      <w:r>
        <w:rPr>
          <w:rFonts w:eastAsia="IRNazanin" w:cs="IRNazanin"/>
          <w:color w:val="111111"/>
          <w:sz w:val="28"/>
          <w:szCs w:val="28"/>
          <w:rtl w:val="true"/>
          <w:lang w:bidi="fa-IR"/>
        </w:rPr>
        <w:t>.</w:t>
      </w:r>
      <w:r>
        <w:rPr>
          <w:rStyle w:val="FootnoteAnchor"/>
          <w:rtl w:val="true"/>
        </w:rPr>
        <w:footnoteReference w:id="576"/>
      </w:r>
      <w:bookmarkStart w:id="1166" w:name="pg3451_19051"/>
    </w:p>
    <w:p>
      <w:pPr>
        <w:pStyle w:val="BookText"/>
        <w:rPr/>
      </w:pPr>
      <w:bookmarkEnd w:id="1166"/>
      <w:r>
        <w:rPr>
          <w:rFonts w:ascii="IRNazanin" w:hAnsi="IRNazanin" w:eastAsia="IRNazanin"/>
          <w:color w:val="111111"/>
          <w:sz w:val="28"/>
          <w:sz w:val="28"/>
          <w:szCs w:val="28"/>
          <w:rtl w:val="true"/>
          <w:lang w:bidi="fa-IR"/>
        </w:rPr>
        <w:t>ـ رباینده فرصت از غصه ایمن گردد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ـ واگذاردن فرصت در وقت امکان از حماقت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ـ سخت ترین غصه ها، از دست دادن فرصت هاست</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1167" w:name="__RefHeading___Toc3267007_2749589250"/>
      <w:bookmarkStart w:id="1168" w:name="_Toc474"/>
      <w:bookmarkEnd w:id="1167"/>
      <w:r>
        <w:rPr/>
        <w:t>6</w:t>
      </w:r>
      <w:r>
        <w:rPr>
          <w:rtl w:val="true"/>
        </w:rPr>
        <w:t xml:space="preserve">. </w:t>
      </w:r>
      <w:r>
        <w:rPr>
          <w:rtl w:val="true"/>
        </w:rPr>
        <w:t>شعر</w:t>
      </w:r>
      <w:bookmarkEnd w:id="11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شود کوته عمر تو از هر دَمی</w:t>
      </w:r>
    </w:p>
    <w:p>
      <w:pPr>
        <w:pStyle w:val="BookText"/>
        <w:rPr/>
      </w:pPr>
      <w:r>
        <w:rPr>
          <w:rFonts w:ascii="IRNazanin" w:hAnsi="IRNazanin" w:eastAsia="IRNazanin"/>
          <w:color w:val="111111"/>
          <w:sz w:val="28"/>
          <w:sz w:val="28"/>
          <w:szCs w:val="28"/>
          <w:rtl w:val="true"/>
          <w:lang w:bidi="fa-IR"/>
        </w:rPr>
        <w:t>به پایان میارش تو ای آدمی</w:t>
      </w:r>
    </w:p>
    <w:p>
      <w:pPr>
        <w:pStyle w:val="BookText"/>
        <w:rPr/>
      </w:pPr>
      <w:r>
        <w:rPr>
          <w:rFonts w:ascii="IRNazanin" w:hAnsi="IRNazanin" w:eastAsia="IRNazanin"/>
          <w:color w:val="111111"/>
          <w:sz w:val="28"/>
          <w:sz w:val="28"/>
          <w:szCs w:val="28"/>
          <w:rtl w:val="true"/>
          <w:lang w:bidi="fa-IR"/>
        </w:rPr>
        <w:t>مگر در ره طاعتی کان تو را</w:t>
      </w:r>
    </w:p>
    <w:p>
      <w:pPr>
        <w:pStyle w:val="BookText"/>
        <w:rPr/>
      </w:pPr>
      <w:r>
        <w:rPr>
          <w:rFonts w:ascii="IRNazanin" w:hAnsi="IRNazanin" w:eastAsia="IRNazanin"/>
          <w:color w:val="111111"/>
          <w:sz w:val="28"/>
          <w:sz w:val="28"/>
          <w:szCs w:val="28"/>
          <w:rtl w:val="true"/>
          <w:lang w:bidi="fa-IR"/>
        </w:rPr>
        <w:t>مقرب نماید به پیش خدا</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چو کس وقت و فرصت غنیمت شمرد</w:t>
      </w:r>
    </w:p>
    <w:p>
      <w:pPr>
        <w:pStyle w:val="BookText"/>
        <w:rPr/>
      </w:pPr>
      <w:r>
        <w:rPr>
          <w:rFonts w:ascii="IRNazanin" w:hAnsi="IRNazanin" w:eastAsia="IRNazanin"/>
          <w:color w:val="111111"/>
          <w:sz w:val="28"/>
          <w:sz w:val="28"/>
          <w:szCs w:val="28"/>
          <w:rtl w:val="true"/>
          <w:lang w:bidi="fa-IR"/>
        </w:rPr>
        <w:t>سوی آخرت زاد و توشه ای ببرد</w:t>
      </w:r>
    </w:p>
    <w:p>
      <w:pPr>
        <w:pStyle w:val="BookText"/>
        <w:rPr/>
      </w:pPr>
      <w:r>
        <w:rPr>
          <w:rFonts w:ascii="IRNazanin" w:hAnsi="IRNazanin" w:eastAsia="IRNazanin"/>
          <w:color w:val="111111"/>
          <w:sz w:val="28"/>
          <w:sz w:val="28"/>
          <w:szCs w:val="28"/>
          <w:rtl w:val="true"/>
          <w:lang w:bidi="fa-IR"/>
        </w:rPr>
        <w:t>نمی باشد او غیر پرهیزگار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خدا کی بود شرمسار</w:t>
      </w:r>
      <w:r>
        <w:rPr>
          <w:rStyle w:val="FootnoteAnchor"/>
          <w:rtl w:val="true"/>
        </w:rPr>
        <w:footnoteReference w:id="581"/>
      </w:r>
      <w:bookmarkStart w:id="1169" w:name="pg3451_19052"/>
    </w:p>
    <w:p>
      <w:pPr>
        <w:pStyle w:val="BookText"/>
        <w:rPr/>
      </w:pPr>
      <w:bookmarkEnd w:id="1169"/>
      <w:r>
        <w:rPr>
          <w:rFonts w:ascii="IRNazanin" w:hAnsi="IRNazanin" w:eastAsia="IRNazanin"/>
          <w:color w:val="111111"/>
          <w:sz w:val="28"/>
          <w:sz w:val="28"/>
          <w:szCs w:val="28"/>
          <w:rtl w:val="true"/>
          <w:lang w:bidi="fa-IR"/>
        </w:rPr>
        <w:t>گر از آنچه از عمر کردی تباه</w:t>
      </w:r>
    </w:p>
    <w:p>
      <w:pPr>
        <w:pStyle w:val="BookText"/>
        <w:rPr/>
      </w:pPr>
      <w:r>
        <w:rPr>
          <w:rFonts w:ascii="IRNazanin" w:hAnsi="IRNazanin" w:eastAsia="IRNazanin"/>
          <w:color w:val="111111"/>
          <w:sz w:val="28"/>
          <w:sz w:val="28"/>
          <w:szCs w:val="28"/>
          <w:rtl w:val="true"/>
          <w:lang w:bidi="fa-IR"/>
        </w:rPr>
        <w:t>تو را بود زان عبرت و انتباه</w:t>
      </w:r>
    </w:p>
    <w:p>
      <w:pPr>
        <w:pStyle w:val="BookText"/>
        <w:rPr/>
      </w:pPr>
      <w:r>
        <w:rPr>
          <w:rFonts w:ascii="IRNazanin" w:hAnsi="IRNazanin" w:eastAsia="IRNazanin"/>
          <w:color w:val="111111"/>
          <w:sz w:val="28"/>
          <w:sz w:val="28"/>
          <w:szCs w:val="28"/>
          <w:rtl w:val="true"/>
          <w:lang w:bidi="fa-IR"/>
        </w:rPr>
        <w:t>غنیمت شمردی تو آینده را</w:t>
      </w:r>
    </w:p>
    <w:p>
      <w:pPr>
        <w:pStyle w:val="BookText"/>
        <w:rPr/>
      </w:pPr>
      <w:r>
        <w:rPr>
          <w:rFonts w:ascii="IRNazanin" w:hAnsi="IRNazanin" w:eastAsia="IRNazanin"/>
          <w:color w:val="111111"/>
          <w:sz w:val="28"/>
          <w:sz w:val="28"/>
          <w:szCs w:val="28"/>
          <w:rtl w:val="true"/>
          <w:lang w:bidi="fa-IR"/>
        </w:rPr>
        <w:t>خریدی به فانی، تو پاینده را</w:t>
      </w:r>
      <w:r>
        <w:rPr>
          <w:rStyle w:val="FootnoteAnchor"/>
          <w:rtl w:val="true"/>
        </w:rPr>
        <w:footnoteReference w:id="582"/>
      </w:r>
    </w:p>
    <w:p>
      <w:pPr>
        <w:pStyle w:val="Heading3"/>
        <w:numPr>
          <w:ilvl w:val="2"/>
          <w:numId w:val="1"/>
        </w:numPr>
        <w:rPr/>
      </w:pPr>
      <w:bookmarkStart w:id="1170" w:name="__RefHeading___Toc3267009_2749589250"/>
      <w:bookmarkStart w:id="1171" w:name="_Toc475"/>
      <w:bookmarkEnd w:id="1170"/>
      <w:r>
        <w:rPr>
          <w:rtl w:val="true"/>
        </w:rPr>
        <w:t>فصل چهارم</w:t>
      </w:r>
      <w:r>
        <w:rPr>
          <w:rtl w:val="true"/>
        </w:rPr>
        <w:t xml:space="preserve">: </w:t>
      </w:r>
      <w:r>
        <w:rPr>
          <w:rtl w:val="true"/>
        </w:rPr>
        <w:t>نفی خرافه در سیزده به در</w:t>
      </w:r>
      <w:bookmarkEnd w:id="1171"/>
    </w:p>
    <w:p>
      <w:pPr>
        <w:pStyle w:val="Heading4"/>
        <w:numPr>
          <w:ilvl w:val="3"/>
          <w:numId w:val="1"/>
        </w:numPr>
        <w:rPr/>
      </w:pPr>
      <w:bookmarkStart w:id="1172" w:name="__RefHeading___Toc3267011_2749589250"/>
      <w:bookmarkStart w:id="1173" w:name="_Toc476"/>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خرافه در سیزده به در</w:t>
      </w:r>
    </w:p>
    <w:p>
      <w:pPr>
        <w:pStyle w:val="BookText"/>
        <w:rPr/>
      </w:pPr>
      <w:r>
        <w:rPr>
          <w:rFonts w:ascii="IRNazanin" w:hAnsi="IRNazanin" w:eastAsia="IRNazanin"/>
          <w:color w:val="111111"/>
          <w:sz w:val="28"/>
          <w:sz w:val="28"/>
          <w:szCs w:val="28"/>
          <w:rtl w:val="true"/>
          <w:lang w:bidi="fa-IR"/>
        </w:rPr>
        <w:t>مشاهده جلوه های زیبا و شگفت انگیز طبیعت، مانند نغمه پرندگان، نوای آبشارها، امواج دریا، عظمت کوه، سرسبزی سبزه، زلالی چشمه، انبوهی جنگل و ده ها موهبت دیگر خداوند همگی صفابخش روح و جسم انسان زیبایی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نبوی به جلوه های زیبای طبیعت،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چشم را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سبزه، آب جاری و روی خوب</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 فراخوان در بهار، هم زمان با تجدید حیات طبیعت، اهمیتی چندباره می یابد و وسوسه ای عجیب برای رفتن به دامن طبیعت و استفاده از موهبت های الهی به ویژه نسیم بهاری که در اخبار معصومین علیهم السلام آمده است، فراهم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سرما، بدن خود را بپوشانید و پایانش را دریابید؛ زیرا با بدن ها </w:t>
      </w:r>
    </w:p>
    <w:p>
      <w:pPr>
        <w:pStyle w:val="BookText"/>
        <w:rPr/>
      </w:pPr>
      <w:r>
        <w:rPr>
          <w:rFonts w:ascii="IRNazanin" w:hAnsi="IRNazanin" w:eastAsia="IRNazanin"/>
          <w:color w:val="111111"/>
          <w:sz w:val="28"/>
          <w:sz w:val="28"/>
          <w:szCs w:val="28"/>
          <w:rtl w:val="true"/>
          <w:lang w:bidi="fa-IR"/>
        </w:rPr>
        <w:t>همان می کند که با برگ درختان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می سوزاند و پایانش می رویاند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مولوی این حدیث زیبا را چنین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با اصحاب کبار</w:t>
      </w:r>
    </w:p>
    <w:p>
      <w:pPr>
        <w:pStyle w:val="BookText"/>
        <w:rPr/>
      </w:pPr>
      <w:r>
        <w:rPr>
          <w:rFonts w:ascii="IRNazanin" w:hAnsi="IRNazanin" w:eastAsia="IRNazanin"/>
          <w:color w:val="111111"/>
          <w:sz w:val="28"/>
          <w:sz w:val="28"/>
          <w:szCs w:val="28"/>
          <w:rtl w:val="true"/>
          <w:lang w:bidi="fa-IR"/>
        </w:rPr>
        <w:t>تن مپوشانید از باد بهار</w:t>
      </w:r>
    </w:p>
    <w:p>
      <w:pPr>
        <w:pStyle w:val="BookText"/>
        <w:rPr/>
      </w:pPr>
      <w:r>
        <w:rPr>
          <w:rFonts w:ascii="IRNazanin" w:hAnsi="IRNazanin" w:eastAsia="IRNazanin"/>
          <w:color w:val="111111"/>
          <w:sz w:val="28"/>
          <w:sz w:val="28"/>
          <w:szCs w:val="28"/>
          <w:rtl w:val="true"/>
          <w:lang w:bidi="fa-IR"/>
        </w:rPr>
        <w:t>آنچه با شاخ درختان می کند</w:t>
      </w:r>
    </w:p>
    <w:p>
      <w:pPr>
        <w:pStyle w:val="BookText"/>
        <w:rPr/>
      </w:pPr>
      <w:r>
        <w:rPr>
          <w:rFonts w:ascii="IRNazanin" w:hAnsi="IRNazanin" w:eastAsia="IRNazanin"/>
          <w:color w:val="111111"/>
          <w:sz w:val="28"/>
          <w:sz w:val="28"/>
          <w:szCs w:val="28"/>
          <w:rtl w:val="true"/>
          <w:lang w:bidi="fa-IR"/>
        </w:rPr>
        <w:t>با تن و جان شما آن می کند</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تفریح و سیاحت و استفاده از موهبت های الهی در بهار و در روز طبیعت، کار پسندیده ای است و نباید آن را به یک روز ویژه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کشور ما، بر اساس یک سنت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گردش در طبیعت به روز سیزدهم فروردین آن هم برای دفع نحوست سیزده،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روزها، ماه ها، سال ها از آن خداوند هستند و اگر حادثه ای در یک روز یا ماه یا سالی رخ دهد، نتیجه عملکرد بد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خوبی ها به تو می رسد، از جانب خداست و آنچه از بدی به تو می رسد، از خود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حدیثی دل نشین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چه گناهی دارند که شما آنها را شوم و نحس می شمارید، هنگامی که کیفر اعمال شما در این روزها دامنتان را می گیرد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قرآن کریم،</w:t>
      </w:r>
      <w:r>
        <w:rPr>
          <w:rStyle w:val="FootnoteAnchor"/>
          <w:rtl w:val="true"/>
        </w:rPr>
        <w:footnoteReference w:id="587"/>
      </w:r>
      <w:r>
        <w:rPr>
          <w:rFonts w:ascii="IRNazanin" w:hAnsi="IRNazanin" w:eastAsia="IRNazanin"/>
          <w:color w:val="111111"/>
          <w:sz w:val="28"/>
          <w:sz w:val="28"/>
          <w:szCs w:val="28"/>
          <w:rtl w:val="true"/>
          <w:lang w:bidi="fa-IR"/>
        </w:rPr>
        <w:t xml:space="preserve">به شومی و نحس بودن بعضی از روزها اشاره </w:t>
      </w:r>
    </w:p>
    <w:p>
      <w:pPr>
        <w:pStyle w:val="BookText"/>
        <w:rPr/>
      </w:pPr>
      <w:r>
        <w:rPr>
          <w:rFonts w:ascii="IRNazanin" w:hAnsi="IRNazanin" w:eastAsia="IRNazanin"/>
          <w:color w:val="111111"/>
          <w:sz w:val="28"/>
          <w:sz w:val="28"/>
          <w:szCs w:val="28"/>
          <w:rtl w:val="true"/>
          <w:lang w:bidi="fa-IR"/>
        </w:rPr>
        <w:t>شده است که هر دو آیه درباره قوم 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از دستور خداوند سرپیچی کردند و در برابر پیامبر خود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حجت را بر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از لجاجت برنداشتند و آن گاه دچار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عادیان به تکذیب پرداختند، 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کمال صراحت اعلام می کند این مردم معذب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معذب شدند؟ به خاطر اعمالشان، به خاطر افکارشان، به خاطر طغیانشان در مقابل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مردم آن سرنوشت محتومی را که از عمل خودشان پیدا می کنند و دچار نکبت و بدبختی می شوند، قرآن، آن روز را روز نحسی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نه چهارشنبه و پنج شنبه است، نه جمعه است، نه شنبه، نه یک شنبه، نه دوشنبه، نه سه شنبه؛ نه اول است، نه دوم است، نه سوم و نه پنج و نه سیزده و نه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حرف ها نیست</w:t>
      </w:r>
      <w:r>
        <w:rPr>
          <w:rFonts w:eastAsia="IRNazanin" w:cs="IRNazanin"/>
          <w:color w:val="111111"/>
          <w:sz w:val="28"/>
          <w:szCs w:val="28"/>
          <w:rtl w:val="true"/>
          <w:lang w:bidi="fa-IR"/>
        </w:rPr>
        <w:t>.</w:t>
      </w:r>
      <w:r>
        <w:rPr>
          <w:rStyle w:val="FootnoteAnchor"/>
          <w:rtl w:val="true"/>
        </w:rPr>
        <w:footnoteReference w:id="58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نحس بودن آن روز به اعمال خود مردم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فرمان پیامبر خود سرپیچی نمی کردند و از دستورهای الهی پیروی می کردند، نه تنها آن روز نحس نبود، بلکه روز عید و مبارکی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منطقی برای نحس بودن روز سیزده وجود ندارد و نباید اجازه دهیم افکار و عقاید باطل که هیچ گونه پایه و اساس علمی و منطقی ندارند، وارد زندگی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هر ساله به بهانه دفع نحوست سیزده، کاروانی از اتومبیل ها را </w:t>
      </w:r>
      <w:bookmarkStart w:id="1174" w:name="pg3451_19055"/>
    </w:p>
    <w:p>
      <w:pPr>
        <w:pStyle w:val="BookText"/>
        <w:rPr/>
      </w:pPr>
      <w:bookmarkEnd w:id="1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با هزاران زحمت به راه می اندازند و از خانه ها بیرون می روند و برای خود، دیگران و طبیعت مشکلاتی فراهم می آورند</w:t>
      </w:r>
      <w:r>
        <w:rPr>
          <w:rFonts w:eastAsia="IRNazanin" w:cs="IRNazanin"/>
          <w:color w:val="111111"/>
          <w:sz w:val="28"/>
          <w:szCs w:val="28"/>
          <w:rtl w:val="true"/>
          <w:lang w:bidi="fa-IR"/>
        </w:rPr>
        <w:t>.</w:t>
      </w:r>
    </w:p>
    <w:p>
      <w:pPr>
        <w:pStyle w:val="Heading4"/>
        <w:numPr>
          <w:ilvl w:val="3"/>
          <w:numId w:val="1"/>
        </w:numPr>
        <w:rPr/>
      </w:pPr>
      <w:bookmarkStart w:id="1175" w:name="__RefHeading___Toc3267013_2749589250"/>
      <w:bookmarkStart w:id="1176" w:name="_Toc477"/>
      <w:bookmarkEnd w:id="1175"/>
      <w:r>
        <w:rPr/>
        <w:t>1</w:t>
      </w:r>
      <w:r>
        <w:rPr>
          <w:rtl w:val="true"/>
        </w:rPr>
        <w:t xml:space="preserve">. </w:t>
      </w:r>
      <w:r>
        <w:rPr>
          <w:rtl w:val="true"/>
        </w:rPr>
        <w:t>آسیب شناسی</w:t>
      </w:r>
      <w:bookmarkEnd w:id="1176"/>
    </w:p>
    <w:p>
      <w:pPr>
        <w:pStyle w:val="Heading5"/>
        <w:numPr>
          <w:ilvl w:val="4"/>
          <w:numId w:val="1"/>
        </w:numPr>
        <w:rPr/>
      </w:pPr>
      <w:bookmarkStart w:id="1177" w:name="__RefHeading___Toc3267015_2749589250"/>
      <w:bookmarkStart w:id="1178" w:name="_Toc478"/>
      <w:bookmarkEnd w:id="1177"/>
      <w:r>
        <w:rPr>
          <w:rtl w:val="true"/>
        </w:rPr>
        <w:t>اشاره</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ترافیک سنگین و حوادث ناگوار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فرصت طلبان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زدن به طبیعت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دیگران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اغنیا و دل گیری فقرا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های ناسالم و انحراف اخلاقی</w:t>
      </w:r>
    </w:p>
    <w:p>
      <w:pPr>
        <w:pStyle w:val="Heading5"/>
        <w:numPr>
          <w:ilvl w:val="4"/>
          <w:numId w:val="1"/>
        </w:numPr>
        <w:rPr/>
      </w:pPr>
      <w:bookmarkStart w:id="1179" w:name="__RefHeading___Toc3267017_2749589250"/>
      <w:bookmarkStart w:id="1180" w:name="_Toc479"/>
      <w:bookmarkEnd w:id="1179"/>
      <w:r>
        <w:rPr>
          <w:rtl w:val="true"/>
        </w:rPr>
        <w:t>الف</w:t>
      </w:r>
      <w:r>
        <w:rPr>
          <w:rtl w:val="true"/>
        </w:rPr>
        <w:t xml:space="preserve">) </w:t>
      </w:r>
      <w:r>
        <w:rPr>
          <w:rtl w:val="true"/>
        </w:rPr>
        <w:t>ایجاد ترافیک سنگین و حوادث ناگوار</w:t>
      </w:r>
      <w:bookmarkEnd w:id="11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ترافیک سنگین و حوادث ناگوار</w:t>
      </w:r>
    </w:p>
    <w:p>
      <w:pPr>
        <w:pStyle w:val="BookText"/>
        <w:rPr/>
      </w:pPr>
      <w:r>
        <w:rPr>
          <w:rFonts w:ascii="IRNazanin" w:hAnsi="IRNazanin" w:eastAsia="IRNazanin"/>
          <w:color w:val="111111"/>
          <w:sz w:val="28"/>
          <w:sz w:val="28"/>
          <w:szCs w:val="28"/>
          <w:rtl w:val="true"/>
          <w:lang w:bidi="fa-IR"/>
        </w:rPr>
        <w:t>هر سال، در سیزدهم فروردین، شاهد ترافیک سنگین خودروها در ورودی و خروجی شهرها و جاده ها هستیم که گاه با بهره گیری مردم از وسایل نقلیه نامناسب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وانت، تراکتور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با بی احتیاطی رانندگان و مسافران همراه می شود، حوادث ناگواری را برای هم وطنان به وجود می آورد که شیرینی تفریح و گردش را به کام آنان تلخ و ناگوار می سازد</w:t>
      </w:r>
      <w:r>
        <w:rPr>
          <w:rFonts w:eastAsia="IRNazanin" w:cs="IRNazanin"/>
          <w:color w:val="111111"/>
          <w:sz w:val="28"/>
          <w:szCs w:val="28"/>
          <w:rtl w:val="true"/>
          <w:lang w:bidi="fa-IR"/>
        </w:rPr>
        <w:t>.</w:t>
      </w:r>
    </w:p>
    <w:p>
      <w:pPr>
        <w:pStyle w:val="Heading5"/>
        <w:numPr>
          <w:ilvl w:val="4"/>
          <w:numId w:val="1"/>
        </w:numPr>
        <w:rPr/>
      </w:pPr>
      <w:bookmarkStart w:id="1181" w:name="__RefHeading___Toc3267019_2749589250"/>
      <w:bookmarkStart w:id="1182" w:name="_Toc480"/>
      <w:bookmarkEnd w:id="1181"/>
      <w:r>
        <w:rPr>
          <w:rtl w:val="true"/>
        </w:rPr>
        <w:t>ب</w:t>
      </w:r>
      <w:r>
        <w:rPr>
          <w:rtl w:val="true"/>
        </w:rPr>
        <w:t xml:space="preserve">) </w:t>
      </w:r>
      <w:r>
        <w:rPr>
          <w:rtl w:val="true"/>
        </w:rPr>
        <w:t>سوءاستفاده فرصت طلبان</w:t>
      </w:r>
      <w:bookmarkEnd w:id="1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فرصت طلبان</w:t>
      </w:r>
    </w:p>
    <w:p>
      <w:pPr>
        <w:pStyle w:val="BookText"/>
        <w:rPr/>
      </w:pPr>
      <w:r>
        <w:rPr>
          <w:rFonts w:ascii="IRNazanin" w:hAnsi="IRNazanin" w:eastAsia="IRNazanin"/>
          <w:color w:val="111111"/>
          <w:sz w:val="28"/>
          <w:sz w:val="28"/>
          <w:szCs w:val="28"/>
          <w:rtl w:val="true"/>
          <w:lang w:bidi="fa-IR"/>
        </w:rPr>
        <w:t>روز طبیعت در ایران، با خالی شدن شهرها از جمعیت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فرصت خوبی برای افراد فرصت طلب فراهم می آورد، به گونه ای که برخی هم وطنان، پس از بازگشت از سفر، با دزدی اموال خانه شان روبه رو می شوند</w:t>
      </w:r>
      <w:r>
        <w:rPr>
          <w:rFonts w:eastAsia="IRNazanin" w:cs="IRNazanin"/>
          <w:color w:val="111111"/>
          <w:sz w:val="28"/>
          <w:szCs w:val="28"/>
          <w:rtl w:val="true"/>
          <w:lang w:bidi="fa-IR"/>
        </w:rPr>
        <w:t>.</w:t>
      </w:r>
    </w:p>
    <w:p>
      <w:pPr>
        <w:pStyle w:val="Heading5"/>
        <w:numPr>
          <w:ilvl w:val="4"/>
          <w:numId w:val="1"/>
        </w:numPr>
        <w:rPr/>
      </w:pPr>
      <w:bookmarkStart w:id="1183" w:name="__RefHeading___Toc3267021_2749589250"/>
      <w:bookmarkStart w:id="1184" w:name="_Toc481"/>
      <w:bookmarkEnd w:id="1183"/>
      <w:r>
        <w:rPr>
          <w:rtl w:val="true"/>
        </w:rPr>
        <w:t>ج</w:t>
      </w:r>
      <w:r>
        <w:rPr>
          <w:rtl w:val="true"/>
        </w:rPr>
        <w:t xml:space="preserve">) </w:t>
      </w:r>
      <w:r>
        <w:rPr>
          <w:rtl w:val="true"/>
        </w:rPr>
        <w:t>خسارت زدن به طبیعت</w:t>
      </w:r>
      <w:bookmarkEnd w:id="11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زدن به طبیعت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نقاط جهان، روز طبیعت، روز آشتی با طبیعت است؛ یعنی در این روز، مردم برای پاک سازی طبیعت از آلودگی ها، به کوهستان ها، جنگل ها و ساحل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کشور ما به سبب ناآگاهی، روز طبیعت، به روز قهر با طبیعت تبدیل می شود؛ زیرا در این روز، فضاهای طبیعی کشور، مانند پارک های وحش، حواشی جنگل ها، مزارع، باغ ها و </w:t>
      </w:r>
      <w:bookmarkStart w:id="1185" w:name="pg3451_19056"/>
    </w:p>
    <w:p>
      <w:pPr>
        <w:pStyle w:val="BookText"/>
        <w:rPr/>
      </w:pPr>
      <w:bookmarkEnd w:id="1185"/>
      <w:r>
        <w:rPr>
          <w:rFonts w:ascii="IRNazanin" w:hAnsi="IRNazanin" w:eastAsia="IRNazanin"/>
          <w:color w:val="111111"/>
          <w:sz w:val="28"/>
          <w:sz w:val="28"/>
          <w:szCs w:val="28"/>
          <w:rtl w:val="true"/>
          <w:lang w:bidi="fa-IR"/>
        </w:rPr>
        <w:t>کشتزارها، با ازدحام فراوان جمعیت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بعضی هم وطنان ناآگاه برای تفریح و شادی، با رفتار نامناسب خود از جمله شکستن شاخه های درختان یا آتش زدن درختان، آلوده کردن آب ها و پراکندن زباله سبب تخریب محیط زیست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به حفظ و نگه داری موهبت های طبیعی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حفظ و نگه داری درخت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برای انسان آفریده شده است و او، به کاشتن، آب دادن و مراقبت از درخت مکلف شد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86" w:name="__RefHeading___Toc3267023_2749589250"/>
      <w:bookmarkStart w:id="1187" w:name="_Toc482"/>
      <w:bookmarkEnd w:id="1186"/>
      <w:r>
        <w:rPr>
          <w:rtl w:val="true"/>
        </w:rPr>
        <w:t>د</w:t>
      </w:r>
      <w:r>
        <w:rPr>
          <w:rtl w:val="true"/>
        </w:rPr>
        <w:t xml:space="preserve">) </w:t>
      </w:r>
      <w:r>
        <w:rPr>
          <w:rtl w:val="true"/>
        </w:rPr>
        <w:t>تضییع حقوق دیگران</w:t>
      </w:r>
      <w:bookmarkEnd w:id="11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دیگران</w:t>
      </w:r>
    </w:p>
    <w:p>
      <w:pPr>
        <w:pStyle w:val="BookText"/>
        <w:rPr/>
      </w:pPr>
      <w:r>
        <w:rPr>
          <w:rFonts w:ascii="IRNazanin" w:hAnsi="IRNazanin" w:eastAsia="IRNazanin"/>
          <w:color w:val="111111"/>
          <w:sz w:val="28"/>
          <w:sz w:val="28"/>
          <w:szCs w:val="28"/>
          <w:rtl w:val="true"/>
          <w:lang w:bidi="fa-IR"/>
        </w:rPr>
        <w:t>هر ساله با رفتن گردشگران به طبیعت در روز سیزدهم فروردین، بسیاری از باغ ها و کشتزارهای مردم از بین می روند؛ زیرا برخی هم وطنان، با اتراق در کنار این محوطه ها وارد باغ ها و کشتزارها می شوند و خسارت هایی وارد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خوشی و تفریح خود از اموال دیگران سوءاستفاده می کنند که این خلاف شرع و تضییع حقوق دیگران است که در اسلام سخت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ضارَّ مؤمناً؛ هر که به مؤمنی زیان رساند، ملعون است</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1188" w:name="__RefHeading___Toc3267025_2749589250"/>
      <w:bookmarkStart w:id="1189" w:name="_Toc483"/>
      <w:bookmarkEnd w:id="1188"/>
      <w:r>
        <w:rPr>
          <w:rtl w:val="true"/>
        </w:rPr>
        <w:t xml:space="preserve">ه </w:t>
      </w:r>
      <w:r>
        <w:rPr>
          <w:rtl w:val="true"/>
        </w:rPr>
        <w:t xml:space="preserve">) </w:t>
      </w:r>
      <w:r>
        <w:rPr>
          <w:rtl w:val="true"/>
        </w:rPr>
        <w:t>تفاخر اغنیا و دل گیری فقرا</w:t>
      </w:r>
      <w:bookmarkEnd w:id="1189"/>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اغنیا و دل گیری فقرا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معمول، خانواده هایی که از توان مالی و وسیله مناسبی بهره مندند، خود را به آغوش طبیعت می رسانند، ولی </w:t>
      </w:r>
      <w:bookmarkStart w:id="1190" w:name="pg3451_19057"/>
    </w:p>
    <w:p>
      <w:pPr>
        <w:pStyle w:val="BookText"/>
        <w:rPr/>
      </w:pPr>
      <w:bookmarkEnd w:id="1190"/>
      <w:r>
        <w:rPr>
          <w:rFonts w:ascii="IRNazanin" w:hAnsi="IRNazanin" w:eastAsia="IRNazanin"/>
          <w:color w:val="111111"/>
          <w:sz w:val="28"/>
          <w:sz w:val="28"/>
          <w:szCs w:val="28"/>
          <w:rtl w:val="true"/>
          <w:lang w:bidi="fa-IR"/>
        </w:rPr>
        <w:t>خانواده هایی که در وضعیت مناسبی قرار ندارند، از این موضوع دل گیر و در بسیاری اوقات، شرمنده فرزندان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دیده می شود برخی افراد غنی، با تزیین خودرو و وسایل سفر، به دیگران فخرفروشی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فخرفروشی، سزاوار همت های والا و اعمال ارزشی است، چنان که 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فخر کردن به همت های والا، وفاداری به پیمان ها و مبالغه در بزرگواری و کرم باشد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191" w:name="__RefHeading___Toc3267027_2749589250"/>
      <w:bookmarkStart w:id="1192" w:name="_Toc484"/>
      <w:bookmarkEnd w:id="1191"/>
      <w:r>
        <w:rPr>
          <w:rtl w:val="true"/>
        </w:rPr>
        <w:t>و</w:t>
      </w:r>
      <w:r>
        <w:rPr>
          <w:rtl w:val="true"/>
        </w:rPr>
        <w:t xml:space="preserve">) </w:t>
      </w:r>
      <w:r>
        <w:rPr>
          <w:rtl w:val="true"/>
        </w:rPr>
        <w:t>تفریح های ناسالم و انحراف اخلاقی</w:t>
      </w:r>
      <w:bookmarkEnd w:id="119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های ناسالم و انحراف اخلاقی</w:t>
      </w:r>
    </w:p>
    <w:p>
      <w:pPr>
        <w:pStyle w:val="BookText"/>
        <w:rPr/>
      </w:pPr>
      <w:r>
        <w:rPr>
          <w:rFonts w:ascii="IRNazanin" w:hAnsi="IRNazanin" w:eastAsia="IRNazanin"/>
          <w:color w:val="111111"/>
          <w:sz w:val="28"/>
          <w:sz w:val="28"/>
          <w:szCs w:val="28"/>
          <w:rtl w:val="true"/>
          <w:lang w:bidi="fa-IR"/>
        </w:rPr>
        <w:t>از جلوه های ناخوشایند گشت و گذار در روز طبیعت، تفریح های ناسالم و رفتارهای غیرارزشی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آواز، چشم چرانی، شنیدن موسیقی های مبتذل، استفاده از مواد افیونی و قماربازی در انظار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با از میان بردن زشتی گناه، سبب ترویج فرهنگ بی بندوباری و بیهودگی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همه این مفاسد، به سختی نکوهش شده است</w:t>
      </w:r>
      <w:r>
        <w:rPr>
          <w:rFonts w:eastAsia="IRNazanin" w:cs="IRNazanin"/>
          <w:color w:val="111111"/>
          <w:sz w:val="28"/>
          <w:szCs w:val="28"/>
          <w:rtl w:val="true"/>
          <w:lang w:bidi="fa-IR"/>
        </w:rPr>
        <w:t>.</w:t>
      </w:r>
    </w:p>
    <w:p>
      <w:pPr>
        <w:pStyle w:val="Heading4"/>
        <w:numPr>
          <w:ilvl w:val="3"/>
          <w:numId w:val="1"/>
        </w:numPr>
        <w:rPr/>
      </w:pPr>
      <w:bookmarkStart w:id="1193" w:name="__RefHeading___Toc3267029_2749589250"/>
      <w:bookmarkStart w:id="1194" w:name="_Toc485"/>
      <w:bookmarkEnd w:id="1193"/>
      <w:r>
        <w:rPr/>
        <w:t>2</w:t>
      </w:r>
      <w:r>
        <w:rPr>
          <w:rtl w:val="true"/>
        </w:rPr>
        <w:t xml:space="preserve">. </w:t>
      </w:r>
      <w:r>
        <w:rPr>
          <w:rtl w:val="true"/>
        </w:rPr>
        <w:t>با برنامه سازان نوروز</w:t>
      </w:r>
      <w:bookmarkEnd w:id="1194"/>
    </w:p>
    <w:p>
      <w:pPr>
        <w:pStyle w:val="Heading5"/>
        <w:numPr>
          <w:ilvl w:val="4"/>
          <w:numId w:val="1"/>
        </w:numPr>
        <w:rPr/>
      </w:pPr>
      <w:bookmarkStart w:id="1195" w:name="__RefHeading___Toc3267031_2749589250"/>
      <w:bookmarkStart w:id="1196" w:name="_Toc486"/>
      <w:bookmarkEnd w:id="1195"/>
      <w:r>
        <w:rPr>
          <w:rtl w:val="true"/>
        </w:rPr>
        <w:t>اشاره</w:t>
      </w:r>
      <w:bookmarkEnd w:id="11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 سازان نوروز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معصومین علیهم السلام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Heading5"/>
        <w:numPr>
          <w:ilvl w:val="4"/>
          <w:numId w:val="1"/>
        </w:numPr>
        <w:rPr/>
      </w:pPr>
      <w:bookmarkStart w:id="1197" w:name="__RefHeading___Toc3267033_2749589250"/>
      <w:bookmarkStart w:id="1198" w:name="_Toc487"/>
      <w:bookmarkEnd w:id="1197"/>
      <w:r>
        <w:rPr>
          <w:rtl w:val="true"/>
        </w:rPr>
        <w:t>الف</w:t>
      </w:r>
      <w:r>
        <w:rPr>
          <w:rtl w:val="true"/>
        </w:rPr>
        <w:t xml:space="preserve">) </w:t>
      </w:r>
      <w:r>
        <w:rPr>
          <w:rtl w:val="true"/>
        </w:rPr>
        <w:t>پیشنهادهای برنامه ای</w:t>
      </w:r>
      <w:bookmarkEnd w:id="1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متأسفانه صدا و سیما در سال های اخیر، ناخواسته، به نوعی به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آن پرداخته و در برنامه های گوناگون رادیویی و تلویزیونی، مجریان و گزارشگران برنامه ها به بحث و گفت وگو </w:t>
      </w:r>
    </w:p>
    <w:p>
      <w:pPr>
        <w:pStyle w:val="BookText"/>
        <w:rPr/>
      </w:pPr>
      <w:r>
        <w:rPr>
          <w:rFonts w:ascii="IRNazanin" w:hAnsi="IRNazanin" w:eastAsia="IRNazanin"/>
          <w:color w:val="111111"/>
          <w:sz w:val="28"/>
          <w:sz w:val="28"/>
          <w:szCs w:val="28"/>
          <w:rtl w:val="true"/>
          <w:lang w:bidi="fa-IR"/>
        </w:rPr>
        <w:t>در این باره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مناسب بود هرگز تشویق کننده یا تأییدکننده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و همه تلاش خود را برای بزرگداشت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گیرند، تا بتوان به تدریج و در سال های آینده، این روز بزرگ و مورد تأکید و توصیه امام راحل رحمه الله را جای 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هرچند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آشکار ممکن نیست، ولی می توان با خرافی نشان دادن عادت های ناپسندی که در این روز رایج است و همین طور برجسته نمایی آسیب هایی که در روز طبیعت به افراد جامعه و طبیعت می رسد، از رواج آن در جامعه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هر چند نمی توان انتظار داشت که در این روز مردم برای گردش و تفریح به طبیعت نروند، می توان با محدود نکردن روز طبیعت به یک زمان معین، از حجم مسافرت های نوروزی در این روز و آسیب های ناشی از آن به ویژه آسیب به طبیعت و اموال مردم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رسانه ملی در ایام نوروز می تواند آموزش شیوه های صحیح بهره گیری از محیط های طبیعی و رعایت حقوق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از کارشناسان مسائل دینی و همین طور کارشناسان محیط زیست بهره گرفت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از وظایف دیگر رسانه ملی درباره روز طبیعت، توجه دادن مردم در این روز به تفکر درباره پدیده های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هایی که هر کدام برگ های معرفتی برای شناخت بهتر آفریدگار هستند</w:t>
      </w:r>
      <w:r>
        <w:rPr>
          <w:rFonts w:eastAsia="IRNazanin" w:cs="IRNazanin"/>
          <w:color w:val="111111"/>
          <w:sz w:val="28"/>
          <w:szCs w:val="28"/>
          <w:rtl w:val="true"/>
          <w:lang w:bidi="fa-IR"/>
        </w:rPr>
        <w:t xml:space="preserve">. </w:t>
      </w:r>
      <w:bookmarkStart w:id="1199" w:name="pg3451_19059"/>
    </w:p>
    <w:p>
      <w:pPr>
        <w:pStyle w:val="BookText"/>
        <w:rPr/>
      </w:pPr>
      <w:bookmarkEnd w:id="1199"/>
      <w:r>
        <w:rPr>
          <w:rFonts w:ascii="IRNazanin" w:hAnsi="IRNazanin" w:eastAsia="IRNazanin"/>
          <w:color w:val="111111"/>
          <w:sz w:val="28"/>
          <w:sz w:val="28"/>
          <w:szCs w:val="28"/>
          <w:rtl w:val="true"/>
          <w:lang w:bidi="fa-IR"/>
        </w:rPr>
        <w:t>پنج ـ گزارش های تلویزیونی اگر با اهداف پیش بینی شده تهیه شوند، از مؤثرترین برنامه های رسانه ملی برای تغییر نگرش مردم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که از روز طبیعت تهیه می شوند، باید این توانایی را داشته باشند که اذهان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نحسی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طبیعت و خالق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صحنه سبزه گره زدن جوانان، تخمه شکستن و قلیان کشیدن بزرگ سالان می تواند جای خود را به دعا، نیایش و نماز در طبیعت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توان در گزارش ها به آسیب هایی که مردم در روز طبیعت به طبیعت و حقوق مردم وارد می سازند،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لازم است پرسش هایی که از مردم می شود، به گونه ای باشد که اهداف اشاره شده را محقق سازد</w:t>
      </w:r>
      <w:r>
        <w:rPr>
          <w:rFonts w:eastAsia="IRNazanin" w:cs="IRNazanin"/>
          <w:color w:val="111111"/>
          <w:sz w:val="28"/>
          <w:szCs w:val="28"/>
          <w:rtl w:val="true"/>
          <w:lang w:bidi="fa-IR"/>
        </w:rPr>
        <w:t>.</w:t>
      </w:r>
    </w:p>
    <w:p>
      <w:pPr>
        <w:pStyle w:val="Heading5"/>
        <w:numPr>
          <w:ilvl w:val="4"/>
          <w:numId w:val="1"/>
        </w:numPr>
        <w:rPr/>
      </w:pPr>
      <w:bookmarkStart w:id="1200" w:name="__RefHeading___Toc3267035_2749589250"/>
      <w:bookmarkStart w:id="1201" w:name="_Toc488"/>
      <w:bookmarkEnd w:id="1200"/>
      <w:r>
        <w:rPr>
          <w:rtl w:val="true"/>
        </w:rPr>
        <w:t>ب</w:t>
      </w:r>
      <w:r>
        <w:rPr>
          <w:rtl w:val="true"/>
        </w:rPr>
        <w:t xml:space="preserve">) </w:t>
      </w:r>
      <w:r>
        <w:rPr>
          <w:rtl w:val="true"/>
        </w:rPr>
        <w:t>پرسش های مردمی</w:t>
      </w:r>
      <w:bookmarkEnd w:id="12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بیشتر با طبیعت مأنوس هستید یا با خالق طبیعت؟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انسان ها در قبال طبیعت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چه انگیزه ای به طبیعت آمده اید؟ چه انگیزه دیگری می توان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طبیعت برای شما جالب توجه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 باید انجام داد تا مردم با طبیعت بیشتر مأنوس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فقط برای گردش و تفریح به طبیعت می آیید؟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حقوق مردم را در روز طبیعت رعایت می کنید؟ 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طبیعت، پدیده ها را با چه هدفی خلق کرده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 نیست هر روز، روز طبیعت باشد؟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سهم آیندگان را از طبیعت حفظ کرد؟ </w:t>
      </w:r>
      <w:bookmarkStart w:id="1202" w:name="pg3451_19060"/>
    </w:p>
    <w:p>
      <w:pPr>
        <w:pStyle w:val="BookText"/>
        <w:rPr/>
      </w:pPr>
      <w:bookmarkEnd w:id="120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قرآن در آیات گوناگون، مردم را به سیر در زمین دعوت کرده است؟</w:t>
      </w:r>
    </w:p>
    <w:p>
      <w:pPr>
        <w:pStyle w:val="Heading5"/>
        <w:numPr>
          <w:ilvl w:val="4"/>
          <w:numId w:val="1"/>
        </w:numPr>
        <w:rPr/>
      </w:pPr>
      <w:bookmarkStart w:id="1203" w:name="__RefHeading___Toc3267037_2749589250"/>
      <w:bookmarkStart w:id="1204" w:name="_Toc489"/>
      <w:bookmarkEnd w:id="1203"/>
      <w:r>
        <w:rPr>
          <w:rtl w:val="true"/>
        </w:rPr>
        <w:t>ج</w:t>
      </w:r>
      <w:r>
        <w:rPr>
          <w:rtl w:val="true"/>
        </w:rPr>
        <w:t xml:space="preserve">) </w:t>
      </w:r>
      <w:r>
        <w:rPr>
          <w:rtl w:val="true"/>
        </w:rPr>
        <w:t>زیرنویس</w:t>
      </w:r>
      <w:bookmarkEnd w:id="12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بیاییم در روز طبیعت، سبزه ها را نگهداریم و پوچی ها را دور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توان، در روز طبیعت در گوشه ای خلوت، دل را خلوتگاه رحمانی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روز طبیعت، مراقب باشیم روح باصفای طبیعت با پلیدی و گناه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مبادا در روز طبیعت، علف های هرز گناه را در باغ زندگی بکاریم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تقلید کورکورانه و التزام به سنت های پوچ و بی محتوا، نادیده گرفتن نقش عقل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گزینش سنت های اصیل و طرد عادت های پوچ، رمز پویایی و مانایی نوروز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روز طبیعت، یاد آفریدگار طبیعت، به جا آوردن شکر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مراقب باشیم در روز طبیعت، دشمن طبیعت، در آغوش طبیعت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روز طبیعت، روز پالایش آلودگی از سیمای زیبای طبیعت است، نه روز آلایش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بلا ممکن است هر جا نازل شود، چه در کوه چه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بهترین چاره برای دفع بلاست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مایه گذاشتن از مال دیگران برای تفریح، گناهی بزرگ است</w:t>
      </w:r>
      <w:r>
        <w:rPr>
          <w:rFonts w:eastAsia="IRNazanin" w:cs="IRNazanin"/>
          <w:color w:val="111111"/>
          <w:sz w:val="28"/>
          <w:szCs w:val="28"/>
          <w:rtl w:val="true"/>
          <w:lang w:bidi="fa-IR"/>
        </w:rPr>
        <w:t xml:space="preserve">. </w:t>
      </w:r>
      <w:bookmarkStart w:id="1205" w:name="pg3451_19061"/>
    </w:p>
    <w:p>
      <w:pPr>
        <w:pStyle w:val="BookText"/>
        <w:rPr/>
      </w:pPr>
      <w:bookmarkEnd w:id="1205"/>
      <w:r>
        <w:rPr>
          <w:rFonts w:ascii="IRNazanin" w:hAnsi="IRNazanin" w:eastAsia="IRNazanin"/>
          <w:color w:val="111111"/>
          <w:sz w:val="28"/>
          <w:sz w:val="28"/>
          <w:szCs w:val="28"/>
          <w:rtl w:val="true"/>
          <w:lang w:bidi="fa-IR"/>
        </w:rPr>
        <w:t>ـ چه زیبا خواهد بود همه روزها، روز طبیعت و همه افراد دوستدار طبیعت باشند</w:t>
      </w:r>
      <w:r>
        <w:rPr>
          <w:rFonts w:eastAsia="IRNazanin" w:cs="IRNazanin"/>
          <w:color w:val="111111"/>
          <w:sz w:val="28"/>
          <w:szCs w:val="28"/>
          <w:rtl w:val="true"/>
          <w:lang w:bidi="fa-IR"/>
        </w:rPr>
        <w:t>.</w:t>
      </w:r>
    </w:p>
    <w:p>
      <w:pPr>
        <w:pStyle w:val="Heading5"/>
        <w:numPr>
          <w:ilvl w:val="4"/>
          <w:numId w:val="1"/>
        </w:numPr>
        <w:rPr/>
      </w:pPr>
      <w:bookmarkStart w:id="1206" w:name="__RefHeading___Toc3267039_2749589250"/>
      <w:bookmarkStart w:id="1207" w:name="_Toc490"/>
      <w:bookmarkEnd w:id="1206"/>
      <w:r>
        <w:rPr>
          <w:rtl w:val="true"/>
        </w:rPr>
        <w:t>د</w:t>
      </w:r>
      <w:r>
        <w:rPr>
          <w:rtl w:val="true"/>
        </w:rPr>
        <w:t xml:space="preserve">) </w:t>
      </w:r>
      <w:r>
        <w:rPr>
          <w:rtl w:val="true"/>
        </w:rPr>
        <w:t>حکایت های معصومین علیهم السلام</w:t>
      </w:r>
      <w:bookmarkEnd w:id="1207"/>
    </w:p>
    <w:p>
      <w:pPr>
        <w:pStyle w:val="Heading6"/>
        <w:numPr>
          <w:ilvl w:val="5"/>
          <w:numId w:val="1"/>
        </w:numPr>
        <w:rPr/>
      </w:pPr>
      <w:bookmarkStart w:id="1208" w:name="__RefHeading___Toc3267041_2749589250"/>
      <w:bookmarkStart w:id="1209" w:name="_Toc491"/>
      <w:bookmarkEnd w:id="1208"/>
      <w:r>
        <w:rPr>
          <w:rtl w:val="true"/>
        </w:rPr>
        <w:t>اشاره</w:t>
      </w:r>
      <w:bookmarkEnd w:id="12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معصومین علیهم السلام</w:t>
      </w:r>
    </w:p>
    <w:p>
      <w:pPr>
        <w:pStyle w:val="BookText"/>
        <w:rPr/>
      </w:pPr>
      <w:r>
        <w:rPr>
          <w:rFonts w:ascii="IRNazanin" w:hAnsi="IRNazanin" w:eastAsia="IRNazanin"/>
          <w:color w:val="111111"/>
          <w:sz w:val="28"/>
          <w:sz w:val="28"/>
          <w:szCs w:val="28"/>
          <w:rtl w:val="true"/>
          <w:lang w:bidi="fa-IR"/>
        </w:rPr>
        <w:t xml:space="preserve">پیشوایان معصوم علیهم السلام درباره افرادی که به نوعی به نحوست روزها و ساعت ها اعتقاد دارند، سخنان آموزنده ای بیان کرده اند که به کارگیری آنها در برنامه های نوروزی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زدودن ذهنیت های غلط درباره نحوست روزها و ساعت ها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این حکایت ها را می آوریم</w:t>
      </w:r>
      <w:r>
        <w:rPr>
          <w:rFonts w:eastAsia="IRNazanin" w:cs="IRNazanin"/>
          <w:color w:val="111111"/>
          <w:sz w:val="28"/>
          <w:szCs w:val="28"/>
          <w:rtl w:val="true"/>
          <w:lang w:bidi="fa-IR"/>
        </w:rPr>
        <w:t>:</w:t>
      </w:r>
    </w:p>
    <w:p>
      <w:pPr>
        <w:pStyle w:val="Heading6"/>
        <w:numPr>
          <w:ilvl w:val="5"/>
          <w:numId w:val="1"/>
        </w:numPr>
        <w:rPr/>
      </w:pPr>
      <w:bookmarkStart w:id="1210" w:name="__RefHeading___Toc3267043_2749589250"/>
      <w:bookmarkStart w:id="1211" w:name="_Toc492"/>
      <w:bookmarkEnd w:id="1210"/>
      <w:r>
        <w:rPr>
          <w:rtl w:val="true"/>
        </w:rPr>
        <w:t>حکایت اول ـ امام علی علیه السلام و پیشگو</w:t>
      </w:r>
      <w:bookmarkEnd w:id="1211"/>
    </w:p>
    <w:p>
      <w:pPr>
        <w:pStyle w:val="BookText"/>
        <w:rPr/>
      </w:pPr>
      <w:r>
        <w:rPr>
          <w:rFonts w:ascii="IRNazanin" w:hAnsi="IRNazanin" w:eastAsia="IRNazanin"/>
          <w:color w:val="111111"/>
          <w:sz w:val="28"/>
          <w:sz w:val="28"/>
          <w:szCs w:val="28"/>
          <w:rtl w:val="true"/>
          <w:lang w:bidi="fa-IR"/>
        </w:rPr>
        <w:t>حکایت اول ـ امام علی علیه السلام و پیشگو</w:t>
      </w:r>
    </w:p>
    <w:p>
      <w:pPr>
        <w:pStyle w:val="BookText"/>
        <w:rPr/>
      </w:pPr>
      <w:r>
        <w:rPr>
          <w:rFonts w:ascii="IRNazanin" w:hAnsi="IRNazanin" w:eastAsia="IRNazanin"/>
          <w:color w:val="111111"/>
          <w:sz w:val="28"/>
          <w:sz w:val="28"/>
          <w:szCs w:val="28"/>
          <w:rtl w:val="true"/>
          <w:lang w:bidi="fa-IR"/>
        </w:rPr>
        <w:t xml:space="preserve">هنگام حرکت سپاهیان اسلام برای نبرد با خوارج، در ماه صفر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شخصی با پیش گویی از راه شناخت ستارگان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 حرکت کنید، پیروز نمی شوید و من از راه علم ستاره شناسی این محاسبه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تو از آن ساعتی آگاهی که اگر کسی حرکت کند، زیان نخواهد دید و می ترسانی از ساعتی که اگر کسی حرکت کند، زیانی دامن گیر او خواهد شد؟ کسی که گفتار تو را تصدیق کند، قرآن را تکذیب کرده است و از یاری طلبیدن خدا در رسیدن به هدف های دوست داشتنی و محفوظ ماندن از ناگواری ها بی 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 به جای خداوند، تو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گمان خود، مردم را به ساعتی آشنا کردی که منافعشان را به دست می آورند و از زیان دیدن در امان می مانند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ادامه، پس از بازداشتن مردم از علم ستاره شناسی برای </w:t>
      </w:r>
      <w:bookmarkStart w:id="1212" w:name="pg3451_19062"/>
    </w:p>
    <w:p>
      <w:pPr>
        <w:pStyle w:val="BookText"/>
        <w:rPr/>
      </w:pPr>
      <w:bookmarkEnd w:id="1212"/>
      <w:r>
        <w:rPr>
          <w:rFonts w:ascii="IRNazanin" w:hAnsi="IRNazanin" w:eastAsia="IRNazanin"/>
          <w:color w:val="111111"/>
          <w:sz w:val="28"/>
          <w:sz w:val="28"/>
          <w:szCs w:val="28"/>
          <w:rtl w:val="true"/>
          <w:lang w:bidi="fa-IR"/>
        </w:rPr>
        <w:t>پیش گویی های دروغین، برخلاف نظر پیشگو در همان ساعت حرکت کرد و در نبرد با خوارج هم پیروز شد</w:t>
      </w:r>
      <w:r>
        <w:rPr>
          <w:rFonts w:eastAsia="IRNazanin" w:cs="IRNazanin"/>
          <w:color w:val="111111"/>
          <w:sz w:val="28"/>
          <w:szCs w:val="28"/>
          <w:rtl w:val="true"/>
          <w:lang w:bidi="fa-IR"/>
        </w:rPr>
        <w:t>.</w:t>
      </w:r>
      <w:r>
        <w:rPr>
          <w:rStyle w:val="FootnoteAnchor"/>
          <w:rtl w:val="true"/>
        </w:rPr>
        <w:footnoteReference w:id="592"/>
      </w:r>
    </w:p>
    <w:p>
      <w:pPr>
        <w:pStyle w:val="Heading6"/>
        <w:numPr>
          <w:ilvl w:val="5"/>
          <w:numId w:val="1"/>
        </w:numPr>
        <w:rPr/>
      </w:pPr>
      <w:bookmarkStart w:id="1213" w:name="__RefHeading___Toc3267045_2749589250"/>
      <w:bookmarkStart w:id="1214" w:name="_Toc493"/>
      <w:bookmarkEnd w:id="1213"/>
      <w:r>
        <w:rPr>
          <w:rtl w:val="true"/>
        </w:rPr>
        <w:t>حکایت دوم ـ امام صادق علیه السلامو منجم</w:t>
      </w:r>
      <w:bookmarkEnd w:id="1214"/>
    </w:p>
    <w:p>
      <w:pPr>
        <w:pStyle w:val="BookText"/>
        <w:rPr/>
      </w:pPr>
      <w:r>
        <w:rPr>
          <w:rFonts w:ascii="IRNazanin" w:hAnsi="IRNazanin" w:eastAsia="IRNazanin"/>
          <w:color w:val="111111"/>
          <w:sz w:val="28"/>
          <w:sz w:val="28"/>
          <w:szCs w:val="28"/>
          <w:rtl w:val="true"/>
          <w:lang w:bidi="fa-IR"/>
        </w:rPr>
        <w:t>حکایت دوم ـ امام صادق علیه السلام و منجم</w:t>
      </w:r>
    </w:p>
    <w:p>
      <w:pPr>
        <w:pStyle w:val="BookText"/>
        <w:rPr/>
      </w:pPr>
      <w:r>
        <w:rPr>
          <w:rFonts w:ascii="IRNazanin" w:hAnsi="IRNazanin" w:eastAsia="IRNazanin"/>
          <w:color w:val="111111"/>
          <w:sz w:val="28"/>
          <w:sz w:val="28"/>
          <w:szCs w:val="28"/>
          <w:rtl w:val="true"/>
          <w:lang w:bidi="fa-IR"/>
        </w:rPr>
        <w:t>زمینی بین من و مرد منجمی قرار بود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علم نجوم اطلاعی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تأخیر می انداخت تا ساعتی را انتخاب کند که به اعتقاد خودش، آن ساعت برای او خوب باشد و برای من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سود کند و من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و ساعتی که در نظر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تقسیم شد، ولی به سود من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منجم از روی ناراحتی، دست خود را به یکدیگر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امروز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منجمی هستم، در ساعت خوبی بیرون آمدم و ساعت بد را برای شما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بینم کار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حدیثی بیاموزم که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مایل است خداوند نحوست روزش را جلوگیری کند، صبح گاه آن روز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نحوست شب را از بین ببرد، شب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ابتدای حرکت و خارج شدن از خانه صدقه دادم و این برایم بهتر از علم نجوم است</w:t>
      </w:r>
      <w:r>
        <w:rPr>
          <w:rFonts w:eastAsia="IRNazanin" w:cs="IRNazanin"/>
          <w:color w:val="111111"/>
          <w:sz w:val="28"/>
          <w:szCs w:val="28"/>
          <w:rtl w:val="true"/>
          <w:lang w:bidi="fa-IR"/>
        </w:rPr>
        <w:t>.</w:t>
      </w:r>
      <w:r>
        <w:rPr>
          <w:rStyle w:val="FootnoteAnchor"/>
          <w:rtl w:val="true"/>
        </w:rPr>
        <w:footnoteReference w:id="59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هادی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هادی علیه السلام رسیدم، در حالی که در مسیر راه، انگشتم مجروح شده بود و سواری از کنارم گذشت و به شانه من صدمه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وسط جمعیت گرفتار </w:t>
      </w:r>
      <w:bookmarkStart w:id="1215" w:name="pg3451_19063"/>
    </w:p>
    <w:p>
      <w:pPr>
        <w:pStyle w:val="BookText"/>
        <w:rPr/>
      </w:pPr>
      <w:bookmarkEnd w:id="1215"/>
      <w:r>
        <w:rPr>
          <w:rFonts w:ascii="IRNazanin" w:hAnsi="IRNazanin" w:eastAsia="IRNazanin"/>
          <w:color w:val="111111"/>
          <w:sz w:val="28"/>
          <w:sz w:val="28"/>
          <w:szCs w:val="28"/>
          <w:rtl w:val="true"/>
          <w:lang w:bidi="fa-IR"/>
        </w:rPr>
        <w:t>شدم و لباسم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 این روز حفظ کند، عجب روز شومی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ارتباط داری و چنین می گویی؟ روز را که گناهی ندارد، گناه کار می شمری؟ از شنیدن این سخن به هوش آمدم و به خطای خود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کنم و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چه گناهی دارند که شما آنها را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شمرید، هنگامی که کیفر اعمال شما در این روزها دامنتان را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خدا استغفار می کنم و این توبه من است ای پسر رسول خدا</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1216" w:name="__RefHeading___Toc3267047_2749589250"/>
      <w:bookmarkStart w:id="1217" w:name="_Toc494"/>
      <w:bookmarkEnd w:id="1216"/>
      <w:r>
        <w:rPr>
          <w:rtl w:val="true"/>
        </w:rPr>
        <w:t>ه</w:t>
      </w:r>
      <w:r>
        <w:rPr>
          <w:rtl w:val="true"/>
        </w:rPr>
        <w:t xml:space="preserve">) </w:t>
      </w:r>
      <w:r>
        <w:rPr>
          <w:rtl w:val="true"/>
        </w:rPr>
        <w:t>متن ادبی</w:t>
      </w:r>
      <w:bookmarkEnd w:id="1217"/>
    </w:p>
    <w:p>
      <w:pPr>
        <w:pStyle w:val="Heading6"/>
        <w:numPr>
          <w:ilvl w:val="5"/>
          <w:numId w:val="1"/>
        </w:numPr>
        <w:rPr/>
      </w:pPr>
      <w:bookmarkStart w:id="1218" w:name="__RefHeading___Toc3267049_2749589250"/>
      <w:bookmarkStart w:id="1219" w:name="_Toc495"/>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رستاخیز طبیعت</w:t>
      </w:r>
    </w:p>
    <w:p>
      <w:pPr>
        <w:pStyle w:val="BookText"/>
        <w:rPr/>
      </w:pP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انسان امروزی و طبیعت</w:t>
      </w:r>
    </w:p>
    <w:p>
      <w:pPr>
        <w:pStyle w:val="BookText"/>
        <w:rPr/>
      </w:pPr>
      <w:r>
        <w:rPr>
          <w:rFonts w:ascii="IRNazanin" w:hAnsi="IRNazanin" w:eastAsia="IRNazanin"/>
          <w:color w:val="111111"/>
          <w:sz w:val="28"/>
          <w:sz w:val="28"/>
          <w:szCs w:val="28"/>
          <w:rtl w:val="true"/>
          <w:lang w:bidi="fa-IR"/>
        </w:rPr>
        <w:t>پیام مهر</w:t>
      </w:r>
    </w:p>
    <w:p>
      <w:pPr>
        <w:pStyle w:val="BookText"/>
        <w:rPr/>
      </w:pPr>
      <w:r>
        <w:rPr>
          <w:rFonts w:ascii="IRNazanin" w:hAnsi="IRNazanin" w:eastAsia="IRNazanin"/>
          <w:color w:val="111111"/>
          <w:sz w:val="28"/>
          <w:sz w:val="28"/>
          <w:szCs w:val="28"/>
          <w:rtl w:val="true"/>
          <w:lang w:bidi="fa-IR"/>
        </w:rPr>
        <w:t>بهانه ای برای با هم بودن</w:t>
      </w:r>
    </w:p>
    <w:p>
      <w:pPr>
        <w:pStyle w:val="BookText"/>
        <w:rPr/>
      </w:pPr>
      <w:r>
        <w:rPr>
          <w:rFonts w:ascii="IRNazanin" w:hAnsi="IRNazanin" w:eastAsia="IRNazanin"/>
          <w:color w:val="111111"/>
          <w:sz w:val="28"/>
          <w:sz w:val="28"/>
          <w:szCs w:val="28"/>
          <w:rtl w:val="true"/>
          <w:lang w:bidi="fa-IR"/>
        </w:rPr>
        <w:t>فرهنگ سازی</w:t>
      </w:r>
    </w:p>
    <w:p>
      <w:pPr>
        <w:pStyle w:val="Heading6"/>
        <w:numPr>
          <w:ilvl w:val="5"/>
          <w:numId w:val="1"/>
        </w:numPr>
        <w:rPr/>
      </w:pPr>
      <w:bookmarkStart w:id="1220" w:name="__RefHeading___Toc3267051_2749589250"/>
      <w:bookmarkStart w:id="1221" w:name="_Toc496"/>
      <w:bookmarkEnd w:id="1220"/>
      <w:r>
        <w:rPr>
          <w:rtl w:val="true"/>
        </w:rPr>
        <w:t>رستاخیز طبیعت</w:t>
      </w:r>
      <w:bookmarkEnd w:id="1221"/>
    </w:p>
    <w:p>
      <w:pPr>
        <w:pStyle w:val="BookText"/>
        <w:rPr/>
      </w:pPr>
      <w:r>
        <w:rPr>
          <w:rFonts w:ascii="IRNazanin" w:hAnsi="IRNazanin" w:eastAsia="IRNazanin"/>
          <w:color w:val="111111"/>
          <w:sz w:val="28"/>
          <w:sz w:val="28"/>
          <w:szCs w:val="28"/>
          <w:rtl w:val="true"/>
          <w:lang w:bidi="fa-IR"/>
        </w:rPr>
        <w:t>رستاخیز طبیعت</w:t>
      </w:r>
    </w:p>
    <w:p>
      <w:pPr>
        <w:pStyle w:val="BookText"/>
        <w:rPr/>
      </w:pPr>
      <w:r>
        <w:rPr>
          <w:rFonts w:ascii="IRNazanin" w:hAnsi="IRNazanin" w:eastAsia="IRNazanin"/>
          <w:color w:val="111111"/>
          <w:sz w:val="28"/>
          <w:sz w:val="28"/>
          <w:szCs w:val="28"/>
          <w:rtl w:val="true"/>
          <w:lang w:bidi="fa-IR"/>
        </w:rPr>
        <w:t>باید طبیعت را گرامی داشت؛ زیرا بهترین هدیه از طرف خداوندگار عالم، به بندگان است و هیچ کس نمی تواند آنها را شماره کند و شکرش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سعدی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 آید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رستاخیز طبیعت زندگی ساز، دشمن مرگ و وسیله ای برای برانگیختن و بسیج مردم از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های طبیعت، می توان عشق و زندگی را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زیستن را با بهارش، دوباره سرودن را با قناری هایش و دوباره به منزل رسیدن را با آبشارهایش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w:t>
      </w:r>
      <w:bookmarkStart w:id="1222" w:name="pg3451_19064"/>
    </w:p>
    <w:p>
      <w:pPr>
        <w:pStyle w:val="BookText"/>
        <w:rPr/>
      </w:pPr>
      <w:bookmarkEnd w:id="1222"/>
      <w:r>
        <w:rPr>
          <w:rFonts w:ascii="IRNazanin" w:hAnsi="IRNazanin" w:eastAsia="IRNazanin"/>
          <w:color w:val="111111"/>
          <w:sz w:val="28"/>
          <w:sz w:val="28"/>
          <w:szCs w:val="28"/>
          <w:rtl w:val="true"/>
          <w:lang w:bidi="fa-IR"/>
        </w:rPr>
        <w:t>بلبل و گل، عشق و دل دادگی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شبنم سحرگاهان، اشک ناامیدی را فراموش کرد؛ از شکوفه هایش لبخند آموخت؛ با امواج دریا، راز دل گفت و زیبایی واقعی را با عکس مهتاب، در آب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طبیعت زیبا، دست نخورده، شگفت و بی پایان ایران عزیزمان بدهکاریم</w:t>
      </w:r>
      <w:r>
        <w:rPr>
          <w:rFonts w:eastAsia="IRNazanin" w:cs="IRNazanin"/>
          <w:color w:val="111111"/>
          <w:sz w:val="28"/>
          <w:szCs w:val="28"/>
          <w:rtl w:val="true"/>
          <w:lang w:bidi="fa-IR"/>
        </w:rPr>
        <w:t>.</w:t>
      </w:r>
      <w:r>
        <w:rPr>
          <w:rStyle w:val="FootnoteAnchor"/>
          <w:rtl w:val="true"/>
        </w:rPr>
        <w:footnoteReference w:id="595"/>
      </w:r>
    </w:p>
    <w:p>
      <w:pPr>
        <w:pStyle w:val="Heading6"/>
        <w:numPr>
          <w:ilvl w:val="5"/>
          <w:numId w:val="1"/>
        </w:numPr>
        <w:rPr/>
      </w:pPr>
      <w:bookmarkStart w:id="1223" w:name="__RefHeading___Toc3267053_2749589250"/>
      <w:bookmarkStart w:id="1224" w:name="_Toc497"/>
      <w:bookmarkEnd w:id="1223"/>
      <w:r>
        <w:rPr>
          <w:rtl w:val="true"/>
        </w:rPr>
        <w:t>طبیعت</w:t>
      </w:r>
      <w:bookmarkEnd w:id="1224"/>
    </w:p>
    <w:p>
      <w:pPr>
        <w:pStyle w:val="BookText"/>
        <w:rPr/>
      </w:pP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طبیعت، سایه مهر و نوازش خود را بر سرمان گسترده و زیر پایمان، چونان مَهدِ آرامش و آسایش نشسته و گویا عهدی ناگسستنی با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گاه آرام و گاه ناآرام، کوه های سر به فلک کشیده، آفتاب عالم آرا، ماه و ستارگان شورانگیز و آسمان، این آبی آرام بلند که چون پرنیان، افق تا افق گشوده و در هر چین دامانش، هزاران پولک نقره ای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مهر می پذیرند، ولی همواره از ما قهر و نامهربانی می بینند</w:t>
      </w:r>
      <w:r>
        <w:rPr>
          <w:rFonts w:eastAsia="IRNazanin" w:cs="IRNazanin"/>
          <w:color w:val="111111"/>
          <w:sz w:val="28"/>
          <w:szCs w:val="28"/>
          <w:rtl w:val="true"/>
          <w:lang w:bidi="fa-IR"/>
        </w:rPr>
        <w:t>.</w:t>
      </w:r>
      <w:r>
        <w:rPr>
          <w:rStyle w:val="FootnoteAnchor"/>
          <w:rtl w:val="true"/>
        </w:rPr>
        <w:footnoteReference w:id="596"/>
      </w:r>
    </w:p>
    <w:p>
      <w:pPr>
        <w:pStyle w:val="Heading6"/>
        <w:numPr>
          <w:ilvl w:val="5"/>
          <w:numId w:val="1"/>
        </w:numPr>
        <w:rPr/>
      </w:pPr>
      <w:bookmarkStart w:id="1225" w:name="__RefHeading___Toc3267055_2749589250"/>
      <w:bookmarkStart w:id="1226" w:name="_Toc498"/>
      <w:bookmarkEnd w:id="1225"/>
      <w:r>
        <w:rPr>
          <w:rtl w:val="true"/>
        </w:rPr>
        <w:t>انسان امروزی و طبیعت</w:t>
      </w:r>
      <w:bookmarkEnd w:id="1226"/>
    </w:p>
    <w:p>
      <w:pPr>
        <w:pStyle w:val="BookText"/>
        <w:rPr/>
      </w:pPr>
      <w:r>
        <w:rPr>
          <w:rFonts w:ascii="IRNazanin" w:hAnsi="IRNazanin" w:eastAsia="IRNazanin"/>
          <w:color w:val="111111"/>
          <w:sz w:val="28"/>
          <w:sz w:val="28"/>
          <w:szCs w:val="28"/>
          <w:rtl w:val="true"/>
          <w:lang w:bidi="fa-IR"/>
        </w:rPr>
        <w:t>انسان امروزی و طبیعت</w:t>
      </w:r>
    </w:p>
    <w:p>
      <w:pPr>
        <w:pStyle w:val="BookText"/>
        <w:rPr/>
      </w:pPr>
      <w:r>
        <w:rPr>
          <w:rFonts w:ascii="IRNazanin" w:hAnsi="IRNazanin" w:eastAsia="IRNazanin"/>
          <w:color w:val="111111"/>
          <w:sz w:val="28"/>
          <w:sz w:val="28"/>
          <w:szCs w:val="28"/>
          <w:rtl w:val="true"/>
          <w:lang w:bidi="fa-IR"/>
        </w:rPr>
        <w:t>در جهان پرآشوب امروز، انسان دردمند، گرفتار مصیبت های بی شماری است که فقط اندکی از آنها از دامن طبیعت سرچشمه می گیرد، ولی بیشتر آنها، زاییده حضور نامتعادل انسان در طبیعت است که روز به روز از برابری قطری آن می زداید و در آتشی که خود برافروخته است، می سوزد و خاکستر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امروز ما با طبیعت و دنیای پیرامون خود، چه رفتاری داریم؟ </w:t>
      </w:r>
      <w:bookmarkStart w:id="1227" w:name="pg3451_19065"/>
    </w:p>
    <w:p>
      <w:pPr>
        <w:pStyle w:val="BookText"/>
        <w:rPr/>
      </w:pPr>
      <w:bookmarkEnd w:id="1227"/>
      <w:r>
        <w:rPr>
          <w:rFonts w:ascii="IRNazanin" w:hAnsi="IRNazanin" w:eastAsia="IRNazanin"/>
          <w:color w:val="111111"/>
          <w:sz w:val="28"/>
          <w:sz w:val="28"/>
          <w:szCs w:val="28"/>
          <w:rtl w:val="true"/>
          <w:lang w:bidi="fa-IR"/>
        </w:rPr>
        <w:t>آگاهان و صاحب نظران برآنند با وقوع بلایی که انسان بر سر طبیعت آورده، دور نیست محیط زیست انسان ها به دوزخی سوزان و ناآماده برای زیست، مبدّل گردد</w:t>
      </w:r>
      <w:r>
        <w:rPr>
          <w:rFonts w:eastAsia="IRNazanin" w:cs="IRNazanin"/>
          <w:color w:val="111111"/>
          <w:sz w:val="28"/>
          <w:szCs w:val="28"/>
          <w:rtl w:val="true"/>
          <w:lang w:bidi="fa-IR"/>
        </w:rPr>
        <w:t>.</w:t>
      </w:r>
      <w:r>
        <w:rPr>
          <w:rStyle w:val="FootnoteAnchor"/>
          <w:rtl w:val="true"/>
        </w:rPr>
        <w:footnoteReference w:id="597"/>
      </w:r>
    </w:p>
    <w:p>
      <w:pPr>
        <w:pStyle w:val="Heading6"/>
        <w:numPr>
          <w:ilvl w:val="5"/>
          <w:numId w:val="1"/>
        </w:numPr>
        <w:rPr/>
      </w:pPr>
      <w:bookmarkStart w:id="1228" w:name="__RefHeading___Toc3267057_2749589250"/>
      <w:bookmarkStart w:id="1229" w:name="_Toc499"/>
      <w:bookmarkEnd w:id="1228"/>
      <w:r>
        <w:rPr>
          <w:rtl w:val="true"/>
        </w:rPr>
        <w:t>پیام مهر</w:t>
      </w:r>
      <w:bookmarkEnd w:id="1229"/>
    </w:p>
    <w:p>
      <w:pPr>
        <w:pStyle w:val="BookText"/>
        <w:rPr/>
      </w:pPr>
      <w:r>
        <w:rPr>
          <w:rFonts w:ascii="IRNazanin" w:hAnsi="IRNazanin" w:eastAsia="IRNazanin"/>
          <w:color w:val="111111"/>
          <w:sz w:val="28"/>
          <w:sz w:val="28"/>
          <w:szCs w:val="28"/>
          <w:rtl w:val="true"/>
          <w:lang w:bidi="fa-IR"/>
        </w:rPr>
        <w:t>پیام مهر</w:t>
      </w:r>
    </w:p>
    <w:p>
      <w:pPr>
        <w:pStyle w:val="BookText"/>
        <w:rPr/>
      </w:pPr>
      <w:r>
        <w:rPr>
          <w:rFonts w:ascii="IRNazanin" w:hAnsi="IRNazanin" w:eastAsia="IRNazanin"/>
          <w:color w:val="111111"/>
          <w:sz w:val="28"/>
          <w:sz w:val="28"/>
          <w:szCs w:val="28"/>
          <w:rtl w:val="true"/>
          <w:lang w:bidi="fa-IR"/>
        </w:rPr>
        <w:t xml:space="preserve">سیزدهمین روز فروردین ماه،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گرایش روح انسان به طراوت و طبیعت شکوفا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دشتی به وسعت تمدن ایران و سبزینه ای به زیبایی فرهنگ ایران، پدرها و مادرها، پدربزرگ ها و مادربزرگ ها و نوه ها و نتیجه ها، هر یک سفره ای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رفتن در این روز را نماد مهرورزی، دوستی، پالایش روح و روان از کدورت ها و اختلافات و پیامش را پیام مهر و آشتی می دانند</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1230" w:name="__RefHeading___Toc3267059_2749589250"/>
      <w:bookmarkStart w:id="1231" w:name="_Toc500"/>
      <w:bookmarkEnd w:id="1230"/>
      <w:r>
        <w:rPr>
          <w:rtl w:val="true"/>
        </w:rPr>
        <w:t>بهانه ای برای با هم بودن</w:t>
      </w:r>
      <w:bookmarkEnd w:id="1231"/>
    </w:p>
    <w:p>
      <w:pPr>
        <w:pStyle w:val="BookText"/>
        <w:rPr/>
      </w:pPr>
      <w:r>
        <w:rPr>
          <w:rFonts w:ascii="IRNazanin" w:hAnsi="IRNazanin" w:eastAsia="IRNazanin"/>
          <w:color w:val="111111"/>
          <w:sz w:val="28"/>
          <w:sz w:val="28"/>
          <w:szCs w:val="28"/>
          <w:rtl w:val="true"/>
          <w:lang w:bidi="fa-IR"/>
        </w:rPr>
        <w:t>بهانه ای برای با هم بودن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جدید که همه جا را آلودگی های مختلف پر کرده است و ماشین و دود و سر و صدا همه جا هست، مردمان به دنبال لحظه ای برای آرامش و بهانه ای برای دیدن همدیگر و با هم بودن هستند، شاید سیزدهم نوروز، تنها یک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برای آشتی با طبیعت، به یاد زلالی آب، استواری کوه و چشم نوازی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زود، خانواده را می بینی که به خارج شهر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خانواده ها با شور و نشاط و دسته دسته، در کنار آب و سبزه یا زیر درختان، بساط خود را می گسترانند، بچه ها بازی </w:t>
      </w:r>
      <w:bookmarkStart w:id="1232" w:name="pg3451_19066"/>
    </w:p>
    <w:p>
      <w:pPr>
        <w:pStyle w:val="BookText"/>
        <w:rPr/>
      </w:pPr>
      <w:bookmarkEnd w:id="1232"/>
      <w:r>
        <w:rPr>
          <w:rFonts w:ascii="IRNazanin" w:hAnsi="IRNazanin" w:eastAsia="IRNazanin"/>
          <w:color w:val="111111"/>
          <w:sz w:val="28"/>
          <w:sz w:val="28"/>
          <w:szCs w:val="28"/>
          <w:rtl w:val="true"/>
          <w:lang w:bidi="fa-IR"/>
        </w:rPr>
        <w:t>می کنند، مادران مشغول پخت وپز می شوند و پدرها هم از همه جا صحبت می کنند و در یک کلام، همگی روز خوشی را پشت سر می گذرانند</w:t>
      </w:r>
      <w:r>
        <w:rPr>
          <w:rFonts w:eastAsia="IRNazanin" w:cs="IRNazanin"/>
          <w:color w:val="111111"/>
          <w:sz w:val="28"/>
          <w:szCs w:val="28"/>
          <w:rtl w:val="true"/>
          <w:lang w:bidi="fa-IR"/>
        </w:rPr>
        <w:t>.</w:t>
      </w:r>
      <w:r>
        <w:rPr>
          <w:rStyle w:val="FootnoteAnchor"/>
          <w:rtl w:val="true"/>
        </w:rPr>
        <w:footnoteReference w:id="599"/>
      </w:r>
    </w:p>
    <w:p>
      <w:pPr>
        <w:pStyle w:val="Heading6"/>
        <w:numPr>
          <w:ilvl w:val="5"/>
          <w:numId w:val="1"/>
        </w:numPr>
        <w:rPr/>
      </w:pPr>
      <w:bookmarkStart w:id="1233" w:name="__RefHeading___Toc3267061_2749589250"/>
      <w:bookmarkStart w:id="1234" w:name="_Toc501"/>
      <w:bookmarkEnd w:id="1233"/>
      <w:r>
        <w:rPr>
          <w:rtl w:val="true"/>
        </w:rPr>
        <w:t>فرهنگ سازی</w:t>
      </w:r>
      <w:bookmarkEnd w:id="1234"/>
    </w:p>
    <w:p>
      <w:pPr>
        <w:pStyle w:val="BookText"/>
        <w:rPr/>
      </w:pPr>
      <w:r>
        <w:rPr>
          <w:rFonts w:ascii="IRNazanin" w:hAnsi="IRNazanin" w:eastAsia="IRNazanin"/>
          <w:color w:val="111111"/>
          <w:sz w:val="28"/>
          <w:sz w:val="28"/>
          <w:szCs w:val="28"/>
          <w:rtl w:val="true"/>
          <w:lang w:bidi="fa-IR"/>
        </w:rPr>
        <w:t>فرهنگ سازی</w:t>
      </w:r>
    </w:p>
    <w:p>
      <w:pPr>
        <w:pStyle w:val="BookText"/>
        <w:rPr/>
      </w:pPr>
      <w:r>
        <w:rPr>
          <w:rFonts w:ascii="IRNazanin" w:hAnsi="IRNazanin" w:eastAsia="IRNazanin"/>
          <w:color w:val="111111"/>
          <w:sz w:val="28"/>
          <w:sz w:val="28"/>
          <w:szCs w:val="28"/>
          <w:rtl w:val="true"/>
          <w:lang w:bidi="fa-IR"/>
        </w:rPr>
        <w:t>فرهنگ احترام به طبیعت را باید از کودکی آموخت و در بزرگ سالی به کوچک ترها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بسیار مناسبی است تا این درس بزرگ را به فرزندان دلبندمان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طبیعت زیبای سرزمینمان ایران، خانه بزرگ تر همه ما به شمار می آید و زیان خراب کردن درختان و سبزه زارها، ابتدا به خودمان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یاد بگیرند که درختان، ریه های تنفسی زمین هستند و بدون آنها، حیات روی زمین رو به نابودی می رود، هیچ گاه به از بین رفتن طبیعت شگفت انگیز کشورمان راضی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امروز، پدران و مادران فردای این سرزمینند و با فرهنگ سازی درست می توان عشق به طبیعت را در دل آنها کاشت</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1235" w:name="__RefHeading___Toc3267063_2749589250"/>
      <w:bookmarkStart w:id="1236" w:name="_Toc502"/>
      <w:bookmarkEnd w:id="1235"/>
      <w:r>
        <w:rPr/>
        <w:t>3</w:t>
      </w:r>
      <w:r>
        <w:rPr>
          <w:rtl w:val="true"/>
        </w:rPr>
        <w:t xml:space="preserve">. </w:t>
      </w:r>
      <w:r>
        <w:rPr>
          <w:rtl w:val="true"/>
        </w:rPr>
        <w:t>دیدگاه مقام معظم رهبری درباره طبیعت</w:t>
      </w:r>
      <w:bookmarkEnd w:id="1236"/>
    </w:p>
    <w:p>
      <w:pPr>
        <w:pStyle w:val="Heading5"/>
        <w:numPr>
          <w:ilvl w:val="4"/>
          <w:numId w:val="1"/>
        </w:numPr>
        <w:rPr/>
      </w:pPr>
      <w:bookmarkStart w:id="1237" w:name="__RefHeading___Toc3267065_2749589250"/>
      <w:bookmarkStart w:id="1238" w:name="_Toc503"/>
      <w:bookmarkEnd w:id="1237"/>
      <w:r>
        <w:rPr>
          <w:rtl w:val="true"/>
        </w:rPr>
        <w:t>اشاره</w:t>
      </w:r>
      <w:bookmarkEnd w:id="12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مقام معظم رهبری درباره طبیعت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درخت و گیاه</w:t>
      </w:r>
    </w:p>
    <w:p>
      <w:pPr>
        <w:pStyle w:val="BookText"/>
        <w:rPr/>
      </w:pPr>
      <w:r>
        <w:rPr>
          <w:rFonts w:ascii="IRNazanin" w:hAnsi="IRNazanin" w:eastAsia="IRNazanin"/>
          <w:color w:val="111111"/>
          <w:sz w:val="28"/>
          <w:sz w:val="28"/>
          <w:szCs w:val="28"/>
          <w:rtl w:val="true"/>
          <w:lang w:bidi="fa-IR"/>
        </w:rPr>
        <w:t>امانت الهی</w:t>
      </w:r>
    </w:p>
    <w:p>
      <w:pPr>
        <w:pStyle w:val="BookText"/>
        <w:rPr/>
      </w:pPr>
      <w:r>
        <w:rPr>
          <w:rFonts w:ascii="IRNazanin" w:hAnsi="IRNazanin" w:eastAsia="IRNazanin"/>
          <w:color w:val="111111"/>
          <w:sz w:val="28"/>
          <w:sz w:val="28"/>
          <w:szCs w:val="28"/>
          <w:rtl w:val="true"/>
          <w:lang w:bidi="fa-IR"/>
        </w:rPr>
        <w:t>حفظ منابع طبیعی</w:t>
      </w:r>
    </w:p>
    <w:p>
      <w:pPr>
        <w:pStyle w:val="BookText"/>
        <w:rPr/>
      </w:pPr>
      <w:r>
        <w:rPr>
          <w:rFonts w:ascii="IRNazanin" w:hAnsi="IRNazanin" w:eastAsia="IRNazanin"/>
          <w:color w:val="111111"/>
          <w:sz w:val="28"/>
          <w:sz w:val="28"/>
          <w:szCs w:val="28"/>
          <w:rtl w:val="true"/>
          <w:lang w:bidi="fa-IR"/>
        </w:rPr>
        <w:t>خرافه؛ ممنوع</w:t>
      </w:r>
    </w:p>
    <w:p>
      <w:pPr>
        <w:pStyle w:val="Heading5"/>
        <w:numPr>
          <w:ilvl w:val="4"/>
          <w:numId w:val="1"/>
        </w:numPr>
        <w:rPr/>
      </w:pPr>
      <w:bookmarkStart w:id="1239" w:name="__RefHeading___Toc3267067_2749589250"/>
      <w:bookmarkStart w:id="1240" w:name="_Toc504"/>
      <w:bookmarkEnd w:id="1239"/>
      <w:r>
        <w:rPr>
          <w:rtl w:val="true"/>
        </w:rPr>
        <w:t>اهمیت درخت و گیاه</w:t>
      </w:r>
      <w:bookmarkEnd w:id="1240"/>
    </w:p>
    <w:p>
      <w:pPr>
        <w:pStyle w:val="BookText"/>
        <w:rPr/>
      </w:pPr>
      <w:r>
        <w:rPr>
          <w:rFonts w:ascii="IRNazanin" w:hAnsi="IRNazanin" w:eastAsia="IRNazanin"/>
          <w:color w:val="111111"/>
          <w:sz w:val="28"/>
          <w:sz w:val="28"/>
          <w:szCs w:val="28"/>
          <w:rtl w:val="true"/>
          <w:lang w:bidi="fa-IR"/>
        </w:rPr>
        <w:t>اهمیت درخت و گیاه</w:t>
      </w:r>
    </w:p>
    <w:p>
      <w:pPr>
        <w:pStyle w:val="BookText"/>
        <w:rPr/>
      </w:pPr>
      <w:r>
        <w:rPr>
          <w:rFonts w:ascii="IRNazanin" w:hAnsi="IRNazanin" w:eastAsia="IRNazanin"/>
          <w:color w:val="111111"/>
          <w:sz w:val="28"/>
          <w:sz w:val="28"/>
          <w:szCs w:val="28"/>
          <w:rtl w:val="true"/>
          <w:lang w:bidi="fa-IR"/>
        </w:rPr>
        <w:t>مقام معظم رهبری، حضرت آیت اللّه خامنه ای، با اشاره به اینکه هر سال درخت کاری می کنند و به کاشت درخت می پردازند، درباره اهمیت درخت، این سبزینه حیات می فرماید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مظهر حیات در طبیعتی است که ما آن را با نگاه عامیانه بی جان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گیاه، تاکنون تنها راهروهایی هستند که انسان از </w:t>
      </w:r>
      <w:bookmarkStart w:id="1241" w:name="pg3451_19067"/>
    </w:p>
    <w:p>
      <w:pPr>
        <w:pStyle w:val="BookText"/>
        <w:rPr/>
      </w:pPr>
      <w:bookmarkEnd w:id="1241"/>
      <w:r>
        <w:rPr>
          <w:rFonts w:ascii="IRNazanin" w:hAnsi="IRNazanin" w:eastAsia="IRNazanin"/>
          <w:color w:val="111111"/>
          <w:sz w:val="28"/>
          <w:sz w:val="28"/>
          <w:szCs w:val="28"/>
          <w:rtl w:val="true"/>
          <w:lang w:bidi="fa-IR"/>
        </w:rPr>
        <w:t>طریق آنها توانسته به منابع عظیم و متنوع غذایی در زیر خاک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نباشد،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نباشد،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چرخه پیچیده طبیعت و تأثیر متقابل آب و هوا و خاک و درخت بر روی یکدیگر، اگر گیاه نباشد، هوا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یک پایه اساسی وجود است</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1242" w:name="__RefHeading___Toc3267069_2749589250"/>
      <w:bookmarkStart w:id="1243" w:name="_Toc505"/>
      <w:bookmarkEnd w:id="1242"/>
      <w:r>
        <w:rPr>
          <w:rtl w:val="true"/>
        </w:rPr>
        <w:t>امانت الهی</w:t>
      </w:r>
      <w:bookmarkEnd w:id="1243"/>
    </w:p>
    <w:p>
      <w:pPr>
        <w:pStyle w:val="BookText"/>
        <w:rPr/>
      </w:pPr>
      <w:r>
        <w:rPr>
          <w:rFonts w:ascii="IRNazanin" w:hAnsi="IRNazanin" w:eastAsia="IRNazanin"/>
          <w:color w:val="111111"/>
          <w:sz w:val="28"/>
          <w:sz w:val="28"/>
          <w:szCs w:val="28"/>
          <w:rtl w:val="true"/>
          <w:lang w:bidi="fa-IR"/>
        </w:rPr>
        <w:t>امانت الهی</w:t>
      </w:r>
    </w:p>
    <w:p>
      <w:pPr>
        <w:pStyle w:val="BookText"/>
        <w:rPr/>
      </w:pPr>
      <w:r>
        <w:rPr>
          <w:rFonts w:ascii="IRNazanin" w:hAnsi="IRNazanin" w:eastAsia="IRNazanin"/>
          <w:color w:val="111111"/>
          <w:sz w:val="28"/>
          <w:sz w:val="28"/>
          <w:szCs w:val="28"/>
          <w:rtl w:val="true"/>
          <w:lang w:bidi="fa-IR"/>
        </w:rPr>
        <w:t>همه نعمت های خداوندگار، در دست ما انسان ها امانت است و باید آن را برای نسل های بعد حفظ کنیم و سالم به آنها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نعمت ها، طبیعت شگفت این سرزمین و منابع طبیعی فراوان آن است که باید امانت داران خوبی برای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اشاره به این امانت داری خطیر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چیز را که خدای متعال در این کشور به ودیعه گذاشته است، احیا کنیم و در اختیار نسل کنونی و نسل آینده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نیکویی که در اختیار ماست، میراث عظیمی که گذشتگانمان در اختیار ما گذاشته اند و خیلی چیزهای دیگری که در اختیار ماست، باید آنها را احیا کنیم و در واقع، نِعم الهی را استخراج نماییم</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244" w:name="__RefHeading___Toc3267071_2749589250"/>
      <w:bookmarkStart w:id="1245" w:name="_Toc506"/>
      <w:bookmarkEnd w:id="1244"/>
      <w:r>
        <w:rPr>
          <w:rtl w:val="true"/>
        </w:rPr>
        <w:t>حفظ منابع طبیعی</w:t>
      </w:r>
      <w:bookmarkEnd w:id="1245"/>
    </w:p>
    <w:p>
      <w:pPr>
        <w:pStyle w:val="BookText"/>
        <w:rPr/>
      </w:pPr>
      <w:r>
        <w:rPr>
          <w:rFonts w:ascii="IRNazanin" w:hAnsi="IRNazanin" w:eastAsia="IRNazanin"/>
          <w:color w:val="111111"/>
          <w:sz w:val="28"/>
          <w:sz w:val="28"/>
          <w:szCs w:val="28"/>
          <w:rtl w:val="true"/>
          <w:lang w:bidi="fa-IR"/>
        </w:rPr>
        <w:t>حفظ منابع طبیعی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 دانیم که منابع طبیعی محدود است و امکان تمام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ماست که با برنامه ریزی حساب شده، جلو هدر رفتن </w:t>
      </w:r>
      <w:bookmarkStart w:id="1246" w:name="pg3451_19068"/>
    </w:p>
    <w:p>
      <w:pPr>
        <w:pStyle w:val="BookText"/>
        <w:rPr/>
      </w:pPr>
      <w:bookmarkEnd w:id="1246"/>
      <w:r>
        <w:rPr>
          <w:rFonts w:ascii="IRNazanin" w:hAnsi="IRNazanin" w:eastAsia="IRNazanin"/>
          <w:color w:val="111111"/>
          <w:sz w:val="28"/>
          <w:sz w:val="28"/>
          <w:szCs w:val="28"/>
          <w:rtl w:val="true"/>
          <w:lang w:bidi="fa-IR"/>
        </w:rPr>
        <w:t>این منابع کم یاب الهی را بگیریم و نگذاریم آنها، به راحتی از کف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 همین مسئله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بتوانیم با برنامه ریزی های دقیق، با مدیریت قوی و با اصرار و جدیث در کار، خودمان را از تضییع خسارت بار منابع حیاتی و طبیعی مانند درخت و آب و خاک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 شاءاللّه همه ـ هم دولت، هم آحاد مردم و همه مسئولان بخش های متفاوت ـ به مسئله مهم حفظ منابع طبیعی، گیاه، درخت، کشاورزی، استفاده بهینه از آب، خاک و امکانات گوناگون دیگر، به طور جدی بپردازند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247" w:name="__RefHeading___Toc3267073_2749589250"/>
      <w:bookmarkStart w:id="1248" w:name="_Toc507"/>
      <w:bookmarkEnd w:id="1247"/>
      <w:r>
        <w:rPr>
          <w:rtl w:val="true"/>
        </w:rPr>
        <w:t>خرافه؛ ممنوع</w:t>
      </w:r>
      <w:bookmarkEnd w:id="1248"/>
    </w:p>
    <w:p>
      <w:pPr>
        <w:pStyle w:val="BookText"/>
        <w:rPr/>
      </w:pPr>
      <w:r>
        <w:rPr>
          <w:rFonts w:ascii="IRNazanin" w:hAnsi="IRNazanin" w:eastAsia="IRNazanin"/>
          <w:color w:val="111111"/>
          <w:sz w:val="28"/>
          <w:sz w:val="28"/>
          <w:szCs w:val="28"/>
          <w:rtl w:val="true"/>
          <w:lang w:bidi="fa-IR"/>
        </w:rPr>
        <w:t>خرافه؛ ممنوع</w:t>
      </w:r>
    </w:p>
    <w:p>
      <w:pPr>
        <w:pStyle w:val="BookText"/>
        <w:rPr/>
      </w:pPr>
      <w:r>
        <w:rPr>
          <w:rFonts w:ascii="IRNazanin" w:hAnsi="IRNazanin" w:eastAsia="IRNazanin"/>
          <w:color w:val="111111"/>
          <w:sz w:val="28"/>
          <w:sz w:val="28"/>
          <w:szCs w:val="28"/>
          <w:rtl w:val="true"/>
          <w:lang w:bidi="fa-IR"/>
        </w:rPr>
        <w:t>دین مبین اسلام با اعتقاد به نحسی روز سیزده نوروز مخالف است وگرنه، رفتن به دل طبیعت، جلابخش روح است و جان را مصفا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 اللّه خامنه ای، در کلامی ارزشمند، با اشاره به این مسئله 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ایرانی ها، عید نوروز را دوست می داریم و آن را جشن می گیریم، اما جشن ما، یک جشن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مراسم هست که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اسلام درباره مراسم خرافی از روی آتش پریدن، حرفی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نمی کند، اما هیچ اشکالی نمی بیند که مردم، فرض بفرمایید در مناسبتی از مناسبت های عید، به فضای باز بروند، با سبزه و طبیعت و صحرا دیداری تازه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صحیح و سالم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مانعی ندارد</w:t>
      </w:r>
      <w:r>
        <w:rPr>
          <w:rFonts w:eastAsia="IRNazanin" w:cs="IRNazanin"/>
          <w:color w:val="111111"/>
          <w:sz w:val="28"/>
          <w:szCs w:val="28"/>
          <w:rtl w:val="true"/>
          <w:lang w:bidi="fa-IR"/>
        </w:rPr>
        <w:t>.</w:t>
      </w:r>
      <w:r>
        <w:rPr>
          <w:rStyle w:val="FootnoteAnchor"/>
          <w:rtl w:val="true"/>
        </w:rPr>
        <w:footnoteReference w:id="604"/>
      </w:r>
      <w:bookmarkStart w:id="1249" w:name="pg3451_19069"/>
    </w:p>
    <w:p>
      <w:pPr>
        <w:pStyle w:val="Heading4"/>
        <w:numPr>
          <w:ilvl w:val="3"/>
          <w:numId w:val="1"/>
        </w:numPr>
        <w:rPr/>
      </w:pPr>
      <w:bookmarkStart w:id="1250" w:name="__RefHeading___Toc3267075_2749589250"/>
      <w:bookmarkStart w:id="1251" w:name="_Toc508"/>
      <w:bookmarkEnd w:id="1249"/>
      <w:bookmarkEnd w:id="1250"/>
      <w:r>
        <w:rPr/>
        <w:t>4</w:t>
      </w:r>
      <w:r>
        <w:rPr>
          <w:rtl w:val="true"/>
        </w:rPr>
        <w:t xml:space="preserve">. </w:t>
      </w:r>
      <w:r>
        <w:rPr>
          <w:rtl w:val="true"/>
        </w:rPr>
        <w:t>طبیعت و کودکان</w:t>
      </w:r>
      <w:bookmarkEnd w:id="1251"/>
    </w:p>
    <w:p>
      <w:pPr>
        <w:pStyle w:val="Heading5"/>
        <w:numPr>
          <w:ilvl w:val="4"/>
          <w:numId w:val="1"/>
        </w:numPr>
        <w:rPr/>
      </w:pPr>
      <w:bookmarkStart w:id="1252" w:name="__RefHeading___Toc3267077_2749589250"/>
      <w:bookmarkStart w:id="1253" w:name="_Toc509"/>
      <w:bookmarkEnd w:id="1252"/>
      <w:r>
        <w:rPr>
          <w:rtl w:val="true"/>
        </w:rPr>
        <w:t>اشاره</w:t>
      </w:r>
      <w:bookmarkEnd w:id="12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و کودکان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روز طبیعت</w:t>
      </w:r>
    </w:p>
    <w:p>
      <w:pPr>
        <w:pStyle w:val="BookText"/>
        <w:rPr/>
      </w:pPr>
      <w:r>
        <w:rPr>
          <w:rFonts w:ascii="IRNazanin" w:hAnsi="IRNazanin" w:eastAsia="IRNazanin"/>
          <w:color w:val="111111"/>
          <w:sz w:val="28"/>
          <w:sz w:val="28"/>
          <w:szCs w:val="28"/>
          <w:rtl w:val="true"/>
          <w:lang w:bidi="fa-IR"/>
        </w:rPr>
        <w:t>نگاه سبز</w:t>
      </w:r>
    </w:p>
    <w:p>
      <w:pPr>
        <w:pStyle w:val="BookText"/>
        <w:rPr/>
      </w:pPr>
      <w:r>
        <w:rPr>
          <w:rFonts w:ascii="IRNazanin" w:hAnsi="IRNazanin" w:eastAsia="IRNazanin"/>
          <w:color w:val="111111"/>
          <w:sz w:val="28"/>
          <w:sz w:val="28"/>
          <w:szCs w:val="28"/>
          <w:rtl w:val="true"/>
          <w:lang w:bidi="fa-IR"/>
        </w:rPr>
        <w:t>زنگ طراوت</w:t>
      </w:r>
    </w:p>
    <w:p>
      <w:pPr>
        <w:pStyle w:val="BookText"/>
        <w:rPr/>
      </w:pPr>
      <w:r>
        <w:rPr>
          <w:rFonts w:ascii="IRNazanin" w:hAnsi="IRNazanin" w:eastAsia="IRNazanin"/>
          <w:color w:val="111111"/>
          <w:sz w:val="28"/>
          <w:sz w:val="28"/>
          <w:szCs w:val="28"/>
          <w:rtl w:val="true"/>
          <w:lang w:bidi="fa-IR"/>
        </w:rPr>
        <w:t>یک هدیه</w:t>
      </w:r>
    </w:p>
    <w:p>
      <w:pPr>
        <w:pStyle w:val="BookText"/>
        <w:rPr/>
      </w:pPr>
      <w:r>
        <w:rPr>
          <w:rFonts w:ascii="IRNazanin" w:hAnsi="IRNazanin" w:eastAsia="IRNazanin"/>
          <w:color w:val="111111"/>
          <w:sz w:val="28"/>
          <w:sz w:val="28"/>
          <w:szCs w:val="28"/>
          <w:rtl w:val="true"/>
          <w:lang w:bidi="fa-IR"/>
        </w:rPr>
        <w:t>نقاشی طبیعت</w:t>
      </w:r>
    </w:p>
    <w:p>
      <w:pPr>
        <w:pStyle w:val="Heading5"/>
        <w:numPr>
          <w:ilvl w:val="4"/>
          <w:numId w:val="1"/>
        </w:numPr>
        <w:rPr/>
      </w:pPr>
      <w:bookmarkStart w:id="1254" w:name="__RefHeading___Toc3267079_2749589250"/>
      <w:bookmarkStart w:id="1255" w:name="_Toc510"/>
      <w:bookmarkEnd w:id="1254"/>
      <w:r>
        <w:rPr>
          <w:rtl w:val="true"/>
        </w:rPr>
        <w:t>روز طبیعت</w:t>
      </w:r>
      <w:bookmarkEnd w:id="1255"/>
    </w:p>
    <w:p>
      <w:pPr>
        <w:pStyle w:val="BookText"/>
        <w:rPr/>
      </w:pPr>
      <w:r>
        <w:rPr>
          <w:rFonts w:ascii="IRNazanin" w:hAnsi="IRNazanin" w:eastAsia="IRNazanin"/>
          <w:color w:val="111111"/>
          <w:sz w:val="28"/>
          <w:sz w:val="28"/>
          <w:szCs w:val="28"/>
          <w:rtl w:val="true"/>
          <w:lang w:bidi="fa-IR"/>
        </w:rPr>
        <w:t>روز طبیعت</w:t>
      </w:r>
    </w:p>
    <w:p>
      <w:pPr>
        <w:pStyle w:val="BookText"/>
        <w:rPr/>
      </w:pPr>
      <w:r>
        <w:rPr>
          <w:rFonts w:ascii="IRNazanin" w:hAnsi="IRNazanin" w:eastAsia="IRNazanin"/>
          <w:color w:val="111111"/>
          <w:sz w:val="28"/>
          <w:sz w:val="28"/>
          <w:szCs w:val="28"/>
          <w:rtl w:val="true"/>
          <w:lang w:bidi="fa-IR"/>
        </w:rPr>
        <w:t>می شنوید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آواز زیبایی می خونن پرنده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کنید از هر روز شاد و سرحال تر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فکر می کنم این جوریه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 دونید امروز روز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به میون سبزه ها و درخت ها می رن تا از این همه نعمت های خدا استفاده کنن و یه روز خوب و به یاد ماندنی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دونم که هر کدوم از شما بچه ها هم قصد دارید با بزرگ تراتون به میون این طبیعت زیبا برید و از این همه سبزی و طراوت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امیدوارم که به همه شما خوش بگذره بچه ها</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256" w:name="__RefHeading___Toc3267081_2749589250"/>
      <w:bookmarkStart w:id="1257" w:name="_Toc511"/>
      <w:bookmarkEnd w:id="1256"/>
      <w:r>
        <w:rPr>
          <w:rtl w:val="true"/>
        </w:rPr>
        <w:t>نگاه سبز</w:t>
      </w:r>
      <w:bookmarkEnd w:id="1257"/>
    </w:p>
    <w:p>
      <w:pPr>
        <w:pStyle w:val="BookText"/>
        <w:rPr/>
      </w:pPr>
      <w:r>
        <w:rPr>
          <w:rFonts w:ascii="IRNazanin" w:hAnsi="IRNazanin" w:eastAsia="IRNazanin"/>
          <w:color w:val="111111"/>
          <w:sz w:val="28"/>
          <w:sz w:val="28"/>
          <w:szCs w:val="28"/>
          <w:rtl w:val="true"/>
          <w:lang w:bidi="fa-IR"/>
        </w:rPr>
        <w:t>نگاه سبز</w:t>
      </w:r>
    </w:p>
    <w:p>
      <w:pPr>
        <w:pStyle w:val="BookText"/>
        <w:rPr/>
      </w:pP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هر کدوم از ما با دیدن این طبیعت زیبا باید به زبون بیاریم،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ها رو ببینید که چه رنگ وارنگن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پرنده ها که با شکل های مختلف، از این درخت به اون درخت می پرن، یا همین درختا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درختایی که هر کدومشون تو یه فصل، یه میوه ای 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دیدن این همه زیبایی به یاد چی می افتید؟ بله، کسی که اینها رو آفریده، ماهرترین نقاش بوده و خیلی قدرتمنده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پس باز هم همه با هم با فریاد می 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258" w:name="__RefHeading___Toc3267083_2749589250"/>
      <w:bookmarkStart w:id="1259" w:name="_Toc512"/>
      <w:bookmarkEnd w:id="1258"/>
      <w:r>
        <w:rPr>
          <w:rtl w:val="true"/>
        </w:rPr>
        <w:t>زنگ طراوت</w:t>
      </w:r>
      <w:bookmarkEnd w:id="1259"/>
    </w:p>
    <w:p>
      <w:pPr>
        <w:pStyle w:val="BookText"/>
        <w:rPr/>
      </w:pPr>
      <w:r>
        <w:rPr>
          <w:rFonts w:ascii="IRNazanin" w:hAnsi="IRNazanin" w:eastAsia="IRNazanin"/>
          <w:color w:val="111111"/>
          <w:sz w:val="28"/>
          <w:sz w:val="28"/>
          <w:szCs w:val="28"/>
          <w:rtl w:val="true"/>
          <w:lang w:bidi="fa-IR"/>
        </w:rPr>
        <w:t>زنگ طراوت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ببینم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 رنگی بیشتر از رنگ های دیگه خوشتون می آد؟ </w:t>
      </w:r>
      <w:bookmarkStart w:id="1260" w:name="pg3451_19070"/>
    </w:p>
    <w:p>
      <w:pPr>
        <w:pStyle w:val="BookText"/>
        <w:rPr/>
      </w:pPr>
      <w:bookmarkEnd w:id="1260"/>
      <w:r>
        <w:rPr>
          <w:rFonts w:ascii="IRNazanin" w:hAnsi="IRNazanin" w:eastAsia="IRNazanin"/>
          <w:color w:val="111111"/>
          <w:sz w:val="28"/>
          <w:sz w:val="28"/>
          <w:szCs w:val="28"/>
          <w:rtl w:val="true"/>
          <w:lang w:bidi="fa-IR"/>
        </w:rPr>
        <w:t>آبی، قرمز،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رنگ ها، رنگ های زیبایی هستن بچه ها، ولی اگه گفتید رنگ طراوت و شادی چه رنگیه؟ آره، درسته 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یه نگاهی به دور و برتون بندازید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همه جا رنگ طراوت و شادی گرفته،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رنگ سبز زیبایی به این درختا و گیاه ها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طبیعته، روز طراوت و سرسبزی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توی این روز، دلاتونم سبز سبز و شاداب و سرزنده باشد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261" w:name="__RefHeading___Toc3267085_2749589250"/>
      <w:bookmarkStart w:id="1262" w:name="_Toc513"/>
      <w:bookmarkEnd w:id="1261"/>
      <w:r>
        <w:rPr>
          <w:rtl w:val="true"/>
        </w:rPr>
        <w:t>یک هدیه</w:t>
      </w:r>
      <w:bookmarkEnd w:id="1262"/>
    </w:p>
    <w:p>
      <w:pPr>
        <w:pStyle w:val="BookText"/>
        <w:rPr/>
      </w:pPr>
      <w:r>
        <w:rPr>
          <w:rFonts w:ascii="IRNazanin" w:hAnsi="IRNazanin" w:eastAsia="IRNazanin"/>
          <w:color w:val="111111"/>
          <w:sz w:val="28"/>
          <w:sz w:val="28"/>
          <w:szCs w:val="28"/>
          <w:rtl w:val="true"/>
          <w:lang w:bidi="fa-IR"/>
        </w:rPr>
        <w:t>یک هدیه</w:t>
      </w:r>
    </w:p>
    <w:p>
      <w:pPr>
        <w:pStyle w:val="BookText"/>
        <w:rPr/>
      </w:pP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بچه های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نیستم، امروز چه روزیه؟ مگر شما خبر ندارید بچه ها؟ امروز روز تولد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برای طبیعت هدیه تهیه کردید؟ حتماً با خودتون می گید، مگه می شه به طبیعت هم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بهتون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همین که شما وقتی به میون صحرا و درختای سبز می رید و به تفریح مشغول می شید، مواظب طبیعت زیبا باشید تا صدمه ای به درختا و گیاهان سبز وارد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از کثیف شدن طبیعت جلوگیری کنید، این بهترین هدیه برای طبیعت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 صدای بلند به طبیعت می 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طبیعت زیبا، سلام، روزت مبارک</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263" w:name="__RefHeading___Toc3267087_2749589250"/>
      <w:bookmarkStart w:id="1264" w:name="_Toc514"/>
      <w:bookmarkEnd w:id="1263"/>
      <w:r>
        <w:rPr>
          <w:rtl w:val="true"/>
        </w:rPr>
        <w:t>نقاشی طبیعت</w:t>
      </w:r>
      <w:bookmarkEnd w:id="1264"/>
    </w:p>
    <w:p>
      <w:pPr>
        <w:pStyle w:val="BookText"/>
        <w:rPr/>
      </w:pPr>
      <w:r>
        <w:rPr>
          <w:rFonts w:ascii="IRNazanin" w:hAnsi="IRNazanin" w:eastAsia="IRNazanin"/>
          <w:color w:val="111111"/>
          <w:sz w:val="28"/>
          <w:sz w:val="28"/>
          <w:szCs w:val="28"/>
          <w:rtl w:val="true"/>
          <w:lang w:bidi="fa-IR"/>
        </w:rPr>
        <w:t>نقاشی طبیعت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دونید چه غوغایی برپا بود، همه بچه های خوب محله یه گوشه ای نشسته بودن و نقاشی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می دونید، اطهر کوچولو هر سال روز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از تمام دختر خانومای خوب محله دعوت می کنه تا به خونه اونا بیان تا با هم مسابقه نقاشی برگزار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مرضیه، راحله همه و همه دخترای خوب محله اون جا بودن و داشتن با مداد رنگی هاشون یه طبیعت قشنگ و زیبا روی کاغذ می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تونید این کار رو انجام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اصلاً شما هم درباره طبیعت نقاشی بکشید و برای ما بفرستید تا ما نقاشی های قشنگتون رو به همه بچه ها نشون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منتظریم</w:t>
      </w:r>
      <w:r>
        <w:rPr>
          <w:rFonts w:eastAsia="IRNazanin" w:cs="IRNazanin"/>
          <w:color w:val="111111"/>
          <w:sz w:val="28"/>
          <w:szCs w:val="28"/>
          <w:rtl w:val="true"/>
          <w:lang w:bidi="fa-IR"/>
        </w:rPr>
        <w:t>.</w:t>
      </w:r>
      <w:r>
        <w:rPr>
          <w:rStyle w:val="FootnoteAnchor"/>
          <w:rtl w:val="true"/>
        </w:rPr>
        <w:footnoteReference w:id="609"/>
      </w:r>
      <w:bookmarkStart w:id="1265" w:name="pg3451_19072"/>
    </w:p>
    <w:p>
      <w:pPr>
        <w:pStyle w:val="Heading2"/>
        <w:numPr>
          <w:ilvl w:val="1"/>
          <w:numId w:val="1"/>
        </w:numPr>
        <w:rPr/>
      </w:pPr>
      <w:bookmarkStart w:id="1266" w:name="__RefHeading___Toc3267089_2749589250"/>
      <w:bookmarkStart w:id="1267" w:name="_Toc515"/>
      <w:bookmarkEnd w:id="1265"/>
      <w:bookmarkEnd w:id="1266"/>
      <w:r>
        <w:rPr>
          <w:rtl w:val="true"/>
        </w:rPr>
        <w:t>کتاب نامه</w:t>
      </w:r>
      <w:bookmarkEnd w:id="1267"/>
    </w:p>
    <w:p>
      <w:pPr>
        <w:pStyle w:val="Heading3"/>
        <w:numPr>
          <w:ilvl w:val="2"/>
          <w:numId w:val="1"/>
        </w:numPr>
        <w:rPr/>
      </w:pPr>
      <w:bookmarkStart w:id="1268" w:name="__RefHeading___Toc3267091_2749589250"/>
      <w:bookmarkStart w:id="1269" w:name="_Toc516"/>
      <w:bookmarkEnd w:id="1268"/>
      <w:r>
        <w:rPr>
          <w:rtl w:val="true"/>
        </w:rPr>
        <w:t>کتاب</w:t>
      </w:r>
      <w:bookmarkEnd w:id="1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مرتضی فرید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ابی جعفر محمدبن علی بن الحسین، من لایحضره الفقیه،تهران، مکتبة صدوق،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الامان من اخطار الاسفار و الازمان، قم، آل البیت،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پروین، دیوان شعر،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بافکار، حسین، سایبان مهر، قم، مرکز پژوهش های اسلامی صدا و سیما،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زاده، رضا، رمز موفقیت بزرگان، قم، گاه سحر،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پورداوود، ابراهیم، آناهیتا، تهران، امیرکبیر،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شناس، بشنو از نی، قم، انتشارات شاکر،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و دیگران، الحیاة،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شروانی، نجیب الدین، دیوان شعر، تهران، ارسطو،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با معارف اسلامی آشنا شویم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تبلیغات اسلامی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 علی، برداشت هایی از سیره امام خمینی رحمه الله ، تهران، نشر عروج،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سیدهاشم، ترجمه و شرح غرر الحکم و درر الکلم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رودسری، حسین، پرتویی از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زندگی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تنظیم و نشر آثار امام خمینی رحمه الله ،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وجدانی، مصطفی، داستان ها و پندها، قم، پیام عدالت،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سالاری، محمد، سروده های اسلامی، دماوند، کانون تعلیمات قرآن،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سهراب، هشت کتاب، تهران، انتشارات جمهوری، چاپ سی و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سنگری، محمدرضا، یادهای سبز، تهران، نشر قو،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مهدی، چه کنم دلم از سنگ که نیست؟، تهران، پوپک،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سیاحت آفاق، قم، مرکز پژوهش 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شالچیان، طاهره، اخلاق در جهانگردی اسلامی، تهران، فرزانه،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شعردوست، علی اصغر، یادگار روزگار، 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کدکنی، محمدرضا، گزیده اشعار، تهران، مروارید،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شکورزاد، ابراهیم، عقاید و رسوم عامه مردم خراسان، تهران، انتشارات بنیادفرهنگ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علی اکبر، یکصد موضوع، پانصد داستان، قم، انتشارات تهذیب،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ترجمه تفسیر المیزان،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فضل، مکارم الاخلاق، قم، منشورات شریف رضی،چاپ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دار، ابوالفضل، شرع و شادی، قم، مؤسسه فرهنگی انتشاراتی حضور،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وسائل الشیعه، تهران، مکتبه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چاپ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عبدوس، محمدتقی و محمدمهدی اشتهاردی، بیست و پنج اصل از اصول اخلاقی امامان، قم، دفتر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علی، نصایح و مواعظ سودمند، قم، انتشارات صحفی،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بیروت، دارالاسوه،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منتهی الآمال، تهران، یاد،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محمدبن مرتضی، محجه البیضا، تهران، مکتبة صدوق،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تهران، انتشارات الوفا،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فروع کافی، تهران، دارالکتب الاسلامیة،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لطیفی، محمود، چهل حدیث 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مجدی، عطاءاللّه ، هزار گوهر، تهران، دفتر نشر فرهنگ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تهران،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حلیه المتقین، قم، انتشارات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چشم دل، قم، دفتر انتشارات تبلیغات اسلامی،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نگاه تا نگاه، قم، انتشارات عصمت،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تهران، دارالحدیث،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سیدحسن، گوهروقت، تهران، نشربین الملل وابسته به انتشارات امیرکبیر،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قم، انتشارات صدرا،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مجموعه آثار، قم،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محمد، کشکول، تهران، مؤسسه مطبوعاتی خزر،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 صحیفه نور، مؤسسه تنظیم و نشر آثار امام خمینی رحمه الله ، نشر عروج،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حسن، مستدرک الوسائل، تهران، منشورات مکتبه الاسلامیه،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ابن ابی فراس، ابوالحسین، مجموعه ورام، مشهد، بنیاد پژوهش های اسلامی،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علاءالدین المتقی بن حسام الدین، کنزالعمال، بیروت، مؤسسه الرساله،</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هنری، مرتضی، نوروزگان، تهران، سروا،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270" w:name="pg3451_19074"/>
    </w:p>
    <w:p>
      <w:pPr>
        <w:pStyle w:val="Heading3"/>
        <w:numPr>
          <w:ilvl w:val="2"/>
          <w:numId w:val="1"/>
        </w:numPr>
        <w:rPr/>
      </w:pPr>
      <w:bookmarkStart w:id="1271" w:name="__RefHeading___Toc3267093_2749589250"/>
      <w:bookmarkStart w:id="1272" w:name="_Toc517"/>
      <w:bookmarkEnd w:id="1270"/>
      <w:bookmarkEnd w:id="1271"/>
      <w:r>
        <w:rPr>
          <w:rtl w:val="true"/>
        </w:rPr>
        <w:t>نشریه</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پیام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صنعت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 الله ، صحیفه نور، نشر عروج،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تهران، چاپ اسلامیه،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تهران، دارالحدیث،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لطیفی، چهل حدیث عید،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پیام امام خمینی رحمه الله ،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بافکار، سایبان مهر، قم، مرکز پژوهش های اسلامی صدا و سیما،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مهری حسینی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محدثه گودرزنیا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خانی، روزنامه اطلاعات، سه شنبه، </w:t>
      </w:r>
      <w:r>
        <w:rPr>
          <w:rFonts w:eastAsia="IRNazanin" w:cs="IRNazanin"/>
          <w:b w:val="false"/>
          <w:bCs w:val="false"/>
          <w:i w:val="false"/>
          <w:iCs w:val="false"/>
          <w:color w:val="333333"/>
          <w:sz w:val="20"/>
          <w:szCs w:val="20"/>
        </w:rPr>
        <w:t>28/12/1369</w:t>
      </w:r>
      <w:r>
        <w:rPr>
          <w:rFonts w:ascii="IRNazanin" w:hAnsi="IRNazanin" w:eastAsia="IRNazanin"/>
          <w:b w:val="false"/>
          <w:b w:val="false"/>
          <w:bCs w:val="false"/>
          <w:i w:val="false"/>
          <w:i w:val="false"/>
          <w:iCs w:val="false"/>
          <w:color w:val="333333"/>
          <w:sz w:val="20"/>
          <w:sz w:val="20"/>
          <w:szCs w:val="20"/>
          <w:rtl w:val="true"/>
        </w:rPr>
        <w:t>، با ویرایش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رحمه الله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شاد سلمان هراتی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آقاجانی،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سپیده رحیمی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شکوفه ها،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ترکمان،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و شکوفه،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و شکوفه،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خیالی بخارایی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29/12/1367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11/7/1358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10/8/1357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24/12/1360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5/1/1375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9/1/1376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9/1/1376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5/1/1370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ترجمه تفسیر المیزان، بنیاد فکری علامه طباطبایی،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غزل زکریا اخلاقی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تقی دخت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حسین 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دوشنبه </w:t>
      </w:r>
      <w:r>
        <w:rPr>
          <w:rFonts w:eastAsia="IRNazanin" w:cs="IRNazanin"/>
          <w:b w:val="false"/>
          <w:bCs w:val="false"/>
          <w:i w:val="false"/>
          <w:iCs w:val="false"/>
          <w:color w:val="333333"/>
          <w:sz w:val="20"/>
          <w:szCs w:val="20"/>
        </w:rPr>
        <w:t>28/12/1374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28/12/1367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یک شنبه، </w:t>
      </w:r>
      <w:r>
        <w:rPr>
          <w:rFonts w:eastAsia="IRNazanin" w:cs="IRNazanin"/>
          <w:b w:val="false"/>
          <w:bCs w:val="false"/>
          <w:i w:val="false"/>
          <w:iCs w:val="false"/>
          <w:color w:val="333333"/>
          <w:sz w:val="20"/>
          <w:szCs w:val="20"/>
        </w:rPr>
        <w:t>28/12/1376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هنرجو، روزنامه رسالت، </w:t>
      </w:r>
      <w:r>
        <w:rPr>
          <w:rFonts w:eastAsia="IRNazanin" w:cs="IRNazanin"/>
          <w:b w:val="false"/>
          <w:bCs w:val="false"/>
          <w:i w:val="false"/>
          <w:iCs w:val="false"/>
          <w:color w:val="333333"/>
          <w:sz w:val="20"/>
          <w:szCs w:val="20"/>
        </w:rPr>
        <w:t>5/1/1375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هنرجو، روزنامه رسالت، </w:t>
      </w:r>
      <w:r>
        <w:rPr>
          <w:rFonts w:eastAsia="IRNazanin" w:cs="IRNazanin"/>
          <w:b w:val="false"/>
          <w:bCs w:val="false"/>
          <w:i w:val="false"/>
          <w:iCs w:val="false"/>
          <w:color w:val="333333"/>
          <w:sz w:val="20"/>
          <w:szCs w:val="20"/>
        </w:rPr>
        <w:t>28/12/1374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شعر دوست، یادگار روزگار،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سید میرزایی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امانی ماچیانی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این متن، عبارت هایی از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نو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محمدرضا سنگری یادهای سبز،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ثریا کابلی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یاد سلمان هراتی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سنگری، یادهای سبز،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مائده کارجو،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مائده کارجو،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مائده کارجو،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سوری،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اخلاقی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شاد سلمان هراتی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یغمایی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پیام زن، خرداد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موضوعی،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 دار، شرع و شادی،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 دار، شرع و شادی،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 دار، شرع و شادی،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منتظری، کشکول، تهران، مؤسسه مطبوعاتی خزر،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منتظری، کشکول، تهران، مؤسسه مطبوعاتی خزر،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گفتارها از رسول خدا صلی الله علیه و آله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گفتارها از رسول خدا صلی الله علیه و آله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گفتارها از رسول خدا صلی الله علیه و آله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گفتارها از رسول خدا صلی الله علیه و آله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روزگار،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23/12/1378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محمدی، هزار گوهر،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محمدی، هزار گوهر،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محمدی، هزار گوهر،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محمدی، هزار گوهر،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محمدی، هزار گوهر،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ترجمه و شرح غرر الحکم و درر الکلم آمدی موضوعی، تهران، دفتر نشر فرهنگ اسلامی،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ترجمه و شرح غرر الحکم و درر الکلم آمدی موضوعی، تهران، دفتر نشر فرهنگ اسلامی،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ترجمه و شرح غرر الحکم و درر الکلم آمدی موضوعی، قم، دفتر انتشارات عصمت،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چشم دل،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زُورُوا مَوْتاکُمْ فَاِنَّهُمْ یَفْرَحُونَ بِزِیارَتِکُمْ، وَلْیَطْلُبِ الرَّجُلُ حاجَتَهُ عِنْدَ قَبْرِ اَبیهِ وَاُمِّهِ بَعْدَ ما یَدْعُو لَهُما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عبدوس، بیست و پنج اصل از اصول اخلاقی امامان، محمد محمدی اشتهاردی،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تهران، نشر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ترجمه نهج الفصاحه موضوعی،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الارحام تُحَسّنُ الْخُلْقَ وَ تُسَّمِحُ الْکَفَّ وَ تُطَیِّبُ النَّفْسَ وَ تَزیدُ فِی الرِّزْقِ وَ تَنْسِی ءُ فِی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وَ حُسْنُ الجِّوارِ یَعْمُرانِ الدِّیارِ وَ یَزیدانِ فِی الاَْعْمارِ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صله رحم،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صَلَهَ الرَّحِمِ وَالْبِرِّ لَیُهَوِنّانِ الْحِسابَ وَ یعصِمانِ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ایمان و کفر، باب صله رحم،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تَکُونُ الرَّجُلُ یَصِلُ رَحِمَهُ فَیَکُونُ قَد بَقِیَ مِنْ عُمْرِهِ ثَلاث سِنین فَیُصَیِّرُها اللّهُ ثَلاثینَ سَنةً وَ یَفْعَلُ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ایمان وکفر، باب صله رحم،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جاهَداکَ عَلی اَنْ تُشْرِکَ بی مالَیْسَ لَکَ بِهِ عِلْمٌ فَلا تُطِعْهُما وَ صاحِبْهُما فِی الدُّنْیا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مُسْلِمٍ زارَ مُسْلِما فَلَیْسَ اِیّاهُ زارَ، اِیّایَ زارَ وَ ثَوابُهُ عَلَیَّ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ماهنامه پیام زن،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 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جَمیلٌ یُحِبُّ الْجَمالَ وَ التَّجَمُّلَ وَ یُبْغِضُ الْبَأْسَ وَالتباؤسَ فَاِنَّ اللّهَ اِذا اَنْعَمَ عَلی عَبْدِهِ بِنِعْمَةٍ اَحَبَّ اَنْ یَری اَثَرَها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موضوعی، ج،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دشتی،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پریشان، روزنامه اطلاعات، </w:t>
      </w:r>
      <w:r>
        <w:rPr>
          <w:rFonts w:eastAsia="IRNazanin" w:cs="IRNazanin"/>
          <w:b w:val="false"/>
          <w:bCs w:val="false"/>
          <w:i w:val="false"/>
          <w:iCs w:val="false"/>
          <w:color w:val="333333"/>
          <w:sz w:val="20"/>
          <w:szCs w:val="20"/>
        </w:rPr>
        <w:t>10/12/1368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و مواعظ سودمند،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بَیْتٍ لا یَدْخُلُ فیهِ ضَیْفٌ لا یَدْخُلُهُ الْمَلائِکَة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اخلاقی امامان علیه السلام ،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مُومِنٌ یُحِبُ الضَّیْفَ و یُکرِمُ الضَّیفَ وَ لا سَبیلَ لَهُ اِلاّ اَنْ یَدخُلَ الْجَنَّةَ</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44627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حَقِّ الضَیْفِ اَنْ تَمْشی مَعَهُ فَتَخْرُجُهُ مِنْ حَریمِکَ اِلَی الْباب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حق شناس، بشنو از نی، قم، انتشاراتی شاکر،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ماهنامه پیام زن،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ماهنامه پیام زن،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بِالْمَرْءِ اِثْما اَنْ یَسْتَقِلَّ ما یُقَرِّبُ اِلی اِخْوانِهِ وَ کَفی بِالْقَوْمِ اِثْما اَنْ یَسْتَقِلّوُا ما یُقَرِّبُهُ اِلَیْهِمْ اَخُوهُمْ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ماهنامه پیام زن،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ماهنامه پیام زن،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نصیح و مواعظ سودمند، قم، انتشارات صحفی،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قم، منشورات شریف رضی،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تهران، مکتبة صدوق،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الْعَطِیَّةُ وَ نِعْمَ الْهَدِیَّةُ کَلِمَةُ حِکْمَةٍ تَسْمَعُها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الْهَدِیَّةُ الْمَوْعِظَةُ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اِخْوانی اِلَیَّ مَنْ اَهْدی اِلیَّ عُیُوبی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قم، با معارف اسلامی آشنا شویم،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ویژه نامه یکصدمین سال تولد امام خمینی رحمه الله ،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رودسری، پرتویی از خورشید، مؤسسه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حدیده چی دباغ</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رودسری، پرتویی از خورشید، مؤسسه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محتشمی پور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رودسری، پرتویی از خورشید، مؤسسه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7/1/1376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ورام ابن ابی فراس،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مکتبة فقیه، بی تا،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و الازمان، قم، آل البیت،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و الازمان، قم، آل البیت،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بن حسام الهندی، کنز العمال،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الدین خاقانی شروانی، دیوان شعر، تهران، انتشارات ارسطو،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نگاه تا نگاه، انتشارات عصمت،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شالچیان، اخلاق در جهان گردی اسلامی، تهران، انتشارات فرزانه، بی تا،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جهانگردی اسلامی،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رُکنی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 کدکنی، گزیده اشعار، تهران، مروارید،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جهانگردی اسلامی،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شعر انوری ابیوردی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جهانگردی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جهانگردی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اَحِبُّوا المَساکین وَ جالِسوُهُمْ وَ اَعینُوهُمْ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اخلاقی امامان،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الجَنَّةَ دارا یُقالُ لَها دَارُ الْفَرَح لا یَدْخُلُها اِلاّ مَنْ فَرَّحَ یَتامَی الْمُؤْمِنین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 منیة المرید، شهید ثانی ؛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514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و مواعظ سودمند،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 نیکی صدقه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ای بهتر از یاد کردن خداوند والا نیست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صدقه ای که مردم دهند از علمی که منتشر شود بهتر نیست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صدقه این است که به مردم سلام کنی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ای بهتر از گفتار نیکو نیست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لبخند تو به روی برادرت صدقه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کردن صدقه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کسی که راه را گم کرده صدقه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کردن سنگ و خار و استخوان از راه صدقه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صدقه نگه داری زبان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اقسام صدقه آن است که میان دو کس را اصلاح کنی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صدقه زبان آن است که با شفاعت اسیری را آزاد کنی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مدارا کردن صدقه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درختی بکارد، هر بار انسانی از بار آن بخورد برای وی صدقه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قرضی صدقه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به همسر خویش بخورانی صدقه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به فرزند خویش بخورانی صدقه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به خدمت کار خویش بخورانی صدقه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به خویش خورانی صدقه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درست کاری که برای انسان دعا کند صدقه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طاقدیس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کُنْ عَلی عُمْرِکَ اَشَحَّ مِنْکَ عَلی دِرْهَمِکَ وَ دینارِکَ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گوهر وقت،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قم، گاه سحر، دفتر نخست،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قم، گاه سحر، دفتر نخست،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قم، گاه سحر، دفتر نخست،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اخلاقی امامان،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رمز موفقیت بزرگان،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رمز موفقیت بزرگان،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رمز موفقیت بزرگان،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چشم دل،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مطلبی، گوهر وقت،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مطلبی، گوهر وقت،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چشم دل،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مائده کارجو، مرکز پژوهش های اسلامی صدا و سیما،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مائده کارجو، مرکز پژوهش های اسلامی صدا و سیما، 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دل، جواد محدثی،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دل، جواد محدثی،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دیوان اشعار،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سهیلی، چه کنم دلم از سنگ که نیست،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نصایح و مواعظ سودمند، قم، نمونه،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نصایح و مواعظ سودمند، قم، نمونه،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نصایح و مواعظ سودمند، قم، نمونه،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نصایح و مواعظ سودمند، قم، نمونه،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سالار، سرودهای اسلامی، دماوند، کانون تعلیمات قرآن، بی تا،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سالار، سرودهای اسلامی، دماوند، کانون تعلیمات قرآن، بی تا،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سالار، سرودهای اسلامی، دماوند، کانون تعلیمات قرآن، بی تا،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سالار، سرودهای اسلامی، دماوند، کانون تعلیمات قرآن، بی تا،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ایمان، ش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باستان، نور را مظهر ایزدی می دانستند و ستایش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که آتش شناخته شد و به کار روشنگری شب های تار و گرمی اجاق های خانه ها آمد، هرگاه به علتی، مردم در شب ها دور هم گرد می آمدند و آتش افروزی جنبه همگانی به خود می گرفت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شکورزاد، عقاید و رسوم عامه مردم خراسان، تهران، بنیاد فرهنگ ایران،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 های نوروزی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جابر عناصری، مجله هنر و مردم،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نوروزگان، مرتضی هنری،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هنری، نوروزگان، تهران، سروا،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پورداوود، آناهیتا، تهران، امیرکبیر،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کارنامه آقای پورداوود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ایمان، ش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ایمان، ش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لا یُحِبُّ الْمُسْرفین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الْمُسْرِفینَ هُمْ اَصْحابُ النّارِ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اَعْطی فی غَیْرِ حَقٍّ فَقَدْ اَسْرَفَ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عَلَیْکَ بِالاْقْتِصادِ وَ اِیّاکَ وَالاِْسْرافَ، فَاِنَّهُ مِنْ فِعْلِ الشَّیْطَنَةِ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الاسراف فیما تلف المال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اخلاقی امامان،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10/1/1376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10/1/1376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10/1/1376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10/1/1376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رجایی، برداشت هایی از سیره امام خمینی رحمه الله ، تهران، مؤسسه چاپ و نشر عروج،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هایی از سیره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اَهْلِ الْهَوی مَنْساةٌ لِلاْیماِن وَ مَحْضَرَةٌ لِلشَّیْطانِ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اَهْلَ الْوَرْعِ وَالْحِکمةِ وَ اَکْثِرْ مُناقَشَتَهُمْ، فَاِنَّکَ اِنْ کُنْتَ جاهِلاً عَلَّمُوکَ وَاِنْ کُنْتَ عالِما اِز ْدَدْتَ عِلْما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دو جلدی،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 الرَّجُلِ فی وَجْهِ اَخیهِ حَسَنَةٌ وَ صَرْفُ الْقَذْی عَنْهُ حَسَنَةٌ وَ ما عَبَدَ اللّهُ بِشَیْ ءٍ اَحَبَّ اِلَی اللّهِ مِنْ اِدْخالِ السُّرُورِ عَلَی الْمؤمِنِ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دَعِبٌ لَعِبٌ وَالْمُنافِقُ قَطِبٌ وَ غَضِبٌ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الْقَهْقَهَةُ مِنَ الشَّیْطانِ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ضِحْکُ الْمُؤمِنِ التَّبَسُّمُ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وَالْمِزاحَ فَاِنَّهُ یَذْهَبُ بِنُورِ ایمانِکَ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سیزده،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سمیه سوری،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رهبری، در دیدار با وزیر و مسئولان جهاد سازندگی در هفته منابع طبیعی، </w:t>
      </w:r>
      <w:r>
        <w:rPr>
          <w:rFonts w:eastAsia="IRNazanin" w:cs="IRNazanin"/>
          <w:b w:val="false"/>
          <w:bCs w:val="false"/>
          <w:i w:val="false"/>
          <w:iCs w:val="false"/>
          <w:color w:val="333333"/>
          <w:sz w:val="20"/>
          <w:szCs w:val="20"/>
        </w:rPr>
        <w:t>14/12/77</w:t>
      </w:r>
      <w:r>
        <w:rPr>
          <w:rFonts w:ascii="IRNazanin" w:hAnsi="IRNazanin" w:eastAsia="IRNazanin"/>
          <w:b w:val="false"/>
          <w:b w:val="false"/>
          <w:bCs w:val="false"/>
          <w:i w:val="false"/>
          <w:i w:val="false"/>
          <w:iCs w:val="false"/>
          <w:color w:val="333333"/>
          <w:sz w:val="20"/>
          <w:sz w:val="20"/>
          <w:szCs w:val="20"/>
          <w:rtl w:val="true"/>
        </w:rPr>
        <w:t>، نرم افزار حدیث ولایت،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به مناسبت آغاز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نرم افزار حدیث ولایت،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به مناسبت آغاز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نرم افزار حدیث ولایت،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به مناسبت آغاز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نرم افزار حدیث ولایت،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34264</Words>
  <Characters>126020</Characters>
  <CharactersWithSpaces>158136</CharactersWithSpaces>
  <Paragraphs>2278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2026-08-17T23:07:35Z</dcterms:created>
  <dc:creator>ghaemiyeh.com</dc:creator>
  <dc:description/>
  <dc:language>en-US</dc:language>
  <cp:lastModifiedBy/>
  <dcterms:modified xsi:type="dcterms:W3CDTF">2026-08-18T02:37:46Z</dcterms:modified>
  <cp:revision>1</cp:revision>
  <dc:subject/>
  <dc:title>زمزمه تحول ویژه نامه نوروز</dc:title>
</cp:coreProperties>
</file>

<file path=docProps/custom.xml><?xml version="1.0" encoding="utf-8"?>
<Properties xmlns="http://schemas.openxmlformats.org/officeDocument/2006/custom-properties" xmlns:vt="http://schemas.openxmlformats.org/officeDocument/2006/docPropsVTypes"/>
</file>