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عرفان در سوره یوسف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0278_274958925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2230280_274958925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2230282_2749589250">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2230284_2749589250">
            <w:r>
              <w:rPr>
                <w:webHidden/>
                <w:rStyle w:val="IndexLink"/>
                <w:rtl w:val="true"/>
              </w:rPr>
              <w:t>پیش گفتار مؤلف</w:t>
            </w:r>
            <w:r>
              <w:rPr>
                <w:rStyle w:val="IndexLink"/>
                <w:rtl w:val="true"/>
              </w:rPr>
              <w:tab/>
            </w:r>
            <w:r>
              <w:rPr>
                <w:rStyle w:val="IndexLink"/>
              </w:rPr>
              <w:t>15</w:t>
            </w:r>
          </w:hyperlink>
        </w:p>
        <w:p>
          <w:pPr>
            <w:pStyle w:val="Contents2"/>
            <w:tabs>
              <w:tab w:val="clear" w:pos="8743"/>
              <w:tab w:val="right" w:pos="9026" w:leader="dot"/>
            </w:tabs>
            <w:rPr/>
          </w:pPr>
          <w:hyperlink w:anchor="__RefHeading___Toc2230286_2749589250">
            <w:r>
              <w:rPr>
                <w:webHidden/>
                <w:rStyle w:val="IndexLink"/>
              </w:rPr>
              <w:t>1</w:t>
            </w:r>
            <w:r>
              <w:rPr>
                <w:rStyle w:val="IndexLink"/>
                <w:rtl w:val="true"/>
              </w:rPr>
              <w:t xml:space="preserve"> </w:t>
            </w:r>
            <w:r>
              <w:rPr>
                <w:rStyle w:val="IndexLink"/>
                <w:rtl w:val="true"/>
              </w:rPr>
              <w:t>خواب حضرت یوسف 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2230288_274958925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230290_2749589250">
            <w:r>
              <w:rPr>
                <w:webHidden/>
                <w:rStyle w:val="IndexLink"/>
                <w:rtl w:val="true"/>
              </w:rPr>
              <w:t>بشارت در خواب</w:t>
            </w:r>
            <w:r>
              <w:rPr>
                <w:rStyle w:val="IndexLink"/>
                <w:rtl w:val="true"/>
              </w:rPr>
              <w:tab/>
            </w:r>
            <w:r>
              <w:rPr>
                <w:rStyle w:val="IndexLink"/>
              </w:rPr>
              <w:t>17</w:t>
            </w:r>
          </w:hyperlink>
        </w:p>
        <w:p>
          <w:pPr>
            <w:pStyle w:val="Contents3"/>
            <w:tabs>
              <w:tab w:val="clear" w:pos="8459"/>
              <w:tab w:val="right" w:pos="9026" w:leader="dot"/>
            </w:tabs>
            <w:rPr/>
          </w:pPr>
          <w:hyperlink w:anchor="__RefHeading___Toc2230292_2749589250">
            <w:r>
              <w:rPr>
                <w:webHidden/>
                <w:rStyle w:val="IndexLink"/>
                <w:rtl w:val="true"/>
              </w:rPr>
              <w:t>بشارت بهشت بر متقین</w:t>
            </w:r>
            <w:r>
              <w:rPr>
                <w:rStyle w:val="IndexLink"/>
                <w:rtl w:val="true"/>
              </w:rPr>
              <w:tab/>
            </w:r>
            <w:r>
              <w:rPr>
                <w:rStyle w:val="IndexLink"/>
              </w:rPr>
              <w:t>18</w:t>
            </w:r>
          </w:hyperlink>
        </w:p>
        <w:p>
          <w:pPr>
            <w:pStyle w:val="Contents3"/>
            <w:tabs>
              <w:tab w:val="clear" w:pos="8459"/>
              <w:tab w:val="right" w:pos="9026" w:leader="dot"/>
            </w:tabs>
            <w:rPr/>
          </w:pPr>
          <w:hyperlink w:anchor="__RefHeading___Toc2230294_2749589250">
            <w:r>
              <w:rPr>
                <w:webHidden/>
                <w:rStyle w:val="IndexLink"/>
                <w:rtl w:val="true"/>
              </w:rPr>
              <w:t>هدایت توسط الهام خدایی</w:t>
            </w:r>
            <w:r>
              <w:rPr>
                <w:rStyle w:val="IndexLink"/>
                <w:rtl w:val="true"/>
              </w:rPr>
              <w:tab/>
            </w:r>
            <w:r>
              <w:rPr>
                <w:rStyle w:val="IndexLink"/>
              </w:rPr>
              <w:t>19</w:t>
            </w:r>
          </w:hyperlink>
        </w:p>
        <w:p>
          <w:pPr>
            <w:pStyle w:val="Contents3"/>
            <w:tabs>
              <w:tab w:val="clear" w:pos="8459"/>
              <w:tab w:val="right" w:pos="9026" w:leader="dot"/>
            </w:tabs>
            <w:rPr/>
          </w:pPr>
          <w:hyperlink w:anchor="__RefHeading___Toc2230296_2749589250">
            <w:r>
              <w:rPr>
                <w:webHidden/>
                <w:rStyle w:val="IndexLink"/>
                <w:rtl w:val="true"/>
              </w:rPr>
              <w:t>پیدا کردن دل گمشده</w:t>
            </w:r>
            <w:r>
              <w:rPr>
                <w:rStyle w:val="IndexLink"/>
                <w:rtl w:val="true"/>
              </w:rPr>
              <w:tab/>
            </w:r>
            <w:r>
              <w:rPr>
                <w:rStyle w:val="IndexLink"/>
              </w:rPr>
              <w:t>22</w:t>
            </w:r>
          </w:hyperlink>
        </w:p>
        <w:p>
          <w:pPr>
            <w:pStyle w:val="Contents3"/>
            <w:tabs>
              <w:tab w:val="clear" w:pos="8459"/>
              <w:tab w:val="right" w:pos="9026" w:leader="dot"/>
            </w:tabs>
            <w:rPr/>
          </w:pPr>
          <w:hyperlink w:anchor="__RefHeading___Toc2230298_2749589250">
            <w:r>
              <w:rPr>
                <w:webHidden/>
                <w:rStyle w:val="IndexLink"/>
                <w:rtl w:val="true"/>
              </w:rPr>
              <w:t>گمراهی دل</w:t>
            </w:r>
            <w:r>
              <w:rPr>
                <w:rStyle w:val="IndexLink"/>
                <w:rtl w:val="true"/>
              </w:rPr>
              <w:t>[</w:t>
            </w:r>
            <w:r>
              <w:rPr>
                <w:rStyle w:val="IndexLink"/>
              </w:rPr>
              <w:t>1</w:t>
            </w:r>
            <w:r>
              <w:rPr>
                <w:rStyle w:val="IndexLink"/>
                <w:rtl w:val="true"/>
              </w:rPr>
              <w:t>]</w:t>
              <w:tab/>
            </w:r>
            <w:r>
              <w:rPr>
                <w:rStyle w:val="IndexLink"/>
              </w:rPr>
              <w:t>22</w:t>
            </w:r>
          </w:hyperlink>
        </w:p>
        <w:p>
          <w:pPr>
            <w:pStyle w:val="Contents3"/>
            <w:tabs>
              <w:tab w:val="clear" w:pos="8459"/>
              <w:tab w:val="right" w:pos="9026" w:leader="dot"/>
            </w:tabs>
            <w:rPr/>
          </w:pPr>
          <w:hyperlink w:anchor="__RefHeading___Toc2230300_2749589250">
            <w:r>
              <w:rPr>
                <w:webHidden/>
                <w:rStyle w:val="IndexLink"/>
                <w:rtl w:val="true"/>
              </w:rPr>
              <w:t>پیدا شدن دل گم شده و نزول حق در دل</w:t>
            </w:r>
            <w:r>
              <w:rPr>
                <w:rStyle w:val="IndexLink"/>
                <w:rtl w:val="true"/>
              </w:rPr>
              <w:tab/>
            </w:r>
            <w:r>
              <w:rPr>
                <w:rStyle w:val="IndexLink"/>
              </w:rPr>
              <w:t>24</w:t>
            </w:r>
          </w:hyperlink>
        </w:p>
        <w:p>
          <w:pPr>
            <w:pStyle w:val="Contents3"/>
            <w:tabs>
              <w:tab w:val="clear" w:pos="8459"/>
              <w:tab w:val="right" w:pos="9026" w:leader="dot"/>
            </w:tabs>
            <w:rPr/>
          </w:pPr>
          <w:hyperlink w:anchor="__RefHeading___Toc2230302_2749589250">
            <w:r>
              <w:rPr>
                <w:webHidden/>
                <w:rStyle w:val="IndexLink"/>
                <w:rtl w:val="true"/>
              </w:rPr>
              <w:t>اشغال دل توسط بیگانگان</w:t>
            </w:r>
            <w:r>
              <w:rPr>
                <w:rStyle w:val="IndexLink"/>
                <w:rtl w:val="true"/>
              </w:rPr>
              <w:tab/>
            </w:r>
            <w:r>
              <w:rPr>
                <w:rStyle w:val="IndexLink"/>
              </w:rPr>
              <w:t>24</w:t>
            </w:r>
          </w:hyperlink>
        </w:p>
        <w:p>
          <w:pPr>
            <w:pStyle w:val="Contents3"/>
            <w:tabs>
              <w:tab w:val="clear" w:pos="8459"/>
              <w:tab w:val="right" w:pos="9026" w:leader="dot"/>
            </w:tabs>
            <w:rPr/>
          </w:pPr>
          <w:hyperlink w:anchor="__RefHeading___Toc2230304_2749589250">
            <w:r>
              <w:rPr>
                <w:webHidden/>
                <w:rStyle w:val="IndexLink"/>
                <w:rtl w:val="true"/>
              </w:rPr>
              <w:t>ارزش دل در پیشگاه خدا</w:t>
            </w:r>
            <w:r>
              <w:rPr>
                <w:rStyle w:val="IndexLink"/>
                <w:rtl w:val="true"/>
              </w:rPr>
              <w:tab/>
            </w:r>
            <w:r>
              <w:rPr>
                <w:rStyle w:val="IndexLink"/>
              </w:rPr>
              <w:t>25</w:t>
            </w:r>
          </w:hyperlink>
        </w:p>
        <w:p>
          <w:pPr>
            <w:pStyle w:val="Contents3"/>
            <w:tabs>
              <w:tab w:val="clear" w:pos="8459"/>
              <w:tab w:val="right" w:pos="9026" w:leader="dot"/>
            </w:tabs>
            <w:rPr/>
          </w:pPr>
          <w:hyperlink w:anchor="__RefHeading___Toc2230306_2749589250">
            <w:r>
              <w:rPr>
                <w:webHidden/>
                <w:rStyle w:val="IndexLink"/>
                <w:rtl w:val="true"/>
              </w:rPr>
              <w:t>شناخت دشمن دل، مقدمه مبارزه</w:t>
            </w:r>
            <w:r>
              <w:rPr>
                <w:rStyle w:val="IndexLink"/>
                <w:rtl w:val="true"/>
              </w:rPr>
              <w:tab/>
            </w:r>
            <w:r>
              <w:rPr>
                <w:rStyle w:val="IndexLink"/>
              </w:rPr>
              <w:t>27</w:t>
            </w:r>
          </w:hyperlink>
        </w:p>
        <w:p>
          <w:pPr>
            <w:pStyle w:val="Contents3"/>
            <w:tabs>
              <w:tab w:val="clear" w:pos="8459"/>
              <w:tab w:val="right" w:pos="9026" w:leader="dot"/>
            </w:tabs>
            <w:rPr/>
          </w:pPr>
          <w:hyperlink w:anchor="__RefHeading___Toc2230308_2749589250">
            <w:r>
              <w:rPr>
                <w:webHidden/>
                <w:rStyle w:val="IndexLink"/>
                <w:rtl w:val="true"/>
              </w:rPr>
              <w:t>استفاده پیامبر صلی الله علیه و آله از داستان حضرت یوسف 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2230310_2749589250">
            <w:r>
              <w:rPr>
                <w:webHidden/>
                <w:rStyle w:val="IndexLink"/>
                <w:rtl w:val="true"/>
              </w:rPr>
              <w:t xml:space="preserve">رفاقت و اعتماد پدر و فرزند به یکدیگر </w:t>
            </w:r>
            <w:r>
              <w:rPr>
                <w:rStyle w:val="IndexLink"/>
                <w:rtl w:val="true"/>
              </w:rPr>
              <w:t>[</w:t>
            </w:r>
            <w:r>
              <w:rPr>
                <w:rStyle w:val="IndexLink"/>
              </w:rPr>
              <w:t>1</w:t>
            </w:r>
            <w:r>
              <w:rPr>
                <w:rStyle w:val="IndexLink"/>
                <w:rtl w:val="true"/>
              </w:rPr>
              <w:t>]</w:t>
              <w:tab/>
            </w:r>
            <w:r>
              <w:rPr>
                <w:rStyle w:val="IndexLink"/>
              </w:rPr>
              <w:t>28</w:t>
            </w:r>
          </w:hyperlink>
        </w:p>
        <w:p>
          <w:pPr>
            <w:pStyle w:val="Contents3"/>
            <w:tabs>
              <w:tab w:val="clear" w:pos="8459"/>
              <w:tab w:val="right" w:pos="9026" w:leader="dot"/>
            </w:tabs>
            <w:rPr/>
          </w:pPr>
          <w:hyperlink w:anchor="__RefHeading___Toc2230312_2749589250">
            <w:r>
              <w:rPr>
                <w:webHidden/>
                <w:rStyle w:val="IndexLink"/>
                <w:rtl w:val="true"/>
              </w:rPr>
              <w:t>اعتقاد به خواب پاک و صادق</w:t>
            </w:r>
            <w:r>
              <w:rPr>
                <w:rStyle w:val="IndexLink"/>
                <w:rtl w:val="true"/>
              </w:rPr>
              <w:tab/>
            </w:r>
            <w:r>
              <w:rPr>
                <w:rStyle w:val="IndexLink"/>
              </w:rPr>
              <w:t>30</w:t>
            </w:r>
          </w:hyperlink>
        </w:p>
        <w:p>
          <w:pPr>
            <w:pStyle w:val="Contents3"/>
            <w:tabs>
              <w:tab w:val="clear" w:pos="8459"/>
              <w:tab w:val="right" w:pos="9026" w:leader="dot"/>
            </w:tabs>
            <w:rPr/>
          </w:pPr>
          <w:hyperlink w:anchor="__RefHeading___Toc2230314_2749589250">
            <w:r>
              <w:rPr>
                <w:webHidden/>
                <w:rStyle w:val="IndexLink"/>
                <w:rtl w:val="true"/>
              </w:rPr>
              <w:t>اعتماد به افراد بصیر</w:t>
            </w:r>
            <w:r>
              <w:rPr>
                <w:rStyle w:val="IndexLink"/>
                <w:rtl w:val="true"/>
              </w:rPr>
              <w:tab/>
            </w:r>
            <w:r>
              <w:rPr>
                <w:rStyle w:val="IndexLink"/>
              </w:rPr>
              <w:t>30</w:t>
            </w:r>
          </w:hyperlink>
        </w:p>
        <w:p>
          <w:pPr>
            <w:pStyle w:val="Contents3"/>
            <w:tabs>
              <w:tab w:val="clear" w:pos="8459"/>
              <w:tab w:val="right" w:pos="9026" w:leader="dot"/>
            </w:tabs>
            <w:rPr/>
          </w:pPr>
          <w:hyperlink w:anchor="__RefHeading___Toc2230316_2749589250">
            <w:r>
              <w:rPr>
                <w:webHidden/>
                <w:rStyle w:val="IndexLink"/>
                <w:rtl w:val="true"/>
              </w:rPr>
              <w:t>سجده با شعور بر حضرت یوسف 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2230318_2749589250">
            <w:r>
              <w:rPr>
                <w:webHidden/>
                <w:rStyle w:val="IndexLink"/>
                <w:rtl w:val="true"/>
              </w:rPr>
              <w:t>ارزش دهی توبه به توبه کننده</w:t>
            </w:r>
            <w:r>
              <w:rPr>
                <w:rStyle w:val="IndexLink"/>
                <w:rtl w:val="true"/>
              </w:rPr>
              <w:t>[</w:t>
            </w:r>
            <w:r>
              <w:rPr>
                <w:rStyle w:val="IndexLink"/>
              </w:rPr>
              <w:t>1</w:t>
            </w:r>
            <w:r>
              <w:rPr>
                <w:rStyle w:val="IndexLink"/>
                <w:rtl w:val="true"/>
              </w:rPr>
              <w:t>]</w:t>
              <w:tab/>
            </w:r>
            <w:r>
              <w:rPr>
                <w:rStyle w:val="IndexLink"/>
              </w:rPr>
              <w:t>32</w:t>
            </w:r>
          </w:hyperlink>
        </w:p>
        <w:p>
          <w:pPr>
            <w:pStyle w:val="Contents3"/>
            <w:tabs>
              <w:tab w:val="clear" w:pos="8459"/>
              <w:tab w:val="right" w:pos="9026" w:leader="dot"/>
            </w:tabs>
            <w:rPr/>
          </w:pPr>
          <w:hyperlink w:anchor="__RefHeading___Toc2230320_2749589250">
            <w:r>
              <w:rPr>
                <w:webHidden/>
                <w:rStyle w:val="IndexLink"/>
                <w:rtl w:val="true"/>
              </w:rPr>
              <w:t>بخشی از تعبیر خواب حضرت یوسف علیه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2230322_2749589250">
            <w:r>
              <w:rPr>
                <w:webHidden/>
                <w:rStyle w:val="IndexLink"/>
              </w:rPr>
              <w:t>2</w:t>
            </w:r>
            <w:r>
              <w:rPr>
                <w:rStyle w:val="IndexLink"/>
                <w:rtl w:val="true"/>
              </w:rPr>
              <w:t xml:space="preserve"> </w:t>
            </w:r>
            <w:r>
              <w:rPr>
                <w:rStyle w:val="IndexLink"/>
                <w:rtl w:val="true"/>
              </w:rPr>
              <w:t>صاحب دل</w:t>
            </w:r>
            <w:r>
              <w:rPr>
                <w:rStyle w:val="IndexLink"/>
                <w:rtl w:val="true"/>
              </w:rPr>
              <w:tab/>
            </w:r>
            <w:r>
              <w:rPr>
                <w:rStyle w:val="IndexLink"/>
              </w:rPr>
              <w:t>35</w:t>
            </w:r>
          </w:hyperlink>
        </w:p>
        <w:p>
          <w:pPr>
            <w:pStyle w:val="Contents3"/>
            <w:tabs>
              <w:tab w:val="clear" w:pos="8459"/>
              <w:tab w:val="right" w:pos="9026" w:leader="dot"/>
            </w:tabs>
            <w:rPr/>
          </w:pPr>
          <w:hyperlink w:anchor="__RefHeading___Toc2230324_274958925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230326_2749589250">
            <w:r>
              <w:rPr>
                <w:webHidden/>
                <w:rStyle w:val="IndexLink"/>
                <w:rtl w:val="true"/>
              </w:rPr>
              <w:t>نکته اول</w:t>
            </w:r>
            <w:r>
              <w:rPr>
                <w:rStyle w:val="IndexLink"/>
                <w:rtl w:val="true"/>
              </w:rPr>
              <w:t xml:space="preserve">: </w:t>
            </w:r>
            <w:r>
              <w:rPr>
                <w:rStyle w:val="IndexLink"/>
                <w:rtl w:val="true"/>
              </w:rPr>
              <w:t>هدایت از طریق خواب</w:t>
            </w:r>
            <w:r>
              <w:rPr>
                <w:rStyle w:val="IndexLink"/>
                <w:rtl w:val="true"/>
              </w:rPr>
              <w:tab/>
            </w:r>
            <w:r>
              <w:rPr>
                <w:rStyle w:val="IndexLink"/>
              </w:rPr>
              <w:t>37</w:t>
            </w:r>
          </w:hyperlink>
        </w:p>
        <w:p>
          <w:pPr>
            <w:pStyle w:val="Contents3"/>
            <w:tabs>
              <w:tab w:val="clear" w:pos="8459"/>
              <w:tab w:val="right" w:pos="9026" w:leader="dot"/>
            </w:tabs>
            <w:rPr/>
          </w:pPr>
          <w:hyperlink w:anchor="__RefHeading___Toc2230328_2749589250">
            <w:r>
              <w:rPr>
                <w:webHidden/>
                <w:rStyle w:val="IndexLink"/>
                <w:rtl w:val="true"/>
              </w:rPr>
              <w:t>نکته دوّم</w:t>
            </w:r>
            <w:r>
              <w:rPr>
                <w:rStyle w:val="IndexLink"/>
                <w:rtl w:val="true"/>
              </w:rPr>
              <w:t xml:space="preserve">: </w:t>
            </w:r>
            <w:r>
              <w:rPr>
                <w:rStyle w:val="IndexLink"/>
                <w:rtl w:val="true"/>
              </w:rPr>
              <w:t>آمادگی برای تحمل درد و رنج روزگار</w:t>
            </w:r>
            <w:r>
              <w:rPr>
                <w:rStyle w:val="IndexLink"/>
                <w:rtl w:val="true"/>
              </w:rPr>
              <w:tab/>
            </w:r>
            <w:r>
              <w:rPr>
                <w:rStyle w:val="IndexLink"/>
              </w:rPr>
              <w:t>37</w:t>
            </w:r>
          </w:hyperlink>
        </w:p>
        <w:p>
          <w:pPr>
            <w:pStyle w:val="Contents3"/>
            <w:tabs>
              <w:tab w:val="clear" w:pos="8459"/>
              <w:tab w:val="right" w:pos="9026" w:leader="dot"/>
            </w:tabs>
            <w:rPr/>
          </w:pPr>
          <w:hyperlink w:anchor="__RefHeading___Toc2230330_2749589250">
            <w:r>
              <w:rPr>
                <w:webHidden/>
                <w:rStyle w:val="IndexLink"/>
                <w:rtl w:val="true"/>
              </w:rPr>
              <w:t>نکته سوم</w:t>
            </w:r>
            <w:r>
              <w:rPr>
                <w:rStyle w:val="IndexLink"/>
                <w:rtl w:val="true"/>
              </w:rPr>
              <w:t xml:space="preserve">: </w:t>
            </w:r>
            <w:r>
              <w:rPr>
                <w:rStyle w:val="IndexLink"/>
                <w:rtl w:val="true"/>
              </w:rPr>
              <w:t>بهترین رابطه پدر و فرزندی</w:t>
            </w:r>
            <w:r>
              <w:rPr>
                <w:rStyle w:val="IndexLink"/>
                <w:rtl w:val="true"/>
              </w:rPr>
              <w:tab/>
            </w:r>
            <w:r>
              <w:rPr>
                <w:rStyle w:val="IndexLink"/>
              </w:rPr>
              <w:t>38</w:t>
            </w:r>
          </w:hyperlink>
        </w:p>
        <w:p>
          <w:pPr>
            <w:pStyle w:val="Contents3"/>
            <w:tabs>
              <w:tab w:val="clear" w:pos="8459"/>
              <w:tab w:val="right" w:pos="9026" w:leader="dot"/>
            </w:tabs>
            <w:rPr/>
          </w:pPr>
          <w:hyperlink w:anchor="__RefHeading___Toc2230332_2749589250">
            <w:r>
              <w:rPr>
                <w:webHidden/>
                <w:rStyle w:val="IndexLink"/>
                <w:rtl w:val="true"/>
              </w:rPr>
              <w:t>نکته چهارم</w:t>
            </w:r>
            <w:r>
              <w:rPr>
                <w:rStyle w:val="IndexLink"/>
                <w:rtl w:val="true"/>
              </w:rPr>
              <w:t xml:space="preserve">: </w:t>
            </w:r>
            <w:r>
              <w:rPr>
                <w:rStyle w:val="IndexLink"/>
                <w:rtl w:val="true"/>
              </w:rPr>
              <w:t>امکان پاکی در سنین کم</w:t>
            </w:r>
            <w:r>
              <w:rPr>
                <w:rStyle w:val="IndexLink"/>
                <w:rtl w:val="true"/>
              </w:rPr>
              <w:tab/>
            </w:r>
            <w:r>
              <w:rPr>
                <w:rStyle w:val="IndexLink"/>
              </w:rPr>
              <w:t>39</w:t>
            </w:r>
          </w:hyperlink>
        </w:p>
        <w:p>
          <w:pPr>
            <w:pStyle w:val="Contents4"/>
            <w:tabs>
              <w:tab w:val="clear" w:pos="8176"/>
              <w:tab w:val="right" w:pos="9026" w:leader="dot"/>
            </w:tabs>
            <w:rPr/>
          </w:pPr>
          <w:hyperlink w:anchor="__RefHeading___Toc2230334_274958925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230336_2749589250">
            <w:r>
              <w:rPr>
                <w:webHidden/>
                <w:rStyle w:val="IndexLink"/>
                <w:rtl w:val="true"/>
              </w:rPr>
              <w:t>دلایل قبول ایمان از صبیّ</w:t>
            </w:r>
            <w:r>
              <w:rPr>
                <w:rStyle w:val="IndexLink"/>
                <w:rtl w:val="true"/>
              </w:rPr>
              <w:tab/>
            </w:r>
            <w:r>
              <w:rPr>
                <w:rStyle w:val="IndexLink"/>
              </w:rPr>
              <w:t>41</w:t>
            </w:r>
          </w:hyperlink>
        </w:p>
        <w:p>
          <w:pPr>
            <w:pStyle w:val="Contents3"/>
            <w:tabs>
              <w:tab w:val="clear" w:pos="8459"/>
              <w:tab w:val="right" w:pos="9026" w:leader="dot"/>
            </w:tabs>
            <w:rPr/>
          </w:pPr>
          <w:hyperlink w:anchor="__RefHeading___Toc2230338_2749589250">
            <w:r>
              <w:rPr>
                <w:webHidden/>
                <w:rStyle w:val="IndexLink"/>
                <w:rtl w:val="true"/>
              </w:rPr>
              <w:t>نکته پنجم</w:t>
            </w:r>
            <w:r>
              <w:rPr>
                <w:rStyle w:val="IndexLink"/>
                <w:rtl w:val="true"/>
              </w:rPr>
              <w:t xml:space="preserve">: </w:t>
            </w:r>
            <w:r>
              <w:rPr>
                <w:rStyle w:val="IndexLink"/>
                <w:rtl w:val="true"/>
              </w:rPr>
              <w:t xml:space="preserve">بلوغ عقلی، مقدم بر بلوغ جسمی </w:t>
            </w:r>
            <w:r>
              <w:rPr>
                <w:rStyle w:val="IndexLink"/>
                <w:rtl w:val="true"/>
              </w:rPr>
              <w:t>[</w:t>
            </w:r>
            <w:r>
              <w:rPr>
                <w:rStyle w:val="IndexLink"/>
              </w:rPr>
              <w:t>1</w:t>
            </w:r>
            <w:r>
              <w:rPr>
                <w:rStyle w:val="IndexLink"/>
                <w:rtl w:val="true"/>
              </w:rPr>
              <w:t>]</w:t>
              <w:tab/>
            </w:r>
            <w:r>
              <w:rPr>
                <w:rStyle w:val="IndexLink"/>
              </w:rPr>
              <w:t>42</w:t>
            </w:r>
          </w:hyperlink>
        </w:p>
        <w:p>
          <w:pPr>
            <w:pStyle w:val="Contents3"/>
            <w:tabs>
              <w:tab w:val="clear" w:pos="8459"/>
              <w:tab w:val="right" w:pos="9026" w:leader="dot"/>
            </w:tabs>
            <w:rPr/>
          </w:pPr>
          <w:hyperlink w:anchor="__RefHeading___Toc2230340_2749589250">
            <w:r>
              <w:rPr>
                <w:webHidden/>
                <w:rStyle w:val="IndexLink"/>
                <w:rtl w:val="true"/>
              </w:rPr>
              <w:t>تلاش مردان خدا در رساندن انسان به مقام واقعی خود</w:t>
            </w:r>
            <w:r>
              <w:rPr>
                <w:rStyle w:val="IndexLink"/>
                <w:rtl w:val="true"/>
              </w:rPr>
              <w:tab/>
            </w:r>
            <w:r>
              <w:rPr>
                <w:rStyle w:val="IndexLink"/>
              </w:rPr>
              <w:t>43</w:t>
            </w:r>
          </w:hyperlink>
        </w:p>
        <w:p>
          <w:pPr>
            <w:pStyle w:val="Contents3"/>
            <w:tabs>
              <w:tab w:val="clear" w:pos="8459"/>
              <w:tab w:val="right" w:pos="9026" w:leader="dot"/>
            </w:tabs>
            <w:rPr/>
          </w:pPr>
          <w:hyperlink w:anchor="__RefHeading___Toc2230342_2749589250">
            <w:r>
              <w:rPr>
                <w:webHidden/>
                <w:rStyle w:val="IndexLink"/>
                <w:rtl w:val="true"/>
              </w:rPr>
              <w:t>تسلیت خدا بر پیامبر صلی الله علیه و آله</w:t>
            </w:r>
            <w:r>
              <w:rPr>
                <w:rStyle w:val="IndexLink"/>
                <w:rtl w:val="true"/>
              </w:rPr>
              <w:tab/>
            </w:r>
            <w:r>
              <w:rPr>
                <w:rStyle w:val="IndexLink"/>
              </w:rPr>
              <w:t>43</w:t>
            </w:r>
          </w:hyperlink>
        </w:p>
        <w:p>
          <w:pPr>
            <w:pStyle w:val="Contents3"/>
            <w:tabs>
              <w:tab w:val="clear" w:pos="8459"/>
              <w:tab w:val="right" w:pos="9026" w:leader="dot"/>
            </w:tabs>
            <w:rPr/>
          </w:pPr>
          <w:hyperlink w:anchor="__RefHeading___Toc2230344_2749589250">
            <w:r>
              <w:rPr>
                <w:webHidden/>
                <w:rStyle w:val="IndexLink"/>
                <w:rtl w:val="true"/>
              </w:rPr>
              <w:t>وضع سه گانه قلب و نتایج آن</w:t>
            </w:r>
            <w:r>
              <w:rPr>
                <w:rStyle w:val="IndexLink"/>
                <w:rtl w:val="true"/>
              </w:rPr>
              <w:tab/>
            </w:r>
            <w:r>
              <w:rPr>
                <w:rStyle w:val="IndexLink"/>
              </w:rPr>
              <w:t>44</w:t>
            </w:r>
          </w:hyperlink>
        </w:p>
        <w:p>
          <w:pPr>
            <w:pStyle w:val="Contents4"/>
            <w:tabs>
              <w:tab w:val="clear" w:pos="8176"/>
              <w:tab w:val="right" w:pos="9026" w:leader="dot"/>
            </w:tabs>
            <w:rPr/>
          </w:pPr>
          <w:hyperlink w:anchor="__RefHeading___Toc2230346_2749589250">
            <w:r>
              <w:rPr>
                <w:webHidden/>
                <w:rStyle w:val="IndexLink"/>
              </w:rPr>
              <w:t>1</w:t>
            </w:r>
            <w:r>
              <w:rPr>
                <w:rStyle w:val="IndexLink"/>
                <w:rtl w:val="true"/>
              </w:rPr>
              <w:t xml:space="preserve"> - </w:t>
            </w:r>
            <w:r>
              <w:rPr>
                <w:rStyle w:val="IndexLink"/>
                <w:rtl w:val="true"/>
              </w:rPr>
              <w:t>قلب دنیازده</w:t>
            </w:r>
            <w:r>
              <w:rPr>
                <w:rStyle w:val="IndexLink"/>
                <w:rtl w:val="true"/>
              </w:rPr>
              <w:tab/>
            </w:r>
            <w:r>
              <w:rPr>
                <w:rStyle w:val="IndexLink"/>
              </w:rPr>
              <w:t>44</w:t>
            </w:r>
          </w:hyperlink>
        </w:p>
        <w:p>
          <w:pPr>
            <w:pStyle w:val="Contents4"/>
            <w:tabs>
              <w:tab w:val="clear" w:pos="8176"/>
              <w:tab w:val="right" w:pos="9026" w:leader="dot"/>
            </w:tabs>
            <w:rPr/>
          </w:pPr>
          <w:hyperlink w:anchor="__RefHeading___Toc2230348_2749589250">
            <w:r>
              <w:rPr>
                <w:webHidden/>
                <w:rStyle w:val="IndexLink"/>
              </w:rPr>
              <w:t>2</w:t>
            </w:r>
            <w:r>
              <w:rPr>
                <w:rStyle w:val="IndexLink"/>
                <w:rtl w:val="true"/>
              </w:rPr>
              <w:t xml:space="preserve"> - </w:t>
            </w:r>
            <w:r>
              <w:rPr>
                <w:rStyle w:val="IndexLink"/>
                <w:rtl w:val="true"/>
              </w:rPr>
              <w:t>قلب آخرتی</w:t>
            </w:r>
            <w:r>
              <w:rPr>
                <w:rStyle w:val="IndexLink"/>
                <w:rtl w:val="true"/>
              </w:rPr>
              <w:tab/>
            </w:r>
            <w:r>
              <w:rPr>
                <w:rStyle w:val="IndexLink"/>
              </w:rPr>
              <w:t>46</w:t>
            </w:r>
          </w:hyperlink>
        </w:p>
        <w:p>
          <w:pPr>
            <w:pStyle w:val="Contents4"/>
            <w:tabs>
              <w:tab w:val="clear" w:pos="8176"/>
              <w:tab w:val="right" w:pos="9026" w:leader="dot"/>
            </w:tabs>
            <w:rPr/>
          </w:pPr>
          <w:hyperlink w:anchor="__RefHeading___Toc2230350_2749589250">
            <w:r>
              <w:rPr>
                <w:webHidden/>
                <w:rStyle w:val="IndexLink"/>
              </w:rPr>
              <w:t>3</w:t>
            </w:r>
            <w:r>
              <w:rPr>
                <w:rStyle w:val="IndexLink"/>
                <w:rtl w:val="true"/>
              </w:rPr>
              <w:t xml:space="preserve"> - </w:t>
            </w:r>
            <w:r>
              <w:rPr>
                <w:rStyle w:val="IndexLink"/>
                <w:rtl w:val="true"/>
              </w:rPr>
              <w:t>قلب طیب و پاک</w:t>
            </w:r>
            <w:r>
              <w:rPr>
                <w:rStyle w:val="IndexLink"/>
                <w:rtl w:val="true"/>
              </w:rPr>
              <w:tab/>
            </w:r>
            <w:r>
              <w:rPr>
                <w:rStyle w:val="IndexLink"/>
              </w:rPr>
              <w:t>46</w:t>
            </w:r>
          </w:hyperlink>
        </w:p>
        <w:p>
          <w:pPr>
            <w:pStyle w:val="Contents3"/>
            <w:tabs>
              <w:tab w:val="clear" w:pos="8459"/>
              <w:tab w:val="right" w:pos="9026" w:leader="dot"/>
            </w:tabs>
            <w:rPr/>
          </w:pPr>
          <w:hyperlink w:anchor="__RefHeading___Toc2230352_2749589250">
            <w:r>
              <w:rPr>
                <w:webHidden/>
                <w:rStyle w:val="IndexLink"/>
                <w:rtl w:val="true"/>
              </w:rPr>
              <w:t>تحویل دل به صاحب دل</w:t>
            </w:r>
            <w:r>
              <w:rPr>
                <w:rStyle w:val="IndexLink"/>
                <w:rtl w:val="true"/>
              </w:rPr>
              <w:tab/>
            </w:r>
            <w:r>
              <w:rPr>
                <w:rStyle w:val="IndexLink"/>
              </w:rPr>
              <w:t>47</w:t>
            </w:r>
          </w:hyperlink>
        </w:p>
        <w:p>
          <w:pPr>
            <w:pStyle w:val="Contents3"/>
            <w:tabs>
              <w:tab w:val="clear" w:pos="8459"/>
              <w:tab w:val="right" w:pos="9026" w:leader="dot"/>
            </w:tabs>
            <w:rPr/>
          </w:pPr>
          <w:hyperlink w:anchor="__RefHeading___Toc2230354_2749589250">
            <w:r>
              <w:rPr>
                <w:webHidden/>
                <w:rStyle w:val="IndexLink"/>
                <w:rtl w:val="true"/>
              </w:rPr>
              <w:t>تسلیم دلهای طیب به امر خدا</w:t>
            </w:r>
            <w:r>
              <w:rPr>
                <w:rStyle w:val="IndexLink"/>
                <w:rtl w:val="true"/>
              </w:rPr>
              <w:tab/>
            </w:r>
            <w:r>
              <w:rPr>
                <w:rStyle w:val="IndexLink"/>
              </w:rPr>
              <w:t>48</w:t>
            </w:r>
          </w:hyperlink>
        </w:p>
        <w:p>
          <w:pPr>
            <w:pStyle w:val="Contents3"/>
            <w:tabs>
              <w:tab w:val="clear" w:pos="8459"/>
              <w:tab w:val="right" w:pos="9026" w:leader="dot"/>
            </w:tabs>
            <w:rPr/>
          </w:pPr>
          <w:hyperlink w:anchor="__RefHeading___Toc2230356_2749589250">
            <w:r>
              <w:rPr>
                <w:webHidden/>
                <w:rStyle w:val="IndexLink"/>
                <w:rtl w:val="true"/>
              </w:rPr>
              <w:t>قرار دادن مُلک خدا در اختیار او</w:t>
            </w:r>
            <w:r>
              <w:rPr>
                <w:rStyle w:val="IndexLink"/>
                <w:rtl w:val="true"/>
              </w:rPr>
              <w:tab/>
            </w:r>
            <w:r>
              <w:rPr>
                <w:rStyle w:val="IndexLink"/>
              </w:rPr>
              <w:t>49</w:t>
            </w:r>
          </w:hyperlink>
        </w:p>
        <w:p>
          <w:pPr>
            <w:pStyle w:val="Contents3"/>
            <w:tabs>
              <w:tab w:val="clear" w:pos="8459"/>
              <w:tab w:val="right" w:pos="9026" w:leader="dot"/>
            </w:tabs>
            <w:rPr/>
          </w:pPr>
          <w:hyperlink w:anchor="__RefHeading___Toc2230358_2749589250">
            <w:r>
              <w:rPr>
                <w:webHidden/>
                <w:rStyle w:val="IndexLink"/>
                <w:rtl w:val="true"/>
              </w:rPr>
              <w:t>پیوند خوردن با صاحبان اختیار</w:t>
            </w:r>
            <w:r>
              <w:rPr>
                <w:rStyle w:val="IndexLink"/>
                <w:rtl w:val="true"/>
              </w:rPr>
              <w:tab/>
            </w:r>
            <w:r>
              <w:rPr>
                <w:rStyle w:val="IndexLink"/>
              </w:rPr>
              <w:t>50</w:t>
            </w:r>
          </w:hyperlink>
        </w:p>
        <w:p>
          <w:pPr>
            <w:pStyle w:val="Contents4"/>
            <w:tabs>
              <w:tab w:val="clear" w:pos="8176"/>
              <w:tab w:val="right" w:pos="9026" w:leader="dot"/>
            </w:tabs>
            <w:rPr/>
          </w:pPr>
          <w:hyperlink w:anchor="__RefHeading___Toc2230360_2749589250">
            <w:r>
              <w:rPr>
                <w:webHidden/>
                <w:rStyle w:val="IndexLink"/>
              </w:rPr>
              <w:t>1</w:t>
            </w:r>
            <w:r>
              <w:rPr>
                <w:rStyle w:val="IndexLink"/>
                <w:rtl w:val="true"/>
              </w:rPr>
              <w:t xml:space="preserve"> - </w:t>
            </w:r>
            <w:r>
              <w:rPr>
                <w:rStyle w:val="IndexLink"/>
                <w:rtl w:val="true"/>
              </w:rPr>
              <w:t>همسر خواهی</w:t>
            </w:r>
            <w:r>
              <w:rPr>
                <w:rStyle w:val="IndexLink"/>
                <w:rtl w:val="true"/>
              </w:rPr>
              <w:tab/>
            </w:r>
            <w:r>
              <w:rPr>
                <w:rStyle w:val="IndexLink"/>
              </w:rPr>
              <w:t>50</w:t>
            </w:r>
          </w:hyperlink>
        </w:p>
        <w:p>
          <w:pPr>
            <w:pStyle w:val="Contents4"/>
            <w:tabs>
              <w:tab w:val="clear" w:pos="8176"/>
              <w:tab w:val="right" w:pos="9026" w:leader="dot"/>
            </w:tabs>
            <w:rPr/>
          </w:pPr>
          <w:hyperlink w:anchor="__RefHeading___Toc2230362_2749589250">
            <w:r>
              <w:rPr>
                <w:webHidden/>
                <w:rStyle w:val="IndexLink"/>
              </w:rPr>
              <w:t>2</w:t>
            </w:r>
            <w:r>
              <w:rPr>
                <w:rStyle w:val="IndexLink"/>
                <w:rtl w:val="true"/>
              </w:rPr>
              <w:t xml:space="preserve"> - </w:t>
            </w:r>
            <w:r>
              <w:rPr>
                <w:rStyle w:val="IndexLink"/>
                <w:rtl w:val="true"/>
              </w:rPr>
              <w:t>دل سپاری به اهل بیت و ازدواج</w:t>
            </w:r>
            <w:r>
              <w:rPr>
                <w:rStyle w:val="IndexLink"/>
                <w:rtl w:val="true"/>
              </w:rPr>
              <w:tab/>
            </w:r>
            <w:r>
              <w:rPr>
                <w:rStyle w:val="IndexLink"/>
              </w:rPr>
              <w:t>51</w:t>
            </w:r>
          </w:hyperlink>
        </w:p>
        <w:p>
          <w:pPr>
            <w:pStyle w:val="Contents3"/>
            <w:tabs>
              <w:tab w:val="clear" w:pos="8459"/>
              <w:tab w:val="right" w:pos="9026" w:leader="dot"/>
            </w:tabs>
            <w:rPr/>
          </w:pPr>
          <w:hyperlink w:anchor="__RefHeading___Toc2230364_2749589250">
            <w:r>
              <w:rPr>
                <w:webHidden/>
                <w:rStyle w:val="IndexLink"/>
                <w:rtl w:val="true"/>
              </w:rPr>
              <w:t>باز کنندگان واقعی گره ها</w:t>
            </w:r>
            <w:r>
              <w:rPr>
                <w:rStyle w:val="IndexLink"/>
                <w:rtl w:val="true"/>
              </w:rPr>
              <w:tab/>
            </w:r>
            <w:r>
              <w:rPr>
                <w:rStyle w:val="IndexLink"/>
              </w:rPr>
              <w:t>52</w:t>
            </w:r>
          </w:hyperlink>
        </w:p>
        <w:p>
          <w:pPr>
            <w:pStyle w:val="Contents2"/>
            <w:tabs>
              <w:tab w:val="clear" w:pos="8743"/>
              <w:tab w:val="right" w:pos="9026" w:leader="dot"/>
            </w:tabs>
            <w:rPr/>
          </w:pPr>
          <w:hyperlink w:anchor="__RefHeading___Toc2230366_2749589250">
            <w:r>
              <w:rPr>
                <w:webHidden/>
                <w:rStyle w:val="IndexLink"/>
              </w:rPr>
              <w:t>3</w:t>
            </w:r>
            <w:r>
              <w:rPr>
                <w:rStyle w:val="IndexLink"/>
                <w:rtl w:val="true"/>
              </w:rPr>
              <w:t xml:space="preserve"> </w:t>
            </w:r>
            <w:r>
              <w:rPr>
                <w:rStyle w:val="IndexLink"/>
                <w:rtl w:val="true"/>
              </w:rPr>
              <w:t>رؤیای صادقانه</w:t>
            </w:r>
            <w:r>
              <w:rPr>
                <w:rStyle w:val="IndexLink"/>
                <w:rtl w:val="true"/>
              </w:rPr>
              <w:tab/>
            </w:r>
            <w:r>
              <w:rPr>
                <w:rStyle w:val="IndexLink"/>
              </w:rPr>
              <w:t>53</w:t>
            </w:r>
          </w:hyperlink>
        </w:p>
        <w:p>
          <w:pPr>
            <w:pStyle w:val="Contents3"/>
            <w:tabs>
              <w:tab w:val="clear" w:pos="8459"/>
              <w:tab w:val="right" w:pos="9026" w:leader="dot"/>
            </w:tabs>
            <w:rPr/>
          </w:pPr>
          <w:hyperlink w:anchor="__RefHeading___Toc2230368_274958925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230370_2749589250">
            <w:r>
              <w:rPr>
                <w:webHidden/>
                <w:rStyle w:val="IndexLink"/>
                <w:rtl w:val="true"/>
              </w:rPr>
              <w:t xml:space="preserve">خواب حضرت ابراهیم </w:t>
            </w:r>
            <w:r>
              <w:rPr>
                <w:rStyle w:val="IndexLink"/>
                <w:rtl w:val="true"/>
              </w:rPr>
              <w:t>[</w:t>
            </w:r>
            <w:r>
              <w:rPr>
                <w:rStyle w:val="IndexLink"/>
              </w:rPr>
              <w:t>1</w:t>
            </w:r>
            <w:r>
              <w:rPr>
                <w:rStyle w:val="IndexLink"/>
                <w:rtl w:val="true"/>
              </w:rPr>
              <w:t>]</w:t>
              <w:tab/>
            </w:r>
            <w:r>
              <w:rPr>
                <w:rStyle w:val="IndexLink"/>
              </w:rPr>
              <w:t>54</w:t>
            </w:r>
          </w:hyperlink>
        </w:p>
        <w:p>
          <w:pPr>
            <w:pStyle w:val="Contents3"/>
            <w:tabs>
              <w:tab w:val="clear" w:pos="8459"/>
              <w:tab w:val="right" w:pos="9026" w:leader="dot"/>
            </w:tabs>
            <w:rPr/>
          </w:pPr>
          <w:hyperlink w:anchor="__RefHeading___Toc2230372_2749589250">
            <w:r>
              <w:rPr>
                <w:webHidden/>
                <w:rStyle w:val="IndexLink"/>
                <w:rtl w:val="true"/>
              </w:rPr>
              <w:t xml:space="preserve">خواب پیامبر اسلام صلی الله علیه و آله </w:t>
            </w:r>
            <w:r>
              <w:rPr>
                <w:rStyle w:val="IndexLink"/>
                <w:rtl w:val="true"/>
              </w:rPr>
              <w:t>[</w:t>
            </w:r>
            <w:r>
              <w:rPr>
                <w:rStyle w:val="IndexLink"/>
              </w:rPr>
              <w:t>1</w:t>
            </w:r>
            <w:r>
              <w:rPr>
                <w:rStyle w:val="IndexLink"/>
                <w:rtl w:val="true"/>
              </w:rPr>
              <w:t>]</w:t>
              <w:tab/>
            </w:r>
            <w:r>
              <w:rPr>
                <w:rStyle w:val="IndexLink"/>
              </w:rPr>
              <w:t>55</w:t>
            </w:r>
          </w:hyperlink>
        </w:p>
        <w:p>
          <w:pPr>
            <w:pStyle w:val="Contents3"/>
            <w:tabs>
              <w:tab w:val="clear" w:pos="8459"/>
              <w:tab w:val="right" w:pos="9026" w:leader="dot"/>
            </w:tabs>
            <w:rPr/>
          </w:pPr>
          <w:hyperlink w:anchor="__RefHeading___Toc2230374_2749589250">
            <w:r>
              <w:rPr>
                <w:webHidden/>
                <w:rStyle w:val="IndexLink"/>
                <w:rtl w:val="true"/>
              </w:rPr>
              <w:t xml:space="preserve">خواب حضرت سید الشهداء علیه السلام </w:t>
            </w:r>
            <w:r>
              <w:rPr>
                <w:rStyle w:val="IndexLink"/>
                <w:rtl w:val="true"/>
              </w:rPr>
              <w:t>[</w:t>
            </w:r>
            <w:r>
              <w:rPr>
                <w:rStyle w:val="IndexLink"/>
              </w:rPr>
              <w:t>1</w:t>
            </w:r>
            <w:r>
              <w:rPr>
                <w:rStyle w:val="IndexLink"/>
                <w:rtl w:val="true"/>
              </w:rPr>
              <w:t>]</w:t>
              <w:tab/>
            </w:r>
            <w:r>
              <w:rPr>
                <w:rStyle w:val="IndexLink"/>
              </w:rPr>
              <w:t>57</w:t>
            </w:r>
          </w:hyperlink>
        </w:p>
        <w:p>
          <w:pPr>
            <w:pStyle w:val="Contents3"/>
            <w:tabs>
              <w:tab w:val="clear" w:pos="8459"/>
              <w:tab w:val="right" w:pos="9026" w:leader="dot"/>
            </w:tabs>
            <w:rPr/>
          </w:pPr>
          <w:hyperlink w:anchor="__RefHeading___Toc2230376_2749589250">
            <w:r>
              <w:rPr>
                <w:webHidden/>
                <w:rStyle w:val="IndexLink"/>
                <w:rtl w:val="true"/>
              </w:rPr>
              <w:t>پرده اول از خواب حضرت سیدالشهداء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2230378_2749589250">
            <w:r>
              <w:rPr>
                <w:webHidden/>
                <w:rStyle w:val="IndexLink"/>
                <w:rtl w:val="true"/>
              </w:rPr>
              <w:t xml:space="preserve">دست یابی انسان به مقام </w:t>
            </w:r>
            <w:r>
              <w:rPr>
                <w:rStyle w:val="IndexLink"/>
                <w:rtl w:val="true"/>
              </w:rPr>
              <w:t>«</w:t>
            </w:r>
            <w:r>
              <w:rPr>
                <w:rStyle w:val="IndexLink"/>
                <w:rtl w:val="true"/>
              </w:rPr>
              <w:t>مع اللهی</w:t>
            </w:r>
            <w:r>
              <w:rPr>
                <w:rStyle w:val="IndexLink"/>
                <w:rtl w:val="true"/>
              </w:rPr>
              <w:t>»</w:t>
              <w:tab/>
            </w:r>
            <w:r>
              <w:rPr>
                <w:rStyle w:val="IndexLink"/>
              </w:rPr>
              <w:t>59</w:t>
            </w:r>
          </w:hyperlink>
        </w:p>
        <w:p>
          <w:pPr>
            <w:pStyle w:val="Contents3"/>
            <w:tabs>
              <w:tab w:val="clear" w:pos="8459"/>
              <w:tab w:val="right" w:pos="9026" w:leader="dot"/>
            </w:tabs>
            <w:rPr/>
          </w:pPr>
          <w:hyperlink w:anchor="__RefHeading___Toc2230380_2749589250">
            <w:r>
              <w:rPr>
                <w:webHidden/>
                <w:rStyle w:val="IndexLink"/>
                <w:rtl w:val="true"/>
              </w:rPr>
              <w:t>تصرف نفوس قویه در عالم وجود</w:t>
            </w:r>
            <w:r>
              <w:rPr>
                <w:rStyle w:val="IndexLink"/>
                <w:rtl w:val="true"/>
              </w:rPr>
              <w:tab/>
            </w:r>
            <w:r>
              <w:rPr>
                <w:rStyle w:val="IndexLink"/>
              </w:rPr>
              <w:t>59</w:t>
            </w:r>
          </w:hyperlink>
        </w:p>
        <w:p>
          <w:pPr>
            <w:pStyle w:val="Contents3"/>
            <w:tabs>
              <w:tab w:val="clear" w:pos="8459"/>
              <w:tab w:val="right" w:pos="9026" w:leader="dot"/>
            </w:tabs>
            <w:rPr/>
          </w:pPr>
          <w:hyperlink w:anchor="__RefHeading___Toc2230382_2749589250">
            <w:r>
              <w:rPr>
                <w:webHidden/>
                <w:rStyle w:val="IndexLink"/>
                <w:rtl w:val="true"/>
              </w:rPr>
              <w:t>مرده زنده کردن نفوس قویه</w:t>
            </w:r>
            <w:r>
              <w:rPr>
                <w:rStyle w:val="IndexLink"/>
                <w:rtl w:val="true"/>
              </w:rPr>
              <w:tab/>
            </w:r>
            <w:r>
              <w:rPr>
                <w:rStyle w:val="IndexLink"/>
              </w:rPr>
              <w:t>60</w:t>
            </w:r>
          </w:hyperlink>
        </w:p>
        <w:p>
          <w:pPr>
            <w:pStyle w:val="Contents3"/>
            <w:tabs>
              <w:tab w:val="clear" w:pos="8459"/>
              <w:tab w:val="right" w:pos="9026" w:leader="dot"/>
            </w:tabs>
            <w:rPr/>
          </w:pPr>
          <w:hyperlink w:anchor="__RefHeading___Toc2230384_2749589250">
            <w:r>
              <w:rPr>
                <w:webHidden/>
                <w:rStyle w:val="IndexLink"/>
                <w:rtl w:val="true"/>
              </w:rPr>
              <w:t>پرده دوم از خواب حضرت سیدالشهداء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2230386_2749589250">
            <w:r>
              <w:rPr>
                <w:webHidden/>
                <w:rStyle w:val="IndexLink"/>
                <w:rtl w:val="true"/>
              </w:rPr>
              <w:t>رؤیای صادقانه پیامبر صلی الله علیه و آله</w:t>
            </w:r>
            <w:r>
              <w:rPr>
                <w:rStyle w:val="IndexLink"/>
                <w:rtl w:val="true"/>
              </w:rPr>
              <w:tab/>
            </w:r>
            <w:r>
              <w:rPr>
                <w:rStyle w:val="IndexLink"/>
              </w:rPr>
              <w:t>63</w:t>
            </w:r>
          </w:hyperlink>
        </w:p>
        <w:p>
          <w:pPr>
            <w:pStyle w:val="Contents3"/>
            <w:tabs>
              <w:tab w:val="clear" w:pos="8459"/>
              <w:tab w:val="right" w:pos="9026" w:leader="dot"/>
            </w:tabs>
            <w:rPr/>
          </w:pPr>
          <w:hyperlink w:anchor="__RefHeading___Toc2230388_2749589250">
            <w:r>
              <w:rPr>
                <w:webHidden/>
                <w:rStyle w:val="IndexLink"/>
                <w:rtl w:val="true"/>
              </w:rPr>
              <w:t>تعبیر رؤیای صادقه حضرت رسول صلی الله علیه و آله</w:t>
            </w:r>
            <w:r>
              <w:rPr>
                <w:rStyle w:val="IndexLink"/>
                <w:rtl w:val="true"/>
              </w:rPr>
              <w:tab/>
            </w:r>
            <w:r>
              <w:rPr>
                <w:rStyle w:val="IndexLink"/>
              </w:rPr>
              <w:t>66</w:t>
            </w:r>
          </w:hyperlink>
        </w:p>
        <w:p>
          <w:pPr>
            <w:pStyle w:val="Contents3"/>
            <w:tabs>
              <w:tab w:val="clear" w:pos="8459"/>
              <w:tab w:val="right" w:pos="9026" w:leader="dot"/>
            </w:tabs>
            <w:rPr/>
          </w:pPr>
          <w:hyperlink w:anchor="__RefHeading___Toc2230390_2749589250">
            <w:r>
              <w:rPr>
                <w:webHidden/>
                <w:rStyle w:val="IndexLink"/>
                <w:rtl w:val="true"/>
              </w:rPr>
              <w:t>شفاعت فرزندان از والدین در قیامت</w:t>
            </w:r>
            <w:r>
              <w:rPr>
                <w:rStyle w:val="IndexLink"/>
                <w:rtl w:val="true"/>
              </w:rPr>
              <w:tab/>
            </w:r>
            <w:r>
              <w:rPr>
                <w:rStyle w:val="IndexLink"/>
              </w:rPr>
              <w:t>67</w:t>
            </w:r>
          </w:hyperlink>
        </w:p>
        <w:p>
          <w:pPr>
            <w:pStyle w:val="Contents3"/>
            <w:tabs>
              <w:tab w:val="clear" w:pos="8459"/>
              <w:tab w:val="right" w:pos="9026" w:leader="dot"/>
            </w:tabs>
            <w:rPr/>
          </w:pPr>
          <w:hyperlink w:anchor="__RefHeading___Toc2230392_2749589250">
            <w:r>
              <w:rPr>
                <w:webHidden/>
                <w:rStyle w:val="IndexLink"/>
                <w:rtl w:val="true"/>
              </w:rPr>
              <w:t>مناجات با پروردگار</w:t>
            </w:r>
            <w:r>
              <w:rPr>
                <w:rStyle w:val="IndexLink"/>
                <w:rtl w:val="true"/>
              </w:rPr>
              <w:tab/>
            </w:r>
            <w:r>
              <w:rPr>
                <w:rStyle w:val="IndexLink"/>
              </w:rPr>
              <w:t>67</w:t>
            </w:r>
          </w:hyperlink>
        </w:p>
        <w:p>
          <w:pPr>
            <w:pStyle w:val="Contents2"/>
            <w:tabs>
              <w:tab w:val="clear" w:pos="8743"/>
              <w:tab w:val="right" w:pos="9026" w:leader="dot"/>
            </w:tabs>
            <w:rPr/>
          </w:pPr>
          <w:hyperlink w:anchor="__RefHeading___Toc2230394_2749589250">
            <w:r>
              <w:rPr>
                <w:webHidden/>
                <w:rStyle w:val="IndexLink"/>
              </w:rPr>
              <w:t>4</w:t>
            </w:r>
            <w:r>
              <w:rPr>
                <w:rStyle w:val="IndexLink"/>
                <w:rtl w:val="true"/>
              </w:rPr>
              <w:t xml:space="preserve"> </w:t>
            </w:r>
            <w:r>
              <w:rPr>
                <w:rStyle w:val="IndexLink"/>
                <w:rtl w:val="true"/>
              </w:rPr>
              <w:t>اغتنام فرصت</w:t>
            </w:r>
            <w:r>
              <w:rPr>
                <w:rStyle w:val="IndexLink"/>
                <w:rtl w:val="true"/>
              </w:rPr>
              <w:tab/>
            </w:r>
            <w:r>
              <w:rPr>
                <w:rStyle w:val="IndexLink"/>
              </w:rPr>
              <w:t>69</w:t>
            </w:r>
          </w:hyperlink>
        </w:p>
        <w:p>
          <w:pPr>
            <w:pStyle w:val="Contents3"/>
            <w:tabs>
              <w:tab w:val="clear" w:pos="8459"/>
              <w:tab w:val="right" w:pos="9026" w:leader="dot"/>
            </w:tabs>
            <w:rPr/>
          </w:pPr>
          <w:hyperlink w:anchor="__RefHeading___Toc2230396_274958925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230398_2749589250">
            <w:r>
              <w:rPr>
                <w:webHidden/>
                <w:rStyle w:val="IndexLink"/>
                <w:rtl w:val="true"/>
              </w:rPr>
              <w:t>رفعت مقام روزه نسبت به سایر عبادات</w:t>
            </w:r>
            <w:r>
              <w:rPr>
                <w:rStyle w:val="IndexLink"/>
                <w:rtl w:val="true"/>
              </w:rPr>
              <w:tab/>
            </w:r>
            <w:r>
              <w:rPr>
                <w:rStyle w:val="IndexLink"/>
              </w:rPr>
              <w:t>70</w:t>
            </w:r>
          </w:hyperlink>
        </w:p>
        <w:p>
          <w:pPr>
            <w:pStyle w:val="Contents3"/>
            <w:tabs>
              <w:tab w:val="clear" w:pos="8459"/>
              <w:tab w:val="right" w:pos="9026" w:leader="dot"/>
            </w:tabs>
            <w:rPr/>
          </w:pPr>
          <w:hyperlink w:anchor="__RefHeading___Toc2230400_2749589250">
            <w:r>
              <w:rPr>
                <w:webHidden/>
                <w:rStyle w:val="IndexLink"/>
                <w:rtl w:val="true"/>
              </w:rPr>
              <w:t>هم صفتی روزه با خدا</w:t>
            </w:r>
            <w:r>
              <w:rPr>
                <w:rStyle w:val="IndexLink"/>
                <w:rtl w:val="true"/>
              </w:rPr>
              <w:tab/>
            </w:r>
            <w:r>
              <w:rPr>
                <w:rStyle w:val="IndexLink"/>
              </w:rPr>
              <w:t>72</w:t>
            </w:r>
          </w:hyperlink>
        </w:p>
        <w:p>
          <w:pPr>
            <w:pStyle w:val="Contents3"/>
            <w:tabs>
              <w:tab w:val="clear" w:pos="8459"/>
              <w:tab w:val="right" w:pos="9026" w:leader="dot"/>
            </w:tabs>
            <w:rPr/>
          </w:pPr>
          <w:hyperlink w:anchor="__RefHeading___Toc2230402_2749589250">
            <w:r>
              <w:rPr>
                <w:webHidden/>
                <w:rStyle w:val="IndexLink"/>
                <w:rtl w:val="true"/>
              </w:rPr>
              <w:t>امتیاز دیگری برای روزه</w:t>
            </w:r>
            <w:r>
              <w:rPr>
                <w:rStyle w:val="IndexLink"/>
                <w:rtl w:val="true"/>
              </w:rPr>
              <w:tab/>
            </w:r>
            <w:r>
              <w:rPr>
                <w:rStyle w:val="IndexLink"/>
              </w:rPr>
              <w:t>73</w:t>
            </w:r>
          </w:hyperlink>
        </w:p>
        <w:p>
          <w:pPr>
            <w:pStyle w:val="Contents3"/>
            <w:tabs>
              <w:tab w:val="clear" w:pos="8459"/>
              <w:tab w:val="right" w:pos="9026" w:leader="dot"/>
            </w:tabs>
            <w:rPr/>
          </w:pPr>
          <w:hyperlink w:anchor="__RefHeading___Toc2230404_2749589250">
            <w:r>
              <w:rPr>
                <w:webHidden/>
                <w:rStyle w:val="IndexLink"/>
                <w:rtl w:val="true"/>
              </w:rPr>
              <w:t>سپر شدن روزه و خدا برای انسان</w:t>
            </w:r>
            <w:r>
              <w:rPr>
                <w:rStyle w:val="IndexLink"/>
                <w:rtl w:val="true"/>
              </w:rPr>
              <w:tab/>
            </w:r>
            <w:r>
              <w:rPr>
                <w:rStyle w:val="IndexLink"/>
              </w:rPr>
              <w:t>74</w:t>
            </w:r>
          </w:hyperlink>
        </w:p>
        <w:p>
          <w:pPr>
            <w:pStyle w:val="Contents3"/>
            <w:tabs>
              <w:tab w:val="clear" w:pos="8459"/>
              <w:tab w:val="right" w:pos="9026" w:leader="dot"/>
            </w:tabs>
            <w:rPr/>
          </w:pPr>
          <w:hyperlink w:anchor="__RefHeading___Toc2230406_2749589250">
            <w:r>
              <w:rPr>
                <w:webHidden/>
                <w:rStyle w:val="IndexLink"/>
                <w:rtl w:val="true"/>
              </w:rPr>
              <w:t>مقایسه ای بین روزه و نماز</w:t>
            </w:r>
            <w:r>
              <w:rPr>
                <w:rStyle w:val="IndexLink"/>
                <w:rtl w:val="true"/>
              </w:rPr>
              <w:tab/>
            </w:r>
            <w:r>
              <w:rPr>
                <w:rStyle w:val="IndexLink"/>
              </w:rPr>
              <w:t>75</w:t>
            </w:r>
          </w:hyperlink>
        </w:p>
        <w:p>
          <w:pPr>
            <w:pStyle w:val="Contents3"/>
            <w:tabs>
              <w:tab w:val="clear" w:pos="8459"/>
              <w:tab w:val="right" w:pos="9026" w:leader="dot"/>
            </w:tabs>
            <w:rPr/>
          </w:pPr>
          <w:hyperlink w:anchor="__RefHeading___Toc2230408_2749589250">
            <w:r>
              <w:rPr>
                <w:webHidden/>
                <w:rStyle w:val="IndexLink"/>
                <w:rtl w:val="true"/>
              </w:rPr>
              <w:t>هم ردیفی روزه و تقوا</w:t>
            </w:r>
            <w:r>
              <w:rPr>
                <w:rStyle w:val="IndexLink"/>
                <w:rtl w:val="true"/>
              </w:rPr>
              <w:tab/>
            </w:r>
            <w:r>
              <w:rPr>
                <w:rStyle w:val="IndexLink"/>
              </w:rPr>
              <w:t>76</w:t>
            </w:r>
          </w:hyperlink>
        </w:p>
        <w:p>
          <w:pPr>
            <w:pStyle w:val="Contents3"/>
            <w:tabs>
              <w:tab w:val="clear" w:pos="8459"/>
              <w:tab w:val="right" w:pos="9026" w:leader="dot"/>
            </w:tabs>
            <w:rPr/>
          </w:pPr>
          <w:hyperlink w:anchor="__RefHeading___Toc2230410_2749589250">
            <w:r>
              <w:rPr>
                <w:webHidden/>
                <w:rStyle w:val="IndexLink"/>
                <w:rtl w:val="true"/>
              </w:rPr>
              <w:t>ماه انابه به سوی پروردگار</w:t>
            </w:r>
            <w:r>
              <w:rPr>
                <w:rStyle w:val="IndexLink"/>
                <w:rtl w:val="true"/>
              </w:rPr>
              <w:tab/>
            </w:r>
            <w:r>
              <w:rPr>
                <w:rStyle w:val="IndexLink"/>
              </w:rPr>
              <w:t>77</w:t>
            </w:r>
          </w:hyperlink>
        </w:p>
        <w:p>
          <w:pPr>
            <w:pStyle w:val="Contents3"/>
            <w:tabs>
              <w:tab w:val="clear" w:pos="8459"/>
              <w:tab w:val="right" w:pos="9026" w:leader="dot"/>
            </w:tabs>
            <w:rPr/>
          </w:pPr>
          <w:hyperlink w:anchor="__RefHeading___Toc2230412_2749589250">
            <w:r>
              <w:rPr>
                <w:webHidden/>
                <w:rStyle w:val="IndexLink"/>
                <w:rtl w:val="true"/>
              </w:rPr>
              <w:t>انابه با قدم طاعت و عبادت</w:t>
            </w:r>
            <w:r>
              <w:rPr>
                <w:rStyle w:val="IndexLink"/>
                <w:rtl w:val="true"/>
              </w:rPr>
              <w:tab/>
            </w:r>
            <w:r>
              <w:rPr>
                <w:rStyle w:val="IndexLink"/>
              </w:rPr>
              <w:t>79</w:t>
            </w:r>
          </w:hyperlink>
        </w:p>
        <w:p>
          <w:pPr>
            <w:pStyle w:val="Contents3"/>
            <w:tabs>
              <w:tab w:val="clear" w:pos="8459"/>
              <w:tab w:val="right" w:pos="9026" w:leader="dot"/>
            </w:tabs>
            <w:rPr/>
          </w:pPr>
          <w:hyperlink w:anchor="__RefHeading___Toc2230414_2749589250">
            <w:r>
              <w:rPr>
                <w:webHidden/>
                <w:rStyle w:val="IndexLink"/>
                <w:rtl w:val="true"/>
              </w:rPr>
              <w:t>بردباران و منیبین در قرآن</w:t>
            </w:r>
            <w:r>
              <w:rPr>
                <w:rStyle w:val="IndexLink"/>
                <w:rtl w:val="true"/>
              </w:rPr>
              <w:tab/>
            </w:r>
            <w:r>
              <w:rPr>
                <w:rStyle w:val="IndexLink"/>
              </w:rPr>
              <w:t>79</w:t>
            </w:r>
          </w:hyperlink>
        </w:p>
        <w:p>
          <w:pPr>
            <w:pStyle w:val="Contents4"/>
            <w:tabs>
              <w:tab w:val="clear" w:pos="8176"/>
              <w:tab w:val="right" w:pos="9026" w:leader="dot"/>
            </w:tabs>
            <w:rPr/>
          </w:pPr>
          <w:hyperlink w:anchor="__RefHeading___Toc2230416_2749589250">
            <w:r>
              <w:rPr>
                <w:webHidden/>
                <w:rStyle w:val="IndexLink"/>
              </w:rPr>
              <w:t>1</w:t>
            </w:r>
            <w:r>
              <w:rPr>
                <w:rStyle w:val="IndexLink"/>
                <w:rtl w:val="true"/>
              </w:rPr>
              <w:t xml:space="preserve"> - </w:t>
            </w:r>
            <w:r>
              <w:rPr>
                <w:rStyle w:val="IndexLink"/>
                <w:rtl w:val="true"/>
              </w:rPr>
              <w:t>حضرت ابراهیم علیه السلام</w:t>
            </w:r>
            <w:r>
              <w:rPr>
                <w:rStyle w:val="IndexLink"/>
                <w:rtl w:val="true"/>
              </w:rPr>
              <w:tab/>
            </w:r>
            <w:r>
              <w:rPr>
                <w:rStyle w:val="IndexLink"/>
              </w:rPr>
              <w:t>79</w:t>
            </w:r>
          </w:hyperlink>
        </w:p>
        <w:p>
          <w:pPr>
            <w:pStyle w:val="Contents5"/>
            <w:tabs>
              <w:tab w:val="clear" w:pos="7892"/>
              <w:tab w:val="right" w:pos="9026" w:leader="dot"/>
            </w:tabs>
            <w:rPr/>
          </w:pPr>
          <w:hyperlink w:anchor="__RefHeading___Toc2230418_2749589250">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2230420_2749589250">
            <w:r>
              <w:rPr>
                <w:webHidden/>
                <w:rStyle w:val="IndexLink"/>
                <w:rtl w:val="true"/>
              </w:rPr>
              <w:t>درخواست حضرت ابراهیم علیه السلام از خدا</w:t>
            </w:r>
            <w:r>
              <w:rPr>
                <w:rStyle w:val="IndexLink"/>
                <w:rtl w:val="true"/>
              </w:rPr>
              <w:tab/>
            </w:r>
            <w:r>
              <w:rPr>
                <w:rStyle w:val="IndexLink"/>
              </w:rPr>
              <w:t>81</w:t>
            </w:r>
          </w:hyperlink>
        </w:p>
        <w:p>
          <w:pPr>
            <w:pStyle w:val="Contents5"/>
            <w:tabs>
              <w:tab w:val="clear" w:pos="7892"/>
              <w:tab w:val="right" w:pos="9026" w:leader="dot"/>
            </w:tabs>
            <w:rPr/>
          </w:pPr>
          <w:hyperlink w:anchor="__RefHeading___Toc2230422_2749589250">
            <w:r>
              <w:rPr>
                <w:webHidden/>
                <w:rStyle w:val="IndexLink"/>
                <w:rtl w:val="true"/>
              </w:rPr>
              <w:t>حلم و انابه ابوذر در ربذه</w:t>
            </w:r>
            <w:r>
              <w:rPr>
                <w:rStyle w:val="IndexLink"/>
                <w:rtl w:val="true"/>
              </w:rPr>
              <w:tab/>
            </w:r>
            <w:r>
              <w:rPr>
                <w:rStyle w:val="IndexLink"/>
              </w:rPr>
              <w:t>83</w:t>
            </w:r>
          </w:hyperlink>
        </w:p>
        <w:p>
          <w:pPr>
            <w:pStyle w:val="Contents5"/>
            <w:tabs>
              <w:tab w:val="clear" w:pos="7892"/>
              <w:tab w:val="right" w:pos="9026" w:leader="dot"/>
            </w:tabs>
            <w:rPr/>
          </w:pPr>
          <w:hyperlink w:anchor="__RefHeading___Toc2230424_2749589250">
            <w:r>
              <w:rPr>
                <w:webHidden/>
                <w:rStyle w:val="IndexLink"/>
                <w:rtl w:val="true"/>
              </w:rPr>
              <w:t>دل رحمی حضرت ابراهیم علیه 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2230426_2749589250">
            <w:r>
              <w:rPr>
                <w:webHidden/>
                <w:rStyle w:val="IndexLink"/>
                <w:rtl w:val="true"/>
              </w:rPr>
              <w:t>ترفیع درجه آخرتی با انابه</w:t>
            </w:r>
            <w:r>
              <w:rPr>
                <w:rStyle w:val="IndexLink"/>
                <w:rtl w:val="true"/>
              </w:rPr>
              <w:tab/>
            </w:r>
            <w:r>
              <w:rPr>
                <w:rStyle w:val="IndexLink"/>
              </w:rPr>
              <w:t>85</w:t>
            </w:r>
          </w:hyperlink>
        </w:p>
        <w:p>
          <w:pPr>
            <w:pStyle w:val="Contents4"/>
            <w:tabs>
              <w:tab w:val="clear" w:pos="8176"/>
              <w:tab w:val="right" w:pos="9026" w:leader="dot"/>
            </w:tabs>
            <w:rPr/>
          </w:pPr>
          <w:hyperlink w:anchor="__RefHeading___Toc2230428_2749589250">
            <w:r>
              <w:rPr>
                <w:webHidden/>
                <w:rStyle w:val="IndexLink"/>
              </w:rPr>
              <w:t>2</w:t>
            </w:r>
            <w:r>
              <w:rPr>
                <w:rStyle w:val="IndexLink"/>
                <w:rtl w:val="true"/>
              </w:rPr>
              <w:t xml:space="preserve"> - </w:t>
            </w:r>
            <w:r>
              <w:rPr>
                <w:rStyle w:val="IndexLink"/>
                <w:rtl w:val="true"/>
              </w:rPr>
              <w:t>حضرت شعیب علیه السلام و اصلاح امت</w:t>
            </w:r>
            <w:r>
              <w:rPr>
                <w:rStyle w:val="IndexLink"/>
                <w:rtl w:val="true"/>
              </w:rPr>
              <w:tab/>
            </w:r>
            <w:r>
              <w:rPr>
                <w:rStyle w:val="IndexLink"/>
              </w:rPr>
              <w:t>86</w:t>
            </w:r>
          </w:hyperlink>
        </w:p>
        <w:p>
          <w:pPr>
            <w:pStyle w:val="Contents3"/>
            <w:tabs>
              <w:tab w:val="clear" w:pos="8459"/>
              <w:tab w:val="right" w:pos="9026" w:leader="dot"/>
            </w:tabs>
            <w:rPr/>
          </w:pPr>
          <w:hyperlink w:anchor="__RefHeading___Toc2230430_2749589250">
            <w:r>
              <w:rPr>
                <w:webHidden/>
                <w:rStyle w:val="IndexLink"/>
                <w:rtl w:val="true"/>
              </w:rPr>
              <w:t>امر خدا به تبعیت از منیبین</w:t>
            </w:r>
            <w:r>
              <w:rPr>
                <w:rStyle w:val="IndexLink"/>
                <w:rtl w:val="true"/>
              </w:rPr>
              <w:tab/>
            </w:r>
            <w:r>
              <w:rPr>
                <w:rStyle w:val="IndexLink"/>
              </w:rPr>
              <w:t>87</w:t>
            </w:r>
          </w:hyperlink>
        </w:p>
        <w:p>
          <w:pPr>
            <w:pStyle w:val="Contents3"/>
            <w:tabs>
              <w:tab w:val="clear" w:pos="8459"/>
              <w:tab w:val="right" w:pos="9026" w:leader="dot"/>
            </w:tabs>
            <w:rPr/>
          </w:pPr>
          <w:hyperlink w:anchor="__RefHeading___Toc2230432_2749589250">
            <w:r>
              <w:rPr>
                <w:webHidden/>
                <w:rStyle w:val="IndexLink"/>
                <w:rtl w:val="true"/>
              </w:rPr>
              <w:t>تقرب به پیامبر صلی الله علیه و آله با قدم طاعت</w:t>
            </w:r>
            <w:r>
              <w:rPr>
                <w:rStyle w:val="IndexLink"/>
                <w:rtl w:val="true"/>
              </w:rPr>
              <w:tab/>
            </w:r>
            <w:r>
              <w:rPr>
                <w:rStyle w:val="IndexLink"/>
              </w:rPr>
              <w:t>88</w:t>
            </w:r>
          </w:hyperlink>
        </w:p>
        <w:p>
          <w:pPr>
            <w:pStyle w:val="Contents2"/>
            <w:tabs>
              <w:tab w:val="clear" w:pos="8743"/>
              <w:tab w:val="right" w:pos="9026" w:leader="dot"/>
            </w:tabs>
            <w:rPr/>
          </w:pPr>
          <w:hyperlink w:anchor="__RefHeading___Toc2230434_2749589250">
            <w:r>
              <w:rPr>
                <w:webHidden/>
                <w:rStyle w:val="IndexLink"/>
              </w:rPr>
              <w:t>5</w:t>
            </w:r>
            <w:r>
              <w:rPr>
                <w:rStyle w:val="IndexLink"/>
                <w:rtl w:val="true"/>
              </w:rPr>
              <w:t xml:space="preserve"> </w:t>
            </w:r>
            <w:r>
              <w:rPr>
                <w:rStyle w:val="IndexLink"/>
                <w:rtl w:val="true"/>
              </w:rPr>
              <w:t>سلامت روح</w:t>
            </w:r>
            <w:r>
              <w:rPr>
                <w:rStyle w:val="IndexLink"/>
                <w:rtl w:val="true"/>
              </w:rPr>
              <w:tab/>
            </w:r>
            <w:r>
              <w:rPr>
                <w:rStyle w:val="IndexLink"/>
              </w:rPr>
              <w:t>91</w:t>
            </w:r>
          </w:hyperlink>
        </w:p>
        <w:p>
          <w:pPr>
            <w:pStyle w:val="Contents3"/>
            <w:tabs>
              <w:tab w:val="clear" w:pos="8459"/>
              <w:tab w:val="right" w:pos="9026" w:leader="dot"/>
            </w:tabs>
            <w:rPr/>
          </w:pPr>
          <w:hyperlink w:anchor="__RefHeading___Toc2230436_274958925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2230438_2749589250">
            <w:r>
              <w:rPr>
                <w:webHidden/>
                <w:rStyle w:val="IndexLink"/>
                <w:rtl w:val="true"/>
              </w:rPr>
              <w:t>حضرت یعقوب علیه السلام پدری همچون ماه</w:t>
            </w:r>
            <w:r>
              <w:rPr>
                <w:rStyle w:val="IndexLink"/>
                <w:rtl w:val="true"/>
              </w:rPr>
              <w:tab/>
            </w:r>
            <w:r>
              <w:rPr>
                <w:rStyle w:val="IndexLink"/>
              </w:rPr>
              <w:t>92</w:t>
            </w:r>
          </w:hyperlink>
        </w:p>
        <w:p>
          <w:pPr>
            <w:pStyle w:val="Contents3"/>
            <w:tabs>
              <w:tab w:val="clear" w:pos="8459"/>
              <w:tab w:val="right" w:pos="9026" w:leader="dot"/>
            </w:tabs>
            <w:rPr/>
          </w:pPr>
          <w:hyperlink w:anchor="__RefHeading___Toc2230440_2749589250">
            <w:r>
              <w:rPr>
                <w:webHidden/>
                <w:rStyle w:val="IndexLink"/>
                <w:rtl w:val="true"/>
              </w:rPr>
              <w:t>رشد حضرت یوسف علیه السلام به تدبیر پروردگار</w:t>
            </w:r>
            <w:r>
              <w:rPr>
                <w:rStyle w:val="IndexLink"/>
                <w:rtl w:val="true"/>
              </w:rPr>
              <w:tab/>
            </w:r>
            <w:r>
              <w:rPr>
                <w:rStyle w:val="IndexLink"/>
              </w:rPr>
              <w:t>93</w:t>
            </w:r>
          </w:hyperlink>
        </w:p>
        <w:p>
          <w:pPr>
            <w:pStyle w:val="Contents3"/>
            <w:tabs>
              <w:tab w:val="clear" w:pos="8459"/>
              <w:tab w:val="right" w:pos="9026" w:leader="dot"/>
            </w:tabs>
            <w:rPr/>
          </w:pPr>
          <w:hyperlink w:anchor="__RefHeading___Toc2230442_2749589250">
            <w:r>
              <w:rPr>
                <w:webHidden/>
                <w:rStyle w:val="IndexLink"/>
                <w:rtl w:val="true"/>
              </w:rPr>
              <w:t>بیماری های روح، عامل محرومیت ها</w:t>
            </w:r>
            <w:r>
              <w:rPr>
                <w:rStyle w:val="IndexLink"/>
                <w:rtl w:val="true"/>
              </w:rPr>
              <w:tab/>
            </w:r>
            <w:r>
              <w:rPr>
                <w:rStyle w:val="IndexLink"/>
              </w:rPr>
              <w:t>95</w:t>
            </w:r>
          </w:hyperlink>
        </w:p>
        <w:p>
          <w:pPr>
            <w:pStyle w:val="Contents3"/>
            <w:tabs>
              <w:tab w:val="clear" w:pos="8459"/>
              <w:tab w:val="right" w:pos="9026" w:leader="dot"/>
            </w:tabs>
            <w:rPr/>
          </w:pPr>
          <w:hyperlink w:anchor="__RefHeading___Toc2230444_2749589250">
            <w:r>
              <w:rPr>
                <w:webHidden/>
                <w:rStyle w:val="IndexLink"/>
                <w:rtl w:val="true"/>
              </w:rPr>
              <w:t>بیماری حرص، عامل هبوط انسان</w:t>
            </w:r>
            <w:r>
              <w:rPr>
                <w:rStyle w:val="IndexLink"/>
                <w:rtl w:val="true"/>
              </w:rPr>
              <w:tab/>
            </w:r>
            <w:r>
              <w:rPr>
                <w:rStyle w:val="IndexLink"/>
              </w:rPr>
              <w:t>96</w:t>
            </w:r>
          </w:hyperlink>
        </w:p>
        <w:p>
          <w:pPr>
            <w:pStyle w:val="Contents3"/>
            <w:tabs>
              <w:tab w:val="clear" w:pos="8459"/>
              <w:tab w:val="right" w:pos="9026" w:leader="dot"/>
            </w:tabs>
            <w:rPr/>
          </w:pPr>
          <w:hyperlink w:anchor="__RefHeading___Toc2230446_2749589250">
            <w:r>
              <w:rPr>
                <w:webHidden/>
                <w:rStyle w:val="IndexLink"/>
                <w:rtl w:val="true"/>
              </w:rPr>
              <w:t>دلیل هبوط حضرت آدم علیه السلام از زبان خدا</w:t>
            </w:r>
            <w:r>
              <w:rPr>
                <w:rStyle w:val="IndexLink"/>
                <w:rtl w:val="true"/>
              </w:rPr>
              <w:tab/>
            </w:r>
            <w:r>
              <w:rPr>
                <w:rStyle w:val="IndexLink"/>
              </w:rPr>
              <w:t>97</w:t>
            </w:r>
          </w:hyperlink>
        </w:p>
        <w:p>
          <w:pPr>
            <w:pStyle w:val="Contents3"/>
            <w:tabs>
              <w:tab w:val="clear" w:pos="8459"/>
              <w:tab w:val="right" w:pos="9026" w:leader="dot"/>
            </w:tabs>
            <w:rPr/>
          </w:pPr>
          <w:hyperlink w:anchor="__RefHeading___Toc2230448_2749589250">
            <w:r>
              <w:rPr>
                <w:webHidden/>
                <w:rStyle w:val="IndexLink"/>
                <w:rtl w:val="true"/>
              </w:rPr>
              <w:t>جفا نسبت به حبیب</w:t>
            </w:r>
            <w:r>
              <w:rPr>
                <w:rStyle w:val="IndexLink"/>
                <w:rtl w:val="true"/>
              </w:rPr>
              <w:tab/>
            </w:r>
            <w:r>
              <w:rPr>
                <w:rStyle w:val="IndexLink"/>
              </w:rPr>
              <w:t>99</w:t>
            </w:r>
          </w:hyperlink>
        </w:p>
        <w:p>
          <w:pPr>
            <w:pStyle w:val="Contents3"/>
            <w:tabs>
              <w:tab w:val="clear" w:pos="8459"/>
              <w:tab w:val="right" w:pos="9026" w:leader="dot"/>
            </w:tabs>
            <w:rPr/>
          </w:pPr>
          <w:hyperlink w:anchor="__RefHeading___Toc2230450_2749589250">
            <w:r>
              <w:rPr>
                <w:webHidden/>
                <w:rStyle w:val="IndexLink"/>
                <w:rtl w:val="true"/>
              </w:rPr>
              <w:t>توقع خدا از دوستان خود</w:t>
            </w:r>
            <w:r>
              <w:rPr>
                <w:rStyle w:val="IndexLink"/>
                <w:rtl w:val="true"/>
              </w:rPr>
              <w:tab/>
            </w:r>
            <w:r>
              <w:rPr>
                <w:rStyle w:val="IndexLink"/>
              </w:rPr>
              <w:t>100</w:t>
            </w:r>
          </w:hyperlink>
        </w:p>
        <w:p>
          <w:pPr>
            <w:pStyle w:val="Contents3"/>
            <w:tabs>
              <w:tab w:val="clear" w:pos="8459"/>
              <w:tab w:val="right" w:pos="9026" w:leader="dot"/>
            </w:tabs>
            <w:rPr/>
          </w:pPr>
          <w:hyperlink w:anchor="__RefHeading___Toc2230452_2749589250">
            <w:r>
              <w:rPr>
                <w:webHidden/>
                <w:rStyle w:val="IndexLink"/>
                <w:rtl w:val="true"/>
              </w:rPr>
              <w:t>محرومیت از مغفرت</w:t>
            </w:r>
            <w:r>
              <w:rPr>
                <w:rStyle w:val="IndexLink"/>
                <w:rtl w:val="true"/>
              </w:rPr>
              <w:tab/>
            </w:r>
            <w:r>
              <w:rPr>
                <w:rStyle w:val="IndexLink"/>
              </w:rPr>
              <w:t>101</w:t>
            </w:r>
          </w:hyperlink>
        </w:p>
        <w:p>
          <w:pPr>
            <w:pStyle w:val="Contents3"/>
            <w:tabs>
              <w:tab w:val="clear" w:pos="8459"/>
              <w:tab w:val="right" w:pos="9026" w:leader="dot"/>
            </w:tabs>
            <w:rPr/>
          </w:pPr>
          <w:hyperlink w:anchor="__RefHeading___Toc2230454_2749589250">
            <w:r>
              <w:rPr>
                <w:webHidden/>
                <w:rStyle w:val="IndexLink"/>
                <w:rtl w:val="true"/>
              </w:rPr>
              <w:t>لزوم آسیب شناسی محرومیت های معنوی</w:t>
            </w:r>
            <w:r>
              <w:rPr>
                <w:rStyle w:val="IndexLink"/>
                <w:rtl w:val="true"/>
              </w:rPr>
              <w:tab/>
            </w:r>
            <w:r>
              <w:rPr>
                <w:rStyle w:val="IndexLink"/>
              </w:rPr>
              <w:t>102</w:t>
            </w:r>
          </w:hyperlink>
        </w:p>
        <w:p>
          <w:pPr>
            <w:pStyle w:val="Contents3"/>
            <w:tabs>
              <w:tab w:val="clear" w:pos="8459"/>
              <w:tab w:val="right" w:pos="9026" w:leader="dot"/>
            </w:tabs>
            <w:rPr/>
          </w:pPr>
          <w:hyperlink w:anchor="__RefHeading___Toc2230456_2749589250">
            <w:r>
              <w:rPr>
                <w:webHidden/>
                <w:rStyle w:val="IndexLink"/>
                <w:rtl w:val="true"/>
              </w:rPr>
              <w:t>بی ادبی قوم بنی اسراییل</w:t>
            </w:r>
            <w:r>
              <w:rPr>
                <w:rStyle w:val="IndexLink"/>
                <w:rtl w:val="true"/>
              </w:rPr>
              <w:tab/>
            </w:r>
            <w:r>
              <w:rPr>
                <w:rStyle w:val="IndexLink"/>
              </w:rPr>
              <w:t>102</w:t>
            </w:r>
          </w:hyperlink>
        </w:p>
        <w:p>
          <w:pPr>
            <w:pStyle w:val="Contents3"/>
            <w:tabs>
              <w:tab w:val="clear" w:pos="8459"/>
              <w:tab w:val="right" w:pos="9026" w:leader="dot"/>
            </w:tabs>
            <w:rPr/>
          </w:pPr>
          <w:hyperlink w:anchor="__RefHeading___Toc2230458_2749589250">
            <w:r>
              <w:rPr>
                <w:webHidden/>
                <w:rStyle w:val="IndexLink"/>
                <w:rtl w:val="true"/>
              </w:rPr>
              <w:t>ناسپاسی و طغیان، عامل محرومیت</w:t>
            </w:r>
            <w:r>
              <w:rPr>
                <w:rStyle w:val="IndexLink"/>
                <w:rtl w:val="true"/>
              </w:rPr>
              <w:tab/>
            </w:r>
            <w:r>
              <w:rPr>
                <w:rStyle w:val="IndexLink"/>
              </w:rPr>
              <w:t>103</w:t>
            </w:r>
          </w:hyperlink>
        </w:p>
        <w:p>
          <w:pPr>
            <w:pStyle w:val="Contents3"/>
            <w:tabs>
              <w:tab w:val="clear" w:pos="8459"/>
              <w:tab w:val="right" w:pos="9026" w:leader="dot"/>
            </w:tabs>
            <w:rPr/>
          </w:pPr>
          <w:hyperlink w:anchor="__RefHeading___Toc2230460_2749589250">
            <w:r>
              <w:rPr>
                <w:webHidden/>
                <w:rStyle w:val="IndexLink"/>
                <w:rtl w:val="true"/>
              </w:rPr>
              <w:t>بی ادبی شیطان در برابر خدا</w:t>
            </w:r>
            <w:r>
              <w:rPr>
                <w:rStyle w:val="IndexLink"/>
                <w:rtl w:val="true"/>
              </w:rPr>
              <w:tab/>
            </w:r>
            <w:r>
              <w:rPr>
                <w:rStyle w:val="IndexLink"/>
              </w:rPr>
              <w:t>104</w:t>
            </w:r>
          </w:hyperlink>
        </w:p>
        <w:p>
          <w:pPr>
            <w:pStyle w:val="Contents3"/>
            <w:tabs>
              <w:tab w:val="clear" w:pos="8459"/>
              <w:tab w:val="right" w:pos="9026" w:leader="dot"/>
            </w:tabs>
            <w:rPr/>
          </w:pPr>
          <w:hyperlink w:anchor="__RefHeading___Toc2230462_2749589250">
            <w:r>
              <w:rPr>
                <w:webHidden/>
                <w:rStyle w:val="IndexLink"/>
                <w:rtl w:val="true"/>
              </w:rPr>
              <w:t>سلامت روحی حضرت یوسف 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2230464_2749589250">
            <w:r>
              <w:rPr>
                <w:webHidden/>
                <w:rStyle w:val="IndexLink"/>
                <w:rtl w:val="true"/>
              </w:rPr>
              <w:t>لطف پروردگار نسبت به بندگان</w:t>
            </w:r>
            <w:r>
              <w:rPr>
                <w:rStyle w:val="IndexLink"/>
                <w:rtl w:val="true"/>
              </w:rPr>
              <w:tab/>
            </w:r>
            <w:r>
              <w:rPr>
                <w:rStyle w:val="IndexLink"/>
              </w:rPr>
              <w:t>105</w:t>
            </w:r>
          </w:hyperlink>
        </w:p>
        <w:p>
          <w:pPr>
            <w:pStyle w:val="Contents3"/>
            <w:tabs>
              <w:tab w:val="clear" w:pos="8459"/>
              <w:tab w:val="right" w:pos="9026" w:leader="dot"/>
            </w:tabs>
            <w:rPr/>
          </w:pPr>
          <w:hyperlink w:anchor="__RefHeading___Toc2230466_2749589250">
            <w:r>
              <w:rPr>
                <w:webHidden/>
                <w:rStyle w:val="IndexLink"/>
                <w:rtl w:val="true"/>
              </w:rPr>
              <w:t>جذب قلوب بندگان و هدایت آنان</w:t>
            </w:r>
            <w:r>
              <w:rPr>
                <w:rStyle w:val="IndexLink"/>
                <w:rtl w:val="true"/>
              </w:rPr>
              <w:tab/>
            </w:r>
            <w:r>
              <w:rPr>
                <w:rStyle w:val="IndexLink"/>
              </w:rPr>
              <w:t>106</w:t>
            </w:r>
          </w:hyperlink>
        </w:p>
        <w:p>
          <w:pPr>
            <w:pStyle w:val="Contents2"/>
            <w:tabs>
              <w:tab w:val="clear" w:pos="8743"/>
              <w:tab w:val="right" w:pos="9026" w:leader="dot"/>
            </w:tabs>
            <w:rPr/>
          </w:pPr>
          <w:hyperlink w:anchor="__RefHeading___Toc2230468_2749589250">
            <w:r>
              <w:rPr>
                <w:webHidden/>
                <w:rStyle w:val="IndexLink"/>
              </w:rPr>
              <w:t>6</w:t>
            </w:r>
            <w:r>
              <w:rPr>
                <w:rStyle w:val="IndexLink"/>
                <w:rtl w:val="true"/>
              </w:rPr>
              <w:t xml:space="preserve"> </w:t>
            </w:r>
            <w:r>
              <w:rPr>
                <w:rStyle w:val="IndexLink"/>
                <w:rtl w:val="true"/>
              </w:rPr>
              <w:t>مقام اجتبا و تأویل احادیث</w:t>
            </w:r>
            <w:r>
              <w:rPr>
                <w:rStyle w:val="IndexLink"/>
                <w:rtl w:val="true"/>
              </w:rPr>
              <w:tab/>
            </w:r>
            <w:r>
              <w:rPr>
                <w:rStyle w:val="IndexLink"/>
              </w:rPr>
              <w:t>108</w:t>
            </w:r>
          </w:hyperlink>
        </w:p>
        <w:p>
          <w:pPr>
            <w:pStyle w:val="Contents3"/>
            <w:tabs>
              <w:tab w:val="clear" w:pos="8459"/>
              <w:tab w:val="right" w:pos="9026" w:leader="dot"/>
            </w:tabs>
            <w:rPr/>
          </w:pPr>
          <w:hyperlink w:anchor="__RefHeading___Toc2230470_274958925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230472_2749589250">
            <w:r>
              <w:rPr>
                <w:webHidden/>
                <w:rStyle w:val="IndexLink"/>
                <w:rtl w:val="true"/>
              </w:rPr>
              <w:t>قابلیت گسترش ظرفیت حضرت یوسف علیه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2230474_2749589250">
            <w:r>
              <w:rPr>
                <w:webHidden/>
                <w:rStyle w:val="IndexLink"/>
                <w:rtl w:val="true"/>
              </w:rPr>
              <w:t>مفهوم ذکر در قرآن</w:t>
            </w:r>
            <w:r>
              <w:rPr>
                <w:rStyle w:val="IndexLink"/>
                <w:rtl w:val="true"/>
              </w:rPr>
              <w:tab/>
            </w:r>
            <w:r>
              <w:rPr>
                <w:rStyle w:val="IndexLink"/>
              </w:rPr>
              <w:t>110</w:t>
            </w:r>
          </w:hyperlink>
        </w:p>
        <w:p>
          <w:pPr>
            <w:pStyle w:val="Contents3"/>
            <w:tabs>
              <w:tab w:val="clear" w:pos="8459"/>
              <w:tab w:val="right" w:pos="9026" w:leader="dot"/>
            </w:tabs>
            <w:rPr/>
          </w:pPr>
          <w:hyperlink w:anchor="__RefHeading___Toc2230476_2749589250">
            <w:r>
              <w:rPr>
                <w:webHidden/>
                <w:rStyle w:val="IndexLink"/>
                <w:rtl w:val="true"/>
              </w:rPr>
              <w:t>تقسیم بندی مراحل ذکر</w:t>
            </w:r>
            <w:r>
              <w:rPr>
                <w:rStyle w:val="IndexLink"/>
                <w:rtl w:val="true"/>
              </w:rPr>
              <w:tab/>
            </w:r>
            <w:r>
              <w:rPr>
                <w:rStyle w:val="IndexLink"/>
              </w:rPr>
              <w:t>111</w:t>
            </w:r>
          </w:hyperlink>
        </w:p>
        <w:p>
          <w:pPr>
            <w:pStyle w:val="Contents3"/>
            <w:tabs>
              <w:tab w:val="clear" w:pos="8459"/>
              <w:tab w:val="right" w:pos="9026" w:leader="dot"/>
            </w:tabs>
            <w:rPr/>
          </w:pPr>
          <w:hyperlink w:anchor="__RefHeading___Toc2230478_2749589250">
            <w:r>
              <w:rPr>
                <w:webHidden/>
                <w:rStyle w:val="IndexLink"/>
                <w:rtl w:val="true"/>
              </w:rPr>
              <w:t>ذکر زبانی در حضرت یوسف علیه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2230480_2749589250">
            <w:r>
              <w:rPr>
                <w:webHidden/>
                <w:rStyle w:val="IndexLink"/>
                <w:rtl w:val="true"/>
              </w:rPr>
              <w:t>صداقت در ذکر زبانی</w:t>
            </w:r>
            <w:r>
              <w:rPr>
                <w:rStyle w:val="IndexLink"/>
                <w:rtl w:val="true"/>
              </w:rPr>
              <w:tab/>
            </w:r>
            <w:r>
              <w:rPr>
                <w:rStyle w:val="IndexLink"/>
              </w:rPr>
              <w:t>113</w:t>
            </w:r>
          </w:hyperlink>
        </w:p>
        <w:p>
          <w:pPr>
            <w:pStyle w:val="Contents3"/>
            <w:tabs>
              <w:tab w:val="clear" w:pos="8459"/>
              <w:tab w:val="right" w:pos="9026" w:leader="dot"/>
            </w:tabs>
            <w:rPr/>
          </w:pPr>
          <w:hyperlink w:anchor="__RefHeading___Toc2230482_2749589250">
            <w:r>
              <w:rPr>
                <w:webHidden/>
                <w:rStyle w:val="IndexLink"/>
                <w:rtl w:val="true"/>
              </w:rPr>
              <w:t>رفتار و گفتار صادقانه حضرت یوسف 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2230484_2749589250">
            <w:r>
              <w:rPr>
                <w:webHidden/>
                <w:rStyle w:val="IndexLink"/>
                <w:rtl w:val="true"/>
              </w:rPr>
              <w:t>معنای اقرار و ذکر لسانی</w:t>
            </w:r>
            <w:r>
              <w:rPr>
                <w:rStyle w:val="IndexLink"/>
                <w:rtl w:val="true"/>
              </w:rPr>
              <w:tab/>
            </w:r>
            <w:r>
              <w:rPr>
                <w:rStyle w:val="IndexLink"/>
              </w:rPr>
              <w:t>115</w:t>
            </w:r>
          </w:hyperlink>
        </w:p>
        <w:p>
          <w:pPr>
            <w:pStyle w:val="Contents3"/>
            <w:tabs>
              <w:tab w:val="clear" w:pos="8459"/>
              <w:tab w:val="right" w:pos="9026" w:leader="dot"/>
            </w:tabs>
            <w:rPr/>
          </w:pPr>
          <w:hyperlink w:anchor="__RefHeading___Toc2230486_2749589250">
            <w:r>
              <w:rPr>
                <w:webHidden/>
                <w:rStyle w:val="IndexLink"/>
                <w:rtl w:val="true"/>
              </w:rPr>
              <w:t>راستگوترین راستگویان عالم</w:t>
            </w:r>
            <w:r>
              <w:rPr>
                <w:rStyle w:val="IndexLink"/>
                <w:rtl w:val="true"/>
              </w:rPr>
              <w:tab/>
            </w:r>
            <w:r>
              <w:rPr>
                <w:rStyle w:val="IndexLink"/>
              </w:rPr>
              <w:t>116</w:t>
            </w:r>
          </w:hyperlink>
        </w:p>
        <w:p>
          <w:pPr>
            <w:pStyle w:val="Contents3"/>
            <w:tabs>
              <w:tab w:val="clear" w:pos="8459"/>
              <w:tab w:val="right" w:pos="9026" w:leader="dot"/>
            </w:tabs>
            <w:rPr/>
          </w:pPr>
          <w:hyperlink w:anchor="__RefHeading___Toc2230488_2749589250">
            <w:r>
              <w:rPr>
                <w:webHidden/>
                <w:rStyle w:val="IndexLink"/>
                <w:rtl w:val="true"/>
              </w:rPr>
              <w:t>راستگویی ازلی و ابدی حضرت ابی عبدالله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2230490_2749589250">
            <w:r>
              <w:rPr>
                <w:webHidden/>
                <w:rStyle w:val="IndexLink"/>
                <w:rtl w:val="true"/>
              </w:rPr>
              <w:t>امر خدا به معیت با راستگویان</w:t>
            </w:r>
            <w:r>
              <w:rPr>
                <w:rStyle w:val="IndexLink"/>
                <w:rtl w:val="true"/>
              </w:rPr>
              <w:tab/>
            </w:r>
            <w:r>
              <w:rPr>
                <w:rStyle w:val="IndexLink"/>
              </w:rPr>
              <w:t>118</w:t>
            </w:r>
          </w:hyperlink>
        </w:p>
        <w:p>
          <w:pPr>
            <w:pStyle w:val="Contents3"/>
            <w:tabs>
              <w:tab w:val="clear" w:pos="8459"/>
              <w:tab w:val="right" w:pos="9026" w:leader="dot"/>
            </w:tabs>
            <w:rPr/>
          </w:pPr>
          <w:hyperlink w:anchor="__RefHeading___Toc2230492_2749589250">
            <w:r>
              <w:rPr>
                <w:webHidden/>
                <w:rStyle w:val="IndexLink"/>
                <w:rtl w:val="true"/>
              </w:rPr>
              <w:t>اشک و گریه صادقانه</w:t>
            </w:r>
            <w:r>
              <w:rPr>
                <w:rStyle w:val="IndexLink"/>
                <w:rtl w:val="true"/>
              </w:rPr>
              <w:tab/>
            </w:r>
            <w:r>
              <w:rPr>
                <w:rStyle w:val="IndexLink"/>
              </w:rPr>
              <w:t>120</w:t>
            </w:r>
          </w:hyperlink>
        </w:p>
        <w:p>
          <w:pPr>
            <w:pStyle w:val="Contents3"/>
            <w:tabs>
              <w:tab w:val="clear" w:pos="8459"/>
              <w:tab w:val="right" w:pos="9026" w:leader="dot"/>
            </w:tabs>
            <w:rPr/>
          </w:pPr>
          <w:hyperlink w:anchor="__RefHeading___Toc2230494_2749589250">
            <w:r>
              <w:rPr>
                <w:webHidden/>
                <w:rStyle w:val="IndexLink"/>
                <w:rtl w:val="true"/>
              </w:rPr>
              <w:t>ذکر توسلی به پیشگاه پروردگار</w:t>
            </w:r>
            <w:r>
              <w:rPr>
                <w:rStyle w:val="IndexLink"/>
                <w:rtl w:val="true"/>
              </w:rPr>
              <w:tab/>
            </w:r>
            <w:r>
              <w:rPr>
                <w:rStyle w:val="IndexLink"/>
              </w:rPr>
              <w:t>122</w:t>
            </w:r>
          </w:hyperlink>
        </w:p>
        <w:p>
          <w:pPr>
            <w:pStyle w:val="Contents2"/>
            <w:tabs>
              <w:tab w:val="clear" w:pos="8743"/>
              <w:tab w:val="right" w:pos="9026" w:leader="dot"/>
            </w:tabs>
            <w:rPr/>
          </w:pPr>
          <w:hyperlink w:anchor="__RefHeading___Toc2230496_2749589250">
            <w:r>
              <w:rPr>
                <w:webHidden/>
                <w:rStyle w:val="IndexLink"/>
              </w:rPr>
              <w:t>7</w:t>
            </w:r>
            <w:r>
              <w:rPr>
                <w:rStyle w:val="IndexLink"/>
                <w:rtl w:val="true"/>
              </w:rPr>
              <w:t xml:space="preserve"> </w:t>
            </w:r>
            <w:r>
              <w:rPr>
                <w:rStyle w:val="IndexLink"/>
                <w:rtl w:val="true"/>
              </w:rPr>
              <w:t>مقام خلیفة اللهی</w:t>
            </w:r>
            <w:r>
              <w:rPr>
                <w:rStyle w:val="IndexLink"/>
                <w:rtl w:val="true"/>
              </w:rPr>
              <w:tab/>
            </w:r>
            <w:r>
              <w:rPr>
                <w:rStyle w:val="IndexLink"/>
              </w:rPr>
              <w:t>123</w:t>
            </w:r>
          </w:hyperlink>
        </w:p>
        <w:p>
          <w:pPr>
            <w:pStyle w:val="Contents3"/>
            <w:tabs>
              <w:tab w:val="clear" w:pos="8459"/>
              <w:tab w:val="right" w:pos="9026" w:leader="dot"/>
            </w:tabs>
            <w:rPr/>
          </w:pPr>
          <w:hyperlink w:anchor="__RefHeading___Toc2230498_274958925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2230500_2749589250">
            <w:r>
              <w:rPr>
                <w:webHidden/>
                <w:rStyle w:val="IndexLink"/>
                <w:rtl w:val="true"/>
              </w:rPr>
              <w:t>برخی از اصطلاحات مربوط به ذکر</w:t>
            </w:r>
            <w:r>
              <w:rPr>
                <w:rStyle w:val="IndexLink"/>
                <w:rtl w:val="true"/>
              </w:rPr>
              <w:tab/>
            </w:r>
            <w:r>
              <w:rPr>
                <w:rStyle w:val="IndexLink"/>
              </w:rPr>
              <w:t>124</w:t>
            </w:r>
          </w:hyperlink>
        </w:p>
        <w:p>
          <w:pPr>
            <w:pStyle w:val="Contents3"/>
            <w:tabs>
              <w:tab w:val="clear" w:pos="8459"/>
              <w:tab w:val="right" w:pos="9026" w:leader="dot"/>
            </w:tabs>
            <w:rPr/>
          </w:pPr>
          <w:hyperlink w:anchor="__RefHeading___Toc2230502_2749589250">
            <w:r>
              <w:rPr>
                <w:webHidden/>
                <w:rStyle w:val="IndexLink"/>
                <w:rtl w:val="true"/>
              </w:rPr>
              <w:t>هدف گیری صحیح در ذکر</w:t>
            </w:r>
            <w:r>
              <w:rPr>
                <w:rStyle w:val="IndexLink"/>
                <w:rtl w:val="true"/>
              </w:rPr>
              <w:tab/>
            </w:r>
            <w:r>
              <w:rPr>
                <w:rStyle w:val="IndexLink"/>
              </w:rPr>
              <w:t>125</w:t>
            </w:r>
          </w:hyperlink>
        </w:p>
        <w:p>
          <w:pPr>
            <w:pStyle w:val="Contents3"/>
            <w:tabs>
              <w:tab w:val="clear" w:pos="8459"/>
              <w:tab w:val="right" w:pos="9026" w:leader="dot"/>
            </w:tabs>
            <w:rPr/>
          </w:pPr>
          <w:hyperlink w:anchor="__RefHeading___Toc2230504_2749589250">
            <w:r>
              <w:rPr>
                <w:webHidden/>
                <w:rStyle w:val="IndexLink"/>
                <w:rtl w:val="true"/>
              </w:rPr>
              <w:t>ذکر حقیقی، با جهت گیری مثبت</w:t>
            </w:r>
            <w:r>
              <w:rPr>
                <w:rStyle w:val="IndexLink"/>
                <w:rtl w:val="true"/>
              </w:rPr>
              <w:tab/>
            </w:r>
            <w:r>
              <w:rPr>
                <w:rStyle w:val="IndexLink"/>
              </w:rPr>
              <w:t>126</w:t>
            </w:r>
          </w:hyperlink>
        </w:p>
        <w:p>
          <w:pPr>
            <w:pStyle w:val="Contents3"/>
            <w:tabs>
              <w:tab w:val="clear" w:pos="8459"/>
              <w:tab w:val="right" w:pos="9026" w:leader="dot"/>
            </w:tabs>
            <w:rPr/>
          </w:pPr>
          <w:hyperlink w:anchor="__RefHeading___Toc2230506_2749589250">
            <w:r>
              <w:rPr>
                <w:webHidden/>
                <w:rStyle w:val="IndexLink"/>
                <w:rtl w:val="true"/>
              </w:rPr>
              <w:t>یاد خدا در همه حال، صفت مردان خدا</w:t>
            </w:r>
            <w:r>
              <w:rPr>
                <w:rStyle w:val="IndexLink"/>
                <w:rtl w:val="true"/>
              </w:rPr>
              <w:tab/>
            </w:r>
            <w:r>
              <w:rPr>
                <w:rStyle w:val="IndexLink"/>
              </w:rPr>
              <w:t>127</w:t>
            </w:r>
          </w:hyperlink>
        </w:p>
        <w:p>
          <w:pPr>
            <w:pStyle w:val="Contents3"/>
            <w:tabs>
              <w:tab w:val="clear" w:pos="8459"/>
              <w:tab w:val="right" w:pos="9026" w:leader="dot"/>
            </w:tabs>
            <w:rPr/>
          </w:pPr>
          <w:hyperlink w:anchor="__RefHeading___Toc2230508_2749589250">
            <w:r>
              <w:rPr>
                <w:webHidden/>
                <w:rStyle w:val="IndexLink"/>
                <w:rtl w:val="true"/>
              </w:rPr>
              <w:t>جلا یافتن قلوب توسط ذکر</w:t>
            </w:r>
            <w:r>
              <w:rPr>
                <w:rStyle w:val="IndexLink"/>
                <w:rtl w:val="true"/>
              </w:rPr>
              <w:tab/>
            </w:r>
            <w:r>
              <w:rPr>
                <w:rStyle w:val="IndexLink"/>
              </w:rPr>
              <w:t>128</w:t>
            </w:r>
          </w:hyperlink>
        </w:p>
        <w:p>
          <w:pPr>
            <w:pStyle w:val="Contents3"/>
            <w:tabs>
              <w:tab w:val="clear" w:pos="8459"/>
              <w:tab w:val="right" w:pos="9026" w:leader="dot"/>
            </w:tabs>
            <w:rPr/>
          </w:pPr>
          <w:hyperlink w:anchor="__RefHeading___Toc2230510_2749589250">
            <w:r>
              <w:rPr>
                <w:webHidden/>
                <w:rStyle w:val="IndexLink"/>
                <w:rtl w:val="true"/>
              </w:rPr>
              <w:t>دیدن خدا در عالم امکان</w:t>
            </w:r>
            <w:r>
              <w:rPr>
                <w:rStyle w:val="IndexLink"/>
                <w:rtl w:val="true"/>
              </w:rPr>
              <w:tab/>
            </w:r>
            <w:r>
              <w:rPr>
                <w:rStyle w:val="IndexLink"/>
              </w:rPr>
              <w:t>128</w:t>
            </w:r>
          </w:hyperlink>
        </w:p>
        <w:p>
          <w:pPr>
            <w:pStyle w:val="Contents3"/>
            <w:tabs>
              <w:tab w:val="clear" w:pos="8459"/>
              <w:tab w:val="right" w:pos="9026" w:leader="dot"/>
            </w:tabs>
            <w:rPr/>
          </w:pPr>
          <w:hyperlink w:anchor="__RefHeading___Toc2230512_2749589250">
            <w:r>
              <w:rPr>
                <w:webHidden/>
                <w:rStyle w:val="IndexLink"/>
                <w:rtl w:val="true"/>
              </w:rPr>
              <w:t>اتصال دست پیامبر صلی الله علیه و آله به دست خدا</w:t>
            </w:r>
            <w:r>
              <w:rPr>
                <w:rStyle w:val="IndexLink"/>
                <w:rtl w:val="true"/>
              </w:rPr>
              <w:tab/>
            </w:r>
            <w:r>
              <w:rPr>
                <w:rStyle w:val="IndexLink"/>
              </w:rPr>
              <w:t>129</w:t>
            </w:r>
          </w:hyperlink>
        </w:p>
        <w:p>
          <w:pPr>
            <w:pStyle w:val="Contents3"/>
            <w:tabs>
              <w:tab w:val="clear" w:pos="8459"/>
              <w:tab w:val="right" w:pos="9026" w:leader="dot"/>
            </w:tabs>
            <w:rPr/>
          </w:pPr>
          <w:hyperlink w:anchor="__RefHeading___Toc2230514_2749589250">
            <w:r>
              <w:rPr>
                <w:webHidden/>
                <w:rStyle w:val="IndexLink"/>
                <w:rtl w:val="true"/>
              </w:rPr>
              <w:t>تجلی خدا در وجود پیامبر صلی الله علیه و آله و ائمه علیهم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2230516_2749589250">
            <w:r>
              <w:rPr>
                <w:webHidden/>
                <w:rStyle w:val="IndexLink"/>
                <w:rtl w:val="true"/>
              </w:rPr>
              <w:t>عظمت قلب مؤمن</w:t>
            </w:r>
            <w:r>
              <w:rPr>
                <w:rStyle w:val="IndexLink"/>
                <w:rtl w:val="true"/>
              </w:rPr>
              <w:tab/>
            </w:r>
            <w:r>
              <w:rPr>
                <w:rStyle w:val="IndexLink"/>
              </w:rPr>
              <w:t>132</w:t>
            </w:r>
          </w:hyperlink>
        </w:p>
        <w:p>
          <w:pPr>
            <w:pStyle w:val="Contents3"/>
            <w:tabs>
              <w:tab w:val="clear" w:pos="8459"/>
              <w:tab w:val="right" w:pos="9026" w:leader="dot"/>
            </w:tabs>
            <w:rPr/>
          </w:pPr>
          <w:hyperlink w:anchor="__RefHeading___Toc2230518_2749589250">
            <w:r>
              <w:rPr>
                <w:webHidden/>
                <w:rStyle w:val="IndexLink"/>
                <w:rtl w:val="true"/>
              </w:rPr>
              <w:t>رفعت و عظمت قلب خدایی</w:t>
            </w:r>
            <w:r>
              <w:rPr>
                <w:rStyle w:val="IndexLink"/>
                <w:rtl w:val="true"/>
              </w:rPr>
              <w:t>[</w:t>
            </w:r>
            <w:r>
              <w:rPr>
                <w:rStyle w:val="IndexLink"/>
              </w:rPr>
              <w:t>1</w:t>
            </w:r>
            <w:r>
              <w:rPr>
                <w:rStyle w:val="IndexLink"/>
                <w:rtl w:val="true"/>
              </w:rPr>
              <w:t>]</w:t>
              <w:tab/>
            </w:r>
            <w:r>
              <w:rPr>
                <w:rStyle w:val="IndexLink"/>
              </w:rPr>
              <w:t>133</w:t>
            </w:r>
          </w:hyperlink>
        </w:p>
        <w:p>
          <w:pPr>
            <w:pStyle w:val="Contents2"/>
            <w:tabs>
              <w:tab w:val="clear" w:pos="8743"/>
              <w:tab w:val="right" w:pos="9026" w:leader="dot"/>
            </w:tabs>
            <w:rPr/>
          </w:pPr>
          <w:hyperlink w:anchor="__RefHeading___Toc2230520_2749589250">
            <w:r>
              <w:rPr>
                <w:webHidden/>
                <w:rStyle w:val="IndexLink"/>
              </w:rPr>
              <w:t>8</w:t>
            </w:r>
            <w:r>
              <w:rPr>
                <w:rStyle w:val="IndexLink"/>
                <w:rtl w:val="true"/>
              </w:rPr>
              <w:t xml:space="preserve"> </w:t>
            </w:r>
            <w:r>
              <w:rPr>
                <w:rStyle w:val="IndexLink"/>
                <w:rtl w:val="true"/>
              </w:rPr>
              <w:t>منزلگاه خدا روی زمین</w:t>
            </w:r>
            <w:r>
              <w:rPr>
                <w:rStyle w:val="IndexLink"/>
                <w:rtl w:val="true"/>
              </w:rPr>
              <w:tab/>
            </w:r>
            <w:r>
              <w:rPr>
                <w:rStyle w:val="IndexLink"/>
              </w:rPr>
              <w:t>136</w:t>
            </w:r>
          </w:hyperlink>
        </w:p>
        <w:p>
          <w:pPr>
            <w:pStyle w:val="Contents3"/>
            <w:tabs>
              <w:tab w:val="clear" w:pos="8459"/>
              <w:tab w:val="right" w:pos="9026" w:leader="dot"/>
            </w:tabs>
            <w:rPr/>
          </w:pPr>
          <w:hyperlink w:anchor="__RefHeading___Toc2230522_274958925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230524_2749589250">
            <w:r>
              <w:rPr>
                <w:webHidden/>
                <w:rStyle w:val="IndexLink"/>
                <w:rtl w:val="true"/>
              </w:rPr>
              <w:t>خواص و فواید ذکر</w:t>
            </w:r>
            <w:r>
              <w:rPr>
                <w:rStyle w:val="IndexLink"/>
                <w:rtl w:val="true"/>
              </w:rPr>
              <w:tab/>
            </w:r>
            <w:r>
              <w:rPr>
                <w:rStyle w:val="IndexLink"/>
              </w:rPr>
              <w:t>138</w:t>
            </w:r>
          </w:hyperlink>
        </w:p>
        <w:p>
          <w:pPr>
            <w:pStyle w:val="Contents3"/>
            <w:tabs>
              <w:tab w:val="clear" w:pos="8459"/>
              <w:tab w:val="right" w:pos="9026" w:leader="dot"/>
            </w:tabs>
            <w:rPr/>
          </w:pPr>
          <w:hyperlink w:anchor="__RefHeading___Toc2230526_2749589250">
            <w:r>
              <w:rPr>
                <w:webHidden/>
                <w:rStyle w:val="IndexLink"/>
                <w:rtl w:val="true"/>
              </w:rPr>
              <w:t>قلوب، ظرف های خدا بر روی زمین</w:t>
            </w:r>
            <w:r>
              <w:rPr>
                <w:rStyle w:val="IndexLink"/>
                <w:rtl w:val="true"/>
              </w:rPr>
              <w:tab/>
            </w:r>
            <w:r>
              <w:rPr>
                <w:rStyle w:val="IndexLink"/>
              </w:rPr>
              <w:t>140</w:t>
            </w:r>
          </w:hyperlink>
        </w:p>
        <w:p>
          <w:pPr>
            <w:pStyle w:val="Contents3"/>
            <w:tabs>
              <w:tab w:val="clear" w:pos="8459"/>
              <w:tab w:val="right" w:pos="9026" w:leader="dot"/>
            </w:tabs>
            <w:rPr/>
          </w:pPr>
          <w:hyperlink w:anchor="__RefHeading___Toc2230528_2749589250">
            <w:r>
              <w:rPr>
                <w:webHidden/>
                <w:rStyle w:val="IndexLink"/>
                <w:rtl w:val="true"/>
              </w:rPr>
              <w:t>محبوب ترین دلها نزد خدا</w:t>
            </w:r>
            <w:r>
              <w:rPr>
                <w:rStyle w:val="IndexLink"/>
                <w:rtl w:val="true"/>
              </w:rPr>
              <w:tab/>
            </w:r>
            <w:r>
              <w:rPr>
                <w:rStyle w:val="IndexLink"/>
              </w:rPr>
              <w:t>141</w:t>
            </w:r>
          </w:hyperlink>
        </w:p>
        <w:p>
          <w:pPr>
            <w:pStyle w:val="Contents4"/>
            <w:tabs>
              <w:tab w:val="clear" w:pos="8176"/>
              <w:tab w:val="right" w:pos="9026" w:leader="dot"/>
            </w:tabs>
            <w:rPr/>
          </w:pPr>
          <w:hyperlink w:anchor="__RefHeading___Toc2230530_2749589250">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2230532_2749589250">
            <w:r>
              <w:rPr>
                <w:webHidden/>
                <w:rStyle w:val="IndexLink"/>
              </w:rPr>
              <w:t>1</w:t>
            </w:r>
            <w:r>
              <w:rPr>
                <w:rStyle w:val="IndexLink"/>
                <w:rtl w:val="true"/>
              </w:rPr>
              <w:t xml:space="preserve"> - </w:t>
            </w:r>
            <w:r>
              <w:rPr>
                <w:rStyle w:val="IndexLink"/>
                <w:rtl w:val="true"/>
              </w:rPr>
              <w:t>دل وابسته به ایمان</w:t>
            </w:r>
            <w:r>
              <w:rPr>
                <w:rStyle w:val="IndexLink"/>
                <w:rtl w:val="true"/>
              </w:rPr>
              <w:tab/>
            </w:r>
            <w:r>
              <w:rPr>
                <w:rStyle w:val="IndexLink"/>
              </w:rPr>
              <w:t>141</w:t>
            </w:r>
          </w:hyperlink>
        </w:p>
        <w:p>
          <w:pPr>
            <w:pStyle w:val="Contents5"/>
            <w:tabs>
              <w:tab w:val="clear" w:pos="7892"/>
              <w:tab w:val="right" w:pos="9026" w:leader="dot"/>
            </w:tabs>
            <w:rPr/>
          </w:pPr>
          <w:hyperlink w:anchor="__RefHeading___Toc2230534_2749589250">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2230536_2749589250">
            <w:r>
              <w:rPr>
                <w:webHidden/>
                <w:rStyle w:val="IndexLink"/>
                <w:rtl w:val="true"/>
              </w:rPr>
              <w:t>یکی شدن دل با ایمان</w:t>
            </w:r>
            <w:r>
              <w:rPr>
                <w:rStyle w:val="IndexLink"/>
                <w:rtl w:val="true"/>
              </w:rPr>
              <w:tab/>
            </w:r>
            <w:r>
              <w:rPr>
                <w:rStyle w:val="IndexLink"/>
              </w:rPr>
              <w:t>142</w:t>
            </w:r>
          </w:hyperlink>
        </w:p>
        <w:p>
          <w:pPr>
            <w:pStyle w:val="Contents4"/>
            <w:tabs>
              <w:tab w:val="clear" w:pos="8176"/>
              <w:tab w:val="right" w:pos="9026" w:leader="dot"/>
            </w:tabs>
            <w:rPr/>
          </w:pPr>
          <w:hyperlink w:anchor="__RefHeading___Toc2230538_2749589250">
            <w:r>
              <w:rPr>
                <w:webHidden/>
                <w:rStyle w:val="IndexLink"/>
              </w:rPr>
              <w:t>2</w:t>
            </w:r>
            <w:r>
              <w:rPr>
                <w:rStyle w:val="IndexLink"/>
                <w:rtl w:val="true"/>
              </w:rPr>
              <w:t xml:space="preserve"> - </w:t>
            </w:r>
            <w:r>
              <w:rPr>
                <w:rStyle w:val="IndexLink"/>
                <w:rtl w:val="true"/>
              </w:rPr>
              <w:t>رقیق ترین دل ها</w:t>
            </w:r>
            <w:r>
              <w:rPr>
                <w:rStyle w:val="IndexLink"/>
                <w:rtl w:val="true"/>
              </w:rPr>
              <w:tab/>
            </w:r>
            <w:r>
              <w:rPr>
                <w:rStyle w:val="IndexLink"/>
              </w:rPr>
              <w:t>144</w:t>
            </w:r>
          </w:hyperlink>
        </w:p>
        <w:p>
          <w:pPr>
            <w:pStyle w:val="Contents5"/>
            <w:tabs>
              <w:tab w:val="clear" w:pos="7892"/>
              <w:tab w:val="right" w:pos="9026" w:leader="dot"/>
            </w:tabs>
            <w:rPr/>
          </w:pPr>
          <w:hyperlink w:anchor="__RefHeading___Toc2230540_2749589250">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2230542_2749589250">
            <w:r>
              <w:rPr>
                <w:webHidden/>
                <w:rStyle w:val="IndexLink"/>
                <w:rtl w:val="true"/>
              </w:rPr>
              <w:t>پرهیز از رذایل دل</w:t>
            </w:r>
            <w:r>
              <w:rPr>
                <w:rStyle w:val="IndexLink"/>
                <w:rtl w:val="true"/>
              </w:rPr>
              <w:tab/>
            </w:r>
            <w:r>
              <w:rPr>
                <w:rStyle w:val="IndexLink"/>
              </w:rPr>
              <w:t>145</w:t>
            </w:r>
          </w:hyperlink>
        </w:p>
        <w:p>
          <w:pPr>
            <w:pStyle w:val="Contents5"/>
            <w:tabs>
              <w:tab w:val="clear" w:pos="7892"/>
              <w:tab w:val="right" w:pos="9026" w:leader="dot"/>
            </w:tabs>
            <w:rPr/>
          </w:pPr>
          <w:hyperlink w:anchor="__RefHeading___Toc2230544_2749589250">
            <w:r>
              <w:rPr>
                <w:webHidden/>
                <w:rStyle w:val="IndexLink"/>
                <w:rtl w:val="true"/>
              </w:rPr>
              <w:t>جای خدا در دل بی‌کینه</w:t>
            </w:r>
            <w:r>
              <w:rPr>
                <w:rStyle w:val="IndexLink"/>
                <w:rtl w:val="true"/>
              </w:rPr>
              <w:tab/>
            </w:r>
            <w:r>
              <w:rPr>
                <w:rStyle w:val="IndexLink"/>
              </w:rPr>
              <w:t>145</w:t>
            </w:r>
          </w:hyperlink>
        </w:p>
        <w:p>
          <w:pPr>
            <w:pStyle w:val="Contents5"/>
            <w:tabs>
              <w:tab w:val="clear" w:pos="7892"/>
              <w:tab w:val="right" w:pos="9026" w:leader="dot"/>
            </w:tabs>
            <w:rPr/>
          </w:pPr>
          <w:hyperlink w:anchor="__RefHeading___Toc2230546_2749589250">
            <w:r>
              <w:rPr>
                <w:webHidden/>
                <w:rStyle w:val="IndexLink"/>
                <w:rtl w:val="true"/>
              </w:rPr>
              <w:t>فرق تبری از دشمنان و کینه زدایی</w:t>
            </w:r>
            <w:r>
              <w:rPr>
                <w:rStyle w:val="IndexLink"/>
                <w:rtl w:val="true"/>
              </w:rPr>
              <w:tab/>
            </w:r>
            <w:r>
              <w:rPr>
                <w:rStyle w:val="IndexLink"/>
              </w:rPr>
              <w:t>146</w:t>
            </w:r>
          </w:hyperlink>
        </w:p>
        <w:p>
          <w:pPr>
            <w:pStyle w:val="Contents5"/>
            <w:tabs>
              <w:tab w:val="clear" w:pos="7892"/>
              <w:tab w:val="right" w:pos="9026" w:leader="dot"/>
            </w:tabs>
            <w:rPr/>
          </w:pPr>
          <w:hyperlink w:anchor="__RefHeading___Toc2230548_2749589250">
            <w:r>
              <w:rPr>
                <w:webHidden/>
                <w:rStyle w:val="IndexLink"/>
                <w:rtl w:val="true"/>
              </w:rPr>
              <w:t>امیرالمؤمنین علیه السلام جلوه کامل صفات خدا</w:t>
            </w:r>
            <w:r>
              <w:rPr>
                <w:rStyle w:val="IndexLink"/>
                <w:rtl w:val="true"/>
              </w:rPr>
              <w:tab/>
            </w:r>
            <w:r>
              <w:rPr>
                <w:rStyle w:val="IndexLink"/>
              </w:rPr>
              <w:t>146</w:t>
            </w:r>
          </w:hyperlink>
        </w:p>
        <w:p>
          <w:pPr>
            <w:pStyle w:val="Contents5"/>
            <w:tabs>
              <w:tab w:val="clear" w:pos="7892"/>
              <w:tab w:val="right" w:pos="9026" w:leader="dot"/>
            </w:tabs>
            <w:rPr/>
          </w:pPr>
          <w:hyperlink w:anchor="__RefHeading___Toc2230550_2749589250">
            <w:r>
              <w:rPr>
                <w:webHidden/>
                <w:rStyle w:val="IndexLink"/>
                <w:rtl w:val="true"/>
              </w:rPr>
              <w:t>فتح دل با تحمل و صبر</w:t>
            </w:r>
            <w:r>
              <w:rPr>
                <w:rStyle w:val="IndexLink"/>
                <w:rtl w:val="true"/>
              </w:rPr>
              <w:tab/>
            </w:r>
            <w:r>
              <w:rPr>
                <w:rStyle w:val="IndexLink"/>
              </w:rPr>
              <w:t>147</w:t>
            </w:r>
          </w:hyperlink>
        </w:p>
        <w:p>
          <w:pPr>
            <w:pStyle w:val="Contents4"/>
            <w:tabs>
              <w:tab w:val="clear" w:pos="8176"/>
              <w:tab w:val="right" w:pos="9026" w:leader="dot"/>
            </w:tabs>
            <w:rPr/>
          </w:pPr>
          <w:hyperlink w:anchor="__RefHeading___Toc2230552_2749589250">
            <w:r>
              <w:rPr>
                <w:webHidden/>
                <w:rStyle w:val="IndexLink"/>
              </w:rPr>
              <w:t>3</w:t>
            </w:r>
            <w:r>
              <w:rPr>
                <w:rStyle w:val="IndexLink"/>
                <w:rtl w:val="true"/>
              </w:rPr>
              <w:t xml:space="preserve"> - </w:t>
            </w:r>
            <w:r>
              <w:rPr>
                <w:rStyle w:val="IndexLink"/>
                <w:rtl w:val="true"/>
              </w:rPr>
              <w:t>دل صاف از لکه گناه</w:t>
            </w:r>
            <w:r>
              <w:rPr>
                <w:rStyle w:val="IndexLink"/>
                <w:rtl w:val="true"/>
              </w:rPr>
              <w:tab/>
            </w:r>
            <w:r>
              <w:rPr>
                <w:rStyle w:val="IndexLink"/>
              </w:rPr>
              <w:t>148</w:t>
            </w:r>
          </w:hyperlink>
        </w:p>
        <w:p>
          <w:pPr>
            <w:pStyle w:val="Contents5"/>
            <w:tabs>
              <w:tab w:val="clear" w:pos="7892"/>
              <w:tab w:val="right" w:pos="9026" w:leader="dot"/>
            </w:tabs>
            <w:rPr/>
          </w:pPr>
          <w:hyperlink w:anchor="__RefHeading___Toc2230554_2749589250">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2230556_2749589250">
            <w:r>
              <w:rPr>
                <w:webHidden/>
                <w:rStyle w:val="IndexLink"/>
                <w:rtl w:val="true"/>
              </w:rPr>
              <w:t>بصیرت دل‌های صاف</w:t>
            </w:r>
            <w:r>
              <w:rPr>
                <w:rStyle w:val="IndexLink"/>
                <w:rtl w:val="true"/>
              </w:rPr>
              <w:tab/>
            </w:r>
            <w:r>
              <w:rPr>
                <w:rStyle w:val="IndexLink"/>
              </w:rPr>
              <w:t>149</w:t>
            </w:r>
          </w:hyperlink>
        </w:p>
        <w:p>
          <w:pPr>
            <w:pStyle w:val="Contents2"/>
            <w:tabs>
              <w:tab w:val="clear" w:pos="8743"/>
              <w:tab w:val="right" w:pos="9026" w:leader="dot"/>
            </w:tabs>
            <w:rPr/>
          </w:pPr>
          <w:hyperlink w:anchor="__RefHeading___Toc2230558_2749589250">
            <w:r>
              <w:rPr>
                <w:webHidden/>
                <w:rStyle w:val="IndexLink"/>
              </w:rPr>
              <w:t>9</w:t>
            </w:r>
            <w:r>
              <w:rPr>
                <w:rStyle w:val="IndexLink"/>
                <w:rtl w:val="true"/>
              </w:rPr>
              <w:t xml:space="preserve"> </w:t>
            </w:r>
            <w:r>
              <w:rPr>
                <w:rStyle w:val="IndexLink"/>
                <w:rtl w:val="true"/>
              </w:rPr>
              <w:t>دارو و درمان دل</w:t>
            </w:r>
            <w:r>
              <w:rPr>
                <w:rStyle w:val="IndexLink"/>
                <w:rtl w:val="true"/>
              </w:rPr>
              <w:tab/>
            </w:r>
            <w:r>
              <w:rPr>
                <w:rStyle w:val="IndexLink"/>
              </w:rPr>
              <w:t>152</w:t>
            </w:r>
          </w:hyperlink>
        </w:p>
        <w:p>
          <w:pPr>
            <w:pStyle w:val="Contents3"/>
            <w:tabs>
              <w:tab w:val="clear" w:pos="8459"/>
              <w:tab w:val="right" w:pos="9026" w:leader="dot"/>
            </w:tabs>
            <w:rPr/>
          </w:pPr>
          <w:hyperlink w:anchor="__RefHeading___Toc2230560_274958925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230562_2749589250">
            <w:r>
              <w:rPr>
                <w:webHidden/>
                <w:rStyle w:val="IndexLink"/>
                <w:rtl w:val="true"/>
              </w:rPr>
              <w:t xml:space="preserve">دستور دین به معالجه بیماری بدنی </w:t>
            </w:r>
            <w:r>
              <w:rPr>
                <w:rStyle w:val="IndexLink"/>
                <w:rtl w:val="true"/>
              </w:rPr>
              <w:t>[</w:t>
            </w:r>
            <w:r>
              <w:rPr>
                <w:rStyle w:val="IndexLink"/>
              </w:rPr>
              <w:t>1</w:t>
            </w:r>
            <w:r>
              <w:rPr>
                <w:rStyle w:val="IndexLink"/>
                <w:rtl w:val="true"/>
              </w:rPr>
              <w:t>]</w:t>
              <w:tab/>
            </w:r>
            <w:r>
              <w:rPr>
                <w:rStyle w:val="IndexLink"/>
              </w:rPr>
              <w:t>153</w:t>
            </w:r>
          </w:hyperlink>
        </w:p>
        <w:p>
          <w:pPr>
            <w:pStyle w:val="Contents3"/>
            <w:tabs>
              <w:tab w:val="clear" w:pos="8459"/>
              <w:tab w:val="right" w:pos="9026" w:leader="dot"/>
            </w:tabs>
            <w:rPr/>
          </w:pPr>
          <w:hyperlink w:anchor="__RefHeading___Toc2230564_2749589250">
            <w:r>
              <w:rPr>
                <w:webHidden/>
                <w:rStyle w:val="IndexLink"/>
                <w:rtl w:val="true"/>
              </w:rPr>
              <w:t>بیماری روحی و درمان آن</w:t>
            </w:r>
            <w:r>
              <w:rPr>
                <w:rStyle w:val="IndexLink"/>
                <w:rtl w:val="true"/>
              </w:rPr>
              <w:tab/>
            </w:r>
            <w:r>
              <w:rPr>
                <w:rStyle w:val="IndexLink"/>
              </w:rPr>
              <w:t>155</w:t>
            </w:r>
          </w:hyperlink>
        </w:p>
        <w:p>
          <w:pPr>
            <w:pStyle w:val="Contents3"/>
            <w:tabs>
              <w:tab w:val="clear" w:pos="8459"/>
              <w:tab w:val="right" w:pos="9026" w:leader="dot"/>
            </w:tabs>
            <w:rPr/>
          </w:pPr>
          <w:hyperlink w:anchor="__RefHeading___Toc2230566_2749589250">
            <w:r>
              <w:rPr>
                <w:webHidden/>
                <w:rStyle w:val="IndexLink"/>
                <w:rtl w:val="true"/>
              </w:rPr>
              <w:t>عروض بیماری روحی بر انسان</w:t>
            </w:r>
            <w:r>
              <w:rPr>
                <w:rStyle w:val="IndexLink"/>
                <w:rtl w:val="true"/>
              </w:rPr>
              <w:tab/>
            </w:r>
            <w:r>
              <w:rPr>
                <w:rStyle w:val="IndexLink"/>
              </w:rPr>
              <w:t>155</w:t>
            </w:r>
          </w:hyperlink>
        </w:p>
        <w:p>
          <w:pPr>
            <w:pStyle w:val="Contents3"/>
            <w:tabs>
              <w:tab w:val="clear" w:pos="8459"/>
              <w:tab w:val="right" w:pos="9026" w:leader="dot"/>
            </w:tabs>
            <w:rPr/>
          </w:pPr>
          <w:hyperlink w:anchor="__RefHeading___Toc2230568_2749589250">
            <w:r>
              <w:rPr>
                <w:webHidden/>
                <w:rStyle w:val="IndexLink"/>
                <w:rtl w:val="true"/>
              </w:rPr>
              <w:t>عرضه بیماری بر طبیبان روحی</w:t>
            </w:r>
            <w:r>
              <w:rPr>
                <w:rStyle w:val="IndexLink"/>
                <w:rtl w:val="true"/>
              </w:rPr>
              <w:tab/>
            </w:r>
            <w:r>
              <w:rPr>
                <w:rStyle w:val="IndexLink"/>
              </w:rPr>
              <w:t>156</w:t>
            </w:r>
          </w:hyperlink>
        </w:p>
        <w:p>
          <w:pPr>
            <w:pStyle w:val="Contents3"/>
            <w:tabs>
              <w:tab w:val="clear" w:pos="8459"/>
              <w:tab w:val="right" w:pos="9026" w:leader="dot"/>
            </w:tabs>
            <w:rPr/>
          </w:pPr>
          <w:hyperlink w:anchor="__RefHeading___Toc2230570_2749589250">
            <w:r>
              <w:rPr>
                <w:webHidden/>
                <w:rStyle w:val="IndexLink"/>
                <w:rtl w:val="true"/>
              </w:rPr>
              <w:t>اجرت طبیبان روح</w:t>
            </w:r>
            <w:r>
              <w:rPr>
                <w:rStyle w:val="IndexLink"/>
                <w:rtl w:val="true"/>
              </w:rPr>
              <w:tab/>
            </w:r>
            <w:r>
              <w:rPr>
                <w:rStyle w:val="IndexLink"/>
              </w:rPr>
              <w:t>157</w:t>
            </w:r>
          </w:hyperlink>
        </w:p>
        <w:p>
          <w:pPr>
            <w:pStyle w:val="Contents3"/>
            <w:tabs>
              <w:tab w:val="clear" w:pos="8459"/>
              <w:tab w:val="right" w:pos="9026" w:leader="dot"/>
            </w:tabs>
            <w:rPr/>
          </w:pPr>
          <w:hyperlink w:anchor="__RefHeading___Toc2230572_2749589250">
            <w:r>
              <w:rPr>
                <w:webHidden/>
                <w:rStyle w:val="IndexLink"/>
                <w:rtl w:val="true"/>
              </w:rPr>
              <w:t>افتادن در دامان طبیبان</w:t>
            </w:r>
            <w:r>
              <w:rPr>
                <w:rStyle w:val="IndexLink"/>
                <w:rtl w:val="true"/>
              </w:rPr>
              <w:tab/>
            </w:r>
            <w:r>
              <w:rPr>
                <w:rStyle w:val="IndexLink"/>
              </w:rPr>
              <w:t>158</w:t>
            </w:r>
          </w:hyperlink>
        </w:p>
        <w:p>
          <w:pPr>
            <w:pStyle w:val="Contents3"/>
            <w:tabs>
              <w:tab w:val="clear" w:pos="8459"/>
              <w:tab w:val="right" w:pos="9026" w:leader="dot"/>
            </w:tabs>
            <w:rPr/>
          </w:pPr>
          <w:hyperlink w:anchor="__RefHeading___Toc2230574_2749589250">
            <w:r>
              <w:rPr>
                <w:webHidden/>
                <w:rStyle w:val="IndexLink"/>
                <w:rtl w:val="true"/>
              </w:rPr>
              <w:t>درمان همدیگر با روش دین</w:t>
            </w:r>
            <w:r>
              <w:rPr>
                <w:rStyle w:val="IndexLink"/>
                <w:rtl w:val="true"/>
              </w:rPr>
              <w:tab/>
            </w:r>
            <w:r>
              <w:rPr>
                <w:rStyle w:val="IndexLink"/>
              </w:rPr>
              <w:t>159</w:t>
            </w:r>
          </w:hyperlink>
        </w:p>
        <w:p>
          <w:pPr>
            <w:pStyle w:val="Contents3"/>
            <w:tabs>
              <w:tab w:val="clear" w:pos="8459"/>
              <w:tab w:val="right" w:pos="9026" w:leader="dot"/>
            </w:tabs>
            <w:rPr/>
          </w:pPr>
          <w:hyperlink w:anchor="__RefHeading___Toc2230576_2749589250">
            <w:r>
              <w:rPr>
                <w:webHidden/>
                <w:rStyle w:val="IndexLink"/>
                <w:rtl w:val="true"/>
              </w:rPr>
              <w:t>درمان، به شرط خواستن</w:t>
            </w:r>
            <w:r>
              <w:rPr>
                <w:rStyle w:val="IndexLink"/>
                <w:rtl w:val="true"/>
              </w:rPr>
              <w:tab/>
            </w:r>
            <w:r>
              <w:rPr>
                <w:rStyle w:val="IndexLink"/>
              </w:rPr>
              <w:t>160</w:t>
            </w:r>
          </w:hyperlink>
        </w:p>
        <w:p>
          <w:pPr>
            <w:pStyle w:val="Contents3"/>
            <w:tabs>
              <w:tab w:val="clear" w:pos="8459"/>
              <w:tab w:val="right" w:pos="9026" w:leader="dot"/>
            </w:tabs>
            <w:rPr/>
          </w:pPr>
          <w:hyperlink w:anchor="__RefHeading___Toc2230578_2749589250">
            <w:r>
              <w:rPr>
                <w:webHidden/>
                <w:rStyle w:val="IndexLink"/>
                <w:rtl w:val="true"/>
              </w:rPr>
              <w:t>بیماران سه گانه روحی</w:t>
            </w:r>
            <w:r>
              <w:rPr>
                <w:rStyle w:val="IndexLink"/>
                <w:rtl w:val="true"/>
              </w:rPr>
              <w:tab/>
            </w:r>
            <w:r>
              <w:rPr>
                <w:rStyle w:val="IndexLink"/>
              </w:rPr>
              <w:t>161</w:t>
            </w:r>
          </w:hyperlink>
        </w:p>
        <w:p>
          <w:pPr>
            <w:pStyle w:val="Contents4"/>
            <w:tabs>
              <w:tab w:val="clear" w:pos="8176"/>
              <w:tab w:val="right" w:pos="9026" w:leader="dot"/>
            </w:tabs>
            <w:rPr/>
          </w:pPr>
          <w:hyperlink w:anchor="__RefHeading___Toc2230580_2749589250">
            <w:r>
              <w:rPr>
                <w:webHidden/>
                <w:rStyle w:val="IndexLink"/>
              </w:rPr>
              <w:t>1</w:t>
            </w:r>
            <w:r>
              <w:rPr>
                <w:rStyle w:val="IndexLink"/>
                <w:rtl w:val="true"/>
              </w:rPr>
              <w:t xml:space="preserve"> - </w:t>
            </w:r>
            <w:r>
              <w:rPr>
                <w:rStyle w:val="IndexLink"/>
                <w:rtl w:val="true"/>
              </w:rPr>
              <w:t>بیمار نفس</w:t>
            </w:r>
            <w:r>
              <w:rPr>
                <w:rStyle w:val="IndexLink"/>
                <w:rtl w:val="true"/>
              </w:rPr>
              <w:tab/>
            </w:r>
            <w:r>
              <w:rPr>
                <w:rStyle w:val="IndexLink"/>
              </w:rPr>
              <w:t>161</w:t>
            </w:r>
          </w:hyperlink>
        </w:p>
        <w:p>
          <w:pPr>
            <w:pStyle w:val="Contents4"/>
            <w:tabs>
              <w:tab w:val="clear" w:pos="8176"/>
              <w:tab w:val="right" w:pos="9026" w:leader="dot"/>
            </w:tabs>
            <w:rPr/>
          </w:pPr>
          <w:hyperlink w:anchor="__RefHeading___Toc2230582_2749589250">
            <w:r>
              <w:rPr>
                <w:webHidden/>
                <w:rStyle w:val="IndexLink"/>
              </w:rPr>
              <w:t>2</w:t>
            </w:r>
            <w:r>
              <w:rPr>
                <w:rStyle w:val="IndexLink"/>
                <w:rtl w:val="true"/>
              </w:rPr>
              <w:t xml:space="preserve"> - </w:t>
            </w:r>
            <w:r>
              <w:rPr>
                <w:rStyle w:val="IndexLink"/>
                <w:rtl w:val="true"/>
              </w:rPr>
              <w:t>بیمار دل</w:t>
            </w:r>
            <w:r>
              <w:rPr>
                <w:rStyle w:val="IndexLink"/>
                <w:rtl w:val="true"/>
              </w:rPr>
              <w:tab/>
            </w:r>
            <w:r>
              <w:rPr>
                <w:rStyle w:val="IndexLink"/>
              </w:rPr>
              <w:t>162</w:t>
            </w:r>
          </w:hyperlink>
        </w:p>
        <w:p>
          <w:pPr>
            <w:pStyle w:val="Contents5"/>
            <w:tabs>
              <w:tab w:val="clear" w:pos="7892"/>
              <w:tab w:val="right" w:pos="9026" w:leader="dot"/>
            </w:tabs>
            <w:rPr/>
          </w:pPr>
          <w:hyperlink w:anchor="__RefHeading___Toc2230584_2749589250">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2230586_2749589250">
            <w:r>
              <w:rPr>
                <w:webHidden/>
                <w:rStyle w:val="IndexLink"/>
                <w:rtl w:val="true"/>
              </w:rPr>
              <w:t>نجوای الهی دل</w:t>
            </w:r>
            <w:r>
              <w:rPr>
                <w:rStyle w:val="IndexLink"/>
                <w:rtl w:val="true"/>
              </w:rPr>
              <w:tab/>
            </w:r>
            <w:r>
              <w:rPr>
                <w:rStyle w:val="IndexLink"/>
              </w:rPr>
              <w:t>162</w:t>
            </w:r>
          </w:hyperlink>
        </w:p>
        <w:p>
          <w:pPr>
            <w:pStyle w:val="Contents5"/>
            <w:tabs>
              <w:tab w:val="clear" w:pos="7892"/>
              <w:tab w:val="right" w:pos="9026" w:leader="dot"/>
            </w:tabs>
            <w:rPr/>
          </w:pPr>
          <w:hyperlink w:anchor="__RefHeading___Toc2230588_2749589250">
            <w:r>
              <w:rPr>
                <w:webHidden/>
                <w:rStyle w:val="IndexLink"/>
                <w:rtl w:val="true"/>
              </w:rPr>
              <w:t>ارزشمندترین عضو انسان</w:t>
            </w:r>
            <w:r>
              <w:rPr>
                <w:rStyle w:val="IndexLink"/>
                <w:rtl w:val="true"/>
              </w:rPr>
              <w:tab/>
            </w:r>
            <w:r>
              <w:rPr>
                <w:rStyle w:val="IndexLink"/>
              </w:rPr>
              <w:t>164</w:t>
            </w:r>
          </w:hyperlink>
        </w:p>
        <w:p>
          <w:pPr>
            <w:pStyle w:val="Contents4"/>
            <w:tabs>
              <w:tab w:val="clear" w:pos="8176"/>
              <w:tab w:val="right" w:pos="9026" w:leader="dot"/>
            </w:tabs>
            <w:rPr/>
          </w:pPr>
          <w:hyperlink w:anchor="__RefHeading___Toc2230590_2749589250">
            <w:r>
              <w:rPr>
                <w:webHidden/>
                <w:rStyle w:val="IndexLink"/>
              </w:rPr>
              <w:t>3</w:t>
            </w:r>
            <w:r>
              <w:rPr>
                <w:rStyle w:val="IndexLink"/>
                <w:rtl w:val="true"/>
              </w:rPr>
              <w:t xml:space="preserve"> - </w:t>
            </w:r>
            <w:r>
              <w:rPr>
                <w:rStyle w:val="IndexLink"/>
                <w:rtl w:val="true"/>
              </w:rPr>
              <w:t>بیمار روحی</w:t>
            </w:r>
            <w:r>
              <w:rPr>
                <w:rStyle w:val="IndexLink"/>
                <w:rtl w:val="true"/>
              </w:rPr>
              <w:tab/>
            </w:r>
            <w:r>
              <w:rPr>
                <w:rStyle w:val="IndexLink"/>
              </w:rPr>
              <w:t>165</w:t>
            </w:r>
          </w:hyperlink>
        </w:p>
        <w:p>
          <w:pPr>
            <w:pStyle w:val="Contents5"/>
            <w:tabs>
              <w:tab w:val="clear" w:pos="7892"/>
              <w:tab w:val="right" w:pos="9026" w:leader="dot"/>
            </w:tabs>
            <w:rPr/>
          </w:pPr>
          <w:hyperlink w:anchor="__RefHeading___Toc2230592_2749589250">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2230594_2749589250">
            <w:r>
              <w:rPr>
                <w:webHidden/>
                <w:rStyle w:val="IndexLink"/>
                <w:rtl w:val="true"/>
              </w:rPr>
              <w:t>مریضی و درمان افراد در بیماری روحی</w:t>
            </w:r>
            <w:r>
              <w:rPr>
                <w:rStyle w:val="IndexLink"/>
                <w:rtl w:val="true"/>
              </w:rPr>
              <w:tab/>
            </w:r>
            <w:r>
              <w:rPr>
                <w:rStyle w:val="IndexLink"/>
              </w:rPr>
              <w:t>165</w:t>
            </w:r>
          </w:hyperlink>
        </w:p>
        <w:p>
          <w:pPr>
            <w:pStyle w:val="Contents5"/>
            <w:tabs>
              <w:tab w:val="clear" w:pos="7892"/>
              <w:tab w:val="right" w:pos="9026" w:leader="dot"/>
            </w:tabs>
            <w:rPr/>
          </w:pPr>
          <w:hyperlink w:anchor="__RefHeading___Toc2230596_2749589250">
            <w:r>
              <w:rPr>
                <w:webHidden/>
                <w:rStyle w:val="IndexLink"/>
                <w:rtl w:val="true"/>
              </w:rPr>
              <w:t xml:space="preserve">دلالت دل با ایمان به عمل صالح </w:t>
            </w:r>
            <w:r>
              <w:rPr>
                <w:rStyle w:val="IndexLink"/>
                <w:rtl w:val="true"/>
              </w:rPr>
              <w:t>[</w:t>
            </w:r>
            <w:r>
              <w:rPr>
                <w:rStyle w:val="IndexLink"/>
              </w:rPr>
              <w:t>1</w:t>
            </w:r>
            <w:r>
              <w:rPr>
                <w:rStyle w:val="IndexLink"/>
                <w:rtl w:val="true"/>
              </w:rPr>
              <w:t>]</w:t>
              <w:tab/>
            </w:r>
            <w:r>
              <w:rPr>
                <w:rStyle w:val="IndexLink"/>
              </w:rPr>
              <w:t>166</w:t>
            </w:r>
          </w:hyperlink>
        </w:p>
        <w:p>
          <w:pPr>
            <w:pStyle w:val="Contents5"/>
            <w:tabs>
              <w:tab w:val="clear" w:pos="7892"/>
              <w:tab w:val="right" w:pos="9026" w:leader="dot"/>
            </w:tabs>
            <w:rPr/>
          </w:pPr>
          <w:hyperlink w:anchor="__RefHeading___Toc2230598_2749589250">
            <w:r>
              <w:rPr>
                <w:webHidden/>
                <w:rStyle w:val="IndexLink"/>
                <w:rtl w:val="true"/>
              </w:rPr>
              <w:t>مشاهده جمال الهی</w:t>
            </w:r>
            <w:r>
              <w:rPr>
                <w:rStyle w:val="IndexLink"/>
                <w:rtl w:val="true"/>
              </w:rPr>
              <w:tab/>
            </w:r>
            <w:r>
              <w:rPr>
                <w:rStyle w:val="IndexLink"/>
              </w:rPr>
              <w:t>167</w:t>
            </w:r>
          </w:hyperlink>
        </w:p>
        <w:p>
          <w:pPr>
            <w:pStyle w:val="Contents5"/>
            <w:tabs>
              <w:tab w:val="clear" w:pos="7892"/>
              <w:tab w:val="right" w:pos="9026" w:leader="dot"/>
            </w:tabs>
            <w:rPr/>
          </w:pPr>
          <w:hyperlink w:anchor="__RefHeading___Toc2230600_2749589250">
            <w:r>
              <w:rPr>
                <w:webHidden/>
                <w:rStyle w:val="IndexLink"/>
                <w:rtl w:val="true"/>
              </w:rPr>
              <w:t>تلاش و نتیجه آن</w:t>
            </w:r>
            <w:r>
              <w:rPr>
                <w:rStyle w:val="IndexLink"/>
                <w:rtl w:val="true"/>
              </w:rPr>
              <w:tab/>
            </w:r>
            <w:r>
              <w:rPr>
                <w:rStyle w:val="IndexLink"/>
              </w:rPr>
              <w:t>168</w:t>
            </w:r>
          </w:hyperlink>
        </w:p>
        <w:p>
          <w:pPr>
            <w:pStyle w:val="Contents5"/>
            <w:tabs>
              <w:tab w:val="clear" w:pos="7892"/>
              <w:tab w:val="right" w:pos="9026" w:leader="dot"/>
            </w:tabs>
            <w:rPr/>
          </w:pPr>
          <w:hyperlink w:anchor="__RefHeading___Toc2230602_2749589250">
            <w:r>
              <w:rPr>
                <w:webHidden/>
                <w:rStyle w:val="IndexLink"/>
                <w:rtl w:val="true"/>
              </w:rPr>
              <w:t>وابستگی و تعلق خطرناک به دنیا</w:t>
            </w:r>
            <w:r>
              <w:rPr>
                <w:rStyle w:val="IndexLink"/>
                <w:rtl w:val="true"/>
              </w:rPr>
              <w:tab/>
            </w:r>
            <w:r>
              <w:rPr>
                <w:rStyle w:val="IndexLink"/>
              </w:rPr>
              <w:t>169</w:t>
            </w:r>
          </w:hyperlink>
        </w:p>
        <w:p>
          <w:pPr>
            <w:pStyle w:val="Contents5"/>
            <w:tabs>
              <w:tab w:val="clear" w:pos="7892"/>
              <w:tab w:val="right" w:pos="9026" w:leader="dot"/>
            </w:tabs>
            <w:rPr/>
          </w:pPr>
          <w:hyperlink w:anchor="__RefHeading___Toc2230604_2749589250">
            <w:r>
              <w:rPr>
                <w:webHidden/>
                <w:rStyle w:val="IndexLink"/>
                <w:rtl w:val="true"/>
              </w:rPr>
              <w:t>دل پر از خدا</w:t>
            </w:r>
            <w:r>
              <w:rPr>
                <w:rStyle w:val="IndexLink"/>
                <w:rtl w:val="true"/>
              </w:rPr>
              <w:tab/>
            </w:r>
            <w:r>
              <w:rPr>
                <w:rStyle w:val="IndexLink"/>
              </w:rPr>
              <w:t>170</w:t>
            </w:r>
          </w:hyperlink>
        </w:p>
        <w:p>
          <w:pPr>
            <w:pStyle w:val="Contents2"/>
            <w:tabs>
              <w:tab w:val="clear" w:pos="8743"/>
              <w:tab w:val="right" w:pos="9026" w:leader="dot"/>
            </w:tabs>
            <w:rPr/>
          </w:pPr>
          <w:hyperlink w:anchor="__RefHeading___Toc2230606_2749589250">
            <w:r>
              <w:rPr>
                <w:webHidden/>
                <w:rStyle w:val="IndexLink"/>
              </w:rPr>
              <w:t>10</w:t>
            </w:r>
            <w:r>
              <w:rPr>
                <w:rStyle w:val="IndexLink"/>
                <w:rtl w:val="true"/>
              </w:rPr>
              <w:t xml:space="preserve"> </w:t>
            </w:r>
            <w:r>
              <w:rPr>
                <w:rStyle w:val="IndexLink"/>
                <w:rtl w:val="true"/>
              </w:rPr>
              <w:t>یکی شدن با خیر</w:t>
            </w:r>
            <w:r>
              <w:rPr>
                <w:rStyle w:val="IndexLink"/>
                <w:rtl w:val="true"/>
              </w:rPr>
              <w:tab/>
            </w:r>
            <w:r>
              <w:rPr>
                <w:rStyle w:val="IndexLink"/>
              </w:rPr>
              <w:t>172</w:t>
            </w:r>
          </w:hyperlink>
        </w:p>
        <w:p>
          <w:pPr>
            <w:pStyle w:val="Contents3"/>
            <w:tabs>
              <w:tab w:val="clear" w:pos="8459"/>
              <w:tab w:val="right" w:pos="9026" w:leader="dot"/>
            </w:tabs>
            <w:rPr/>
          </w:pPr>
          <w:hyperlink w:anchor="__RefHeading___Toc2230608_274958925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2230610_2749589250">
            <w:r>
              <w:rPr>
                <w:webHidden/>
                <w:rStyle w:val="IndexLink"/>
                <w:rtl w:val="true"/>
              </w:rPr>
              <w:t>کیمیاگری فرهنگ الهی</w:t>
            </w:r>
            <w:r>
              <w:rPr>
                <w:rStyle w:val="IndexLink"/>
                <w:rtl w:val="true"/>
              </w:rPr>
              <w:tab/>
            </w:r>
            <w:r>
              <w:rPr>
                <w:rStyle w:val="IndexLink"/>
              </w:rPr>
              <w:t>174</w:t>
            </w:r>
          </w:hyperlink>
        </w:p>
        <w:p>
          <w:pPr>
            <w:pStyle w:val="Contents3"/>
            <w:tabs>
              <w:tab w:val="clear" w:pos="8459"/>
              <w:tab w:val="right" w:pos="9026" w:leader="dot"/>
            </w:tabs>
            <w:rPr/>
          </w:pPr>
          <w:hyperlink w:anchor="__RefHeading___Toc2230612_2749589250">
            <w:r>
              <w:rPr>
                <w:webHidden/>
                <w:rStyle w:val="IndexLink"/>
                <w:rtl w:val="true"/>
              </w:rPr>
              <w:t>تبدیل مس وجود به طلا با عمل</w:t>
            </w:r>
            <w:r>
              <w:rPr>
                <w:rStyle w:val="IndexLink"/>
                <w:rtl w:val="true"/>
              </w:rPr>
              <w:tab/>
            </w:r>
            <w:r>
              <w:rPr>
                <w:rStyle w:val="IndexLink"/>
              </w:rPr>
              <w:t>174</w:t>
            </w:r>
          </w:hyperlink>
        </w:p>
        <w:p>
          <w:pPr>
            <w:pStyle w:val="Contents3"/>
            <w:tabs>
              <w:tab w:val="clear" w:pos="8459"/>
              <w:tab w:val="right" w:pos="9026" w:leader="dot"/>
            </w:tabs>
            <w:rPr/>
          </w:pPr>
          <w:hyperlink w:anchor="__RefHeading___Toc2230614_2749589250">
            <w:r>
              <w:rPr>
                <w:webHidden/>
                <w:rStyle w:val="IndexLink"/>
                <w:rtl w:val="true"/>
              </w:rPr>
              <w:t>آیات قرآنی جاری در زندگی اهل خدا</w:t>
            </w:r>
            <w:r>
              <w:rPr>
                <w:rStyle w:val="IndexLink"/>
                <w:rtl w:val="true"/>
              </w:rPr>
              <w:tab/>
            </w:r>
            <w:r>
              <w:rPr>
                <w:rStyle w:val="IndexLink"/>
              </w:rPr>
              <w:t>174</w:t>
            </w:r>
          </w:hyperlink>
        </w:p>
        <w:p>
          <w:pPr>
            <w:pStyle w:val="Contents4"/>
            <w:tabs>
              <w:tab w:val="clear" w:pos="8176"/>
              <w:tab w:val="right" w:pos="9026" w:leader="dot"/>
            </w:tabs>
            <w:rPr/>
          </w:pPr>
          <w:hyperlink w:anchor="__RefHeading___Toc2230616_2749589250">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2230618_2749589250">
            <w:r>
              <w:rPr>
                <w:webHidden/>
                <w:rStyle w:val="IndexLink"/>
              </w:rPr>
              <w:t>1</w:t>
            </w:r>
            <w:r>
              <w:rPr>
                <w:rStyle w:val="IndexLink"/>
                <w:rtl w:val="true"/>
              </w:rPr>
              <w:t xml:space="preserve"> - </w:t>
            </w:r>
            <w:r>
              <w:rPr>
                <w:rStyle w:val="IndexLink"/>
                <w:rtl w:val="true"/>
              </w:rPr>
              <w:t>باز کننده درهای خیر</w:t>
            </w:r>
            <w:r>
              <w:rPr>
                <w:rStyle w:val="IndexLink"/>
                <w:rtl w:val="true"/>
              </w:rPr>
              <w:tab/>
            </w:r>
            <w:r>
              <w:rPr>
                <w:rStyle w:val="IndexLink"/>
              </w:rPr>
              <w:t>175</w:t>
            </w:r>
          </w:hyperlink>
        </w:p>
        <w:p>
          <w:pPr>
            <w:pStyle w:val="Contents5"/>
            <w:tabs>
              <w:tab w:val="clear" w:pos="7892"/>
              <w:tab w:val="right" w:pos="9026" w:leader="dot"/>
            </w:tabs>
            <w:rPr/>
          </w:pPr>
          <w:hyperlink w:anchor="__RefHeading___Toc2230620_2749589250">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2230622_2749589250">
            <w:r>
              <w:rPr>
                <w:webHidden/>
                <w:rStyle w:val="IndexLink"/>
                <w:rtl w:val="true"/>
              </w:rPr>
              <w:t>کلیدهای باز کننده درهای خیر</w:t>
            </w:r>
            <w:r>
              <w:rPr>
                <w:rStyle w:val="IndexLink"/>
                <w:rtl w:val="true"/>
              </w:rPr>
              <w:tab/>
            </w:r>
            <w:r>
              <w:rPr>
                <w:rStyle w:val="IndexLink"/>
              </w:rPr>
              <w:t>176</w:t>
            </w:r>
          </w:hyperlink>
        </w:p>
        <w:p>
          <w:pPr>
            <w:pStyle w:val="Contents6"/>
            <w:tabs>
              <w:tab w:val="clear" w:pos="7609"/>
              <w:tab w:val="right" w:pos="9026" w:leader="dot"/>
            </w:tabs>
            <w:rPr/>
          </w:pPr>
          <w:hyperlink w:anchor="__RefHeading___Toc2230624_2749589250">
            <w:r>
              <w:rPr>
                <w:webHidden/>
                <w:rStyle w:val="IndexLink"/>
                <w:rtl w:val="true"/>
              </w:rPr>
              <w:t>الف</w:t>
            </w:r>
            <w:r>
              <w:rPr>
                <w:rStyle w:val="IndexLink"/>
                <w:rtl w:val="true"/>
              </w:rPr>
              <w:t xml:space="preserve">: </w:t>
            </w:r>
            <w:r>
              <w:rPr>
                <w:rStyle w:val="IndexLink"/>
                <w:rtl w:val="true"/>
              </w:rPr>
              <w:t>تقوا</w:t>
            </w:r>
            <w:r>
              <w:rPr>
                <w:rStyle w:val="IndexLink"/>
                <w:rtl w:val="true"/>
              </w:rPr>
              <w:tab/>
            </w:r>
            <w:r>
              <w:rPr>
                <w:rStyle w:val="IndexLink"/>
              </w:rPr>
              <w:t>176</w:t>
            </w:r>
          </w:hyperlink>
        </w:p>
        <w:p>
          <w:pPr>
            <w:pStyle w:val="Contents6"/>
            <w:tabs>
              <w:tab w:val="clear" w:pos="7609"/>
              <w:tab w:val="right" w:pos="9026" w:leader="dot"/>
            </w:tabs>
            <w:rPr/>
          </w:pPr>
          <w:hyperlink w:anchor="__RefHeading___Toc2230626_2749589250">
            <w:r>
              <w:rPr>
                <w:webHidden/>
                <w:rStyle w:val="IndexLink"/>
                <w:rtl w:val="true"/>
              </w:rPr>
              <w:t>ب</w:t>
            </w:r>
            <w:r>
              <w:rPr>
                <w:rStyle w:val="IndexLink"/>
                <w:rtl w:val="true"/>
              </w:rPr>
              <w:t xml:space="preserve">: </w:t>
            </w:r>
            <w:r>
              <w:rPr>
                <w:rStyle w:val="IndexLink"/>
                <w:rtl w:val="true"/>
              </w:rPr>
              <w:t>ایمان</w:t>
            </w:r>
            <w:r>
              <w:rPr>
                <w:rStyle w:val="IndexLink"/>
                <w:rtl w:val="true"/>
              </w:rPr>
              <w:tab/>
            </w:r>
            <w:r>
              <w:rPr>
                <w:rStyle w:val="IndexLink"/>
              </w:rPr>
              <w:t>177</w:t>
            </w:r>
          </w:hyperlink>
        </w:p>
        <w:p>
          <w:pPr>
            <w:pStyle w:val="Contents5"/>
            <w:tabs>
              <w:tab w:val="clear" w:pos="7892"/>
              <w:tab w:val="right" w:pos="9026" w:leader="dot"/>
            </w:tabs>
            <w:rPr/>
          </w:pPr>
          <w:hyperlink w:anchor="__RefHeading___Toc2230628_2749589250">
            <w:r>
              <w:rPr>
                <w:webHidden/>
                <w:rStyle w:val="IndexLink"/>
                <w:rtl w:val="true"/>
              </w:rPr>
              <w:t>ایمان و تقوا، مقدمه مقام حضور و شهادت</w:t>
            </w:r>
            <w:r>
              <w:rPr>
                <w:rStyle w:val="IndexLink"/>
                <w:rtl w:val="true"/>
              </w:rPr>
              <w:tab/>
            </w:r>
            <w:r>
              <w:rPr>
                <w:rStyle w:val="IndexLink"/>
              </w:rPr>
              <w:t>177</w:t>
            </w:r>
          </w:hyperlink>
        </w:p>
        <w:p>
          <w:pPr>
            <w:pStyle w:val="Contents5"/>
            <w:tabs>
              <w:tab w:val="clear" w:pos="7892"/>
              <w:tab w:val="right" w:pos="9026" w:leader="dot"/>
            </w:tabs>
            <w:rPr/>
          </w:pPr>
          <w:hyperlink w:anchor="__RefHeading___Toc2230630_2749589250">
            <w:r>
              <w:rPr>
                <w:webHidden/>
                <w:rStyle w:val="IndexLink"/>
                <w:rtl w:val="true"/>
              </w:rPr>
              <w:t>عجز قدرت‌ها در برابر خدا</w:t>
            </w:r>
            <w:r>
              <w:rPr>
                <w:rStyle w:val="IndexLink"/>
                <w:rtl w:val="true"/>
              </w:rPr>
              <w:tab/>
            </w:r>
            <w:r>
              <w:rPr>
                <w:rStyle w:val="IndexLink"/>
              </w:rPr>
              <w:t>179</w:t>
            </w:r>
          </w:hyperlink>
        </w:p>
        <w:p>
          <w:pPr>
            <w:pStyle w:val="Contents5"/>
            <w:tabs>
              <w:tab w:val="clear" w:pos="7892"/>
              <w:tab w:val="right" w:pos="9026" w:leader="dot"/>
            </w:tabs>
            <w:rPr/>
          </w:pPr>
          <w:hyperlink w:anchor="__RefHeading___Toc2230632_2749589250">
            <w:r>
              <w:rPr>
                <w:webHidden/>
                <w:rStyle w:val="IndexLink"/>
                <w:rtl w:val="true"/>
              </w:rPr>
              <w:t>باز شدن درهای خیر با تحقق عملی ذکر</w:t>
            </w:r>
            <w:r>
              <w:rPr>
                <w:rStyle w:val="IndexLink"/>
                <w:rtl w:val="true"/>
              </w:rPr>
              <w:tab/>
            </w:r>
            <w:r>
              <w:rPr>
                <w:rStyle w:val="IndexLink"/>
              </w:rPr>
              <w:t>179</w:t>
            </w:r>
          </w:hyperlink>
        </w:p>
        <w:p>
          <w:pPr>
            <w:pStyle w:val="Contents5"/>
            <w:tabs>
              <w:tab w:val="clear" w:pos="7892"/>
              <w:tab w:val="right" w:pos="9026" w:leader="dot"/>
            </w:tabs>
            <w:rPr/>
          </w:pPr>
          <w:hyperlink w:anchor="__RefHeading___Toc2230634_2749589250">
            <w:r>
              <w:rPr>
                <w:webHidden/>
                <w:rStyle w:val="IndexLink"/>
                <w:rtl w:val="true"/>
              </w:rPr>
              <w:t>شکر گزاری در همه حال</w:t>
            </w:r>
            <w:r>
              <w:rPr>
                <w:rStyle w:val="IndexLink"/>
                <w:rtl w:val="true"/>
              </w:rPr>
              <w:tab/>
            </w:r>
            <w:r>
              <w:rPr>
                <w:rStyle w:val="IndexLink"/>
              </w:rPr>
              <w:t>180</w:t>
            </w:r>
          </w:hyperlink>
        </w:p>
        <w:p>
          <w:pPr>
            <w:pStyle w:val="Contents4"/>
            <w:tabs>
              <w:tab w:val="clear" w:pos="8176"/>
              <w:tab w:val="right" w:pos="9026" w:leader="dot"/>
            </w:tabs>
            <w:rPr/>
          </w:pPr>
          <w:hyperlink w:anchor="__RefHeading___Toc2230636_2749589250">
            <w:r>
              <w:rPr>
                <w:webHidden/>
                <w:rStyle w:val="IndexLink"/>
              </w:rPr>
              <w:t>2</w:t>
            </w:r>
            <w:r>
              <w:rPr>
                <w:rStyle w:val="IndexLink"/>
                <w:rtl w:val="true"/>
              </w:rPr>
              <w:t xml:space="preserve"> - </w:t>
            </w:r>
            <w:r>
              <w:rPr>
                <w:rStyle w:val="IndexLink"/>
                <w:rtl w:val="true"/>
              </w:rPr>
              <w:t>اراده خدا بر بندگان</w:t>
            </w:r>
            <w:r>
              <w:rPr>
                <w:rStyle w:val="IndexLink"/>
                <w:rtl w:val="true"/>
              </w:rPr>
              <w:tab/>
            </w:r>
            <w:r>
              <w:rPr>
                <w:rStyle w:val="IndexLink"/>
              </w:rPr>
              <w:t>181</w:t>
            </w:r>
          </w:hyperlink>
        </w:p>
        <w:p>
          <w:pPr>
            <w:pStyle w:val="Contents4"/>
            <w:tabs>
              <w:tab w:val="clear" w:pos="8176"/>
              <w:tab w:val="right" w:pos="9026" w:leader="dot"/>
            </w:tabs>
            <w:rPr/>
          </w:pPr>
          <w:hyperlink w:anchor="__RefHeading___Toc2230638_2749589250">
            <w:r>
              <w:rPr>
                <w:webHidden/>
                <w:rStyle w:val="IndexLink"/>
              </w:rPr>
              <w:t>3</w:t>
            </w:r>
            <w:r>
              <w:rPr>
                <w:rStyle w:val="IndexLink"/>
                <w:rtl w:val="true"/>
              </w:rPr>
              <w:t xml:space="preserve"> - </w:t>
            </w:r>
            <w:r>
              <w:rPr>
                <w:rStyle w:val="IndexLink"/>
                <w:rtl w:val="true"/>
              </w:rPr>
              <w:t>کفالت روزی بندگان</w:t>
            </w:r>
            <w:r>
              <w:rPr>
                <w:rStyle w:val="IndexLink"/>
                <w:rtl w:val="true"/>
              </w:rPr>
              <w:tab/>
            </w:r>
            <w:r>
              <w:rPr>
                <w:rStyle w:val="IndexLink"/>
              </w:rPr>
              <w:t>182</w:t>
            </w:r>
          </w:hyperlink>
        </w:p>
        <w:p>
          <w:pPr>
            <w:pStyle w:val="Contents4"/>
            <w:tabs>
              <w:tab w:val="clear" w:pos="8176"/>
              <w:tab w:val="right" w:pos="9026" w:leader="dot"/>
            </w:tabs>
            <w:rPr/>
          </w:pPr>
          <w:hyperlink w:anchor="__RefHeading___Toc2230640_2749589250">
            <w:r>
              <w:rPr>
                <w:webHidden/>
                <w:rStyle w:val="IndexLink"/>
              </w:rPr>
              <w:t>4</w:t>
            </w:r>
            <w:r>
              <w:rPr>
                <w:rStyle w:val="IndexLink"/>
                <w:rtl w:val="true"/>
              </w:rPr>
              <w:t xml:space="preserve"> - </w:t>
            </w:r>
            <w:r>
              <w:rPr>
                <w:rStyle w:val="IndexLink"/>
                <w:rtl w:val="true"/>
              </w:rPr>
              <w:t>مشکل گشای واقعی</w:t>
            </w:r>
            <w:r>
              <w:rPr>
                <w:rStyle w:val="IndexLink"/>
                <w:rtl w:val="true"/>
              </w:rPr>
              <w:tab/>
            </w:r>
            <w:r>
              <w:rPr>
                <w:rStyle w:val="IndexLink"/>
              </w:rPr>
              <w:t>182</w:t>
            </w:r>
          </w:hyperlink>
        </w:p>
        <w:p>
          <w:pPr>
            <w:pStyle w:val="Contents3"/>
            <w:tabs>
              <w:tab w:val="clear" w:pos="8459"/>
              <w:tab w:val="right" w:pos="9026" w:leader="dot"/>
            </w:tabs>
            <w:rPr/>
          </w:pPr>
          <w:hyperlink w:anchor="__RefHeading___Toc2230642_2749589250">
            <w:r>
              <w:rPr>
                <w:webHidden/>
                <w:rStyle w:val="IndexLink"/>
                <w:rtl w:val="true"/>
              </w:rPr>
              <w:t>چهار نکته در زندگی</w:t>
            </w:r>
            <w:r>
              <w:rPr>
                <w:rStyle w:val="IndexLink"/>
                <w:rtl w:val="true"/>
              </w:rPr>
              <w:tab/>
            </w:r>
            <w:r>
              <w:rPr>
                <w:rStyle w:val="IndexLink"/>
              </w:rPr>
              <w:t>183</w:t>
            </w:r>
          </w:hyperlink>
        </w:p>
        <w:p>
          <w:pPr>
            <w:pStyle w:val="Contents4"/>
            <w:tabs>
              <w:tab w:val="clear" w:pos="8176"/>
              <w:tab w:val="right" w:pos="9026" w:leader="dot"/>
            </w:tabs>
            <w:rPr/>
          </w:pPr>
          <w:hyperlink w:anchor="__RefHeading___Toc2230644_2749589250">
            <w:r>
              <w:rPr>
                <w:webHidden/>
                <w:rStyle w:val="IndexLink"/>
              </w:rPr>
              <w:t>1</w:t>
            </w:r>
            <w:r>
              <w:rPr>
                <w:rStyle w:val="IndexLink"/>
                <w:rtl w:val="true"/>
              </w:rPr>
              <w:t xml:space="preserve"> - </w:t>
            </w:r>
            <w:r>
              <w:rPr>
                <w:rStyle w:val="IndexLink"/>
                <w:rtl w:val="true"/>
              </w:rPr>
              <w:t>عبادت به قدر حاجت</w:t>
            </w:r>
            <w:r>
              <w:rPr>
                <w:rStyle w:val="IndexLink"/>
                <w:rtl w:val="true"/>
              </w:rPr>
              <w:tab/>
            </w:r>
            <w:r>
              <w:rPr>
                <w:rStyle w:val="IndexLink"/>
              </w:rPr>
              <w:t>183</w:t>
            </w:r>
          </w:hyperlink>
        </w:p>
        <w:p>
          <w:pPr>
            <w:pStyle w:val="Contents5"/>
            <w:tabs>
              <w:tab w:val="clear" w:pos="7892"/>
              <w:tab w:val="right" w:pos="9026" w:leader="dot"/>
            </w:tabs>
            <w:rPr/>
          </w:pPr>
          <w:hyperlink w:anchor="__RefHeading___Toc2230646_2749589250">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2230648_2749589250">
            <w:r>
              <w:rPr>
                <w:webHidden/>
                <w:rStyle w:val="IndexLink"/>
                <w:rtl w:val="true"/>
              </w:rPr>
              <w:t>پیغمبر صلی الله علیه و آله عابدترین مردم</w:t>
            </w:r>
            <w:r>
              <w:rPr>
                <w:rStyle w:val="IndexLink"/>
                <w:rtl w:val="true"/>
              </w:rPr>
              <w:tab/>
            </w:r>
            <w:r>
              <w:rPr>
                <w:rStyle w:val="IndexLink"/>
              </w:rPr>
              <w:t>184</w:t>
            </w:r>
          </w:hyperlink>
        </w:p>
        <w:p>
          <w:pPr>
            <w:pStyle w:val="Contents4"/>
            <w:tabs>
              <w:tab w:val="clear" w:pos="8176"/>
              <w:tab w:val="right" w:pos="9026" w:leader="dot"/>
            </w:tabs>
            <w:rPr/>
          </w:pPr>
          <w:hyperlink w:anchor="__RefHeading___Toc2230650_2749589250">
            <w:r>
              <w:rPr>
                <w:webHidden/>
                <w:rStyle w:val="IndexLink"/>
              </w:rPr>
              <w:t>2</w:t>
            </w:r>
            <w:r>
              <w:rPr>
                <w:rStyle w:val="IndexLink"/>
                <w:rtl w:val="true"/>
              </w:rPr>
              <w:t xml:space="preserve"> - </w:t>
            </w:r>
            <w:r>
              <w:rPr>
                <w:rStyle w:val="IndexLink"/>
                <w:rtl w:val="true"/>
              </w:rPr>
              <w:t>معصیت به قدر طاقت عذاب</w:t>
            </w:r>
            <w:r>
              <w:rPr>
                <w:rStyle w:val="IndexLink"/>
                <w:rtl w:val="true"/>
              </w:rPr>
              <w:tab/>
            </w:r>
            <w:r>
              <w:rPr>
                <w:rStyle w:val="IndexLink"/>
              </w:rPr>
              <w:t>185</w:t>
            </w:r>
          </w:hyperlink>
        </w:p>
        <w:p>
          <w:pPr>
            <w:pStyle w:val="Contents4"/>
            <w:tabs>
              <w:tab w:val="clear" w:pos="8176"/>
              <w:tab w:val="right" w:pos="9026" w:leader="dot"/>
            </w:tabs>
            <w:rPr/>
          </w:pPr>
          <w:hyperlink w:anchor="__RefHeading___Toc2230652_2749589250">
            <w:r>
              <w:rPr>
                <w:webHidden/>
                <w:rStyle w:val="IndexLink"/>
              </w:rPr>
              <w:t>3</w:t>
            </w:r>
            <w:r>
              <w:rPr>
                <w:rStyle w:val="IndexLink"/>
                <w:rtl w:val="true"/>
              </w:rPr>
              <w:t xml:space="preserve"> - </w:t>
            </w:r>
            <w:r>
              <w:rPr>
                <w:rStyle w:val="IndexLink"/>
                <w:rtl w:val="true"/>
              </w:rPr>
              <w:t>تلاش دنیایی به قدر ماندن در دنیا</w:t>
            </w:r>
            <w:r>
              <w:rPr>
                <w:rStyle w:val="IndexLink"/>
                <w:rtl w:val="true"/>
              </w:rPr>
              <w:tab/>
            </w:r>
            <w:r>
              <w:rPr>
                <w:rStyle w:val="IndexLink"/>
              </w:rPr>
              <w:t>187</w:t>
            </w:r>
          </w:hyperlink>
        </w:p>
        <w:p>
          <w:pPr>
            <w:pStyle w:val="Contents4"/>
            <w:tabs>
              <w:tab w:val="clear" w:pos="8176"/>
              <w:tab w:val="right" w:pos="9026" w:leader="dot"/>
            </w:tabs>
            <w:rPr/>
          </w:pPr>
          <w:hyperlink w:anchor="__RefHeading___Toc2230654_2749589250">
            <w:r>
              <w:rPr>
                <w:webHidden/>
                <w:rStyle w:val="IndexLink"/>
              </w:rPr>
              <w:t>4</w:t>
            </w:r>
            <w:r>
              <w:rPr>
                <w:rStyle w:val="IndexLink"/>
                <w:rtl w:val="true"/>
              </w:rPr>
              <w:t xml:space="preserve"> - </w:t>
            </w:r>
            <w:r>
              <w:rPr>
                <w:rStyle w:val="IndexLink"/>
                <w:rtl w:val="true"/>
              </w:rPr>
              <w:t>تلاش آخرتی برای زندگی ابدی</w:t>
            </w:r>
            <w:r>
              <w:rPr>
                <w:rStyle w:val="IndexLink"/>
                <w:rtl w:val="true"/>
              </w:rPr>
              <w:tab/>
            </w:r>
            <w:r>
              <w:rPr>
                <w:rStyle w:val="IndexLink"/>
              </w:rPr>
              <w:t>187</w:t>
            </w:r>
          </w:hyperlink>
        </w:p>
        <w:p>
          <w:pPr>
            <w:pStyle w:val="Contents2"/>
            <w:tabs>
              <w:tab w:val="clear" w:pos="8743"/>
              <w:tab w:val="right" w:pos="9026" w:leader="dot"/>
            </w:tabs>
            <w:rPr/>
          </w:pPr>
          <w:hyperlink w:anchor="__RefHeading___Toc2230656_2749589250">
            <w:r>
              <w:rPr>
                <w:webHidden/>
                <w:rStyle w:val="IndexLink"/>
              </w:rPr>
              <w:t>11</w:t>
            </w:r>
            <w:r>
              <w:rPr>
                <w:rStyle w:val="IndexLink"/>
                <w:rtl w:val="true"/>
              </w:rPr>
              <w:t xml:space="preserve"> </w:t>
            </w:r>
            <w:r>
              <w:rPr>
                <w:rStyle w:val="IndexLink"/>
                <w:rtl w:val="true"/>
              </w:rPr>
              <w:t>روزی ظاهری و باطنی</w:t>
            </w:r>
            <w:r>
              <w:rPr>
                <w:rStyle w:val="IndexLink"/>
                <w:rtl w:val="true"/>
              </w:rPr>
              <w:tab/>
            </w:r>
            <w:r>
              <w:rPr>
                <w:rStyle w:val="IndexLink"/>
              </w:rPr>
              <w:t>190</w:t>
            </w:r>
          </w:hyperlink>
        </w:p>
        <w:p>
          <w:pPr>
            <w:pStyle w:val="Contents3"/>
            <w:tabs>
              <w:tab w:val="clear" w:pos="8459"/>
              <w:tab w:val="right" w:pos="9026" w:leader="dot"/>
            </w:tabs>
            <w:rPr/>
          </w:pPr>
          <w:hyperlink w:anchor="__RefHeading___Toc2230658_2749589250">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2230660_2749589250">
            <w:r>
              <w:rPr>
                <w:webHidden/>
                <w:rStyle w:val="IndexLink"/>
                <w:rtl w:val="true"/>
              </w:rPr>
              <w:t>نواحی چهارگانه روزی مادی و معنوی</w:t>
            </w:r>
            <w:r>
              <w:rPr>
                <w:rStyle w:val="IndexLink"/>
                <w:rtl w:val="true"/>
              </w:rPr>
              <w:tab/>
            </w:r>
            <w:r>
              <w:rPr>
                <w:rStyle w:val="IndexLink"/>
              </w:rPr>
              <w:t>191</w:t>
            </w:r>
          </w:hyperlink>
        </w:p>
        <w:p>
          <w:pPr>
            <w:pStyle w:val="Contents3"/>
            <w:tabs>
              <w:tab w:val="clear" w:pos="8459"/>
              <w:tab w:val="right" w:pos="9026" w:leader="dot"/>
            </w:tabs>
            <w:rPr/>
          </w:pPr>
          <w:hyperlink w:anchor="__RefHeading___Toc2230662_2749589250">
            <w:r>
              <w:rPr>
                <w:webHidden/>
                <w:rStyle w:val="IndexLink"/>
                <w:rtl w:val="true"/>
              </w:rPr>
              <w:t>روزی اعضای بدن</w:t>
            </w:r>
            <w:r>
              <w:rPr>
                <w:rStyle w:val="IndexLink"/>
                <w:rtl w:val="true"/>
              </w:rPr>
              <w:tab/>
            </w:r>
            <w:r>
              <w:rPr>
                <w:rStyle w:val="IndexLink"/>
              </w:rPr>
              <w:t>193</w:t>
            </w:r>
          </w:hyperlink>
        </w:p>
        <w:p>
          <w:pPr>
            <w:pStyle w:val="Contents4"/>
            <w:tabs>
              <w:tab w:val="clear" w:pos="8176"/>
              <w:tab w:val="right" w:pos="9026" w:leader="dot"/>
            </w:tabs>
            <w:rPr/>
          </w:pPr>
          <w:hyperlink w:anchor="__RefHeading___Toc2230664_2749589250">
            <w:r>
              <w:rPr>
                <w:webHidden/>
                <w:rStyle w:val="IndexLink"/>
              </w:rPr>
              <w:t>1</w:t>
            </w:r>
            <w:r>
              <w:rPr>
                <w:rStyle w:val="IndexLink"/>
                <w:rtl w:val="true"/>
              </w:rPr>
              <w:t xml:space="preserve"> - </w:t>
            </w:r>
            <w:r>
              <w:rPr>
                <w:rStyle w:val="IndexLink"/>
                <w:rtl w:val="true"/>
              </w:rPr>
              <w:t>چشم</w:t>
            </w:r>
            <w:r>
              <w:rPr>
                <w:rStyle w:val="IndexLink"/>
                <w:rtl w:val="true"/>
              </w:rPr>
              <w:tab/>
            </w:r>
            <w:r>
              <w:rPr>
                <w:rStyle w:val="IndexLink"/>
              </w:rPr>
              <w:t>193</w:t>
            </w:r>
          </w:hyperlink>
        </w:p>
        <w:p>
          <w:pPr>
            <w:pStyle w:val="Contents5"/>
            <w:tabs>
              <w:tab w:val="clear" w:pos="7892"/>
              <w:tab w:val="right" w:pos="9026" w:leader="dot"/>
            </w:tabs>
            <w:rPr/>
          </w:pPr>
          <w:hyperlink w:anchor="__RefHeading___Toc2230666_2749589250">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2230668_2749589250">
            <w:r>
              <w:rPr>
                <w:webHidden/>
                <w:rStyle w:val="IndexLink"/>
                <w:rtl w:val="true"/>
              </w:rPr>
              <w:t>نظر در قرآن</w:t>
            </w:r>
            <w:r>
              <w:rPr>
                <w:rStyle w:val="IndexLink"/>
                <w:rtl w:val="true"/>
              </w:rPr>
              <w:tab/>
            </w:r>
            <w:r>
              <w:rPr>
                <w:rStyle w:val="IndexLink"/>
              </w:rPr>
              <w:t>194</w:t>
            </w:r>
          </w:hyperlink>
        </w:p>
        <w:p>
          <w:pPr>
            <w:pStyle w:val="Contents5"/>
            <w:tabs>
              <w:tab w:val="clear" w:pos="7892"/>
              <w:tab w:val="right" w:pos="9026" w:leader="dot"/>
            </w:tabs>
            <w:rPr/>
          </w:pPr>
          <w:hyperlink w:anchor="__RefHeading___Toc2230670_2749589250">
            <w:r>
              <w:rPr>
                <w:webHidden/>
                <w:rStyle w:val="IndexLink"/>
                <w:rtl w:val="true"/>
              </w:rPr>
              <w:t>بصیرت و نظر حضرت ابراهیم علیه السلام</w:t>
            </w:r>
            <w:r>
              <w:rPr>
                <w:rStyle w:val="IndexLink"/>
                <w:rtl w:val="true"/>
              </w:rPr>
              <w:tab/>
            </w:r>
            <w:r>
              <w:rPr>
                <w:rStyle w:val="IndexLink"/>
              </w:rPr>
              <w:t>195</w:t>
            </w:r>
          </w:hyperlink>
        </w:p>
        <w:p>
          <w:pPr>
            <w:pStyle w:val="Contents5"/>
            <w:tabs>
              <w:tab w:val="clear" w:pos="7892"/>
              <w:tab w:val="right" w:pos="9026" w:leader="dot"/>
            </w:tabs>
            <w:rPr/>
          </w:pPr>
          <w:hyperlink w:anchor="__RefHeading___Toc2230672_2749589250">
            <w:r>
              <w:rPr>
                <w:webHidden/>
                <w:rStyle w:val="IndexLink"/>
                <w:rtl w:val="true"/>
              </w:rPr>
              <w:t>علم، روزی معنوی دیگر چشم</w:t>
            </w:r>
            <w:r>
              <w:rPr>
                <w:rStyle w:val="IndexLink"/>
                <w:rtl w:val="true"/>
              </w:rPr>
              <w:tab/>
            </w:r>
            <w:r>
              <w:rPr>
                <w:rStyle w:val="IndexLink"/>
              </w:rPr>
              <w:t>195</w:t>
            </w:r>
          </w:hyperlink>
        </w:p>
        <w:p>
          <w:pPr>
            <w:pStyle w:val="Contents5"/>
            <w:tabs>
              <w:tab w:val="clear" w:pos="7892"/>
              <w:tab w:val="right" w:pos="9026" w:leader="dot"/>
            </w:tabs>
            <w:rPr/>
          </w:pPr>
          <w:hyperlink w:anchor="__RefHeading___Toc2230674_2749589250">
            <w:r>
              <w:rPr>
                <w:webHidden/>
                <w:rStyle w:val="IndexLink"/>
                <w:rtl w:val="true"/>
              </w:rPr>
              <w:t>اشک، روزی معنوی چشم مؤمن</w:t>
            </w:r>
            <w:r>
              <w:rPr>
                <w:rStyle w:val="IndexLink"/>
                <w:rtl w:val="true"/>
              </w:rPr>
              <w:tab/>
            </w:r>
            <w:r>
              <w:rPr>
                <w:rStyle w:val="IndexLink"/>
              </w:rPr>
              <w:t>196</w:t>
            </w:r>
          </w:hyperlink>
        </w:p>
        <w:p>
          <w:pPr>
            <w:pStyle w:val="Contents5"/>
            <w:tabs>
              <w:tab w:val="clear" w:pos="7892"/>
              <w:tab w:val="right" w:pos="9026" w:leader="dot"/>
            </w:tabs>
            <w:rPr/>
          </w:pPr>
          <w:hyperlink w:anchor="__RefHeading___Toc2230676_2749589250">
            <w:r>
              <w:rPr>
                <w:webHidden/>
                <w:rStyle w:val="IndexLink"/>
                <w:rtl w:val="true"/>
              </w:rPr>
              <w:t>روزی نظر به جمال امیرالمؤمنین علیه السلام</w:t>
            </w:r>
            <w:r>
              <w:rPr>
                <w:rStyle w:val="IndexLink"/>
                <w:rtl w:val="true"/>
              </w:rPr>
              <w:tab/>
            </w:r>
            <w:r>
              <w:rPr>
                <w:rStyle w:val="IndexLink"/>
              </w:rPr>
              <w:t>197</w:t>
            </w:r>
          </w:hyperlink>
        </w:p>
        <w:p>
          <w:pPr>
            <w:pStyle w:val="Contents5"/>
            <w:tabs>
              <w:tab w:val="clear" w:pos="7892"/>
              <w:tab w:val="right" w:pos="9026" w:leader="dot"/>
            </w:tabs>
            <w:rPr/>
          </w:pPr>
          <w:hyperlink w:anchor="__RefHeading___Toc2230678_2749589250">
            <w:r>
              <w:rPr>
                <w:webHidden/>
                <w:rStyle w:val="IndexLink"/>
                <w:rtl w:val="true"/>
              </w:rPr>
              <w:t>نظر به نعمت‌های بهشتی</w:t>
            </w:r>
            <w:r>
              <w:rPr>
                <w:rStyle w:val="IndexLink"/>
                <w:rtl w:val="true"/>
              </w:rPr>
              <w:tab/>
            </w:r>
            <w:r>
              <w:rPr>
                <w:rStyle w:val="IndexLink"/>
              </w:rPr>
              <w:t>198</w:t>
            </w:r>
          </w:hyperlink>
        </w:p>
        <w:p>
          <w:pPr>
            <w:pStyle w:val="Contents4"/>
            <w:tabs>
              <w:tab w:val="clear" w:pos="8176"/>
              <w:tab w:val="right" w:pos="9026" w:leader="dot"/>
            </w:tabs>
            <w:rPr/>
          </w:pPr>
          <w:hyperlink w:anchor="__RefHeading___Toc2230680_2749589250">
            <w:r>
              <w:rPr>
                <w:webHidden/>
                <w:rStyle w:val="IndexLink"/>
              </w:rPr>
              <w:t>2</w:t>
            </w:r>
            <w:r>
              <w:rPr>
                <w:rStyle w:val="IndexLink"/>
                <w:rtl w:val="true"/>
              </w:rPr>
              <w:t xml:space="preserve"> - </w:t>
            </w:r>
            <w:r>
              <w:rPr>
                <w:rStyle w:val="IndexLink"/>
                <w:rtl w:val="true"/>
              </w:rPr>
              <w:t>زبان</w:t>
            </w:r>
            <w:r>
              <w:rPr>
                <w:rStyle w:val="IndexLink"/>
                <w:rtl w:val="true"/>
              </w:rPr>
              <w:tab/>
            </w:r>
            <w:r>
              <w:rPr>
                <w:rStyle w:val="IndexLink"/>
              </w:rPr>
              <w:t>198</w:t>
            </w:r>
          </w:hyperlink>
        </w:p>
        <w:p>
          <w:pPr>
            <w:pStyle w:val="Contents5"/>
            <w:tabs>
              <w:tab w:val="clear" w:pos="7892"/>
              <w:tab w:val="right" w:pos="9026" w:leader="dot"/>
            </w:tabs>
            <w:rPr/>
          </w:pPr>
          <w:hyperlink w:anchor="__RefHeading___Toc2230682_2749589250">
            <w:r>
              <w:rPr>
                <w:webHidden/>
                <w:rStyle w:val="IndexLink"/>
                <w:rtl w:val="true"/>
              </w:rPr>
              <w:t>قول حسن در قرآن</w:t>
            </w:r>
            <w:r>
              <w:rPr>
                <w:rStyle w:val="IndexLink"/>
                <w:rtl w:val="true"/>
              </w:rPr>
              <w:tab/>
            </w:r>
            <w:r>
              <w:rPr>
                <w:rStyle w:val="IndexLink"/>
              </w:rPr>
              <w:t>198</w:t>
            </w:r>
          </w:hyperlink>
        </w:p>
        <w:p>
          <w:pPr>
            <w:pStyle w:val="Contents5"/>
            <w:tabs>
              <w:tab w:val="clear" w:pos="7892"/>
              <w:tab w:val="right" w:pos="9026" w:leader="dot"/>
            </w:tabs>
            <w:rPr/>
          </w:pPr>
          <w:hyperlink w:anchor="__RefHeading___Toc2230684_2749589250">
            <w:r>
              <w:rPr>
                <w:webHidden/>
                <w:rStyle w:val="IndexLink"/>
                <w:rtl w:val="true"/>
              </w:rPr>
              <w:t>دعا، روزی دیگر زبان</w:t>
            </w:r>
            <w:r>
              <w:rPr>
                <w:rStyle w:val="IndexLink"/>
                <w:rtl w:val="true"/>
              </w:rPr>
              <w:tab/>
            </w:r>
            <w:r>
              <w:rPr>
                <w:rStyle w:val="IndexLink"/>
              </w:rPr>
              <w:t>199</w:t>
            </w:r>
          </w:hyperlink>
        </w:p>
        <w:p>
          <w:pPr>
            <w:pStyle w:val="Contents5"/>
            <w:tabs>
              <w:tab w:val="clear" w:pos="7892"/>
              <w:tab w:val="right" w:pos="9026" w:leader="dot"/>
            </w:tabs>
            <w:rPr/>
          </w:pPr>
          <w:hyperlink w:anchor="__RefHeading___Toc2230686_2749589250">
            <w:r>
              <w:rPr>
                <w:webHidden/>
                <w:rStyle w:val="IndexLink"/>
                <w:rtl w:val="true"/>
              </w:rPr>
              <w:t>روزی زبان در قرآن</w:t>
            </w:r>
            <w:r>
              <w:rPr>
                <w:rStyle w:val="IndexLink"/>
                <w:rtl w:val="true"/>
              </w:rPr>
              <w:tab/>
            </w:r>
            <w:r>
              <w:rPr>
                <w:rStyle w:val="IndexLink"/>
              </w:rPr>
              <w:t>202</w:t>
            </w:r>
          </w:hyperlink>
        </w:p>
        <w:p>
          <w:pPr>
            <w:pStyle w:val="Contents4"/>
            <w:tabs>
              <w:tab w:val="clear" w:pos="8176"/>
              <w:tab w:val="right" w:pos="9026" w:leader="dot"/>
            </w:tabs>
            <w:rPr/>
          </w:pPr>
          <w:hyperlink w:anchor="__RefHeading___Toc2230688_2749589250">
            <w:r>
              <w:rPr>
                <w:webHidden/>
                <w:rStyle w:val="IndexLink"/>
              </w:rPr>
              <w:t>3</w:t>
            </w:r>
            <w:r>
              <w:rPr>
                <w:rStyle w:val="IndexLink"/>
                <w:rtl w:val="true"/>
              </w:rPr>
              <w:t xml:space="preserve"> - </w:t>
            </w:r>
            <w:r>
              <w:rPr>
                <w:rStyle w:val="IndexLink"/>
                <w:rtl w:val="true"/>
              </w:rPr>
              <w:t>روزی دست</w:t>
            </w:r>
            <w:r>
              <w:rPr>
                <w:rStyle w:val="IndexLink"/>
                <w:rtl w:val="true"/>
              </w:rPr>
              <w:tab/>
            </w:r>
            <w:r>
              <w:rPr>
                <w:rStyle w:val="IndexLink"/>
              </w:rPr>
              <w:t>203</w:t>
            </w:r>
          </w:hyperlink>
        </w:p>
        <w:p>
          <w:pPr>
            <w:pStyle w:val="Contents5"/>
            <w:tabs>
              <w:tab w:val="clear" w:pos="7892"/>
              <w:tab w:val="right" w:pos="9026" w:leader="dot"/>
            </w:tabs>
            <w:rPr/>
          </w:pPr>
          <w:hyperlink w:anchor="__RefHeading___Toc2230690_2749589250">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2230692_2749589250">
            <w:r>
              <w:rPr>
                <w:webHidden/>
                <w:rStyle w:val="IndexLink"/>
                <w:rtl w:val="true"/>
              </w:rPr>
              <w:t>اکرام یتیم با نوازش</w:t>
            </w:r>
            <w:r>
              <w:rPr>
                <w:rStyle w:val="IndexLink"/>
                <w:rtl w:val="true"/>
              </w:rPr>
              <w:tab/>
            </w:r>
            <w:r>
              <w:rPr>
                <w:rStyle w:val="IndexLink"/>
              </w:rPr>
              <w:t>204</w:t>
            </w:r>
          </w:hyperlink>
        </w:p>
        <w:p>
          <w:pPr>
            <w:pStyle w:val="Contents5"/>
            <w:tabs>
              <w:tab w:val="clear" w:pos="7892"/>
              <w:tab w:val="right" w:pos="9026" w:leader="dot"/>
            </w:tabs>
            <w:rPr/>
          </w:pPr>
          <w:hyperlink w:anchor="__RefHeading___Toc2230694_2749589250">
            <w:r>
              <w:rPr>
                <w:webHidden/>
                <w:rStyle w:val="IndexLink"/>
                <w:rtl w:val="true"/>
              </w:rPr>
              <w:t>انفاق، روزی دیگر دست</w:t>
            </w:r>
            <w:r>
              <w:rPr>
                <w:rStyle w:val="IndexLink"/>
                <w:rtl w:val="true"/>
              </w:rPr>
              <w:tab/>
            </w:r>
            <w:r>
              <w:rPr>
                <w:rStyle w:val="IndexLink"/>
              </w:rPr>
              <w:t>206</w:t>
            </w:r>
          </w:hyperlink>
        </w:p>
        <w:p>
          <w:pPr>
            <w:pStyle w:val="Contents4"/>
            <w:tabs>
              <w:tab w:val="clear" w:pos="8176"/>
              <w:tab w:val="right" w:pos="9026" w:leader="dot"/>
            </w:tabs>
            <w:rPr/>
          </w:pPr>
          <w:hyperlink w:anchor="__RefHeading___Toc2230696_2749589250">
            <w:r>
              <w:rPr>
                <w:webHidden/>
                <w:rStyle w:val="IndexLink"/>
              </w:rPr>
              <w:t>4</w:t>
            </w:r>
            <w:r>
              <w:rPr>
                <w:rStyle w:val="IndexLink"/>
                <w:rtl w:val="true"/>
              </w:rPr>
              <w:t xml:space="preserve"> - </w:t>
            </w:r>
            <w:r>
              <w:rPr>
                <w:rStyle w:val="IndexLink"/>
                <w:rtl w:val="true"/>
              </w:rPr>
              <w:t>روزی شکم</w:t>
            </w:r>
            <w:r>
              <w:rPr>
                <w:rStyle w:val="IndexLink"/>
                <w:rtl w:val="true"/>
              </w:rPr>
              <w:tab/>
            </w:r>
            <w:r>
              <w:rPr>
                <w:rStyle w:val="IndexLink"/>
              </w:rPr>
              <w:t>207</w:t>
            </w:r>
          </w:hyperlink>
        </w:p>
        <w:p>
          <w:pPr>
            <w:pStyle w:val="Contents5"/>
            <w:tabs>
              <w:tab w:val="clear" w:pos="7892"/>
              <w:tab w:val="right" w:pos="9026" w:leader="dot"/>
            </w:tabs>
            <w:rPr/>
          </w:pPr>
          <w:hyperlink w:anchor="__RefHeading___Toc2230698_2749589250">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2230700_2749589250">
            <w:r>
              <w:rPr>
                <w:webHidden/>
                <w:rStyle w:val="IndexLink"/>
                <w:rtl w:val="true"/>
              </w:rPr>
              <w:t>میل به عبادت، با لقمه پاک</w:t>
            </w:r>
            <w:r>
              <w:rPr>
                <w:rStyle w:val="IndexLink"/>
                <w:rtl w:val="true"/>
              </w:rPr>
              <w:tab/>
            </w:r>
            <w:r>
              <w:rPr>
                <w:rStyle w:val="IndexLink"/>
              </w:rPr>
              <w:t>207</w:t>
            </w:r>
          </w:hyperlink>
        </w:p>
        <w:p>
          <w:pPr>
            <w:pStyle w:val="Contents4"/>
            <w:tabs>
              <w:tab w:val="clear" w:pos="8176"/>
              <w:tab w:val="right" w:pos="9026" w:leader="dot"/>
            </w:tabs>
            <w:rPr/>
          </w:pPr>
          <w:hyperlink w:anchor="__RefHeading___Toc2230702_2749589250">
            <w:r>
              <w:rPr>
                <w:webHidden/>
                <w:rStyle w:val="IndexLink"/>
              </w:rPr>
              <w:t>5</w:t>
            </w:r>
            <w:r>
              <w:rPr>
                <w:rStyle w:val="IndexLink"/>
                <w:rtl w:val="true"/>
              </w:rPr>
              <w:t xml:space="preserve"> - </w:t>
            </w:r>
            <w:r>
              <w:rPr>
                <w:rStyle w:val="IndexLink"/>
                <w:rtl w:val="true"/>
              </w:rPr>
              <w:t>روزی شهوت</w:t>
            </w:r>
            <w:r>
              <w:rPr>
                <w:rStyle w:val="IndexLink"/>
                <w:rtl w:val="true"/>
              </w:rPr>
              <w:tab/>
            </w:r>
            <w:r>
              <w:rPr>
                <w:rStyle w:val="IndexLink"/>
              </w:rPr>
              <w:t>208</w:t>
            </w:r>
          </w:hyperlink>
        </w:p>
        <w:p>
          <w:pPr>
            <w:pStyle w:val="Contents4"/>
            <w:tabs>
              <w:tab w:val="clear" w:pos="8176"/>
              <w:tab w:val="right" w:pos="9026" w:leader="dot"/>
            </w:tabs>
            <w:rPr/>
          </w:pPr>
          <w:hyperlink w:anchor="__RefHeading___Toc2230704_2749589250">
            <w:r>
              <w:rPr>
                <w:webHidden/>
                <w:rStyle w:val="IndexLink"/>
              </w:rPr>
              <w:t>6</w:t>
            </w:r>
            <w:r>
              <w:rPr>
                <w:rStyle w:val="IndexLink"/>
                <w:rtl w:val="true"/>
              </w:rPr>
              <w:t xml:space="preserve"> - </w:t>
            </w:r>
            <w:r>
              <w:rPr>
                <w:rStyle w:val="IndexLink"/>
                <w:rtl w:val="true"/>
              </w:rPr>
              <w:t>روزی نفس، قلب و روح</w:t>
            </w:r>
            <w:r>
              <w:rPr>
                <w:rStyle w:val="IndexLink"/>
                <w:rtl w:val="true"/>
              </w:rPr>
              <w:tab/>
            </w:r>
            <w:r>
              <w:rPr>
                <w:rStyle w:val="IndexLink"/>
              </w:rPr>
              <w:t>209</w:t>
            </w:r>
          </w:hyperlink>
        </w:p>
        <w:p>
          <w:pPr>
            <w:pStyle w:val="Contents3"/>
            <w:tabs>
              <w:tab w:val="clear" w:pos="8459"/>
              <w:tab w:val="right" w:pos="9026" w:leader="dot"/>
            </w:tabs>
            <w:rPr/>
          </w:pPr>
          <w:hyperlink w:anchor="__RefHeading___Toc2230706_2749589250">
            <w:r>
              <w:rPr>
                <w:webHidden/>
                <w:rStyle w:val="IndexLink"/>
                <w:rtl w:val="true"/>
              </w:rPr>
              <w:t>نمونه ای از ولایت داران</w:t>
            </w:r>
            <w:r>
              <w:rPr>
                <w:rStyle w:val="IndexLink"/>
                <w:rtl w:val="true"/>
              </w:rPr>
              <w:tab/>
            </w:r>
            <w:r>
              <w:rPr>
                <w:rStyle w:val="IndexLink"/>
              </w:rPr>
              <w:t>209</w:t>
            </w:r>
          </w:hyperlink>
        </w:p>
        <w:p>
          <w:pPr>
            <w:pStyle w:val="Contents3"/>
            <w:tabs>
              <w:tab w:val="clear" w:pos="8459"/>
              <w:tab w:val="right" w:pos="9026" w:leader="dot"/>
            </w:tabs>
            <w:rPr/>
          </w:pPr>
          <w:hyperlink w:anchor="__RefHeading___Toc2230708_2749589250">
            <w:r>
              <w:rPr>
                <w:webHidden/>
                <w:rStyle w:val="IndexLink"/>
                <w:rtl w:val="true"/>
              </w:rPr>
              <w:t>قرآن و اهل بیت علیهم السلام روزی دهنده مادی و معنوی</w:t>
            </w:r>
            <w:r>
              <w:rPr>
                <w:rStyle w:val="IndexLink"/>
                <w:rtl w:val="true"/>
              </w:rPr>
              <w:tab/>
            </w:r>
            <w:r>
              <w:rPr>
                <w:rStyle w:val="IndexLink"/>
              </w:rPr>
              <w:t>210</w:t>
            </w:r>
          </w:hyperlink>
        </w:p>
        <w:p>
          <w:pPr>
            <w:pStyle w:val="Contents3"/>
            <w:tabs>
              <w:tab w:val="clear" w:pos="8459"/>
              <w:tab w:val="right" w:pos="9026" w:leader="dot"/>
            </w:tabs>
            <w:rPr/>
          </w:pPr>
          <w:hyperlink w:anchor="__RefHeading___Toc2230710_2749589250">
            <w:r>
              <w:rPr>
                <w:webHidden/>
                <w:rStyle w:val="IndexLink"/>
                <w:rtl w:val="true"/>
              </w:rPr>
              <w:t>نمونه ای از مکاشفه و مشاهده روح</w:t>
            </w:r>
            <w:r>
              <w:rPr>
                <w:rStyle w:val="IndexLink"/>
                <w:rtl w:val="true"/>
              </w:rPr>
              <w:tab/>
            </w:r>
            <w:r>
              <w:rPr>
                <w:rStyle w:val="IndexLink"/>
              </w:rPr>
              <w:t>211</w:t>
            </w:r>
          </w:hyperlink>
        </w:p>
        <w:p>
          <w:pPr>
            <w:pStyle w:val="Contents2"/>
            <w:tabs>
              <w:tab w:val="clear" w:pos="8743"/>
              <w:tab w:val="right" w:pos="9026" w:leader="dot"/>
            </w:tabs>
            <w:rPr/>
          </w:pPr>
          <w:hyperlink w:anchor="__RefHeading___Toc2230712_2749589250">
            <w:r>
              <w:rPr>
                <w:webHidden/>
                <w:rStyle w:val="IndexLink"/>
              </w:rPr>
              <w:t>12</w:t>
            </w:r>
            <w:r>
              <w:rPr>
                <w:rStyle w:val="IndexLink"/>
                <w:rtl w:val="true"/>
              </w:rPr>
              <w:t xml:space="preserve"> </w:t>
            </w:r>
            <w:r>
              <w:rPr>
                <w:rStyle w:val="IndexLink"/>
                <w:rtl w:val="true"/>
              </w:rPr>
              <w:t>نماز، برترین عبادت</w:t>
            </w:r>
            <w:r>
              <w:rPr>
                <w:rStyle w:val="IndexLink"/>
                <w:rtl w:val="true"/>
              </w:rPr>
              <w:tab/>
            </w:r>
            <w:r>
              <w:rPr>
                <w:rStyle w:val="IndexLink"/>
              </w:rPr>
              <w:t>214</w:t>
            </w:r>
          </w:hyperlink>
        </w:p>
        <w:p>
          <w:pPr>
            <w:pStyle w:val="Contents3"/>
            <w:tabs>
              <w:tab w:val="clear" w:pos="8459"/>
              <w:tab w:val="right" w:pos="9026" w:leader="dot"/>
            </w:tabs>
            <w:rPr/>
          </w:pPr>
          <w:hyperlink w:anchor="__RefHeading___Toc2230714_274958925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2230716_2749589250">
            <w:r>
              <w:rPr>
                <w:webHidden/>
                <w:rStyle w:val="IndexLink"/>
                <w:rtl w:val="true"/>
              </w:rPr>
              <w:t>تشریع رکعات نمازهای واجب</w:t>
            </w:r>
            <w:r>
              <w:rPr>
                <w:rStyle w:val="IndexLink"/>
                <w:rtl w:val="true"/>
              </w:rPr>
              <w:tab/>
            </w:r>
            <w:r>
              <w:rPr>
                <w:rStyle w:val="IndexLink"/>
              </w:rPr>
              <w:t>215</w:t>
            </w:r>
          </w:hyperlink>
        </w:p>
        <w:p>
          <w:pPr>
            <w:pStyle w:val="Contents3"/>
            <w:tabs>
              <w:tab w:val="clear" w:pos="8459"/>
              <w:tab w:val="right" w:pos="9026" w:leader="dot"/>
            </w:tabs>
            <w:rPr/>
          </w:pPr>
          <w:hyperlink w:anchor="__RefHeading___Toc2230718_2749589250">
            <w:r>
              <w:rPr>
                <w:webHidden/>
                <w:rStyle w:val="IndexLink"/>
                <w:rtl w:val="true"/>
              </w:rPr>
              <w:t>تخفیف خدا در نماز مسافر</w:t>
            </w:r>
            <w:r>
              <w:rPr>
                <w:rStyle w:val="IndexLink"/>
                <w:rtl w:val="true"/>
              </w:rPr>
              <w:tab/>
            </w:r>
            <w:r>
              <w:rPr>
                <w:rStyle w:val="IndexLink"/>
              </w:rPr>
              <w:t>216</w:t>
            </w:r>
          </w:hyperlink>
        </w:p>
        <w:p>
          <w:pPr>
            <w:pStyle w:val="Contents3"/>
            <w:tabs>
              <w:tab w:val="clear" w:pos="8459"/>
              <w:tab w:val="right" w:pos="9026" w:leader="dot"/>
            </w:tabs>
            <w:rPr/>
          </w:pPr>
          <w:hyperlink w:anchor="__RefHeading___Toc2230720_2749589250">
            <w:r>
              <w:rPr>
                <w:webHidden/>
                <w:rStyle w:val="IndexLink"/>
                <w:rtl w:val="true"/>
              </w:rPr>
              <w:t>تعاریفی از نماز در روایات</w:t>
            </w:r>
            <w:r>
              <w:rPr>
                <w:rStyle w:val="IndexLink"/>
                <w:rtl w:val="true"/>
              </w:rPr>
              <w:tab/>
            </w:r>
            <w:r>
              <w:rPr>
                <w:rStyle w:val="IndexLink"/>
              </w:rPr>
              <w:t>216</w:t>
            </w:r>
          </w:hyperlink>
        </w:p>
        <w:p>
          <w:pPr>
            <w:pStyle w:val="Contents4"/>
            <w:tabs>
              <w:tab w:val="clear" w:pos="8176"/>
              <w:tab w:val="right" w:pos="9026" w:leader="dot"/>
            </w:tabs>
            <w:rPr/>
          </w:pPr>
          <w:hyperlink w:anchor="__RefHeading___Toc2230722_2749589250">
            <w:r>
              <w:rPr>
                <w:webHidden/>
                <w:rStyle w:val="IndexLink"/>
              </w:rPr>
              <w:t>1</w:t>
            </w:r>
            <w:r>
              <w:rPr>
                <w:rStyle w:val="IndexLink"/>
                <w:rtl w:val="true"/>
              </w:rPr>
              <w:t xml:space="preserve"> - </w:t>
            </w:r>
            <w:r>
              <w:rPr>
                <w:rStyle w:val="IndexLink"/>
                <w:rtl w:val="true"/>
              </w:rPr>
              <w:t>معراج مؤمن</w:t>
            </w:r>
            <w:r>
              <w:rPr>
                <w:rStyle w:val="IndexLink"/>
                <w:rtl w:val="true"/>
              </w:rPr>
              <w:tab/>
            </w:r>
            <w:r>
              <w:rPr>
                <w:rStyle w:val="IndexLink"/>
              </w:rPr>
              <w:t>216</w:t>
            </w:r>
          </w:hyperlink>
        </w:p>
        <w:p>
          <w:pPr>
            <w:pStyle w:val="Contents5"/>
            <w:tabs>
              <w:tab w:val="clear" w:pos="7892"/>
              <w:tab w:val="right" w:pos="9026" w:leader="dot"/>
            </w:tabs>
            <w:rPr/>
          </w:pPr>
          <w:hyperlink w:anchor="__RefHeading___Toc2230724_2749589250">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2230726_2749589250">
            <w:r>
              <w:rPr>
                <w:webHidden/>
                <w:rStyle w:val="IndexLink"/>
                <w:rtl w:val="true"/>
              </w:rPr>
              <w:t>معراجیت نماز برای مؤمنین</w:t>
            </w:r>
            <w:r>
              <w:rPr>
                <w:rStyle w:val="IndexLink"/>
                <w:rtl w:val="true"/>
              </w:rPr>
              <w:tab/>
            </w:r>
            <w:r>
              <w:rPr>
                <w:rStyle w:val="IndexLink"/>
              </w:rPr>
              <w:t>217</w:t>
            </w:r>
          </w:hyperlink>
        </w:p>
        <w:p>
          <w:pPr>
            <w:pStyle w:val="Contents5"/>
            <w:tabs>
              <w:tab w:val="clear" w:pos="7892"/>
              <w:tab w:val="right" w:pos="9026" w:leader="dot"/>
            </w:tabs>
            <w:rPr/>
          </w:pPr>
          <w:hyperlink w:anchor="__RefHeading___Toc2230728_2749589250">
            <w:r>
              <w:rPr>
                <w:webHidden/>
                <w:rStyle w:val="IndexLink"/>
                <w:rtl w:val="true"/>
              </w:rPr>
              <w:t>حقیقت مؤمن در کلام پیامبر و ائمه علیهم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2230730_2749589250">
            <w:r>
              <w:rPr>
                <w:webHidden/>
                <w:rStyle w:val="IndexLink"/>
              </w:rPr>
              <w:t>2</w:t>
            </w:r>
            <w:r>
              <w:rPr>
                <w:rStyle w:val="IndexLink"/>
                <w:rtl w:val="true"/>
              </w:rPr>
              <w:t xml:space="preserve"> - </w:t>
            </w:r>
            <w:r>
              <w:rPr>
                <w:rStyle w:val="IndexLink"/>
                <w:rtl w:val="true"/>
              </w:rPr>
              <w:t>نماز، مایه تقرّب متقین</w:t>
            </w:r>
            <w:r>
              <w:rPr>
                <w:rStyle w:val="IndexLink"/>
                <w:rtl w:val="true"/>
              </w:rPr>
              <w:tab/>
            </w:r>
            <w:r>
              <w:rPr>
                <w:rStyle w:val="IndexLink"/>
              </w:rPr>
              <w:t>220</w:t>
            </w:r>
          </w:hyperlink>
        </w:p>
        <w:p>
          <w:pPr>
            <w:pStyle w:val="Contents5"/>
            <w:tabs>
              <w:tab w:val="clear" w:pos="7892"/>
              <w:tab w:val="right" w:pos="9026" w:leader="dot"/>
            </w:tabs>
            <w:rPr/>
          </w:pPr>
          <w:hyperlink w:anchor="__RefHeading___Toc2230732_2749589250">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2230734_2749589250">
            <w:r>
              <w:rPr>
                <w:webHidden/>
                <w:rStyle w:val="IndexLink"/>
                <w:rtl w:val="true"/>
              </w:rPr>
              <w:t>حال بزرگان در نماز</w:t>
            </w:r>
            <w:r>
              <w:rPr>
                <w:rStyle w:val="IndexLink"/>
                <w:rtl w:val="true"/>
              </w:rPr>
              <w:tab/>
            </w:r>
            <w:r>
              <w:rPr>
                <w:rStyle w:val="IndexLink"/>
              </w:rPr>
              <w:t>220</w:t>
            </w:r>
          </w:hyperlink>
        </w:p>
        <w:p>
          <w:pPr>
            <w:pStyle w:val="Contents5"/>
            <w:tabs>
              <w:tab w:val="clear" w:pos="7892"/>
              <w:tab w:val="right" w:pos="9026" w:leader="dot"/>
            </w:tabs>
            <w:rPr/>
          </w:pPr>
          <w:hyperlink w:anchor="__RefHeading___Toc2230736_2749589250">
            <w:r>
              <w:rPr>
                <w:webHidden/>
                <w:rStyle w:val="IndexLink"/>
                <w:rtl w:val="true"/>
              </w:rPr>
              <w:t xml:space="preserve">نماز آخر مرحوم آیت الله ملکی تبریزی </w:t>
            </w:r>
            <w:r>
              <w:rPr>
                <w:rStyle w:val="IndexLink"/>
                <w:rtl w:val="true"/>
              </w:rPr>
              <w:t>[</w:t>
            </w:r>
            <w:r>
              <w:rPr>
                <w:rStyle w:val="IndexLink"/>
              </w:rPr>
              <w:t>1</w:t>
            </w:r>
            <w:r>
              <w:rPr>
                <w:rStyle w:val="IndexLink"/>
                <w:rtl w:val="true"/>
              </w:rPr>
              <w:t>]</w:t>
              <w:tab/>
            </w:r>
            <w:r>
              <w:rPr>
                <w:rStyle w:val="IndexLink"/>
              </w:rPr>
              <w:t>221</w:t>
            </w:r>
          </w:hyperlink>
        </w:p>
        <w:p>
          <w:pPr>
            <w:pStyle w:val="Contents4"/>
            <w:tabs>
              <w:tab w:val="clear" w:pos="8176"/>
              <w:tab w:val="right" w:pos="9026" w:leader="dot"/>
            </w:tabs>
            <w:rPr/>
          </w:pPr>
          <w:hyperlink w:anchor="__RefHeading___Toc2230738_2749589250">
            <w:r>
              <w:rPr>
                <w:webHidden/>
                <w:rStyle w:val="IndexLink"/>
              </w:rPr>
              <w:t>3</w:t>
            </w:r>
            <w:r>
              <w:rPr>
                <w:rStyle w:val="IndexLink"/>
                <w:rtl w:val="true"/>
              </w:rPr>
              <w:t xml:space="preserve"> - </w:t>
            </w:r>
            <w:r>
              <w:rPr>
                <w:rStyle w:val="IndexLink"/>
                <w:rtl w:val="true"/>
              </w:rPr>
              <w:t>نماز، نور مؤمن</w:t>
            </w:r>
            <w:r>
              <w:rPr>
                <w:rStyle w:val="IndexLink"/>
                <w:rtl w:val="true"/>
              </w:rPr>
              <w:tab/>
            </w:r>
            <w:r>
              <w:rPr>
                <w:rStyle w:val="IndexLink"/>
              </w:rPr>
              <w:t>222</w:t>
            </w:r>
          </w:hyperlink>
        </w:p>
        <w:p>
          <w:pPr>
            <w:pStyle w:val="Contents5"/>
            <w:tabs>
              <w:tab w:val="clear" w:pos="7892"/>
              <w:tab w:val="right" w:pos="9026" w:leader="dot"/>
            </w:tabs>
            <w:rPr/>
          </w:pPr>
          <w:hyperlink w:anchor="__RefHeading___Toc2230740_2749589250">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2230742_2749589250">
            <w:r>
              <w:rPr>
                <w:webHidden/>
                <w:rStyle w:val="IndexLink"/>
                <w:rtl w:val="true"/>
              </w:rPr>
              <w:t>خصوصیت خاص و ویژه نماز</w:t>
            </w:r>
            <w:r>
              <w:rPr>
                <w:rStyle w:val="IndexLink"/>
                <w:rtl w:val="true"/>
              </w:rPr>
              <w:tab/>
            </w:r>
            <w:r>
              <w:rPr>
                <w:rStyle w:val="IndexLink"/>
              </w:rPr>
              <w:t>223</w:t>
            </w:r>
          </w:hyperlink>
        </w:p>
        <w:p>
          <w:pPr>
            <w:pStyle w:val="Contents5"/>
            <w:tabs>
              <w:tab w:val="clear" w:pos="7892"/>
              <w:tab w:val="right" w:pos="9026" w:leader="dot"/>
            </w:tabs>
            <w:rPr/>
          </w:pPr>
          <w:hyperlink w:anchor="__RefHeading___Toc2230744_2749589250">
            <w:r>
              <w:rPr>
                <w:webHidden/>
                <w:rStyle w:val="IndexLink"/>
                <w:rtl w:val="true"/>
              </w:rPr>
              <w:t>اهمیت نماز نمازگزاران واقعی</w:t>
            </w:r>
            <w:r>
              <w:rPr>
                <w:rStyle w:val="IndexLink"/>
                <w:rtl w:val="true"/>
              </w:rPr>
              <w:tab/>
            </w:r>
            <w:r>
              <w:rPr>
                <w:rStyle w:val="IndexLink"/>
              </w:rPr>
              <w:t>224</w:t>
            </w:r>
          </w:hyperlink>
        </w:p>
        <w:p>
          <w:pPr>
            <w:pStyle w:val="Contents5"/>
            <w:tabs>
              <w:tab w:val="clear" w:pos="7892"/>
              <w:tab w:val="right" w:pos="9026" w:leader="dot"/>
            </w:tabs>
            <w:rPr/>
          </w:pPr>
          <w:hyperlink w:anchor="__RefHeading___Toc2230746_2749589250">
            <w:r>
              <w:rPr>
                <w:webHidden/>
                <w:rStyle w:val="IndexLink"/>
                <w:rtl w:val="true"/>
              </w:rPr>
              <w:t>استعانت از نماز، توصیه قرآن</w:t>
            </w:r>
            <w:r>
              <w:rPr>
                <w:rStyle w:val="IndexLink"/>
                <w:rtl w:val="true"/>
              </w:rPr>
              <w:tab/>
            </w:r>
            <w:r>
              <w:rPr>
                <w:rStyle w:val="IndexLink"/>
              </w:rPr>
              <w:t>225</w:t>
            </w:r>
          </w:hyperlink>
        </w:p>
        <w:p>
          <w:pPr>
            <w:pStyle w:val="Contents5"/>
            <w:tabs>
              <w:tab w:val="clear" w:pos="7892"/>
              <w:tab w:val="right" w:pos="9026" w:leader="dot"/>
            </w:tabs>
            <w:rPr/>
          </w:pPr>
          <w:hyperlink w:anchor="__RefHeading___Toc2230748_2749589250">
            <w:r>
              <w:rPr>
                <w:webHidden/>
                <w:rStyle w:val="IndexLink"/>
                <w:rtl w:val="true"/>
              </w:rPr>
              <w:t>ارزش نماز در پیشگاه امام حسین علیه السلام</w:t>
            </w:r>
            <w:r>
              <w:rPr>
                <w:rStyle w:val="IndexLink"/>
                <w:rtl w:val="true"/>
              </w:rPr>
              <w:tab/>
            </w:r>
            <w:r>
              <w:rPr>
                <w:rStyle w:val="IndexLink"/>
              </w:rPr>
              <w:t>226</w:t>
            </w:r>
          </w:hyperlink>
        </w:p>
        <w:p>
          <w:pPr>
            <w:pStyle w:val="Contents5"/>
            <w:tabs>
              <w:tab w:val="clear" w:pos="7892"/>
              <w:tab w:val="right" w:pos="9026" w:leader="dot"/>
            </w:tabs>
            <w:rPr/>
          </w:pPr>
          <w:hyperlink w:anchor="__RefHeading___Toc2230750_2749589250">
            <w:r>
              <w:rPr>
                <w:webHidden/>
                <w:rStyle w:val="IndexLink"/>
                <w:rtl w:val="true"/>
              </w:rPr>
              <w:t>تشریع نماز به برکت قدوم اهل‌بیت علیهم السلام</w:t>
            </w:r>
            <w:r>
              <w:rPr>
                <w:rStyle w:val="IndexLink"/>
                <w:rtl w:val="true"/>
              </w:rPr>
              <w:tab/>
            </w:r>
            <w:r>
              <w:rPr>
                <w:rStyle w:val="IndexLink"/>
              </w:rPr>
              <w:t>227</w:t>
            </w:r>
          </w:hyperlink>
        </w:p>
        <w:p>
          <w:pPr>
            <w:pStyle w:val="Contents5"/>
            <w:tabs>
              <w:tab w:val="clear" w:pos="7892"/>
              <w:tab w:val="right" w:pos="9026" w:leader="dot"/>
            </w:tabs>
            <w:rPr/>
          </w:pPr>
          <w:hyperlink w:anchor="__RefHeading___Toc2230752_2749589250">
            <w:r>
              <w:rPr>
                <w:webHidden/>
                <w:rStyle w:val="IndexLink"/>
                <w:rtl w:val="true"/>
              </w:rPr>
              <w:t>عجایب نماز صبح</w:t>
            </w:r>
            <w:r>
              <w:rPr>
                <w:rStyle w:val="IndexLink"/>
                <w:rtl w:val="true"/>
              </w:rPr>
              <w:tab/>
            </w:r>
            <w:r>
              <w:rPr>
                <w:rStyle w:val="IndexLink"/>
              </w:rPr>
              <w:t>228</w:t>
            </w:r>
          </w:hyperlink>
        </w:p>
        <w:p>
          <w:pPr>
            <w:pStyle w:val="Contents5"/>
            <w:tabs>
              <w:tab w:val="clear" w:pos="7892"/>
              <w:tab w:val="right" w:pos="9026" w:leader="dot"/>
            </w:tabs>
            <w:rPr/>
          </w:pPr>
          <w:hyperlink w:anchor="__RefHeading___Toc2230754_2749589250">
            <w:r>
              <w:rPr>
                <w:webHidden/>
                <w:rStyle w:val="IndexLink"/>
                <w:rtl w:val="true"/>
              </w:rPr>
              <w:t>ناله زمین از خواب دم صبح</w:t>
            </w:r>
            <w:r>
              <w:rPr>
                <w:rStyle w:val="IndexLink"/>
                <w:rtl w:val="true"/>
              </w:rPr>
              <w:tab/>
            </w:r>
            <w:r>
              <w:rPr>
                <w:rStyle w:val="IndexLink"/>
              </w:rPr>
              <w:t>228</w:t>
            </w:r>
          </w:hyperlink>
        </w:p>
        <w:p>
          <w:pPr>
            <w:pStyle w:val="Contents2"/>
            <w:tabs>
              <w:tab w:val="clear" w:pos="8743"/>
              <w:tab w:val="right" w:pos="9026" w:leader="dot"/>
            </w:tabs>
            <w:rPr/>
          </w:pPr>
          <w:hyperlink w:anchor="__RefHeading___Toc2230756_2749589250">
            <w:r>
              <w:rPr>
                <w:webHidden/>
                <w:rStyle w:val="IndexLink"/>
              </w:rPr>
              <w:t>13</w:t>
            </w:r>
            <w:r>
              <w:rPr>
                <w:rStyle w:val="IndexLink"/>
                <w:rtl w:val="true"/>
              </w:rPr>
              <w:t xml:space="preserve"> </w:t>
            </w:r>
            <w:r>
              <w:rPr>
                <w:rStyle w:val="IndexLink"/>
                <w:rtl w:val="true"/>
              </w:rPr>
              <w:t>ارزش و درجه نماز</w:t>
            </w:r>
            <w:r>
              <w:rPr>
                <w:rStyle w:val="IndexLink"/>
                <w:rtl w:val="true"/>
              </w:rPr>
              <w:tab/>
            </w:r>
            <w:r>
              <w:rPr>
                <w:rStyle w:val="IndexLink"/>
              </w:rPr>
              <w:t>230</w:t>
            </w:r>
          </w:hyperlink>
        </w:p>
        <w:p>
          <w:pPr>
            <w:pStyle w:val="Contents3"/>
            <w:tabs>
              <w:tab w:val="clear" w:pos="8459"/>
              <w:tab w:val="right" w:pos="9026" w:leader="dot"/>
            </w:tabs>
            <w:rPr/>
          </w:pPr>
          <w:hyperlink w:anchor="__RefHeading___Toc2230758_2749589250">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2230760_2749589250">
            <w:r>
              <w:rPr>
                <w:webHidden/>
                <w:rStyle w:val="IndexLink"/>
                <w:rtl w:val="true"/>
              </w:rPr>
              <w:t>وزن سنگین نماز در قیامت</w:t>
            </w:r>
            <w:r>
              <w:rPr>
                <w:rStyle w:val="IndexLink"/>
                <w:rtl w:val="true"/>
              </w:rPr>
              <w:tab/>
            </w:r>
            <w:r>
              <w:rPr>
                <w:rStyle w:val="IndexLink"/>
              </w:rPr>
              <w:t>231</w:t>
            </w:r>
          </w:hyperlink>
        </w:p>
        <w:p>
          <w:pPr>
            <w:pStyle w:val="Contents3"/>
            <w:tabs>
              <w:tab w:val="clear" w:pos="8459"/>
              <w:tab w:val="right" w:pos="9026" w:leader="dot"/>
            </w:tabs>
            <w:rPr/>
          </w:pPr>
          <w:hyperlink w:anchor="__RefHeading___Toc2230762_2749589250">
            <w:r>
              <w:rPr>
                <w:webHidden/>
                <w:rStyle w:val="IndexLink"/>
                <w:rtl w:val="true"/>
              </w:rPr>
              <w:t>ارزش نماز اول وقت</w:t>
            </w:r>
            <w:r>
              <w:rPr>
                <w:rStyle w:val="IndexLink"/>
                <w:rtl w:val="true"/>
              </w:rPr>
              <w:tab/>
            </w:r>
            <w:r>
              <w:rPr>
                <w:rStyle w:val="IndexLink"/>
              </w:rPr>
              <w:t>232</w:t>
            </w:r>
          </w:hyperlink>
        </w:p>
        <w:p>
          <w:pPr>
            <w:pStyle w:val="Contents3"/>
            <w:tabs>
              <w:tab w:val="clear" w:pos="8459"/>
              <w:tab w:val="right" w:pos="9026" w:leader="dot"/>
            </w:tabs>
            <w:rPr/>
          </w:pPr>
          <w:hyperlink w:anchor="__RefHeading___Toc2230764_2749589250">
            <w:r>
              <w:rPr>
                <w:webHidden/>
                <w:rStyle w:val="IndexLink"/>
                <w:rtl w:val="true"/>
              </w:rPr>
              <w:t>سنجیدن اعمال با نماز</w:t>
            </w:r>
            <w:r>
              <w:rPr>
                <w:rStyle w:val="IndexLink"/>
                <w:rtl w:val="true"/>
              </w:rPr>
              <w:tab/>
            </w:r>
            <w:r>
              <w:rPr>
                <w:rStyle w:val="IndexLink"/>
              </w:rPr>
              <w:t>232</w:t>
            </w:r>
          </w:hyperlink>
        </w:p>
        <w:p>
          <w:pPr>
            <w:pStyle w:val="Contents3"/>
            <w:tabs>
              <w:tab w:val="clear" w:pos="8459"/>
              <w:tab w:val="right" w:pos="9026" w:leader="dot"/>
            </w:tabs>
            <w:rPr/>
          </w:pPr>
          <w:hyperlink w:anchor="__RefHeading___Toc2230766_2749589250">
            <w:r>
              <w:rPr>
                <w:webHidden/>
                <w:rStyle w:val="IndexLink"/>
                <w:rtl w:val="true"/>
              </w:rPr>
              <w:t>نماز، نشانه اسلام</w:t>
            </w:r>
            <w:r>
              <w:rPr>
                <w:rStyle w:val="IndexLink"/>
                <w:rtl w:val="true"/>
              </w:rPr>
              <w:tab/>
            </w:r>
            <w:r>
              <w:rPr>
                <w:rStyle w:val="IndexLink"/>
              </w:rPr>
              <w:t>233</w:t>
            </w:r>
          </w:hyperlink>
        </w:p>
        <w:p>
          <w:pPr>
            <w:pStyle w:val="Contents3"/>
            <w:tabs>
              <w:tab w:val="clear" w:pos="8459"/>
              <w:tab w:val="right" w:pos="9026" w:leader="dot"/>
            </w:tabs>
            <w:rPr/>
          </w:pPr>
          <w:hyperlink w:anchor="__RefHeading___Toc2230768_2749589250">
            <w:r>
              <w:rPr>
                <w:webHidden/>
                <w:rStyle w:val="IndexLink"/>
                <w:rtl w:val="true"/>
              </w:rPr>
              <w:t>حضرت ابراهیم علیه السلام و امتحانی سخت</w:t>
            </w:r>
            <w:r>
              <w:rPr>
                <w:rStyle w:val="IndexLink"/>
                <w:rtl w:val="true"/>
              </w:rPr>
              <w:tab/>
            </w:r>
            <w:r>
              <w:rPr>
                <w:rStyle w:val="IndexLink"/>
              </w:rPr>
              <w:t>233</w:t>
            </w:r>
          </w:hyperlink>
        </w:p>
        <w:p>
          <w:pPr>
            <w:pStyle w:val="Contents3"/>
            <w:tabs>
              <w:tab w:val="clear" w:pos="8459"/>
              <w:tab w:val="right" w:pos="9026" w:leader="dot"/>
            </w:tabs>
            <w:rPr/>
          </w:pPr>
          <w:hyperlink w:anchor="__RefHeading___Toc2230770_2749589250">
            <w:r>
              <w:rPr>
                <w:webHidden/>
                <w:rStyle w:val="IndexLink"/>
                <w:rtl w:val="true"/>
              </w:rPr>
              <w:t>هموار شدن سختی ها بر حضرت ابراهیم 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2230772_2749589250">
            <w:r>
              <w:rPr>
                <w:webHidden/>
                <w:rStyle w:val="IndexLink"/>
                <w:rtl w:val="true"/>
              </w:rPr>
              <w:t>نماز، هموار کننده سختی امتحان بر حضرت ابراهیم علیه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2230774_2749589250">
            <w:r>
              <w:rPr>
                <w:webHidden/>
                <w:rStyle w:val="IndexLink"/>
                <w:rtl w:val="true"/>
              </w:rPr>
              <w:t>درخواست اقامه نماز تا روز قیامت</w:t>
            </w:r>
            <w:r>
              <w:rPr>
                <w:rStyle w:val="IndexLink"/>
                <w:rtl w:val="true"/>
              </w:rPr>
              <w:tab/>
            </w:r>
            <w:r>
              <w:rPr>
                <w:rStyle w:val="IndexLink"/>
              </w:rPr>
              <w:t>236</w:t>
            </w:r>
          </w:hyperlink>
        </w:p>
        <w:p>
          <w:pPr>
            <w:pStyle w:val="Contents3"/>
            <w:tabs>
              <w:tab w:val="clear" w:pos="8459"/>
              <w:tab w:val="right" w:pos="9026" w:leader="dot"/>
            </w:tabs>
            <w:rPr/>
          </w:pPr>
          <w:hyperlink w:anchor="__RefHeading___Toc2230776_2749589250">
            <w:r>
              <w:rPr>
                <w:webHidden/>
                <w:rStyle w:val="IndexLink"/>
                <w:rtl w:val="true"/>
              </w:rPr>
              <w:t>امر کردن خانواده به نماز</w:t>
            </w:r>
            <w:r>
              <w:rPr>
                <w:rStyle w:val="IndexLink"/>
                <w:rtl w:val="true"/>
              </w:rPr>
              <w:tab/>
            </w:r>
            <w:r>
              <w:rPr>
                <w:rStyle w:val="IndexLink"/>
              </w:rPr>
              <w:t>237</w:t>
            </w:r>
          </w:hyperlink>
        </w:p>
        <w:p>
          <w:pPr>
            <w:pStyle w:val="Contents3"/>
            <w:tabs>
              <w:tab w:val="clear" w:pos="8459"/>
              <w:tab w:val="right" w:pos="9026" w:leader="dot"/>
            </w:tabs>
            <w:rPr/>
          </w:pPr>
          <w:hyperlink w:anchor="__RefHeading___Toc2230778_2749589250">
            <w:r>
              <w:rPr>
                <w:webHidden/>
                <w:rStyle w:val="IndexLink"/>
                <w:rtl w:val="true"/>
              </w:rPr>
              <w:t>قرین بودن نماز با قرآن</w:t>
            </w:r>
            <w:r>
              <w:rPr>
                <w:rStyle w:val="IndexLink"/>
                <w:rtl w:val="true"/>
              </w:rPr>
              <w:tab/>
            </w:r>
            <w:r>
              <w:rPr>
                <w:rStyle w:val="IndexLink"/>
              </w:rPr>
              <w:t>238</w:t>
            </w:r>
          </w:hyperlink>
        </w:p>
        <w:p>
          <w:pPr>
            <w:pStyle w:val="Contents3"/>
            <w:tabs>
              <w:tab w:val="clear" w:pos="8459"/>
              <w:tab w:val="right" w:pos="9026" w:leader="dot"/>
            </w:tabs>
            <w:rPr/>
          </w:pPr>
          <w:hyperlink w:anchor="__RefHeading___Toc2230780_2749589250">
            <w:r>
              <w:rPr>
                <w:webHidden/>
                <w:rStyle w:val="IndexLink"/>
                <w:rtl w:val="true"/>
              </w:rPr>
              <w:t>سیر نماز تا قیامت</w:t>
            </w:r>
            <w:r>
              <w:rPr>
                <w:rStyle w:val="IndexLink"/>
                <w:rtl w:val="true"/>
              </w:rPr>
              <w:tab/>
            </w:r>
            <w:r>
              <w:rPr>
                <w:rStyle w:val="IndexLink"/>
              </w:rPr>
              <w:t>239</w:t>
            </w:r>
          </w:hyperlink>
        </w:p>
        <w:p>
          <w:pPr>
            <w:pStyle w:val="Contents3"/>
            <w:tabs>
              <w:tab w:val="clear" w:pos="8459"/>
              <w:tab w:val="right" w:pos="9026" w:leader="dot"/>
            </w:tabs>
            <w:rPr/>
          </w:pPr>
          <w:hyperlink w:anchor="__RefHeading___Toc2230782_2749589250">
            <w:r>
              <w:rPr>
                <w:webHidden/>
                <w:rStyle w:val="IndexLink"/>
                <w:rtl w:val="true"/>
              </w:rPr>
              <w:t>عظمت و ارزش نماز و اجزای آن</w:t>
            </w:r>
            <w:r>
              <w:rPr>
                <w:rStyle w:val="IndexLink"/>
                <w:rtl w:val="true"/>
              </w:rPr>
              <w:tab/>
            </w:r>
            <w:r>
              <w:rPr>
                <w:rStyle w:val="IndexLink"/>
              </w:rPr>
              <w:t>240</w:t>
            </w:r>
          </w:hyperlink>
        </w:p>
        <w:p>
          <w:pPr>
            <w:pStyle w:val="Contents3"/>
            <w:tabs>
              <w:tab w:val="clear" w:pos="8459"/>
              <w:tab w:val="right" w:pos="9026" w:leader="dot"/>
            </w:tabs>
            <w:rPr/>
          </w:pPr>
          <w:hyperlink w:anchor="__RefHeading___Toc2230784_2749589250">
            <w:r>
              <w:rPr>
                <w:webHidden/>
                <w:rStyle w:val="IndexLink"/>
                <w:rtl w:val="true"/>
              </w:rPr>
              <w:t>ثواب اذکار نماز</w:t>
            </w:r>
            <w:r>
              <w:rPr>
                <w:rStyle w:val="IndexLink"/>
                <w:rtl w:val="true"/>
              </w:rPr>
              <w:tab/>
            </w:r>
            <w:r>
              <w:rPr>
                <w:rStyle w:val="IndexLink"/>
              </w:rPr>
              <w:t>242</w:t>
            </w:r>
          </w:hyperlink>
        </w:p>
        <w:p>
          <w:pPr>
            <w:pStyle w:val="Contents3"/>
            <w:tabs>
              <w:tab w:val="clear" w:pos="8459"/>
              <w:tab w:val="right" w:pos="9026" w:leader="dot"/>
            </w:tabs>
            <w:rPr/>
          </w:pPr>
          <w:hyperlink w:anchor="__RefHeading___Toc2230786_2749589250">
            <w:r>
              <w:rPr>
                <w:webHidden/>
                <w:rStyle w:val="IndexLink"/>
                <w:rtl w:val="true"/>
              </w:rPr>
              <w:t>اهتمام عاشقان نماز</w:t>
            </w:r>
            <w:r>
              <w:rPr>
                <w:rStyle w:val="IndexLink"/>
                <w:rtl w:val="true"/>
              </w:rPr>
              <w:tab/>
            </w:r>
            <w:r>
              <w:rPr>
                <w:rStyle w:val="IndexLink"/>
              </w:rPr>
              <w:t>243</w:t>
            </w:r>
          </w:hyperlink>
        </w:p>
        <w:p>
          <w:pPr>
            <w:pStyle w:val="Contents2"/>
            <w:tabs>
              <w:tab w:val="clear" w:pos="8743"/>
              <w:tab w:val="right" w:pos="9026" w:leader="dot"/>
            </w:tabs>
            <w:rPr/>
          </w:pPr>
          <w:hyperlink w:anchor="__RefHeading___Toc2230788_2749589250">
            <w:r>
              <w:rPr>
                <w:webHidden/>
                <w:rStyle w:val="IndexLink"/>
              </w:rPr>
              <w:t>14</w:t>
            </w:r>
            <w:r>
              <w:rPr>
                <w:rStyle w:val="IndexLink"/>
                <w:rtl w:val="true"/>
              </w:rPr>
              <w:t xml:space="preserve"> </w:t>
            </w:r>
            <w:r>
              <w:rPr>
                <w:rStyle w:val="IndexLink"/>
                <w:rtl w:val="true"/>
              </w:rPr>
              <w:t>تاج کرامت خدایی بر سر انسان</w:t>
            </w:r>
            <w:r>
              <w:rPr>
                <w:rStyle w:val="IndexLink"/>
                <w:rtl w:val="true"/>
              </w:rPr>
              <w:tab/>
            </w:r>
            <w:r>
              <w:rPr>
                <w:rStyle w:val="IndexLink"/>
              </w:rPr>
              <w:t>246</w:t>
            </w:r>
          </w:hyperlink>
        </w:p>
        <w:p>
          <w:pPr>
            <w:pStyle w:val="Contents3"/>
            <w:tabs>
              <w:tab w:val="clear" w:pos="8459"/>
              <w:tab w:val="right" w:pos="9026" w:leader="dot"/>
            </w:tabs>
            <w:rPr/>
          </w:pPr>
          <w:hyperlink w:anchor="__RefHeading___Toc2230790_2749589250">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2230792_2749589250">
            <w:r>
              <w:rPr>
                <w:webHidden/>
                <w:rStyle w:val="IndexLink"/>
                <w:rtl w:val="true"/>
              </w:rPr>
              <w:t>گلایه های خدا از بندگان</w:t>
            </w:r>
            <w:r>
              <w:rPr>
                <w:rStyle w:val="IndexLink"/>
                <w:rtl w:val="true"/>
              </w:rPr>
              <w:tab/>
            </w:r>
            <w:r>
              <w:rPr>
                <w:rStyle w:val="IndexLink"/>
              </w:rPr>
              <w:t>248</w:t>
            </w:r>
          </w:hyperlink>
        </w:p>
        <w:p>
          <w:pPr>
            <w:pStyle w:val="Contents4"/>
            <w:tabs>
              <w:tab w:val="clear" w:pos="8176"/>
              <w:tab w:val="right" w:pos="9026" w:leader="dot"/>
            </w:tabs>
            <w:rPr/>
          </w:pPr>
          <w:hyperlink w:anchor="__RefHeading___Toc2230794_2749589250">
            <w:r>
              <w:rPr>
                <w:webHidden/>
                <w:rStyle w:val="IndexLink"/>
              </w:rPr>
              <w:t>1</w:t>
            </w:r>
            <w:r>
              <w:rPr>
                <w:rStyle w:val="IndexLink"/>
                <w:rtl w:val="true"/>
              </w:rPr>
              <w:t xml:space="preserve"> - </w:t>
            </w:r>
            <w:r>
              <w:rPr>
                <w:rStyle w:val="IndexLink"/>
                <w:rtl w:val="true"/>
              </w:rPr>
              <w:t>در طی منازل</w:t>
            </w:r>
            <w:r>
              <w:rPr>
                <w:rStyle w:val="IndexLink"/>
                <w:rtl w:val="true"/>
              </w:rPr>
              <w:tab/>
            </w:r>
            <w:r>
              <w:rPr>
                <w:rStyle w:val="IndexLink"/>
              </w:rPr>
              <w:t>248</w:t>
            </w:r>
          </w:hyperlink>
        </w:p>
        <w:p>
          <w:pPr>
            <w:pStyle w:val="Contents4"/>
            <w:tabs>
              <w:tab w:val="clear" w:pos="8176"/>
              <w:tab w:val="right" w:pos="9026" w:leader="dot"/>
            </w:tabs>
            <w:rPr/>
          </w:pPr>
          <w:hyperlink w:anchor="__RefHeading___Toc2230796_2749589250">
            <w:r>
              <w:rPr>
                <w:webHidden/>
                <w:rStyle w:val="IndexLink"/>
              </w:rPr>
              <w:t>2</w:t>
            </w:r>
            <w:r>
              <w:rPr>
                <w:rStyle w:val="IndexLink"/>
                <w:rtl w:val="true"/>
              </w:rPr>
              <w:t xml:space="preserve"> - </w:t>
            </w:r>
            <w:r>
              <w:rPr>
                <w:rStyle w:val="IndexLink"/>
                <w:rtl w:val="true"/>
              </w:rPr>
              <w:t>در کمک به گرفتاران</w:t>
            </w:r>
            <w:r>
              <w:rPr>
                <w:rStyle w:val="IndexLink"/>
                <w:rtl w:val="true"/>
              </w:rPr>
              <w:tab/>
            </w:r>
            <w:r>
              <w:rPr>
                <w:rStyle w:val="IndexLink"/>
              </w:rPr>
              <w:t>249</w:t>
            </w:r>
          </w:hyperlink>
        </w:p>
        <w:p>
          <w:pPr>
            <w:pStyle w:val="Contents4"/>
            <w:tabs>
              <w:tab w:val="clear" w:pos="8176"/>
              <w:tab w:val="right" w:pos="9026" w:leader="dot"/>
            </w:tabs>
            <w:rPr/>
          </w:pPr>
          <w:hyperlink w:anchor="__RefHeading___Toc2230798_2749589250">
            <w:r>
              <w:rPr>
                <w:webHidden/>
                <w:rStyle w:val="IndexLink"/>
              </w:rPr>
              <w:t>3</w:t>
            </w:r>
            <w:r>
              <w:rPr>
                <w:rStyle w:val="IndexLink"/>
                <w:rtl w:val="true"/>
              </w:rPr>
              <w:t xml:space="preserve"> - </w:t>
            </w:r>
            <w:r>
              <w:rPr>
                <w:rStyle w:val="IndexLink"/>
                <w:rtl w:val="true"/>
              </w:rPr>
              <w:t>در یتیم نوازی</w:t>
            </w:r>
            <w:r>
              <w:rPr>
                <w:rStyle w:val="IndexLink"/>
                <w:rtl w:val="true"/>
              </w:rPr>
              <w:tab/>
            </w:r>
            <w:r>
              <w:rPr>
                <w:rStyle w:val="IndexLink"/>
              </w:rPr>
              <w:t>249</w:t>
            </w:r>
          </w:hyperlink>
        </w:p>
        <w:p>
          <w:pPr>
            <w:pStyle w:val="Contents3"/>
            <w:tabs>
              <w:tab w:val="clear" w:pos="8459"/>
              <w:tab w:val="right" w:pos="9026" w:leader="dot"/>
            </w:tabs>
            <w:rPr/>
          </w:pPr>
          <w:hyperlink w:anchor="__RefHeading___Toc2230800_2749589250">
            <w:r>
              <w:rPr>
                <w:webHidden/>
                <w:rStyle w:val="IndexLink"/>
                <w:rtl w:val="true"/>
              </w:rPr>
              <w:t>سالکان منازل دهگانه</w:t>
            </w:r>
            <w:r>
              <w:rPr>
                <w:rStyle w:val="IndexLink"/>
                <w:rtl w:val="true"/>
              </w:rPr>
              <w:tab/>
            </w:r>
            <w:r>
              <w:rPr>
                <w:rStyle w:val="IndexLink"/>
              </w:rPr>
              <w:t>250</w:t>
            </w:r>
          </w:hyperlink>
        </w:p>
        <w:p>
          <w:pPr>
            <w:pStyle w:val="Contents3"/>
            <w:tabs>
              <w:tab w:val="clear" w:pos="8459"/>
              <w:tab w:val="right" w:pos="9026" w:leader="dot"/>
            </w:tabs>
            <w:rPr/>
          </w:pPr>
          <w:hyperlink w:anchor="__RefHeading___Toc2230802_2749589250">
            <w:r>
              <w:rPr>
                <w:webHidden/>
                <w:rStyle w:val="IndexLink"/>
                <w:rtl w:val="true"/>
              </w:rPr>
              <w:t>منازل دهگانه در قرآن</w:t>
            </w:r>
            <w:r>
              <w:rPr>
                <w:rStyle w:val="IndexLink"/>
                <w:rtl w:val="true"/>
              </w:rPr>
              <w:tab/>
            </w:r>
            <w:r>
              <w:rPr>
                <w:rStyle w:val="IndexLink"/>
              </w:rPr>
              <w:t>251</w:t>
            </w:r>
          </w:hyperlink>
        </w:p>
        <w:p>
          <w:pPr>
            <w:pStyle w:val="Contents3"/>
            <w:tabs>
              <w:tab w:val="clear" w:pos="8459"/>
              <w:tab w:val="right" w:pos="9026" w:leader="dot"/>
            </w:tabs>
            <w:rPr/>
          </w:pPr>
          <w:hyperlink w:anchor="__RefHeading___Toc2230804_2749589250">
            <w:r>
              <w:rPr>
                <w:webHidden/>
                <w:rStyle w:val="IndexLink"/>
                <w:rtl w:val="true"/>
              </w:rPr>
              <w:t>پاداش طی کنندگان منازل دهگانه</w:t>
            </w:r>
            <w:r>
              <w:rPr>
                <w:rStyle w:val="IndexLink"/>
                <w:rtl w:val="true"/>
              </w:rPr>
              <w:tab/>
            </w:r>
            <w:r>
              <w:rPr>
                <w:rStyle w:val="IndexLink"/>
              </w:rPr>
              <w:t>252</w:t>
            </w:r>
          </w:hyperlink>
        </w:p>
        <w:p>
          <w:pPr>
            <w:pStyle w:val="Contents3"/>
            <w:tabs>
              <w:tab w:val="clear" w:pos="8459"/>
              <w:tab w:val="right" w:pos="9026" w:leader="dot"/>
            </w:tabs>
            <w:rPr/>
          </w:pPr>
          <w:hyperlink w:anchor="__RefHeading___Toc2230806_2749589250">
            <w:r>
              <w:rPr>
                <w:webHidden/>
                <w:rStyle w:val="IndexLink"/>
                <w:rtl w:val="true"/>
              </w:rPr>
              <w:t>ارزش واقعی اسلام</w:t>
            </w:r>
            <w:r>
              <w:rPr>
                <w:rStyle w:val="IndexLink"/>
                <w:rtl w:val="true"/>
              </w:rPr>
              <w:tab/>
            </w:r>
            <w:r>
              <w:rPr>
                <w:rStyle w:val="IndexLink"/>
              </w:rPr>
              <w:t>254</w:t>
            </w:r>
          </w:hyperlink>
        </w:p>
        <w:p>
          <w:pPr>
            <w:pStyle w:val="Contents3"/>
            <w:tabs>
              <w:tab w:val="clear" w:pos="8459"/>
              <w:tab w:val="right" w:pos="9026" w:leader="dot"/>
            </w:tabs>
            <w:rPr/>
          </w:pPr>
          <w:hyperlink w:anchor="__RefHeading___Toc2230808_2749589250">
            <w:r>
              <w:rPr>
                <w:webHidden/>
                <w:rStyle w:val="IndexLink"/>
                <w:rtl w:val="true"/>
              </w:rPr>
              <w:t>مفهوم و مصادیق اسلام واقعی</w:t>
            </w:r>
            <w:r>
              <w:rPr>
                <w:rStyle w:val="IndexLink"/>
                <w:rtl w:val="true"/>
              </w:rPr>
              <w:tab/>
            </w:r>
            <w:r>
              <w:rPr>
                <w:rStyle w:val="IndexLink"/>
              </w:rPr>
              <w:t>255</w:t>
            </w:r>
          </w:hyperlink>
        </w:p>
        <w:p>
          <w:pPr>
            <w:pStyle w:val="Contents3"/>
            <w:tabs>
              <w:tab w:val="clear" w:pos="8459"/>
              <w:tab w:val="right" w:pos="9026" w:leader="dot"/>
            </w:tabs>
            <w:rPr/>
          </w:pPr>
          <w:hyperlink w:anchor="__RefHeading___Toc2230810_2749589250">
            <w:r>
              <w:rPr>
                <w:webHidden/>
                <w:rStyle w:val="IndexLink"/>
                <w:rtl w:val="true"/>
              </w:rPr>
              <w:t>مردن در حال اسلام</w:t>
            </w:r>
            <w:r>
              <w:rPr>
                <w:rStyle w:val="IndexLink"/>
                <w:rtl w:val="true"/>
              </w:rPr>
              <w:tab/>
            </w:r>
            <w:r>
              <w:rPr>
                <w:rStyle w:val="IndexLink"/>
              </w:rPr>
              <w:t>257</w:t>
            </w:r>
          </w:hyperlink>
        </w:p>
        <w:p>
          <w:pPr>
            <w:pStyle w:val="Contents3"/>
            <w:tabs>
              <w:tab w:val="clear" w:pos="8459"/>
              <w:tab w:val="right" w:pos="9026" w:leader="dot"/>
            </w:tabs>
            <w:rPr/>
          </w:pPr>
          <w:hyperlink w:anchor="__RefHeading___Toc2230812_2749589250">
            <w:r>
              <w:rPr>
                <w:webHidden/>
                <w:rStyle w:val="IndexLink"/>
                <w:rtl w:val="true"/>
              </w:rPr>
              <w:t>معنای مسلمان مردن</w:t>
            </w:r>
            <w:r>
              <w:rPr>
                <w:rStyle w:val="IndexLink"/>
                <w:rtl w:val="true"/>
              </w:rPr>
              <w:tab/>
            </w:r>
            <w:r>
              <w:rPr>
                <w:rStyle w:val="IndexLink"/>
              </w:rPr>
              <w:t>258</w:t>
            </w:r>
          </w:hyperlink>
        </w:p>
        <w:p>
          <w:pPr>
            <w:pStyle w:val="Contents3"/>
            <w:tabs>
              <w:tab w:val="clear" w:pos="8459"/>
              <w:tab w:val="right" w:pos="9026" w:leader="dot"/>
            </w:tabs>
            <w:rPr/>
          </w:pPr>
          <w:hyperlink w:anchor="__RefHeading___Toc2230814_2749589250">
            <w:r>
              <w:rPr>
                <w:webHidden/>
                <w:rStyle w:val="IndexLink"/>
                <w:rtl w:val="true"/>
              </w:rPr>
              <w:t>تسلیم کامل فرامین خدا</w:t>
            </w:r>
            <w:r>
              <w:rPr>
                <w:rStyle w:val="IndexLink"/>
                <w:rtl w:val="true"/>
              </w:rPr>
              <w:tab/>
            </w:r>
            <w:r>
              <w:rPr>
                <w:rStyle w:val="IndexLink"/>
              </w:rPr>
              <w:t>260</w:t>
            </w:r>
          </w:hyperlink>
        </w:p>
        <w:p>
          <w:pPr>
            <w:pStyle w:val="Contents4"/>
            <w:tabs>
              <w:tab w:val="clear" w:pos="8176"/>
              <w:tab w:val="right" w:pos="9026" w:leader="dot"/>
            </w:tabs>
            <w:rPr/>
          </w:pPr>
          <w:hyperlink w:anchor="__RefHeading___Toc2230816_2749589250">
            <w:r>
              <w:rPr>
                <w:webHidden/>
                <w:rStyle w:val="IndexLink"/>
              </w:rPr>
              <w:t>1</w:t>
            </w:r>
            <w:r>
              <w:rPr>
                <w:rStyle w:val="IndexLink"/>
                <w:rtl w:val="true"/>
              </w:rPr>
              <w:t xml:space="preserve"> - </w:t>
            </w:r>
            <w:r>
              <w:rPr>
                <w:rStyle w:val="IndexLink"/>
                <w:rtl w:val="true"/>
              </w:rPr>
              <w:t>در عبادات</w:t>
            </w:r>
            <w:r>
              <w:rPr>
                <w:rStyle w:val="IndexLink"/>
                <w:rtl w:val="true"/>
              </w:rPr>
              <w:tab/>
            </w:r>
            <w:r>
              <w:rPr>
                <w:rStyle w:val="IndexLink"/>
              </w:rPr>
              <w:t>260</w:t>
            </w:r>
          </w:hyperlink>
        </w:p>
        <w:p>
          <w:pPr>
            <w:pStyle w:val="Contents4"/>
            <w:tabs>
              <w:tab w:val="clear" w:pos="8176"/>
              <w:tab w:val="right" w:pos="9026" w:leader="dot"/>
            </w:tabs>
            <w:rPr/>
          </w:pPr>
          <w:hyperlink w:anchor="__RefHeading___Toc2230818_2749589250">
            <w:r>
              <w:rPr>
                <w:webHidden/>
                <w:rStyle w:val="IndexLink"/>
              </w:rPr>
              <w:t>2</w:t>
            </w:r>
            <w:r>
              <w:rPr>
                <w:rStyle w:val="IndexLink"/>
                <w:rtl w:val="true"/>
              </w:rPr>
              <w:t xml:space="preserve"> - </w:t>
            </w:r>
            <w:r>
              <w:rPr>
                <w:rStyle w:val="IndexLink"/>
                <w:rtl w:val="true"/>
              </w:rPr>
              <w:t>در مال و جان</w:t>
            </w:r>
            <w:r>
              <w:rPr>
                <w:rStyle w:val="IndexLink"/>
                <w:rtl w:val="true"/>
              </w:rPr>
              <w:tab/>
            </w:r>
            <w:r>
              <w:rPr>
                <w:rStyle w:val="IndexLink"/>
              </w:rPr>
              <w:t>261</w:t>
            </w:r>
          </w:hyperlink>
        </w:p>
        <w:p>
          <w:pPr>
            <w:pStyle w:val="Contents3"/>
            <w:tabs>
              <w:tab w:val="clear" w:pos="8459"/>
              <w:tab w:val="right" w:pos="9026" w:leader="dot"/>
            </w:tabs>
            <w:rPr/>
          </w:pPr>
          <w:hyperlink w:anchor="__RefHeading___Toc2230820_2749589250">
            <w:r>
              <w:rPr>
                <w:webHidden/>
                <w:rStyle w:val="IndexLink"/>
                <w:rtl w:val="true"/>
              </w:rPr>
              <w:t>رهاشدگان از بند اسارت شکم</w:t>
            </w:r>
            <w:r>
              <w:rPr>
                <w:rStyle w:val="IndexLink"/>
                <w:rtl w:val="true"/>
              </w:rPr>
              <w:tab/>
            </w:r>
            <w:r>
              <w:rPr>
                <w:rStyle w:val="IndexLink"/>
              </w:rPr>
              <w:t>261</w:t>
            </w:r>
          </w:hyperlink>
        </w:p>
        <w:p>
          <w:pPr>
            <w:pStyle w:val="Contents2"/>
            <w:tabs>
              <w:tab w:val="clear" w:pos="8743"/>
              <w:tab w:val="right" w:pos="9026" w:leader="dot"/>
            </w:tabs>
            <w:rPr/>
          </w:pPr>
          <w:hyperlink w:anchor="__RefHeading___Toc2230822_2749589250">
            <w:r>
              <w:rPr>
                <w:webHidden/>
                <w:rStyle w:val="IndexLink"/>
              </w:rPr>
              <w:t>15</w:t>
            </w:r>
            <w:r>
              <w:rPr>
                <w:rStyle w:val="IndexLink"/>
                <w:rtl w:val="true"/>
              </w:rPr>
              <w:t xml:space="preserve"> </w:t>
            </w:r>
            <w:r>
              <w:rPr>
                <w:rStyle w:val="IndexLink"/>
                <w:rtl w:val="true"/>
              </w:rPr>
              <w:t>نتایج سیر الی اللّه</w:t>
            </w:r>
            <w:r>
              <w:rPr>
                <w:rStyle w:val="IndexLink"/>
                <w:rtl w:val="true"/>
              </w:rPr>
              <w:tab/>
            </w:r>
            <w:r>
              <w:rPr>
                <w:rStyle w:val="IndexLink"/>
              </w:rPr>
              <w:t>263</w:t>
            </w:r>
          </w:hyperlink>
        </w:p>
        <w:p>
          <w:pPr>
            <w:pStyle w:val="Contents3"/>
            <w:tabs>
              <w:tab w:val="clear" w:pos="8459"/>
              <w:tab w:val="right" w:pos="9026" w:leader="dot"/>
            </w:tabs>
            <w:rPr/>
          </w:pPr>
          <w:hyperlink w:anchor="__RefHeading___Toc2230824_2749589250">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2230826_2749589250">
            <w:r>
              <w:rPr>
                <w:webHidden/>
                <w:rStyle w:val="IndexLink"/>
                <w:rtl w:val="true"/>
              </w:rPr>
              <w:t>منزل اول</w:t>
            </w:r>
            <w:r>
              <w:rPr>
                <w:rStyle w:val="IndexLink"/>
                <w:rtl w:val="true"/>
              </w:rPr>
              <w:t xml:space="preserve">: </w:t>
            </w:r>
            <w:r>
              <w:rPr>
                <w:rStyle w:val="IndexLink"/>
                <w:rtl w:val="true"/>
              </w:rPr>
              <w:t>اسلام</w:t>
            </w:r>
            <w:r>
              <w:rPr>
                <w:rStyle w:val="IndexLink"/>
                <w:rtl w:val="true"/>
              </w:rPr>
              <w:tab/>
            </w:r>
            <w:r>
              <w:rPr>
                <w:rStyle w:val="IndexLink"/>
              </w:rPr>
              <w:t>265</w:t>
            </w:r>
          </w:hyperlink>
        </w:p>
        <w:p>
          <w:pPr>
            <w:pStyle w:val="Contents3"/>
            <w:tabs>
              <w:tab w:val="clear" w:pos="8459"/>
              <w:tab w:val="right" w:pos="9026" w:leader="dot"/>
            </w:tabs>
            <w:rPr/>
          </w:pPr>
          <w:hyperlink w:anchor="__RefHeading___Toc2230828_2749589250">
            <w:r>
              <w:rPr>
                <w:webHidden/>
                <w:rStyle w:val="IndexLink"/>
                <w:rtl w:val="true"/>
              </w:rPr>
              <w:t>منزل دوم</w:t>
            </w:r>
            <w:r>
              <w:rPr>
                <w:rStyle w:val="IndexLink"/>
                <w:rtl w:val="true"/>
              </w:rPr>
              <w:t xml:space="preserve">: </w:t>
            </w:r>
            <w:r>
              <w:rPr>
                <w:rStyle w:val="IndexLink"/>
                <w:rtl w:val="true"/>
              </w:rPr>
              <w:t>ایمان</w:t>
            </w:r>
            <w:r>
              <w:rPr>
                <w:rStyle w:val="IndexLink"/>
                <w:rtl w:val="true"/>
              </w:rPr>
              <w:tab/>
            </w:r>
            <w:r>
              <w:rPr>
                <w:rStyle w:val="IndexLink"/>
              </w:rPr>
              <w:t>266</w:t>
            </w:r>
          </w:hyperlink>
        </w:p>
        <w:p>
          <w:pPr>
            <w:pStyle w:val="Contents3"/>
            <w:tabs>
              <w:tab w:val="clear" w:pos="8459"/>
              <w:tab w:val="right" w:pos="9026" w:leader="dot"/>
            </w:tabs>
            <w:rPr/>
          </w:pPr>
          <w:hyperlink w:anchor="__RefHeading___Toc2230830_2749589250">
            <w:r>
              <w:rPr>
                <w:webHidden/>
                <w:rStyle w:val="IndexLink"/>
                <w:rtl w:val="true"/>
              </w:rPr>
              <w:t>درمان شک و تردید در منزل دوم</w:t>
            </w:r>
            <w:r>
              <w:rPr>
                <w:rStyle w:val="IndexLink"/>
                <w:rtl w:val="true"/>
              </w:rPr>
              <w:tab/>
            </w:r>
            <w:r>
              <w:rPr>
                <w:rStyle w:val="IndexLink"/>
              </w:rPr>
              <w:t>267</w:t>
            </w:r>
          </w:hyperlink>
        </w:p>
        <w:p>
          <w:pPr>
            <w:pStyle w:val="Contents3"/>
            <w:tabs>
              <w:tab w:val="clear" w:pos="8459"/>
              <w:tab w:val="right" w:pos="9026" w:leader="dot"/>
            </w:tabs>
            <w:rPr/>
          </w:pPr>
          <w:hyperlink w:anchor="__RefHeading___Toc2230832_2749589250">
            <w:r>
              <w:rPr>
                <w:webHidden/>
                <w:rStyle w:val="IndexLink"/>
                <w:rtl w:val="true"/>
              </w:rPr>
              <w:t>تجلی خدا در قرآن</w:t>
            </w:r>
            <w:r>
              <w:rPr>
                <w:rStyle w:val="IndexLink"/>
                <w:rtl w:val="true"/>
              </w:rPr>
              <w:tab/>
            </w:r>
            <w:r>
              <w:rPr>
                <w:rStyle w:val="IndexLink"/>
              </w:rPr>
              <w:t>269</w:t>
            </w:r>
          </w:hyperlink>
        </w:p>
        <w:p>
          <w:pPr>
            <w:pStyle w:val="Contents3"/>
            <w:tabs>
              <w:tab w:val="clear" w:pos="8459"/>
              <w:tab w:val="right" w:pos="9026" w:leader="dot"/>
            </w:tabs>
            <w:rPr/>
          </w:pPr>
          <w:hyperlink w:anchor="__RefHeading___Toc2230834_2749589250">
            <w:r>
              <w:rPr>
                <w:webHidden/>
                <w:rStyle w:val="IndexLink"/>
                <w:rtl w:val="true"/>
              </w:rPr>
              <w:t>یافتن خدا با تفکر در طبیعت</w:t>
            </w:r>
            <w:r>
              <w:rPr>
                <w:rStyle w:val="IndexLink"/>
                <w:rtl w:val="true"/>
              </w:rPr>
              <w:tab/>
            </w:r>
            <w:r>
              <w:rPr>
                <w:rStyle w:val="IndexLink"/>
              </w:rPr>
              <w:t>269</w:t>
            </w:r>
          </w:hyperlink>
        </w:p>
        <w:p>
          <w:pPr>
            <w:pStyle w:val="Contents3"/>
            <w:tabs>
              <w:tab w:val="clear" w:pos="8459"/>
              <w:tab w:val="right" w:pos="9026" w:leader="dot"/>
            </w:tabs>
            <w:rPr/>
          </w:pPr>
          <w:hyperlink w:anchor="__RefHeading___Toc2230836_2749589250">
            <w:r>
              <w:rPr>
                <w:webHidden/>
                <w:rStyle w:val="IndexLink"/>
                <w:rtl w:val="true"/>
              </w:rPr>
              <w:t>خودشناسی مقدمه خداشناسی</w:t>
            </w:r>
            <w:r>
              <w:rPr>
                <w:rStyle w:val="IndexLink"/>
                <w:rtl w:val="true"/>
              </w:rPr>
              <w:tab/>
            </w:r>
            <w:r>
              <w:rPr>
                <w:rStyle w:val="IndexLink"/>
              </w:rPr>
              <w:t>271</w:t>
            </w:r>
          </w:hyperlink>
        </w:p>
        <w:p>
          <w:pPr>
            <w:pStyle w:val="Contents3"/>
            <w:tabs>
              <w:tab w:val="clear" w:pos="8459"/>
              <w:tab w:val="right" w:pos="9026" w:leader="dot"/>
            </w:tabs>
            <w:rPr/>
          </w:pPr>
          <w:hyperlink w:anchor="__RefHeading___Toc2230838_2749589250">
            <w:r>
              <w:rPr>
                <w:webHidden/>
                <w:rStyle w:val="IndexLink"/>
                <w:rtl w:val="true"/>
              </w:rPr>
              <w:t>یابندگان حقیقت و باورکنندگان حقیقی</w:t>
            </w:r>
            <w:r>
              <w:rPr>
                <w:rStyle w:val="IndexLink"/>
                <w:rtl w:val="true"/>
              </w:rPr>
              <w:tab/>
            </w:r>
            <w:r>
              <w:rPr>
                <w:rStyle w:val="IndexLink"/>
              </w:rPr>
              <w:t>272</w:t>
            </w:r>
          </w:hyperlink>
        </w:p>
        <w:p>
          <w:pPr>
            <w:pStyle w:val="Contents3"/>
            <w:tabs>
              <w:tab w:val="clear" w:pos="8459"/>
              <w:tab w:val="right" w:pos="9026" w:leader="dot"/>
            </w:tabs>
            <w:rPr/>
          </w:pPr>
          <w:hyperlink w:anchor="__RefHeading___Toc2230840_2749589250">
            <w:r>
              <w:rPr>
                <w:webHidden/>
                <w:rStyle w:val="IndexLink"/>
                <w:rtl w:val="true"/>
              </w:rPr>
              <w:t>مفهوم درون گرایی و برون گرایی</w:t>
            </w:r>
            <w:r>
              <w:rPr>
                <w:rStyle w:val="IndexLink"/>
                <w:rtl w:val="true"/>
              </w:rPr>
              <w:tab/>
            </w:r>
            <w:r>
              <w:rPr>
                <w:rStyle w:val="IndexLink"/>
              </w:rPr>
              <w:t>273</w:t>
            </w:r>
          </w:hyperlink>
        </w:p>
        <w:p>
          <w:pPr>
            <w:pStyle w:val="Contents3"/>
            <w:tabs>
              <w:tab w:val="clear" w:pos="8459"/>
              <w:tab w:val="right" w:pos="9026" w:leader="dot"/>
            </w:tabs>
            <w:rPr/>
          </w:pPr>
          <w:hyperlink w:anchor="__RefHeading___Toc2230842_2749589250">
            <w:r>
              <w:rPr>
                <w:webHidden/>
                <w:rStyle w:val="IndexLink"/>
                <w:rtl w:val="true"/>
              </w:rPr>
              <w:t>درون گرایی حضرت یوسف علیه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2230844_2749589250">
            <w:r>
              <w:rPr>
                <w:webHidden/>
                <w:rStyle w:val="IndexLink"/>
                <w:rtl w:val="true"/>
              </w:rPr>
              <w:t>یافتن تمام خیر در معبود واقعی</w:t>
            </w:r>
            <w:r>
              <w:rPr>
                <w:rStyle w:val="IndexLink"/>
                <w:rtl w:val="true"/>
              </w:rPr>
              <w:tab/>
            </w:r>
            <w:r>
              <w:rPr>
                <w:rStyle w:val="IndexLink"/>
              </w:rPr>
              <w:t>275</w:t>
            </w:r>
          </w:hyperlink>
        </w:p>
        <w:p>
          <w:pPr>
            <w:pStyle w:val="Contents3"/>
            <w:tabs>
              <w:tab w:val="clear" w:pos="8459"/>
              <w:tab w:val="right" w:pos="9026" w:leader="dot"/>
            </w:tabs>
            <w:rPr/>
          </w:pPr>
          <w:hyperlink w:anchor="__RefHeading___Toc2230846_2749589250">
            <w:r>
              <w:rPr>
                <w:webHidden/>
                <w:rStyle w:val="IndexLink"/>
                <w:rtl w:val="true"/>
              </w:rPr>
              <w:t>شرح حالی از شیخ علی اکبر الهیان</w:t>
            </w:r>
            <w:r>
              <w:rPr>
                <w:rStyle w:val="IndexLink"/>
                <w:rtl w:val="true"/>
              </w:rPr>
              <w:tab/>
            </w:r>
            <w:r>
              <w:rPr>
                <w:rStyle w:val="IndexLink"/>
              </w:rPr>
              <w:t>275</w:t>
            </w:r>
          </w:hyperlink>
        </w:p>
        <w:p>
          <w:pPr>
            <w:pStyle w:val="Contents3"/>
            <w:tabs>
              <w:tab w:val="clear" w:pos="8459"/>
              <w:tab w:val="right" w:pos="9026" w:leader="dot"/>
            </w:tabs>
            <w:rPr/>
          </w:pPr>
          <w:hyperlink w:anchor="__RefHeading___Toc2230848_2749589250">
            <w:r>
              <w:rPr>
                <w:webHidden/>
                <w:rStyle w:val="IndexLink"/>
                <w:rtl w:val="true"/>
              </w:rPr>
              <w:t>جان گرفتن ملک الموت از کافر</w:t>
            </w:r>
            <w:r>
              <w:rPr>
                <w:rStyle w:val="IndexLink"/>
                <w:rtl w:val="true"/>
              </w:rPr>
              <w:tab/>
            </w:r>
            <w:r>
              <w:rPr>
                <w:rStyle w:val="IndexLink"/>
              </w:rPr>
              <w:t>276</w:t>
            </w:r>
          </w:hyperlink>
        </w:p>
        <w:p>
          <w:pPr>
            <w:pStyle w:val="Contents3"/>
            <w:tabs>
              <w:tab w:val="clear" w:pos="8459"/>
              <w:tab w:val="right" w:pos="9026" w:leader="dot"/>
            </w:tabs>
            <w:rPr/>
          </w:pPr>
          <w:hyperlink w:anchor="__RefHeading___Toc2230850_2749589250">
            <w:r>
              <w:rPr>
                <w:webHidden/>
                <w:rStyle w:val="IndexLink"/>
                <w:rtl w:val="true"/>
              </w:rPr>
              <w:t>رفاقت عمیق خدا با مؤمنان</w:t>
            </w:r>
            <w:r>
              <w:rPr>
                <w:rStyle w:val="IndexLink"/>
                <w:rtl w:val="true"/>
              </w:rPr>
              <w:tab/>
            </w:r>
            <w:r>
              <w:rPr>
                <w:rStyle w:val="IndexLink"/>
              </w:rPr>
              <w:t>277</w:t>
            </w:r>
          </w:hyperlink>
        </w:p>
        <w:p>
          <w:pPr>
            <w:pStyle w:val="Contents3"/>
            <w:tabs>
              <w:tab w:val="clear" w:pos="8459"/>
              <w:tab w:val="right" w:pos="9026" w:leader="dot"/>
            </w:tabs>
            <w:rPr/>
          </w:pPr>
          <w:hyperlink w:anchor="__RefHeading___Toc2230852_2749589250">
            <w:r>
              <w:rPr>
                <w:webHidden/>
                <w:rStyle w:val="IndexLink"/>
                <w:rtl w:val="true"/>
              </w:rPr>
              <w:t>سرمایه مؤمن در هنگام مرگ</w:t>
            </w:r>
            <w:r>
              <w:rPr>
                <w:rStyle w:val="IndexLink"/>
                <w:rtl w:val="true"/>
              </w:rPr>
              <w:tab/>
            </w:r>
            <w:r>
              <w:rPr>
                <w:rStyle w:val="IndexLink"/>
              </w:rPr>
              <w:t>278</w:t>
            </w:r>
          </w:hyperlink>
        </w:p>
        <w:p>
          <w:pPr>
            <w:pStyle w:val="Contents2"/>
            <w:tabs>
              <w:tab w:val="clear" w:pos="8743"/>
              <w:tab w:val="right" w:pos="9026" w:leader="dot"/>
            </w:tabs>
            <w:rPr/>
          </w:pPr>
          <w:hyperlink w:anchor="__RefHeading___Toc2230854_2749589250">
            <w:r>
              <w:rPr>
                <w:webHidden/>
                <w:rStyle w:val="IndexLink"/>
              </w:rPr>
              <w:t>16</w:t>
            </w:r>
            <w:r>
              <w:rPr>
                <w:rStyle w:val="IndexLink"/>
                <w:rtl w:val="true"/>
              </w:rPr>
              <w:t xml:space="preserve"> </w:t>
            </w:r>
            <w:r>
              <w:rPr>
                <w:rStyle w:val="IndexLink"/>
                <w:rtl w:val="true"/>
              </w:rPr>
              <w:t>حضور ذاکران حقیقی</w:t>
            </w:r>
            <w:r>
              <w:rPr>
                <w:rStyle w:val="IndexLink"/>
                <w:rtl w:val="true"/>
              </w:rPr>
              <w:tab/>
            </w:r>
            <w:r>
              <w:rPr>
                <w:rStyle w:val="IndexLink"/>
              </w:rPr>
              <w:t>280</w:t>
            </w:r>
          </w:hyperlink>
        </w:p>
        <w:p>
          <w:pPr>
            <w:pStyle w:val="Contents3"/>
            <w:tabs>
              <w:tab w:val="clear" w:pos="8459"/>
              <w:tab w:val="right" w:pos="9026" w:leader="dot"/>
            </w:tabs>
            <w:rPr/>
          </w:pPr>
          <w:hyperlink w:anchor="__RefHeading___Toc2230856_2749589250">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2230858_2749589250">
            <w:r>
              <w:rPr>
                <w:webHidden/>
                <w:rStyle w:val="IndexLink"/>
                <w:rtl w:val="true"/>
              </w:rPr>
              <w:t>حضور حضرت یوسف علیه السلام در تمام زندگی</w:t>
            </w:r>
            <w:r>
              <w:rPr>
                <w:rStyle w:val="IndexLink"/>
                <w:rtl w:val="true"/>
              </w:rPr>
              <w:tab/>
            </w:r>
            <w:r>
              <w:rPr>
                <w:rStyle w:val="IndexLink"/>
              </w:rPr>
              <w:t>282</w:t>
            </w:r>
          </w:hyperlink>
        </w:p>
        <w:p>
          <w:pPr>
            <w:pStyle w:val="Contents3"/>
            <w:tabs>
              <w:tab w:val="clear" w:pos="8459"/>
              <w:tab w:val="right" w:pos="9026" w:leader="dot"/>
            </w:tabs>
            <w:rPr/>
          </w:pPr>
          <w:hyperlink w:anchor="__RefHeading___Toc2230860_2749589250">
            <w:r>
              <w:rPr>
                <w:webHidden/>
                <w:rStyle w:val="IndexLink"/>
                <w:rtl w:val="true"/>
              </w:rPr>
              <w:t>حضور قوی تر حضرت یوسف علیه السلام در کاخ</w:t>
            </w:r>
            <w:r>
              <w:rPr>
                <w:rStyle w:val="IndexLink"/>
                <w:rtl w:val="true"/>
              </w:rPr>
              <w:tab/>
            </w:r>
            <w:r>
              <w:rPr>
                <w:rStyle w:val="IndexLink"/>
              </w:rPr>
              <w:t>283</w:t>
            </w:r>
          </w:hyperlink>
        </w:p>
        <w:p>
          <w:pPr>
            <w:pStyle w:val="Contents3"/>
            <w:tabs>
              <w:tab w:val="clear" w:pos="8459"/>
              <w:tab w:val="right" w:pos="9026" w:leader="dot"/>
            </w:tabs>
            <w:rPr/>
          </w:pPr>
          <w:hyperlink w:anchor="__RefHeading___Toc2230862_2749589250">
            <w:r>
              <w:rPr>
                <w:webHidden/>
                <w:rStyle w:val="IndexLink"/>
                <w:rtl w:val="true"/>
              </w:rPr>
              <w:t>بروز اثرات حضور از زندان تا پادشاهی</w:t>
            </w:r>
            <w:r>
              <w:rPr>
                <w:rStyle w:val="IndexLink"/>
                <w:rtl w:val="true"/>
              </w:rPr>
              <w:tab/>
            </w:r>
            <w:r>
              <w:rPr>
                <w:rStyle w:val="IndexLink"/>
              </w:rPr>
              <w:t>284</w:t>
            </w:r>
          </w:hyperlink>
        </w:p>
        <w:p>
          <w:pPr>
            <w:pStyle w:val="Contents3"/>
            <w:tabs>
              <w:tab w:val="clear" w:pos="8459"/>
              <w:tab w:val="right" w:pos="9026" w:leader="dot"/>
            </w:tabs>
            <w:rPr/>
          </w:pPr>
          <w:hyperlink w:anchor="__RefHeading___Toc2230864_2749589250">
            <w:r>
              <w:rPr>
                <w:webHidden/>
                <w:rStyle w:val="IndexLink"/>
                <w:rtl w:val="true"/>
              </w:rPr>
              <w:t>تسلط بر شهوات با طی کردن هشت منزل</w:t>
            </w:r>
            <w:r>
              <w:rPr>
                <w:rStyle w:val="IndexLink"/>
                <w:rtl w:val="true"/>
              </w:rPr>
              <w:tab/>
            </w:r>
            <w:r>
              <w:rPr>
                <w:rStyle w:val="IndexLink"/>
              </w:rPr>
              <w:t>286</w:t>
            </w:r>
          </w:hyperlink>
        </w:p>
        <w:p>
          <w:pPr>
            <w:pStyle w:val="Contents3"/>
            <w:tabs>
              <w:tab w:val="clear" w:pos="8459"/>
              <w:tab w:val="right" w:pos="9026" w:leader="dot"/>
            </w:tabs>
            <w:rPr/>
          </w:pPr>
          <w:hyperlink w:anchor="__RefHeading___Toc2230866_2749589250">
            <w:r>
              <w:rPr>
                <w:webHidden/>
                <w:rStyle w:val="IndexLink"/>
                <w:rtl w:val="true"/>
              </w:rPr>
              <w:t>حقیقت یافتگان محضر حضرت حق</w:t>
            </w:r>
            <w:r>
              <w:rPr>
                <w:rStyle w:val="IndexLink"/>
                <w:rtl w:val="true"/>
              </w:rPr>
              <w:tab/>
            </w:r>
            <w:r>
              <w:rPr>
                <w:rStyle w:val="IndexLink"/>
              </w:rPr>
              <w:t>286</w:t>
            </w:r>
          </w:hyperlink>
        </w:p>
        <w:p>
          <w:pPr>
            <w:pStyle w:val="Contents4"/>
            <w:tabs>
              <w:tab w:val="clear" w:pos="8176"/>
              <w:tab w:val="right" w:pos="9026" w:leader="dot"/>
            </w:tabs>
            <w:rPr/>
          </w:pPr>
          <w:hyperlink w:anchor="__RefHeading___Toc2230868_2749589250">
            <w:r>
              <w:rPr>
                <w:webHidden/>
                <w:rStyle w:val="IndexLink"/>
              </w:rPr>
              <w:t>1</w:t>
            </w:r>
            <w:r>
              <w:rPr>
                <w:rStyle w:val="IndexLink"/>
                <w:rtl w:val="true"/>
              </w:rPr>
              <w:t xml:space="preserve"> - </w:t>
            </w:r>
            <w:r>
              <w:rPr>
                <w:rStyle w:val="IndexLink"/>
                <w:rtl w:val="true"/>
              </w:rPr>
              <w:t>حضرت زهرا علیها السلام</w:t>
            </w:r>
            <w:r>
              <w:rPr>
                <w:rStyle w:val="IndexLink"/>
                <w:rtl w:val="true"/>
              </w:rPr>
              <w:tab/>
            </w:r>
            <w:r>
              <w:rPr>
                <w:rStyle w:val="IndexLink"/>
              </w:rPr>
              <w:t>286</w:t>
            </w:r>
          </w:hyperlink>
        </w:p>
        <w:p>
          <w:pPr>
            <w:pStyle w:val="Contents5"/>
            <w:tabs>
              <w:tab w:val="clear" w:pos="7892"/>
              <w:tab w:val="right" w:pos="9026" w:leader="dot"/>
            </w:tabs>
            <w:rPr/>
          </w:pPr>
          <w:hyperlink w:anchor="__RefHeading___Toc2230870_2749589250">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2230872_2749589250">
            <w:r>
              <w:rPr>
                <w:webHidden/>
                <w:rStyle w:val="IndexLink"/>
                <w:rtl w:val="true"/>
              </w:rPr>
              <w:t>اذان الهی بلال</w:t>
            </w:r>
            <w:r>
              <w:rPr>
                <w:rStyle w:val="IndexLink"/>
                <w:rtl w:val="true"/>
              </w:rPr>
              <w:tab/>
            </w:r>
            <w:r>
              <w:rPr>
                <w:rStyle w:val="IndexLink"/>
              </w:rPr>
              <w:t>288</w:t>
            </w:r>
          </w:hyperlink>
        </w:p>
        <w:p>
          <w:pPr>
            <w:pStyle w:val="Contents5"/>
            <w:tabs>
              <w:tab w:val="clear" w:pos="7892"/>
              <w:tab w:val="right" w:pos="9026" w:leader="dot"/>
            </w:tabs>
            <w:rPr/>
          </w:pPr>
          <w:hyperlink w:anchor="__RefHeading___Toc2230874_2749589250">
            <w:r>
              <w:rPr>
                <w:webHidden/>
                <w:rStyle w:val="IndexLink"/>
                <w:rtl w:val="true"/>
              </w:rPr>
              <w:t>مناجات خدا با بندگان</w:t>
            </w:r>
            <w:r>
              <w:rPr>
                <w:rStyle w:val="IndexLink"/>
                <w:rtl w:val="true"/>
              </w:rPr>
              <w:tab/>
            </w:r>
            <w:r>
              <w:rPr>
                <w:rStyle w:val="IndexLink"/>
              </w:rPr>
              <w:t>289</w:t>
            </w:r>
          </w:hyperlink>
        </w:p>
        <w:p>
          <w:pPr>
            <w:pStyle w:val="Contents5"/>
            <w:tabs>
              <w:tab w:val="clear" w:pos="7892"/>
              <w:tab w:val="right" w:pos="9026" w:leader="dot"/>
            </w:tabs>
            <w:rPr/>
          </w:pPr>
          <w:hyperlink w:anchor="__RefHeading___Toc2230876_2749589250">
            <w:r>
              <w:rPr>
                <w:webHidden/>
                <w:rStyle w:val="IndexLink"/>
                <w:rtl w:val="true"/>
              </w:rPr>
              <w:t>حال حضرت زهرا علیها السلام با شنیدن اذان بلال</w:t>
            </w:r>
            <w:r>
              <w:rPr>
                <w:rStyle w:val="IndexLink"/>
                <w:rtl w:val="true"/>
              </w:rPr>
              <w:tab/>
            </w:r>
            <w:r>
              <w:rPr>
                <w:rStyle w:val="IndexLink"/>
              </w:rPr>
              <w:t>289</w:t>
            </w:r>
          </w:hyperlink>
        </w:p>
        <w:p>
          <w:pPr>
            <w:pStyle w:val="Contents5"/>
            <w:tabs>
              <w:tab w:val="clear" w:pos="7892"/>
              <w:tab w:val="right" w:pos="9026" w:leader="dot"/>
            </w:tabs>
            <w:rPr/>
          </w:pPr>
          <w:hyperlink w:anchor="__RefHeading___Toc2230878_2749589250">
            <w:r>
              <w:rPr>
                <w:webHidden/>
                <w:rStyle w:val="IndexLink"/>
                <w:rtl w:val="true"/>
              </w:rPr>
              <w:t>یافتن حضور از درگاه اهل‌بیت علیهم السلام</w:t>
            </w:r>
            <w:r>
              <w:rPr>
                <w:rStyle w:val="IndexLink"/>
                <w:rtl w:val="true"/>
              </w:rPr>
              <w:tab/>
            </w:r>
            <w:r>
              <w:rPr>
                <w:rStyle w:val="IndexLink"/>
              </w:rPr>
              <w:t>289</w:t>
            </w:r>
          </w:hyperlink>
        </w:p>
        <w:p>
          <w:pPr>
            <w:pStyle w:val="Contents4"/>
            <w:tabs>
              <w:tab w:val="clear" w:pos="8176"/>
              <w:tab w:val="right" w:pos="9026" w:leader="dot"/>
            </w:tabs>
            <w:rPr/>
          </w:pPr>
          <w:hyperlink w:anchor="__RefHeading___Toc2230880_2749589250">
            <w:r>
              <w:rPr>
                <w:webHidden/>
                <w:rStyle w:val="IndexLink"/>
              </w:rPr>
              <w:t>2</w:t>
            </w:r>
            <w:r>
              <w:rPr>
                <w:rStyle w:val="IndexLink"/>
                <w:rtl w:val="true"/>
              </w:rPr>
              <w:t xml:space="preserve"> - </w:t>
            </w:r>
            <w:r>
              <w:rPr>
                <w:rStyle w:val="IndexLink"/>
                <w:rtl w:val="true"/>
              </w:rPr>
              <w:t>حضرت سجاد علیه السلام</w:t>
            </w:r>
            <w:r>
              <w:rPr>
                <w:rStyle w:val="IndexLink"/>
                <w:rtl w:val="true"/>
              </w:rPr>
              <w:tab/>
            </w:r>
            <w:r>
              <w:rPr>
                <w:rStyle w:val="IndexLink"/>
              </w:rPr>
              <w:t>291</w:t>
            </w:r>
          </w:hyperlink>
        </w:p>
        <w:p>
          <w:pPr>
            <w:pStyle w:val="Contents5"/>
            <w:tabs>
              <w:tab w:val="clear" w:pos="7892"/>
              <w:tab w:val="right" w:pos="9026" w:leader="dot"/>
            </w:tabs>
            <w:rPr/>
          </w:pPr>
          <w:hyperlink w:anchor="__RefHeading___Toc2230882_2749589250">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2230884_2749589250">
            <w:r>
              <w:rPr>
                <w:webHidden/>
                <w:rStyle w:val="IndexLink"/>
                <w:rtl w:val="true"/>
              </w:rPr>
              <w:t>اثرات منزل ایمان</w:t>
            </w:r>
            <w:r>
              <w:rPr>
                <w:rStyle w:val="IndexLink"/>
                <w:rtl w:val="true"/>
              </w:rPr>
              <w:tab/>
            </w:r>
            <w:r>
              <w:rPr>
                <w:rStyle w:val="IndexLink"/>
              </w:rPr>
              <w:t>292</w:t>
            </w:r>
          </w:hyperlink>
        </w:p>
        <w:p>
          <w:pPr>
            <w:pStyle w:val="Contents4"/>
            <w:tabs>
              <w:tab w:val="clear" w:pos="8176"/>
              <w:tab w:val="right" w:pos="9026" w:leader="dot"/>
            </w:tabs>
            <w:rPr/>
          </w:pPr>
          <w:hyperlink w:anchor="__RefHeading___Toc2230886_2749589250">
            <w:r>
              <w:rPr>
                <w:webHidden/>
                <w:rStyle w:val="IndexLink"/>
                <w:rtl w:val="true"/>
              </w:rPr>
              <w:t>مراحل بعدی در طی منازل دهگانه</w:t>
            </w:r>
            <w:r>
              <w:rPr>
                <w:rStyle w:val="IndexLink"/>
                <w:rtl w:val="true"/>
              </w:rPr>
              <w:tab/>
            </w:r>
            <w:r>
              <w:rPr>
                <w:rStyle w:val="IndexLink"/>
              </w:rPr>
              <w:t>293</w:t>
            </w:r>
          </w:hyperlink>
        </w:p>
        <w:p>
          <w:pPr>
            <w:pStyle w:val="Contents2"/>
            <w:tabs>
              <w:tab w:val="clear" w:pos="8743"/>
              <w:tab w:val="right" w:pos="9026" w:leader="dot"/>
            </w:tabs>
            <w:rPr/>
          </w:pPr>
          <w:hyperlink w:anchor="__RefHeading___Toc2230888_2749589250">
            <w:r>
              <w:rPr>
                <w:webHidden/>
                <w:rStyle w:val="IndexLink"/>
              </w:rPr>
              <w:t>17</w:t>
            </w:r>
            <w:r>
              <w:rPr>
                <w:rStyle w:val="IndexLink"/>
                <w:rtl w:val="true"/>
              </w:rPr>
              <w:t xml:space="preserve"> </w:t>
            </w:r>
            <w:r>
              <w:rPr>
                <w:rStyle w:val="IndexLink"/>
                <w:rtl w:val="true"/>
              </w:rPr>
              <w:t>رابطه حقیقی با خدا</w:t>
            </w:r>
            <w:r>
              <w:rPr>
                <w:rStyle w:val="IndexLink"/>
                <w:rtl w:val="true"/>
              </w:rPr>
              <w:tab/>
            </w:r>
            <w:r>
              <w:rPr>
                <w:rStyle w:val="IndexLink"/>
              </w:rPr>
              <w:t>295</w:t>
            </w:r>
          </w:hyperlink>
        </w:p>
        <w:p>
          <w:pPr>
            <w:pStyle w:val="Contents3"/>
            <w:tabs>
              <w:tab w:val="clear" w:pos="8459"/>
              <w:tab w:val="right" w:pos="9026" w:leader="dot"/>
            </w:tabs>
            <w:rPr/>
          </w:pPr>
          <w:hyperlink w:anchor="__RefHeading___Toc2230890_2749589250">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2230892_2749589250">
            <w:r>
              <w:rPr>
                <w:webHidden/>
                <w:rStyle w:val="IndexLink"/>
                <w:rtl w:val="true"/>
              </w:rPr>
              <w:t>دشمنان سه گانه انسان</w:t>
            </w:r>
            <w:r>
              <w:rPr>
                <w:rStyle w:val="IndexLink"/>
                <w:rtl w:val="true"/>
              </w:rPr>
              <w:tab/>
            </w:r>
            <w:r>
              <w:rPr>
                <w:rStyle w:val="IndexLink"/>
              </w:rPr>
              <w:t>297</w:t>
            </w:r>
          </w:hyperlink>
        </w:p>
        <w:p>
          <w:pPr>
            <w:pStyle w:val="Contents4"/>
            <w:tabs>
              <w:tab w:val="clear" w:pos="8176"/>
              <w:tab w:val="right" w:pos="9026" w:leader="dot"/>
            </w:tabs>
            <w:rPr/>
          </w:pPr>
          <w:hyperlink w:anchor="__RefHeading___Toc2230894_2749589250">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2230896_2749589250">
            <w:r>
              <w:rPr>
                <w:webHidden/>
                <w:rStyle w:val="IndexLink"/>
                <w:rtl w:val="true"/>
              </w:rPr>
              <w:t>دشمن اوّل</w:t>
            </w:r>
            <w:r>
              <w:rPr>
                <w:rStyle w:val="IndexLink"/>
                <w:rtl w:val="true"/>
              </w:rPr>
              <w:t xml:space="preserve">: </w:t>
            </w:r>
            <w:r>
              <w:rPr>
                <w:rStyle w:val="IndexLink"/>
                <w:rtl w:val="true"/>
              </w:rPr>
              <w:t>نفس</w:t>
            </w:r>
            <w:r>
              <w:rPr>
                <w:rStyle w:val="IndexLink"/>
                <w:rtl w:val="true"/>
              </w:rPr>
              <w:tab/>
            </w:r>
            <w:r>
              <w:rPr>
                <w:rStyle w:val="IndexLink"/>
              </w:rPr>
              <w:t>298</w:t>
            </w:r>
          </w:hyperlink>
        </w:p>
        <w:p>
          <w:pPr>
            <w:pStyle w:val="Contents5"/>
            <w:tabs>
              <w:tab w:val="clear" w:pos="7892"/>
              <w:tab w:val="right" w:pos="9026" w:leader="dot"/>
            </w:tabs>
            <w:rPr/>
          </w:pPr>
          <w:hyperlink w:anchor="__RefHeading___Toc2230898_2749589250">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2230900_2749589250">
            <w:r>
              <w:rPr>
                <w:webHidden/>
                <w:rStyle w:val="IndexLink"/>
                <w:rtl w:val="true"/>
              </w:rPr>
              <w:t>معنای خواسته‌های بی‌مهار</w:t>
            </w:r>
            <w:r>
              <w:rPr>
                <w:rStyle w:val="IndexLink"/>
                <w:rtl w:val="true"/>
              </w:rPr>
              <w:tab/>
            </w:r>
            <w:r>
              <w:rPr>
                <w:rStyle w:val="IndexLink"/>
              </w:rPr>
              <w:t>299</w:t>
            </w:r>
          </w:hyperlink>
        </w:p>
        <w:p>
          <w:pPr>
            <w:pStyle w:val="Contents4"/>
            <w:tabs>
              <w:tab w:val="clear" w:pos="8176"/>
              <w:tab w:val="right" w:pos="9026" w:leader="dot"/>
            </w:tabs>
            <w:rPr/>
          </w:pPr>
          <w:hyperlink w:anchor="__RefHeading___Toc2230902_2749589250">
            <w:r>
              <w:rPr>
                <w:webHidden/>
                <w:rStyle w:val="IndexLink"/>
                <w:rtl w:val="true"/>
              </w:rPr>
              <w:t>دشمن دوّم</w:t>
            </w:r>
            <w:r>
              <w:rPr>
                <w:rStyle w:val="IndexLink"/>
                <w:rtl w:val="true"/>
              </w:rPr>
              <w:t xml:space="preserve">: </w:t>
            </w:r>
            <w:r>
              <w:rPr>
                <w:rStyle w:val="IndexLink"/>
                <w:rtl w:val="true"/>
              </w:rPr>
              <w:t>شیطان</w:t>
            </w:r>
            <w:r>
              <w:rPr>
                <w:rStyle w:val="IndexLink"/>
                <w:rtl w:val="true"/>
              </w:rPr>
              <w:tab/>
            </w:r>
            <w:r>
              <w:rPr>
                <w:rStyle w:val="IndexLink"/>
              </w:rPr>
              <w:t>299</w:t>
            </w:r>
          </w:hyperlink>
        </w:p>
        <w:p>
          <w:pPr>
            <w:pStyle w:val="Contents4"/>
            <w:tabs>
              <w:tab w:val="clear" w:pos="8176"/>
              <w:tab w:val="right" w:pos="9026" w:leader="dot"/>
            </w:tabs>
            <w:rPr/>
          </w:pPr>
          <w:hyperlink w:anchor="__RefHeading___Toc2230904_2749589250">
            <w:r>
              <w:rPr>
                <w:webHidden/>
                <w:rStyle w:val="IndexLink"/>
                <w:rtl w:val="true"/>
              </w:rPr>
              <w:t>دشمن سوّم</w:t>
            </w:r>
            <w:r>
              <w:rPr>
                <w:rStyle w:val="IndexLink"/>
                <w:rtl w:val="true"/>
              </w:rPr>
              <w:t xml:space="preserve">: </w:t>
            </w:r>
            <w:r>
              <w:rPr>
                <w:rStyle w:val="IndexLink"/>
                <w:rtl w:val="true"/>
              </w:rPr>
              <w:t>دنیا</w:t>
            </w:r>
            <w:r>
              <w:rPr>
                <w:rStyle w:val="IndexLink"/>
                <w:rtl w:val="true"/>
              </w:rPr>
              <w:tab/>
            </w:r>
            <w:r>
              <w:rPr>
                <w:rStyle w:val="IndexLink"/>
              </w:rPr>
              <w:t>301</w:t>
            </w:r>
          </w:hyperlink>
        </w:p>
        <w:p>
          <w:pPr>
            <w:pStyle w:val="Contents3"/>
            <w:tabs>
              <w:tab w:val="clear" w:pos="8459"/>
              <w:tab w:val="right" w:pos="9026" w:leader="dot"/>
            </w:tabs>
            <w:rPr/>
          </w:pPr>
          <w:hyperlink w:anchor="__RefHeading___Toc2230906_2749589250">
            <w:r>
              <w:rPr>
                <w:webHidden/>
                <w:rStyle w:val="IndexLink"/>
                <w:rtl w:val="true"/>
              </w:rPr>
              <w:t>راه مبارزه با دشمنان</w:t>
            </w:r>
            <w:r>
              <w:rPr>
                <w:rStyle w:val="IndexLink"/>
                <w:rtl w:val="true"/>
              </w:rPr>
              <w:tab/>
            </w:r>
            <w:r>
              <w:rPr>
                <w:rStyle w:val="IndexLink"/>
              </w:rPr>
              <w:t>301</w:t>
            </w:r>
          </w:hyperlink>
        </w:p>
        <w:p>
          <w:pPr>
            <w:pStyle w:val="Contents3"/>
            <w:tabs>
              <w:tab w:val="clear" w:pos="8459"/>
              <w:tab w:val="right" w:pos="9026" w:leader="dot"/>
            </w:tabs>
            <w:rPr/>
          </w:pPr>
          <w:hyperlink w:anchor="__RefHeading___Toc2230908_2749589250">
            <w:r>
              <w:rPr>
                <w:webHidden/>
                <w:rStyle w:val="IndexLink"/>
                <w:rtl w:val="true"/>
              </w:rPr>
              <w:t>حسابرسی دقیق قیامت</w:t>
            </w:r>
            <w:r>
              <w:rPr>
                <w:rStyle w:val="IndexLink"/>
                <w:rtl w:val="true"/>
              </w:rPr>
              <w:tab/>
            </w:r>
            <w:r>
              <w:rPr>
                <w:rStyle w:val="IndexLink"/>
              </w:rPr>
              <w:t>302</w:t>
            </w:r>
          </w:hyperlink>
        </w:p>
        <w:p>
          <w:pPr>
            <w:pStyle w:val="Contents3"/>
            <w:tabs>
              <w:tab w:val="clear" w:pos="8459"/>
              <w:tab w:val="right" w:pos="9026" w:leader="dot"/>
            </w:tabs>
            <w:rPr/>
          </w:pPr>
          <w:hyperlink w:anchor="__RefHeading___Toc2230910_2749589250">
            <w:r>
              <w:rPr>
                <w:webHidden/>
                <w:rStyle w:val="IndexLink"/>
                <w:rtl w:val="true"/>
              </w:rPr>
              <w:t>مبارزه با اسلحه های ذکر و قناعت</w:t>
            </w:r>
            <w:r>
              <w:rPr>
                <w:rStyle w:val="IndexLink"/>
                <w:rtl w:val="true"/>
              </w:rPr>
              <w:tab/>
            </w:r>
            <w:r>
              <w:rPr>
                <w:rStyle w:val="IndexLink"/>
              </w:rPr>
              <w:t>303</w:t>
            </w:r>
          </w:hyperlink>
        </w:p>
        <w:p>
          <w:pPr>
            <w:pStyle w:val="Contents3"/>
            <w:tabs>
              <w:tab w:val="clear" w:pos="8459"/>
              <w:tab w:val="right" w:pos="9026" w:leader="dot"/>
            </w:tabs>
            <w:rPr/>
          </w:pPr>
          <w:hyperlink w:anchor="__RefHeading___Toc2230912_2749589250">
            <w:r>
              <w:rPr>
                <w:webHidden/>
                <w:rStyle w:val="IndexLink"/>
                <w:rtl w:val="true"/>
              </w:rPr>
              <w:t>نیت جدی و خالص برای رابطه با خدا</w:t>
            </w:r>
            <w:r>
              <w:rPr>
                <w:rStyle w:val="IndexLink"/>
                <w:rtl w:val="true"/>
              </w:rPr>
              <w:tab/>
            </w:r>
            <w:r>
              <w:rPr>
                <w:rStyle w:val="IndexLink"/>
              </w:rPr>
              <w:t>303</w:t>
            </w:r>
          </w:hyperlink>
        </w:p>
        <w:p>
          <w:pPr>
            <w:pStyle w:val="Contents3"/>
            <w:tabs>
              <w:tab w:val="clear" w:pos="8459"/>
              <w:tab w:val="right" w:pos="9026" w:leader="dot"/>
            </w:tabs>
            <w:rPr/>
          </w:pPr>
          <w:hyperlink w:anchor="__RefHeading___Toc2230914_2749589250">
            <w:r>
              <w:rPr>
                <w:webHidden/>
                <w:rStyle w:val="IndexLink"/>
                <w:rtl w:val="true"/>
              </w:rPr>
              <w:t>نمونه هایی از رد نیت های ناخالص</w:t>
            </w:r>
            <w:r>
              <w:rPr>
                <w:rStyle w:val="IndexLink"/>
                <w:rtl w:val="true"/>
              </w:rPr>
              <w:tab/>
            </w:r>
            <w:r>
              <w:rPr>
                <w:rStyle w:val="IndexLink"/>
              </w:rPr>
              <w:t>304</w:t>
            </w:r>
          </w:hyperlink>
        </w:p>
        <w:p>
          <w:pPr>
            <w:pStyle w:val="Contents4"/>
            <w:tabs>
              <w:tab w:val="clear" w:pos="8176"/>
              <w:tab w:val="right" w:pos="9026" w:leader="dot"/>
            </w:tabs>
            <w:rPr/>
          </w:pPr>
          <w:hyperlink w:anchor="__RefHeading___Toc2230916_2749589250">
            <w:r>
              <w:rPr>
                <w:webHidden/>
                <w:rStyle w:val="IndexLink"/>
              </w:rPr>
              <w:t>1</w:t>
            </w:r>
            <w:r>
              <w:rPr>
                <w:rStyle w:val="IndexLink"/>
                <w:rtl w:val="true"/>
              </w:rPr>
              <w:t xml:space="preserve"> - </w:t>
            </w:r>
            <w:r>
              <w:rPr>
                <w:rStyle w:val="IndexLink"/>
                <w:rtl w:val="true"/>
              </w:rPr>
              <w:t>اسلام تنها، نه ایمان</w:t>
            </w:r>
            <w:r>
              <w:rPr>
                <w:rStyle w:val="IndexLink"/>
                <w:rtl w:val="true"/>
              </w:rPr>
              <w:tab/>
            </w:r>
            <w:r>
              <w:rPr>
                <w:rStyle w:val="IndexLink"/>
              </w:rPr>
              <w:t>304</w:t>
            </w:r>
          </w:hyperlink>
        </w:p>
        <w:p>
          <w:pPr>
            <w:pStyle w:val="Contents4"/>
            <w:tabs>
              <w:tab w:val="clear" w:pos="8176"/>
              <w:tab w:val="right" w:pos="9026" w:leader="dot"/>
            </w:tabs>
            <w:rPr/>
          </w:pPr>
          <w:hyperlink w:anchor="__RefHeading___Toc2230918_2749589250">
            <w:r>
              <w:rPr>
                <w:webHidden/>
                <w:rStyle w:val="IndexLink"/>
              </w:rPr>
              <w:t>2</w:t>
            </w:r>
            <w:r>
              <w:rPr>
                <w:rStyle w:val="IndexLink"/>
                <w:rtl w:val="true"/>
              </w:rPr>
              <w:t xml:space="preserve"> - </w:t>
            </w:r>
            <w:r>
              <w:rPr>
                <w:rStyle w:val="IndexLink"/>
                <w:rtl w:val="true"/>
              </w:rPr>
              <w:t>تقلب و نفاق</w:t>
            </w:r>
            <w:r>
              <w:rPr>
                <w:rStyle w:val="IndexLink"/>
                <w:rtl w:val="true"/>
              </w:rPr>
              <w:tab/>
            </w:r>
            <w:r>
              <w:rPr>
                <w:rStyle w:val="IndexLink"/>
              </w:rPr>
              <w:t>305</w:t>
            </w:r>
          </w:hyperlink>
        </w:p>
        <w:p>
          <w:pPr>
            <w:pStyle w:val="Contents2"/>
            <w:tabs>
              <w:tab w:val="clear" w:pos="8743"/>
              <w:tab w:val="right" w:pos="9026" w:leader="dot"/>
            </w:tabs>
            <w:rPr/>
          </w:pPr>
          <w:hyperlink w:anchor="__RefHeading___Toc2230920_2749589250">
            <w:r>
              <w:rPr>
                <w:webHidden/>
                <w:rStyle w:val="IndexLink"/>
              </w:rPr>
              <w:t>18</w:t>
            </w:r>
            <w:r>
              <w:rPr>
                <w:rStyle w:val="IndexLink"/>
                <w:rtl w:val="true"/>
              </w:rPr>
              <w:t xml:space="preserve"> </w:t>
            </w:r>
            <w:r>
              <w:rPr>
                <w:rStyle w:val="IndexLink"/>
                <w:rtl w:val="true"/>
              </w:rPr>
              <w:t>میزان و ترازوی معنوی</w:t>
            </w:r>
            <w:r>
              <w:rPr>
                <w:rStyle w:val="IndexLink"/>
                <w:rtl w:val="true"/>
              </w:rPr>
              <w:tab/>
            </w:r>
            <w:r>
              <w:rPr>
                <w:rStyle w:val="IndexLink"/>
              </w:rPr>
              <w:t>307</w:t>
            </w:r>
          </w:hyperlink>
        </w:p>
        <w:p>
          <w:pPr>
            <w:pStyle w:val="Contents3"/>
            <w:tabs>
              <w:tab w:val="clear" w:pos="8459"/>
              <w:tab w:val="right" w:pos="9026" w:leader="dot"/>
            </w:tabs>
            <w:rPr/>
          </w:pPr>
          <w:hyperlink w:anchor="__RefHeading___Toc2230922_2749589250">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2230924_2749589250">
            <w:r>
              <w:rPr>
                <w:webHidden/>
                <w:rStyle w:val="IndexLink"/>
                <w:rtl w:val="true"/>
              </w:rPr>
              <w:t>ارزش آگاهی در کنار اعمال</w:t>
            </w:r>
            <w:r>
              <w:rPr>
                <w:rStyle w:val="IndexLink"/>
                <w:rtl w:val="true"/>
              </w:rPr>
              <w:tab/>
            </w:r>
            <w:r>
              <w:rPr>
                <w:rStyle w:val="IndexLink"/>
              </w:rPr>
              <w:t>308</w:t>
            </w:r>
          </w:hyperlink>
        </w:p>
        <w:p>
          <w:pPr>
            <w:pStyle w:val="Contents3"/>
            <w:tabs>
              <w:tab w:val="clear" w:pos="8459"/>
              <w:tab w:val="right" w:pos="9026" w:leader="dot"/>
            </w:tabs>
            <w:rPr/>
          </w:pPr>
          <w:hyperlink w:anchor="__RefHeading___Toc2230926_2749589250">
            <w:r>
              <w:rPr>
                <w:webHidden/>
                <w:rStyle w:val="IndexLink"/>
                <w:rtl w:val="true"/>
              </w:rPr>
              <w:t>بی ارزشی انسان جاهل</w:t>
            </w:r>
            <w:r>
              <w:rPr>
                <w:rStyle w:val="IndexLink"/>
                <w:rtl w:val="true"/>
              </w:rPr>
              <w:tab/>
            </w:r>
            <w:r>
              <w:rPr>
                <w:rStyle w:val="IndexLink"/>
              </w:rPr>
              <w:t>309</w:t>
            </w:r>
          </w:hyperlink>
        </w:p>
        <w:p>
          <w:pPr>
            <w:pStyle w:val="Contents3"/>
            <w:tabs>
              <w:tab w:val="clear" w:pos="8459"/>
              <w:tab w:val="right" w:pos="9026" w:leader="dot"/>
            </w:tabs>
            <w:rPr/>
          </w:pPr>
          <w:hyperlink w:anchor="__RefHeading___Toc2230928_2749589250">
            <w:r>
              <w:rPr>
                <w:webHidden/>
                <w:rStyle w:val="IndexLink"/>
                <w:rtl w:val="true"/>
              </w:rPr>
              <w:t>سنجش مادی و معنوی خود</w:t>
            </w:r>
            <w:r>
              <w:rPr>
                <w:rStyle w:val="IndexLink"/>
                <w:rtl w:val="true"/>
              </w:rPr>
              <w:tab/>
            </w:r>
            <w:r>
              <w:rPr>
                <w:rStyle w:val="IndexLink"/>
              </w:rPr>
              <w:t>310</w:t>
            </w:r>
          </w:hyperlink>
        </w:p>
        <w:p>
          <w:pPr>
            <w:pStyle w:val="Contents3"/>
            <w:tabs>
              <w:tab w:val="clear" w:pos="8459"/>
              <w:tab w:val="right" w:pos="9026" w:leader="dot"/>
            </w:tabs>
            <w:rPr/>
          </w:pPr>
          <w:hyperlink w:anchor="__RefHeading___Toc2230930_2749589250">
            <w:r>
              <w:rPr>
                <w:webHidden/>
                <w:rStyle w:val="IndexLink"/>
                <w:rtl w:val="true"/>
              </w:rPr>
              <w:t>خواستن مقدمه حرکت</w:t>
            </w:r>
            <w:r>
              <w:rPr>
                <w:rStyle w:val="IndexLink"/>
                <w:rtl w:val="true"/>
              </w:rPr>
              <w:tab/>
            </w:r>
            <w:r>
              <w:rPr>
                <w:rStyle w:val="IndexLink"/>
              </w:rPr>
              <w:t>310</w:t>
            </w:r>
          </w:hyperlink>
        </w:p>
        <w:p>
          <w:pPr>
            <w:pStyle w:val="Contents3"/>
            <w:tabs>
              <w:tab w:val="clear" w:pos="8459"/>
              <w:tab w:val="right" w:pos="9026" w:leader="dot"/>
            </w:tabs>
            <w:rPr/>
          </w:pPr>
          <w:hyperlink w:anchor="__RefHeading___Toc2230932_2749589250">
            <w:r>
              <w:rPr>
                <w:webHidden/>
                <w:rStyle w:val="IndexLink"/>
                <w:rtl w:val="true"/>
              </w:rPr>
              <w:t>ثواب و عقاب خداوند در دنیا</w:t>
            </w:r>
            <w:r>
              <w:rPr>
                <w:rStyle w:val="IndexLink"/>
                <w:rtl w:val="true"/>
              </w:rPr>
              <w:tab/>
            </w:r>
            <w:r>
              <w:rPr>
                <w:rStyle w:val="IndexLink"/>
              </w:rPr>
              <w:t>311</w:t>
            </w:r>
          </w:hyperlink>
        </w:p>
        <w:p>
          <w:pPr>
            <w:pStyle w:val="Contents3"/>
            <w:tabs>
              <w:tab w:val="clear" w:pos="8459"/>
              <w:tab w:val="right" w:pos="9026" w:leader="dot"/>
            </w:tabs>
            <w:rPr/>
          </w:pPr>
          <w:hyperlink w:anchor="__RefHeading___Toc2230934_2749589250">
            <w:r>
              <w:rPr>
                <w:webHidden/>
                <w:rStyle w:val="IndexLink"/>
                <w:rtl w:val="true"/>
              </w:rPr>
              <w:t>حساب دنیا از دیدگاه امیرالمؤمنین علیه السلام</w:t>
            </w:r>
            <w:r>
              <w:rPr>
                <w:rStyle w:val="IndexLink"/>
                <w:rtl w:val="true"/>
              </w:rPr>
              <w:tab/>
            </w:r>
            <w:r>
              <w:rPr>
                <w:rStyle w:val="IndexLink"/>
              </w:rPr>
              <w:t>312</w:t>
            </w:r>
          </w:hyperlink>
        </w:p>
        <w:p>
          <w:pPr>
            <w:pStyle w:val="Contents3"/>
            <w:tabs>
              <w:tab w:val="clear" w:pos="8459"/>
              <w:tab w:val="right" w:pos="9026" w:leader="dot"/>
            </w:tabs>
            <w:rPr/>
          </w:pPr>
          <w:hyperlink w:anchor="__RefHeading___Toc2230936_2749589250">
            <w:r>
              <w:rPr>
                <w:webHidden/>
                <w:rStyle w:val="IndexLink"/>
                <w:rtl w:val="true"/>
              </w:rPr>
              <w:t>رحمت خدا در عمق مصایب</w:t>
            </w:r>
            <w:r>
              <w:rPr>
                <w:rStyle w:val="IndexLink"/>
                <w:rtl w:val="true"/>
              </w:rPr>
              <w:tab/>
            </w:r>
            <w:r>
              <w:rPr>
                <w:rStyle w:val="IndexLink"/>
              </w:rPr>
              <w:t>313</w:t>
            </w:r>
          </w:hyperlink>
        </w:p>
        <w:p>
          <w:pPr>
            <w:pStyle w:val="Contents3"/>
            <w:tabs>
              <w:tab w:val="clear" w:pos="8459"/>
              <w:tab w:val="right" w:pos="9026" w:leader="dot"/>
            </w:tabs>
            <w:rPr/>
          </w:pPr>
          <w:hyperlink w:anchor="__RefHeading___Toc2230938_2749589250">
            <w:r>
              <w:rPr>
                <w:webHidden/>
                <w:rStyle w:val="IndexLink"/>
                <w:rtl w:val="true"/>
              </w:rPr>
              <w:t>ارزش داشته های مؤمن</w:t>
            </w:r>
            <w:r>
              <w:rPr>
                <w:rStyle w:val="IndexLink"/>
                <w:rtl w:val="true"/>
              </w:rPr>
              <w:tab/>
            </w:r>
            <w:r>
              <w:rPr>
                <w:rStyle w:val="IndexLink"/>
              </w:rPr>
              <w:t>314</w:t>
            </w:r>
          </w:hyperlink>
        </w:p>
        <w:p>
          <w:pPr>
            <w:pStyle w:val="Contents3"/>
            <w:tabs>
              <w:tab w:val="clear" w:pos="8459"/>
              <w:tab w:val="right" w:pos="9026" w:leader="dot"/>
            </w:tabs>
            <w:rPr/>
          </w:pPr>
          <w:hyperlink w:anchor="__RefHeading___Toc2230940_2749589250">
            <w:r>
              <w:rPr>
                <w:webHidden/>
                <w:rStyle w:val="IndexLink"/>
                <w:rtl w:val="true"/>
              </w:rPr>
              <w:t>تفضل خدا بر بندگان</w:t>
            </w:r>
            <w:r>
              <w:rPr>
                <w:rStyle w:val="IndexLink"/>
                <w:rtl w:val="true"/>
              </w:rPr>
              <w:tab/>
            </w:r>
            <w:r>
              <w:rPr>
                <w:rStyle w:val="IndexLink"/>
              </w:rPr>
              <w:t>314</w:t>
            </w:r>
          </w:hyperlink>
        </w:p>
        <w:p>
          <w:pPr>
            <w:pStyle w:val="Contents3"/>
            <w:tabs>
              <w:tab w:val="clear" w:pos="8459"/>
              <w:tab w:val="right" w:pos="9026" w:leader="dot"/>
            </w:tabs>
            <w:rPr/>
          </w:pPr>
          <w:hyperlink w:anchor="__RefHeading___Toc2230942_2749589250">
            <w:r>
              <w:rPr>
                <w:webHidden/>
                <w:rStyle w:val="IndexLink"/>
                <w:rtl w:val="true"/>
              </w:rPr>
              <w:t>توجه به ارزش ارتباط با خدا</w:t>
            </w:r>
            <w:r>
              <w:rPr>
                <w:rStyle w:val="IndexLink"/>
                <w:rtl w:val="true"/>
              </w:rPr>
              <w:tab/>
            </w:r>
            <w:r>
              <w:rPr>
                <w:rStyle w:val="IndexLink"/>
              </w:rPr>
              <w:t>316</w:t>
            </w:r>
          </w:hyperlink>
        </w:p>
        <w:p>
          <w:pPr>
            <w:pStyle w:val="Contents3"/>
            <w:tabs>
              <w:tab w:val="clear" w:pos="8459"/>
              <w:tab w:val="right" w:pos="9026" w:leader="dot"/>
            </w:tabs>
            <w:rPr/>
          </w:pPr>
          <w:hyperlink w:anchor="__RefHeading___Toc2230944_2749589250">
            <w:r>
              <w:rPr>
                <w:webHidden/>
                <w:rStyle w:val="IndexLink"/>
                <w:rtl w:val="true"/>
              </w:rPr>
              <w:t>خواسته های ارزشمند اولیای خدا</w:t>
            </w:r>
            <w:r>
              <w:rPr>
                <w:rStyle w:val="IndexLink"/>
                <w:rtl w:val="true"/>
              </w:rPr>
              <w:tab/>
            </w:r>
            <w:r>
              <w:rPr>
                <w:rStyle w:val="IndexLink"/>
              </w:rPr>
              <w:t>317</w:t>
            </w:r>
          </w:hyperlink>
        </w:p>
        <w:p>
          <w:pPr>
            <w:pStyle w:val="Contents3"/>
            <w:tabs>
              <w:tab w:val="clear" w:pos="8459"/>
              <w:tab w:val="right" w:pos="9026" w:leader="dot"/>
            </w:tabs>
            <w:rPr/>
          </w:pPr>
          <w:hyperlink w:anchor="__RefHeading___Toc2230946_2749589250">
            <w:r>
              <w:rPr>
                <w:webHidden/>
                <w:rStyle w:val="IndexLink"/>
                <w:rtl w:val="true"/>
              </w:rPr>
              <w:t>ارزش سنجش خود با ترازوی معنوی</w:t>
            </w:r>
            <w:r>
              <w:rPr>
                <w:rStyle w:val="IndexLink"/>
                <w:rtl w:val="true"/>
              </w:rPr>
              <w:tab/>
            </w:r>
            <w:r>
              <w:rPr>
                <w:rStyle w:val="IndexLink"/>
              </w:rPr>
              <w:t>318</w:t>
            </w:r>
          </w:hyperlink>
        </w:p>
        <w:p>
          <w:pPr>
            <w:pStyle w:val="Contents3"/>
            <w:tabs>
              <w:tab w:val="clear" w:pos="8459"/>
              <w:tab w:val="right" w:pos="9026" w:leader="dot"/>
            </w:tabs>
            <w:rPr/>
          </w:pPr>
          <w:hyperlink w:anchor="__RefHeading___Toc2230948_2749589250">
            <w:r>
              <w:rPr>
                <w:webHidden/>
                <w:rStyle w:val="IndexLink"/>
                <w:rtl w:val="true"/>
              </w:rPr>
              <w:t>سنجش، راه ترقی اولیای خدا</w:t>
            </w:r>
            <w:r>
              <w:rPr>
                <w:rStyle w:val="IndexLink"/>
                <w:rtl w:val="true"/>
              </w:rPr>
              <w:tab/>
            </w:r>
            <w:r>
              <w:rPr>
                <w:rStyle w:val="IndexLink"/>
              </w:rPr>
              <w:t>318</w:t>
            </w:r>
          </w:hyperlink>
        </w:p>
        <w:p>
          <w:pPr>
            <w:pStyle w:val="Contents3"/>
            <w:tabs>
              <w:tab w:val="clear" w:pos="8459"/>
              <w:tab w:val="right" w:pos="9026" w:leader="dot"/>
            </w:tabs>
            <w:rPr/>
          </w:pPr>
          <w:hyperlink w:anchor="__RefHeading___Toc2230950_2749589250">
            <w:r>
              <w:rPr>
                <w:webHidden/>
                <w:rStyle w:val="IndexLink"/>
                <w:rtl w:val="true"/>
              </w:rPr>
              <w:t>خصایل هفت گانه مؤمن</w:t>
            </w:r>
            <w:r>
              <w:rPr>
                <w:rStyle w:val="IndexLink"/>
                <w:rtl w:val="true"/>
              </w:rPr>
              <w:tab/>
            </w:r>
            <w:r>
              <w:rPr>
                <w:rStyle w:val="IndexLink"/>
              </w:rPr>
              <w:t>319</w:t>
            </w:r>
          </w:hyperlink>
        </w:p>
        <w:p>
          <w:pPr>
            <w:pStyle w:val="Contents2"/>
            <w:tabs>
              <w:tab w:val="clear" w:pos="8743"/>
              <w:tab w:val="right" w:pos="9026" w:leader="dot"/>
            </w:tabs>
            <w:rPr/>
          </w:pPr>
          <w:hyperlink w:anchor="__RefHeading___Toc2230952_2749589250">
            <w:r>
              <w:rPr>
                <w:webHidden/>
                <w:rStyle w:val="IndexLink"/>
              </w:rPr>
              <w:t>19</w:t>
            </w:r>
            <w:r>
              <w:rPr>
                <w:rStyle w:val="IndexLink"/>
                <w:rtl w:val="true"/>
              </w:rPr>
              <w:t xml:space="preserve"> </w:t>
            </w:r>
            <w:r>
              <w:rPr>
                <w:rStyle w:val="IndexLink"/>
                <w:rtl w:val="true"/>
              </w:rPr>
              <w:t>وعده و وعید خدا</w:t>
            </w:r>
            <w:r>
              <w:rPr>
                <w:rStyle w:val="IndexLink"/>
                <w:rtl w:val="true"/>
              </w:rPr>
              <w:tab/>
            </w:r>
            <w:r>
              <w:rPr>
                <w:rStyle w:val="IndexLink"/>
              </w:rPr>
              <w:t>321</w:t>
            </w:r>
          </w:hyperlink>
        </w:p>
        <w:p>
          <w:pPr>
            <w:pStyle w:val="Contents3"/>
            <w:tabs>
              <w:tab w:val="clear" w:pos="8459"/>
              <w:tab w:val="right" w:pos="9026" w:leader="dot"/>
            </w:tabs>
            <w:rPr/>
          </w:pPr>
          <w:hyperlink w:anchor="__RefHeading___Toc2230954_2749589250">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2230956_2749589250">
            <w:r>
              <w:rPr>
                <w:webHidden/>
                <w:rStyle w:val="IndexLink"/>
                <w:rtl w:val="true"/>
              </w:rPr>
              <w:t>وعده مغفرت و اجر عظیم</w:t>
            </w:r>
            <w:r>
              <w:rPr>
                <w:rStyle w:val="IndexLink"/>
                <w:rtl w:val="true"/>
              </w:rPr>
              <w:tab/>
            </w:r>
            <w:r>
              <w:rPr>
                <w:rStyle w:val="IndexLink"/>
              </w:rPr>
              <w:t>323</w:t>
            </w:r>
          </w:hyperlink>
        </w:p>
        <w:p>
          <w:pPr>
            <w:pStyle w:val="Contents3"/>
            <w:tabs>
              <w:tab w:val="clear" w:pos="8459"/>
              <w:tab w:val="right" w:pos="9026" w:leader="dot"/>
            </w:tabs>
            <w:rPr/>
          </w:pPr>
          <w:hyperlink w:anchor="__RefHeading___Toc2230958_2749589250">
            <w:r>
              <w:rPr>
                <w:webHidden/>
                <w:rStyle w:val="IndexLink"/>
                <w:rtl w:val="true"/>
              </w:rPr>
              <w:t>مصادیق مغفرت و اجر عظیم</w:t>
            </w:r>
            <w:r>
              <w:rPr>
                <w:rStyle w:val="IndexLink"/>
                <w:rtl w:val="true"/>
              </w:rPr>
              <w:tab/>
            </w:r>
            <w:r>
              <w:rPr>
                <w:rStyle w:val="IndexLink"/>
              </w:rPr>
              <w:t>323</w:t>
            </w:r>
          </w:hyperlink>
        </w:p>
        <w:p>
          <w:pPr>
            <w:pStyle w:val="Contents3"/>
            <w:tabs>
              <w:tab w:val="clear" w:pos="8459"/>
              <w:tab w:val="right" w:pos="9026" w:leader="dot"/>
            </w:tabs>
            <w:rPr/>
          </w:pPr>
          <w:hyperlink w:anchor="__RefHeading___Toc2230960_2749589250">
            <w:r>
              <w:rPr>
                <w:webHidden/>
                <w:rStyle w:val="IndexLink"/>
                <w:rtl w:val="true"/>
              </w:rPr>
              <w:t>ارائه شبهه و جواب آن</w:t>
            </w:r>
            <w:r>
              <w:rPr>
                <w:rStyle w:val="IndexLink"/>
                <w:rtl w:val="true"/>
              </w:rPr>
              <w:tab/>
            </w:r>
            <w:r>
              <w:rPr>
                <w:rStyle w:val="IndexLink"/>
              </w:rPr>
              <w:t>324</w:t>
            </w:r>
          </w:hyperlink>
        </w:p>
        <w:p>
          <w:pPr>
            <w:pStyle w:val="Contents3"/>
            <w:tabs>
              <w:tab w:val="clear" w:pos="8459"/>
              <w:tab w:val="right" w:pos="9026" w:leader="dot"/>
            </w:tabs>
            <w:rPr/>
          </w:pPr>
          <w:hyperlink w:anchor="__RefHeading___Toc2230962_2749589250">
            <w:r>
              <w:rPr>
                <w:webHidden/>
                <w:rStyle w:val="IndexLink"/>
                <w:rtl w:val="true"/>
              </w:rPr>
              <w:t>معنای وعده و وعید خدا</w:t>
            </w:r>
            <w:r>
              <w:rPr>
                <w:rStyle w:val="IndexLink"/>
                <w:rtl w:val="true"/>
              </w:rPr>
              <w:tab/>
            </w:r>
            <w:r>
              <w:rPr>
                <w:rStyle w:val="IndexLink"/>
              </w:rPr>
              <w:t>324</w:t>
            </w:r>
          </w:hyperlink>
        </w:p>
        <w:p>
          <w:pPr>
            <w:pStyle w:val="Contents3"/>
            <w:tabs>
              <w:tab w:val="clear" w:pos="8459"/>
              <w:tab w:val="right" w:pos="9026" w:leader="dot"/>
            </w:tabs>
            <w:rPr/>
          </w:pPr>
          <w:hyperlink w:anchor="__RefHeading___Toc2230964_2749589250">
            <w:r>
              <w:rPr>
                <w:webHidden/>
                <w:rStyle w:val="IndexLink"/>
                <w:rtl w:val="true"/>
              </w:rPr>
              <w:t>نمونه ای از وعید خدا در قرآن</w:t>
            </w:r>
            <w:r>
              <w:rPr>
                <w:rStyle w:val="IndexLink"/>
                <w:rtl w:val="true"/>
              </w:rPr>
              <w:tab/>
            </w:r>
            <w:r>
              <w:rPr>
                <w:rStyle w:val="IndexLink"/>
              </w:rPr>
              <w:t>325</w:t>
            </w:r>
          </w:hyperlink>
        </w:p>
        <w:p>
          <w:pPr>
            <w:pStyle w:val="Contents3"/>
            <w:tabs>
              <w:tab w:val="clear" w:pos="8459"/>
              <w:tab w:val="right" w:pos="9026" w:leader="dot"/>
            </w:tabs>
            <w:rPr/>
          </w:pPr>
          <w:hyperlink w:anchor="__RefHeading___Toc2230966_2749589250">
            <w:r>
              <w:rPr>
                <w:webHidden/>
                <w:rStyle w:val="IndexLink"/>
                <w:rtl w:val="true"/>
              </w:rPr>
              <w:t>خشم و غضب خدا در سخن با کفار</w:t>
            </w:r>
            <w:r>
              <w:rPr>
                <w:rStyle w:val="IndexLink"/>
                <w:rtl w:val="true"/>
              </w:rPr>
              <w:tab/>
            </w:r>
            <w:r>
              <w:rPr>
                <w:rStyle w:val="IndexLink"/>
              </w:rPr>
              <w:t>326</w:t>
            </w:r>
          </w:hyperlink>
        </w:p>
        <w:p>
          <w:pPr>
            <w:pStyle w:val="Contents3"/>
            <w:tabs>
              <w:tab w:val="clear" w:pos="8459"/>
              <w:tab w:val="right" w:pos="9026" w:leader="dot"/>
            </w:tabs>
            <w:rPr/>
          </w:pPr>
          <w:hyperlink w:anchor="__RefHeading___Toc2230968_2749589250">
            <w:r>
              <w:rPr>
                <w:webHidden/>
                <w:rStyle w:val="IndexLink"/>
                <w:rtl w:val="true"/>
              </w:rPr>
              <w:t>توبه، گرداننده وعید خدا</w:t>
            </w:r>
            <w:r>
              <w:rPr>
                <w:rStyle w:val="IndexLink"/>
                <w:rtl w:val="true"/>
              </w:rPr>
              <w:tab/>
            </w:r>
            <w:r>
              <w:rPr>
                <w:rStyle w:val="IndexLink"/>
              </w:rPr>
              <w:t>326</w:t>
            </w:r>
          </w:hyperlink>
        </w:p>
        <w:p>
          <w:pPr>
            <w:pStyle w:val="Contents3"/>
            <w:tabs>
              <w:tab w:val="clear" w:pos="8459"/>
              <w:tab w:val="right" w:pos="9026" w:leader="dot"/>
            </w:tabs>
            <w:rPr/>
          </w:pPr>
          <w:hyperlink w:anchor="__RefHeading___Toc2230970_2749589250">
            <w:r>
              <w:rPr>
                <w:webHidden/>
                <w:rStyle w:val="IndexLink"/>
                <w:rtl w:val="true"/>
              </w:rPr>
              <w:t>برادران حضرت یوسف علیه السلام و وعید خدا</w:t>
            </w:r>
            <w:r>
              <w:rPr>
                <w:rStyle w:val="IndexLink"/>
                <w:rtl w:val="true"/>
              </w:rPr>
              <w:tab/>
            </w:r>
            <w:r>
              <w:rPr>
                <w:rStyle w:val="IndexLink"/>
              </w:rPr>
              <w:t>327</w:t>
            </w:r>
          </w:hyperlink>
        </w:p>
        <w:p>
          <w:pPr>
            <w:pStyle w:val="Contents3"/>
            <w:tabs>
              <w:tab w:val="clear" w:pos="8459"/>
              <w:tab w:val="right" w:pos="9026" w:leader="dot"/>
            </w:tabs>
            <w:rPr/>
          </w:pPr>
          <w:hyperlink w:anchor="__RefHeading___Toc2230972_2749589250">
            <w:r>
              <w:rPr>
                <w:webHidden/>
                <w:rStyle w:val="IndexLink"/>
                <w:rtl w:val="true"/>
              </w:rPr>
              <w:t>معرفی واقعی خدا به دیگران</w:t>
            </w:r>
            <w:r>
              <w:rPr>
                <w:rStyle w:val="IndexLink"/>
                <w:rtl w:val="true"/>
              </w:rPr>
              <w:tab/>
            </w:r>
            <w:r>
              <w:rPr>
                <w:rStyle w:val="IndexLink"/>
              </w:rPr>
              <w:t>328</w:t>
            </w:r>
          </w:hyperlink>
        </w:p>
        <w:p>
          <w:pPr>
            <w:pStyle w:val="Contents3"/>
            <w:tabs>
              <w:tab w:val="clear" w:pos="8459"/>
              <w:tab w:val="right" w:pos="9026" w:leader="dot"/>
            </w:tabs>
            <w:rPr/>
          </w:pPr>
          <w:hyperlink w:anchor="__RefHeading___Toc2230974_2749589250">
            <w:r>
              <w:rPr>
                <w:webHidden/>
                <w:rStyle w:val="IndexLink"/>
                <w:rtl w:val="true"/>
              </w:rPr>
              <w:t>عطوفت خدا با دشمنان</w:t>
            </w:r>
            <w:r>
              <w:rPr>
                <w:rStyle w:val="IndexLink"/>
                <w:rtl w:val="true"/>
              </w:rPr>
              <w:tab/>
            </w:r>
            <w:r>
              <w:rPr>
                <w:rStyle w:val="IndexLink"/>
              </w:rPr>
              <w:t>329</w:t>
            </w:r>
          </w:hyperlink>
        </w:p>
        <w:p>
          <w:pPr>
            <w:pStyle w:val="Contents3"/>
            <w:tabs>
              <w:tab w:val="clear" w:pos="8459"/>
              <w:tab w:val="right" w:pos="9026" w:leader="dot"/>
            </w:tabs>
            <w:rPr/>
          </w:pPr>
          <w:hyperlink w:anchor="__RefHeading___Toc2230976_2749589250">
            <w:r>
              <w:rPr>
                <w:webHidden/>
                <w:rStyle w:val="IndexLink"/>
                <w:rtl w:val="true"/>
              </w:rPr>
              <w:t>معامله خدا با بندگان</w:t>
            </w:r>
            <w:r>
              <w:rPr>
                <w:rStyle w:val="IndexLink"/>
                <w:rtl w:val="true"/>
              </w:rPr>
              <w:tab/>
            </w:r>
            <w:r>
              <w:rPr>
                <w:rStyle w:val="IndexLink"/>
              </w:rPr>
              <w:t>330</w:t>
            </w:r>
          </w:hyperlink>
        </w:p>
        <w:p>
          <w:pPr>
            <w:pStyle w:val="Contents3"/>
            <w:tabs>
              <w:tab w:val="clear" w:pos="8459"/>
              <w:tab w:val="right" w:pos="9026" w:leader="dot"/>
            </w:tabs>
            <w:rPr/>
          </w:pPr>
          <w:hyperlink w:anchor="__RefHeading___Toc2230978_2749589250">
            <w:r>
              <w:rPr>
                <w:webHidden/>
                <w:rStyle w:val="IndexLink"/>
                <w:rtl w:val="true"/>
              </w:rPr>
              <w:t>نهایت شفقت خدا بر بندگان</w:t>
            </w:r>
            <w:r>
              <w:rPr>
                <w:rStyle w:val="IndexLink"/>
                <w:rtl w:val="true"/>
              </w:rPr>
              <w:tab/>
            </w:r>
            <w:r>
              <w:rPr>
                <w:rStyle w:val="IndexLink"/>
              </w:rPr>
              <w:t>330</w:t>
            </w:r>
          </w:hyperlink>
        </w:p>
        <w:p>
          <w:pPr>
            <w:pStyle w:val="Contents3"/>
            <w:tabs>
              <w:tab w:val="clear" w:pos="8459"/>
              <w:tab w:val="right" w:pos="9026" w:leader="dot"/>
            </w:tabs>
            <w:rPr/>
          </w:pPr>
          <w:hyperlink w:anchor="__RefHeading___Toc2230980_2749589250">
            <w:r>
              <w:rPr>
                <w:webHidden/>
                <w:rStyle w:val="IndexLink"/>
                <w:rtl w:val="true"/>
              </w:rPr>
              <w:t>پیغام به خدا از طریق حضرت موسی علیه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2230982_2749589250">
            <w:r>
              <w:rPr>
                <w:webHidden/>
                <w:rStyle w:val="IndexLink"/>
                <w:rtl w:val="true"/>
              </w:rPr>
              <w:t>جواب خدا به پیرمرد گبر</w:t>
            </w:r>
            <w:r>
              <w:rPr>
                <w:rStyle w:val="IndexLink"/>
                <w:rtl w:val="true"/>
              </w:rPr>
              <w:tab/>
            </w:r>
            <w:r>
              <w:rPr>
                <w:rStyle w:val="IndexLink"/>
              </w:rPr>
              <w:t>332</w:t>
            </w:r>
          </w:hyperlink>
        </w:p>
        <w:p>
          <w:pPr>
            <w:pStyle w:val="Contents3"/>
            <w:tabs>
              <w:tab w:val="clear" w:pos="8459"/>
              <w:tab w:val="right" w:pos="9026" w:leader="dot"/>
            </w:tabs>
            <w:rPr/>
          </w:pPr>
          <w:hyperlink w:anchor="__RefHeading___Toc2230984_2749589250">
            <w:r>
              <w:rPr>
                <w:webHidden/>
                <w:rStyle w:val="IndexLink"/>
                <w:rtl w:val="true"/>
              </w:rPr>
              <w:t>تشبیه امثال پیرمرد گبر به بچه شیرخوار</w:t>
            </w:r>
            <w:r>
              <w:rPr>
                <w:rStyle w:val="IndexLink"/>
                <w:rtl w:val="true"/>
              </w:rPr>
              <w:tab/>
            </w:r>
            <w:r>
              <w:rPr>
                <w:rStyle w:val="IndexLink"/>
              </w:rPr>
              <w:t>334</w:t>
            </w:r>
          </w:hyperlink>
        </w:p>
        <w:p>
          <w:pPr>
            <w:pStyle w:val="Contents3"/>
            <w:tabs>
              <w:tab w:val="clear" w:pos="8459"/>
              <w:tab w:val="right" w:pos="9026" w:leader="dot"/>
            </w:tabs>
            <w:rPr/>
          </w:pPr>
          <w:hyperlink w:anchor="__RefHeading___Toc2230986_2749589250">
            <w:r>
              <w:rPr>
                <w:webHidden/>
                <w:rStyle w:val="IndexLink"/>
                <w:rtl w:val="true"/>
              </w:rPr>
              <w:t>توبه پیرمرد گبر</w:t>
            </w:r>
            <w:r>
              <w:rPr>
                <w:rStyle w:val="IndexLink"/>
                <w:rtl w:val="true"/>
              </w:rPr>
              <w:tab/>
            </w:r>
            <w:r>
              <w:rPr>
                <w:rStyle w:val="IndexLink"/>
              </w:rPr>
              <w:t>334</w:t>
            </w:r>
          </w:hyperlink>
        </w:p>
        <w:p>
          <w:pPr>
            <w:pStyle w:val="Contents2"/>
            <w:tabs>
              <w:tab w:val="clear" w:pos="8743"/>
              <w:tab w:val="right" w:pos="9026" w:leader="dot"/>
            </w:tabs>
            <w:rPr/>
          </w:pPr>
          <w:hyperlink w:anchor="__RefHeading___Toc2230988_2749589250">
            <w:r>
              <w:rPr>
                <w:webHidden/>
                <w:rStyle w:val="IndexLink"/>
              </w:rPr>
              <w:t>20</w:t>
            </w:r>
            <w:r>
              <w:rPr>
                <w:rStyle w:val="IndexLink"/>
                <w:rtl w:val="true"/>
              </w:rPr>
              <w:t xml:space="preserve"> </w:t>
            </w:r>
            <w:r>
              <w:rPr>
                <w:rStyle w:val="IndexLink"/>
                <w:rtl w:val="true"/>
              </w:rPr>
              <w:t>تقوای مالی مؤمن</w:t>
            </w:r>
            <w:r>
              <w:rPr>
                <w:rStyle w:val="IndexLink"/>
                <w:rtl w:val="true"/>
              </w:rPr>
              <w:tab/>
            </w:r>
            <w:r>
              <w:rPr>
                <w:rStyle w:val="IndexLink"/>
              </w:rPr>
              <w:t>337</w:t>
            </w:r>
          </w:hyperlink>
        </w:p>
        <w:p>
          <w:pPr>
            <w:pStyle w:val="Contents3"/>
            <w:tabs>
              <w:tab w:val="clear" w:pos="8459"/>
              <w:tab w:val="right" w:pos="9026" w:leader="dot"/>
            </w:tabs>
            <w:rPr/>
          </w:pPr>
          <w:hyperlink w:anchor="__RefHeading___Toc2230990_2749589250">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2230992_2749589250">
            <w:r>
              <w:rPr>
                <w:webHidden/>
                <w:rStyle w:val="IndexLink"/>
                <w:rtl w:val="true"/>
              </w:rPr>
              <w:t>کشف مبهمات سوره مبارکه حدید</w:t>
            </w:r>
            <w:r>
              <w:rPr>
                <w:rStyle w:val="IndexLink"/>
                <w:rtl w:val="true"/>
              </w:rPr>
              <w:tab/>
            </w:r>
            <w:r>
              <w:rPr>
                <w:rStyle w:val="IndexLink"/>
              </w:rPr>
              <w:t>338</w:t>
            </w:r>
          </w:hyperlink>
        </w:p>
        <w:p>
          <w:pPr>
            <w:pStyle w:val="Contents3"/>
            <w:tabs>
              <w:tab w:val="clear" w:pos="8459"/>
              <w:tab w:val="right" w:pos="9026" w:leader="dot"/>
            </w:tabs>
            <w:rPr/>
          </w:pPr>
          <w:hyperlink w:anchor="__RefHeading___Toc2230994_2749589250">
            <w:r>
              <w:rPr>
                <w:webHidden/>
                <w:rStyle w:val="IndexLink"/>
                <w:rtl w:val="true"/>
              </w:rPr>
              <w:t>خلیفه خدا در امور مالی</w:t>
            </w:r>
            <w:r>
              <w:rPr>
                <w:rStyle w:val="IndexLink"/>
                <w:rtl w:val="true"/>
              </w:rPr>
              <w:tab/>
            </w:r>
            <w:r>
              <w:rPr>
                <w:rStyle w:val="IndexLink"/>
              </w:rPr>
              <w:t>340</w:t>
            </w:r>
          </w:hyperlink>
        </w:p>
        <w:p>
          <w:pPr>
            <w:pStyle w:val="Contents3"/>
            <w:tabs>
              <w:tab w:val="clear" w:pos="8459"/>
              <w:tab w:val="right" w:pos="9026" w:leader="dot"/>
            </w:tabs>
            <w:rPr/>
          </w:pPr>
          <w:hyperlink w:anchor="__RefHeading___Toc2230996_2749589250">
            <w:r>
              <w:rPr>
                <w:webHidden/>
                <w:rStyle w:val="IndexLink"/>
                <w:rtl w:val="true"/>
              </w:rPr>
              <w:t>رسم پاسداری از مقام خلیفة اللهی</w:t>
            </w:r>
            <w:r>
              <w:rPr>
                <w:rStyle w:val="IndexLink"/>
                <w:rtl w:val="true"/>
              </w:rPr>
              <w:tab/>
            </w:r>
            <w:r>
              <w:rPr>
                <w:rStyle w:val="IndexLink"/>
              </w:rPr>
              <w:t>340</w:t>
            </w:r>
          </w:hyperlink>
        </w:p>
        <w:p>
          <w:pPr>
            <w:pStyle w:val="Contents3"/>
            <w:tabs>
              <w:tab w:val="clear" w:pos="8459"/>
              <w:tab w:val="right" w:pos="9026" w:leader="dot"/>
            </w:tabs>
            <w:rPr/>
          </w:pPr>
          <w:hyperlink w:anchor="__RefHeading___Toc2230998_2749589250">
            <w:r>
              <w:rPr>
                <w:webHidden/>
                <w:rStyle w:val="IndexLink"/>
                <w:rtl w:val="true"/>
              </w:rPr>
              <w:t>ارج نهادن خدا به خلیفه شایسته</w:t>
            </w:r>
            <w:r>
              <w:rPr>
                <w:rStyle w:val="IndexLink"/>
                <w:rtl w:val="true"/>
              </w:rPr>
              <w:tab/>
            </w:r>
            <w:r>
              <w:rPr>
                <w:rStyle w:val="IndexLink"/>
              </w:rPr>
              <w:t>342</w:t>
            </w:r>
          </w:hyperlink>
        </w:p>
        <w:p>
          <w:pPr>
            <w:pStyle w:val="Contents3"/>
            <w:tabs>
              <w:tab w:val="clear" w:pos="8459"/>
              <w:tab w:val="right" w:pos="9026" w:leader="dot"/>
            </w:tabs>
            <w:rPr/>
          </w:pPr>
          <w:hyperlink w:anchor="__RefHeading___Toc2231000_2749589250">
            <w:r>
              <w:rPr>
                <w:webHidden/>
                <w:rStyle w:val="IndexLink"/>
                <w:rtl w:val="true"/>
              </w:rPr>
              <w:t>بازخواست خدا از پول داران</w:t>
            </w:r>
            <w:r>
              <w:rPr>
                <w:rStyle w:val="IndexLink"/>
                <w:rtl w:val="true"/>
              </w:rPr>
              <w:tab/>
            </w:r>
            <w:r>
              <w:rPr>
                <w:rStyle w:val="IndexLink"/>
              </w:rPr>
              <w:t>343</w:t>
            </w:r>
          </w:hyperlink>
        </w:p>
        <w:p>
          <w:pPr>
            <w:pStyle w:val="Contents3"/>
            <w:tabs>
              <w:tab w:val="clear" w:pos="8459"/>
              <w:tab w:val="right" w:pos="9026" w:leader="dot"/>
            </w:tabs>
            <w:rPr/>
          </w:pPr>
          <w:hyperlink w:anchor="__RefHeading___Toc2231002_2749589250">
            <w:r>
              <w:rPr>
                <w:webHidden/>
                <w:rStyle w:val="IndexLink"/>
                <w:rtl w:val="true"/>
              </w:rPr>
              <w:t>عظمت مقام انفاق کننده</w:t>
            </w:r>
            <w:r>
              <w:rPr>
                <w:rStyle w:val="IndexLink"/>
                <w:rtl w:val="true"/>
              </w:rPr>
              <w:tab/>
            </w:r>
            <w:r>
              <w:rPr>
                <w:rStyle w:val="IndexLink"/>
              </w:rPr>
              <w:t>344</w:t>
            </w:r>
          </w:hyperlink>
        </w:p>
        <w:p>
          <w:pPr>
            <w:pStyle w:val="Contents3"/>
            <w:tabs>
              <w:tab w:val="clear" w:pos="8459"/>
              <w:tab w:val="right" w:pos="9026" w:leader="dot"/>
            </w:tabs>
            <w:rPr/>
          </w:pPr>
          <w:hyperlink w:anchor="__RefHeading___Toc2231004_2749589250">
            <w:r>
              <w:rPr>
                <w:webHidden/>
                <w:rStyle w:val="IndexLink"/>
                <w:rtl w:val="true"/>
              </w:rPr>
              <w:t>امانت داری مؤمن در اموال خدا</w:t>
            </w:r>
            <w:r>
              <w:rPr>
                <w:rStyle w:val="IndexLink"/>
                <w:rtl w:val="true"/>
              </w:rPr>
              <w:tab/>
            </w:r>
            <w:r>
              <w:rPr>
                <w:rStyle w:val="IndexLink"/>
              </w:rPr>
              <w:t>344</w:t>
            </w:r>
          </w:hyperlink>
        </w:p>
        <w:p>
          <w:pPr>
            <w:pStyle w:val="Contents3"/>
            <w:tabs>
              <w:tab w:val="clear" w:pos="8459"/>
              <w:tab w:val="right" w:pos="9026" w:leader="dot"/>
            </w:tabs>
            <w:rPr/>
          </w:pPr>
          <w:hyperlink w:anchor="__RefHeading___Toc2231006_2749589250">
            <w:r>
              <w:rPr>
                <w:webHidden/>
                <w:rStyle w:val="IndexLink"/>
                <w:rtl w:val="true"/>
              </w:rPr>
              <w:t>خلیفة الله بودن اموال</w:t>
            </w:r>
            <w:r>
              <w:rPr>
                <w:rStyle w:val="IndexLink"/>
                <w:rtl w:val="true"/>
              </w:rPr>
              <w:tab/>
            </w:r>
            <w:r>
              <w:rPr>
                <w:rStyle w:val="IndexLink"/>
              </w:rPr>
              <w:t>346</w:t>
            </w:r>
          </w:hyperlink>
        </w:p>
        <w:p>
          <w:pPr>
            <w:pStyle w:val="Contents3"/>
            <w:tabs>
              <w:tab w:val="clear" w:pos="8459"/>
              <w:tab w:val="right" w:pos="9026" w:leader="dot"/>
            </w:tabs>
            <w:rPr/>
          </w:pPr>
          <w:hyperlink w:anchor="__RefHeading___Toc2231008_2749589250">
            <w:r>
              <w:rPr>
                <w:webHidden/>
                <w:rStyle w:val="IndexLink"/>
                <w:rtl w:val="true"/>
              </w:rPr>
              <w:t>پرهیز مؤمن از حرام و موارد شبهه ناک</w:t>
            </w:r>
            <w:r>
              <w:rPr>
                <w:rStyle w:val="IndexLink"/>
                <w:rtl w:val="true"/>
              </w:rPr>
              <w:tab/>
            </w:r>
            <w:r>
              <w:rPr>
                <w:rStyle w:val="IndexLink"/>
              </w:rPr>
              <w:t>346</w:t>
            </w:r>
          </w:hyperlink>
        </w:p>
        <w:p>
          <w:pPr>
            <w:pStyle w:val="Contents3"/>
            <w:tabs>
              <w:tab w:val="clear" w:pos="8459"/>
              <w:tab w:val="right" w:pos="9026" w:leader="dot"/>
            </w:tabs>
            <w:rPr/>
          </w:pPr>
          <w:hyperlink w:anchor="__RefHeading___Toc2231010_2749589250">
            <w:r>
              <w:rPr>
                <w:webHidden/>
                <w:rStyle w:val="IndexLink"/>
                <w:rtl w:val="true"/>
              </w:rPr>
              <w:t>تواضع و عظمت اخلاقی علامه لاهیجانی</w:t>
            </w:r>
            <w:r>
              <w:rPr>
                <w:rStyle w:val="IndexLink"/>
                <w:rtl w:val="true"/>
              </w:rPr>
              <w:tab/>
            </w:r>
            <w:r>
              <w:rPr>
                <w:rStyle w:val="IndexLink"/>
              </w:rPr>
              <w:t>347</w:t>
            </w:r>
          </w:hyperlink>
        </w:p>
        <w:p>
          <w:pPr>
            <w:pStyle w:val="Contents3"/>
            <w:tabs>
              <w:tab w:val="clear" w:pos="8459"/>
              <w:tab w:val="right" w:pos="9026" w:leader="dot"/>
            </w:tabs>
            <w:rPr/>
          </w:pPr>
          <w:hyperlink w:anchor="__RefHeading___Toc2231012_2749589250">
            <w:r>
              <w:rPr>
                <w:webHidden/>
                <w:rStyle w:val="IndexLink"/>
                <w:rtl w:val="true"/>
              </w:rPr>
              <w:t>عزیمت علامه لاهیجانی از نجف به تهران</w:t>
            </w:r>
            <w:r>
              <w:rPr>
                <w:rStyle w:val="IndexLink"/>
                <w:rtl w:val="true"/>
              </w:rPr>
              <w:tab/>
            </w:r>
            <w:r>
              <w:rPr>
                <w:rStyle w:val="IndexLink"/>
              </w:rPr>
              <w:t>349</w:t>
            </w:r>
          </w:hyperlink>
        </w:p>
        <w:p>
          <w:pPr>
            <w:pStyle w:val="Contents3"/>
            <w:tabs>
              <w:tab w:val="clear" w:pos="8459"/>
              <w:tab w:val="right" w:pos="9026" w:leader="dot"/>
            </w:tabs>
            <w:rPr/>
          </w:pPr>
          <w:hyperlink w:anchor="__RefHeading___Toc2231014_2749589250">
            <w:r>
              <w:rPr>
                <w:webHidden/>
                <w:rStyle w:val="IndexLink"/>
                <w:rtl w:val="true"/>
              </w:rPr>
              <w:t>شاگردی کردن علامه لاهیجانی در مغازه</w:t>
            </w:r>
            <w:r>
              <w:rPr>
                <w:rStyle w:val="IndexLink"/>
                <w:rtl w:val="true"/>
              </w:rPr>
              <w:tab/>
            </w:r>
            <w:r>
              <w:rPr>
                <w:rStyle w:val="IndexLink"/>
              </w:rPr>
              <w:t>350</w:t>
            </w:r>
          </w:hyperlink>
        </w:p>
        <w:p>
          <w:pPr>
            <w:pStyle w:val="Contents3"/>
            <w:tabs>
              <w:tab w:val="clear" w:pos="8459"/>
              <w:tab w:val="right" w:pos="9026" w:leader="dot"/>
            </w:tabs>
            <w:rPr/>
          </w:pPr>
          <w:hyperlink w:anchor="__RefHeading___Toc2231016_2749589250">
            <w:r>
              <w:rPr>
                <w:webHidden/>
                <w:rStyle w:val="IndexLink"/>
                <w:rtl w:val="true"/>
              </w:rPr>
              <w:t>شرکت علامه لاهیجانی در درس مرحوم ملا علی کنی</w:t>
            </w:r>
            <w:r>
              <w:rPr>
                <w:rStyle w:val="IndexLink"/>
                <w:rtl w:val="true"/>
              </w:rPr>
              <w:tab/>
            </w:r>
            <w:r>
              <w:rPr>
                <w:rStyle w:val="IndexLink"/>
              </w:rPr>
              <w:t>351</w:t>
            </w:r>
          </w:hyperlink>
        </w:p>
        <w:p>
          <w:pPr>
            <w:pStyle w:val="Contents3"/>
            <w:tabs>
              <w:tab w:val="clear" w:pos="8459"/>
              <w:tab w:val="right" w:pos="9026" w:leader="dot"/>
            </w:tabs>
            <w:rPr/>
          </w:pPr>
          <w:hyperlink w:anchor="__RefHeading___Toc2231018_2749589250">
            <w:r>
              <w:rPr>
                <w:webHidden/>
                <w:rStyle w:val="IndexLink"/>
                <w:rtl w:val="true"/>
              </w:rPr>
              <w:t>شناخته شدن علامه لاهیجانی</w:t>
            </w:r>
            <w:r>
              <w:rPr>
                <w:rStyle w:val="IndexLink"/>
                <w:rtl w:val="true"/>
              </w:rPr>
              <w:tab/>
            </w:r>
            <w:r>
              <w:rPr>
                <w:rStyle w:val="IndexLink"/>
              </w:rPr>
              <w:t>352</w:t>
            </w:r>
          </w:hyperlink>
        </w:p>
        <w:p>
          <w:pPr>
            <w:pStyle w:val="Contents3"/>
            <w:tabs>
              <w:tab w:val="clear" w:pos="8459"/>
              <w:tab w:val="right" w:pos="9026" w:leader="dot"/>
            </w:tabs>
            <w:rPr/>
          </w:pPr>
          <w:hyperlink w:anchor="__RefHeading___Toc2231020_2749589250">
            <w:r>
              <w:rPr>
                <w:webHidden/>
                <w:rStyle w:val="IndexLink"/>
                <w:rtl w:val="true"/>
              </w:rPr>
              <w:t>ثمره ازدواج علامه لاهیجانی</w:t>
            </w:r>
            <w:r>
              <w:rPr>
                <w:rStyle w:val="IndexLink"/>
                <w:rtl w:val="true"/>
              </w:rPr>
              <w:tab/>
            </w:r>
            <w:r>
              <w:rPr>
                <w:rStyle w:val="IndexLink"/>
              </w:rPr>
              <w:t>353</w:t>
            </w:r>
          </w:hyperlink>
        </w:p>
        <w:p>
          <w:pPr>
            <w:pStyle w:val="Contents3"/>
            <w:tabs>
              <w:tab w:val="clear" w:pos="8459"/>
              <w:tab w:val="right" w:pos="9026" w:leader="dot"/>
            </w:tabs>
            <w:rPr/>
          </w:pPr>
          <w:hyperlink w:anchor="__RefHeading___Toc2231022_2749589250">
            <w:r>
              <w:rPr>
                <w:webHidden/>
                <w:rStyle w:val="IndexLink"/>
                <w:rtl w:val="true"/>
              </w:rPr>
              <w:t>زیارت قبر علامه لاهیجانی توسط امام زمان علیه السلام</w:t>
            </w:r>
            <w:r>
              <w:rPr>
                <w:rStyle w:val="IndexLink"/>
                <w:rtl w:val="true"/>
              </w:rPr>
              <w:tab/>
            </w:r>
            <w:r>
              <w:rPr>
                <w:rStyle w:val="IndexLink"/>
              </w:rPr>
              <w:t>355</w:t>
            </w:r>
          </w:hyperlink>
        </w:p>
        <w:p>
          <w:pPr>
            <w:pStyle w:val="Contents2"/>
            <w:tabs>
              <w:tab w:val="clear" w:pos="8743"/>
              <w:tab w:val="right" w:pos="9026" w:leader="dot"/>
            </w:tabs>
            <w:rPr/>
          </w:pPr>
          <w:hyperlink w:anchor="__RefHeading___Toc2231024_2749589250">
            <w:r>
              <w:rPr>
                <w:webHidden/>
                <w:rStyle w:val="IndexLink"/>
              </w:rPr>
              <w:t>21</w:t>
            </w:r>
            <w:r>
              <w:rPr>
                <w:rStyle w:val="IndexLink"/>
                <w:rtl w:val="true"/>
              </w:rPr>
              <w:t xml:space="preserve"> </w:t>
            </w:r>
            <w:r>
              <w:rPr>
                <w:rStyle w:val="IndexLink"/>
                <w:rtl w:val="true"/>
              </w:rPr>
              <w:t>اجر عظیم، در پیمودن منازل</w:t>
            </w:r>
            <w:r>
              <w:rPr>
                <w:rStyle w:val="IndexLink"/>
                <w:rtl w:val="true"/>
              </w:rPr>
              <w:tab/>
            </w:r>
            <w:r>
              <w:rPr>
                <w:rStyle w:val="IndexLink"/>
              </w:rPr>
              <w:t>357</w:t>
            </w:r>
          </w:hyperlink>
        </w:p>
        <w:p>
          <w:pPr>
            <w:pStyle w:val="Contents3"/>
            <w:tabs>
              <w:tab w:val="clear" w:pos="8459"/>
              <w:tab w:val="right" w:pos="9026" w:leader="dot"/>
            </w:tabs>
            <w:rPr/>
          </w:pPr>
          <w:hyperlink w:anchor="__RefHeading___Toc2231026_2749589250">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2231028_2749589250">
            <w:r>
              <w:rPr>
                <w:webHidden/>
                <w:rStyle w:val="IndexLink"/>
                <w:rtl w:val="true"/>
              </w:rPr>
              <w:t>توفیق طی منازل از جانب خدا</w:t>
            </w:r>
            <w:r>
              <w:rPr>
                <w:rStyle w:val="IndexLink"/>
                <w:rtl w:val="true"/>
              </w:rPr>
              <w:tab/>
            </w:r>
            <w:r>
              <w:rPr>
                <w:rStyle w:val="IndexLink"/>
              </w:rPr>
              <w:t>358</w:t>
            </w:r>
          </w:hyperlink>
        </w:p>
        <w:p>
          <w:pPr>
            <w:pStyle w:val="Contents3"/>
            <w:tabs>
              <w:tab w:val="clear" w:pos="8459"/>
              <w:tab w:val="right" w:pos="9026" w:leader="dot"/>
            </w:tabs>
            <w:rPr/>
          </w:pPr>
          <w:hyperlink w:anchor="__RefHeading___Toc2231030_2749589250">
            <w:r>
              <w:rPr>
                <w:webHidden/>
                <w:rStyle w:val="IndexLink"/>
                <w:rtl w:val="true"/>
              </w:rPr>
              <w:t>تفضل خدا بر سالکین منازل</w:t>
            </w:r>
            <w:r>
              <w:rPr>
                <w:rStyle w:val="IndexLink"/>
                <w:rtl w:val="true"/>
              </w:rPr>
              <w:tab/>
            </w:r>
            <w:r>
              <w:rPr>
                <w:rStyle w:val="IndexLink"/>
              </w:rPr>
              <w:t>360</w:t>
            </w:r>
          </w:hyperlink>
        </w:p>
        <w:p>
          <w:pPr>
            <w:pStyle w:val="Contents3"/>
            <w:tabs>
              <w:tab w:val="clear" w:pos="8459"/>
              <w:tab w:val="right" w:pos="9026" w:leader="dot"/>
            </w:tabs>
            <w:rPr/>
          </w:pPr>
          <w:hyperlink w:anchor="__RefHeading___Toc2231032_2749589250">
            <w:r>
              <w:rPr>
                <w:webHidden/>
                <w:rStyle w:val="IndexLink"/>
                <w:rtl w:val="true"/>
              </w:rPr>
              <w:t>قدرت تسلط بر بدن در منزل هشتم</w:t>
            </w:r>
            <w:r>
              <w:rPr>
                <w:rStyle w:val="IndexLink"/>
                <w:rtl w:val="true"/>
              </w:rPr>
              <w:tab/>
            </w:r>
            <w:r>
              <w:rPr>
                <w:rStyle w:val="IndexLink"/>
              </w:rPr>
              <w:t>361</w:t>
            </w:r>
          </w:hyperlink>
        </w:p>
        <w:p>
          <w:pPr>
            <w:pStyle w:val="Contents3"/>
            <w:tabs>
              <w:tab w:val="clear" w:pos="8459"/>
              <w:tab w:val="right" w:pos="9026" w:leader="dot"/>
            </w:tabs>
            <w:rPr/>
          </w:pPr>
          <w:hyperlink w:anchor="__RefHeading___Toc2231034_2749589250">
            <w:r>
              <w:rPr>
                <w:webHidden/>
                <w:rStyle w:val="IndexLink"/>
                <w:rtl w:val="true"/>
              </w:rPr>
              <w:t>ذکر، آخرین منزل سالک الی الله</w:t>
            </w:r>
            <w:r>
              <w:rPr>
                <w:rStyle w:val="IndexLink"/>
                <w:rtl w:val="true"/>
              </w:rPr>
              <w:tab/>
            </w:r>
            <w:r>
              <w:rPr>
                <w:rStyle w:val="IndexLink"/>
              </w:rPr>
              <w:t>362</w:t>
            </w:r>
          </w:hyperlink>
        </w:p>
        <w:p>
          <w:pPr>
            <w:pStyle w:val="Contents3"/>
            <w:tabs>
              <w:tab w:val="clear" w:pos="8459"/>
              <w:tab w:val="right" w:pos="9026" w:leader="dot"/>
            </w:tabs>
            <w:rPr/>
          </w:pPr>
          <w:hyperlink w:anchor="__RefHeading___Toc2231036_2749589250">
            <w:r>
              <w:rPr>
                <w:webHidden/>
                <w:rStyle w:val="IndexLink"/>
                <w:rtl w:val="true"/>
              </w:rPr>
              <w:t>طی کردن خالصانه منازل دهگانه</w:t>
            </w:r>
            <w:r>
              <w:rPr>
                <w:rStyle w:val="IndexLink"/>
                <w:rtl w:val="true"/>
              </w:rPr>
              <w:tab/>
            </w:r>
            <w:r>
              <w:rPr>
                <w:rStyle w:val="IndexLink"/>
              </w:rPr>
              <w:t>362</w:t>
            </w:r>
          </w:hyperlink>
        </w:p>
        <w:p>
          <w:pPr>
            <w:pStyle w:val="Contents3"/>
            <w:tabs>
              <w:tab w:val="clear" w:pos="8459"/>
              <w:tab w:val="right" w:pos="9026" w:leader="dot"/>
            </w:tabs>
            <w:rPr/>
          </w:pPr>
          <w:hyperlink w:anchor="__RefHeading___Toc2231038_2749589250">
            <w:r>
              <w:rPr>
                <w:webHidden/>
                <w:rStyle w:val="IndexLink"/>
                <w:rtl w:val="true"/>
              </w:rPr>
              <w:t>معیشت پاک در منزل ایمان</w:t>
            </w:r>
            <w:r>
              <w:rPr>
                <w:rStyle w:val="IndexLink"/>
                <w:rtl w:val="true"/>
              </w:rPr>
              <w:tab/>
            </w:r>
            <w:r>
              <w:rPr>
                <w:rStyle w:val="IndexLink"/>
              </w:rPr>
              <w:t>363</w:t>
            </w:r>
          </w:hyperlink>
        </w:p>
        <w:p>
          <w:pPr>
            <w:pStyle w:val="Contents3"/>
            <w:tabs>
              <w:tab w:val="clear" w:pos="8459"/>
              <w:tab w:val="right" w:pos="9026" w:leader="dot"/>
            </w:tabs>
            <w:rPr/>
          </w:pPr>
          <w:hyperlink w:anchor="__RefHeading___Toc2231040_2749589250">
            <w:r>
              <w:rPr>
                <w:webHidden/>
                <w:rStyle w:val="IndexLink"/>
                <w:rtl w:val="true"/>
              </w:rPr>
              <w:t>تلاش مؤمن برای معیشت حلال</w:t>
            </w:r>
            <w:r>
              <w:rPr>
                <w:rStyle w:val="IndexLink"/>
                <w:rtl w:val="true"/>
              </w:rPr>
              <w:tab/>
            </w:r>
            <w:r>
              <w:rPr>
                <w:rStyle w:val="IndexLink"/>
              </w:rPr>
              <w:t>364</w:t>
            </w:r>
          </w:hyperlink>
        </w:p>
        <w:p>
          <w:pPr>
            <w:pStyle w:val="Contents3"/>
            <w:tabs>
              <w:tab w:val="clear" w:pos="8459"/>
              <w:tab w:val="right" w:pos="9026" w:leader="dot"/>
            </w:tabs>
            <w:rPr/>
          </w:pPr>
          <w:hyperlink w:anchor="__RefHeading___Toc2231042_2749589250">
            <w:r>
              <w:rPr>
                <w:webHidden/>
                <w:rStyle w:val="IndexLink"/>
                <w:rtl w:val="true"/>
              </w:rPr>
              <w:t>رعایت انصاف در کسب حلال</w:t>
            </w:r>
            <w:r>
              <w:rPr>
                <w:rStyle w:val="IndexLink"/>
                <w:rtl w:val="true"/>
              </w:rPr>
              <w:tab/>
            </w:r>
            <w:r>
              <w:rPr>
                <w:rStyle w:val="IndexLink"/>
              </w:rPr>
              <w:t>365</w:t>
            </w:r>
          </w:hyperlink>
        </w:p>
        <w:p>
          <w:pPr>
            <w:pStyle w:val="Contents3"/>
            <w:tabs>
              <w:tab w:val="clear" w:pos="8459"/>
              <w:tab w:val="right" w:pos="9026" w:leader="dot"/>
            </w:tabs>
            <w:rPr/>
          </w:pPr>
          <w:hyperlink w:anchor="__RefHeading___Toc2231044_2749589250">
            <w:r>
              <w:rPr>
                <w:webHidden/>
                <w:rStyle w:val="IndexLink"/>
                <w:rtl w:val="true"/>
              </w:rPr>
              <w:t>حکایت توبه از شکر نابجا</w:t>
            </w:r>
            <w:r>
              <w:rPr>
                <w:rStyle w:val="IndexLink"/>
                <w:rtl w:val="true"/>
              </w:rPr>
              <w:tab/>
            </w:r>
            <w:r>
              <w:rPr>
                <w:rStyle w:val="IndexLink"/>
              </w:rPr>
              <w:t>365</w:t>
            </w:r>
          </w:hyperlink>
        </w:p>
        <w:p>
          <w:pPr>
            <w:pStyle w:val="Contents3"/>
            <w:tabs>
              <w:tab w:val="clear" w:pos="8459"/>
              <w:tab w:val="right" w:pos="9026" w:leader="dot"/>
            </w:tabs>
            <w:rPr/>
          </w:pPr>
          <w:hyperlink w:anchor="__RefHeading___Toc2231046_2749589250">
            <w:r>
              <w:rPr>
                <w:webHidden/>
                <w:rStyle w:val="IndexLink"/>
                <w:rtl w:val="true"/>
              </w:rPr>
              <w:t>ارزش دادن دین به مؤمنان حلال خور</w:t>
            </w:r>
            <w:r>
              <w:rPr>
                <w:rStyle w:val="IndexLink"/>
                <w:rtl w:val="true"/>
              </w:rPr>
              <w:tab/>
            </w:r>
            <w:r>
              <w:rPr>
                <w:rStyle w:val="IndexLink"/>
              </w:rPr>
              <w:t>366</w:t>
            </w:r>
          </w:hyperlink>
        </w:p>
        <w:p>
          <w:pPr>
            <w:pStyle w:val="Contents3"/>
            <w:tabs>
              <w:tab w:val="clear" w:pos="8459"/>
              <w:tab w:val="right" w:pos="9026" w:leader="dot"/>
            </w:tabs>
            <w:rPr/>
          </w:pPr>
          <w:hyperlink w:anchor="__RefHeading___Toc2231048_2749589250">
            <w:r>
              <w:rPr>
                <w:webHidden/>
                <w:rStyle w:val="IndexLink"/>
                <w:rtl w:val="true"/>
              </w:rPr>
              <w:t>فاش شدن سرّ طلبه گمنام</w:t>
            </w:r>
            <w:r>
              <w:rPr>
                <w:rStyle w:val="IndexLink"/>
                <w:rtl w:val="true"/>
              </w:rPr>
              <w:tab/>
            </w:r>
            <w:r>
              <w:rPr>
                <w:rStyle w:val="IndexLink"/>
              </w:rPr>
              <w:t>369</w:t>
            </w:r>
          </w:hyperlink>
        </w:p>
        <w:p>
          <w:pPr>
            <w:pStyle w:val="Contents3"/>
            <w:tabs>
              <w:tab w:val="clear" w:pos="8459"/>
              <w:tab w:val="right" w:pos="9026" w:leader="dot"/>
            </w:tabs>
            <w:rPr/>
          </w:pPr>
          <w:hyperlink w:anchor="__RefHeading___Toc2231050_2749589250">
            <w:r>
              <w:rPr>
                <w:webHidden/>
                <w:rStyle w:val="IndexLink"/>
                <w:rtl w:val="true"/>
              </w:rPr>
              <w:t>لیاقت حضور به محضر یار</w:t>
            </w:r>
            <w:r>
              <w:rPr>
                <w:rStyle w:val="IndexLink"/>
                <w:rtl w:val="true"/>
              </w:rPr>
              <w:tab/>
            </w:r>
            <w:r>
              <w:rPr>
                <w:rStyle w:val="IndexLink"/>
              </w:rPr>
              <w:t>369</w:t>
            </w:r>
          </w:hyperlink>
        </w:p>
        <w:p>
          <w:pPr>
            <w:pStyle w:val="Contents3"/>
            <w:tabs>
              <w:tab w:val="clear" w:pos="8459"/>
              <w:tab w:val="right" w:pos="9026" w:leader="dot"/>
            </w:tabs>
            <w:rPr/>
          </w:pPr>
          <w:hyperlink w:anchor="__RefHeading___Toc2231052_2749589250">
            <w:r>
              <w:rPr>
                <w:webHidden/>
                <w:rStyle w:val="IndexLink"/>
                <w:rtl w:val="true"/>
              </w:rPr>
              <w:t>کشتن امام، نتیجه حرام خوری</w:t>
            </w:r>
            <w:r>
              <w:rPr>
                <w:rStyle w:val="IndexLink"/>
                <w:rtl w:val="true"/>
              </w:rPr>
              <w:tab/>
            </w:r>
            <w:r>
              <w:rPr>
                <w:rStyle w:val="IndexLink"/>
              </w:rPr>
              <w:t>370</w:t>
            </w:r>
          </w:hyperlink>
        </w:p>
        <w:p>
          <w:pPr>
            <w:pStyle w:val="Contents2"/>
            <w:tabs>
              <w:tab w:val="clear" w:pos="8743"/>
              <w:tab w:val="right" w:pos="9026" w:leader="dot"/>
            </w:tabs>
            <w:rPr/>
          </w:pPr>
          <w:hyperlink w:anchor="__RefHeading___Toc2231054_2749589250">
            <w:r>
              <w:rPr>
                <w:webHidden/>
                <w:rStyle w:val="IndexLink"/>
              </w:rPr>
              <w:t>22</w:t>
            </w:r>
            <w:r>
              <w:rPr>
                <w:rStyle w:val="IndexLink"/>
                <w:rtl w:val="true"/>
              </w:rPr>
              <w:t xml:space="preserve"> </w:t>
            </w:r>
            <w:r>
              <w:rPr>
                <w:rStyle w:val="IndexLink"/>
                <w:rtl w:val="true"/>
              </w:rPr>
              <w:t>منازل سیر الی اللّه</w:t>
            </w:r>
            <w:r>
              <w:rPr>
                <w:rStyle w:val="IndexLink"/>
                <w:rtl w:val="true"/>
              </w:rPr>
              <w:tab/>
            </w:r>
            <w:r>
              <w:rPr>
                <w:rStyle w:val="IndexLink"/>
              </w:rPr>
              <w:t>372</w:t>
            </w:r>
          </w:hyperlink>
        </w:p>
        <w:p>
          <w:pPr>
            <w:pStyle w:val="Contents3"/>
            <w:tabs>
              <w:tab w:val="clear" w:pos="8459"/>
              <w:tab w:val="right" w:pos="9026" w:leader="dot"/>
            </w:tabs>
            <w:rPr/>
          </w:pPr>
          <w:hyperlink w:anchor="__RefHeading___Toc2231056_2749589250">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2231058_2749589250">
            <w:r>
              <w:rPr>
                <w:webHidden/>
                <w:rStyle w:val="IndexLink"/>
                <w:rtl w:val="true"/>
              </w:rPr>
              <w:t>فضیلت متفاوت سالکین الی الله</w:t>
            </w:r>
            <w:r>
              <w:rPr>
                <w:rStyle w:val="IndexLink"/>
                <w:rtl w:val="true"/>
              </w:rPr>
              <w:tab/>
            </w:r>
            <w:r>
              <w:rPr>
                <w:rStyle w:val="IndexLink"/>
              </w:rPr>
              <w:t>373</w:t>
            </w:r>
          </w:hyperlink>
        </w:p>
        <w:p>
          <w:pPr>
            <w:pStyle w:val="Contents3"/>
            <w:tabs>
              <w:tab w:val="clear" w:pos="8459"/>
              <w:tab w:val="right" w:pos="9026" w:leader="dot"/>
            </w:tabs>
            <w:rPr/>
          </w:pPr>
          <w:hyperlink w:anchor="__RefHeading___Toc2231060_2749589250">
            <w:r>
              <w:rPr>
                <w:webHidden/>
                <w:rStyle w:val="IndexLink"/>
                <w:rtl w:val="true"/>
              </w:rPr>
              <w:t>برشمردن منازل سیر الی الله</w:t>
            </w:r>
            <w:r>
              <w:rPr>
                <w:rStyle w:val="IndexLink"/>
                <w:rtl w:val="true"/>
              </w:rPr>
              <w:tab/>
            </w:r>
            <w:r>
              <w:rPr>
                <w:rStyle w:val="IndexLink"/>
              </w:rPr>
              <w:t>375</w:t>
            </w:r>
          </w:hyperlink>
        </w:p>
        <w:p>
          <w:pPr>
            <w:pStyle w:val="Contents4"/>
            <w:tabs>
              <w:tab w:val="clear" w:pos="8176"/>
              <w:tab w:val="right" w:pos="9026" w:leader="dot"/>
            </w:tabs>
            <w:rPr/>
          </w:pPr>
          <w:hyperlink w:anchor="__RefHeading___Toc2231062_2749589250">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2231064_2749589250">
            <w:r>
              <w:rPr>
                <w:webHidden/>
                <w:rStyle w:val="IndexLink"/>
              </w:rPr>
              <w:t>1</w:t>
            </w:r>
            <w:r>
              <w:rPr>
                <w:rStyle w:val="IndexLink"/>
                <w:rtl w:val="true"/>
              </w:rPr>
              <w:t xml:space="preserve"> - </w:t>
            </w:r>
            <w:r>
              <w:rPr>
                <w:rStyle w:val="IndexLink"/>
                <w:rtl w:val="true"/>
              </w:rPr>
              <w:t>منزل اسلام</w:t>
            </w:r>
            <w:r>
              <w:rPr>
                <w:rStyle w:val="IndexLink"/>
                <w:rtl w:val="true"/>
              </w:rPr>
              <w:tab/>
            </w:r>
            <w:r>
              <w:rPr>
                <w:rStyle w:val="IndexLink"/>
              </w:rPr>
              <w:t>377</w:t>
            </w:r>
          </w:hyperlink>
        </w:p>
        <w:p>
          <w:pPr>
            <w:pStyle w:val="Contents5"/>
            <w:tabs>
              <w:tab w:val="clear" w:pos="7892"/>
              <w:tab w:val="right" w:pos="9026" w:leader="dot"/>
            </w:tabs>
            <w:rPr/>
          </w:pPr>
          <w:hyperlink w:anchor="__RefHeading___Toc2231066_2749589250">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2231068_2749589250">
            <w:r>
              <w:rPr>
                <w:webHidden/>
                <w:rStyle w:val="IndexLink"/>
                <w:rtl w:val="true"/>
              </w:rPr>
              <w:t>ابراهیمی شدن تسلیم شوندگان</w:t>
            </w:r>
            <w:r>
              <w:rPr>
                <w:rStyle w:val="IndexLink"/>
                <w:rtl w:val="true"/>
              </w:rPr>
              <w:tab/>
            </w:r>
            <w:r>
              <w:rPr>
                <w:rStyle w:val="IndexLink"/>
              </w:rPr>
              <w:t>377</w:t>
            </w:r>
          </w:hyperlink>
        </w:p>
        <w:p>
          <w:pPr>
            <w:pStyle w:val="Contents5"/>
            <w:tabs>
              <w:tab w:val="clear" w:pos="7892"/>
              <w:tab w:val="right" w:pos="9026" w:leader="dot"/>
            </w:tabs>
            <w:rPr/>
          </w:pPr>
          <w:hyperlink w:anchor="__RefHeading___Toc2231070_2749589250">
            <w:r>
              <w:rPr>
                <w:webHidden/>
                <w:rStyle w:val="IndexLink"/>
                <w:rtl w:val="true"/>
              </w:rPr>
              <w:t>آزاد بودن حضرت ابراهیم علیه السلام از قیود</w:t>
            </w:r>
            <w:r>
              <w:rPr>
                <w:rStyle w:val="IndexLink"/>
                <w:rtl w:val="true"/>
              </w:rPr>
              <w:tab/>
            </w:r>
            <w:r>
              <w:rPr>
                <w:rStyle w:val="IndexLink"/>
              </w:rPr>
              <w:t>379</w:t>
            </w:r>
          </w:hyperlink>
        </w:p>
        <w:p>
          <w:pPr>
            <w:pStyle w:val="Contents5"/>
            <w:tabs>
              <w:tab w:val="clear" w:pos="7892"/>
              <w:tab w:val="right" w:pos="9026" w:leader="dot"/>
            </w:tabs>
            <w:rPr/>
          </w:pPr>
          <w:hyperlink w:anchor="__RefHeading___Toc2231072_2749589250">
            <w:r>
              <w:rPr>
                <w:webHidden/>
                <w:rStyle w:val="IndexLink"/>
                <w:rtl w:val="true"/>
              </w:rPr>
              <w:t>حضرت موسی علیه السلام در راه کلیم الله شدن</w:t>
            </w:r>
            <w:r>
              <w:rPr>
                <w:rStyle w:val="IndexLink"/>
                <w:rtl w:val="true"/>
              </w:rPr>
              <w:tab/>
            </w:r>
            <w:r>
              <w:rPr>
                <w:rStyle w:val="IndexLink"/>
              </w:rPr>
              <w:t>379</w:t>
            </w:r>
          </w:hyperlink>
        </w:p>
        <w:p>
          <w:pPr>
            <w:pStyle w:val="Contents5"/>
            <w:tabs>
              <w:tab w:val="clear" w:pos="7892"/>
              <w:tab w:val="right" w:pos="9026" w:leader="dot"/>
            </w:tabs>
            <w:rPr/>
          </w:pPr>
          <w:hyperlink w:anchor="__RefHeading___Toc2231074_2749589250">
            <w:r>
              <w:rPr>
                <w:webHidden/>
                <w:rStyle w:val="IndexLink"/>
                <w:rtl w:val="true"/>
              </w:rPr>
              <w:t>مقدمات کلیم الله شدن حضرت موسی علیه السلام</w:t>
            </w:r>
            <w:r>
              <w:rPr>
                <w:rStyle w:val="IndexLink"/>
                <w:rtl w:val="true"/>
              </w:rPr>
              <w:tab/>
            </w:r>
            <w:r>
              <w:rPr>
                <w:rStyle w:val="IndexLink"/>
              </w:rPr>
              <w:t>380</w:t>
            </w:r>
          </w:hyperlink>
        </w:p>
        <w:p>
          <w:pPr>
            <w:pStyle w:val="Contents5"/>
            <w:tabs>
              <w:tab w:val="clear" w:pos="7892"/>
              <w:tab w:val="right" w:pos="9026" w:leader="dot"/>
            </w:tabs>
            <w:rPr/>
          </w:pPr>
          <w:hyperlink w:anchor="__RefHeading___Toc2231076_2749589250">
            <w:r>
              <w:rPr>
                <w:webHidden/>
                <w:rStyle w:val="IndexLink"/>
                <w:rtl w:val="true"/>
              </w:rPr>
              <w:t>نظر قرآن در روابط اجتماعی مردان و زنان</w:t>
            </w:r>
            <w:r>
              <w:rPr>
                <w:rStyle w:val="IndexLink"/>
                <w:rtl w:val="true"/>
              </w:rPr>
              <w:tab/>
            </w:r>
            <w:r>
              <w:rPr>
                <w:rStyle w:val="IndexLink"/>
              </w:rPr>
              <w:t>382</w:t>
            </w:r>
          </w:hyperlink>
        </w:p>
        <w:p>
          <w:pPr>
            <w:pStyle w:val="Contents5"/>
            <w:tabs>
              <w:tab w:val="clear" w:pos="7892"/>
              <w:tab w:val="right" w:pos="9026" w:leader="dot"/>
            </w:tabs>
            <w:rPr/>
          </w:pPr>
          <w:hyperlink w:anchor="__RefHeading___Toc2231078_2749589250">
            <w:r>
              <w:rPr>
                <w:webHidden/>
                <w:rStyle w:val="IndexLink"/>
                <w:rtl w:val="true"/>
              </w:rPr>
              <w:t>جزای ناشکری از نعمت دین</w:t>
            </w:r>
            <w:r>
              <w:rPr>
                <w:rStyle w:val="IndexLink"/>
                <w:rtl w:val="true"/>
              </w:rPr>
              <w:tab/>
            </w:r>
            <w:r>
              <w:rPr>
                <w:rStyle w:val="IndexLink"/>
              </w:rPr>
              <w:t>383</w:t>
            </w:r>
          </w:hyperlink>
        </w:p>
        <w:p>
          <w:pPr>
            <w:pStyle w:val="Contents5"/>
            <w:tabs>
              <w:tab w:val="clear" w:pos="7892"/>
              <w:tab w:val="right" w:pos="9026" w:leader="dot"/>
            </w:tabs>
            <w:rPr/>
          </w:pPr>
          <w:hyperlink w:anchor="__RefHeading___Toc2231080_2749589250">
            <w:r>
              <w:rPr>
                <w:webHidden/>
                <w:rStyle w:val="IndexLink"/>
                <w:rtl w:val="true"/>
              </w:rPr>
              <w:t>هشدار قرآن در ناشکری از نعمت دین</w:t>
            </w:r>
            <w:r>
              <w:rPr>
                <w:rStyle w:val="IndexLink"/>
                <w:rtl w:val="true"/>
              </w:rPr>
              <w:tab/>
            </w:r>
            <w:r>
              <w:rPr>
                <w:rStyle w:val="IndexLink"/>
              </w:rPr>
              <w:t>385</w:t>
            </w:r>
          </w:hyperlink>
        </w:p>
        <w:p>
          <w:pPr>
            <w:pStyle w:val="Contents5"/>
            <w:tabs>
              <w:tab w:val="clear" w:pos="7892"/>
              <w:tab w:val="right" w:pos="9026" w:leader="dot"/>
            </w:tabs>
            <w:rPr/>
          </w:pPr>
          <w:hyperlink w:anchor="__RefHeading___Toc2231082_2749589250">
            <w:r>
              <w:rPr>
                <w:webHidden/>
                <w:rStyle w:val="IndexLink"/>
                <w:rtl w:val="true"/>
              </w:rPr>
              <w:t>منش زنان و مردان خدایی</w:t>
            </w:r>
            <w:r>
              <w:rPr>
                <w:rStyle w:val="IndexLink"/>
                <w:rtl w:val="true"/>
              </w:rPr>
              <w:tab/>
            </w:r>
            <w:r>
              <w:rPr>
                <w:rStyle w:val="IndexLink"/>
              </w:rPr>
              <w:t>385</w:t>
            </w:r>
          </w:hyperlink>
        </w:p>
        <w:p>
          <w:pPr>
            <w:pStyle w:val="Contents5"/>
            <w:tabs>
              <w:tab w:val="clear" w:pos="7892"/>
              <w:tab w:val="right" w:pos="9026" w:leader="dot"/>
            </w:tabs>
            <w:rPr/>
          </w:pPr>
          <w:hyperlink w:anchor="__RefHeading___Toc2231084_2749589250">
            <w:r>
              <w:rPr>
                <w:webHidden/>
                <w:rStyle w:val="IndexLink"/>
                <w:rtl w:val="true"/>
              </w:rPr>
              <w:t>سخاوت حضرت شعیب علیه السلام</w:t>
            </w:r>
            <w:r>
              <w:rPr>
                <w:rStyle w:val="IndexLink"/>
                <w:rtl w:val="true"/>
              </w:rPr>
              <w:tab/>
            </w:r>
            <w:r>
              <w:rPr>
                <w:rStyle w:val="IndexLink"/>
              </w:rPr>
              <w:t>386</w:t>
            </w:r>
          </w:hyperlink>
        </w:p>
        <w:p>
          <w:pPr>
            <w:pStyle w:val="Contents5"/>
            <w:tabs>
              <w:tab w:val="clear" w:pos="7892"/>
              <w:tab w:val="right" w:pos="9026" w:leader="dot"/>
            </w:tabs>
            <w:rPr/>
          </w:pPr>
          <w:hyperlink w:anchor="__RefHeading___Toc2231086_2749589250">
            <w:r>
              <w:rPr>
                <w:webHidden/>
                <w:rStyle w:val="IndexLink"/>
                <w:rtl w:val="true"/>
              </w:rPr>
              <w:t>هدایت حضرت موسی علیه السلام از قصر تا پیامبری</w:t>
            </w:r>
            <w:r>
              <w:rPr>
                <w:rStyle w:val="IndexLink"/>
                <w:rtl w:val="true"/>
              </w:rPr>
              <w:tab/>
            </w:r>
            <w:r>
              <w:rPr>
                <w:rStyle w:val="IndexLink"/>
              </w:rPr>
              <w:t>386</w:t>
            </w:r>
          </w:hyperlink>
        </w:p>
        <w:p>
          <w:pPr>
            <w:pStyle w:val="Contents5"/>
            <w:tabs>
              <w:tab w:val="clear" w:pos="7892"/>
              <w:tab w:val="right" w:pos="9026" w:leader="dot"/>
            </w:tabs>
            <w:rPr/>
          </w:pPr>
          <w:hyperlink w:anchor="__RefHeading___Toc2231088_2749589250">
            <w:r>
              <w:rPr>
                <w:webHidden/>
                <w:rStyle w:val="IndexLink"/>
                <w:rtl w:val="true"/>
              </w:rPr>
              <w:t>رسیدن به منازل بعد از تسلیم</w:t>
            </w:r>
            <w:r>
              <w:rPr>
                <w:rStyle w:val="IndexLink"/>
                <w:rtl w:val="true"/>
              </w:rPr>
              <w:tab/>
            </w:r>
            <w:r>
              <w:rPr>
                <w:rStyle w:val="IndexLink"/>
              </w:rPr>
              <w:t>387</w:t>
            </w:r>
          </w:hyperlink>
        </w:p>
        <w:p>
          <w:pPr>
            <w:pStyle w:val="Contents4"/>
            <w:tabs>
              <w:tab w:val="clear" w:pos="8176"/>
              <w:tab w:val="right" w:pos="9026" w:leader="dot"/>
            </w:tabs>
            <w:rPr/>
          </w:pPr>
          <w:hyperlink w:anchor="__RefHeading___Toc2231090_2749589250">
            <w:r>
              <w:rPr>
                <w:webHidden/>
                <w:rStyle w:val="IndexLink"/>
              </w:rPr>
              <w:t>2</w:t>
            </w:r>
            <w:r>
              <w:rPr>
                <w:rStyle w:val="IndexLink"/>
                <w:rtl w:val="true"/>
              </w:rPr>
              <w:t xml:space="preserve"> - </w:t>
            </w:r>
            <w:r>
              <w:rPr>
                <w:rStyle w:val="IndexLink"/>
                <w:rtl w:val="true"/>
              </w:rPr>
              <w:t>ایمان</w:t>
            </w:r>
            <w:r>
              <w:rPr>
                <w:rStyle w:val="IndexLink"/>
                <w:rtl w:val="true"/>
              </w:rPr>
              <w:tab/>
            </w:r>
            <w:r>
              <w:rPr>
                <w:rStyle w:val="IndexLink"/>
              </w:rPr>
              <w:t>387</w:t>
            </w:r>
          </w:hyperlink>
        </w:p>
        <w:p>
          <w:pPr>
            <w:pStyle w:val="Contents4"/>
            <w:tabs>
              <w:tab w:val="clear" w:pos="8176"/>
              <w:tab w:val="right" w:pos="9026" w:leader="dot"/>
            </w:tabs>
            <w:rPr/>
          </w:pPr>
          <w:hyperlink w:anchor="__RefHeading___Toc2231092_2749589250">
            <w:r>
              <w:rPr>
                <w:webHidden/>
                <w:rStyle w:val="IndexLink"/>
              </w:rPr>
              <w:t>3</w:t>
            </w:r>
            <w:r>
              <w:rPr>
                <w:rStyle w:val="IndexLink"/>
                <w:rtl w:val="true"/>
              </w:rPr>
              <w:t xml:space="preserve"> - </w:t>
            </w:r>
            <w:r>
              <w:rPr>
                <w:rStyle w:val="IndexLink"/>
                <w:rtl w:val="true"/>
              </w:rPr>
              <w:t>منزل قنوت</w:t>
            </w:r>
            <w:r>
              <w:rPr>
                <w:rStyle w:val="IndexLink"/>
                <w:rtl w:val="true"/>
              </w:rPr>
              <w:tab/>
            </w:r>
            <w:r>
              <w:rPr>
                <w:rStyle w:val="IndexLink"/>
              </w:rPr>
              <w:t>388</w:t>
            </w:r>
          </w:hyperlink>
        </w:p>
        <w:p>
          <w:pPr>
            <w:pStyle w:val="Contents4"/>
            <w:tabs>
              <w:tab w:val="clear" w:pos="8176"/>
              <w:tab w:val="right" w:pos="9026" w:leader="dot"/>
            </w:tabs>
            <w:rPr/>
          </w:pPr>
          <w:hyperlink w:anchor="__RefHeading___Toc2231094_2749589250">
            <w:r>
              <w:rPr>
                <w:webHidden/>
                <w:rStyle w:val="IndexLink"/>
              </w:rPr>
              <w:t>4</w:t>
            </w:r>
            <w:r>
              <w:rPr>
                <w:rStyle w:val="IndexLink"/>
                <w:rtl w:val="true"/>
              </w:rPr>
              <w:t xml:space="preserve"> - </w:t>
            </w:r>
            <w:r>
              <w:rPr>
                <w:rStyle w:val="IndexLink"/>
                <w:rtl w:val="true"/>
              </w:rPr>
              <w:t>منزل صدق</w:t>
            </w:r>
            <w:r>
              <w:rPr>
                <w:rStyle w:val="IndexLink"/>
                <w:rtl w:val="true"/>
              </w:rPr>
              <w:tab/>
            </w:r>
            <w:r>
              <w:rPr>
                <w:rStyle w:val="IndexLink"/>
              </w:rPr>
              <w:t>389</w:t>
            </w:r>
          </w:hyperlink>
        </w:p>
        <w:p>
          <w:pPr>
            <w:pStyle w:val="Contents4"/>
            <w:tabs>
              <w:tab w:val="clear" w:pos="8176"/>
              <w:tab w:val="right" w:pos="9026" w:leader="dot"/>
            </w:tabs>
            <w:rPr/>
          </w:pPr>
          <w:hyperlink w:anchor="__RefHeading___Toc2231096_2749589250">
            <w:r>
              <w:rPr>
                <w:webHidden/>
                <w:rStyle w:val="IndexLink"/>
              </w:rPr>
              <w:t>5</w:t>
            </w:r>
            <w:r>
              <w:rPr>
                <w:rStyle w:val="IndexLink"/>
                <w:rtl w:val="true"/>
              </w:rPr>
              <w:t xml:space="preserve"> - </w:t>
            </w:r>
            <w:r>
              <w:rPr>
                <w:rStyle w:val="IndexLink"/>
                <w:rtl w:val="true"/>
              </w:rPr>
              <w:t>منزل صبر</w:t>
            </w:r>
            <w:r>
              <w:rPr>
                <w:rStyle w:val="IndexLink"/>
                <w:rtl w:val="true"/>
              </w:rPr>
              <w:tab/>
            </w:r>
            <w:r>
              <w:rPr>
                <w:rStyle w:val="IndexLink"/>
              </w:rPr>
              <w:t>390</w:t>
            </w:r>
          </w:hyperlink>
        </w:p>
        <w:p>
          <w:pPr>
            <w:pStyle w:val="Contents2"/>
            <w:tabs>
              <w:tab w:val="clear" w:pos="8743"/>
              <w:tab w:val="right" w:pos="9026" w:leader="dot"/>
            </w:tabs>
            <w:rPr/>
          </w:pPr>
          <w:hyperlink w:anchor="__RefHeading___Toc2231098_2749589250">
            <w:r>
              <w:rPr>
                <w:webHidden/>
                <w:rStyle w:val="IndexLink"/>
              </w:rPr>
              <w:t>23</w:t>
            </w:r>
            <w:r>
              <w:rPr>
                <w:rStyle w:val="IndexLink"/>
                <w:rtl w:val="true"/>
              </w:rPr>
              <w:t xml:space="preserve"> </w:t>
            </w:r>
            <w:r>
              <w:rPr>
                <w:rStyle w:val="IndexLink"/>
                <w:rtl w:val="true"/>
              </w:rPr>
              <w:t>اجر حالات و کوشش های مثبت</w:t>
            </w:r>
            <w:r>
              <w:rPr>
                <w:rStyle w:val="IndexLink"/>
                <w:rtl w:val="true"/>
              </w:rPr>
              <w:tab/>
            </w:r>
            <w:r>
              <w:rPr>
                <w:rStyle w:val="IndexLink"/>
              </w:rPr>
              <w:t>392</w:t>
            </w:r>
          </w:hyperlink>
        </w:p>
        <w:p>
          <w:pPr>
            <w:pStyle w:val="Contents3"/>
            <w:tabs>
              <w:tab w:val="clear" w:pos="8459"/>
              <w:tab w:val="right" w:pos="9026" w:leader="dot"/>
            </w:tabs>
            <w:rPr/>
          </w:pPr>
          <w:hyperlink w:anchor="__RefHeading___Toc2231100_2749589250">
            <w:r>
              <w:rPr>
                <w:webHidden/>
                <w:rStyle w:val="IndexLink"/>
                <w:rtl w:val="true"/>
              </w:rPr>
              <w:t>اشاره</w:t>
            </w:r>
            <w:r>
              <w:rPr>
                <w:rStyle w:val="IndexLink"/>
                <w:rtl w:val="true"/>
              </w:rPr>
              <w:tab/>
            </w:r>
            <w:r>
              <w:rPr>
                <w:rStyle w:val="IndexLink"/>
              </w:rPr>
              <w:t>392</w:t>
            </w:r>
          </w:hyperlink>
        </w:p>
        <w:p>
          <w:pPr>
            <w:pStyle w:val="Contents3"/>
            <w:tabs>
              <w:tab w:val="clear" w:pos="8459"/>
              <w:tab w:val="right" w:pos="9026" w:leader="dot"/>
            </w:tabs>
            <w:rPr/>
          </w:pPr>
          <w:hyperlink w:anchor="__RefHeading___Toc2231102_2749589250">
            <w:r>
              <w:rPr>
                <w:webHidden/>
                <w:rStyle w:val="IndexLink"/>
                <w:rtl w:val="true"/>
              </w:rPr>
              <w:t>تضمین پاداش اخروی در دنیا</w:t>
            </w:r>
            <w:r>
              <w:rPr>
                <w:rStyle w:val="IndexLink"/>
                <w:rtl w:val="true"/>
              </w:rPr>
              <w:tab/>
            </w:r>
            <w:r>
              <w:rPr>
                <w:rStyle w:val="IndexLink"/>
              </w:rPr>
              <w:t>394</w:t>
            </w:r>
          </w:hyperlink>
        </w:p>
        <w:p>
          <w:pPr>
            <w:pStyle w:val="Contents3"/>
            <w:tabs>
              <w:tab w:val="clear" w:pos="8459"/>
              <w:tab w:val="right" w:pos="9026" w:leader="dot"/>
            </w:tabs>
            <w:rPr/>
          </w:pPr>
          <w:hyperlink w:anchor="__RefHeading___Toc2231104_2749589250">
            <w:r>
              <w:rPr>
                <w:webHidden/>
                <w:rStyle w:val="IndexLink"/>
                <w:rtl w:val="true"/>
              </w:rPr>
              <w:t>اطمینان کنندگان به وعده های خدا</w:t>
            </w:r>
            <w:r>
              <w:rPr>
                <w:rStyle w:val="IndexLink"/>
                <w:rtl w:val="true"/>
              </w:rPr>
              <w:tab/>
            </w:r>
            <w:r>
              <w:rPr>
                <w:rStyle w:val="IndexLink"/>
              </w:rPr>
              <w:t>395</w:t>
            </w:r>
          </w:hyperlink>
        </w:p>
        <w:p>
          <w:pPr>
            <w:pStyle w:val="Contents3"/>
            <w:tabs>
              <w:tab w:val="clear" w:pos="8459"/>
              <w:tab w:val="right" w:pos="9026" w:leader="dot"/>
            </w:tabs>
            <w:rPr/>
          </w:pPr>
          <w:hyperlink w:anchor="__RefHeading___Toc2231106_2749589250">
            <w:r>
              <w:rPr>
                <w:webHidden/>
                <w:rStyle w:val="IndexLink"/>
                <w:rtl w:val="true"/>
              </w:rPr>
              <w:t xml:space="preserve">ایمان مؤمنین، در طول ایمان انبیا </w:t>
            </w:r>
            <w:r>
              <w:rPr>
                <w:rStyle w:val="IndexLink"/>
                <w:rtl w:val="true"/>
              </w:rPr>
              <w:t>[</w:t>
            </w:r>
            <w:r>
              <w:rPr>
                <w:rStyle w:val="IndexLink"/>
              </w:rPr>
              <w:t>1</w:t>
            </w:r>
            <w:r>
              <w:rPr>
                <w:rStyle w:val="IndexLink"/>
                <w:rtl w:val="true"/>
              </w:rPr>
              <w:t>]</w:t>
              <w:tab/>
            </w:r>
            <w:r>
              <w:rPr>
                <w:rStyle w:val="IndexLink"/>
              </w:rPr>
              <w:t>396</w:t>
            </w:r>
          </w:hyperlink>
        </w:p>
        <w:p>
          <w:pPr>
            <w:pStyle w:val="Contents3"/>
            <w:tabs>
              <w:tab w:val="clear" w:pos="8459"/>
              <w:tab w:val="right" w:pos="9026" w:leader="dot"/>
            </w:tabs>
            <w:rPr/>
          </w:pPr>
          <w:hyperlink w:anchor="__RefHeading___Toc2231108_2749589250">
            <w:r>
              <w:rPr>
                <w:webHidden/>
                <w:rStyle w:val="IndexLink"/>
                <w:rtl w:val="true"/>
              </w:rPr>
              <w:t>پاداش تلاش پاکان</w:t>
            </w:r>
            <w:r>
              <w:rPr>
                <w:rStyle w:val="IndexLink"/>
                <w:rtl w:val="true"/>
              </w:rPr>
              <w:tab/>
            </w:r>
            <w:r>
              <w:rPr>
                <w:rStyle w:val="IndexLink"/>
              </w:rPr>
              <w:t>398</w:t>
            </w:r>
          </w:hyperlink>
        </w:p>
        <w:p>
          <w:pPr>
            <w:pStyle w:val="Contents3"/>
            <w:tabs>
              <w:tab w:val="clear" w:pos="8459"/>
              <w:tab w:val="right" w:pos="9026" w:leader="dot"/>
            </w:tabs>
            <w:rPr/>
          </w:pPr>
          <w:hyperlink w:anchor="__RefHeading___Toc2231110_2749589250">
            <w:r>
              <w:rPr>
                <w:webHidden/>
                <w:rStyle w:val="IndexLink"/>
                <w:rtl w:val="true"/>
              </w:rPr>
              <w:t>چهار سفارش برای رسیدن به پاداش قطعی</w:t>
            </w:r>
            <w:r>
              <w:rPr>
                <w:rStyle w:val="IndexLink"/>
                <w:rtl w:val="true"/>
              </w:rPr>
              <w:tab/>
            </w:r>
            <w:r>
              <w:rPr>
                <w:rStyle w:val="IndexLink"/>
              </w:rPr>
              <w:t>399</w:t>
            </w:r>
          </w:hyperlink>
        </w:p>
        <w:p>
          <w:pPr>
            <w:pStyle w:val="Contents4"/>
            <w:tabs>
              <w:tab w:val="clear" w:pos="8176"/>
              <w:tab w:val="right" w:pos="9026" w:leader="dot"/>
            </w:tabs>
            <w:rPr/>
          </w:pPr>
          <w:hyperlink w:anchor="__RefHeading___Toc2231112_2749589250">
            <w:r>
              <w:rPr>
                <w:webHidden/>
                <w:rStyle w:val="IndexLink"/>
              </w:rPr>
              <w:t>1</w:t>
            </w:r>
            <w:r>
              <w:rPr>
                <w:rStyle w:val="IndexLink"/>
                <w:rtl w:val="true"/>
              </w:rPr>
              <w:t xml:space="preserve"> - </w:t>
            </w:r>
            <w:r>
              <w:rPr>
                <w:rStyle w:val="IndexLink"/>
                <w:rtl w:val="true"/>
              </w:rPr>
              <w:t>تقوا</w:t>
            </w:r>
            <w:r>
              <w:rPr>
                <w:rStyle w:val="IndexLink"/>
                <w:rtl w:val="true"/>
              </w:rPr>
              <w:tab/>
            </w:r>
            <w:r>
              <w:rPr>
                <w:rStyle w:val="IndexLink"/>
              </w:rPr>
              <w:t>399</w:t>
            </w:r>
          </w:hyperlink>
        </w:p>
        <w:p>
          <w:pPr>
            <w:pStyle w:val="Contents5"/>
            <w:tabs>
              <w:tab w:val="clear" w:pos="7892"/>
              <w:tab w:val="right" w:pos="9026" w:leader="dot"/>
            </w:tabs>
            <w:rPr/>
          </w:pPr>
          <w:hyperlink w:anchor="__RefHeading___Toc2231114_2749589250">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2231116_2749589250">
            <w:r>
              <w:rPr>
                <w:webHidden/>
                <w:rStyle w:val="IndexLink"/>
                <w:rtl w:val="true"/>
              </w:rPr>
              <w:t>معنای تقوای مورد نظر پروردگار</w:t>
            </w:r>
            <w:r>
              <w:rPr>
                <w:rStyle w:val="IndexLink"/>
                <w:rtl w:val="true"/>
              </w:rPr>
              <w:tab/>
            </w:r>
            <w:r>
              <w:rPr>
                <w:rStyle w:val="IndexLink"/>
              </w:rPr>
              <w:t>399</w:t>
            </w:r>
          </w:hyperlink>
        </w:p>
        <w:p>
          <w:pPr>
            <w:pStyle w:val="Contents4"/>
            <w:tabs>
              <w:tab w:val="clear" w:pos="8176"/>
              <w:tab w:val="right" w:pos="9026" w:leader="dot"/>
            </w:tabs>
            <w:rPr/>
          </w:pPr>
          <w:hyperlink w:anchor="__RefHeading___Toc2231118_2749589250">
            <w:r>
              <w:rPr>
                <w:webHidden/>
                <w:rStyle w:val="IndexLink"/>
              </w:rPr>
              <w:t>2</w:t>
            </w:r>
            <w:r>
              <w:rPr>
                <w:rStyle w:val="IndexLink"/>
                <w:rtl w:val="true"/>
              </w:rPr>
              <w:t xml:space="preserve"> - </w:t>
            </w:r>
            <w:r>
              <w:rPr>
                <w:rStyle w:val="IndexLink"/>
                <w:rtl w:val="true"/>
              </w:rPr>
              <w:t>اصلاح و رفع اختلافات</w:t>
            </w:r>
            <w:r>
              <w:rPr>
                <w:rStyle w:val="IndexLink"/>
                <w:rtl w:val="true"/>
              </w:rPr>
              <w:tab/>
            </w:r>
            <w:r>
              <w:rPr>
                <w:rStyle w:val="IndexLink"/>
              </w:rPr>
              <w:t>401</w:t>
            </w:r>
          </w:hyperlink>
        </w:p>
        <w:p>
          <w:pPr>
            <w:pStyle w:val="Contents4"/>
            <w:tabs>
              <w:tab w:val="clear" w:pos="8176"/>
              <w:tab w:val="right" w:pos="9026" w:leader="dot"/>
            </w:tabs>
            <w:rPr/>
          </w:pPr>
          <w:hyperlink w:anchor="__RefHeading___Toc2231120_2749589250">
            <w:r>
              <w:rPr>
                <w:webHidden/>
                <w:rStyle w:val="IndexLink"/>
              </w:rPr>
              <w:t>3</w:t>
            </w:r>
            <w:r>
              <w:rPr>
                <w:rStyle w:val="IndexLink"/>
                <w:rtl w:val="true"/>
              </w:rPr>
              <w:t xml:space="preserve"> - </w:t>
            </w:r>
            <w:r>
              <w:rPr>
                <w:rStyle w:val="IndexLink"/>
                <w:rtl w:val="true"/>
              </w:rPr>
              <w:t>اطاعت از خدا و پیامبر صلی الله علیه و آله</w:t>
            </w:r>
            <w:r>
              <w:rPr>
                <w:rStyle w:val="IndexLink"/>
                <w:rtl w:val="true"/>
              </w:rPr>
              <w:tab/>
            </w:r>
            <w:r>
              <w:rPr>
                <w:rStyle w:val="IndexLink"/>
              </w:rPr>
              <w:t>402</w:t>
            </w:r>
          </w:hyperlink>
        </w:p>
        <w:p>
          <w:pPr>
            <w:pStyle w:val="Contents5"/>
            <w:tabs>
              <w:tab w:val="clear" w:pos="7892"/>
              <w:tab w:val="right" w:pos="9026" w:leader="dot"/>
            </w:tabs>
            <w:rPr/>
          </w:pPr>
          <w:hyperlink w:anchor="__RefHeading___Toc2231122_2749589250">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2231124_2749589250">
            <w:r>
              <w:rPr>
                <w:webHidden/>
                <w:rStyle w:val="IndexLink"/>
                <w:rtl w:val="true"/>
              </w:rPr>
              <w:t>ویژگی‌های پیامبر صلی الله علیه و آله برای اطاعت از او</w:t>
            </w:r>
            <w:r>
              <w:rPr>
                <w:rStyle w:val="IndexLink"/>
                <w:rtl w:val="true"/>
              </w:rPr>
              <w:tab/>
            </w:r>
            <w:r>
              <w:rPr>
                <w:rStyle w:val="IndexLink"/>
              </w:rPr>
              <w:t>402</w:t>
            </w:r>
          </w:hyperlink>
        </w:p>
        <w:p>
          <w:pPr>
            <w:pStyle w:val="Contents6"/>
            <w:tabs>
              <w:tab w:val="clear" w:pos="7609"/>
              <w:tab w:val="right" w:pos="9026" w:leader="dot"/>
            </w:tabs>
            <w:rPr/>
          </w:pPr>
          <w:hyperlink w:anchor="__RefHeading___Toc2231126_2749589250">
            <w:r>
              <w:rPr>
                <w:webHidden/>
                <w:rStyle w:val="IndexLink"/>
                <w:rtl w:val="true"/>
              </w:rPr>
              <w:t>الف</w:t>
            </w:r>
            <w:r>
              <w:rPr>
                <w:rStyle w:val="IndexLink"/>
                <w:rtl w:val="true"/>
              </w:rPr>
              <w:t xml:space="preserve">: </w:t>
            </w:r>
            <w:r>
              <w:rPr>
                <w:rStyle w:val="IndexLink"/>
                <w:rtl w:val="true"/>
              </w:rPr>
              <w:t>کرم پیامبر صلی الله علیه و آله</w:t>
            </w:r>
            <w:r>
              <w:rPr>
                <w:rStyle w:val="IndexLink"/>
                <w:rtl w:val="true"/>
              </w:rPr>
              <w:tab/>
            </w:r>
            <w:r>
              <w:rPr>
                <w:rStyle w:val="IndexLink"/>
              </w:rPr>
              <w:t>402</w:t>
            </w:r>
          </w:hyperlink>
        </w:p>
        <w:p>
          <w:pPr>
            <w:pStyle w:val="Contents6"/>
            <w:tabs>
              <w:tab w:val="clear" w:pos="7609"/>
              <w:tab w:val="right" w:pos="9026" w:leader="dot"/>
            </w:tabs>
            <w:rPr/>
          </w:pPr>
          <w:hyperlink w:anchor="__RefHeading___Toc2231128_2749589250">
            <w:r>
              <w:rPr>
                <w:webHidden/>
                <w:rStyle w:val="IndexLink"/>
                <w:rtl w:val="true"/>
              </w:rPr>
              <w:t>ب</w:t>
            </w:r>
            <w:r>
              <w:rPr>
                <w:rStyle w:val="IndexLink"/>
                <w:rtl w:val="true"/>
              </w:rPr>
              <w:t xml:space="preserve">: </w:t>
            </w:r>
            <w:r>
              <w:rPr>
                <w:rStyle w:val="IndexLink"/>
                <w:rtl w:val="true"/>
              </w:rPr>
              <w:t>فکر امّت خود بودن در هنگام رحلت</w:t>
            </w:r>
            <w:r>
              <w:rPr>
                <w:rStyle w:val="IndexLink"/>
                <w:rtl w:val="true"/>
              </w:rPr>
              <w:tab/>
            </w:r>
            <w:r>
              <w:rPr>
                <w:rStyle w:val="IndexLink"/>
              </w:rPr>
              <w:t>403</w:t>
            </w:r>
          </w:hyperlink>
        </w:p>
        <w:p>
          <w:pPr>
            <w:pStyle w:val="Contents3"/>
            <w:tabs>
              <w:tab w:val="clear" w:pos="8459"/>
              <w:tab w:val="right" w:pos="9026" w:leader="dot"/>
            </w:tabs>
            <w:rPr/>
          </w:pPr>
          <w:hyperlink w:anchor="__RefHeading___Toc2231130_2749589250">
            <w:r>
              <w:rPr>
                <w:webHidden/>
                <w:rStyle w:val="IndexLink"/>
                <w:rtl w:val="true"/>
              </w:rPr>
              <w:t>انرژی گرفتن مؤمن از یاد خدا</w:t>
            </w:r>
            <w:r>
              <w:rPr>
                <w:rStyle w:val="IndexLink"/>
                <w:rtl w:val="true"/>
              </w:rPr>
              <w:tab/>
            </w:r>
            <w:r>
              <w:rPr>
                <w:rStyle w:val="IndexLink"/>
              </w:rPr>
              <w:t>406</w:t>
            </w:r>
          </w:hyperlink>
        </w:p>
        <w:p>
          <w:pPr>
            <w:pStyle w:val="Contents3"/>
            <w:tabs>
              <w:tab w:val="clear" w:pos="8459"/>
              <w:tab w:val="right" w:pos="9026" w:leader="dot"/>
            </w:tabs>
            <w:rPr/>
          </w:pPr>
          <w:hyperlink w:anchor="__RefHeading___Toc2231132_2749589250">
            <w:r>
              <w:rPr>
                <w:webHidden/>
                <w:rStyle w:val="IndexLink"/>
                <w:rtl w:val="true"/>
              </w:rPr>
              <w:t>زیاد شدن ایمان مؤمن با تلاوت آیات</w:t>
            </w:r>
            <w:r>
              <w:rPr>
                <w:rStyle w:val="IndexLink"/>
                <w:rtl w:val="true"/>
              </w:rPr>
              <w:tab/>
            </w:r>
            <w:r>
              <w:rPr>
                <w:rStyle w:val="IndexLink"/>
              </w:rPr>
              <w:t>407</w:t>
            </w:r>
          </w:hyperlink>
        </w:p>
        <w:p>
          <w:pPr>
            <w:pStyle w:val="Contents3"/>
            <w:tabs>
              <w:tab w:val="clear" w:pos="8459"/>
              <w:tab w:val="right" w:pos="9026" w:leader="dot"/>
            </w:tabs>
            <w:rPr/>
          </w:pPr>
          <w:hyperlink w:anchor="__RefHeading___Toc2231134_2749589250">
            <w:r>
              <w:rPr>
                <w:webHidden/>
                <w:rStyle w:val="IndexLink"/>
                <w:rtl w:val="true"/>
              </w:rPr>
              <w:t>انفاق و نماز، نشانه ایمان مؤمن</w:t>
            </w:r>
            <w:r>
              <w:rPr>
                <w:rStyle w:val="IndexLink"/>
                <w:rtl w:val="true"/>
              </w:rPr>
              <w:tab/>
            </w:r>
            <w:r>
              <w:rPr>
                <w:rStyle w:val="IndexLink"/>
              </w:rPr>
              <w:t>408</w:t>
            </w:r>
          </w:hyperlink>
        </w:p>
        <w:p>
          <w:pPr>
            <w:pStyle w:val="Contents3"/>
            <w:tabs>
              <w:tab w:val="clear" w:pos="8459"/>
              <w:tab w:val="right" w:pos="9026" w:leader="dot"/>
            </w:tabs>
            <w:rPr/>
          </w:pPr>
          <w:hyperlink w:anchor="__RefHeading___Toc2231136_2749589250">
            <w:r>
              <w:rPr>
                <w:webHidden/>
                <w:rStyle w:val="IndexLink"/>
                <w:rtl w:val="true"/>
              </w:rPr>
              <w:t>زمان اعطای پاداش خدا به مؤمنان</w:t>
            </w:r>
            <w:r>
              <w:rPr>
                <w:rStyle w:val="IndexLink"/>
                <w:rtl w:val="true"/>
              </w:rPr>
              <w:tab/>
            </w:r>
            <w:r>
              <w:rPr>
                <w:rStyle w:val="IndexLink"/>
              </w:rPr>
              <w:t>409</w:t>
            </w:r>
          </w:hyperlink>
        </w:p>
        <w:p>
          <w:pPr>
            <w:pStyle w:val="Contents3"/>
            <w:tabs>
              <w:tab w:val="clear" w:pos="8459"/>
              <w:tab w:val="right" w:pos="9026" w:leader="dot"/>
            </w:tabs>
            <w:rPr/>
          </w:pPr>
          <w:hyperlink w:anchor="__RefHeading___Toc2231138_2749589250">
            <w:r>
              <w:rPr>
                <w:webHidden/>
                <w:rStyle w:val="IndexLink"/>
                <w:rtl w:val="true"/>
              </w:rPr>
              <w:t>تفضل خدا بر مؤمنان</w:t>
            </w:r>
            <w:r>
              <w:rPr>
                <w:rStyle w:val="IndexLink"/>
                <w:rtl w:val="true"/>
              </w:rPr>
              <w:tab/>
            </w:r>
            <w:r>
              <w:rPr>
                <w:rStyle w:val="IndexLink"/>
              </w:rPr>
              <w:t>410</w:t>
            </w:r>
          </w:hyperlink>
        </w:p>
        <w:p>
          <w:pPr>
            <w:pStyle w:val="Contents2"/>
            <w:tabs>
              <w:tab w:val="clear" w:pos="8743"/>
              <w:tab w:val="right" w:pos="9026" w:leader="dot"/>
            </w:tabs>
            <w:rPr/>
          </w:pPr>
          <w:hyperlink w:anchor="__RefHeading___Toc2231140_2749589250">
            <w:r>
              <w:rPr>
                <w:webHidden/>
                <w:rStyle w:val="IndexLink"/>
                <w:rtl w:val="true"/>
              </w:rPr>
              <w:t>فهرست‌ها</w:t>
            </w:r>
            <w:r>
              <w:rPr>
                <w:rStyle w:val="IndexLink"/>
                <w:rtl w:val="true"/>
              </w:rPr>
              <w:tab/>
            </w:r>
            <w:r>
              <w:rPr>
                <w:rStyle w:val="IndexLink"/>
              </w:rPr>
              <w:t>412</w:t>
            </w:r>
          </w:hyperlink>
        </w:p>
        <w:p>
          <w:pPr>
            <w:pStyle w:val="Contents2"/>
            <w:tabs>
              <w:tab w:val="clear" w:pos="8743"/>
              <w:tab w:val="right" w:pos="9026" w:leader="dot"/>
            </w:tabs>
            <w:rPr/>
          </w:pPr>
          <w:hyperlink w:anchor="__RefHeading___Toc2231142_2749589250">
            <w:r>
              <w:rPr>
                <w:webHidden/>
                <w:rStyle w:val="IndexLink"/>
                <w:rtl w:val="true"/>
              </w:rPr>
              <w:t>کتابنامه</w:t>
            </w:r>
            <w:r>
              <w:rPr>
                <w:rStyle w:val="IndexLink"/>
                <w:rtl w:val="true"/>
              </w:rPr>
              <w:tab/>
            </w:r>
            <w:r>
              <w:rPr>
                <w:rStyle w:val="IndexLink"/>
              </w:rPr>
              <w:t>463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91_44436"/>
      <w:bookmarkStart w:id="1" w:name="pg3291_44436"/>
      <w:bookmarkEnd w:id="1"/>
    </w:p>
    <w:p>
      <w:pPr>
        <w:pStyle w:val="Heading2"/>
        <w:numPr>
          <w:ilvl w:val="1"/>
          <w:numId w:val="1"/>
        </w:numPr>
        <w:rPr/>
      </w:pPr>
      <w:bookmarkStart w:id="2" w:name="pg3291_44436"/>
      <w:bookmarkStart w:id="3" w:name="__RefHeading___Toc2230278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در 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سخنرانیهای حسین انصاریان؛ ویرایش و تحقیق محسن فیض‌پور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معارف اسلامی؛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۲۰۱۳۸۸۶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30280_2749589250"/>
      <w:bookmarkStart w:id="6" w:name="_Toc2"/>
      <w:bookmarkEnd w:id="5"/>
      <w:r>
        <w:rPr>
          <w:rtl w:val="true"/>
        </w:rPr>
        <w:t>اشاره</w:t>
      </w:r>
      <w:bookmarkStart w:id="7" w:name="pg3291_44480"/>
      <w:bookmarkEnd w:id="6"/>
    </w:p>
    <w:p>
      <w:pPr>
        <w:pStyle w:val="Heading2"/>
        <w:numPr>
          <w:ilvl w:val="1"/>
          <w:numId w:val="1"/>
        </w:numPr>
        <w:rPr/>
      </w:pPr>
      <w:bookmarkStart w:id="8" w:name="__RefHeading___Toc2230282_274958925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در جهان پرتلاطم امروز، آیات پرشور الهی و کلام روح‌بخش معصومین و زمزم لایزال معارف شیعه مرهم جان‌های خسته و سیراب کننده تشنگان هدایت و رهایی جویندگان از ظلمت‌های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و عارفان حقیقی غواصان این اقیانوس بیکران معرفت‌اند که گوهرهای ناب علوم قرآن و اهل‌بیت علیهم السلام را به دست آورده و به مشتاقان حقیقت عرضه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کرسی منبر و خطابه رسانه دیرپا و سازنده‌ای است که از دیرباز زمینه ارتباط و انتقال معارف دینی و مکارم اخلاقی را میان عالمان و متعلمان فراهم کرده است و عالمان آگاه و هادیان دلسوز، که عمر خویش را صرف تتبع و تحقیق در آثار علمی شیعه نموده‌اند، عباد اللّه را به مصداق کریمانه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إِلیٰ سَبِیلِ رَبِّکَ بِالْحِکْمَةِ وَ اَلْمَوْعِظَةِ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کلام نغز و لطیف خود به راه سعادت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مختلف و موضوعات متنوع در اختیار خوانندگان محترم قرار می‌گیرد، مجموعه مباحث عالمانه و ارزشمند محقق ارجمند حضرت استاد حسین انصاریان، مدظله العالی، است که یکی از عالمان برجسته و میراث‌داران گوهر سخن در زمان خویش است که استواری کلام و لطافت بیان نافذشان بر اهل نظر پوشیده نیست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گنجینه ارزشمند حاصل نیم قرن مجاهدت علمی و تبلیغی حضرت استاد جهت</w:t>
      </w:r>
    </w:p>
    <w:p>
      <w:pPr>
        <w:pStyle w:val="BookText"/>
        <w:rPr/>
      </w:pPr>
      <w:r>
        <w:rPr>
          <w:rFonts w:ascii="IRNazanin" w:hAnsi="IRNazanin" w:eastAsia="IRNazanin"/>
          <w:color w:val="111111"/>
          <w:sz w:val="28"/>
          <w:sz w:val="28"/>
          <w:szCs w:val="28"/>
          <w:rtl w:val="true"/>
          <w:lang w:bidi="fa-IR"/>
        </w:rPr>
        <w:t>نشر و ترویج فرهنگ غنی شیعه بر کرسی بحث ونظر می‌باشد که به منظور پربارتر ساختن محتوای تبلیغ دینی در جامعه و استفاده بیشتر طلاب محترم علوم دینی به زیور طبع آراسته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گرانقدر، تلاش شده است با تکیه بر ویرایشی روشمند و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آن در یادداشت ویراستار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هنرمندانه مباحث و سبک استاد در ارائه سخن از بین نرود، تا ضمن نشرفرهنگ انسان ساز آل اللّه علیهم السلام شیوه منحصر به فرد استاد در تبیین معارف دینی نیز حفظ شده و به مشتاقان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مجلّدی که اکنون تقدیم خوانندگان گرامی می‌شود بیست و نهمین اثر از این مجموعه سترگ و دربردارنده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باب عرفان در سوره یوسف می‌باشد که مربوط به سخنرانی‌های استاد در ماه رمضان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همدانی‌ها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مکتوب، علاوه بر در برداشتن متن سخنرانی که لاجرم سبک و سیاق متن را نیز گفتاری می‌سازد، از فواید زیر خالی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بندی مناسب و تفکیک مطالب و موضوعات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مصادر آیات و روایات و ارائه مطالب متنوع دیگر در پی‌نوشت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نام مستقل برای هر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نام هر مجلد و نیز هر گفتار غلبه موضوع مدنظر بوده است، نه انطباق کامل موضوع و محتوا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متنوع فهرست‌ها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پایان، با امید به این که این اثر مورد رضایت حضرت حق و اهل بیت عصمت و طهارت علیهم السلام و مقبول نظر مبلغان دینی قرار گیرد، لازم است از استاد انصاریان، دامت برکاته، که این فرصت مغتنم را در اختیار قرار دادند سپاسگزاری نماییم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علمی تحقیقاتی دارالعرفان</w:t>
      </w:r>
      <w:bookmarkStart w:id="10" w:name="pg3291_44484"/>
    </w:p>
    <w:p>
      <w:pPr>
        <w:pStyle w:val="Heading2"/>
        <w:numPr>
          <w:ilvl w:val="1"/>
          <w:numId w:val="1"/>
        </w:numPr>
        <w:rPr/>
      </w:pPr>
      <w:bookmarkStart w:id="11" w:name="__RefHeading___Toc2230284_2749589250"/>
      <w:bookmarkStart w:id="12" w:name="_Toc4"/>
      <w:bookmarkEnd w:id="10"/>
      <w:bookmarkEnd w:id="11"/>
      <w:r>
        <w:rPr>
          <w:rtl w:val="true"/>
        </w:rPr>
        <w:t>پیش گفتار مؤلف</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الصَّلاة علیٰ رَسُولِ اللّه وَ عَلیٰ آلِهِ آل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پایه گذار منبر و جلسات سخنرانی برای رشد و هدایت جامعه وجود مبارک پیامبر اسلام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تبلیغ دین از طریق منبر و جلسات تا جایی بود که خود رسول اکرم صلی الله علیه و آله تا روز پایان عمرشان با کمال اخلاص به بیان معارف دین پرداختند و در این راه زحمات سنگینی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وجود مقدس امیرمؤمنان علیه السلام ادای این تکلیف الهی به عهده گرفتند که بخشی از سخنرانی‌های آن حضرت در کتاب بی‌نظیر نهج البلاغه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به ویژه حضرت باقر و حضرت صادق علیهما السلام نیز تا جایی که فرصت در اختیارشان قرار گرفت و مزاحمتی از جانب حکمرانان بنی امیه و بنی‌عباس برایشان پیش نیامد این مهم را به صورت بیان معارف الهی و رشته‌های مختلف علوم به صورتی که حجت تا قیامت بر همگان تمام باشد به عهده گرفتند و دیگران را که مورد اعتمادشان در علم و عمل بودند به این مسأله تشویق کردند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مخلص و باعمل شیعه برای حفظ دین خدا و تبلیغ معارف الهیه بر اساس قرآن و فرهنگ اهل بیت قرن به قرن تا به امروز که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 این جایگاه عظیم را حفظ کردند؛ شخصیت‌هایی چون شیخ مفید، شیخ صدوق، شیخ</w:t>
      </w:r>
    </w:p>
    <w:p>
      <w:pPr>
        <w:pStyle w:val="BookText"/>
        <w:rPr/>
      </w:pPr>
      <w:r>
        <w:rPr>
          <w:rFonts w:ascii="IRNazanin" w:hAnsi="IRNazanin" w:eastAsia="IRNazanin"/>
          <w:color w:val="111111"/>
          <w:sz w:val="28"/>
          <w:sz w:val="28"/>
          <w:szCs w:val="28"/>
          <w:rtl w:val="true"/>
          <w:lang w:bidi="fa-IR"/>
        </w:rPr>
        <w:t>طوسی، علامه محمدباقر مجلسی، شیخ جعفر شوشتری و در قرن معاصر بزرگانی چون آیت اللّه العظمی بروجردی، آیت اللّه سیدعلی نجف آبادی، آیت اللّه حاج میرزا علی شیرازی، آیت اللّه حاج میرزا علی هسته‌ای، آیت اللّه حاج میرزا علی فلسفی تنکابنی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با داشتن مقام مرجعیت و مقام علمی بسیار بالا در ماه رمضان و محرم و صفر به منبر می‌رفتند و از این طریق دِین خود را به قرآن و اهل بیت ادا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حسین انصاریان که سالیانی از عمرم را در شهر مقدس قم، این آشیانه اهل بیت، نزد بزرگانی از مراجع و اساتید مشغول تحصیل بوده‌ام، بر اساس وظیفه‌ای که احساس می‌کردم رو به جانب تبلیغ و تألیف آوردم و در این راه، فقط توفیق حق رفیق 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تبلیغ بیش از شش هزار سخنرانی در نزدیک به پانصد موضوع مختلف بر پایه قرآن و روایات اهل بیت و تاریخ صحیح و نکاتی از حیات پاکان و اولیای الهی پرداخته‌ام و امیدوارم تا لحظات پایان عمر هم چنان توفیق ادای این وظیفه را از جانب حق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دارالعرفان، که در شهر قم در جهت نشر معارف قرآنی و فرهنگ اهل بیت علیهم السلام کارهای مهمی را در سطح جهانی انجام می‌دهد، بنا گذاشت متن این سخنرانی‌ها به صورت مکتوب درآید تا در اختیار طلاب حوزه‌ها و دانشجویان و مردم علاقمند قرار گیرد و این مجموعه که احتمالاً حدود دویست جلد خواهد شد در آینده منبعی برای مبلغان شیعه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سپاس از حضرت حق لازم می‌دانم به خاطر تحقق این مهم از دو فرزندم و جناب آقای پیمان تشکر کنم و از خوانندگان، به خصوص مبلغان گرامی، درخواست دعا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شما و این اثر اسلامی که فقط لطف و رحمت حق سبب ظهورش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bookmarkStart w:id="13" w:name="pg3291_44493"/>
    </w:p>
    <w:p>
      <w:pPr>
        <w:pStyle w:val="Heading2"/>
        <w:numPr>
          <w:ilvl w:val="1"/>
          <w:numId w:val="1"/>
        </w:numPr>
        <w:rPr/>
      </w:pPr>
      <w:bookmarkStart w:id="14" w:name="__RefHeading___Toc2230286_2749589250"/>
      <w:bookmarkStart w:id="15" w:name="_Toc5"/>
      <w:bookmarkEnd w:id="13"/>
      <w:bookmarkEnd w:id="14"/>
      <w:r>
        <w:rPr/>
        <w:t>1</w:t>
      </w:r>
      <w:r>
        <w:rPr>
          <w:rtl w:val="true"/>
        </w:rPr>
        <w:t xml:space="preserve"> </w:t>
      </w:r>
      <w:r>
        <w:rPr>
          <w:rtl w:val="true"/>
        </w:rPr>
        <w:t>خواب حضرت یوسف علیه السلام</w:t>
      </w:r>
      <w:bookmarkEnd w:id="15"/>
    </w:p>
    <w:p>
      <w:pPr>
        <w:pStyle w:val="Heading3"/>
        <w:numPr>
          <w:ilvl w:val="2"/>
          <w:numId w:val="1"/>
        </w:numPr>
        <w:rPr/>
      </w:pPr>
      <w:bookmarkStart w:id="16" w:name="__RefHeading___Toc2230288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داستان خواب دیدن حضرت یوسف علیه السلام</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با عظمت، عبرت‌آموز، ملکوتی و عرشی وجود مبارک حضرت یوسف علیه السلام در قرآن کریم، با بیان جریان خواب ایشان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نکات بسیار با ارزش این آیه گفته شود، لازم است مقدمه مهمی را از طریق سه آیه دیگر و قطعه بسیار با ارزش عارفانه عنایت کنید</w:t>
      </w:r>
      <w:r>
        <w:rPr>
          <w:rFonts w:eastAsia="IRNazanin" w:cs="IRNazanin"/>
          <w:color w:val="111111"/>
          <w:sz w:val="28"/>
          <w:szCs w:val="28"/>
          <w:rtl w:val="true"/>
          <w:lang w:bidi="fa-IR"/>
        </w:rPr>
        <w:t>.</w:t>
      </w:r>
    </w:p>
    <w:p>
      <w:pPr>
        <w:pStyle w:val="Heading3"/>
        <w:numPr>
          <w:ilvl w:val="2"/>
          <w:numId w:val="1"/>
        </w:numPr>
        <w:rPr/>
      </w:pPr>
      <w:bookmarkStart w:id="18" w:name="__RefHeading___Toc2230290_2749589250"/>
      <w:bookmarkStart w:id="19" w:name="_Toc7"/>
      <w:bookmarkEnd w:id="18"/>
      <w:r>
        <w:rPr>
          <w:rtl w:val="true"/>
        </w:rPr>
        <w:t>بشارت در خواب</w:t>
      </w:r>
      <w:bookmarkEnd w:id="1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سه آیه در سوره مبارکه یونس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که در تفسیر قرآن کریم است و تمام آن براساس فرمایش‌های پیغمبر اکرم صلی الله علیه و آله و ائمه طاهرین علیهم السلام است و اضافه‌ای ندارد از شیخ صدوق نقل می‌کند که ایشان</w:t>
      </w:r>
      <w:bookmarkStart w:id="20" w:name="pg3291_44494"/>
    </w:p>
    <w:p>
      <w:pPr>
        <w:pStyle w:val="BookText"/>
        <w:rPr/>
      </w:pPr>
      <w:bookmarkEnd w:id="20"/>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صحرانشین، بادیه نشین که هم دارای حشم بود، هم دارای جمال، به مدینه می‌آید و خدمت رسول خدا صلی الله علیه و آله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صحرانشین، آن هم در صدر اسلام، چقدر زیبا به آیات قرآن وارد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صلی الله علیه و آله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 فِی اَلْآخِرَةِ لاٰ تَبْدِیلَ لِکَلِمٰاتِ اَللّٰهِ ذٰلِکَ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این آیه،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اَلْبُشْریٰ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چون صریح قرآن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با تقوا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چیست؟ پیغمبر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رؤیای حسنه یا خواب نیک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باتقوا، برای انعکاس حقایق الهیه، حالت آینه را دارد که طبق روایات ما بسیاری از پیغمبران خدا علیهم السلام حقایق و وحی را از طریق خواب می‌گرفتند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این گرفتن حقایق، به پیغمبران اختصاص ندارد، بلکه هر انسان تصفیه شده و پاکی، در عالم رؤیا می‌تواند با حقایق ارتباط بگیرد، چه در ارتباط با خودش و چه در ارتباط با دیگران</w:t>
      </w:r>
      <w:r>
        <w:rPr>
          <w:rFonts w:eastAsia="IRNazanin" w:cs="IRNazanin"/>
          <w:color w:val="111111"/>
          <w:sz w:val="28"/>
          <w:szCs w:val="28"/>
          <w:rtl w:val="true"/>
          <w:lang w:bidi="fa-IR"/>
        </w:rPr>
        <w:t>.</w:t>
      </w:r>
    </w:p>
    <w:p>
      <w:pPr>
        <w:pStyle w:val="Heading3"/>
        <w:numPr>
          <w:ilvl w:val="2"/>
          <w:numId w:val="1"/>
        </w:numPr>
        <w:rPr/>
      </w:pPr>
      <w:bookmarkStart w:id="21" w:name="__RefHeading___Toc2230292_2749589250"/>
      <w:bookmarkStart w:id="22" w:name="_Toc8"/>
      <w:bookmarkEnd w:id="21"/>
      <w:r>
        <w:rPr>
          <w:rtl w:val="true"/>
        </w:rPr>
        <w:t>بشارت بهشت بر متقین</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بادیه نشین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bookmarkStart w:id="23" w:name="pg3291_44497"/>
    </w:p>
    <w:p>
      <w:pPr>
        <w:pStyle w:val="BookText"/>
        <w:rPr/>
      </w:pPr>
      <w:bookmarkEnd w:id="23"/>
      <w:r>
        <w:rPr>
          <w:rFonts w:ascii="IRNazanin" w:hAnsi="IRNazanin" w:eastAsia="IRNazanin"/>
          <w:color w:val="111111"/>
          <w:sz w:val="28"/>
          <w:sz w:val="28"/>
          <w:szCs w:val="28"/>
          <w:rtl w:val="true"/>
          <w:lang w:bidi="fa-IR"/>
        </w:rPr>
        <w:t>ورود به قیامت، بهشت را به او بشارت می‌دهند؛ یعنی از ابتدای ورود به عالم بعد، خیالش را راحت می‌کنند که برای تو از اکنون تا ابد، امنیت صد در صد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 مبارک حضرت یوسف علیه السلام خواب می‌بیند و خدا خوابش را در قرآن بیان می‌کند، از همین قبیل خواب است؛ یعنی جوانی در اوج ایمان و تقوا، آن هم در سنّ کمتر از ده سالگی، به قدری وجود او پاک بود که صریحاً استفاده می‌شود که خدا در عمق چاه به او رحم کرد و وحی خداوند به او آرامش عجیبی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ارتباطی با پروردگار برقرار کرد که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مقدس حضرت حق گفتاری دارد که قلب را صفا می‌دهد و روح را نورانی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فرموده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 صافی و مانند آینه شدن ضمیر انسان، عامل این معناست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گاهی همین بشارت در بیداری و به صورت الهام است</w:t>
      </w:r>
      <w:r>
        <w:rPr>
          <w:rFonts w:eastAsia="IRNazanin" w:cs="IRNazanin"/>
          <w:color w:val="111111"/>
          <w:sz w:val="28"/>
          <w:szCs w:val="28"/>
          <w:rtl w:val="true"/>
          <w:lang w:bidi="fa-IR"/>
        </w:rPr>
        <w:t>.</w:t>
      </w:r>
    </w:p>
    <w:p>
      <w:pPr>
        <w:pStyle w:val="Heading3"/>
        <w:numPr>
          <w:ilvl w:val="2"/>
          <w:numId w:val="1"/>
        </w:numPr>
        <w:rPr/>
      </w:pPr>
      <w:bookmarkStart w:id="24" w:name="__RefHeading___Toc2230294_2749589250"/>
      <w:bookmarkStart w:id="25" w:name="_Toc9"/>
      <w:bookmarkEnd w:id="24"/>
      <w:r>
        <w:rPr>
          <w:rtl w:val="true"/>
        </w:rPr>
        <w:t>هدایت توسط الهام خدایی</w:t>
      </w:r>
      <w:bookmarkEnd w:id="25"/>
    </w:p>
    <w:p>
      <w:pPr>
        <w:pStyle w:val="BookText"/>
        <w:rPr/>
      </w:pPr>
      <w:r>
        <w:rPr>
          <w:rFonts w:ascii="IRNazanin" w:hAnsi="IRNazanin" w:eastAsia="IRNazanin"/>
          <w:color w:val="111111"/>
          <w:sz w:val="28"/>
          <w:sz w:val="28"/>
          <w:szCs w:val="28"/>
          <w:rtl w:val="true"/>
          <w:lang w:bidi="fa-IR"/>
        </w:rPr>
        <w:t>من در سبزوار نزد یکی از اولیای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توانستم ده شب در خدمت ایشان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مشکل به حرف می‌آمد؛ چون اولیای خدا به این معنا واقف هستند که کم حرفی عامل نجات و سلامت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حرفی انسان را به آینه شدن می‌کشاند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ده جزء است، نُه جزء آن در سکوت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 این که به زحمت به حرف می‌آمد، این مطلب را از او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خیلی حسرت می‌خوردم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مرتضی حائری، فرزند مرحوم آیت الله العظمی شیخ عبدالکریم حائری </w:t>
      </w:r>
      <w:r>
        <w:rPr>
          <w:rStyle w:val="FootnoteAnchor"/>
          <w:rtl w:val="true"/>
        </w:rPr>
        <w:footnoteReference w:id="6"/>
      </w:r>
      <w:r>
        <w:rPr>
          <w:rFonts w:ascii="IRNazanin" w:hAnsi="IRNazanin" w:eastAsia="IRNazanin"/>
          <w:color w:val="111111"/>
          <w:sz w:val="28"/>
          <w:sz w:val="28"/>
          <w:szCs w:val="28"/>
          <w:rtl w:val="true"/>
          <w:lang w:bidi="fa-IR"/>
        </w:rPr>
        <w:t>، براساس سابقه‌ای که با او داشتم، در سفری از</w:t>
      </w:r>
    </w:p>
    <w:p>
      <w:pPr>
        <w:pStyle w:val="BookText"/>
        <w:rPr/>
      </w:pPr>
      <w:r>
        <w:rPr>
          <w:rFonts w:ascii="IRNazanin" w:hAnsi="IRNazanin" w:eastAsia="IRNazanin"/>
          <w:color w:val="111111"/>
          <w:sz w:val="28"/>
          <w:sz w:val="28"/>
          <w:szCs w:val="28"/>
          <w:rtl w:val="true"/>
          <w:lang w:bidi="fa-IR"/>
        </w:rPr>
        <w:t>سفرهای مشهد، به سبزوار و منزل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مصرّ بود که حتماً ساعت چهار بعد از ظهر از سبزوار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نمی‌گذارم شما بروید، باید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قم درس دارم، نمی‌توانم جلسه درسم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کردم، قبول نکرد که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بی‌خبر از ایشان به گاراژ مسافرتی اطلاع دادم که بلیط مربوط به ایشان را به کسی دیگر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نبرید، بلیط شما را فروخته‌اند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تشریف ببرید، اگر شما را سوار نکردند،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مدتی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اهل حرف زدن زیاد نبود که گلایه کند که عجب گاراژ داران و بلیط فروشان عهد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نشد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در راه تصادف کرد و صندلیی که ایشان قرار بود روی آن بنشینند با کناری و پشت‌سر و جلویی ایشان، در تصادف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بشارت به این صورت به انسان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 فِی اَلْآخِرَةِ لاٰ تَبْدِیلَ لِکَلِمٰاتِ اَللّٰهِ ذٰلِکَ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در اختیار حضرت حق هستند، همه‌کاره و اختیاردار آنان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و بیداری، از طریق قلب، مغز و تصمیم‌ها آنها را یاری می‌کند</w:t>
      </w:r>
      <w:r>
        <w:rPr>
          <w:rFonts w:eastAsia="IRNazanin" w:cs="IRNazanin"/>
          <w:color w:val="111111"/>
          <w:sz w:val="28"/>
          <w:szCs w:val="28"/>
          <w:rtl w:val="true"/>
          <w:lang w:bidi="fa-IR"/>
        </w:rPr>
        <w:t>.</w:t>
      </w:r>
      <w:bookmarkStart w:id="26" w:name="pg3291_44502"/>
    </w:p>
    <w:p>
      <w:pPr>
        <w:pStyle w:val="Heading3"/>
        <w:numPr>
          <w:ilvl w:val="2"/>
          <w:numId w:val="1"/>
        </w:numPr>
        <w:rPr/>
      </w:pPr>
      <w:bookmarkStart w:id="27" w:name="__RefHeading___Toc2230296_2749589250"/>
      <w:bookmarkStart w:id="28" w:name="_Toc10"/>
      <w:bookmarkEnd w:id="26"/>
      <w:bookmarkEnd w:id="27"/>
      <w:r>
        <w:rPr>
          <w:rtl w:val="true"/>
        </w:rPr>
        <w:t>پیدا کردن دل گمشده</w:t>
      </w:r>
      <w:bookmarkEnd w:id="28"/>
    </w:p>
    <w:p>
      <w:pPr>
        <w:pStyle w:val="BookText"/>
        <w:rPr/>
      </w:pPr>
      <w:r>
        <w:rPr>
          <w:rFonts w:ascii="IRNazanin" w:hAnsi="IRNazanin" w:eastAsia="IRNazanin"/>
          <w:color w:val="111111"/>
          <w:sz w:val="28"/>
          <w:sz w:val="28"/>
          <w:szCs w:val="28"/>
          <w:rtl w:val="true"/>
          <w:lang w:bidi="fa-IR"/>
        </w:rPr>
        <w:t>اما آن قطعه عارفانه،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دلی از این قبیل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فقد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دل خود را گم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یجده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می‌تواند این گم شده را پیدا کند؟</w:t>
      </w:r>
    </w:p>
    <w:p>
      <w:pPr>
        <w:pStyle w:val="BookText"/>
        <w:rPr/>
      </w:pPr>
      <w:r>
        <w:rPr>
          <w:rFonts w:ascii="IRNazanin" w:hAnsi="IRNazanin" w:eastAsia="IRNazanin"/>
          <w:color w:val="111111"/>
          <w:sz w:val="28"/>
          <w:sz w:val="28"/>
          <w:szCs w:val="28"/>
          <w:rtl w:val="true"/>
          <w:lang w:bidi="fa-IR"/>
        </w:rPr>
        <w:t>در این عالم هیچ گمشده‌ای عزیزتر و با ارزش‌تر از دل نیست، که از دست انسان برود و نفهمد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می‌فهمید، پس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دل را می‌برند، به این زودی آن را پس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غارتگر، دزد و وسوسه‌گر نسبت به قلب هستند، به این راحتی از این گوهر پربهای خزانه حضرت حق دست نمی‌کشند؛ چون تنها راه نابود کردن انسان، این است که قلب را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بی‌دلی در همه احوال خدا با او بود او نمی‌دیدش و از دور خدایا می‌کرد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چون باید با چشم دل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نباشد، با چه ببیند؟</w:t>
      </w:r>
    </w:p>
    <w:p>
      <w:pPr>
        <w:pStyle w:val="Heading3"/>
        <w:numPr>
          <w:ilvl w:val="2"/>
          <w:numId w:val="1"/>
        </w:numPr>
        <w:rPr/>
      </w:pPr>
      <w:bookmarkStart w:id="29" w:name="__RefHeading___Toc2230298_2749589250"/>
      <w:bookmarkStart w:id="30" w:name="_Toc11"/>
      <w:bookmarkEnd w:id="29"/>
      <w:r>
        <w:rPr>
          <w:rtl w:val="true"/>
        </w:rPr>
        <w:t>گمراهی دل</w:t>
      </w:r>
      <w:r>
        <w:rPr>
          <w:rtl w:val="true"/>
        </w:rPr>
        <w:t>[</w:t>
      </w:r>
      <w:r>
        <w:rPr/>
        <w:t>1</w:t>
      </w:r>
      <w:r>
        <w:rPr>
          <w:rtl w:val="true"/>
        </w:rPr>
        <w:t>]</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گمراهی دل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آن کسی که دلش گم شده است، از همه عالم، جز آب و علف چیز دیگری نمی‌تواند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رشته‌های مختلف علمی، ابزاری و صنعتی نیز وصل باشد، فقط برای فراهم کردن آب و علف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دلش را گم کند، به جای یا صمد، یا صنم و به جای آخرت، دنیا می‌گوید؛ یعنی باطل را به جای حق و نادرستی را به جای درستی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صراط مستقیم، راه شیطان را می‌پوید و بر این مطلب نیز اصرار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سیزده ساله پیغمبر عظیم الشأن اسلام صلی الله علیه و آله کم نبود، ولی مردم مکه، اهل قریش و اقوام پیغمبر صلی الله علیه و آله، عموها، بر باطل خود اصرار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 هُمْ یَحْسَبُونَ أَنَّهُمْ یُحْسِنُونَ صُنْعاً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درست و خوب است، اما کار این جادوگر دروغگوی ساحر،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مصرّ بودند؛ چون دل آنان گم شده بود و وقتی دل گم شود،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شود، پشت سر آن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أَعْیُنٌ لاٰ یُبْصِرُونَ بِهٰا وَ لَهُمْ آذٰانٌ لاٰ یَسْمَعُونَ بِهٰا</w:t>
      </w:r>
      <w:r>
        <w:rPr>
          <w:rFonts w:eastAsia="Amiri" w:cs="Amiri" w:ascii="Amiri" w:hAnsi="Amiri"/>
          <w:color w:val="111111"/>
          <w:sz w:val="28"/>
          <w:szCs w:val="28"/>
          <w:rtl w:val="true"/>
          <w:lang w:bidi="ar-SA"/>
        </w:rPr>
        <w:t xml:space="preserve">» </w:t>
      </w:r>
      <w:r>
        <w:rPr>
          <w:rStyle w:val="FootnoteAnchor"/>
          <w:rtl w:val="true"/>
        </w:rPr>
        <w:footnoteReference w:id="11"/>
      </w:r>
      <w:bookmarkStart w:id="31" w:name="pg3291_44506"/>
    </w:p>
    <w:p>
      <w:pPr>
        <w:pStyle w:val="BookText"/>
        <w:rPr/>
      </w:pPr>
      <w:bookmarkEnd w:id="31"/>
      <w:r>
        <w:rPr>
          <w:rFonts w:ascii="Amiri" w:hAnsi="Amiri" w:eastAsia="Amiri" w:cs="Amiri"/>
          <w:color w:val="111111"/>
          <w:sz w:val="28"/>
          <w:sz w:val="28"/>
          <w:szCs w:val="28"/>
          <w:rtl w:val="true"/>
          <w:lang w:bidi="ar-SA"/>
        </w:rPr>
        <w:t xml:space="preserve">می‌شود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باطل را می‌بیند</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230300_2749589250"/>
      <w:bookmarkStart w:id="33" w:name="_Toc12"/>
      <w:bookmarkEnd w:id="32"/>
      <w:r>
        <w:rPr>
          <w:rtl w:val="true"/>
        </w:rPr>
        <w:t>پیدا شدن دل گم شده و نزول حق در دل</w:t>
      </w:r>
      <w:bookmarkEnd w:id="33"/>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 خود را گم کرده است، کجا باید آن را پیدا کند؟ این عارف الهی خیلی کوتاه سخن گفته است، ولی سخنش خیلی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نزل الحق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 در آن دل بیاید، دل پیدا می‌شود؛ چون روزی که سر انسان به سنگ بخورد، وجدانش فریاد بکشد، بیداری برایش بیاید، دل گمشده نیز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 قائد انسان و کشاننده به طرف حق و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در قلب حرّ بن یزید نازل شد، بعد از این نزول همه چیز او عوض شد و حالت صعود پیدا کرد؛ چون هنگامی که خدا در این دل نازل شود، نزول حق در قلب، با صعود او همراه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ینزل الحق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کار باید کرد که خدا در این دل نازل شود؟ چه وقت خدا وارد این دل می‌شود؟ چقدر زیبا جواب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ارتحل ما دون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غیرخدا از دل بار سفر ببندد و بیرون برود؛ یعنی بیگانه برود تا جا برای آشنا باز شود</w:t>
      </w:r>
      <w:r>
        <w:rPr>
          <w:rFonts w:eastAsia="IRNazanin" w:cs="IRNazanin"/>
          <w:color w:val="111111"/>
          <w:sz w:val="28"/>
          <w:szCs w:val="28"/>
          <w:rtl w:val="true"/>
          <w:lang w:bidi="fa-IR"/>
        </w:rPr>
        <w:t>.</w:t>
      </w:r>
    </w:p>
    <w:p>
      <w:pPr>
        <w:pStyle w:val="Heading3"/>
        <w:numPr>
          <w:ilvl w:val="2"/>
          <w:numId w:val="1"/>
        </w:numPr>
        <w:rPr/>
      </w:pPr>
      <w:bookmarkStart w:id="34" w:name="__RefHeading___Toc2230302_2749589250"/>
      <w:bookmarkStart w:id="35" w:name="_Toc13"/>
      <w:bookmarkEnd w:id="34"/>
      <w:r>
        <w:rPr>
          <w:rtl w:val="true"/>
        </w:rPr>
        <w:t>اشغال دل توسط بیگانگان</w:t>
      </w:r>
      <w:bookmarkEnd w:id="3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ملااحمد نراقی </w:t>
      </w:r>
      <w:r>
        <w:rPr>
          <w:rStyle w:val="FootnoteAnchor"/>
          <w:rtl w:val="true"/>
        </w:rPr>
        <w:footnoteReference w:id="12"/>
      </w:r>
      <w:r>
        <w:rPr>
          <w:rFonts w:ascii="IRNazanin" w:hAnsi="IRNazanin" w:eastAsia="IRNazanin"/>
          <w:color w:val="111111"/>
          <w:sz w:val="28"/>
          <w:sz w:val="28"/>
          <w:szCs w:val="28"/>
          <w:rtl w:val="true"/>
          <w:lang w:bidi="fa-IR"/>
        </w:rPr>
        <w:t>شعر زیبا و سوزنده‌ای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بچه بودم، می‌دیدم که قدیمی‌ها در شب‌های طولانی می‌نشستند و این شعر را می‌خواندند و بلند بلند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در این شعر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در</w:t>
      </w:r>
      <w:bookmarkStart w:id="36" w:name="pg3291_44508"/>
    </w:p>
    <w:p>
      <w:pPr>
        <w:pStyle w:val="BookText"/>
        <w:rPr/>
      </w:pPr>
      <w:bookmarkEnd w:id="36"/>
      <w:r>
        <w:rPr>
          <w:rFonts w:ascii="IRNazanin" w:hAnsi="IRNazanin" w:eastAsia="IRNazanin"/>
          <w:color w:val="111111"/>
          <w:sz w:val="28"/>
          <w:sz w:val="28"/>
          <w:szCs w:val="28"/>
          <w:rtl w:val="true"/>
          <w:lang w:bidi="fa-IR"/>
        </w:rPr>
        <w:t>وجود من، به نام دل داشتی، این حرف حقی است،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المؤمن حرم الله</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تعبیر مرحوم نراقی خیلی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غلط کردم در اول بی‌شمار اهرمن را راه دادم در حصار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جوانی دلم را بردند و بیگانه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حضرت حق درد دل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نظر در کار این ویرانه کن دشمن خود را برون زین خانه کن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من که هر چه داد می‌کشم، ناله، شکوه و گریه می‌کنم،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توست که صاحبخانه هستی، بیا خانه‌ات را از دشمن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دیوارهای خانه تو دارد خراب می‌شود، دیگر چیزی از آن نمی‌ماند، بیا او را بیرون کن و خودت دوباره این خانه را بنّایی کن</w:t>
      </w:r>
      <w:r>
        <w:rPr>
          <w:rFonts w:eastAsia="IRNazanin" w:cs="IRNazanin"/>
          <w:color w:val="111111"/>
          <w:sz w:val="28"/>
          <w:szCs w:val="28"/>
          <w:rtl w:val="true"/>
          <w:lang w:bidi="fa-IR"/>
        </w:rPr>
        <w:t>.</w:t>
      </w:r>
    </w:p>
    <w:p>
      <w:pPr>
        <w:pStyle w:val="Heading3"/>
        <w:numPr>
          <w:ilvl w:val="2"/>
          <w:numId w:val="1"/>
        </w:numPr>
        <w:rPr/>
      </w:pPr>
      <w:bookmarkStart w:id="37" w:name="__RefHeading___Toc2230304_2749589250"/>
      <w:bookmarkStart w:id="38" w:name="_Toc14"/>
      <w:bookmarkEnd w:id="37"/>
      <w:r>
        <w:rPr>
          <w:rtl w:val="true"/>
        </w:rPr>
        <w:t>ارزش دل در پیشگاه خدا</w:t>
      </w:r>
      <w:bookmarkEnd w:id="3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روایت عجیبی است که رسول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یَنْظرُ إلی صُورکم و اعمالکم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صورت، اموال و حتی اعمال شما نگاه نمی‌کند، بلکه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ینظر الی قلوبکم</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خدا متوجه دل شما است که در چه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است که سحر شما را بیدار می‌کند که گوشه خلوتی بگیرید و با صاحب دل مناجات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است که چون رقّت دارد، اشک شما را جاری می‌کند و با این دل است که شما خدا، عبادت، نماز، روزه، پیغمبر صلی الله علیه و آله و آخرت را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گم شود، دیگر چیزی از این‌ها را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علیه السلام چهل سال به دنبال محبوبش گشت و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پیدا کردن دل، چهل سال نه، چهار سال نیز لازم ندارد، بلکه شما چهل روز به دنبال دل خود بگرد، آن را پیدا می‌کنی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غارتگر دل نیز خیلی زیاد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نزل الحق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وارد این دل شود، پیدا می‌شود، چگونه؟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ارتحل ما دون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باید بار سفر ببندد و برود تا انسان به حقیقت خدا برگردد</w:t>
      </w:r>
      <w:r>
        <w:rPr>
          <w:rFonts w:eastAsia="IRNazanin" w:cs="IRNazanin"/>
          <w:color w:val="111111"/>
          <w:sz w:val="28"/>
          <w:szCs w:val="28"/>
          <w:rtl w:val="true"/>
          <w:lang w:bidi="fa-IR"/>
        </w:rPr>
        <w:t>.</w:t>
      </w:r>
      <w:bookmarkStart w:id="39" w:name="pg3291_44512"/>
    </w:p>
    <w:p>
      <w:pPr>
        <w:pStyle w:val="Heading3"/>
        <w:numPr>
          <w:ilvl w:val="2"/>
          <w:numId w:val="1"/>
        </w:numPr>
        <w:rPr/>
      </w:pPr>
      <w:bookmarkStart w:id="40" w:name="__RefHeading___Toc2230306_2749589250"/>
      <w:bookmarkStart w:id="41" w:name="_Toc15"/>
      <w:bookmarkEnd w:id="39"/>
      <w:bookmarkEnd w:id="40"/>
      <w:r>
        <w:rPr>
          <w:rtl w:val="true"/>
        </w:rPr>
        <w:t>شناخت دشمن دل، مقدمه مبارزه</w:t>
      </w:r>
      <w:bookmarkEnd w:id="41"/>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ارتحل مادون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وقت مادون خدا این خانه را رها می‌کند و می‌رود؟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عرف انّ مادون الله عدوّه و حجابه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بفهمد که مادون خدا، دشمن و حجاب بین او و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این فهمیدن ارزش دارد که پیغمبر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ستین سنة</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اما حضرت یوسف علیه السلام چه شد که این خواب را دید؟ چون دل او نزد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دل نیز خدا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کٰانُوا یَتَّقُونَ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با آن جمال زیبا نه مغرور شد، نه به کسی فخر فروخت، نه منیّتی داشت و نه به گناهی آلوده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بشارت دهند</w:t>
      </w:r>
      <w:r>
        <w:rPr>
          <w:rFonts w:eastAsia="IRNazanin" w:cs="IRNazanin"/>
          <w:color w:val="111111"/>
          <w:sz w:val="28"/>
          <w:szCs w:val="28"/>
          <w:rtl w:val="true"/>
          <w:lang w:bidi="fa-IR"/>
        </w:rPr>
        <w:t>.</w:t>
      </w:r>
    </w:p>
    <w:p>
      <w:pPr>
        <w:pStyle w:val="Heading3"/>
        <w:numPr>
          <w:ilvl w:val="2"/>
          <w:numId w:val="1"/>
        </w:numPr>
        <w:rPr/>
      </w:pPr>
      <w:bookmarkStart w:id="42" w:name="__RefHeading___Toc2230308_2749589250"/>
      <w:bookmarkStart w:id="43" w:name="_Toc16"/>
      <w:bookmarkEnd w:id="42"/>
      <w:r>
        <w:rPr>
          <w:rtl w:val="true"/>
        </w:rPr>
        <w:t>استفاده پیامبر صلی الله علیه و آله از داستان حضرت یوسف علیه السلام</w:t>
      </w:r>
      <w:bookmarkEnd w:id="43"/>
    </w:p>
    <w:p>
      <w:pPr>
        <w:pStyle w:val="BookText"/>
        <w:rPr/>
      </w:pPr>
      <w:r>
        <w:rPr>
          <w:rFonts w:ascii="IRNazanin" w:hAnsi="IRNazanin" w:eastAsia="IRNazanin"/>
          <w:color w:val="111111"/>
          <w:sz w:val="28"/>
          <w:sz w:val="28"/>
          <w:szCs w:val="28"/>
          <w:rtl w:val="true"/>
          <w:lang w:bidi="fa-IR"/>
        </w:rPr>
        <w:t>اصل داستان از بیدار شدن یوسف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خیلی عجیبی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یُوسُفُ لِأَبِیهِ یٰا أَبَتِ إِنِّی رَأَیْتُ أَحَدَ عَشَرَ کَوْکَباً وَ اَلشَّمْسَ وَ اَلْقَمَرَ</w:t>
      </w:r>
      <w:bookmarkStart w:id="44" w:name="pg3291_44514"/>
    </w:p>
    <w:p>
      <w:pPr>
        <w:pStyle w:val="BookText"/>
        <w:rPr/>
      </w:pPr>
      <w:bookmarkEnd w:id="44"/>
      <w:r>
        <w:rPr>
          <w:rFonts w:ascii="Amiri" w:hAnsi="Amiri" w:eastAsia="Amiri" w:cs="Amiri"/>
          <w:color w:val="111111"/>
          <w:sz w:val="28"/>
          <w:sz w:val="28"/>
          <w:szCs w:val="28"/>
          <w:rtl w:val="true"/>
          <w:lang w:bidi="ar-SA"/>
        </w:rPr>
        <w:t>رَأَیْتُهُمْ لِی سٰاجِدِینَ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ترکیب آیه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ترکیب ما را به نکات ارزنده آیه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علم، عظمت، معنویت و توان ارزشیی که داری، با توجه به این که از همه انبیا، ملائکه، جنّ و انس افضل هستی، یاد و توجه کن این داستانی که اتفاق افتاده و خودم نیز در این جریان حاضر بودم؛ یعنی این حادثه در تاریخ گم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مِنْ قَبْلِهِ لَمِنَ اَلْغٰافِلِینَ</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تو نیز از این حادثه هیچ اطلاعی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گم شده را که خودم در همه جریانش حضور داشتم، برای تو بگویم و تو نیز به این داستان دقیق توجه کن؛ چون برای شخص تو نیز منفعت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قدری این داستان ملکوتی و معنوی بار ارزشی دارد که برای پیغمبر اسلام صلی الله علیه و آله نیز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اگر من برای تو بیان کنم، به تو سود و میوه‌ای از این شجره طیّبه نرسد، بلکه به وجود مقدس تو نیز نصیب خواهد رسید</w:t>
      </w:r>
      <w:r>
        <w:rPr>
          <w:rFonts w:eastAsia="IRNazanin" w:cs="IRNazanin"/>
          <w:color w:val="111111"/>
          <w:sz w:val="28"/>
          <w:szCs w:val="28"/>
          <w:rtl w:val="true"/>
          <w:lang w:bidi="fa-IR"/>
        </w:rPr>
        <w:t>.</w:t>
      </w:r>
    </w:p>
    <w:p>
      <w:pPr>
        <w:pStyle w:val="Heading3"/>
        <w:numPr>
          <w:ilvl w:val="2"/>
          <w:numId w:val="1"/>
        </w:numPr>
        <w:rPr/>
      </w:pPr>
      <w:bookmarkStart w:id="45" w:name="__RefHeading___Toc2230310_2749589250"/>
      <w:bookmarkStart w:id="46" w:name="_Toc17"/>
      <w:bookmarkEnd w:id="45"/>
      <w:r>
        <w:rPr>
          <w:rtl w:val="true"/>
        </w:rPr>
        <w:t xml:space="preserve">رفاقت و اعتماد پدر و فرزند به یکدیگر </w:t>
      </w:r>
      <w:r>
        <w:rPr>
          <w:rtl w:val="true"/>
        </w:rPr>
        <w:t>[</w:t>
      </w:r>
      <w:r>
        <w:rPr/>
        <w:t>1</w:t>
      </w:r>
      <w:r>
        <w:rPr>
          <w:rtl w:val="true"/>
        </w:rPr>
        <w:t>]</w:t>
      </w:r>
      <w:bookmarkEnd w:id="4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رفاقت و اعتماد پدر و فرزند به یکدیگر</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یُوسُفُ لِأَبِیهِ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حضرت یوسف علیه السلام پدر را در نقطه‌ای از مهربانی، لطف، محبت، عنایت و رفاقت و اتصال به فرزند دید که فضا را برای خودش آزاد مشاهده کرد و درد دل، واقعه‌ها و پیشامدهای زندگی خود را راحت برای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 پدرانی که با فرزندان خود غریبه هستند و وای بر آن فرزندانی که نتوانند با پدر خود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فضا را کاملاً آماده دید که حرفهایش را راحت بزند و از تجربیات پنجاه ساله پدر عالم، آگاه و بصیرش در زندگی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فرزاندان خود رفیق، یکی و وصل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صمیمی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نتواند با شما ارتباط برقرار کند، به خاطر نیازش بالاجبار می‌رود و با بیگانه ارتباط می‌گیرد و در این ارتباط با بیگانه، خدا می‌داند که چه بلاهایی بر سرش می‌آید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علیه السلام پدر را نسبت به خودش خیلی نرم، لیّن، خوش اخلاق،</w:t>
      </w:r>
      <w:bookmarkStart w:id="47" w:name="pg3291_44518"/>
    </w:p>
    <w:p>
      <w:pPr>
        <w:pStyle w:val="BookText"/>
        <w:rPr/>
      </w:pPr>
      <w:bookmarkEnd w:id="47"/>
      <w:r>
        <w:rPr>
          <w:rFonts w:ascii="IRNazanin" w:hAnsi="IRNazanin" w:eastAsia="IRNazanin"/>
          <w:color w:val="111111"/>
          <w:sz w:val="28"/>
          <w:sz w:val="28"/>
          <w:szCs w:val="28"/>
          <w:rtl w:val="true"/>
          <w:lang w:bidi="fa-IR"/>
        </w:rPr>
        <w:t>آرام، گوش به حرف، دلسوز و گوش به زنگ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او این بود که با این پدر خیلی خوب می‌شود حرف زد</w:t>
      </w:r>
      <w:r>
        <w:rPr>
          <w:rFonts w:eastAsia="IRNazanin" w:cs="IRNazanin"/>
          <w:color w:val="111111"/>
          <w:sz w:val="28"/>
          <w:szCs w:val="28"/>
          <w:rtl w:val="true"/>
          <w:lang w:bidi="fa-IR"/>
        </w:rPr>
        <w:t>.</w:t>
      </w:r>
    </w:p>
    <w:p>
      <w:pPr>
        <w:pStyle w:val="Heading3"/>
        <w:numPr>
          <w:ilvl w:val="2"/>
          <w:numId w:val="1"/>
        </w:numPr>
        <w:rPr/>
      </w:pPr>
      <w:bookmarkStart w:id="48" w:name="__RefHeading___Toc2230312_2749589250"/>
      <w:bookmarkStart w:id="49" w:name="_Toc18"/>
      <w:bookmarkEnd w:id="48"/>
      <w:r>
        <w:rPr>
          <w:rtl w:val="true"/>
        </w:rPr>
        <w:t>اعتقاد به خواب پاک و صادق</w:t>
      </w:r>
      <w:bookmarkEnd w:id="49"/>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ایشان است که در ابتدای سخن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بچه‌ای با این سنّ کم، این حقایق عظیم را در خواب دید؟ ایمان و تقوا او را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رَأَیْتُ أَحَدَ عَشَرَ کَوْکَباً وَ اَلشَّمْسَ وَ اَلْقَمَرَ رَأَیْتُهُمْ لِی سٰاجِدِینَ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یازده ستاره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آیه این است که حضرت یوسف علیه السلام به خاطر ایمان و تقوا، صد در صد اعتماد داشت که این خواب، خوابی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مردمی که به حقیقت شک ندارند؛ به خدا، قیامت، انبیا و اولیا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دوبار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خوابم اعتقاد ایمانی و تقوایی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خوبان به خواب اعتقاد صد در صد دارند که این خواب، پیوندی الهی است</w:t>
      </w:r>
      <w:r>
        <w:rPr>
          <w:rFonts w:eastAsia="IRNazanin" w:cs="IRNazanin"/>
          <w:color w:val="111111"/>
          <w:sz w:val="28"/>
          <w:szCs w:val="28"/>
          <w:rtl w:val="true"/>
          <w:lang w:bidi="fa-IR"/>
        </w:rPr>
        <w:t>.</w:t>
      </w:r>
    </w:p>
    <w:p>
      <w:pPr>
        <w:pStyle w:val="Heading3"/>
        <w:numPr>
          <w:ilvl w:val="2"/>
          <w:numId w:val="1"/>
        </w:numPr>
        <w:rPr/>
      </w:pPr>
      <w:bookmarkStart w:id="50" w:name="__RefHeading___Toc2230314_2749589250"/>
      <w:bookmarkStart w:id="51" w:name="_Toc19"/>
      <w:bookmarkEnd w:id="50"/>
      <w:r>
        <w:rPr>
          <w:rtl w:val="true"/>
        </w:rPr>
        <w:t>اعتماد به افراد بصیر</w:t>
      </w:r>
      <w:bookmarkEnd w:id="51"/>
    </w:p>
    <w:p>
      <w:pPr>
        <w:pStyle w:val="BookText"/>
        <w:rPr/>
      </w:pPr>
      <w:r>
        <w:rPr>
          <w:rFonts w:ascii="IRNazanin" w:hAnsi="IRNazanin" w:eastAsia="IRNazanin"/>
          <w:color w:val="111111"/>
          <w:sz w:val="28"/>
          <w:sz w:val="28"/>
          <w:szCs w:val="28"/>
          <w:rtl w:val="true"/>
          <w:lang w:bidi="fa-IR"/>
        </w:rPr>
        <w:t>چیزی هست که من نمی‌دانم، باید برای شما بگویم، چرا؟ چون شما بینا و بصیر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برنامه‌های خود، به شخص بینا و بصیر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شما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نکته‌ای است که زندگی شما از شخص آگاه و بینا خالی نباشد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عبدالعظیم به خدمت امام هادی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یعنی بصیرترین</w:t>
      </w:r>
    </w:p>
    <w:p>
      <w:pPr>
        <w:pStyle w:val="BookText"/>
        <w:rPr/>
      </w:pPr>
      <w:r>
        <w:rPr>
          <w:rFonts w:ascii="IRNazanin" w:hAnsi="IRNazanin" w:eastAsia="IRNazanin"/>
          <w:color w:val="111111"/>
          <w:sz w:val="28"/>
          <w:sz w:val="28"/>
          <w:szCs w:val="28"/>
          <w:rtl w:val="true"/>
          <w:lang w:bidi="fa-IR"/>
        </w:rPr>
        <w:t>و آگاه‌ترین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دینم را برای شما عرض می‌کنم، شما ببینید که آیا درست است یا نه؟ چون درست و نادرست را شما تشخیص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یک وقت ما به دینی دیندار نباشیم که در قیامت به خاطر همین دین به جهنم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حضرت عبدالعظیم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رهبرش را به گونه‌ای دید که خیلی راحت می‌تواند با او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این رهبر الهی تمام حرف‌ها را گوش می‌دهد، درست‌ها را امضا و اشتباهات را علاج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رهبران الهی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تو داری، دین من و همه پدران من است</w:t>
      </w:r>
      <w:r>
        <w:rPr>
          <w:rFonts w:eastAsia="IRNazanin" w:cs="IRNazanin"/>
          <w:color w:val="111111"/>
          <w:sz w:val="28"/>
          <w:szCs w:val="28"/>
          <w:rtl w:val="true"/>
          <w:lang w:bidi="fa-IR"/>
        </w:rPr>
        <w:t xml:space="preserve">. </w:t>
      </w:r>
      <w:r>
        <w:rPr>
          <w:rStyle w:val="FootnoteAnchor"/>
          <w:rtl w:val="true"/>
        </w:rPr>
        <w:footnoteReference w:id="25"/>
      </w:r>
      <w:bookmarkStart w:id="52" w:name="pg3291_44523"/>
    </w:p>
    <w:p>
      <w:pPr>
        <w:pStyle w:val="Heading3"/>
        <w:numPr>
          <w:ilvl w:val="2"/>
          <w:numId w:val="1"/>
        </w:numPr>
        <w:rPr/>
      </w:pPr>
      <w:bookmarkStart w:id="53" w:name="__RefHeading___Toc2230316_2749589250"/>
      <w:bookmarkStart w:id="54" w:name="_Toc20"/>
      <w:bookmarkEnd w:id="52"/>
      <w:bookmarkEnd w:id="53"/>
      <w:r>
        <w:rPr>
          <w:rtl w:val="true"/>
        </w:rPr>
        <w:t>سجده با شعور بر حضرت یوسف علیه السلام</w:t>
      </w:r>
      <w:bookmarkEnd w:id="54"/>
    </w:p>
    <w:p>
      <w:pPr>
        <w:pStyle w:val="BookText"/>
        <w:rPr/>
      </w:pPr>
      <w:r>
        <w:rPr>
          <w:rFonts w:ascii="IRNazanin" w:hAnsi="IRNazanin" w:eastAsia="IRNazanin"/>
          <w:color w:val="111111"/>
          <w:sz w:val="28"/>
          <w:sz w:val="28"/>
          <w:szCs w:val="28"/>
          <w:rtl w:val="true"/>
          <w:lang w:bidi="fa-IR"/>
        </w:rPr>
        <w:t xml:space="preserve">نکته دیگر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ضمیر جمع مذکر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جمع مذکر است، نشان می‌دهد که سجده </w:t>
      </w:r>
      <w:r>
        <w:rPr>
          <w:rStyle w:val="FootnoteAnchor"/>
          <w:rtl w:val="true"/>
        </w:rPr>
        <w:footnoteReference w:id="26"/>
      </w:r>
      <w:r>
        <w:rPr>
          <w:rFonts w:ascii="IRNazanin" w:hAnsi="IRNazanin" w:eastAsia="IRNazanin"/>
          <w:color w:val="111111"/>
          <w:sz w:val="28"/>
          <w:sz w:val="28"/>
          <w:szCs w:val="28"/>
          <w:rtl w:val="true"/>
          <w:lang w:bidi="fa-IR"/>
        </w:rPr>
        <w:t xml:space="preserve">این یازده ستاره، خورشید و ماه نیز سجده با شعور بوده است؛ چون ضمایر جمع مذکر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سجده با کمال آگاهی، به جا، به حق و درست بوده است</w:t>
      </w:r>
      <w:r>
        <w:rPr>
          <w:rFonts w:eastAsia="IRNazanin" w:cs="IRNazanin"/>
          <w:color w:val="111111"/>
          <w:sz w:val="28"/>
          <w:szCs w:val="28"/>
          <w:rtl w:val="true"/>
          <w:lang w:bidi="fa-IR"/>
        </w:rPr>
        <w:t>.</w:t>
      </w:r>
    </w:p>
    <w:p>
      <w:pPr>
        <w:pStyle w:val="Heading3"/>
        <w:numPr>
          <w:ilvl w:val="2"/>
          <w:numId w:val="1"/>
        </w:numPr>
        <w:rPr/>
      </w:pPr>
      <w:bookmarkStart w:id="55" w:name="__RefHeading___Toc2230318_2749589250"/>
      <w:bookmarkStart w:id="56" w:name="_Toc21"/>
      <w:bookmarkEnd w:id="55"/>
      <w:r>
        <w:rPr>
          <w:rtl w:val="true"/>
        </w:rPr>
        <w:t>ارزش دهی توبه به توبه کننده</w:t>
      </w:r>
      <w:r>
        <w:rPr>
          <w:rtl w:val="true"/>
        </w:rPr>
        <w:t>[</w:t>
      </w:r>
      <w:r>
        <w:rPr/>
        <w:t>1</w:t>
      </w:r>
      <w:r>
        <w:rPr>
          <w:rtl w:val="true"/>
        </w:rPr>
        <w:t>]</w:t>
      </w:r>
      <w:bookmarkEnd w:id="5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دهی توبه به توبه کننده </w:t>
      </w:r>
      <w:r>
        <w:rPr>
          <w:rStyle w:val="FootnoteAnchor"/>
          <w:rtl w:val="true"/>
        </w:rPr>
        <w:footnoteReference w:id="27"/>
      </w:r>
      <w:bookmarkStart w:id="57" w:name="pg3291_44524"/>
    </w:p>
    <w:p>
      <w:pPr>
        <w:pStyle w:val="BookText"/>
        <w:rPr/>
      </w:pPr>
      <w:bookmarkEnd w:id="57"/>
      <w:r>
        <w:rPr>
          <w:rFonts w:ascii="IRNazanin" w:hAnsi="IRNazanin" w:eastAsia="IRNazanin"/>
          <w:color w:val="111111"/>
          <w:sz w:val="28"/>
          <w:sz w:val="28"/>
          <w:szCs w:val="28"/>
          <w:rtl w:val="true"/>
          <w:lang w:bidi="fa-IR"/>
        </w:rPr>
        <w:t>نکته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در بیداری ذات برادران را تاریک، ستمگر و ظالم می‌دید، که حتی تصمیم به قتل حضرت یوسف علیه السلام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خواب دید که به صورت ستارگان درخشنده‌اند، خدا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خانه من توبه کنید، مانند ستارگان درخشنده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بیداری، بدن‌های تاریک شده با عمل فاسد را می‌دید، اما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ستاره نورانی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توبه است</w:t>
      </w:r>
      <w:r>
        <w:rPr>
          <w:rFonts w:eastAsia="IRNazanin" w:cs="IRNazanin"/>
          <w:color w:val="111111"/>
          <w:sz w:val="28"/>
          <w:szCs w:val="28"/>
          <w:rtl w:val="true"/>
          <w:lang w:bidi="fa-IR"/>
        </w:rPr>
        <w:t>.</w:t>
      </w:r>
    </w:p>
    <w:p>
      <w:pPr>
        <w:pStyle w:val="Heading3"/>
        <w:numPr>
          <w:ilvl w:val="2"/>
          <w:numId w:val="1"/>
        </w:numPr>
        <w:rPr/>
      </w:pPr>
      <w:bookmarkStart w:id="58" w:name="__RefHeading___Toc2230320_2749589250"/>
      <w:bookmarkStart w:id="59" w:name="_Toc22"/>
      <w:bookmarkEnd w:id="58"/>
      <w:r>
        <w:rPr>
          <w:rtl w:val="true"/>
        </w:rPr>
        <w:t>بخشی از تعبیر خواب حضرت یوسف علیه السلام</w:t>
      </w:r>
      <w:bookmarkEnd w:id="5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خورشید، مادر حضرت یوسف علیه السلام یعنی راحیل </w:t>
      </w:r>
      <w:r>
        <w:rPr>
          <w:rStyle w:val="FootnoteAnchor"/>
          <w:rtl w:val="true"/>
        </w:rPr>
        <w:footnoteReference w:id="28"/>
      </w:r>
      <w:r>
        <w:rPr>
          <w:rFonts w:ascii="IRNazanin" w:hAnsi="IRNazanin" w:eastAsia="IRNazanin"/>
          <w:color w:val="111111"/>
          <w:sz w:val="28"/>
          <w:sz w:val="28"/>
          <w:szCs w:val="28"/>
          <w:rtl w:val="true"/>
          <w:lang w:bidi="fa-IR"/>
        </w:rPr>
        <w:t>بود؛ یعنی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زندگی، خورشید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زمین هستید، بدون</w:t>
      </w:r>
    </w:p>
    <w:p>
      <w:pPr>
        <w:pStyle w:val="BookText"/>
        <w:rPr/>
      </w:pPr>
      <w:r>
        <w:rPr>
          <w:rFonts w:ascii="IRNazanin" w:hAnsi="IRNazanin" w:eastAsia="IRNazanin"/>
          <w:color w:val="111111"/>
          <w:sz w:val="28"/>
          <w:sz w:val="28"/>
          <w:szCs w:val="28"/>
          <w:rtl w:val="true"/>
          <w:lang w:bidi="fa-IR"/>
        </w:rPr>
        <w:t>شیر، حالات، گریه‌ها و ایمان مادر، شما هیچ چیزی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این بچه مانند خورشید بود که بچه، حضرت یوسف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با شیر، نیت، اراده و عبادت پاک و با خلوص، همسر پیغمبر و مادری که تا زمان آمدن به مصر نیز زنده بود، برخلاف حرف تورات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ایشان مرده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 نیز حضرت یعقوب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 حرف جالبی نیز اینجا دارند که تمام جریان حضرت یوسف علیه السلام در مجموع، در وجود خود ما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کسی حضرت یوسف علیه السلام این وجود است، چه کسی راحیل، چه کسی حضرت یعقوب علیه السلام و چه کسانی یازده برادر؟ آن را انشاء الله در مبحث بعد می‌گویم</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والسلام علیکم و رحمة الله و برکاته</w:t>
      </w:r>
      <w:bookmarkStart w:id="60" w:name="pg3291_44530"/>
    </w:p>
    <w:p>
      <w:pPr>
        <w:pStyle w:val="Heading2"/>
        <w:numPr>
          <w:ilvl w:val="1"/>
          <w:numId w:val="1"/>
        </w:numPr>
        <w:rPr/>
      </w:pPr>
      <w:bookmarkStart w:id="61" w:name="__RefHeading___Toc2230322_2749589250"/>
      <w:bookmarkStart w:id="62" w:name="_Toc23"/>
      <w:bookmarkEnd w:id="60"/>
      <w:bookmarkEnd w:id="61"/>
      <w:r>
        <w:rPr/>
        <w:t>2</w:t>
      </w:r>
      <w:r>
        <w:rPr>
          <w:rtl w:val="true"/>
        </w:rPr>
        <w:t xml:space="preserve"> </w:t>
      </w:r>
      <w:r>
        <w:rPr>
          <w:rtl w:val="true"/>
        </w:rPr>
        <w:t>صاحب دل</w:t>
      </w:r>
      <w:bookmarkEnd w:id="62"/>
    </w:p>
    <w:p>
      <w:pPr>
        <w:pStyle w:val="Heading3"/>
        <w:numPr>
          <w:ilvl w:val="2"/>
          <w:numId w:val="1"/>
        </w:numPr>
        <w:rPr/>
      </w:pPr>
      <w:bookmarkStart w:id="63" w:name="__RefHeading___Toc2230324_2749589250"/>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درس گرفتن از داستان حضرت یوسف علیه السلام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استوارترین نکات تربیتی و عظیم‌ترین مسائل پندآموز، در سوره مبارکه یوسف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 این که داستان‌های حقیقی فراوانی را در قرآن مجید بیان فرموده است، ولی از این داستان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داستان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داستان و چهره‌هایی که در این سوره مطرح هستند، پند مهمی برای خردمندان است؛ یعنی به قدری این داستان عظمت دارد که روی حرف من در این داستان با صاحبان مغز، عقل و خرد است و می‌خواهم عقل شما را رشد داده، آن را به بلوغ برسانم و به نورافکن عظیمی برای شما تبدیل کنم که تا قیامت مسیر زندگی شما را روشن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را از خواب حضرت یوسف علیه السلام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خیلی خلاصه در یک آیه مطرح است، ولی همراه با نکات بسیار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حاوی پنج</w:t>
      </w:r>
      <w:bookmarkStart w:id="65" w:name="pg3291_44534"/>
    </w:p>
    <w:p>
      <w:pPr>
        <w:pStyle w:val="BookText"/>
        <w:rPr/>
      </w:pPr>
      <w:bookmarkEnd w:id="65"/>
      <w:r>
        <w:rPr>
          <w:rFonts w:ascii="IRNazanin" w:hAnsi="IRNazanin" w:eastAsia="IRNazanin"/>
          <w:color w:val="111111"/>
          <w:sz w:val="28"/>
          <w:sz w:val="28"/>
          <w:szCs w:val="28"/>
          <w:rtl w:val="true"/>
          <w:lang w:bidi="fa-IR"/>
        </w:rPr>
        <w:t>نکته اعتقادی، تربیتی و عرفانی است</w:t>
      </w:r>
      <w:r>
        <w:rPr>
          <w:rFonts w:eastAsia="IRNazanin" w:cs="IRNazanin"/>
          <w:color w:val="111111"/>
          <w:sz w:val="28"/>
          <w:szCs w:val="28"/>
          <w:rtl w:val="true"/>
          <w:lang w:bidi="fa-IR"/>
        </w:rPr>
        <w:t>.</w:t>
      </w:r>
    </w:p>
    <w:p>
      <w:pPr>
        <w:pStyle w:val="Heading3"/>
        <w:numPr>
          <w:ilvl w:val="2"/>
          <w:numId w:val="1"/>
        </w:numPr>
        <w:rPr/>
      </w:pPr>
      <w:bookmarkStart w:id="66" w:name="__RefHeading___Toc2230326_2749589250"/>
      <w:bookmarkStart w:id="67" w:name="_Toc25"/>
      <w:bookmarkEnd w:id="66"/>
      <w:r>
        <w:rPr>
          <w:rtl w:val="true"/>
        </w:rPr>
        <w:t>نکته اول</w:t>
      </w:r>
      <w:r>
        <w:rPr>
          <w:rtl w:val="true"/>
        </w:rPr>
        <w:t xml:space="preserve">: </w:t>
      </w:r>
      <w:r>
        <w:rPr>
          <w:rtl w:val="true"/>
        </w:rPr>
        <w:t>هدایت از طریق خواب</w:t>
      </w:r>
      <w:bookmarkEnd w:id="67"/>
    </w:p>
    <w:p>
      <w:pPr>
        <w:pStyle w:val="BookText"/>
        <w:rPr/>
      </w:pPr>
      <w:r>
        <w:rPr>
          <w:rFonts w:ascii="IRNazanin" w:hAnsi="IRNazanin" w:eastAsia="IRNazanin"/>
          <w:color w:val="111111"/>
          <w:sz w:val="28"/>
          <w:sz w:val="28"/>
          <w:szCs w:val="28"/>
          <w:rtl w:val="true"/>
          <w:lang w:bidi="fa-IR"/>
        </w:rPr>
        <w:t xml:space="preserve">این گونه خواب‌ها برای پاکان عالم است که به تعبیر سوره مبارکه یونس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از جانب پروردگار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آینده پاکان را در عالم خواب، مانند عالم بیداری، به آنان نشان می‌دهد و با این گونه خواب‌ها، قلب آنها را در حالتی قرار می‌دهد که با صبر، استقامت، مقاومت و پایداری راه خدایی را طیّ کنند و از طریق ایمان نیز به آنها یقین می‌دهد که به آنچه که به شما نشان داده شده،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و اراده خدا، هیچ خللی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بندگان پاکش تصمیم می‌گیرد، تصمیم عالمانه، حکیمانه، عادلانه و عاشقانه است و آن تصمیم را تحقّق می‌دهد، ولی آن کسی که مورد نظر حضرت حقّ است، می‌داند که برای رسیدن به آن مقصد اعلا، باید سلسله ابتلائاتی را تحمّل کند و از کوره در نرود، خسته نشود و لب به شکایت باز نکند</w:t>
      </w:r>
      <w:r>
        <w:rPr>
          <w:rFonts w:eastAsia="IRNazanin" w:cs="IRNazanin"/>
          <w:color w:val="111111"/>
          <w:sz w:val="28"/>
          <w:szCs w:val="28"/>
          <w:rtl w:val="true"/>
          <w:lang w:bidi="fa-IR"/>
        </w:rPr>
        <w:t>.</w:t>
      </w:r>
    </w:p>
    <w:p>
      <w:pPr>
        <w:pStyle w:val="Heading3"/>
        <w:numPr>
          <w:ilvl w:val="2"/>
          <w:numId w:val="1"/>
        </w:numPr>
        <w:rPr/>
      </w:pPr>
      <w:bookmarkStart w:id="68" w:name="__RefHeading___Toc2230328_2749589250"/>
      <w:bookmarkStart w:id="69" w:name="_Toc26"/>
      <w:bookmarkEnd w:id="68"/>
      <w:r>
        <w:rPr>
          <w:rtl w:val="true"/>
        </w:rPr>
        <w:t>نکته دوّم</w:t>
      </w:r>
      <w:r>
        <w:rPr>
          <w:rtl w:val="true"/>
        </w:rPr>
        <w:t xml:space="preserve">: </w:t>
      </w:r>
      <w:r>
        <w:rPr>
          <w:rtl w:val="true"/>
        </w:rPr>
        <w:t>آمادگی برای تحمل درد و رنج روزگار</w:t>
      </w:r>
      <w:bookmarkEnd w:id="6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بعضی از کتاب‌ها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خوابش را برای پدر گفت، با این که خواب، خواب مثبت، عالی و نشان دهنده درجات آینده حضرت یوسف علیه السلام بود، ولی حضرت یعقوب علیه السلام آه کشید و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آن چه که به تو ارائه داده‌اند، ناچاری که بار سنگینی از ابتلائات و آزمایش‌های حضرت حق را</w:t>
      </w:r>
      <w:bookmarkStart w:id="70" w:name="pg3291_44536"/>
    </w:p>
    <w:p>
      <w:pPr>
        <w:pStyle w:val="BookText"/>
        <w:rPr/>
      </w:pPr>
      <w:bookmarkEnd w:id="70"/>
      <w:r>
        <w:rPr>
          <w:rFonts w:ascii="IRNazanin" w:hAnsi="IRNazanin" w:eastAsia="IRNazanin"/>
          <w:color w:val="111111"/>
          <w:sz w:val="28"/>
          <w:sz w:val="28"/>
          <w:szCs w:val="28"/>
          <w:rtl w:val="true"/>
          <w:lang w:bidi="fa-IR"/>
        </w:rPr>
        <w:t>تحمل کنی</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خود این حرف نیز به پدرها یاد می‌دهد که فرزندانشان را برای آزمایش‌های الهی، آمادگی روحی بدهند و به آنها یاد دهند که خوشی، رفاه و آرامش، همیشگی و دائمی نیست و همواره جاده زندگی سختی، ابتلا، آزمایش و مصیبت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مسیر زندگی، انسان حسود، کینه دار، دشمن و افراد هرزه زیاد است، ولی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 که این امور مانع از حرکات شما برای مقاماتی که در علم خدا برای شما قرار داده شده است، نباشد</w:t>
      </w:r>
      <w:r>
        <w:rPr>
          <w:rFonts w:eastAsia="IRNazanin" w:cs="IRNazanin"/>
          <w:color w:val="111111"/>
          <w:sz w:val="28"/>
          <w:szCs w:val="28"/>
          <w:rtl w:val="true"/>
          <w:lang w:bidi="fa-IR"/>
        </w:rPr>
        <w:t>.</w:t>
      </w:r>
    </w:p>
    <w:p>
      <w:pPr>
        <w:pStyle w:val="Heading3"/>
        <w:numPr>
          <w:ilvl w:val="2"/>
          <w:numId w:val="1"/>
        </w:numPr>
        <w:rPr/>
      </w:pPr>
      <w:bookmarkStart w:id="71" w:name="__RefHeading___Toc2230330_2749589250"/>
      <w:bookmarkStart w:id="72" w:name="_Toc27"/>
      <w:bookmarkEnd w:id="71"/>
      <w:r>
        <w:rPr>
          <w:rtl w:val="true"/>
        </w:rPr>
        <w:t>نکته سوم</w:t>
      </w:r>
      <w:r>
        <w:rPr>
          <w:rtl w:val="true"/>
        </w:rPr>
        <w:t xml:space="preserve">: </w:t>
      </w:r>
      <w:r>
        <w:rPr>
          <w:rtl w:val="true"/>
        </w:rPr>
        <w:t>بهترین رابطه پدر و فرزندی</w:t>
      </w:r>
      <w:bookmarkEnd w:id="7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حضرت یعقوب علیه السلام خواب را شنید، به فرزندش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فرزند نیز فرزندی بود که به بصیرت، نبوت، علم و آگاهی پدر، اطمینان کامل داشت و واقعاً این پدر را برای خود، مربی حقیقی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احساس رابطه فرزندی و پدری داشت، قوی‌تر از آن، احساس رابطه شاگردی و معلمی داشت که اگر پدران بتوانند چنین موقعیتی در خانه برای خودشان به وجود بیاورند که این دو احساس در فرزندشان کار کند؛ هم احساس فرزندی و پدری و هم احساس استادی و شاگردی که برای آنان زنده بماند و قطع نشود</w:t>
      </w:r>
      <w:r>
        <w:rPr>
          <w:rFonts w:eastAsia="IRNazanin" w:cs="IRNazanin"/>
          <w:color w:val="111111"/>
          <w:sz w:val="28"/>
          <w:szCs w:val="28"/>
          <w:rtl w:val="true"/>
          <w:lang w:bidi="fa-IR"/>
        </w:rPr>
        <w:t xml:space="preserve">. </w:t>
      </w:r>
      <w:r>
        <w:rPr>
          <w:rStyle w:val="FootnoteAnchor"/>
          <w:rtl w:val="true"/>
        </w:rPr>
        <w:footnoteReference w:id="33"/>
      </w:r>
      <w:bookmarkStart w:id="73" w:name="pg3291_44538"/>
    </w:p>
    <w:p>
      <w:pPr>
        <w:pStyle w:val="BookText"/>
        <w:rPr/>
      </w:pPr>
      <w:bookmarkEnd w:id="73"/>
      <w:r>
        <w:rPr>
          <w:rFonts w:ascii="IRNazanin" w:hAnsi="IRNazanin" w:eastAsia="IRNazanin"/>
          <w:color w:val="111111"/>
          <w:sz w:val="28"/>
          <w:sz w:val="28"/>
          <w:szCs w:val="28"/>
          <w:rtl w:val="true"/>
          <w:lang w:bidi="fa-IR"/>
        </w:rPr>
        <w:t>بچه‌ها به این نقطه نرسند که پدر ما، پدر نیست، مگر برای ما چه کار کرده است؟ یا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خوشمان نمی‌آید و نمی‌خواهیم که او را ببینیم و نسبت به پدر بی‌تفاوت باشند و او را دشمن خود بدانند، ولی حضرت یعقوب علیه السلام در این خانه کاری کرده بود که نه تنها در حضرت یوسف علیه السلام، بلکه در بقیه فرزندان نیز، هم رابطه پدر و فرزندی زنده بود و هم رابطه شاگردی و معلّمی، البته این رابطه در حضرت یوسف علیه السلام خیلی زنده‌تر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 که حضرت یوسف علیه السلام از اول در راه زندگی با بینایی قدم گذاشت و اجازه نداد که بین او و این حقیقت حجابی پدید بیاید</w:t>
      </w:r>
      <w:r>
        <w:rPr>
          <w:rFonts w:eastAsia="IRNazanin" w:cs="IRNazanin"/>
          <w:color w:val="111111"/>
          <w:sz w:val="28"/>
          <w:szCs w:val="28"/>
          <w:rtl w:val="true"/>
          <w:lang w:bidi="fa-IR"/>
        </w:rPr>
        <w:t>.</w:t>
      </w:r>
    </w:p>
    <w:p>
      <w:pPr>
        <w:pStyle w:val="Heading3"/>
        <w:numPr>
          <w:ilvl w:val="2"/>
          <w:numId w:val="1"/>
        </w:numPr>
        <w:rPr/>
      </w:pPr>
      <w:bookmarkStart w:id="74" w:name="__RefHeading___Toc2230332_2749589250"/>
      <w:bookmarkStart w:id="75" w:name="_Toc28"/>
      <w:bookmarkEnd w:id="74"/>
      <w:r>
        <w:rPr>
          <w:rtl w:val="true"/>
        </w:rPr>
        <w:t>نکته چهارم</w:t>
      </w:r>
      <w:r>
        <w:rPr>
          <w:rtl w:val="true"/>
        </w:rPr>
        <w:t xml:space="preserve">: </w:t>
      </w:r>
      <w:r>
        <w:rPr>
          <w:rtl w:val="true"/>
        </w:rPr>
        <w:t>امکان پاکی در سنین کم</w:t>
      </w:r>
      <w:bookmarkEnd w:id="75"/>
    </w:p>
    <w:p>
      <w:pPr>
        <w:pStyle w:val="Heading4"/>
        <w:numPr>
          <w:ilvl w:val="3"/>
          <w:numId w:val="1"/>
        </w:numPr>
        <w:rPr/>
      </w:pPr>
      <w:bookmarkStart w:id="76" w:name="__RefHeading___Toc2230334_2749589250"/>
      <w:bookmarkStart w:id="77" w:name="_Toc29"/>
      <w:bookmarkEnd w:id="76"/>
      <w:r>
        <w:rPr>
          <w:rtl w:val="true"/>
        </w:rPr>
        <w:t>اشاره</w:t>
      </w:r>
      <w:bookmarkEnd w:id="7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را به این گونه پاکان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علیه السلام خیلی پاک بود، تا جایی که پروردگار در قرآن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شما این سوره را دقت کنید، نزدیک به بیست مقام معنوی را برای حضرت یوسف علیه السلام در سن ده سالگی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امیرالمؤمنین علیه السلام نیز روز بعثت پیامبر سیزده ساله بودند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همه روایات نوشته‌اند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 از زنان که به پیغمبر صلی الله علیه و آله ایمان آورد، </w:t>
      </w:r>
      <w:r>
        <w:rPr>
          <w:rStyle w:val="FootnoteAnchor"/>
          <w:rtl w:val="true"/>
        </w:rPr>
        <w:footnoteReference w:id="36"/>
      </w:r>
      <w:r>
        <w:rPr>
          <w:rFonts w:ascii="IRNazanin" w:hAnsi="IRNazanin" w:eastAsia="IRNazanin"/>
          <w:color w:val="111111"/>
          <w:sz w:val="28"/>
          <w:sz w:val="28"/>
          <w:szCs w:val="28"/>
          <w:rtl w:val="true"/>
          <w:lang w:bidi="fa-IR"/>
        </w:rPr>
        <w:t xml:space="preserve">حضرت خدیجه علیها السلام بود و از مردان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بچه سیزده ساله را مرد نمی‌گویند و نوجوان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امیرالمؤمنین علیه السلام در آن سن، رجل 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کامل چه کسی است؟ کسی که عقلش به بلوغ رسیده باشد، نه شهوتش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شصت سال دارند، ولی هنوز بالغ فکری نیستند و فقط در شهوت بالغ شده‌اند و راه همان شهوت و شکم را طی کردند و می‌خواهند خوش بگذرانند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یا هفتاد سال دارند، ولی اسلام آنها را بالغ نمی‌داند؛ چون استطاعتی که در اسلام مطرح است، استطاعت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مردی که به پیغمبر صلی الله علیه و آله ایمان آورد، حضرت علی بن ابی‌طالب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نبود</w:t>
      </w:r>
      <w:r>
        <w:rPr>
          <w:rFonts w:eastAsia="IRNazanin" w:cs="IRNazanin"/>
          <w:color w:val="111111"/>
          <w:sz w:val="28"/>
          <w:szCs w:val="28"/>
          <w:rtl w:val="true"/>
          <w:lang w:bidi="fa-IR"/>
        </w:rPr>
        <w:t>.</w:t>
      </w:r>
      <w:bookmarkStart w:id="78" w:name="pg3291_44542"/>
    </w:p>
    <w:p>
      <w:pPr>
        <w:pStyle w:val="Heading4"/>
        <w:numPr>
          <w:ilvl w:val="3"/>
          <w:numId w:val="1"/>
        </w:numPr>
        <w:rPr/>
      </w:pPr>
      <w:bookmarkStart w:id="79" w:name="__RefHeading___Toc2230336_2749589250"/>
      <w:bookmarkStart w:id="80" w:name="_Toc30"/>
      <w:bookmarkEnd w:id="78"/>
      <w:bookmarkEnd w:id="79"/>
      <w:r>
        <w:rPr>
          <w:rtl w:val="true"/>
        </w:rPr>
        <w:t>دلایل قبول ایمان از صبیّ</w:t>
      </w:r>
      <w:bookmarkEnd w:id="80"/>
    </w:p>
    <w:p>
      <w:pPr>
        <w:pStyle w:val="BookText"/>
        <w:rPr/>
      </w:pPr>
      <w:r>
        <w:rPr>
          <w:rFonts w:ascii="IRNazanin" w:hAnsi="IRNazanin" w:eastAsia="IRNazanin"/>
          <w:color w:val="111111"/>
          <w:sz w:val="28"/>
          <w:sz w:val="28"/>
          <w:szCs w:val="28"/>
          <w:rtl w:val="true"/>
          <w:lang w:bidi="fa-IR"/>
        </w:rPr>
        <w:t>بحث است که ایمان طفل سیزده ساله قبول است یا نه؟ دلایل زیادی را اقامه می‌کنند که قبول است؛ یکی این که حضرت یحیی پنج ساله بود که به مقام نبوت نایل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پنج ساله به قدری لیاقت عقلی داشت که ما مقام نبوت را به او مرحمت کردیم</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یا به قدری رشد عقلی حضرت عیسی علیه السلام بالا بود که تا به دنیا آمد، به یهودیان فلسطین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عَبْدُ اَللّٰهِ آتٰانِیَ اَلْکِتٰابَ وَ جَعَلَنِی نَبِیًّا</w:t>
      </w:r>
      <w:r>
        <w:rPr>
          <w:rFonts w:eastAsia="Amiri" w:cs="Amiri" w:ascii="Amiri" w:hAnsi="Amiri"/>
          <w:color w:val="111111"/>
          <w:sz w:val="28"/>
          <w:szCs w:val="28"/>
          <w:rtl w:val="true"/>
          <w:lang w:bidi="ar-SA"/>
        </w:rPr>
        <w:t xml:space="preserve">» </w:t>
      </w:r>
      <w:r>
        <w:rPr>
          <w:rStyle w:val="FootnoteAnchor"/>
          <w:rtl w:val="true"/>
        </w:rPr>
        <w:footnoteReference w:id="39"/>
      </w:r>
      <w:bookmarkStart w:id="81" w:name="pg3291_44544"/>
    </w:p>
    <w:p>
      <w:pPr>
        <w:pStyle w:val="BookText"/>
        <w:rPr/>
      </w:pPr>
      <w:bookmarkEnd w:id="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با فعل ماضی ذکر کرد؛ من پیغمبر شدم و در دنیا آمدم و مرا پیغمبر قرار دادند، نه این که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حضرت عیسی علیه السلام را بدون داشتن پدر، در رحم حضرت مریم علیها السلام به وجود می‌آورد، همانجا با او با وحی تماس می‌گیرد و او را به مقام نبوت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خدا هنوز بنا نداشت که انسان را خلق کند، من نبی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مقامات انسان است</w:t>
      </w:r>
      <w:r>
        <w:rPr>
          <w:rFonts w:eastAsia="IRNazanin" w:cs="IRNazanin"/>
          <w:color w:val="111111"/>
          <w:sz w:val="28"/>
          <w:szCs w:val="28"/>
          <w:rtl w:val="true"/>
          <w:lang w:bidi="fa-IR"/>
        </w:rPr>
        <w:t>.</w:t>
      </w:r>
    </w:p>
    <w:p>
      <w:pPr>
        <w:pStyle w:val="Heading3"/>
        <w:numPr>
          <w:ilvl w:val="2"/>
          <w:numId w:val="1"/>
        </w:numPr>
        <w:rPr/>
      </w:pPr>
      <w:bookmarkStart w:id="82" w:name="__RefHeading___Toc2230338_2749589250"/>
      <w:bookmarkStart w:id="83" w:name="_Toc31"/>
      <w:bookmarkEnd w:id="82"/>
      <w:r>
        <w:rPr>
          <w:rtl w:val="true"/>
        </w:rPr>
        <w:t>نکته پنجم</w:t>
      </w:r>
      <w:r>
        <w:rPr>
          <w:rtl w:val="true"/>
        </w:rPr>
        <w:t xml:space="preserve">: </w:t>
      </w:r>
      <w:r>
        <w:rPr>
          <w:rtl w:val="true"/>
        </w:rPr>
        <w:t xml:space="preserve">بلوغ عقلی، مقدم بر بلوغ جسمی </w:t>
      </w:r>
      <w:r>
        <w:rPr>
          <w:rtl w:val="true"/>
        </w:rPr>
        <w:t>[</w:t>
      </w:r>
      <w:r>
        <w:rPr/>
        <w:t>1</w:t>
      </w:r>
      <w:r>
        <w:rPr>
          <w:rtl w:val="true"/>
        </w:rPr>
        <w:t>]</w:t>
      </w:r>
      <w:bookmarkEnd w:id="83"/>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عقلی، مقدم بر بلوغ جسمی</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حضرت یوسف علیه السلام در بلوغ عقلی بود و کسی که در بلوغ عقلی باشد، در بلوغ قلبی نیز هست؛ چون عقل و قلب دو رشته اتصال بین انسان و حضرت حق هستند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رشته، هر مقدار قوی‌تر باشد، گیرندگی فیوضاتش از پروردگار قوی‌تر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ره تو خطّه خاک پاکی ز تو دیده عالم پاک</w:t>
      </w:r>
      <w:bookmarkStart w:id="84" w:name="pg3291_44546"/>
    </w:p>
    <w:p>
      <w:pPr>
        <w:pStyle w:val="BookText"/>
        <w:rPr/>
      </w:pPr>
      <w:bookmarkEnd w:id="84"/>
      <w:r>
        <w:rPr>
          <w:rFonts w:ascii="IRNazanin" w:hAnsi="IRNazanin" w:eastAsia="IRNazanin"/>
          <w:color w:val="111111"/>
          <w:sz w:val="28"/>
          <w:sz w:val="28"/>
          <w:szCs w:val="28"/>
          <w:rtl w:val="true"/>
          <w:lang w:bidi="fa-IR"/>
        </w:rPr>
        <w:t xml:space="preserve">ای بر سرت افسر لأمرک زیب برِ تو قبای لولاک </w:t>
      </w:r>
      <w:r>
        <w:rPr>
          <w:rStyle w:val="FootnoteAnchor"/>
          <w:rtl w:val="true"/>
        </w:rPr>
        <w:footnoteReference w:id="42"/>
      </w:r>
    </w:p>
    <w:p>
      <w:pPr>
        <w:pStyle w:val="Heading3"/>
        <w:numPr>
          <w:ilvl w:val="2"/>
          <w:numId w:val="1"/>
        </w:numPr>
        <w:rPr/>
      </w:pPr>
      <w:bookmarkStart w:id="85" w:name="__RefHeading___Toc2230340_2749589250"/>
      <w:bookmarkStart w:id="86" w:name="_Toc32"/>
      <w:bookmarkEnd w:id="85"/>
      <w:r>
        <w:rPr>
          <w:rtl w:val="true"/>
        </w:rPr>
        <w:t>تلاش مردان خدا در رساندن انسان به مقام واقعی خود</w:t>
      </w:r>
      <w:bookmarkEnd w:id="86"/>
    </w:p>
    <w:p>
      <w:pPr>
        <w:pStyle w:val="BookText"/>
        <w:rPr/>
      </w:pPr>
      <w:r>
        <w:rPr>
          <w:rFonts w:ascii="IRNazanin" w:hAnsi="IRNazanin" w:eastAsia="IRNazanin"/>
          <w:color w:val="111111"/>
          <w:sz w:val="28"/>
          <w:sz w:val="28"/>
          <w:szCs w:val="28"/>
          <w:rtl w:val="true"/>
          <w:lang w:bidi="fa-IR"/>
        </w:rPr>
        <w:t>به خدا قسم در این عالم چیزی شگفت انگیزتر از مقام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در این خلقت چه کار کرده و چه ساخته است و چه ظرفیتی به این موجود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هر وقت نگاه می‌کردند که مردم مقامات خود را با سنگ گناه از دست داده‌اند، خدا می‌داند که چه خون دلی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می‌خوردند تا انسان را به آن مقام واقعی خود برگردانند، تا جایی که خدا به پیغمبر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وظیفه نداری که تا سر حدّ جان دادن به دنبال هدایت بشر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جانت داری مایه می‌گذاری؟ </w:t>
      </w:r>
      <w:r>
        <w:rPr>
          <w:rStyle w:val="FootnoteAnchor"/>
          <w:rtl w:val="true"/>
        </w:rPr>
        <w:footnoteReference w:id="43"/>
      </w:r>
      <w:r>
        <w:rPr>
          <w:rFonts w:ascii="IRNazanin" w:hAnsi="IRNazanin" w:eastAsia="IRNazanin"/>
          <w:color w:val="111111"/>
          <w:sz w:val="28"/>
          <w:sz w:val="28"/>
          <w:szCs w:val="28"/>
          <w:rtl w:val="true"/>
          <w:lang w:bidi="fa-IR"/>
        </w:rPr>
        <w:t>چون ایشان مردم گناهکار را نگاه می‌کرد، نفس گیر می‌شد که خدا این‌ها را چه موجود باارزشی ساخته و این‌ها با دست خودشان چه بلایی به سر خود درمی‌آورند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می‌دیدند مردم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لغتی است که در قرآن آمده است و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این که به جانب حضرت حقّ بروند، حرکت را برعکس کرده، با سر، به سرعت، طرف اعماق جهنّم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نمی‌فهمیدند که کجا دارند می‌روند، اما پیغمبر صلی الله علیه و آله می‌فهمیدند</w:t>
      </w:r>
      <w:r>
        <w:rPr>
          <w:rFonts w:eastAsia="IRNazanin" w:cs="IRNazanin"/>
          <w:color w:val="111111"/>
          <w:sz w:val="28"/>
          <w:szCs w:val="28"/>
          <w:rtl w:val="true"/>
          <w:lang w:bidi="fa-IR"/>
        </w:rPr>
        <w:t>.</w:t>
      </w:r>
    </w:p>
    <w:p>
      <w:pPr>
        <w:pStyle w:val="Heading3"/>
        <w:numPr>
          <w:ilvl w:val="2"/>
          <w:numId w:val="1"/>
        </w:numPr>
        <w:rPr/>
      </w:pPr>
      <w:bookmarkStart w:id="87" w:name="__RefHeading___Toc2230342_2749589250"/>
      <w:bookmarkStart w:id="88" w:name="_Toc33"/>
      <w:bookmarkEnd w:id="87"/>
      <w:r>
        <w:rPr>
          <w:rtl w:val="true"/>
        </w:rPr>
        <w:t>تسلیت خدا بر پیامبر صلی الله علیه و آله</w:t>
      </w:r>
      <w:bookmarkEnd w:id="8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از غصّه گلوگیر می‌شدند که می‌خواستند جان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کراراً او را تسلی</w:t>
      </w:r>
      <w:bookmarkStart w:id="89" w:name="pg3291_44548"/>
    </w:p>
    <w:p>
      <w:pPr>
        <w:pStyle w:val="BookText"/>
        <w:rPr/>
      </w:pPr>
      <w:bookmarkEnd w:id="89"/>
      <w:r>
        <w:rPr>
          <w:rFonts w:ascii="IRNazanin" w:hAnsi="IRNazanin" w:eastAsia="IRNazanin"/>
          <w:color w:val="111111"/>
          <w:sz w:val="28"/>
          <w:sz w:val="28"/>
          <w:szCs w:val="28"/>
          <w:rtl w:val="true"/>
          <w:lang w:bidi="fa-IR"/>
        </w:rPr>
        <w:t>می‌داد تا آخر آیه‌ای نازل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تَهْدِی مَنْ أَحْبَبْتَ وَ لٰکِنَّ اَللّٰهَ یَهْدِی مَنْ یَشٰاءُ وَ هُوَ أَعْلَمُ بِالْمُهْتَدِینَ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تو می‌خواهی همه را هدایت کنی، اما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هدایت را اجباری و در دست تو قرار نداده‌ام، بلکه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 اَلرَّسُولِ إِلاَّ اَلْبَلاٰغُ اَلْمُبِینُ</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تو فقط به مردم بگو، اگر قبول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لَهُمْ وَ حُسْنُ مَآبٍ</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اگر قبول نکردند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حَسْبُهُمْ جَهَنَّمُ یَصْلَوْنَهٰا فَبِئْسَ اَلْمَصِیرُ</w:t>
      </w:r>
      <w:r>
        <w:rPr>
          <w:rFonts w:eastAsia="Amiri" w:cs="Amiri" w:ascii="Amiri" w:hAnsi="Amiri"/>
          <w:color w:val="111111"/>
          <w:sz w:val="28"/>
          <w:szCs w:val="28"/>
          <w:rtl w:val="true"/>
          <w:lang w:bidi="ar-SA"/>
        </w:rPr>
        <w:t xml:space="preserve">» </w:t>
      </w:r>
      <w:r>
        <w:rPr>
          <w:rStyle w:val="FootnoteAnchor"/>
          <w:rtl w:val="true"/>
        </w:rPr>
        <w:footnoteReference w:id="47"/>
      </w:r>
    </w:p>
    <w:p>
      <w:pPr>
        <w:pStyle w:val="Heading3"/>
        <w:numPr>
          <w:ilvl w:val="2"/>
          <w:numId w:val="1"/>
        </w:numPr>
        <w:rPr/>
      </w:pPr>
      <w:bookmarkStart w:id="90" w:name="__RefHeading___Toc2230344_2749589250"/>
      <w:bookmarkStart w:id="91" w:name="_Toc34"/>
      <w:bookmarkEnd w:id="90"/>
      <w:r>
        <w:rPr>
          <w:rtl w:val="true"/>
        </w:rPr>
        <w:t>وضع سه گانه قلب و نتایج آن</w:t>
      </w:r>
      <w:bookmarkEnd w:id="91"/>
    </w:p>
    <w:p>
      <w:pPr>
        <w:pStyle w:val="Heading4"/>
        <w:numPr>
          <w:ilvl w:val="3"/>
          <w:numId w:val="1"/>
        </w:numPr>
        <w:rPr/>
      </w:pPr>
      <w:bookmarkStart w:id="92" w:name="__RefHeading___Toc2230346_2749589250"/>
      <w:bookmarkStart w:id="93" w:name="_Toc35"/>
      <w:bookmarkEnd w:id="92"/>
      <w:r>
        <w:rPr/>
        <w:t>1</w:t>
      </w:r>
      <w:r>
        <w:rPr>
          <w:rtl w:val="true"/>
        </w:rPr>
        <w:t xml:space="preserve"> - </w:t>
      </w:r>
      <w:r>
        <w:rPr>
          <w:rtl w:val="true"/>
        </w:rPr>
        <w:t>قلب دنیازده</w:t>
      </w:r>
      <w:bookmarkEnd w:id="93"/>
    </w:p>
    <w:p>
      <w:pPr>
        <w:pStyle w:val="BookText"/>
        <w:rPr/>
      </w:pPr>
      <w:r>
        <w:rPr>
          <w:rFonts w:ascii="IRNazanin" w:hAnsi="IRNazanin" w:eastAsia="IRNazanin"/>
          <w:color w:val="111111"/>
          <w:sz w:val="28"/>
          <w:sz w:val="28"/>
          <w:szCs w:val="28"/>
          <w:rtl w:val="true"/>
          <w:lang w:bidi="fa-IR"/>
        </w:rPr>
        <w:t>این روایت چقدر زیباست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وضعت القلب عند الدنیا خاب</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زمانی که دل را فقط به دنیا سپردی و نگاه تو از طریق قلب، فقط به دنیا معطوف شد، ضرر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نگاه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حَیٰاتُنَا اَلدُّنْیٰا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به چنین انحراف شدید فکریی دچار شدی که به 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زندگی خود مهر زدی که زندگیی جز این زندگی دنیا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یُهْلِکُنٰا إِلاَّ اَلدَّهْرُ</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وقتی که می‌میریم، در همین دنیا می‌میریم و نابود می‌شویم 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به دنیا دل دادید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فقط همین دنیا، ابزار، خورد و خوراک، خواب و شهوت است، ضرر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چه کسی هستی؟ تو که فقط بدن نیستی، همه واقعیت، دل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وضعت قلبک عند الدنیا خاب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دل را در چارچوب دنیا کشیدی و نگذاشتی از این دایره و فضا بیرون برود، آن دل ضرر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ضرری؟ اگر اینجا بیدار شدی و فهمیدی که ضرر کردی، باز مقداری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مرگ گریبانت را گرفت و به آن طرف کشید، آنجا دیگر هیچ ضرری قابل جبران نیست</w:t>
      </w:r>
      <w:r>
        <w:rPr>
          <w:rFonts w:eastAsia="IRNazanin" w:cs="IRNazanin"/>
          <w:color w:val="111111"/>
          <w:sz w:val="28"/>
          <w:szCs w:val="28"/>
          <w:rtl w:val="true"/>
          <w:lang w:bidi="fa-IR"/>
        </w:rPr>
        <w:t>.</w:t>
      </w:r>
      <w:bookmarkStart w:id="94" w:name="pg3291_44552"/>
    </w:p>
    <w:p>
      <w:pPr>
        <w:pStyle w:val="Heading4"/>
        <w:numPr>
          <w:ilvl w:val="3"/>
          <w:numId w:val="1"/>
        </w:numPr>
        <w:rPr/>
      </w:pPr>
      <w:bookmarkStart w:id="95" w:name="__RefHeading___Toc2230348_2749589250"/>
      <w:bookmarkStart w:id="96" w:name="_Toc36"/>
      <w:bookmarkEnd w:id="94"/>
      <w:bookmarkEnd w:id="95"/>
      <w:r>
        <w:rPr/>
        <w:t>2</w:t>
      </w:r>
      <w:r>
        <w:rPr>
          <w:rtl w:val="true"/>
        </w:rPr>
        <w:t xml:space="preserve"> - </w:t>
      </w:r>
      <w:r>
        <w:rPr>
          <w:rtl w:val="true"/>
        </w:rPr>
        <w:t>قلب آخرتی</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وضعت قلبک عند الآخرة ذاب</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اما اگر با مطالعه، گوش دادن به حرف انبیا و یافتن آیات قرآن، فهمیدی که زندگی این دنیا موقتی است و چند روزی بیش نیست، این چند روزه را باید مطابق با طرح مولا از حلال به دست بیاوریم و مصرف کنیم؛ همه همّ و غمت را برای آخرت بگذاری؛ چون قرآن، آخرت را به تو نشان می‌دهد که پاکان در آخرت این نعمت‌ها را در بهشت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جَنّٰاتٍ تَجْرِی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آن گاه نیروی تو برای آخرت صرف می‌شود</w:t>
      </w:r>
      <w:r>
        <w:rPr>
          <w:rFonts w:eastAsia="IRNazanin" w:cs="IRNazanin"/>
          <w:color w:val="111111"/>
          <w:sz w:val="28"/>
          <w:szCs w:val="28"/>
          <w:rtl w:val="true"/>
          <w:lang w:bidi="fa-IR"/>
        </w:rPr>
        <w:t>.</w:t>
      </w:r>
    </w:p>
    <w:p>
      <w:pPr>
        <w:pStyle w:val="Heading4"/>
        <w:numPr>
          <w:ilvl w:val="3"/>
          <w:numId w:val="1"/>
        </w:numPr>
        <w:rPr/>
      </w:pPr>
      <w:bookmarkStart w:id="97" w:name="__RefHeading___Toc2230350_2749589250"/>
      <w:bookmarkStart w:id="98" w:name="_Toc37"/>
      <w:bookmarkEnd w:id="97"/>
      <w:r>
        <w:rPr/>
        <w:t>3</w:t>
      </w:r>
      <w:r>
        <w:rPr>
          <w:rtl w:val="true"/>
        </w:rPr>
        <w:t xml:space="preserve"> - </w:t>
      </w:r>
      <w:r>
        <w:rPr>
          <w:rtl w:val="true"/>
        </w:rPr>
        <w:t>قلب طیب و پاک</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وضعت قلبک عند المولی طاب</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اگر دلت را از دنیا و آخرت بیرون بردی و به دست صاحبدل دادی، گفتی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تو ساختی و صاحب اول و آخرش نیز تویی، ما هیچ کاره هستیم و تو همه کاره‌ای، دل ما را تحویل بگیر؛ چون دل باید از ماسوی الله پاکیزه شود</w:t>
      </w:r>
      <w:r>
        <w:rPr>
          <w:rFonts w:eastAsia="IRNazanin" w:cs="IRNazanin"/>
          <w:color w:val="111111"/>
          <w:sz w:val="28"/>
          <w:szCs w:val="28"/>
          <w:rtl w:val="true"/>
          <w:lang w:bidi="fa-IR"/>
        </w:rPr>
        <w:t>.</w:t>
      </w:r>
      <w:bookmarkStart w:id="99" w:name="pg3291_44554"/>
    </w:p>
    <w:p>
      <w:pPr>
        <w:pStyle w:val="Heading3"/>
        <w:numPr>
          <w:ilvl w:val="2"/>
          <w:numId w:val="1"/>
        </w:numPr>
        <w:rPr/>
      </w:pPr>
      <w:bookmarkStart w:id="100" w:name="__RefHeading___Toc2230352_2749589250"/>
      <w:bookmarkStart w:id="101" w:name="_Toc38"/>
      <w:bookmarkEnd w:id="99"/>
      <w:bookmarkEnd w:id="100"/>
      <w:r>
        <w:rPr>
          <w:rtl w:val="true"/>
        </w:rPr>
        <w:t>تحویل دل به صاحب دل</w:t>
      </w:r>
      <w:bookmarkEnd w:id="101"/>
    </w:p>
    <w:p>
      <w:pPr>
        <w:pStyle w:val="BookText"/>
        <w:rPr/>
      </w:pPr>
      <w:r>
        <w:rPr>
          <w:rFonts w:ascii="IRNazanin" w:hAnsi="IRNazanin" w:eastAsia="IRNazanin"/>
          <w:color w:val="111111"/>
          <w:sz w:val="28"/>
          <w:sz w:val="28"/>
          <w:szCs w:val="28"/>
          <w:rtl w:val="true"/>
          <w:lang w:bidi="fa-IR"/>
        </w:rPr>
        <w:t>امام حسین علیه السلام در دعای عرفه می‌فرمایند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مرا به جایی برسان که تو برای من اختیار کنی، من دیگر خودم صاحب اختیار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نگویم این یا آن را می‌خواهم، تو به جای من انتخاب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سحرگاه بیدار می‌شویم، قبل از این که اهل خانه بیدار شوند، در خلوت سحر که خدا برای آن خیلی ارزش قائل است، این را از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سحرِ سحرخیزان چندین بار حرف زده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پاداشی گذاشته‌ام که از همه مخفی است و هیچ کس نمی‌داند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کسی خبر ندارد که من برای سحرخیزان چه پاداشی مقرر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خلوت سحر، مانند انبیا و اولیا، دل را به صاحبش بسپار،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کاره‌ام، تو دل مرا در اختیار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اولیای خدا از همین گدایی‌ها به ولایت رسیدند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موسی علیه السلام می‌فرماید</w:t>
      </w:r>
      <w:r>
        <w:rPr>
          <w:rFonts w:eastAsia="IRNazanin" w:cs="IRNazanin"/>
          <w:color w:val="111111"/>
          <w:sz w:val="28"/>
          <w:szCs w:val="28"/>
          <w:rtl w:val="true"/>
          <w:lang w:bidi="fa-IR"/>
        </w:rPr>
        <w:t xml:space="preserve">: </w:t>
      </w:r>
      <w:r>
        <w:rPr>
          <w:rStyle w:val="FootnoteAnchor"/>
          <w:rtl w:val="true"/>
        </w:rPr>
        <w:footnoteReference w:id="56"/>
      </w:r>
      <w:bookmarkStart w:id="102" w:name="pg3291_44556"/>
    </w:p>
    <w:p>
      <w:pPr>
        <w:pStyle w:val="BookText"/>
        <w:rPr/>
      </w:pPr>
      <w:bookmarkEnd w:id="102"/>
      <w:r>
        <w:rPr>
          <w:rFonts w:ascii="IRNazanin" w:hAnsi="IRNazanin" w:eastAsia="IRNazanin"/>
          <w:color w:val="111111"/>
          <w:sz w:val="28"/>
          <w:sz w:val="28"/>
          <w:szCs w:val="28"/>
          <w:rtl w:val="true"/>
          <w:lang w:bidi="fa-IR"/>
        </w:rPr>
        <w:t>می‌دانی در دل چنین شخصی چه چیزی می‌ریزم؟ بالاترین مایه در این عالم را در این ظرف می‌ریزم و آن عشق به خودم است که لذت مناجات با خودم را بر او روز افزون می‌کنم؛ چون او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 مرا ببر</w:t>
      </w:r>
      <w:r>
        <w:rPr>
          <w:rFonts w:eastAsia="IRNazanin" w:cs="IRNazanin"/>
          <w:color w:val="111111"/>
          <w:sz w:val="28"/>
          <w:szCs w:val="28"/>
          <w:rtl w:val="true"/>
          <w:lang w:bidi="fa-IR"/>
        </w:rPr>
        <w:t>.</w:t>
      </w:r>
    </w:p>
    <w:p>
      <w:pPr>
        <w:pStyle w:val="Heading3"/>
        <w:numPr>
          <w:ilvl w:val="2"/>
          <w:numId w:val="1"/>
        </w:numPr>
        <w:rPr/>
      </w:pPr>
      <w:bookmarkStart w:id="103" w:name="__RefHeading___Toc2230354_2749589250"/>
      <w:bookmarkStart w:id="104" w:name="_Toc39"/>
      <w:bookmarkEnd w:id="103"/>
      <w:r>
        <w:rPr>
          <w:rtl w:val="true"/>
        </w:rPr>
        <w:t>تسلیم دلهای طیب به امر خدا</w:t>
      </w:r>
      <w:bookmarkEnd w:id="104"/>
    </w:p>
    <w:p>
      <w:pPr>
        <w:pStyle w:val="BookText"/>
        <w:rPr/>
      </w:pPr>
      <w:r>
        <w:rPr>
          <w:rFonts w:ascii="IRNazanin" w:hAnsi="IRNazanin" w:eastAsia="IRNazanin"/>
          <w:color w:val="111111"/>
          <w:sz w:val="28"/>
          <w:sz w:val="28"/>
          <w:szCs w:val="28"/>
          <w:rtl w:val="true"/>
          <w:lang w:bidi="fa-IR"/>
        </w:rPr>
        <w:t>به حضرت عیسی بن مریم علیهما السلام گفتند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همیشه پیاده به این طرف و آن طرف می‌روی و گاهی سوار مرکب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عظمت، از پروردگار بخواه مرکبی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می‌کشم از خدا چیزی را بخواهم که در خدمت او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می‌خواهد، من فقط تسلیم هستم، چیزی نمی‌خواهم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علیه السلام با آن بلوغ عقلی، قلب را به دست خدا داده بود و خدا در این قلب، اول این بشارت و خواب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ارائه کرد که 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آینده‌ای در انتظار تو است که خورشید، ماه و یازده ستاره در برابر تو خاکسار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گرت سلطنت فقر ببخشد ای دل کمترین مُلک تو از ماه بود تا ماهی </w:t>
      </w:r>
      <w:r>
        <w:rPr>
          <w:rStyle w:val="FootnoteAnchor"/>
          <w:rtl w:val="true"/>
        </w:rPr>
        <w:footnoteReference w:id="58"/>
      </w:r>
      <w:bookmarkStart w:id="105" w:name="pg3291_44558"/>
    </w:p>
    <w:p>
      <w:pPr>
        <w:pStyle w:val="BookText"/>
        <w:rPr/>
      </w:pPr>
      <w:bookmarkEnd w:id="105"/>
      <w:r>
        <w:rPr>
          <w:rFonts w:ascii="IRNazanin" w:hAnsi="IRNazanin" w:eastAsia="IRNazanin"/>
          <w:color w:val="111111"/>
          <w:sz w:val="28"/>
          <w:sz w:val="28"/>
          <w:szCs w:val="28"/>
          <w:rtl w:val="true"/>
          <w:lang w:bidi="fa-IR"/>
        </w:rPr>
        <w:t>سلطنت فقر؛ یعنی سلطنت گدایی؛ یعنی هیچ چیزی ندارم، همه چیزم تویی و انتخاب و اختیار من نیز با توست</w:t>
      </w:r>
      <w:r>
        <w:rPr>
          <w:rFonts w:eastAsia="IRNazanin" w:cs="IRNazanin"/>
          <w:color w:val="111111"/>
          <w:sz w:val="28"/>
          <w:szCs w:val="28"/>
          <w:rtl w:val="true"/>
          <w:lang w:bidi="fa-IR"/>
        </w:rPr>
        <w:t>.</w:t>
      </w:r>
    </w:p>
    <w:p>
      <w:pPr>
        <w:pStyle w:val="Heading3"/>
        <w:numPr>
          <w:ilvl w:val="2"/>
          <w:numId w:val="1"/>
        </w:numPr>
        <w:rPr/>
      </w:pPr>
      <w:bookmarkStart w:id="106" w:name="__RefHeading___Toc2230356_2749589250"/>
      <w:bookmarkStart w:id="107" w:name="_Toc40"/>
      <w:bookmarkEnd w:id="106"/>
      <w:r>
        <w:rPr>
          <w:rtl w:val="true"/>
        </w:rPr>
        <w:t>قرار دادن مُلک خدا در اختیار او</w:t>
      </w:r>
      <w:bookmarkEnd w:id="107"/>
    </w:p>
    <w:p>
      <w:pPr>
        <w:pStyle w:val="BookText"/>
        <w:rPr/>
      </w:pPr>
      <w:r>
        <w:rPr>
          <w:rFonts w:ascii="IRNazanin" w:hAnsi="IRNazanin" w:eastAsia="IRNazanin"/>
          <w:color w:val="111111"/>
          <w:sz w:val="28"/>
          <w:sz w:val="28"/>
          <w:szCs w:val="28"/>
          <w:rtl w:val="true"/>
          <w:lang w:bidi="fa-IR"/>
        </w:rPr>
        <w:t>روزی هارون الرشید به حضرت موسی بن جعفر علیهما السلام عرض کرد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حدود فدک را به من بگویید که به فرماندار مدینه دستور دهم تا به شما پس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فدک از جایی که آفتاب طلوع می‌کند تا جایی است که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مُلک ما را خبر نداری که چه ملکی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جوانان مؤمن و چهره‌های برجسته مدینه، به پیغمبر صلی الله علیه و آله پیغام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دختر بزرگوارتان را شوهر بدهید، اجازه بفرمایید تا ما به خواستگاری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خواستگاری دخترم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برای من داماد انتخاب کند، نه من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جبرییل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مجلسی با حضور جبرئیل، میکائیل و اسرافیل، این‌ها را شاهد عقد گرفتم که خودم حضرت زهرا علیها السلام</w:t>
      </w:r>
      <w:bookmarkStart w:id="108" w:name="pg3291_44560"/>
    </w:p>
    <w:p>
      <w:pPr>
        <w:pStyle w:val="BookText"/>
        <w:rPr/>
      </w:pPr>
      <w:bookmarkEnd w:id="108"/>
      <w:r>
        <w:rPr>
          <w:rFonts w:ascii="IRNazanin" w:hAnsi="IRNazanin" w:eastAsia="IRNazanin"/>
          <w:color w:val="111111"/>
          <w:sz w:val="28"/>
          <w:sz w:val="28"/>
          <w:szCs w:val="28"/>
          <w:rtl w:val="true"/>
          <w:lang w:bidi="fa-IR"/>
        </w:rPr>
        <w:t>را برای حضرت علی علیه السلام عقد کرده‌ام</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109" w:name="__RefHeading___Toc2230358_2749589250"/>
      <w:bookmarkStart w:id="110" w:name="_Toc41"/>
      <w:bookmarkEnd w:id="109"/>
      <w:r>
        <w:rPr>
          <w:rtl w:val="true"/>
        </w:rPr>
        <w:t>پیوند خوردن با صاحبان اختیار</w:t>
      </w:r>
      <w:bookmarkEnd w:id="110"/>
    </w:p>
    <w:p>
      <w:pPr>
        <w:pStyle w:val="Heading4"/>
        <w:numPr>
          <w:ilvl w:val="3"/>
          <w:numId w:val="1"/>
        </w:numPr>
        <w:rPr/>
      </w:pPr>
      <w:bookmarkStart w:id="111" w:name="__RefHeading___Toc2230360_2749589250"/>
      <w:bookmarkStart w:id="112" w:name="_Toc42"/>
      <w:bookmarkEnd w:id="111"/>
      <w:r>
        <w:rPr/>
        <w:t>1</w:t>
      </w:r>
      <w:r>
        <w:rPr>
          <w:rtl w:val="true"/>
        </w:rPr>
        <w:t xml:space="preserve"> - </w:t>
      </w:r>
      <w:r>
        <w:rPr>
          <w:rtl w:val="true"/>
        </w:rPr>
        <w:t>همسر خواهی</w:t>
      </w:r>
      <w:bookmarkEnd w:id="112"/>
    </w:p>
    <w:p>
      <w:pPr>
        <w:pStyle w:val="BookText"/>
        <w:rPr/>
      </w:pPr>
      <w:r>
        <w:rPr>
          <w:rFonts w:ascii="IRNazanin" w:hAnsi="IRNazanin" w:eastAsia="IRNazanin"/>
          <w:color w:val="111111"/>
          <w:sz w:val="28"/>
          <w:sz w:val="28"/>
          <w:szCs w:val="28"/>
          <w:rtl w:val="true"/>
          <w:lang w:bidi="fa-IR"/>
        </w:rPr>
        <w:t>به شخصی لاابالی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همسرت نیز مانند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مرا از آن حال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روزه و خمس کرد، آرام و وقار پیدا کردم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زن را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 و خواهرانم که نمی‌توانستند چنین همسری برایم پیدا کنند، خودم به حرم حضرت رضا علیه السلام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برای من همسر خوب بگیرد، من از شما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را به</w:t>
      </w:r>
      <w:bookmarkStart w:id="113" w:name="pg3291_44562"/>
    </w:p>
    <w:p>
      <w:pPr>
        <w:pStyle w:val="BookText"/>
        <w:rPr/>
      </w:pPr>
      <w:bookmarkEnd w:id="113"/>
      <w:r>
        <w:rPr>
          <w:rFonts w:ascii="IRNazanin" w:hAnsi="IRNazanin" w:eastAsia="IRNazanin"/>
          <w:color w:val="111111"/>
          <w:sz w:val="28"/>
          <w:sz w:val="28"/>
          <w:szCs w:val="28"/>
          <w:rtl w:val="true"/>
          <w:lang w:bidi="fa-IR"/>
        </w:rPr>
        <w:t>واسطه حضرت به من دادند</w:t>
      </w:r>
      <w:r>
        <w:rPr>
          <w:rFonts w:eastAsia="IRNazanin" w:cs="IRNazanin"/>
          <w:color w:val="111111"/>
          <w:sz w:val="28"/>
          <w:szCs w:val="28"/>
          <w:rtl w:val="true"/>
          <w:lang w:bidi="fa-IR"/>
        </w:rPr>
        <w:t>.</w:t>
      </w:r>
    </w:p>
    <w:p>
      <w:pPr>
        <w:pStyle w:val="Heading4"/>
        <w:numPr>
          <w:ilvl w:val="3"/>
          <w:numId w:val="1"/>
        </w:numPr>
        <w:rPr/>
      </w:pPr>
      <w:bookmarkStart w:id="114" w:name="__RefHeading___Toc2230362_2749589250"/>
      <w:bookmarkStart w:id="115" w:name="_Toc43"/>
      <w:bookmarkEnd w:id="114"/>
      <w:r>
        <w:rPr/>
        <w:t>2</w:t>
      </w:r>
      <w:r>
        <w:rPr>
          <w:rtl w:val="true"/>
        </w:rPr>
        <w:t xml:space="preserve"> - </w:t>
      </w:r>
      <w:r>
        <w:rPr>
          <w:rtl w:val="true"/>
        </w:rPr>
        <w:t>دل سپاری به اهل بیت و ازدواج</w:t>
      </w:r>
      <w:bookmarkEnd w:id="115"/>
    </w:p>
    <w:p>
      <w:pPr>
        <w:pStyle w:val="BookText"/>
        <w:rPr/>
      </w:pPr>
      <w:r>
        <w:rPr>
          <w:rFonts w:ascii="IRNazanin" w:hAnsi="IRNazanin" w:eastAsia="IRNazanin"/>
          <w:color w:val="111111"/>
          <w:sz w:val="28"/>
          <w:sz w:val="28"/>
          <w:szCs w:val="28"/>
          <w:rtl w:val="true"/>
          <w:lang w:bidi="fa-IR"/>
        </w:rPr>
        <w:t>تاجری به پسر درس خوانده در خارج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 تو عروسی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دختر خارجی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در میان اقوام و خانواده‌های تاجران دخترهای خیلی خوبی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دختر خارجی، یا ازدواج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پدر و مادر نگران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تاجر به یکی از رفقایش این مشکل را گفت که من خانواده متدینی هستم، همگی اهل نماز هستیم و این اولین پسر من است، نمی‌دانم چرا این انحراف را پیدا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زن خارجی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به دکتر ببر، او روانی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دکترش را نیز من سراغ دارم و آن حضرت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امام رضا علیه السلام به او جهت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بلیط گرفتیم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کشیک‌های حرم با این تاجر رفیق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غبارروبی حرم است و حرم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داریم چند نفر را با خود ببریم، برای تو و پسرت کارت می‌گیرم،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غبار روبی، نبات، گرد تبرّک از روی قبر مطهّر و پارچه سبز از روی حرم را تقسیم می‌کنند، آن را نیز برای تو می‌گیرم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روبی تمام شد، پارچه سبز، نبات و مقداری گرد حرم را آوردند، میان این گرد، کاغذ کوچکی مچاله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باز کرد، دید دختری هجده ساله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دیپلمه و خوش چهره هستم، اما تنها مانع من در این دوره و زمانه در ازدواج، شغل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دوست دارم، پدر مظلوم و با ادبی است، ولی چون رفته‌گر شهرداری است، کسی نمی‌آید که با من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جهیزیه نمی‌تواند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بمانم؟ شما برای ازدواج من</w:t>
      </w:r>
      <w:bookmarkStart w:id="116" w:name="pg3291_44564"/>
    </w:p>
    <w:p>
      <w:pPr>
        <w:pStyle w:val="BookText"/>
        <w:rPr/>
      </w:pPr>
      <w:bookmarkEnd w:id="116"/>
      <w:r>
        <w:rPr>
          <w:rFonts w:ascii="IRNazanin" w:hAnsi="IRNazanin" w:eastAsia="IRNazanin"/>
          <w:color w:val="111111"/>
          <w:sz w:val="28"/>
          <w:sz w:val="28"/>
          <w:szCs w:val="28"/>
          <w:rtl w:val="true"/>
          <w:lang w:bidi="fa-IR"/>
        </w:rPr>
        <w:t>فکری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دختری که آدرسش در این کاغذ است را می‌خواهم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دختر در محله خواجه ربیع، از این خانه‌های خشتی و گلی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زدیم، در را باز کردند، درون خانه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دختری به این نام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تهران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مرا ببین، برود با دختر شما صحبت کند، اگر همدیگر را قبول کردند، دختر شما را برای پسرم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رئوف این داماد را برای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دختر درد خود را به طبیب نگفته است؟</w:t>
      </w:r>
    </w:p>
    <w:p>
      <w:pPr>
        <w:pStyle w:val="Heading3"/>
        <w:numPr>
          <w:ilvl w:val="2"/>
          <w:numId w:val="1"/>
        </w:numPr>
        <w:rPr/>
      </w:pPr>
      <w:bookmarkStart w:id="117" w:name="__RefHeading___Toc2230364_2749589250"/>
      <w:bookmarkStart w:id="118" w:name="_Toc44"/>
      <w:bookmarkEnd w:id="117"/>
      <w:r>
        <w:rPr>
          <w:rtl w:val="true"/>
        </w:rPr>
        <w:t>باز کنندگان واقعی گره ها</w:t>
      </w:r>
      <w:bookmarkEnd w:id="118"/>
    </w:p>
    <w:p>
      <w:pPr>
        <w:pStyle w:val="BookText"/>
        <w:rPr/>
      </w:pPr>
      <w:r>
        <w:rPr>
          <w:rFonts w:ascii="IRNazanin" w:hAnsi="IRNazanin" w:eastAsia="IRNazanin"/>
          <w:color w:val="111111"/>
          <w:sz w:val="28"/>
          <w:sz w:val="28"/>
          <w:szCs w:val="28"/>
          <w:rtl w:val="true"/>
          <w:lang w:bidi="fa-IR"/>
        </w:rPr>
        <w:t>حضرت یوسف علیه السلام حرفش را به چه کسی زد؟ به ما یاد می‌دهد که حرف را کجا ببرید؟ نزد هر کسی درد دل نکنید که سفره دل خود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دل را همه جا نمی‌شود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کسی هر حرفی را نزنید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خدا چه نعمت‌هایی را در کنار ما گذاشته است و فرموده که درد خود را به این‌ها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جانب من مأمورند که دردها را دوا کنند و بار رنج را از روی دوش شما بردارند و گره زندگی شما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می‌پذیری خسته، ما سخت خسته‌ایم ور می‌پذیری دلشکسته، ما دلشکسته‌ایم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الهی به منِ خوار و زار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19" w:name="pg3291_44569"/>
    </w:p>
    <w:p>
      <w:pPr>
        <w:pStyle w:val="Heading2"/>
        <w:numPr>
          <w:ilvl w:val="1"/>
          <w:numId w:val="1"/>
        </w:numPr>
        <w:rPr/>
      </w:pPr>
      <w:bookmarkStart w:id="120" w:name="__RefHeading___Toc2230366_2749589250"/>
      <w:bookmarkStart w:id="121" w:name="_Toc45"/>
      <w:bookmarkEnd w:id="119"/>
      <w:bookmarkEnd w:id="120"/>
      <w:r>
        <w:rPr/>
        <w:t>3</w:t>
      </w:r>
      <w:r>
        <w:rPr>
          <w:rtl w:val="true"/>
        </w:rPr>
        <w:t xml:space="preserve"> </w:t>
      </w:r>
      <w:r>
        <w:rPr>
          <w:rtl w:val="true"/>
        </w:rPr>
        <w:t>رؤیای صادقانه</w:t>
      </w:r>
      <w:bookmarkEnd w:id="121"/>
    </w:p>
    <w:p>
      <w:pPr>
        <w:pStyle w:val="Heading3"/>
        <w:numPr>
          <w:ilvl w:val="2"/>
          <w:numId w:val="1"/>
        </w:numPr>
        <w:rPr/>
      </w:pPr>
      <w:bookmarkStart w:id="122" w:name="__RefHeading___Toc2230368_2749589250"/>
      <w:bookmarkStart w:id="123" w:name="_Toc46"/>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ارتباط خواب با عالم بیداری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bookmarkStart w:id="124" w:name="pg3291_44571"/>
    </w:p>
    <w:p>
      <w:pPr>
        <w:pStyle w:val="BookText"/>
        <w:rPr/>
      </w:pPr>
      <w:bookmarkEnd w:id="124"/>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شخصیت، عظمت و کرامت وجود مبارک حضرت یوسف علیه السلام با خواب صادقانه و رؤیایی حقیقی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خواب‌ها که مانند بیداری است، ویژه پاکان عالم است</w:t>
      </w:r>
      <w:r>
        <w:rPr>
          <w:rFonts w:eastAsia="IRNazanin" w:cs="IRNazanin"/>
          <w:color w:val="111111"/>
          <w:sz w:val="28"/>
          <w:szCs w:val="28"/>
          <w:rtl w:val="true"/>
          <w:lang w:bidi="fa-IR"/>
        </w:rPr>
        <w:t>.</w:t>
      </w:r>
    </w:p>
    <w:p>
      <w:pPr>
        <w:pStyle w:val="Heading3"/>
        <w:numPr>
          <w:ilvl w:val="2"/>
          <w:numId w:val="1"/>
        </w:numPr>
        <w:rPr/>
      </w:pPr>
      <w:bookmarkStart w:id="125" w:name="__RefHeading___Toc2230370_2749589250"/>
      <w:bookmarkStart w:id="126" w:name="_Toc47"/>
      <w:bookmarkEnd w:id="125"/>
      <w:r>
        <w:rPr>
          <w:rtl w:val="true"/>
        </w:rPr>
        <w:t xml:space="preserve">خواب حضرت ابراهیم </w:t>
      </w:r>
      <w:r>
        <w:rPr>
          <w:rtl w:val="true"/>
        </w:rPr>
        <w:t>[</w:t>
      </w:r>
      <w:r>
        <w:rPr/>
        <w:t>1</w:t>
      </w:r>
      <w:r>
        <w:rPr>
          <w:rtl w:val="true"/>
        </w:rPr>
        <w:t>]</w:t>
      </w:r>
      <w:bookmarkEnd w:id="126"/>
    </w:p>
    <w:p>
      <w:pPr>
        <w:pStyle w:val="BookText"/>
        <w:rPr/>
      </w:pPr>
      <w:r>
        <w:rPr>
          <w:rFonts w:ascii="IRNazanin" w:hAnsi="IRNazanin" w:eastAsia="IRNazanin"/>
          <w:color w:val="111111"/>
          <w:sz w:val="28"/>
          <w:sz w:val="28"/>
          <w:szCs w:val="28"/>
          <w:rtl w:val="true"/>
          <w:lang w:bidi="fa-IR"/>
        </w:rPr>
        <w:t xml:space="preserve">خواب حضرت ابراهیم </w:t>
      </w:r>
      <w:r>
        <w:rPr>
          <w:rStyle w:val="FootnoteAnchor"/>
          <w:rtl w:val="true"/>
        </w:rPr>
        <w:footnoteReference w:id="6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 نه تنها این خواب را از ایشان نقل می‌کند، بلکه خوابی را نیز از جدّ او،</w:t>
      </w:r>
      <w:bookmarkStart w:id="127" w:name="pg3291_44573"/>
    </w:p>
    <w:p>
      <w:pPr>
        <w:pStyle w:val="BookText"/>
        <w:rPr/>
      </w:pPr>
      <w:bookmarkEnd w:id="127"/>
      <w:r>
        <w:rPr>
          <w:rFonts w:ascii="IRNazanin" w:hAnsi="IRNazanin" w:eastAsia="IRNazanin"/>
          <w:color w:val="111111"/>
          <w:sz w:val="28"/>
          <w:sz w:val="28"/>
          <w:szCs w:val="28"/>
          <w:rtl w:val="true"/>
          <w:lang w:bidi="fa-IR"/>
        </w:rPr>
        <w:t>حضرت ابراهیم علیه السلام نقل می‌کند که این انسان والای ملکوتی در آن خواب، می‌بیند در کنار کعبه معظمه، فرزند با کرامت و دلبندش را برای خدا قربانی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بیدار می‌شود، یقین دارد که این حادثه‌ای را که در خواب دیده، امر خدا و فرمان محبوب است، با حضرت اسماعیل علیه السلام در میان 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بُنَیَّ إِنِّی أَریٰ فِی اَلْمَنٰامِ أَنِّی أَذْبَحُکَ فَانْظُرْ مٰا ذٰا تَریٰ</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این جوان الهی چهارده ساله به پدر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أَبَتِ اِفْعَلْ مٰا تُؤْمَرُ سَتَجِدُنِی إِنْ شٰاءَ اَللّٰهُ مِنَ اَلصّٰابِرِینَ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حضرت اسماعیل علیه السلام آگاهانه خواب را به امر خدا ترجمه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شما از من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من در مقابل فرمان مولا از صبر کنندگانم و کاملاً تسلیم حکم محبوبم هستم</w:t>
      </w:r>
      <w:r>
        <w:rPr>
          <w:rFonts w:eastAsia="IRNazanin" w:cs="IRNazanin"/>
          <w:color w:val="111111"/>
          <w:sz w:val="28"/>
          <w:szCs w:val="28"/>
          <w:rtl w:val="true"/>
          <w:lang w:bidi="fa-IR"/>
        </w:rPr>
        <w:t>.</w:t>
      </w:r>
    </w:p>
    <w:p>
      <w:pPr>
        <w:pStyle w:val="Heading3"/>
        <w:numPr>
          <w:ilvl w:val="2"/>
          <w:numId w:val="1"/>
        </w:numPr>
        <w:rPr/>
      </w:pPr>
      <w:bookmarkStart w:id="128" w:name="__RefHeading___Toc2230372_2749589250"/>
      <w:bookmarkStart w:id="129" w:name="_Toc48"/>
      <w:bookmarkEnd w:id="128"/>
      <w:r>
        <w:rPr>
          <w:rtl w:val="true"/>
        </w:rPr>
        <w:t xml:space="preserve">خواب پیامبر اسلام صلی الله علیه و آله </w:t>
      </w:r>
      <w:r>
        <w:rPr>
          <w:rtl w:val="true"/>
        </w:rPr>
        <w:t>[</w:t>
      </w:r>
      <w:r>
        <w:rPr/>
        <w:t>1</w:t>
      </w:r>
      <w:r>
        <w:rPr>
          <w:rtl w:val="true"/>
        </w:rPr>
        <w:t>]</w:t>
      </w:r>
      <w:bookmarkEnd w:id="12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پیامبر اسلام صلی الله علیه و آله</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قرآن از وجود مبارک رسول خدا صلی الله علیه و آله خوابی را نقل می‌کند که حضرت بعد از آن خواب، اشک شوق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این آیه شریفه رسولش را تسلیت و آرامش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این خواب تو، در بیداری تعبیر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نتیجه پاکی و طهارت باطن، نیت، فکر، اخلاق و عمل فقط در رؤیای صادقه نیست، بلکه این یکی از میوه‌های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خواب‌ها، یقین، اعتماد و ایمان قلبی انسان را بیشتر و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عالم دیگری می‌برد و حال دیگری به انسان می‌دهد</w:t>
      </w:r>
      <w:r>
        <w:rPr>
          <w:rFonts w:eastAsia="IRNazanin" w:cs="IRNazanin"/>
          <w:color w:val="111111"/>
          <w:sz w:val="28"/>
          <w:szCs w:val="28"/>
          <w:rtl w:val="true"/>
          <w:lang w:bidi="fa-IR"/>
        </w:rPr>
        <w:t>.</w:t>
      </w:r>
      <w:bookmarkStart w:id="130" w:name="pg3291_44577"/>
    </w:p>
    <w:p>
      <w:pPr>
        <w:pStyle w:val="Heading3"/>
        <w:numPr>
          <w:ilvl w:val="2"/>
          <w:numId w:val="1"/>
        </w:numPr>
        <w:rPr/>
      </w:pPr>
      <w:bookmarkStart w:id="131" w:name="__RefHeading___Toc2230374_2749589250"/>
      <w:bookmarkStart w:id="132" w:name="_Toc49"/>
      <w:bookmarkEnd w:id="130"/>
      <w:bookmarkEnd w:id="131"/>
      <w:r>
        <w:rPr>
          <w:rtl w:val="true"/>
        </w:rPr>
        <w:t xml:space="preserve">خواب حضرت سید الشهداء علیه السلام </w:t>
      </w:r>
      <w:r>
        <w:rPr>
          <w:rtl w:val="true"/>
        </w:rPr>
        <w:t>[</w:t>
      </w:r>
      <w:r>
        <w:rPr/>
        <w:t>1</w:t>
      </w:r>
      <w:r>
        <w:rPr>
          <w:rtl w:val="true"/>
        </w:rPr>
        <w:t>]</w:t>
      </w:r>
      <w:bookmarkEnd w:id="132"/>
    </w:p>
    <w:p>
      <w:pPr>
        <w:pStyle w:val="BookText"/>
        <w:rPr/>
      </w:pPr>
      <w:r>
        <w:rPr>
          <w:rFonts w:ascii="IRNazanin" w:hAnsi="IRNazanin" w:eastAsia="IRNazanin"/>
          <w:color w:val="111111"/>
          <w:sz w:val="28"/>
          <w:sz w:val="28"/>
          <w:szCs w:val="28"/>
          <w:rtl w:val="true"/>
          <w:lang w:bidi="fa-IR"/>
        </w:rPr>
        <w:t xml:space="preserve">خواب حضرت سید الشهداء علیه السلام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وجود مبارک حضرت سیدالشهداء علیه السلام خوابی دارند که خیلی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در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تاسوعا خسته شده بودند، کنار خیمه نشستند، سر مبارک را روی زانو قرار دادند و خوابشان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اعلام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کبری علیها السلام با دنیایی از وقار و ادب به خدمت حضرت سیدالشهداء علیه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ایشان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مبارک ایشان آمد که بیدار کردن برادر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را آرام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چشم مبارکشان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خواهر اعلام کند که دشمن در مقام حمله به ماست،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در خواب دو مطلب را دیدم</w:t>
      </w:r>
      <w:r>
        <w:rPr>
          <w:rFonts w:eastAsia="IRNazanin" w:cs="IRNazanin"/>
          <w:color w:val="111111"/>
          <w:sz w:val="28"/>
          <w:szCs w:val="28"/>
          <w:rtl w:val="true"/>
          <w:lang w:bidi="fa-IR"/>
        </w:rPr>
        <w:t>.</w:t>
      </w:r>
    </w:p>
    <w:p>
      <w:pPr>
        <w:pStyle w:val="Heading3"/>
        <w:numPr>
          <w:ilvl w:val="2"/>
          <w:numId w:val="1"/>
        </w:numPr>
        <w:rPr/>
      </w:pPr>
      <w:bookmarkStart w:id="133" w:name="__RefHeading___Toc2230376_2749589250"/>
      <w:bookmarkStart w:id="134" w:name="_Toc50"/>
      <w:bookmarkEnd w:id="133"/>
      <w:r>
        <w:rPr>
          <w:rtl w:val="true"/>
        </w:rPr>
        <w:t>پرده اول از خواب حضرت سیدالشهداء علیه السلام</w:t>
      </w:r>
      <w:bookmarkEnd w:id="13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تمام درهای ملکوت به روی من باز است، جدّم پیغمبر صلی الله علیه و آله، پدرم امیرالمؤمنین علیه السلام، مادرم فاطمه زهرا علیها السلام، برادرم حضرت مجتبی علیه السلام و پشت سر اینان فرشتگان رحمت خدا، همگی به جانب من دست دراز کرده‌اند، پیغمبر صلی الله علیه و آله به من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به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پرده خواب این حقیقت را می‌خواهد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فرشیّون بأبدانهم عرشیّون بأرواحهم</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بدن پاکان در زمین زندگی می‌کند، ولی خودشان اهل زمین نیستند، بلکه ملکوتی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ملکوتیان نیز یکپارچه پاکی، نور و 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الملائکة و رکّب فیهم العقل</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بدن پاکان فرشی است، اما شخصیت، اندیشه، افکار، اخلاق، منش و اطوارشان عرشی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پاکان با بدن در زمین هستند و با روح در ملأ أعلا، در کنار خدا زندگی می‌کنند و از آنجا به بدن فرمان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فرمان‌ها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معیّت حضرت حق، به اعضا و جوارح</w:t>
      </w:r>
      <w:bookmarkStart w:id="135" w:name="pg3291_44580"/>
    </w:p>
    <w:p>
      <w:pPr>
        <w:pStyle w:val="BookText"/>
        <w:rPr/>
      </w:pPr>
      <w:bookmarkEnd w:id="135"/>
      <w:r>
        <w:rPr>
          <w:rFonts w:ascii="IRNazanin" w:hAnsi="IRNazanin" w:eastAsia="IRNazanin"/>
          <w:color w:val="111111"/>
          <w:sz w:val="28"/>
          <w:sz w:val="28"/>
          <w:szCs w:val="28"/>
          <w:rtl w:val="true"/>
          <w:lang w:bidi="fa-IR"/>
        </w:rPr>
        <w:t>فرمان می‌دهند؛ یعنی شهوت، شکم و بدن، محکوم آن فرمان هستند، هیچ کدام از اجزای بدن حکومت ندارند، بلکه همه محکوم فرمان وجود مقدس پروردگار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فرشیّون بأبدانهم عرشیّون بأرواحهم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36" w:name="__RefHeading___Toc2230378_2749589250"/>
      <w:bookmarkStart w:id="137" w:name="_Toc51"/>
      <w:bookmarkEnd w:id="136"/>
      <w:r>
        <w:rPr>
          <w:rtl w:val="true"/>
        </w:rPr>
        <w:t xml:space="preserve">دست یابی انسان به مقام </w:t>
      </w:r>
      <w:r>
        <w:rPr>
          <w:rtl w:val="true"/>
        </w:rPr>
        <w:t>«</w:t>
      </w:r>
      <w:r>
        <w:rPr>
          <w:rtl w:val="true"/>
        </w:rPr>
        <w:t>مع اللهی</w:t>
      </w:r>
      <w:r>
        <w:rPr>
          <w:rtl w:val="true"/>
        </w:rPr>
        <w:t>»</w:t>
      </w:r>
      <w:bookmarkEnd w:id="137"/>
    </w:p>
    <w:p>
      <w:pPr>
        <w:pStyle w:val="BookText"/>
        <w:rPr/>
      </w:pPr>
      <w:r>
        <w:rPr>
          <w:rFonts w:ascii="IRNazanin" w:hAnsi="IRNazanin" w:eastAsia="IRNazanin"/>
          <w:color w:val="111111"/>
          <w:sz w:val="28"/>
          <w:sz w:val="28"/>
          <w:szCs w:val="28"/>
          <w:rtl w:val="true"/>
          <w:lang w:bidi="fa-IR"/>
        </w:rPr>
        <w:t>اما آیا این مقام برای ما حاصل می‌شود؟ قطعاً قابل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در اشک زنم کاهل طریقت گویند پاک شو اول و پس دیده بر آن پاک انداز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قطعاً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شستشویی کن و انگه به خرابات خرام تا نگردد زتو این دیر خراب آلوده </w:t>
      </w:r>
      <w:r>
        <w:rPr>
          <w:rStyle w:val="FootnoteAnchor"/>
          <w:rtl w:val="true"/>
        </w:rPr>
        <w:footnoteReference w:id="71"/>
      </w:r>
    </w:p>
    <w:p>
      <w:pPr>
        <w:pStyle w:val="Heading3"/>
        <w:numPr>
          <w:ilvl w:val="2"/>
          <w:numId w:val="1"/>
        </w:numPr>
        <w:rPr/>
      </w:pPr>
      <w:bookmarkStart w:id="138" w:name="__RefHeading___Toc2230380_2749589250"/>
      <w:bookmarkStart w:id="139" w:name="_Toc52"/>
      <w:bookmarkEnd w:id="138"/>
      <w:r>
        <w:rPr>
          <w:rtl w:val="true"/>
        </w:rPr>
        <w:t>تصرف نفوس قویه در عالم وجود</w:t>
      </w:r>
      <w:bookmarkEnd w:id="139"/>
    </w:p>
    <w:p>
      <w:pPr>
        <w:pStyle w:val="BookText"/>
        <w:rPr/>
      </w:pPr>
      <w:r>
        <w:rPr>
          <w:rFonts w:ascii="IRNazanin" w:hAnsi="IRNazanin" w:eastAsia="IRNazanin"/>
          <w:color w:val="111111"/>
          <w:sz w:val="28"/>
          <w:sz w:val="28"/>
          <w:szCs w:val="28"/>
          <w:rtl w:val="true"/>
          <w:lang w:bidi="fa-IR"/>
        </w:rPr>
        <w:t>آنهایی که در پاکی خیلی قوی هستند، در بیداری نیز به اندازه پاکی خود، ماورای پرده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داده‌اند که در حدّ پاکی خود، در نفوس اثر بگذارند و تصرّف 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داشتم که پنجاه سال از من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پیرانی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الان هم هستند، ولی انگشت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 خود، پیر راه و طریقت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منظورم صراط مستقیم حضرت حق است</w:t>
      </w:r>
      <w:r>
        <w:rPr>
          <w:rFonts w:eastAsia="IRNazanin" w:cs="IRNazanin"/>
          <w:color w:val="111111"/>
          <w:sz w:val="28"/>
          <w:szCs w:val="28"/>
          <w:rtl w:val="true"/>
          <w:lang w:bidi="fa-IR"/>
        </w:rPr>
        <w:t>.</w:t>
      </w:r>
      <w:bookmarkStart w:id="140" w:name="pg3291_44582"/>
    </w:p>
    <w:p>
      <w:pPr>
        <w:pStyle w:val="BookText"/>
        <w:rPr/>
      </w:pPr>
      <w:bookmarkEnd w:id="140"/>
      <w:r>
        <w:rPr>
          <w:rFonts w:ascii="IRNazanin" w:hAnsi="IRNazanin" w:eastAsia="IRNazanin"/>
          <w:color w:val="111111"/>
          <w:sz w:val="28"/>
          <w:sz w:val="28"/>
          <w:szCs w:val="28"/>
          <w:rtl w:val="true"/>
          <w:lang w:bidi="fa-IR"/>
        </w:rPr>
        <w:t>او در مسجدی کار می‌کرد و در آن سنّ پیری بالای هفتاد سال، مانند یک جوان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هشت ساله بود، تب گرفتم، طبیعتاً طبق مسائل الهی، کسی که بیمار می‌شود، دستور دارد که به طبیب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خیلی علاقه‌مند بود، مرا چند جا نزد دکتر برد، اما تبم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مرگم شد؛ چون واقعاً داشتم از دست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آدرس شخص اهل حال و اهل نفسی را دادند، پدرم مرا نزد او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باید بمیرد، من تسلیم حق هستم، اما اگر نباید بمیرد، برای تب او کاری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رابطه‌ات را با این بدن تا آخر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و شش سال است که تب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را به پاکان داده‌اند؛ یعنی اگر شما نیز این راه را سیر کنید، این اجازه به صورت ملکوتی برای شما نیز صادر می‌شود</w:t>
      </w:r>
      <w:r>
        <w:rPr>
          <w:rFonts w:eastAsia="IRNazanin" w:cs="IRNazanin"/>
          <w:color w:val="111111"/>
          <w:sz w:val="28"/>
          <w:szCs w:val="28"/>
          <w:rtl w:val="true"/>
          <w:lang w:bidi="fa-IR"/>
        </w:rPr>
        <w:t>.</w:t>
      </w:r>
    </w:p>
    <w:p>
      <w:pPr>
        <w:pStyle w:val="Heading3"/>
        <w:numPr>
          <w:ilvl w:val="2"/>
          <w:numId w:val="1"/>
        </w:numPr>
        <w:rPr/>
      </w:pPr>
      <w:bookmarkStart w:id="141" w:name="__RefHeading___Toc2230382_2749589250"/>
      <w:bookmarkStart w:id="142" w:name="_Toc53"/>
      <w:bookmarkEnd w:id="141"/>
      <w:r>
        <w:rPr>
          <w:rtl w:val="true"/>
        </w:rPr>
        <w:t>مرده زنده کردن نفوس قویه</w:t>
      </w:r>
      <w:bookmarkEnd w:id="142"/>
    </w:p>
    <w:p>
      <w:pPr>
        <w:pStyle w:val="BookText"/>
        <w:rPr/>
      </w:pPr>
      <w:r>
        <w:rPr>
          <w:rFonts w:ascii="IRNazanin" w:hAnsi="IRNazanin" w:eastAsia="IRNazanin"/>
          <w:color w:val="111111"/>
          <w:sz w:val="28"/>
          <w:sz w:val="28"/>
          <w:szCs w:val="28"/>
          <w:rtl w:val="true"/>
          <w:lang w:bidi="fa-IR"/>
        </w:rPr>
        <w:t>آیات مربوط به حضرت مسیح علیه السلام را بخوانید</w:t>
      </w:r>
      <w:r>
        <w:rPr>
          <w:rFonts w:eastAsia="IRNazanin" w:cs="IRNazanin"/>
          <w:color w:val="111111"/>
          <w:sz w:val="28"/>
          <w:szCs w:val="28"/>
          <w:rtl w:val="true"/>
          <w:lang w:bidi="fa-IR"/>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أُحْیِ اَلْمَوْتیٰ بِإِذْنِ اَللّٰهِ</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داده بودند که به مرده واقعی دم بزند و او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رفته به عالم بعد</w:t>
      </w:r>
    </w:p>
    <w:p>
      <w:pPr>
        <w:pStyle w:val="BookText"/>
        <w:rPr/>
      </w:pPr>
      <w:r>
        <w:rPr>
          <w:rFonts w:ascii="IRNazanin" w:hAnsi="IRNazanin" w:eastAsia="IRNazanin"/>
          <w:color w:val="111111"/>
          <w:sz w:val="28"/>
          <w:sz w:val="28"/>
          <w:szCs w:val="28"/>
          <w:rtl w:val="true"/>
          <w:lang w:bidi="fa-IR"/>
        </w:rPr>
        <w:t>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هیچ طبیبی قدرت برگرداندنش را نداشت، ولی این اجازه را به حضرت مسیح علیه السلام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را به حضرت موسی بن عمران علیه السلام داده بودند که در جریان آن بقره که احتمال به هم ریختگی امت را دارد، به مردم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تَذْبَحُوا بَقَرَةً</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گاوی را سر ببرند و عضوی از این گاو را به مقتول بزنند تا زنده شود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را به اهل نفس داده‌اند که با دُم حیوان، مرده را زنده کنند، نه با دَم خود، دَم آنان که همه مرده‌ها را زنده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حضرت موسی علیه السلام با چشم خود به آن گاوی که می‌کشند فقط نگاه کند و با زبان بگوید، کافی است، وگرنه عضو گاو که مرده را زنده نکرد، بلکه نسیم دهان و نگاه حضرت موسی علیه السلام مرده را زنده کرد</w:t>
      </w:r>
      <w:r>
        <w:rPr>
          <w:rFonts w:eastAsia="IRNazanin" w:cs="IRNazanin"/>
          <w:color w:val="111111"/>
          <w:sz w:val="28"/>
          <w:szCs w:val="28"/>
          <w:rtl w:val="true"/>
          <w:lang w:bidi="fa-IR"/>
        </w:rPr>
        <w:t xml:space="preserve">. </w:t>
      </w:r>
      <w:r>
        <w:rPr>
          <w:rStyle w:val="FootnoteAnchor"/>
          <w:rtl w:val="true"/>
        </w:rPr>
        <w:footnoteReference w:id="75"/>
      </w:r>
      <w:bookmarkStart w:id="143" w:name="pg3291_44587"/>
    </w:p>
    <w:p>
      <w:pPr>
        <w:pStyle w:val="BookText"/>
        <w:rPr/>
      </w:pPr>
      <w:bookmarkEnd w:id="143"/>
      <w:r>
        <w:rPr>
          <w:rFonts w:ascii="IRNazanin" w:hAnsi="IRNazanin" w:eastAsia="IRNazanin"/>
          <w:color w:val="111111"/>
          <w:sz w:val="28"/>
          <w:sz w:val="28"/>
          <w:szCs w:val="28"/>
          <w:rtl w:val="true"/>
          <w:lang w:bidi="fa-IR"/>
        </w:rPr>
        <w:t xml:space="preserve">اگر اولیای خدا نتوانند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انجام دهند، پس چه فرقی بین زحماتی که آنها در راه پاکی کشیده‌اند و ناپاکان هست؟ تمام فرق‌های بین پاکان و ناپاکان در کارهای شگفت‌انگیز واقعی است که هیچ ارتباطی با سحر و جادو ندارد؛ چون سحر و جادو برای ناپاکان است، ولی امور حقیقیه از آن پاکان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حقیقیه برای مردم به حق وابسته است که بدنی در زمین و روحی در ملکوت و نزد محبوب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قرب، به بدن خود فرمان می‌دهند و هیچ گاه فرمان‌بر بدن نیستند، بلکه فرمانده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فرمانبری از بدن است که شخص به ناپاکی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پرده خواب بود</w:t>
      </w:r>
      <w:r>
        <w:rPr>
          <w:rFonts w:eastAsia="IRNazanin" w:cs="IRNazanin"/>
          <w:color w:val="111111"/>
          <w:sz w:val="28"/>
          <w:szCs w:val="28"/>
          <w:rtl w:val="true"/>
          <w:lang w:bidi="fa-IR"/>
        </w:rPr>
        <w:t>.</w:t>
      </w:r>
    </w:p>
    <w:p>
      <w:pPr>
        <w:pStyle w:val="Heading3"/>
        <w:numPr>
          <w:ilvl w:val="2"/>
          <w:numId w:val="1"/>
        </w:numPr>
        <w:rPr/>
      </w:pPr>
      <w:bookmarkStart w:id="144" w:name="__RefHeading___Toc2230384_2749589250"/>
      <w:bookmarkStart w:id="145" w:name="_Toc54"/>
      <w:bookmarkEnd w:id="144"/>
      <w:r>
        <w:rPr>
          <w:rtl w:val="true"/>
        </w:rPr>
        <w:t>پرده دوم از خواب حضرت سیدالشهداء علیه السلام</w:t>
      </w:r>
      <w:bookmarkEnd w:id="14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پرده دوم؛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بیابان تنها بودم، سگی قوی هیکل</w:t>
      </w:r>
      <w:bookmarkStart w:id="146" w:name="pg3291_44589"/>
    </w:p>
    <w:p>
      <w:pPr>
        <w:pStyle w:val="BookText"/>
        <w:rPr/>
      </w:pPr>
      <w:bookmarkEnd w:id="146"/>
      <w:r>
        <w:rPr>
          <w:rFonts w:ascii="IRNazanin" w:hAnsi="IRNazanin" w:eastAsia="IRNazanin"/>
          <w:color w:val="111111"/>
          <w:sz w:val="28"/>
          <w:sz w:val="28"/>
          <w:szCs w:val="28"/>
          <w:rtl w:val="true"/>
          <w:lang w:bidi="fa-IR"/>
        </w:rPr>
        <w:t>که گرفتار بیماری پوستی بود و دو دندان پیشین او از رده دندان‌های دیگرش جلوتر بود، برای این که مرا قطعه قطعه کند، به من حمله کرد، من از شدّت هراس در مرز بیدار شدن بودم که تو مرا صدا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پرده دوم فهمیدم که فردا قاتل من در میان این سی هزار نفر است؛ یعنی ناپاکانی که هیچ زمینه پاکی برای خود باقی نگذاشته‌اند، در عالمِ معنا به شکل سگِ بیمار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پاکان است</w:t>
      </w:r>
      <w:r>
        <w:rPr>
          <w:rFonts w:eastAsia="IRNazanin" w:cs="IRNazanin"/>
          <w:color w:val="111111"/>
          <w:sz w:val="28"/>
          <w:szCs w:val="28"/>
          <w:rtl w:val="true"/>
          <w:lang w:bidi="fa-IR"/>
        </w:rPr>
        <w:t>.</w:t>
      </w:r>
    </w:p>
    <w:p>
      <w:pPr>
        <w:pStyle w:val="Heading3"/>
        <w:numPr>
          <w:ilvl w:val="2"/>
          <w:numId w:val="1"/>
        </w:numPr>
        <w:rPr/>
      </w:pPr>
      <w:bookmarkStart w:id="147" w:name="__RefHeading___Toc2230386_2749589250"/>
      <w:bookmarkStart w:id="148" w:name="_Toc55"/>
      <w:bookmarkEnd w:id="147"/>
      <w:r>
        <w:rPr>
          <w:rtl w:val="true"/>
        </w:rPr>
        <w:t>رؤیای صادقانه پیامبر صلی الله علیه و آله</w:t>
      </w:r>
      <w:bookmarkEnd w:id="148"/>
    </w:p>
    <w:p>
      <w:pPr>
        <w:pStyle w:val="BookText"/>
        <w:rPr/>
      </w:pPr>
      <w:r>
        <w:rPr>
          <w:rFonts w:ascii="IRNazanin" w:hAnsi="IRNazanin" w:eastAsia="IRNazanin"/>
          <w:color w:val="111111"/>
          <w:sz w:val="28"/>
          <w:sz w:val="28"/>
          <w:szCs w:val="28"/>
          <w:rtl w:val="true"/>
          <w:lang w:bidi="fa-IR"/>
        </w:rPr>
        <w:t>خوابی را نیز رسول خدا صلی الله علیه و آله نقل می‌کنند که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بعد از نماز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خوابی دیده‌ام که می‌خواهم برای شما نقل کنم و هیچ چیزی را ناگفته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وقتی می‌خوابم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تنام عینای و لاینام قلبی</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چشمم حالت خواب را قبول می‌کند، اما دلم نمی‌خوابد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خواب می‌بینم، دلم می‌بیند و آن عین حقیقت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شب‌ها خیلی کم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روزهای عربستان در طول سال مساوی هستند؛ چون در منطقه نزدیک به استوا، آفتاب مستقیم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پیغمبر اکرم صلی الله علیه و آله بیش از پنج ساعت نمی‌خوابیدند و بقیه آن را بیدار و مشغول مناجات با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عشقی که این‌ها در دنیا کردند، هیچ شاه و ثروتمندی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لذتی از عبادت، مناجات، هدایت و کمک به مردم می‌بردند؟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خوابم برد، دیدم دو نفر آمدند و خیلی جدی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ما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عالم رؤیا برخاستم و به دنبال آنها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مدینه تا سرزمین مقدّس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سرزمین مقدس را معلوم نکرده است که مکّه بوده یا بیت المقدس یا وادی سینا؟ فقط همین مقدار پیغمبر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وادی مقدس بردند و از آنجا نیز حرکت دادند تا آن که به مکانی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افتاده است و مرد دیگری بالای سر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سخت و سنگینی در دست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قدرت سنگ را روی سر شخص خوابیده می‌کوبد و این سر و جمجمه را متلاشی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با آن شدتی که به این سر می‌خورد، می‌غلطد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دنبال سنگ می‌رود، تا زمانی که می‌رود سنگ را بردارد و برگردد، سر خرد شده این مرد دوباره سر جای خود می‌آید و دوباره آن مرد سنگ را به سر این مرد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خوابیده کیست؟ این شخصی که سنگ را به سر او می‌زند و جمجمه را خرد می‌کند کیست؟ همراهان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به دنبال ما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راه افتادم تا به شخصی رسیدیم که خوابیده بود، در حالی که پشت او به زمین و روی بدن به سمت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نیز بالای سرش بود که چنگکی در دستش بود و چنان به چشم، لب و بینی او فرو می‌کرد که چشم، لب و بینی به آن طرف سر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برمی‌گرداند و همین چنگک را از پشت فرو می‌کرد، دوباره چشم، بینی و دهان به آن طرف صورت برمی‌گشت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دو نفر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دنبال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افتادیم تا به تنوری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صدای ناله وحشتناکی از این تنور بیرون می‌آید</w:t>
      </w:r>
    </w:p>
    <w:p>
      <w:pPr>
        <w:pStyle w:val="BookText"/>
        <w:rPr/>
      </w:pPr>
      <w:r>
        <w:rPr>
          <w:rFonts w:ascii="IRNazanin" w:hAnsi="IRNazanin" w:eastAsia="IRNazanin"/>
          <w:color w:val="111111"/>
          <w:sz w:val="28"/>
          <w:sz w:val="28"/>
          <w:szCs w:val="28"/>
          <w:rtl w:val="true"/>
          <w:lang w:bidi="fa-IR"/>
        </w:rPr>
        <w:t>که می‌خواهد بند قلب مرا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تنور را نگاه کردم، دیدم جمعیتی از مرد و زن عریان میان این تنور هستند و از زیر بدن آنها، آتش شعله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ناراحتی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نفر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دنبال ما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جوی سرخ رنگی رسیدیم، آبی که در آن روانه بود، مانند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آب شنا می‌کرد و یک نفر نیز در کنار نهر ایستاده، سنگ‌های زیادی در کنارش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شناگر به او می‌رسید، گویا باید دهانش را باز کند، تا شخصی که ایستاده بود، سنگ را بردارد و در دهان شناگر پرت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شناگر به جای اولش برمی‌گشت، شنا را ادامه می‌داد و باز دهانش باز می‌شد و باز در دهانش سنگ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در خواب می‌کشم،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نفر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چه کسانی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باغی رسیدیم، چه 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باغ زیباتر را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باغ بود، مربوط به فصل بهار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پرشکوفه، گل‌ها شکفته، منظره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با قامت آراسته، کودکان فراوانی در کنار این مرد بودند و این مرد به قدری به این بچه‌ها محبت می‌کند که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دیدن این باغ، این مرد، کودکان و کار این مرد لذت‌بخش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نفر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دنبال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بستانی رسیدیم،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بستان انتها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شهری را دیدم که تمام ساختمان‌های آن از خشت طلا و نقره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دروازه را باز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را در آن شهر دیدم که نصف صورت آنها از زیبایی، انسان را خیره، اما نصف دیگر صورت از زشتی، انسان را متنفر می‌کند، ولی نهری در آنجا بود و به این‌ها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نهر غسل کنید، درون نهر می‌رفتند و شنا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می‌شستند و بیرون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w:t>
      </w:r>
      <w:bookmarkStart w:id="149" w:name="pg3291_44595"/>
    </w:p>
    <w:p>
      <w:pPr>
        <w:pStyle w:val="BookText"/>
        <w:rPr/>
      </w:pPr>
      <w:bookmarkEnd w:id="149"/>
      <w:r>
        <w:rPr>
          <w:rFonts w:ascii="IRNazanin" w:hAnsi="IRNazanin" w:eastAsia="IRNazanin"/>
          <w:color w:val="111111"/>
          <w:sz w:val="28"/>
          <w:sz w:val="28"/>
          <w:szCs w:val="28"/>
          <w:rtl w:val="true"/>
          <w:lang w:bidi="fa-IR"/>
        </w:rPr>
        <w:t>زشت صورت آنان مانند طرف زیبای آن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خبر است؟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دنبال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رسیدیم که کارش این بود فقط آتش اضافه می‌کرد و دور آتش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شبی به من گذشت که شگفتی‌ها و عجایبی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توضیح می‌دهیم و بعد از خواب بیدار شدم</w:t>
      </w:r>
      <w:r>
        <w:rPr>
          <w:rFonts w:eastAsia="IRNazanin" w:cs="IRNazanin"/>
          <w:color w:val="111111"/>
          <w:sz w:val="28"/>
          <w:szCs w:val="28"/>
          <w:rtl w:val="true"/>
          <w:lang w:bidi="fa-IR"/>
        </w:rPr>
        <w:t>.</w:t>
      </w:r>
    </w:p>
    <w:p>
      <w:pPr>
        <w:pStyle w:val="Heading3"/>
        <w:numPr>
          <w:ilvl w:val="2"/>
          <w:numId w:val="1"/>
        </w:numPr>
        <w:rPr/>
      </w:pPr>
      <w:bookmarkStart w:id="150" w:name="__RefHeading___Toc2230388_2749589250"/>
      <w:bookmarkStart w:id="151" w:name="_Toc56"/>
      <w:bookmarkEnd w:id="150"/>
      <w:r>
        <w:rPr>
          <w:rtl w:val="true"/>
        </w:rPr>
        <w:t>تعبیر رؤیای صادقه حضرت رسول صلی الله علیه و آله</w:t>
      </w:r>
      <w:bookmarkEnd w:id="151"/>
    </w:p>
    <w:p>
      <w:pPr>
        <w:pStyle w:val="BookText"/>
        <w:rPr/>
      </w:pPr>
      <w:r>
        <w:rPr>
          <w:rFonts w:ascii="IRNazanin" w:hAnsi="IRNazanin" w:eastAsia="IRNazanin"/>
          <w:color w:val="111111"/>
          <w:sz w:val="28"/>
          <w:sz w:val="28"/>
          <w:szCs w:val="28"/>
          <w:rtl w:val="true"/>
          <w:lang w:bidi="fa-IR"/>
        </w:rPr>
        <w:t>اما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را که دیدی خوابیده بود و کسی با سنگ سخت مرتب جمجمه‌اش را می‌کوبید، کسی بود که حلال و حرام قرآن را یاد گرفته و فهمیده بود، اما عمل نمی‌کرد و برای نماز واجب خواب می‌رفت و برنمی‌خاست که نماز بخواند و تا روز قیامت در عالم برزخ، سر او را با این سنگ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نفر دوم که با چنگک چشم، بینی و دهانش را می‌کوبیدند که صورتش به پشت سر می‌رفت، کسی بود که صبح از خانه بیرون می‌رفت، دروغی می‌گفت که مردم باور کنند و آن دروغ نیز در دنیا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دروغگو بعد از مرگ، تا روز قیامت این بلا را بر سرش در می‌آورند، تا به عذاب جهنّم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مردان و زنانی که در تنور عریان بودند، از بدن آنان آتش بالا می‌آمد، زنان و مردان زناکار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کسی که در جوی خون شنا می‌کرد و سنگ به دهان او می‌کوبیدند، رباخوار بود و آن کسی که آتش روشن کرده بود و دور آن می‌گشت، مالک دوزخ است که تا روز قیامت به این آتش می‌دمد تا اهل آن، وارد جهنم شوند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باغی که دیدی مانند بهار است و مردی در آن بود، جدّ تو، حضرت ابراهیم علیه السلام و آن بچه‌هایی هستند که قبل از بلوغ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این‌ها را در اختیار حضرت ابراهیم علیه السلام گذاشته و به او گفته است که در این عالم</w:t>
      </w:r>
      <w:bookmarkStart w:id="152" w:name="pg3291_44597"/>
    </w:p>
    <w:p>
      <w:pPr>
        <w:pStyle w:val="BookText"/>
        <w:rPr/>
      </w:pPr>
      <w:bookmarkEnd w:id="152"/>
      <w:r>
        <w:rPr>
          <w:rFonts w:ascii="IRNazanin" w:hAnsi="IRNazanin" w:eastAsia="IRNazanin"/>
          <w:color w:val="111111"/>
          <w:sz w:val="28"/>
          <w:sz w:val="28"/>
          <w:szCs w:val="28"/>
          <w:rtl w:val="true"/>
          <w:lang w:bidi="fa-IR"/>
        </w:rPr>
        <w:t>این‌ها را تربیت کند تا فردای قیامت لایق بهشت شوند</w:t>
      </w:r>
      <w:r>
        <w:rPr>
          <w:rFonts w:eastAsia="IRNazanin" w:cs="IRNazanin"/>
          <w:color w:val="111111"/>
          <w:sz w:val="28"/>
          <w:szCs w:val="28"/>
          <w:rtl w:val="true"/>
          <w:lang w:bidi="fa-IR"/>
        </w:rPr>
        <w:t>.</w:t>
      </w:r>
    </w:p>
    <w:p>
      <w:pPr>
        <w:pStyle w:val="Heading3"/>
        <w:numPr>
          <w:ilvl w:val="2"/>
          <w:numId w:val="1"/>
        </w:numPr>
        <w:rPr/>
      </w:pPr>
      <w:bookmarkStart w:id="153" w:name="__RefHeading___Toc2230390_2749589250"/>
      <w:bookmarkStart w:id="154" w:name="_Toc57"/>
      <w:bookmarkEnd w:id="153"/>
      <w:r>
        <w:rPr>
          <w:rtl w:val="true"/>
        </w:rPr>
        <w:t>شفاعت فرزندان از والدین در قیامت</w:t>
      </w:r>
      <w:bookmarkEnd w:id="154"/>
    </w:p>
    <w:p>
      <w:pPr>
        <w:pStyle w:val="BookText"/>
        <w:rPr/>
      </w:pPr>
      <w:r>
        <w:rPr>
          <w:rFonts w:ascii="IRNazanin" w:hAnsi="IRNazanin" w:eastAsia="IRNazanin"/>
          <w:color w:val="111111"/>
          <w:sz w:val="28"/>
          <w:sz w:val="28"/>
          <w:szCs w:val="28"/>
          <w:rtl w:val="true"/>
          <w:lang w:bidi="fa-IR"/>
        </w:rPr>
        <w:t>این‌ها فرزندان مردم مؤمن و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بچه‌هایی که در روز قیامت وقتی خدا به آنها می‌گوید وارد بهشت شوید، جلوی درب بهشت می‌ایستند،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ما کجا هستند؟ ما که آنها را در دنیا زیاد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این بچه‌ها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شما ناراحت هستند، بیایید و با آنها به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مؤمن این بچه‌ها گناهکار باشند، خدا به خاطر آن داغی که دیده‌اند، گناه آنان را می‌بخشد؛ چون که ارحم الراحمین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دومی که دیدی و آن شهری که ساختمانی از خشت طلا و نقره داشت، آن جا فضای بهشت عدن است، آنهایی که نصف چهره زشت و نصف زیبا بودند، کسانی بودند که هم کار خوب داشتند و هم کار بد، اما کار خوب آنان بیشتر از کار بد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قابل اصلاح بودند، در نتیجه خدا آنان را نجات داده است و در روز قیامت برای این که آبروی آنها نرود،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نهر بروید که این زشتی شما شسته شود، تا در بهشت انگشت نما نشوید و آبروی شما نرود</w:t>
      </w:r>
      <w:r>
        <w:rPr>
          <w:rFonts w:eastAsia="IRNazanin" w:cs="IRNazanin"/>
          <w:color w:val="111111"/>
          <w:sz w:val="28"/>
          <w:szCs w:val="28"/>
          <w:rtl w:val="true"/>
          <w:lang w:bidi="fa-IR"/>
        </w:rPr>
        <w:t>.</w:t>
      </w:r>
    </w:p>
    <w:p>
      <w:pPr>
        <w:pStyle w:val="Heading3"/>
        <w:numPr>
          <w:ilvl w:val="2"/>
          <w:numId w:val="1"/>
        </w:numPr>
        <w:rPr/>
      </w:pPr>
      <w:bookmarkStart w:id="155" w:name="__RefHeading___Toc2230392_2749589250"/>
      <w:bookmarkStart w:id="156" w:name="_Toc58"/>
      <w:bookmarkEnd w:id="155"/>
      <w:r>
        <w:rPr>
          <w:rtl w:val="true"/>
        </w:rPr>
        <w:t>مناجات با پروردگار</w:t>
      </w:r>
      <w:bookmarkEnd w:id="15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حیلتی یا ستار العیوب</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شعبه‌ای از آن نهر، ماه رمضان، این گونه جلسات و نماز در نیمه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جمعه آخر ماه شعبان به ما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دعیتم الی ضیافة الله</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میهمانی خود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ما فرموده است که اگر میهمان نزد شما آمد، و لو کافر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الضیف و لو کان کافراً</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ما کافر نیستیم و نزد تو آمده‌ایم،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عاشق پیغمبر صلی الله علیه و آله و امیرالمؤمنین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غلام حلقه به گوش ائمه علیهم السلام و محبّ حضرت فاطمه زهرا علیها السلام هستیم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57" w:name="pg3291_44601"/>
    </w:p>
    <w:p>
      <w:pPr>
        <w:pStyle w:val="Heading2"/>
        <w:numPr>
          <w:ilvl w:val="1"/>
          <w:numId w:val="1"/>
        </w:numPr>
        <w:rPr/>
      </w:pPr>
      <w:bookmarkStart w:id="158" w:name="__RefHeading___Toc2230394_2749589250"/>
      <w:bookmarkStart w:id="159" w:name="_Toc59"/>
      <w:bookmarkEnd w:id="157"/>
      <w:bookmarkEnd w:id="158"/>
      <w:r>
        <w:rPr/>
        <w:t>4</w:t>
      </w:r>
      <w:r>
        <w:rPr>
          <w:rtl w:val="true"/>
        </w:rPr>
        <w:t xml:space="preserve"> </w:t>
      </w:r>
      <w:r>
        <w:rPr>
          <w:rtl w:val="true"/>
        </w:rPr>
        <w:t>اغتنام فرصت</w:t>
      </w:r>
      <w:bookmarkEnd w:id="159"/>
    </w:p>
    <w:p>
      <w:pPr>
        <w:pStyle w:val="Heading3"/>
        <w:numPr>
          <w:ilvl w:val="2"/>
          <w:numId w:val="1"/>
        </w:numPr>
        <w:rPr/>
      </w:pPr>
      <w:bookmarkStart w:id="160" w:name="__RefHeading___Toc2230396_2749589250"/>
      <w:bookmarkStart w:id="161" w:name="_Toc60"/>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برجستگی‌های ماه مبارک رمضان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حسینیه همدانی‌ها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bookmarkStart w:id="162" w:name="pg3291_44606"/>
    </w:p>
    <w:p>
      <w:pPr>
        <w:pStyle w:val="BookText"/>
        <w:rPr/>
      </w:pPr>
      <w:bookmarkEnd w:id="162"/>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عظمتی که ماه مبارک رمضان دارد، هم به خاطر فضائل خود این ماه است و هم به خاطر ارزش روزه که این ارزش را سایر ماه‌ها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اسامیی که وجود مبارک رسول خدا صلی الله علیه و آله برای ماه رمضان انتخاب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فضایل و ارزش‌های این ماه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حقیقت انابه که در قرآن مجید نیز با مشتقات آن، بیش از ده مورد آمده است، لازم می‌دانم درباره اصل روزه مقدمه‌ای را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خودداری کردن است که اگر این خودداری در حقیقت خودداری کاملِ ظاهری و باطنی باشد، آن صوم مورد نظر پروردگار تحقق پیدا می‌کند و آثار خود را در دنیا و آخرت به روزه دار منتقل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عرب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لغات و کلمات بیش از هفتاد معنا دارند</w:t>
      </w:r>
      <w:r>
        <w:rPr>
          <w:rFonts w:eastAsia="IRNazanin" w:cs="IRNazanin"/>
          <w:color w:val="111111"/>
          <w:sz w:val="28"/>
          <w:szCs w:val="28"/>
          <w:rtl w:val="true"/>
          <w:lang w:bidi="fa-IR"/>
        </w:rPr>
        <w:t>.</w:t>
      </w:r>
    </w:p>
    <w:p>
      <w:pPr>
        <w:pStyle w:val="Heading3"/>
        <w:numPr>
          <w:ilvl w:val="2"/>
          <w:numId w:val="1"/>
        </w:numPr>
        <w:rPr/>
      </w:pPr>
      <w:bookmarkStart w:id="163" w:name="__RefHeading___Toc2230398_2749589250"/>
      <w:bookmarkStart w:id="164" w:name="_Toc61"/>
      <w:bookmarkEnd w:id="163"/>
      <w:r>
        <w:rPr>
          <w:rtl w:val="true"/>
        </w:rPr>
        <w:t>رفعت مقام روزه نسبت به سایر عبادات</w:t>
      </w:r>
      <w:bookmarkEnd w:id="16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دیگر صوم که در لغت عرب استعمال شده است، خصوصاً در زبان</w:t>
      </w:r>
    </w:p>
    <w:p>
      <w:pPr>
        <w:pStyle w:val="BookText"/>
        <w:rPr/>
      </w:pPr>
      <w:r>
        <w:rPr>
          <w:rFonts w:ascii="IRNazanin" w:hAnsi="IRNazanin" w:eastAsia="IRNazanin"/>
          <w:color w:val="111111"/>
          <w:sz w:val="28"/>
          <w:sz w:val="28"/>
          <w:szCs w:val="28"/>
          <w:rtl w:val="true"/>
          <w:lang w:bidi="fa-IR"/>
        </w:rPr>
        <w:t xml:space="preserve">فصحا، بلغا و شعرای بسیار معروف و قوی سخن عرب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 القیس</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به معنای رفعت، ارتفاع و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عرب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صام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روز به ساعت رفعت و بلندی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قرآن کریم و روایات برای روزه ماه رمضان این همه ارزش قائل شده، به خاطر این است که صوم در مرتبه، منزلت و رفعت، از همه عبادات بالاتر است و به همین خاطر قرآن مجید به صوم نامگذاری کرده است؛ یعنی عملی بلندمرتبه، با رفعت و با منزلت که هیچ عملی از اعمال اسلامی این رفعت، منزلت و مرتبه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پروردگار عالم در بین همه اعمال، روزه را به وجود مقدس خود نسبت داده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 و أنا اجزی به</w:t>
      </w:r>
      <w:r>
        <w:rPr>
          <w:rFonts w:eastAsia="IRNazanin" w:cs="IRNazanin"/>
          <w:color w:val="111111"/>
          <w:sz w:val="28"/>
          <w:szCs w:val="28"/>
          <w:rtl w:val="true"/>
          <w:lang w:bidi="fa-IR"/>
        </w:rPr>
        <w:t xml:space="preserve">» </w:t>
      </w:r>
      <w:r>
        <w:rPr>
          <w:rStyle w:val="FootnoteAnchor"/>
          <w:rtl w:val="true"/>
        </w:rPr>
        <w:footnoteReference w:id="81"/>
      </w:r>
      <w:bookmarkStart w:id="165" w:name="pg3291_44611"/>
    </w:p>
    <w:p>
      <w:pPr>
        <w:pStyle w:val="BookText"/>
        <w:rPr/>
      </w:pPr>
      <w:bookmarkEnd w:id="165"/>
      <w:r>
        <w:rPr>
          <w:rFonts w:ascii="IRNazanin" w:hAnsi="IRNazanin" w:eastAsia="IRNazanin"/>
          <w:color w:val="111111"/>
          <w:sz w:val="28"/>
          <w:sz w:val="28"/>
          <w:szCs w:val="28"/>
          <w:rtl w:val="true"/>
          <w:lang w:bidi="fa-IR"/>
        </w:rPr>
        <w:t>یعنی مرحله رفعت و منزلت این عبادت در برابر حضرت حق، از همه عبادات بیشتر و بالاتر است</w:t>
      </w:r>
      <w:r>
        <w:rPr>
          <w:rFonts w:eastAsia="IRNazanin" w:cs="IRNazanin"/>
          <w:color w:val="111111"/>
          <w:sz w:val="28"/>
          <w:szCs w:val="28"/>
          <w:rtl w:val="true"/>
          <w:lang w:bidi="fa-IR"/>
        </w:rPr>
        <w:t>.</w:t>
      </w:r>
    </w:p>
    <w:p>
      <w:pPr>
        <w:pStyle w:val="Heading3"/>
        <w:numPr>
          <w:ilvl w:val="2"/>
          <w:numId w:val="1"/>
        </w:numPr>
        <w:rPr/>
      </w:pPr>
      <w:bookmarkStart w:id="166" w:name="__RefHeading___Toc2230400_2749589250"/>
      <w:bookmarkStart w:id="167" w:name="_Toc62"/>
      <w:bookmarkEnd w:id="166"/>
      <w:r>
        <w:rPr>
          <w:rtl w:val="true"/>
        </w:rPr>
        <w:t>هم صفتی روزه با خدا</w:t>
      </w:r>
      <w:bookmarkEnd w:id="167"/>
    </w:p>
    <w:p>
      <w:pPr>
        <w:pStyle w:val="BookText"/>
        <w:rPr/>
      </w:pPr>
      <w:r>
        <w:rPr>
          <w:rFonts w:ascii="IRNazanin" w:hAnsi="IRNazanin" w:eastAsia="IRNazanin"/>
          <w:color w:val="111111"/>
          <w:sz w:val="28"/>
          <w:sz w:val="28"/>
          <w:szCs w:val="28"/>
          <w:rtl w:val="true"/>
          <w:lang w:bidi="fa-IR"/>
        </w:rPr>
        <w:t>عجیب این است که در زبان پیغمبر اکرم صلی الله علیه و آله روزه با خدا هم‌صفت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درباره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چیزی در این عالم مانند خدا نیست، درباره روزه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پیامبر صلی الله علیه و آله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محضر رسول خدا صلی الله علیه و آله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کاری دعوت کن که دعوت تو را با همه وجودم بپذیرم و عمل کنم و دست به دامن آن کار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بالصوم فانّه لامثل له</w:t>
      </w:r>
      <w:r>
        <w:rPr>
          <w:rFonts w:eastAsia="IRNazanin" w:cs="IRNazanin"/>
          <w:color w:val="111111"/>
          <w:sz w:val="28"/>
          <w:szCs w:val="28"/>
          <w:rtl w:val="true"/>
          <w:lang w:bidi="fa-IR"/>
        </w:rPr>
        <w:t xml:space="preserve">» </w:t>
      </w:r>
      <w:r>
        <w:rPr>
          <w:rStyle w:val="FootnoteAnchor"/>
          <w:rtl w:val="true"/>
        </w:rPr>
        <w:footnoteReference w:id="83"/>
      </w:r>
      <w:bookmarkStart w:id="168" w:name="pg3291_44613"/>
    </w:p>
    <w:p>
      <w:pPr>
        <w:pStyle w:val="BookText"/>
        <w:rPr/>
      </w:pPr>
      <w:bookmarkEnd w:id="168"/>
      <w:r>
        <w:rPr>
          <w:rFonts w:ascii="IRNazanin" w:hAnsi="IRNazanin" w:eastAsia="IRNazanin"/>
          <w:color w:val="111111"/>
          <w:sz w:val="28"/>
          <w:sz w:val="28"/>
          <w:szCs w:val="28"/>
          <w:rtl w:val="true"/>
          <w:lang w:bidi="fa-IR"/>
        </w:rPr>
        <w:t>من تو را به روزه دعوت می‌کنم؛ چون در میان عبادات چیزی مانند روزه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نسبت به همه عبادات مثل ندارد، همان طور که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84"/>
      </w:r>
    </w:p>
    <w:p>
      <w:pPr>
        <w:pStyle w:val="Heading3"/>
        <w:numPr>
          <w:ilvl w:val="2"/>
          <w:numId w:val="1"/>
        </w:numPr>
        <w:rPr/>
      </w:pPr>
      <w:bookmarkStart w:id="169" w:name="__RefHeading___Toc2230402_2749589250"/>
      <w:bookmarkStart w:id="170" w:name="_Toc63"/>
      <w:bookmarkEnd w:id="169"/>
      <w:r>
        <w:rPr>
          <w:rtl w:val="true"/>
        </w:rPr>
        <w:t>امتیاز دیگری برای روزه</w:t>
      </w:r>
      <w:bookmarkEnd w:id="170"/>
    </w:p>
    <w:p>
      <w:pPr>
        <w:pStyle w:val="BookText"/>
        <w:rPr/>
      </w:pPr>
      <w:r>
        <w:rPr>
          <w:rFonts w:ascii="IRNazanin" w:hAnsi="IRNazanin" w:eastAsia="IRNazanin"/>
          <w:color w:val="111111"/>
          <w:sz w:val="28"/>
          <w:sz w:val="28"/>
          <w:szCs w:val="28"/>
          <w:rtl w:val="true"/>
          <w:lang w:bidi="fa-IR"/>
        </w:rPr>
        <w:t>باز پیغمبر اکرم صلی الله علیه و آله مطلبی را درباره روزه بیان می‌کنند که خیلی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للصائم فرحتان یفرحهما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روزه‌دار دو خوشحالی دارد که به این دو چیز خوشحال و شاد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افطر 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اذان مغرب و عشاء را شروع می‌کنند و روزه دار مشغول افطار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افطار خود شاد می‌شود؛ چون از غم و درد گرسنگی و تشنگی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غذا بنا به دستور خدا، خوشحال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لقی ربّه فرح بصومه</w:t>
      </w:r>
      <w:r>
        <w:rPr>
          <w:rFonts w:eastAsia="IRNazanin" w:cs="IRNazanin"/>
          <w:color w:val="111111"/>
          <w:sz w:val="28"/>
          <w:szCs w:val="28"/>
          <w:rtl w:val="true"/>
          <w:lang w:bidi="fa-IR"/>
        </w:rPr>
        <w:t xml:space="preserve">» </w:t>
      </w:r>
      <w:r>
        <w:rPr>
          <w:rStyle w:val="FootnoteAnchor"/>
          <w:rtl w:val="true"/>
        </w:rPr>
        <w:footnoteReference w:id="85"/>
      </w:r>
      <w:bookmarkStart w:id="171" w:name="pg3291_44614"/>
    </w:p>
    <w:p>
      <w:pPr>
        <w:pStyle w:val="BookText"/>
        <w:rPr/>
      </w:pPr>
      <w:bookmarkEnd w:id="171"/>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روز قیامت به محضر مبارک پروردگار راه پیدا می‌کند، به خاطر روزه‌ای که در دنیا گرفته، خوشحال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راه یافتن در محضر خدا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روزه در قیامت قائم مقام لقای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با چشم دل پروردگار خود را مشاهده کند، یا روزه خود را مشاهده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یفرح بصومه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یفرح بلقاء 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 از این دیگر نمی‌شود ارزش روزه را برای ما بیان کنند</w:t>
      </w:r>
      <w:r>
        <w:rPr>
          <w:rFonts w:eastAsia="IRNazanin" w:cs="IRNazanin"/>
          <w:color w:val="111111"/>
          <w:sz w:val="28"/>
          <w:szCs w:val="28"/>
          <w:rtl w:val="true"/>
          <w:lang w:bidi="fa-IR"/>
        </w:rPr>
        <w:t>.</w:t>
      </w:r>
    </w:p>
    <w:p>
      <w:pPr>
        <w:pStyle w:val="Heading3"/>
        <w:numPr>
          <w:ilvl w:val="2"/>
          <w:numId w:val="1"/>
        </w:numPr>
        <w:rPr/>
      </w:pPr>
      <w:bookmarkStart w:id="172" w:name="__RefHeading___Toc2230404_2749589250"/>
      <w:bookmarkStart w:id="173" w:name="_Toc64"/>
      <w:bookmarkEnd w:id="172"/>
      <w:r>
        <w:rPr>
          <w:rtl w:val="true"/>
        </w:rPr>
        <w:t>سپر شدن روزه و خدا برای انسان</w:t>
      </w:r>
      <w:bookmarkEnd w:id="173"/>
    </w:p>
    <w:p>
      <w:pPr>
        <w:pStyle w:val="BookText"/>
        <w:rPr/>
      </w:pPr>
      <w:r>
        <w:rPr>
          <w:rFonts w:ascii="IRNazanin" w:hAnsi="IRNazanin" w:eastAsia="IRNazanin"/>
          <w:color w:val="111111"/>
          <w:sz w:val="28"/>
          <w:sz w:val="28"/>
          <w:szCs w:val="28"/>
          <w:rtl w:val="true"/>
          <w:lang w:bidi="fa-IR"/>
        </w:rPr>
        <w:t>رسول خدا صلی الله علیه و آله در این زمینه مطلب دیگری بیان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روزه سپر بین شما و آفات دنیا و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آفات، به بدن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شخصی در مرز دچار شدن به آفات دنیایی قرار گیرد که مرگ او نیز در آن آفت است، اما با گرفتن روزه ماه مبارک رمضان، بین او و آن آفت سپر ایجاد شود؛ یعنی بدن او از خطر آفات، رهایی پیدا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شخصی در مرز این بوده که گره‌ای در زندگیش بیافتد، که اگر این گره می‌افتاد، کسی نمی‌توانست آن را باز کند، ولی با ورود به روزه ماه مبارک رمضان، در معرض رحمت خدا قرار گیرد و بین او و آن گره، سپر ایجاد شود؛ یعنی وقتی</w:t>
      </w:r>
      <w:bookmarkStart w:id="174" w:name="pg3291_44616"/>
    </w:p>
    <w:p>
      <w:pPr>
        <w:pStyle w:val="BookText"/>
        <w:rPr/>
      </w:pPr>
      <w:bookmarkEnd w:id="174"/>
      <w:r>
        <w:rPr>
          <w:rFonts w:ascii="IRNazanin" w:hAnsi="IRNazanin" w:eastAsia="IRNazanin"/>
          <w:color w:val="111111"/>
          <w:sz w:val="28"/>
          <w:sz w:val="28"/>
          <w:szCs w:val="28"/>
          <w:rtl w:val="true"/>
          <w:lang w:bidi="fa-IR"/>
        </w:rPr>
        <w:t>پروردگار عبادت بسیار عالی و طاقت فرسای بنده را دید با عنایات خود نگذارد که به زندگی او گره بخورد</w:t>
      </w:r>
      <w:r>
        <w:rPr>
          <w:rFonts w:eastAsia="IRNazanin" w:cs="IRNazanin"/>
          <w:color w:val="111111"/>
          <w:sz w:val="28"/>
          <w:szCs w:val="28"/>
          <w:rtl w:val="true"/>
          <w:lang w:bidi="fa-IR"/>
        </w:rPr>
        <w:t>.</w:t>
      </w:r>
    </w:p>
    <w:p>
      <w:pPr>
        <w:pStyle w:val="Heading3"/>
        <w:numPr>
          <w:ilvl w:val="2"/>
          <w:numId w:val="1"/>
        </w:numPr>
        <w:rPr/>
      </w:pPr>
      <w:bookmarkStart w:id="175" w:name="__RefHeading___Toc2230406_2749589250"/>
      <w:bookmarkStart w:id="176" w:name="_Toc65"/>
      <w:bookmarkEnd w:id="175"/>
      <w:r>
        <w:rPr>
          <w:rtl w:val="true"/>
        </w:rPr>
        <w:t>مقایسه ای بین روزه و نماز</w:t>
      </w:r>
      <w:bookmarkEnd w:id="176"/>
    </w:p>
    <w:p>
      <w:pPr>
        <w:pStyle w:val="BookText"/>
        <w:rPr/>
      </w:pPr>
      <w:r>
        <w:rPr>
          <w:rFonts w:ascii="IRNazanin" w:hAnsi="IRNazanin" w:eastAsia="IRNazanin"/>
          <w:color w:val="111111"/>
          <w:sz w:val="28"/>
          <w:sz w:val="28"/>
          <w:szCs w:val="28"/>
          <w:rtl w:val="true"/>
          <w:lang w:bidi="fa-IR"/>
        </w:rPr>
        <w:t>درباره نماز در قرآن مجید می‌خوانید؛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 ذٰلِکَ ذِکْریٰ لِلذّٰاکِرِینَ</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دچار اشتباه و خطا شده، ناراحت می‌شود که چرا من آلوده شدم و به این مشکل شیطانی برخوردم؟ هنگامی که مؤذّن، اذان نماز واجب را می‌گوید و این انسان خطاکرده وارد نماز واجب می‌شود، بعد از سلام نماز واجب، نسبت به آن خطا و گناهی که قبل از نماز کرده بود، مانند کسی خواهد شد که بدنش چرک شده و در چشمه آب گرم رفته و این چرک‌ها را شسته است</w:t>
      </w:r>
      <w:r>
        <w:rPr>
          <w:rFonts w:eastAsia="IRNazanin" w:cs="IRNazanin"/>
          <w:color w:val="111111"/>
          <w:sz w:val="28"/>
          <w:szCs w:val="28"/>
          <w:rtl w:val="true"/>
          <w:lang w:bidi="fa-IR"/>
        </w:rPr>
        <w:t xml:space="preserve">. </w:t>
      </w:r>
      <w:r>
        <w:rPr>
          <w:rStyle w:val="FootnoteAnchor"/>
          <w:rtl w:val="true"/>
        </w:rPr>
        <w:footnoteReference w:id="88"/>
      </w:r>
      <w:bookmarkStart w:id="177" w:name="pg3291_44618"/>
    </w:p>
    <w:p>
      <w:pPr>
        <w:pStyle w:val="BookText"/>
        <w:rPr/>
      </w:pPr>
      <w:bookmarkEnd w:id="177"/>
      <w:r>
        <w:rPr>
          <w:rFonts w:ascii="IRNazanin" w:hAnsi="IRNazanin" w:eastAsia="IRNazanin"/>
          <w:color w:val="111111"/>
          <w:sz w:val="28"/>
          <w:sz w:val="28"/>
          <w:szCs w:val="28"/>
          <w:rtl w:val="true"/>
          <w:lang w:bidi="fa-IR"/>
        </w:rPr>
        <w:t>نماز آن ظلمت و تاریکی خطای مرتکب شده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قدرت روزه را ببینید که از نماز بیشتر است؛ چون که می‌تواند نگذارد اصلاً گره‌ای به زندگی روزه‌دار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شخصی نزدیک به ماه رمضان در مرز بی‌دینی قرار گرفته بوده، ولی کشش ماه رمضان او را وارد فضای روزه کرده، پروردگار عالم خطر بی‌دینی را از او برگرداند</w:t>
      </w:r>
      <w:r>
        <w:rPr>
          <w:rFonts w:eastAsia="IRNazanin" w:cs="IRNazanin"/>
          <w:color w:val="111111"/>
          <w:sz w:val="28"/>
          <w:szCs w:val="28"/>
          <w:rtl w:val="true"/>
          <w:lang w:bidi="fa-IR"/>
        </w:rPr>
        <w:t>.</w:t>
      </w:r>
    </w:p>
    <w:p>
      <w:pPr>
        <w:pStyle w:val="Heading3"/>
        <w:numPr>
          <w:ilvl w:val="2"/>
          <w:numId w:val="1"/>
        </w:numPr>
        <w:rPr/>
      </w:pPr>
      <w:bookmarkStart w:id="178" w:name="__RefHeading___Toc2230408_2749589250"/>
      <w:bookmarkStart w:id="179" w:name="_Toc66"/>
      <w:bookmarkEnd w:id="178"/>
      <w:r>
        <w:rPr>
          <w:rtl w:val="true"/>
        </w:rPr>
        <w:t>هم ردیفی روزه و تقوا</w:t>
      </w:r>
      <w:bookmarkEnd w:id="17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می‌بینیم که خدا در آیات فراوانی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سپر خود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و وقایة</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به معنی چتر</w:t>
      </w:r>
      <w:bookmarkStart w:id="180" w:name="pg3291_44621"/>
    </w:p>
    <w:p>
      <w:pPr>
        <w:pStyle w:val="BookText"/>
        <w:rPr/>
      </w:pPr>
      <w:bookmarkEnd w:id="180"/>
      <w:r>
        <w:rPr>
          <w:rFonts w:ascii="IRNazanin" w:hAnsi="IRNazanin" w:eastAsia="IRNazanin"/>
          <w:color w:val="111111"/>
          <w:sz w:val="28"/>
          <w:sz w:val="28"/>
          <w:szCs w:val="28"/>
          <w:rtl w:val="true"/>
          <w:lang w:bidi="fa-IR"/>
        </w:rPr>
        <w:t>و سپر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قدیم هست که در جنگ‌ها از پوست پرقدرت و قوی کرگدن و دیگر حیوانات سپر درست می‌کردند و جنگجویان این سپر را به کار می‌گرفتند که شمشیر، نیزه، گرز و زوبین، به این سپرها کارگر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به این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سپر خود بگیرید، اسلحه کدام شهوت، شیطان جنّ و انس، هوی و هوس می‌تواند به شما زخم بزند؟ معلوم می‌شود روزه قائم مقام خود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قبل دیدیم که روزه قائم مقام لقای حضرت حق بود، ولی در این قسمت از فرمایش رسول خدا صلی الله علیه و آله می‌بینیم که روزه در سپر بودن، قائم مقام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طول زندگی، خدا سپر او است، از آفات دنیا برزخ و قیامت هیچ زیان و ضربه‌ای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روزه ماه رمضان است</w:t>
      </w:r>
      <w:r>
        <w:rPr>
          <w:rFonts w:eastAsia="IRNazanin" w:cs="IRNazanin"/>
          <w:color w:val="111111"/>
          <w:sz w:val="28"/>
          <w:szCs w:val="28"/>
          <w:rtl w:val="true"/>
          <w:lang w:bidi="fa-IR"/>
        </w:rPr>
        <w:t>.</w:t>
      </w:r>
    </w:p>
    <w:p>
      <w:pPr>
        <w:pStyle w:val="Heading3"/>
        <w:numPr>
          <w:ilvl w:val="2"/>
          <w:numId w:val="1"/>
        </w:numPr>
        <w:rPr/>
      </w:pPr>
      <w:bookmarkStart w:id="181" w:name="__RefHeading___Toc2230410_2749589250"/>
      <w:bookmarkStart w:id="182" w:name="_Toc67"/>
      <w:bookmarkEnd w:id="181"/>
      <w:r>
        <w:rPr>
          <w:rtl w:val="true"/>
        </w:rPr>
        <w:t>ماه انابه به سوی پروردگار</w:t>
      </w:r>
      <w:bookmarkEnd w:id="182"/>
    </w:p>
    <w:p>
      <w:pPr>
        <w:pStyle w:val="BookText"/>
        <w:rPr/>
      </w:pPr>
      <w:r>
        <w:rPr>
          <w:rFonts w:ascii="IRNazanin" w:hAnsi="IRNazanin" w:eastAsia="IRNazanin"/>
          <w:color w:val="111111"/>
          <w:sz w:val="28"/>
          <w:sz w:val="28"/>
          <w:szCs w:val="28"/>
          <w:rtl w:val="true"/>
          <w:lang w:bidi="fa-IR"/>
        </w:rPr>
        <w:t>پیغمبر اکرم صلی الله علیه و آله این مجموعه را می‌فرمایند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شهر الانابة</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انابه در لغت معانی متعددی دارد، ولی در این زمینه یعنی پیوسته و پی در پی، با قدم عبادت و طاعت به جانب خدا حرکت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 انابه است، یعنی ماهی است که با قدم‌های قویی مانند روزه، قرائت و فهم قرآن، تعلّم علم و عمل به قرآن و تمرین ترک گناه، که این قدمها، شما را از این دنیای پرتلاطم، پرشیطان، پر فساد و پرجاذبه گناه، به پروردگار عالم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رساندن شما به خدا، غروب روز آخر ماه رمضان، از جانب خدا اعلام شده است که امشب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عید است؟ چون بندگان من در طول سی روز از شیطانی بودن جدا شده و با حرکت به سوی من، الهی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را خدا برای شما گذاشته است، نه پیغمبر صلی الله علیه و آله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جعلته للمسلمین عیداً</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روز را که روز وصل به روز آخر ماه مبارک رمضان است، عید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یعنی زمانی که مردم همه چیز را نو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آخر ماه رمضان، </w:t>
      </w:r>
      <w:r>
        <w:rPr>
          <w:rStyle w:val="FootnoteAnchor"/>
          <w:rtl w:val="true"/>
        </w:rPr>
        <w:footnoteReference w:id="92"/>
      </w:r>
      <w:r>
        <w:rPr>
          <w:rFonts w:ascii="IRNazanin" w:hAnsi="IRNazanin" w:eastAsia="IRNazanin"/>
          <w:color w:val="111111"/>
          <w:sz w:val="28"/>
          <w:sz w:val="28"/>
          <w:szCs w:val="28"/>
          <w:rtl w:val="true"/>
          <w:lang w:bidi="fa-IR"/>
        </w:rPr>
        <w:t>انسان نیز انسان نویی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آنچه که قبل از ماه مبارک رمضان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انابه است</w:t>
      </w:r>
      <w:r>
        <w:rPr>
          <w:rFonts w:eastAsia="IRNazanin" w:cs="IRNazanin"/>
          <w:color w:val="111111"/>
          <w:sz w:val="28"/>
          <w:szCs w:val="28"/>
          <w:rtl w:val="true"/>
          <w:lang w:bidi="fa-IR"/>
        </w:rPr>
        <w:t>.</w:t>
      </w:r>
      <w:bookmarkStart w:id="183" w:name="pg3291_44625"/>
    </w:p>
    <w:p>
      <w:pPr>
        <w:pStyle w:val="Heading3"/>
        <w:numPr>
          <w:ilvl w:val="2"/>
          <w:numId w:val="1"/>
        </w:numPr>
        <w:rPr/>
      </w:pPr>
      <w:bookmarkStart w:id="184" w:name="__RefHeading___Toc2230412_2749589250"/>
      <w:bookmarkStart w:id="185" w:name="_Toc68"/>
      <w:bookmarkEnd w:id="183"/>
      <w:bookmarkEnd w:id="184"/>
      <w:r>
        <w:rPr>
          <w:rtl w:val="true"/>
        </w:rPr>
        <w:t>انابه با قدم طاعت و عبادت</w:t>
      </w:r>
      <w:bookmarkEnd w:id="185"/>
    </w:p>
    <w:p>
      <w:pPr>
        <w:pStyle w:val="BookText"/>
        <w:rPr/>
      </w:pPr>
      <w:r>
        <w:rPr>
          <w:rFonts w:ascii="IRNazanin" w:hAnsi="IRNazanin" w:eastAsia="IRNazanin"/>
          <w:color w:val="111111"/>
          <w:sz w:val="28"/>
          <w:sz w:val="28"/>
          <w:szCs w:val="28"/>
          <w:rtl w:val="true"/>
          <w:lang w:bidi="fa-IR"/>
        </w:rPr>
        <w:t>همین روزه داشتن نیز انابه است؛ چون قدم پیوسته سی روزه روزه‌دار به جانب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طاعت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نیز قدم مرکبی است که روزه یک جزء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امور، به خصوص اجتناب از گناه و خودسازی، مهمترین قدم در این ماه است</w:t>
      </w:r>
      <w:r>
        <w:rPr>
          <w:rFonts w:eastAsia="IRNazanin" w:cs="IRNazanin"/>
          <w:color w:val="111111"/>
          <w:sz w:val="28"/>
          <w:szCs w:val="28"/>
          <w:rtl w:val="true"/>
          <w:lang w:bidi="fa-IR"/>
        </w:rPr>
        <w:t>.</w:t>
      </w:r>
    </w:p>
    <w:p>
      <w:pPr>
        <w:pStyle w:val="Heading3"/>
        <w:numPr>
          <w:ilvl w:val="2"/>
          <w:numId w:val="1"/>
        </w:numPr>
        <w:rPr/>
      </w:pPr>
      <w:bookmarkStart w:id="186" w:name="__RefHeading___Toc2230414_2749589250"/>
      <w:bookmarkStart w:id="187" w:name="_Toc69"/>
      <w:bookmarkEnd w:id="186"/>
      <w:r>
        <w:rPr>
          <w:rtl w:val="true"/>
        </w:rPr>
        <w:t>بردباران و منیبین در قرآن</w:t>
      </w:r>
      <w:bookmarkEnd w:id="187"/>
    </w:p>
    <w:p>
      <w:pPr>
        <w:pStyle w:val="Heading4"/>
        <w:numPr>
          <w:ilvl w:val="3"/>
          <w:numId w:val="1"/>
        </w:numPr>
        <w:rPr/>
      </w:pPr>
      <w:bookmarkStart w:id="188" w:name="__RefHeading___Toc2230416_2749589250"/>
      <w:bookmarkStart w:id="189" w:name="_Toc70"/>
      <w:bookmarkEnd w:id="188"/>
      <w:r>
        <w:rPr/>
        <w:t>1</w:t>
      </w:r>
      <w:r>
        <w:rPr>
          <w:rtl w:val="true"/>
        </w:rPr>
        <w:t xml:space="preserve"> - </w:t>
      </w:r>
      <w:r>
        <w:rPr>
          <w:rtl w:val="true"/>
        </w:rPr>
        <w:t>حضرت ابراهیم علیه السلام</w:t>
      </w:r>
      <w:bookmarkEnd w:id="189"/>
    </w:p>
    <w:p>
      <w:pPr>
        <w:pStyle w:val="Heading5"/>
        <w:numPr>
          <w:ilvl w:val="4"/>
          <w:numId w:val="1"/>
        </w:numPr>
        <w:rPr/>
      </w:pPr>
      <w:bookmarkStart w:id="190" w:name="__RefHeading___Toc2230418_2749589250"/>
      <w:bookmarkStart w:id="191" w:name="_Toc71"/>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پروردگار عالم در قرآن مجید انابه کنندگانی را که معرفی می‌کند، اینها چه کسانی هستند و دارای چه ویژگی‌هایی؟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یکی از زیباترین قدم‌های طاعت و عبادت حضرت ابراهیم علیه السلام که پیوسته با این قدم به جانب پروردگار در حرکت بود، قدم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گذشت، صبور، بردبار و بسیار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بردباری که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آنجایی که به او دستور می‌دهد تا هاجر و فرزند تازه به دنیا آمده‌اش را که بعد از سنّ هشتاد سالگی به او داده بود 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با دید نبوتی خود می‌دانست که این فرزند، در این عالم منشأ خیر بسیاری خواهد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می‌دانست که وقتی این بچه بزرگ شود، از نسل این پسر، چند پیامبر و چهارده معصوم علیهم السلام به دنیا قدم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حضرت ابراهیم به فرزندش</w:t>
      </w:r>
    </w:p>
    <w:p>
      <w:pPr>
        <w:pStyle w:val="BookText"/>
        <w:rPr/>
      </w:pPr>
      <w:r>
        <w:rPr>
          <w:rFonts w:ascii="IRNazanin" w:hAnsi="IRNazanin" w:eastAsia="IRNazanin"/>
          <w:color w:val="111111"/>
          <w:sz w:val="28"/>
          <w:sz w:val="28"/>
          <w:szCs w:val="28"/>
          <w:rtl w:val="true"/>
          <w:lang w:bidi="fa-IR"/>
        </w:rPr>
        <w:t>فقط علاقه پدری نیست، آن علاقه معنوی ایشان به خاطر ارزش‌های وجود حضرت اسماعیل علیه السلام با علاقه پدری ایشان قابل مقایسه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شام که شهر باغ‌ها، گل‌ها، بلبل‌ها، با هوای بهاری، چشمه‌ها، آب‌ها و منطقه کشاورزی است، با زن و فرزندت برو، تا جایی که گفتیم بایست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حرکت کرد، تا حدود اردن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اردن وارد حجاز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تا کجا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درّه‌ای سوزان، خشک، بی‌آب و گیاهی آمد که حرارت و گرمای روز تا شصت درجه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 بچه را در این درّه بگذار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برای خدا چه گذشتی کرد و چه بردباریی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حوصله‌ای داشت که حتی یک کلمه به پروردگار به عنوان اعتراض نگفت که چرا؟ مگر شام، باغستان‌ها، گلستان‌ها و چشمه‌سارها بد بودند؟ اگر این زن و این بچه در آن منطقه بودند، درخت‌ها و چشمه‌ها کم می‌شدند؟ از کسی حقی ضایع می‌شد؟ برای چه به من گفتی این زن جوانِ با کرامت و اسماعیل که بعد از هشتاد سالگی به من دادی و شیرخوار و دوماهه است را اینجا بگذارم و بروم؟ </w:t>
      </w:r>
      <w:r>
        <w:rPr>
          <w:rStyle w:val="FootnoteAnchor"/>
          <w:rtl w:val="true"/>
        </w:rPr>
        <w:footnoteReference w:id="94"/>
      </w:r>
      <w:bookmarkStart w:id="192" w:name="pg3291_44629"/>
    </w:p>
    <w:p>
      <w:pPr>
        <w:pStyle w:val="Heading5"/>
        <w:numPr>
          <w:ilvl w:val="4"/>
          <w:numId w:val="1"/>
        </w:numPr>
        <w:rPr/>
      </w:pPr>
      <w:bookmarkStart w:id="193" w:name="__RefHeading___Toc2230420_2749589250"/>
      <w:bookmarkStart w:id="194" w:name="_Toc72"/>
      <w:bookmarkEnd w:id="192"/>
      <w:bookmarkEnd w:id="193"/>
      <w:r>
        <w:rPr>
          <w:rtl w:val="true"/>
        </w:rPr>
        <w:t>درخواست حضرت ابراهیم علیه السلام از خدا</w:t>
      </w:r>
      <w:bookmarkEnd w:id="194"/>
    </w:p>
    <w:p>
      <w:pPr>
        <w:pStyle w:val="BookText"/>
        <w:rPr/>
      </w:pPr>
      <w:r>
        <w:rPr>
          <w:rFonts w:ascii="IRNazanin" w:hAnsi="IRNazanin" w:eastAsia="IRNazanin"/>
          <w:color w:val="111111"/>
          <w:sz w:val="28"/>
          <w:sz w:val="28"/>
          <w:szCs w:val="28"/>
          <w:rtl w:val="true"/>
          <w:lang w:bidi="fa-IR"/>
        </w:rPr>
        <w:t>به قدری حوصله، حلم و گذشت ایشان بالا بود که فقط این جمله را به پروردگار عرض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همه دلخوشی من این است که خانواده‌ام را در محلی که بعداً می‌خواهد خانه کعبه شود، قرار داده‌ام و هر دو را به تو سپرده‌ام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نیت من این است که این‌ها اگر روزی در این منطقه بی‌آب و علفِ سوزان، به انسان‌هایی برخوردند، نماز را در میان آنها بپا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چه عبادتی است که حضرت ابراهیم علیه السلام با این گذشتِ عظیم به خاطر آن، همسر جوان و بچه شیرخواره را می‌گذارد و می‌رود؟ فقط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لِیُقِیمُوا اَلصَّلاٰةَ</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لام علت است؛ یعنی همه دلخوشی من این است که این‌ها در اینجا پرچم نماز را برافرازند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روزه را چطور؟ در منابع ما دارد که روزه در گذشتگان فقط ویژه پیغمبران بوده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وقتی پیغمبر اسلام صلی الله علیه و آله به رسالت مبعوث شد، خدا روی علاقه‌ای</w:t>
      </w:r>
      <w:bookmarkStart w:id="195" w:name="pg3291_44633"/>
    </w:p>
    <w:p>
      <w:pPr>
        <w:pStyle w:val="BookText"/>
        <w:rPr/>
      </w:pPr>
      <w:bookmarkEnd w:id="195"/>
      <w:r>
        <w:rPr>
          <w:rFonts w:ascii="IRNazanin" w:hAnsi="IRNazanin" w:eastAsia="IRNazanin"/>
          <w:color w:val="111111"/>
          <w:sz w:val="28"/>
          <w:sz w:val="28"/>
          <w:szCs w:val="28"/>
          <w:rtl w:val="true"/>
          <w:lang w:bidi="fa-IR"/>
        </w:rPr>
        <w:t>که به امت پیامبر صلی الله علیه و آله داشت، روزه را به این امت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گوهری نبوده است که خدا به هر امتی بدهد</w:t>
      </w:r>
      <w:r>
        <w:rPr>
          <w:rFonts w:eastAsia="IRNazanin" w:cs="IRNazanin"/>
          <w:color w:val="111111"/>
          <w:sz w:val="28"/>
          <w:szCs w:val="28"/>
          <w:rtl w:val="true"/>
          <w:lang w:bidi="fa-IR"/>
        </w:rPr>
        <w:t>.</w:t>
      </w:r>
    </w:p>
    <w:p>
      <w:pPr>
        <w:pStyle w:val="Heading5"/>
        <w:numPr>
          <w:ilvl w:val="4"/>
          <w:numId w:val="1"/>
        </w:numPr>
        <w:rPr/>
      </w:pPr>
      <w:bookmarkStart w:id="196" w:name="__RefHeading___Toc2230422_2749589250"/>
      <w:bookmarkStart w:id="197" w:name="_Toc73"/>
      <w:bookmarkEnd w:id="196"/>
      <w:r>
        <w:rPr>
          <w:rtl w:val="true"/>
        </w:rPr>
        <w:t>حلم و انابه ابوذر در ربذه</w:t>
      </w:r>
      <w:bookmarkEnd w:id="197"/>
    </w:p>
    <w:p>
      <w:pPr>
        <w:pStyle w:val="BookText"/>
        <w:rPr/>
      </w:pPr>
      <w:r>
        <w:rPr>
          <w:rFonts w:ascii="IRNazanin" w:hAnsi="IRNazanin" w:eastAsia="IRNazanin"/>
          <w:color w:val="111111"/>
          <w:sz w:val="28"/>
          <w:sz w:val="28"/>
          <w:szCs w:val="28"/>
          <w:rtl w:val="true"/>
          <w:lang w:bidi="fa-IR"/>
        </w:rPr>
        <w:t>این یک قدم؛ یعنی قدم گذشت، حوصله در برابر پیشامدها و بردباری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و غذایی هست که به من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است و تابش مستقیم خورشید در این منطقه حارّه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دو پایم ضعف می‌رود و نمی‌توانم راه بروم، برو در این بیابان بگرد، ببین چیزی که بشود خورد پیدا می‌شود یا نه؟ رفت، گشت 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پیدا نکردم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مولای من خواسته من با شکم گرسنه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دراز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من چیست؟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مُردم، تو به کنار جادّه برو، قافله‌ای می‌آید که از مکه به مدینه برود، فقط بگو که ابوذر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می‌آیند، کارهای مرا انجام می‌دهند</w:t>
      </w:r>
      <w:r>
        <w:rPr>
          <w:rFonts w:eastAsia="IRNazanin" w:cs="IRNazanin"/>
          <w:color w:val="111111"/>
          <w:sz w:val="28"/>
          <w:szCs w:val="28"/>
          <w:rtl w:val="true"/>
          <w:lang w:bidi="fa-IR"/>
        </w:rPr>
        <w:t xml:space="preserve">. </w:t>
      </w:r>
      <w:r>
        <w:rPr>
          <w:rStyle w:val="FootnoteAnchor"/>
          <w:rtl w:val="true"/>
        </w:rPr>
        <w:footnoteReference w:id="98"/>
      </w:r>
      <w:bookmarkStart w:id="198" w:name="pg3291_44636"/>
    </w:p>
    <w:p>
      <w:pPr>
        <w:pStyle w:val="BookText"/>
        <w:rPr/>
      </w:pPr>
      <w:bookmarkEnd w:id="198"/>
      <w:r>
        <w:rPr>
          <w:rFonts w:ascii="IRNazanin" w:hAnsi="IRNazanin" w:eastAsia="IRNazanin"/>
          <w:color w:val="111111"/>
          <w:sz w:val="28"/>
          <w:sz w:val="28"/>
          <w:szCs w:val="28"/>
          <w:rtl w:val="true"/>
          <w:lang w:bidi="fa-IR"/>
        </w:rPr>
        <w:t>چقدر گذشت؟ آن قدر بردباری که به خدا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 پیغمبر صلی الله علیه و آله بعد از امیرالمؤمنین نفر دوم یا سوم هستم؛ چون چهار نفر بودند، امیرالمؤمنین علیه السلام، سلمان،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 که بعد از سلمان، آیا ابوذر است، یا مقداد؟</w:t>
      </w:r>
    </w:p>
    <w:p>
      <w:pPr>
        <w:pStyle w:val="BookText"/>
        <w:rPr/>
      </w:pPr>
      <w:r>
        <w:rPr>
          <w:rFonts w:ascii="IRNazanin" w:hAnsi="IRNazanin" w:eastAsia="IRNazanin"/>
          <w:color w:val="111111"/>
          <w:sz w:val="28"/>
          <w:sz w:val="28"/>
          <w:szCs w:val="28"/>
          <w:rtl w:val="true"/>
          <w:lang w:bidi="fa-IR"/>
        </w:rPr>
        <w:t>به خدا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امیرالمؤمنین علیه السلام، در میان یاران پیغمبر صلی الله علیه و آله نفر دوم هستم، آیا این درست است که با من این گونه معامله شود که یک لیوان آب نباشد تا بخورم؟</w:t>
      </w:r>
    </w:p>
    <w:p>
      <w:pPr>
        <w:pStyle w:val="BookText"/>
        <w:rPr/>
      </w:pPr>
      <w:r>
        <w:rPr>
          <w:rFonts w:ascii="IRNazanin" w:hAnsi="IRNazanin" w:eastAsia="IRNazanin"/>
          <w:color w:val="111111"/>
          <w:sz w:val="28"/>
          <w:sz w:val="28"/>
          <w:szCs w:val="28"/>
          <w:rtl w:val="true"/>
          <w:lang w:bidi="fa-IR"/>
        </w:rPr>
        <w:t>بلکه 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 اراده‌اش بر این تعلّق گرفته است که من تشنه و گرسنه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راضی به رضای محبوبم هستم</w:t>
      </w:r>
      <w:r>
        <w:rPr>
          <w:rFonts w:eastAsia="IRNazanin" w:cs="IRNazanin"/>
          <w:color w:val="111111"/>
          <w:sz w:val="28"/>
          <w:szCs w:val="28"/>
          <w:rtl w:val="true"/>
          <w:lang w:bidi="fa-IR"/>
        </w:rPr>
        <w:t>.</w:t>
      </w:r>
    </w:p>
    <w:p>
      <w:pPr>
        <w:pStyle w:val="Heading5"/>
        <w:numPr>
          <w:ilvl w:val="4"/>
          <w:numId w:val="1"/>
        </w:numPr>
        <w:rPr/>
      </w:pPr>
      <w:bookmarkStart w:id="199" w:name="__RefHeading___Toc2230424_2749589250"/>
      <w:bookmarkStart w:id="200" w:name="_Toc74"/>
      <w:bookmarkEnd w:id="199"/>
      <w:r>
        <w:rPr>
          <w:rtl w:val="true"/>
        </w:rPr>
        <w:t>دل رحمی حضرت ابراهیم علیه السلام</w:t>
      </w:r>
      <w:bookmarkEnd w:id="200"/>
    </w:p>
    <w:p>
      <w:pPr>
        <w:pStyle w:val="BookText"/>
        <w:rPr/>
      </w:pPr>
      <w:r>
        <w:rPr>
          <w:rFonts w:ascii="Amiri" w:hAnsi="Amiri" w:eastAsia="Amiri" w:cs="Amiri"/>
          <w:color w:val="111111"/>
          <w:sz w:val="28"/>
          <w:sz w:val="28"/>
          <w:szCs w:val="28"/>
          <w:rtl w:val="true"/>
          <w:lang w:bidi="ar-SA"/>
        </w:rPr>
        <w:t xml:space="preserve">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معناست که حضرت ابراهیم علیه السلام نسبت به مردم بسیار دلسوز و دل‌رحم</w:t>
      </w:r>
      <w:bookmarkStart w:id="201" w:name="pg3291_44638"/>
    </w:p>
    <w:p>
      <w:pPr>
        <w:pStyle w:val="BookText"/>
        <w:rPr/>
      </w:pPr>
      <w:bookmarkEnd w:id="201"/>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وقتی فرشتگان مأمور تخریب منطقه قوم لوط را شناخت،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مأموریتی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ما مأموریت داده است تا منطقه‌ای را که قوم لوط زندگی می‌کنند، به خاطر گناه کبیره‌ای که انجام داده‌اند و بنا ندارند که توبه کنند، زیر و رو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دلسوزِ رحیم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 مأموریت را انجام ندهید؟ این بدبخت‌ها دچار گناه کبیره‌ای شده‌اند و حرف حضرت لوط علیه السلام را گوش نداده‌اند، نمی‌شود به این عذاب مبتلا نشوند؟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بر این مسأله قطعی شده است و دیگر برگرداندنی در کار فرمان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آنها قطعیت یافته و دلسوزی تو دیگر به حال آنها سودی ندارد</w:t>
      </w:r>
      <w:r>
        <w:rPr>
          <w:rFonts w:eastAsia="IRNazanin" w:cs="IRNazanin"/>
          <w:color w:val="111111"/>
          <w:sz w:val="28"/>
          <w:szCs w:val="28"/>
          <w:rtl w:val="true"/>
          <w:lang w:bidi="fa-IR"/>
        </w:rPr>
        <w:t xml:space="preserve">. </w:t>
      </w:r>
      <w:r>
        <w:rPr>
          <w:rStyle w:val="FootnoteAnchor"/>
          <w:rtl w:val="true"/>
        </w:rPr>
        <w:footnoteReference w:id="100"/>
      </w:r>
    </w:p>
    <w:p>
      <w:pPr>
        <w:pStyle w:val="Heading5"/>
        <w:numPr>
          <w:ilvl w:val="4"/>
          <w:numId w:val="1"/>
        </w:numPr>
        <w:rPr/>
      </w:pPr>
      <w:bookmarkStart w:id="202" w:name="__RefHeading___Toc2230426_2749589250"/>
      <w:bookmarkStart w:id="203" w:name="_Toc75"/>
      <w:bookmarkEnd w:id="202"/>
      <w:r>
        <w:rPr>
          <w:rtl w:val="true"/>
        </w:rPr>
        <w:t>ترفیع درجه آخرتی با انابه</w:t>
      </w:r>
      <w:bookmarkEnd w:id="203"/>
    </w:p>
    <w:p>
      <w:pPr>
        <w:pStyle w:val="BookText"/>
        <w:rPr/>
      </w:pPr>
      <w:r>
        <w:rPr>
          <w:rFonts w:ascii="IRNazanin" w:hAnsi="IRNazanin" w:eastAsia="IRNazanin"/>
          <w:color w:val="111111"/>
          <w:sz w:val="28"/>
          <w:sz w:val="28"/>
          <w:szCs w:val="28"/>
          <w:rtl w:val="true"/>
          <w:lang w:bidi="fa-IR"/>
        </w:rPr>
        <w:t>حضرت انسانی بود که با قدم عبادت کامل، پیوسته به جانب پروردگار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رسید؟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اَلْمُخْلَصِینَ</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اَلْآخِرَةِ لَمِنَ اَلصّٰالِحِینَ</w:t>
      </w:r>
      <w:r>
        <w:rPr>
          <w:rFonts w:eastAsia="Amiri" w:cs="Amiri" w:ascii="Amiri" w:hAnsi="Amiri"/>
          <w:color w:val="111111"/>
          <w:sz w:val="28"/>
          <w:szCs w:val="28"/>
          <w:rtl w:val="true"/>
          <w:lang w:bidi="ar-SA"/>
        </w:rPr>
        <w:t xml:space="preserve">» </w:t>
      </w:r>
      <w:r>
        <w:rPr>
          <w:rStyle w:val="FootnoteAnchor"/>
          <w:rtl w:val="true"/>
        </w:rPr>
        <w:footnoteReference w:id="102"/>
      </w:r>
      <w:bookmarkStart w:id="204" w:name="pg3291_44640"/>
    </w:p>
    <w:p>
      <w:pPr>
        <w:pStyle w:val="BookText"/>
        <w:rPr/>
      </w:pPr>
      <w:bookmarkEnd w:id="204"/>
      <w:r>
        <w:rPr>
          <w:rFonts w:ascii="IRNazanin" w:hAnsi="IRNazanin" w:eastAsia="IRNazanin"/>
          <w:color w:val="111111"/>
          <w:sz w:val="28"/>
          <w:sz w:val="28"/>
          <w:szCs w:val="28"/>
          <w:rtl w:val="true"/>
          <w:lang w:bidi="fa-IR"/>
        </w:rPr>
        <w:t>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قدم‌های عبادتی برای او نورانیت ایجاد کرد که به واسطه حضرت اسماعیل و حضرت اسحاق علیهما السلام پدر تمام انبیای بعد از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یوسف، یونس، زکریا، یحیی، موسی و عیسی علیهم السلام از طریق حضرت مریم علیها السلام از نسل حضرت ابراهیم علیه السلام هستند و وجود مبارک رسول خدا صلی الله علیه و آله به واسطه حضرت اسماعیل علیه السلام از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دیگری را در عالم سراغ دارید که چنین نسلی داشته باشد؟ تمام این‌ها از آثار عبادت خالصانه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مصادیق منیب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منیب را معرفی می‌کنم؟ چون در پایان معرفی، نظری دارم</w:t>
      </w:r>
      <w:r>
        <w:rPr>
          <w:rFonts w:eastAsia="IRNazanin" w:cs="IRNazanin"/>
          <w:color w:val="111111"/>
          <w:sz w:val="28"/>
          <w:szCs w:val="28"/>
          <w:rtl w:val="true"/>
          <w:lang w:bidi="fa-IR"/>
        </w:rPr>
        <w:t>.</w:t>
      </w:r>
    </w:p>
    <w:p>
      <w:pPr>
        <w:pStyle w:val="Heading4"/>
        <w:numPr>
          <w:ilvl w:val="3"/>
          <w:numId w:val="1"/>
        </w:numPr>
        <w:rPr/>
      </w:pPr>
      <w:bookmarkStart w:id="205" w:name="__RefHeading___Toc2230428_2749589250"/>
      <w:bookmarkStart w:id="206" w:name="_Toc76"/>
      <w:bookmarkEnd w:id="205"/>
      <w:r>
        <w:rPr/>
        <w:t>2</w:t>
      </w:r>
      <w:r>
        <w:rPr>
          <w:rtl w:val="true"/>
        </w:rPr>
        <w:t xml:space="preserve"> - </w:t>
      </w:r>
      <w:r>
        <w:rPr>
          <w:rtl w:val="true"/>
        </w:rPr>
        <w:t>حضرت شعیب علیه السلام و اصلاح امت</w:t>
      </w:r>
      <w:bookmarkEnd w:id="206"/>
    </w:p>
    <w:p>
      <w:pPr>
        <w:pStyle w:val="BookText"/>
        <w:rPr/>
      </w:pPr>
      <w:r>
        <w:rPr>
          <w:rFonts w:ascii="IRNazanin" w:hAnsi="IRNazanin" w:eastAsia="IRNazanin"/>
          <w:color w:val="111111"/>
          <w:sz w:val="28"/>
          <w:sz w:val="28"/>
          <w:szCs w:val="28"/>
          <w:rtl w:val="true"/>
          <w:lang w:bidi="fa-IR"/>
        </w:rPr>
        <w:t>منیب دیگر، حضرت شعیب علیه السلام بود که در میان مردم مدین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نیز از نسل حضرت ابراهیم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فساد، تبهکاری، دزدی در روز روشن، کم فروشی، فتنه و آشوب آلوده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بر سر قیمت جنس مردم بزنند تا جنس را از مردم با قیمت اندک بخرند؛ یعنی دسیسه‌هایی می‌چیدند که فروشندگان مجبور شوند تا جنس خود را به قیمتی که این‌ها می‌گویند،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 علیه السلام به این مردم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أُرِیدُ إِلاَّ اَلْإِصْلاٰحَ مَا اِسْتَطَعْتُ</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میان شما تا جایی که قدرتم اجازه دهد، هیچ نیّتی جز اصلاح وضع شما</w:t>
      </w:r>
      <w:bookmarkStart w:id="207" w:name="pg3291_44642"/>
    </w:p>
    <w:p>
      <w:pPr>
        <w:pStyle w:val="BookText"/>
        <w:rPr/>
      </w:pPr>
      <w:bookmarkEnd w:id="207"/>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بین خانواده و مردم هستید، نیّت شما فقط اصلاح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تَوْفِیقِی إِلاّٰ بِاللّٰهِ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همه نیرو، توان و قدرتم در میان شما به پروردگارم معطوف است، من به اندازه شما نفر، پول و سلاح ندارم و تمام نیروی من فقط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تَوَکَّلْتُ وَ إِلَیْهِ أُنِیبُ</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من تمام تکیه‌گاهم فقط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قدم بر جای قدم شما نمی‌گذارم، نه در فساد وارد می‌شوم و نه در دزدیِ روز روشن، نه در فتنه و نه آشوب و نه این که قیمت جنس مردم را کم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با قدم طاعت و عبادت به سوی پروردگارم در حرکت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و هر که می‌خواهید، باشید، هر کاری که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آدمی نیستم که تحت تأثیر شما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نیستم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نشوی رسوا همرنگ جماعت شو</w:t>
      </w:r>
    </w:p>
    <w:p>
      <w:pPr>
        <w:pStyle w:val="BookText"/>
        <w:rPr/>
      </w:pPr>
      <w:r>
        <w:rPr>
          <w:rFonts w:ascii="IRNazanin" w:hAnsi="IRNazanin" w:eastAsia="IRNazanin"/>
          <w:color w:val="111111"/>
          <w:sz w:val="28"/>
          <w:sz w:val="28"/>
          <w:szCs w:val="28"/>
          <w:rtl w:val="true"/>
          <w:lang w:bidi="fa-IR"/>
        </w:rPr>
        <w:t>من با شما همرنگ نمی‌شوم، رسوا نیز نمی‌شوم، بلکه عزّت پیدا می‌کنم</w:t>
      </w:r>
      <w:r>
        <w:rPr>
          <w:rFonts w:eastAsia="IRNazanin" w:cs="IRNazanin"/>
          <w:color w:val="111111"/>
          <w:sz w:val="28"/>
          <w:szCs w:val="28"/>
          <w:rtl w:val="true"/>
          <w:lang w:bidi="fa-IR"/>
        </w:rPr>
        <w:t>.</w:t>
      </w:r>
    </w:p>
    <w:p>
      <w:pPr>
        <w:pStyle w:val="Heading3"/>
        <w:numPr>
          <w:ilvl w:val="2"/>
          <w:numId w:val="1"/>
        </w:numPr>
        <w:rPr/>
      </w:pPr>
      <w:bookmarkStart w:id="208" w:name="__RefHeading___Toc2230430_2749589250"/>
      <w:bookmarkStart w:id="209" w:name="_Toc77"/>
      <w:bookmarkEnd w:id="208"/>
      <w:r>
        <w:rPr>
          <w:rtl w:val="true"/>
        </w:rPr>
        <w:t>امر خدا به تبعیت از منیبین</w:t>
      </w:r>
      <w:bookmarkEnd w:id="209"/>
    </w:p>
    <w:p>
      <w:pPr>
        <w:pStyle w:val="BookText"/>
        <w:rPr/>
      </w:pPr>
      <w:r>
        <w:rPr>
          <w:rFonts w:ascii="IRNazanin" w:hAnsi="IRNazanin" w:eastAsia="IRNazanin"/>
          <w:color w:val="111111"/>
          <w:sz w:val="28"/>
          <w:sz w:val="28"/>
          <w:szCs w:val="28"/>
          <w:rtl w:val="true"/>
          <w:lang w:bidi="fa-IR"/>
        </w:rPr>
        <w:t xml:space="preserve">منظورم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حضرت ابراهیم و حضرت شعیب علیهما السلام در این آیه است که خدا به همه ما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سَبِیلَ مَنْ أَنٰابَ إِلَیَّ</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در اینجا واجب است، کسانی که مقداری در ادبیات عرب و اصول فقه</w:t>
      </w:r>
      <w:bookmarkStart w:id="210" w:name="pg3291_44644"/>
    </w:p>
    <w:p>
      <w:pPr>
        <w:pStyle w:val="BookText"/>
        <w:rPr/>
      </w:pPr>
      <w:bookmarkEnd w:id="210"/>
      <w:r>
        <w:rPr>
          <w:rFonts w:ascii="IRNazanin" w:hAnsi="IRNazanin" w:eastAsia="IRNazanin"/>
          <w:color w:val="111111"/>
          <w:sz w:val="28"/>
          <w:sz w:val="28"/>
          <w:szCs w:val="28"/>
          <w:rtl w:val="true"/>
          <w:lang w:bidi="fa-IR"/>
        </w:rPr>
        <w:t xml:space="preserve">تخصص دارند، می‌دانند که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مانند امر به نماز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فقط راه کسانی که با قدم اطاعت و عبادت به جانب من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ابراهیم و حضرت شعیب علیهما السلام و دیگر انبیا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مَرْجِعُکُمْ فَأُنَبِّئُکُمْ بِمٰا کُنْتُمْ تَعْمَلُونَ</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بازگشت همه شما به سوی من است، من ریز و درشت پرونده شما را در روز قیامت به شما اطلاع می‌دهم</w:t>
      </w:r>
      <w:r>
        <w:rPr>
          <w:rFonts w:eastAsia="IRNazanin" w:cs="IRNazanin"/>
          <w:color w:val="111111"/>
          <w:sz w:val="28"/>
          <w:szCs w:val="28"/>
          <w:rtl w:val="true"/>
          <w:lang w:bidi="fa-IR"/>
        </w:rPr>
        <w:t>.</w:t>
      </w:r>
    </w:p>
    <w:p>
      <w:pPr>
        <w:pStyle w:val="Heading3"/>
        <w:numPr>
          <w:ilvl w:val="2"/>
          <w:numId w:val="1"/>
        </w:numPr>
        <w:rPr/>
      </w:pPr>
      <w:bookmarkStart w:id="211" w:name="__RefHeading___Toc2230432_2749589250"/>
      <w:bookmarkStart w:id="212" w:name="_Toc78"/>
      <w:bookmarkEnd w:id="211"/>
      <w:r>
        <w:rPr>
          <w:rtl w:val="true"/>
        </w:rPr>
        <w:t>تقرب به پیامبر صلی الله علیه و آله با قدم طاعت</w:t>
      </w:r>
      <w:bookmarkEnd w:id="212"/>
    </w:p>
    <w:p>
      <w:pPr>
        <w:pStyle w:val="BookText"/>
        <w:rPr/>
      </w:pPr>
      <w:r>
        <w:rPr>
          <w:rFonts w:ascii="IRNazanin" w:hAnsi="IRNazanin" w:eastAsia="IRNazanin"/>
          <w:color w:val="111111"/>
          <w:sz w:val="28"/>
          <w:sz w:val="28"/>
          <w:szCs w:val="28"/>
          <w:rtl w:val="true"/>
          <w:lang w:bidi="fa-IR"/>
        </w:rPr>
        <w:t xml:space="preserve">این روایت را راوندی در کتاب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ربیعة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پیغمبر صلی الله علیه و آله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خدمت رسول خدا صلی الله علیه و آله آمدم، حضرت صلی الله علیه و آله شروع به سخن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است که به من خدمت می‌کنی، به خاطر این هفت سال زحمت و خدمتی که به من کردی، از من حاجتی نمی‌خواهی؟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می‌دهید؟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حاجتم را به شما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روش زیبایی است که انسان زود تصمیم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فکر و مشورت کند، بعد تصمیم بگیرد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تنها نزد پیامبر صلی الله علیه و آله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بخواهید تا مرا با شما شانه به شانه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همّت بلندی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چه کسی یاد گرفته‌ای؟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از نزد شما رفتم، فکر کردم که اگر از شما ثروت فراوان بخواهم، ثروت در معرض نابودی است و وقتی می‌میرم،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کسانی که چند میلیارد ثروت دارند، اما استفاده نمی‌کنند، اسکناس آنها با کاغذهای باطله چه فرقی می‌کند؟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 برای آنها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چند میلیارد را دور می‌اندازند، حال جای دورانداختن آنها یا بانک‌های خارجی است، یا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بگویم برای من طول عمر بخواهید، دیدم تا چند سال در دنیا زنده بمانم؟ آخر باید بمیرم، پس چه فایده‌ای دارد؟ پس به شما بگویم که از خدا بخواهید تا در قیامت شانه به شانه شما وارد بهشت شوم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دارد که رسول خدا صلی الله علیه و آله سر مبارک خود را پایین انداختند، بعد از مکث کوتاهی سر را بلند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 تو را از خدا می‌خواهم، اما تو نیز قول بده که با قدم طاعت و عبادت مرا کمک کنی</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باید این قدم را داشته باشی که بتوانی کنار من بیایی و من تو را به بهشت ببرم، اگر</w:t>
      </w:r>
    </w:p>
    <w:p>
      <w:pPr>
        <w:pStyle w:val="BookText"/>
        <w:rPr/>
      </w:pPr>
      <w:r>
        <w:rPr>
          <w:rFonts w:ascii="IRNazanin" w:hAnsi="IRNazanin" w:eastAsia="IRNazanin"/>
          <w:color w:val="111111"/>
          <w:sz w:val="28"/>
          <w:sz w:val="28"/>
          <w:szCs w:val="28"/>
          <w:rtl w:val="true"/>
          <w:lang w:bidi="fa-IR"/>
        </w:rPr>
        <w:t>قدم طاعت و عبادت را نداشته باشی، بین من و تو در قیامت میلیون‌ها فرسخ فاصله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قدم بیا، تا ما بگوییم که راه را باز کنند و تو کنار ما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قدمت هست چو مردان برو ور قدمت نیست چو سعدی بنال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خود را در چه پایان برده‌ای</w:t>
      </w:r>
    </w:p>
    <w:p>
      <w:pPr>
        <w:pStyle w:val="BookText"/>
        <w:rPr/>
      </w:pPr>
      <w:r>
        <w:rPr>
          <w:rFonts w:ascii="IRNazanin" w:hAnsi="IRNazanin" w:eastAsia="IRNazanin"/>
          <w:color w:val="111111"/>
          <w:sz w:val="28"/>
          <w:sz w:val="28"/>
          <w:szCs w:val="28"/>
          <w:rtl w:val="true"/>
          <w:lang w:bidi="fa-IR"/>
        </w:rPr>
        <w:t>سرمایه‌های خداداده را کجا بردی و به پای چه کسی خرج کردی؟ در چه مسیری هزینه کردی و چه چیز به دست آوردی؟ حال که به تو مهلت داده‌اند که ماه مبارک رمضان را درک کنی و در این فضای مبارک وارد شوی، بیا با قدم طاعت و عبادت حرکت کن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213" w:name="pg3291_44651"/>
    </w:p>
    <w:p>
      <w:pPr>
        <w:pStyle w:val="Heading2"/>
        <w:numPr>
          <w:ilvl w:val="1"/>
          <w:numId w:val="1"/>
        </w:numPr>
        <w:rPr/>
      </w:pPr>
      <w:bookmarkStart w:id="214" w:name="__RefHeading___Toc2230434_2749589250"/>
      <w:bookmarkStart w:id="215" w:name="_Toc79"/>
      <w:bookmarkEnd w:id="213"/>
      <w:bookmarkEnd w:id="214"/>
      <w:r>
        <w:rPr/>
        <w:t>5</w:t>
      </w:r>
      <w:r>
        <w:rPr>
          <w:rtl w:val="true"/>
        </w:rPr>
        <w:t xml:space="preserve"> </w:t>
      </w:r>
      <w:r>
        <w:rPr>
          <w:rtl w:val="true"/>
        </w:rPr>
        <w:t>سلامت روح</w:t>
      </w:r>
      <w:bookmarkEnd w:id="215"/>
    </w:p>
    <w:p>
      <w:pPr>
        <w:pStyle w:val="Heading3"/>
        <w:numPr>
          <w:ilvl w:val="2"/>
          <w:numId w:val="1"/>
        </w:numPr>
        <w:rPr/>
      </w:pPr>
      <w:bookmarkStart w:id="216" w:name="__RefHeading___Toc2230436_2749589250"/>
      <w:bookmarkStart w:id="217" w:name="_Toc80"/>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تربیت یافتن حضرت یوسف علیه السلام توسط پدر</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bookmarkStart w:id="218" w:name="pg3291_44656"/>
    </w:p>
    <w:p>
      <w:pPr>
        <w:pStyle w:val="BookText"/>
        <w:rPr/>
      </w:pPr>
      <w:bookmarkEnd w:id="218"/>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ویژگی‌هایی که قرآن مجید برای حضرت یوسف علیه السلام بیان می‌کند، محصول، میوه و ثمره سلامت همه جانبه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که همه عمر با اختیار و اراده خود و تحت تربیت پیغمبرِ با کرامت و بصیری، چون حضرت یعقوب علیه السلام به 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سوره یوسف علیه السلام صریحاً استفاده می‌شود که حضرت یعقوب علیه السلام هم پدر و هم مربی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مربی نیست، پدر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بدن هیچ ارزش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برای حضرت یوسف علیه السلام پدر فکر، قلب، روح و نفس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لباس و غذا برای حضرت یعقوب علیه السلام نسبت به فرزند، امر معمولی و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مربیِ دلسوزی بود که می‌خواست همه وجود معنوی خود را از افق باطن حضرت یوسف علیه السلام طلوع دهد</w:t>
      </w:r>
      <w:r>
        <w:rPr>
          <w:rFonts w:eastAsia="IRNazanin" w:cs="IRNazanin"/>
          <w:color w:val="111111"/>
          <w:sz w:val="28"/>
          <w:szCs w:val="28"/>
          <w:rtl w:val="true"/>
          <w:lang w:bidi="fa-IR"/>
        </w:rPr>
        <w:t>.</w:t>
      </w:r>
    </w:p>
    <w:p>
      <w:pPr>
        <w:pStyle w:val="Heading3"/>
        <w:numPr>
          <w:ilvl w:val="2"/>
          <w:numId w:val="1"/>
        </w:numPr>
        <w:rPr/>
      </w:pPr>
      <w:bookmarkStart w:id="219" w:name="__RefHeading___Toc2230438_2749589250"/>
      <w:bookmarkStart w:id="220" w:name="_Toc81"/>
      <w:bookmarkEnd w:id="219"/>
      <w:r>
        <w:rPr>
          <w:rtl w:val="true"/>
        </w:rPr>
        <w:t>حضرت یعقوب علیه السلام پدری همچون ماه</w:t>
      </w:r>
      <w:bookmarkEnd w:id="22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آیه‌ای که داستان این خانواده را شروع می‌کند، پروردگار از حضرت یعقوب علیه السلام به ماه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ماه در عالم طبیعت را در کتاب‌های علمی</w:t>
      </w:r>
      <w:bookmarkStart w:id="221" w:name="pg3291_44658"/>
    </w:p>
    <w:p>
      <w:pPr>
        <w:pStyle w:val="BookText"/>
        <w:rPr/>
      </w:pPr>
      <w:bookmarkEnd w:id="221"/>
      <w:r>
        <w:rPr>
          <w:rFonts w:ascii="IRNazanin" w:hAnsi="IRNazanin" w:eastAsia="IRNazanin"/>
          <w:color w:val="111111"/>
          <w:sz w:val="28"/>
          <w:sz w:val="28"/>
          <w:szCs w:val="28"/>
          <w:rtl w:val="true"/>
          <w:lang w:bidi="fa-IR"/>
        </w:rPr>
        <w:t>ببینید، جزر و مدی که ایجاد می‌کند، نوری که از خورشید می‌گیرد و آن را پاک و صاف بر زمین منعکس می‌کند، گردشی که به دور خود و زمین دارد و در مجموع موجودی متحرّک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در خواب، حضرت یعقوب علیه السلام به ماه تعبیر شده است؛ </w:t>
      </w:r>
      <w:r>
        <w:rPr>
          <w:rStyle w:val="FootnoteAnchor"/>
          <w:rtl w:val="true"/>
        </w:rPr>
        <w:footnoteReference w:id="110"/>
      </w:r>
      <w:r>
        <w:rPr>
          <w:rFonts w:ascii="Amiri" w:hAnsi="Amiri" w:eastAsia="Amiri" w:cs="Amiri"/>
          <w:color w:val="111111"/>
          <w:sz w:val="28"/>
          <w:sz w:val="28"/>
          <w:szCs w:val="28"/>
          <w:rtl w:val="true"/>
          <w:lang w:bidi="ar-SA"/>
        </w:rPr>
        <w:t>یعنی موجود متحرّکِ مفید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زیبا بود اگر همه پدران ماه بودند؛ یعنی برای فرزندان خود موجود مفیدِ متحرک بودند و ایجاد جزر و 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نور می‌تاباندند و او را در گردونه گردش وضعی و انتقالی معنوی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نیز در دامن چنین پدرانی، به تناسب ظرفیت وجودشان، مانند حضرت یوسف علیه السلام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سلامت فکر، اندیشه، قلب و نفس در حضرت یوسف علیه السلام باعث مدّ؛ یعنی کشاندن فیوضات ویژه حضرت حق به جانب خود شد که ظرف این فیوضات در وجود فرشتگان، جنّیان و موجودات دیگر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ظرف فقط در وجود انسان است</w:t>
      </w:r>
      <w:r>
        <w:rPr>
          <w:rFonts w:eastAsia="IRNazanin" w:cs="IRNazanin"/>
          <w:color w:val="111111"/>
          <w:sz w:val="28"/>
          <w:szCs w:val="28"/>
          <w:rtl w:val="true"/>
          <w:lang w:bidi="fa-IR"/>
        </w:rPr>
        <w:t>.</w:t>
      </w:r>
    </w:p>
    <w:p>
      <w:pPr>
        <w:pStyle w:val="Heading3"/>
        <w:numPr>
          <w:ilvl w:val="2"/>
          <w:numId w:val="1"/>
        </w:numPr>
        <w:rPr/>
      </w:pPr>
      <w:bookmarkStart w:id="222" w:name="__RefHeading___Toc2230440_2749589250"/>
      <w:bookmarkStart w:id="223" w:name="_Toc82"/>
      <w:bookmarkEnd w:id="222"/>
      <w:r>
        <w:rPr>
          <w:rtl w:val="true"/>
        </w:rPr>
        <w:t>رشد حضرت یوسف علیه السلام به تدبیر پروردگار</w:t>
      </w:r>
      <w:bookmarkEnd w:id="223"/>
    </w:p>
    <w:p>
      <w:pPr>
        <w:pStyle w:val="BookText"/>
        <w:rPr/>
      </w:pPr>
      <w:r>
        <w:rPr>
          <w:rFonts w:ascii="IRNazanin" w:hAnsi="IRNazanin" w:eastAsia="IRNazanin"/>
          <w:color w:val="111111"/>
          <w:sz w:val="28"/>
          <w:sz w:val="28"/>
          <w:szCs w:val="28"/>
          <w:rtl w:val="true"/>
          <w:lang w:bidi="fa-IR"/>
        </w:rPr>
        <w:t>قلب ایشان تا کجا حرکت کرده بود که از زمان دیدن خواب تا زمانی که در عمق چاه بود و تا وقتی که به صورت برده و غلامِ بی‌ارزش درآمد، که در قرآن می‌فرماید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شد، آن هم در بازار مصر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فِیهِ مِنَ اَلزّٰاهِدِینَ</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کاروان فروشنده به این فرد خیلی بی‌رغبت و بی‌میل بودند؛ یعنی دنبال این بودند که با پول کمی شرّ او را بکنند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گردونه تحقیر سخت و هفت سال به آن زن مصری گرفتار شدن، به زندان فرعون مصر افتادن و بعد از نجات، روی تخت نخست‌وزیری قرار گرفتن، در حال 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بخش به بخش زندگی حضرت یوسف علیه السلام نشان می‌دهد که فقط خدا محور قلب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 که هیچ کدام از حوادث تلخ و شیرین، کمترین انحرافی در او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در دامن پدر خواب دید، مستقیم بود تا وقتی که جنازه مبارک او را در مصر دفن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تَوَفَّنِی مُسْلِماً وَ أَلْحِقْنِی بِالصّٰالِحِینَ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خیلی از افراد در پستی و بلندی روزگار، عوض شدند و ورق زندگی‌شان در حوادث تلخ و شیرین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از دایره تواضع به دایره تکبر کشیده شدند، اما این انسان، با این همه پستی و بلندی روزگار که یکی از این مشکلات کافی بود تا انسان را برای همیشه کمر شکن کند، با سلامتِ کامل جاده حوادث را با محوریت توحید رفت، تا برای همیشه در آغوش رحمت خاصّ حضرت حقّ قرار گرفت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ساده‌تر، هیچ نوع بیماری فکری، قلبی و روحی در این انسان راه پیدا نکرد؛ چون نتوانست به سراغ او برود و محرومیتی از فیوضات حضرت حق ایجاد</w:t>
      </w:r>
      <w:bookmarkStart w:id="224" w:name="pg3291_44662"/>
    </w:p>
    <w:p>
      <w:pPr>
        <w:pStyle w:val="BookText"/>
        <w:rPr/>
      </w:pPr>
      <w:bookmarkEnd w:id="224"/>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3"/>
        <w:numPr>
          <w:ilvl w:val="2"/>
          <w:numId w:val="1"/>
        </w:numPr>
        <w:rPr/>
      </w:pPr>
      <w:bookmarkStart w:id="225" w:name="__RefHeading___Toc2230442_2749589250"/>
      <w:bookmarkStart w:id="226" w:name="_Toc83"/>
      <w:bookmarkEnd w:id="225"/>
      <w:r>
        <w:rPr>
          <w:rtl w:val="true"/>
        </w:rPr>
        <w:t>بیماری های روح، عامل محرومیت ها</w:t>
      </w:r>
      <w:bookmarkEnd w:id="226"/>
    </w:p>
    <w:p>
      <w:pPr>
        <w:pStyle w:val="BookText"/>
        <w:rPr/>
      </w:pPr>
      <w:r>
        <w:rPr>
          <w:rFonts w:ascii="IRNazanin" w:hAnsi="IRNazanin" w:eastAsia="IRNazanin"/>
          <w:color w:val="111111"/>
          <w:sz w:val="28"/>
          <w:sz w:val="28"/>
          <w:szCs w:val="28"/>
          <w:rtl w:val="true"/>
          <w:lang w:bidi="fa-IR"/>
        </w:rPr>
        <w:t>طبق آیات و روایات، همه محرومیت‌ها به این بیماری‌های روح مربوط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از خود قرآن مثال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آدم و حوا علیهما السلام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 فَتَکُونٰا مِنَ اَلظّٰالِمِینَ</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ظالم از رحمت حق محروم است، حرص به هر عنوان، شکل، طریق و حالتی در انسان به جنب و جوش بیافتد، انسان را از دایره پاک و سلامتِ قناعت بیرون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آن بهشت، پنج هزار درخت بود، البته بهشت آخرتی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بهشت آخرتی وارد شود، دیگر بیرون نمی‌آید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کٰانَتْ لَهُمْ جَنّٰاتُ اَلْفِرْدَوْسِ نُزُلاً</w:t>
      </w:r>
      <w:bookmarkStart w:id="227" w:name="pg3291_44664"/>
    </w:p>
    <w:p>
      <w:pPr>
        <w:pStyle w:val="BookText"/>
        <w:rPr/>
      </w:pPr>
      <w:bookmarkEnd w:id="227"/>
      <w:r>
        <w:rPr>
          <w:rFonts w:ascii="Amiri" w:hAnsi="Amiri" w:eastAsia="Amiri" w:cs="Amiri"/>
          <w:color w:val="111111"/>
          <w:sz w:val="28"/>
          <w:sz w:val="28"/>
          <w:szCs w:val="28"/>
          <w:rtl w:val="true"/>
          <w:lang w:bidi="ar-SA"/>
        </w:rPr>
        <w:t>خٰالِدِینَ فِیهٰا لاٰ یَبْغُونَ عَنْهٰا حِوَلاً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هنوز بهشتی وجود نداشت؛ چون بشری عمل صالح و خدمت به خلق را شروع نکرده بود و این عمل صالح و خدمت به خلق مصالح اصلی بهشت بعد از این دنیاست</w:t>
      </w:r>
      <w:r>
        <w:rPr>
          <w:rFonts w:eastAsia="IRNazanin" w:cs="IRNazanin"/>
          <w:color w:val="111111"/>
          <w:sz w:val="28"/>
          <w:szCs w:val="28"/>
          <w:rtl w:val="true"/>
          <w:lang w:bidi="fa-IR"/>
        </w:rPr>
        <w:t>.</w:t>
      </w:r>
    </w:p>
    <w:p>
      <w:pPr>
        <w:pStyle w:val="Heading3"/>
        <w:numPr>
          <w:ilvl w:val="2"/>
          <w:numId w:val="1"/>
        </w:numPr>
        <w:rPr/>
      </w:pPr>
      <w:bookmarkStart w:id="228" w:name="__RefHeading___Toc2230444_2749589250"/>
      <w:bookmarkStart w:id="229" w:name="_Toc84"/>
      <w:bookmarkEnd w:id="228"/>
      <w:r>
        <w:rPr>
          <w:rtl w:val="true"/>
        </w:rPr>
        <w:t>بیماری حرص، عامل هبوط انسان</w:t>
      </w:r>
      <w:bookmarkEnd w:id="22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باغ آبادی که آنها را قرار دادند، حال یا زمین، ملکوت یا کره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اختلاف حرف می‌زنند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حرص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و نهصد</w:t>
      </w:r>
      <w:bookmarkStart w:id="230" w:name="pg3291_44667"/>
    </w:p>
    <w:p>
      <w:pPr>
        <w:pStyle w:val="BookText"/>
        <w:rPr/>
      </w:pPr>
      <w:bookmarkEnd w:id="230"/>
      <w:r>
        <w:rPr>
          <w:rFonts w:ascii="IRNazanin" w:hAnsi="IRNazanin" w:eastAsia="IRNazanin"/>
          <w:color w:val="111111"/>
          <w:sz w:val="28"/>
          <w:sz w:val="28"/>
          <w:szCs w:val="28"/>
          <w:rtl w:val="true"/>
          <w:lang w:bidi="fa-IR"/>
        </w:rPr>
        <w:t>و نود و نه نوع از انواع میوه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می‌توانید بخورید؛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مِنْهٰا رَغَداً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جای این بهشت می‌خواهید،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اما به یک درخت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آنها را تحریک کرد، یا آنها آن را تحریک کردند، به محض این که از میوه آن درخت خوردند، از چهار هزار و نهصد و نود و نه نوع درخت دیگر نیز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آدم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همسرت بیرون برو</w:t>
      </w:r>
      <w:r>
        <w:rPr>
          <w:rFonts w:eastAsia="IRNazanin" w:cs="IRNazanin"/>
          <w:color w:val="111111"/>
          <w:sz w:val="28"/>
          <w:szCs w:val="28"/>
          <w:rtl w:val="true"/>
          <w:lang w:bidi="fa-IR"/>
        </w:rPr>
        <w:t>.</w:t>
      </w:r>
    </w:p>
    <w:p>
      <w:pPr>
        <w:pStyle w:val="Heading3"/>
        <w:numPr>
          <w:ilvl w:val="2"/>
          <w:numId w:val="1"/>
        </w:numPr>
        <w:rPr/>
      </w:pPr>
      <w:bookmarkStart w:id="231" w:name="__RefHeading___Toc2230446_2749589250"/>
      <w:bookmarkStart w:id="232" w:name="_Toc85"/>
      <w:bookmarkEnd w:id="231"/>
      <w:r>
        <w:rPr>
          <w:rtl w:val="true"/>
        </w:rPr>
        <w:t>دلیل هبوط حضرت آدم علیه السلام از زبان خدا</w:t>
      </w:r>
      <w:bookmarkEnd w:id="232"/>
    </w:p>
    <w:p>
      <w:pPr>
        <w:pStyle w:val="BookText"/>
        <w:rPr/>
      </w:pPr>
      <w:r>
        <w:rPr>
          <w:rFonts w:ascii="IRNazanin" w:hAnsi="IRNazanin" w:eastAsia="IRNazanin"/>
          <w:color w:val="111111"/>
          <w:sz w:val="28"/>
          <w:sz w:val="28"/>
          <w:szCs w:val="28"/>
          <w:rtl w:val="true"/>
          <w:lang w:bidi="fa-IR"/>
        </w:rPr>
        <w:t>حضرت موسی علیه السلام راجع به حضرت آدم علیه السلام با خدا گفتگوی عجیبی دارند که شنیدنی و پرمغز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انّ آدم خلقتَه بیدک</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روی عشق، محبت، علم و کرامت حضرت آدم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ید؛ یعنی رحمت، اراده، کرامت، حکمت، لطف و محبت، چون خلقت با رحمت او شروع شده است، لذا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فِی خَلْقِ اَلرَّحْمٰنِ مِنْ تَفٰاوُتٍ</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ماتری فی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در مجموعه آفریده‌های خداوند، بلکه آیه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خلقت را با رحمت شروع کردم، با رحمت نیز ادامه دادم و با رحمت نیز آخرین دولت عدل در جهان را پایان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اول با رحمت خودم با مردم معامله می‌کنم، البته اگر کسی لیاقت گرفتن رحمت را در خود ایجاد کرده باشد، و گر نه موردی برای رحمتم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قیامت خود را با رحمتم شروع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انّ آدم خلقتَه بیدک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آدم علیه السلام را با رحمت، عشق، لطف و کرامت خود آفریدی،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أسکنتَه جنتک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او را به بهشت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عنایت و محبت را به او داشتی که او را به بهشت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مسأله خیلی جالب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فعلتَ معه ما فعلت بالاحسان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نیکی درباره حضرت آدم علیه السلام ذره‌ای کم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چه کار کردی؟ تمام بهشت با محصولاتش را ارزانی او قرار دادی،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واخرجته بالزلّة واحدة منه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آفرینش او محبت به کار بردی، به او در وارد کردن به</w:t>
      </w:r>
      <w:bookmarkStart w:id="233" w:name="pg3291_44671"/>
    </w:p>
    <w:p>
      <w:pPr>
        <w:pStyle w:val="BookText"/>
        <w:rPr/>
      </w:pPr>
      <w:bookmarkEnd w:id="233"/>
      <w:r>
        <w:rPr>
          <w:rFonts w:ascii="IRNazanin" w:hAnsi="IRNazanin" w:eastAsia="IRNazanin"/>
          <w:color w:val="111111"/>
          <w:sz w:val="28"/>
          <w:sz w:val="28"/>
          <w:szCs w:val="28"/>
          <w:rtl w:val="true"/>
          <w:lang w:bidi="fa-IR"/>
        </w:rPr>
        <w:t>بهشت لطف کردی، اما با لغزشی، کوچک او را از تمام بهشت محروم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بود غیر از این که میوه‌ای را چید و خورد که گفته بودی نخور؟</w:t>
      </w:r>
    </w:p>
    <w:p>
      <w:pPr>
        <w:pStyle w:val="Heading3"/>
        <w:numPr>
          <w:ilvl w:val="2"/>
          <w:numId w:val="1"/>
        </w:numPr>
        <w:rPr/>
      </w:pPr>
      <w:bookmarkStart w:id="234" w:name="__RefHeading___Toc2230448_2749589250"/>
      <w:bookmarkStart w:id="235" w:name="_Toc86"/>
      <w:bookmarkEnd w:id="234"/>
      <w:r>
        <w:rPr>
          <w:rtl w:val="true"/>
        </w:rPr>
        <w:t>جفا نسبت به حبیب</w:t>
      </w:r>
      <w:bookmarkEnd w:id="235"/>
    </w:p>
    <w:p>
      <w:pPr>
        <w:pStyle w:val="BookText"/>
        <w:rPr/>
      </w:pPr>
      <w:r>
        <w:rPr>
          <w:rFonts w:ascii="IRNazanin" w:hAnsi="IRNazanin" w:eastAsia="IRNazanin"/>
          <w:color w:val="111111"/>
          <w:sz w:val="28"/>
          <w:sz w:val="28"/>
          <w:szCs w:val="28"/>
          <w:rtl w:val="true"/>
          <w:lang w:bidi="fa-IR"/>
        </w:rPr>
        <w:t>ما در مقابل خدا خیلی کوچک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ما نیز محدود است، حتی پیغمبری مانند حضرت موسی علیه السلام از جنس ما انسان‌ها، وقتی وارد حرف با خدا می‌شود، بر مبنای دلسوزی خود وارد می‌شود که حالا این لغزش اندک چه بود و به کجا بر می‌خورد؟ نه به خدایی تو لطمه می‌خورد و نه به آن بهشت و شاید نه لطمه‌ای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بیرونش کردند؟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موسی أَمَا عَلِمْتَ أنّ الجفاء للحبیب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حرف‌ها از شدت محبت،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 نمی‌کنی که جفا کردن به محبوب چقدر سخت است؟ من از پدرت حضرت آدم علیه السلام چه چیزی کم گذاشته بودم؟ از او خواستم فقط یک میوه را نخورد؟ این درست بود که از من رو برگرداند؟ این درست بود که بند قناعت را پاره کند و با من این گونه معامله کند؟</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 و شیطان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حرف مرا زمین می‌زد و حرف شیطان را گوش می‌داد؟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آن میوه در کار نیست، آن چیزی که خیلی سخت است، ضربه‌ای است که او به بند محبّت بین من و خودش زد، و الاّ دانه‌ای سیب و یا ذرّه‌ای گندم یا هر چه بوده، من به خاطر آن او را بیرون نکردم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که رفیق، خالق، آفریننده و رازقش بودم جفا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ذات جفا، محرومیت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محرومیت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خودش محروم شد، من او را محروم نکردم</w:t>
      </w:r>
      <w:r>
        <w:rPr>
          <w:rFonts w:eastAsia="IRNazanin" w:cs="IRNazanin"/>
          <w:color w:val="111111"/>
          <w:sz w:val="28"/>
          <w:szCs w:val="28"/>
          <w:rtl w:val="true"/>
          <w:lang w:bidi="fa-IR"/>
        </w:rPr>
        <w:t>.</w:t>
      </w:r>
      <w:bookmarkStart w:id="236" w:name="pg3291_44673"/>
    </w:p>
    <w:p>
      <w:pPr>
        <w:pStyle w:val="Heading3"/>
        <w:numPr>
          <w:ilvl w:val="2"/>
          <w:numId w:val="1"/>
        </w:numPr>
        <w:rPr/>
      </w:pPr>
      <w:bookmarkStart w:id="237" w:name="__RefHeading___Toc2230450_2749589250"/>
      <w:bookmarkStart w:id="238" w:name="_Toc87"/>
      <w:bookmarkEnd w:id="236"/>
      <w:bookmarkEnd w:id="237"/>
      <w:r>
        <w:rPr>
          <w:rtl w:val="true"/>
        </w:rPr>
        <w:t>توقع خدا از دوستان خود</w:t>
      </w:r>
      <w:bookmarkEnd w:id="238"/>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لاتحامل من الاحبّاء ماتحامل من الاعداء</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دشمن توقع دارم، از دوستم توقع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توقع داشتم با این همه محبتی که به او کردم، حرف مرا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نداشتم که رفیقم حرف دشمنم را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که گفته‌اند؛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الوفاء و أقبح الجفاء</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ریشه وفاداری، ترک جفاکاری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جفای به 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قانع شد که تنها حرص، حضرت آدم علیه السلام را از بهشت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بخل نیز انسان را از فیض ربّ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جوییم توفیق ادب بی‌ادب محروم ماند از لطف ربّ </w:t>
      </w:r>
      <w:r>
        <w:rPr>
          <w:rStyle w:val="FootnoteAnchor"/>
          <w:rtl w:val="true"/>
        </w:rPr>
        <w:footnoteReference w:id="123"/>
      </w:r>
      <w:bookmarkStart w:id="239" w:name="pg3291_44675"/>
    </w:p>
    <w:p>
      <w:pPr>
        <w:pStyle w:val="Heading3"/>
        <w:numPr>
          <w:ilvl w:val="2"/>
          <w:numId w:val="1"/>
        </w:numPr>
        <w:rPr/>
      </w:pPr>
      <w:bookmarkStart w:id="240" w:name="__RefHeading___Toc2230452_2749589250"/>
      <w:bookmarkStart w:id="241" w:name="_Toc88"/>
      <w:bookmarkEnd w:id="239"/>
      <w:bookmarkEnd w:id="240"/>
      <w:r>
        <w:rPr>
          <w:rtl w:val="true"/>
        </w:rPr>
        <w:t>محرومیت از مغفرت</w:t>
      </w:r>
      <w:bookmarkEnd w:id="241"/>
    </w:p>
    <w:p>
      <w:pPr>
        <w:pStyle w:val="BookText"/>
        <w:rPr/>
      </w:pPr>
      <w:r>
        <w:rPr>
          <w:rFonts w:ascii="IRNazanin" w:hAnsi="IRNazanin" w:eastAsia="IRNazanin"/>
          <w:color w:val="111111"/>
          <w:sz w:val="28"/>
          <w:sz w:val="28"/>
          <w:szCs w:val="28"/>
          <w:rtl w:val="true"/>
          <w:lang w:bidi="fa-IR"/>
        </w:rPr>
        <w:t>جنازه‌ای را به کنار مسجد آوردند، صاحب جنازه شخص بزرگواری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خوب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نماز او را بخوانید تا او را ببریم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ایشان را با چند نفر به سرپرستی امیرالمؤمنین علیه السلام فرستادید، تا ظهر معطّل شد، کسی یک ظرف غذا برای آنان آورد،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مسموم است، نخورید،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شد که تو دخالت نکنی؟ غذا به این پاکیزگی، چرا مسموم باشد؟ ما گرسنه‌ایم، نمی‌توانیم تا وقتی که به مدینه برگردیم، صبر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غذا را خورد و بعد از مدتی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نماز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علیه السلام را دلگیر کند، تمام درهای رحمت خدا به روی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بر او نماز بخوانم؟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لهذا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درهای مغفرت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چه کار کنیم؟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را پیدا کنید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از خود نظر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می‌خوانم و بعداً علی علیه السلام را راضی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ادبِ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را پیدا کردند و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میّت دلگیر شده‌ای؟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برخورد بدی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مرده است، خدا به خاطر دلگیری تو، تمام درهای رحمت را به روی او بسته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محبت و سلامت نفس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242" w:name="pg3291_44677"/>
    </w:p>
    <w:p>
      <w:pPr>
        <w:pStyle w:val="BookText"/>
        <w:rPr/>
      </w:pPr>
      <w:bookmarkEnd w:id="242"/>
      <w:r>
        <w:rPr>
          <w:rFonts w:ascii="IRNazanin" w:hAnsi="IRNazanin" w:eastAsia="IRNazanin"/>
          <w:color w:val="111111"/>
          <w:sz w:val="28"/>
          <w:sz w:val="28"/>
          <w:szCs w:val="28"/>
          <w:rtl w:val="true"/>
          <w:lang w:bidi="fa-IR"/>
        </w:rPr>
        <w:t>راضی نیستم در رحمت به روی او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خاطر من می‌خواهد به جهنّم برود؟ نه،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نماز بخوانیم، همین که علی علیه السلام راضی شد، خدا تمام درها را به روی او باز کرد</w:t>
      </w:r>
      <w:r>
        <w:rPr>
          <w:rFonts w:eastAsia="IRNazanin" w:cs="IRNazanin"/>
          <w:color w:val="111111"/>
          <w:sz w:val="28"/>
          <w:szCs w:val="28"/>
          <w:rtl w:val="true"/>
          <w:lang w:bidi="fa-IR"/>
        </w:rPr>
        <w:t>.</w:t>
      </w:r>
    </w:p>
    <w:p>
      <w:pPr>
        <w:pStyle w:val="Heading3"/>
        <w:numPr>
          <w:ilvl w:val="2"/>
          <w:numId w:val="1"/>
        </w:numPr>
        <w:rPr/>
      </w:pPr>
      <w:bookmarkStart w:id="243" w:name="__RefHeading___Toc2230454_2749589250"/>
      <w:bookmarkStart w:id="244" w:name="_Toc89"/>
      <w:bookmarkEnd w:id="243"/>
      <w:r>
        <w:rPr>
          <w:rtl w:val="true"/>
        </w:rPr>
        <w:t>لزوم آسیب شناسی محرومیت های معنوی</w:t>
      </w:r>
      <w:bookmarkEnd w:id="244"/>
    </w:p>
    <w:p>
      <w:pPr>
        <w:pStyle w:val="BookText"/>
        <w:rPr/>
      </w:pPr>
      <w:r>
        <w:rPr>
          <w:rFonts w:ascii="IRNazanin" w:hAnsi="IRNazanin" w:eastAsia="IRNazanin"/>
          <w:color w:val="111111"/>
          <w:sz w:val="28"/>
          <w:sz w:val="28"/>
          <w:szCs w:val="28"/>
          <w:rtl w:val="true"/>
          <w:lang w:bidi="fa-IR"/>
        </w:rPr>
        <w:t>خدا کند همه فکر کنند که ریشه محرومیت آنها از کجاست؟ چرا از علم، معرفت، روزی فراوان و لطف محروم هستند؟ چرا به خدا نظری نمی‌کنند؟ چرا هر چه یا رب، یارب، می‌گوییم، جواب ما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محرومیت برای چیست؟ باید ما دلیل این‌ها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 تنها نه خود را داشت بد بلکه آتش در همه آفاق زد</w:t>
      </w:r>
    </w:p>
    <w:p>
      <w:pPr>
        <w:pStyle w:val="BookText"/>
        <w:rPr/>
      </w:pPr>
      <w:r>
        <w:rPr>
          <w:rFonts w:ascii="IRNazanin" w:hAnsi="IRNazanin" w:eastAsia="IRNazanin"/>
          <w:color w:val="111111"/>
          <w:sz w:val="28"/>
          <w:sz w:val="28"/>
          <w:szCs w:val="28"/>
          <w:rtl w:val="true"/>
          <w:lang w:bidi="fa-IR"/>
        </w:rPr>
        <w:t xml:space="preserve">در میان قوم موسی چند کس بی‌ادب گفتند کو سیر و عدس </w:t>
      </w:r>
      <w:r>
        <w:rPr>
          <w:rStyle w:val="FootnoteAnchor"/>
          <w:rtl w:val="true"/>
        </w:rPr>
        <w:footnoteReference w:id="124"/>
      </w:r>
    </w:p>
    <w:p>
      <w:pPr>
        <w:pStyle w:val="Heading3"/>
        <w:numPr>
          <w:ilvl w:val="2"/>
          <w:numId w:val="1"/>
        </w:numPr>
        <w:rPr/>
      </w:pPr>
      <w:bookmarkStart w:id="245" w:name="__RefHeading___Toc2230456_2749589250"/>
      <w:bookmarkStart w:id="246" w:name="_Toc90"/>
      <w:bookmarkEnd w:id="245"/>
      <w:r>
        <w:rPr>
          <w:rtl w:val="true"/>
        </w:rPr>
        <w:t>بی ادبی قوم بنی اسراییل</w:t>
      </w:r>
      <w:bookmarkEnd w:id="246"/>
    </w:p>
    <w:p>
      <w:pPr>
        <w:pStyle w:val="BookText"/>
        <w:rPr/>
      </w:pPr>
      <w:r>
        <w:rPr>
          <w:rFonts w:ascii="IRNazanin" w:hAnsi="IRNazanin" w:eastAsia="IRNazanin"/>
          <w:color w:val="111111"/>
          <w:sz w:val="28"/>
          <w:sz w:val="28"/>
          <w:szCs w:val="28"/>
          <w:rtl w:val="true"/>
          <w:lang w:bidi="fa-IR"/>
        </w:rPr>
        <w:t>این داستان قرآنی در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چهل سال، از آسمان برای قوم حضرت موسی علیه السلام بی‌زحمت روزی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با چه چیزی عوض کردند؟ خدا هر روز برای آنها سفره می‌انداخت، اما آمدند گریبان موسی علیه السلام را گرفتند که ما سیر، پیاز و عدس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مائده من قطع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مِصْراً</w:t>
      </w:r>
      <w:r>
        <w:rPr>
          <w:rFonts w:eastAsia="Amiri" w:cs="Amiri" w:ascii="Amiri" w:hAnsi="Amiri"/>
          <w:color w:val="111111"/>
          <w:sz w:val="28"/>
          <w:szCs w:val="28"/>
          <w:rtl w:val="true"/>
          <w:lang w:bidi="ar-SA"/>
        </w:rPr>
        <w:t xml:space="preserve">» </w:t>
      </w:r>
      <w:r>
        <w:rPr>
          <w:rStyle w:val="FootnoteAnchor"/>
          <w:rtl w:val="true"/>
        </w:rPr>
        <w:footnoteReference w:id="125"/>
      </w:r>
      <w:bookmarkStart w:id="247" w:name="pg3291_44680"/>
    </w:p>
    <w:p>
      <w:pPr>
        <w:pStyle w:val="BookText"/>
        <w:rPr/>
      </w:pPr>
      <w:bookmarkEnd w:id="247"/>
      <w:r>
        <w:rPr>
          <w:rFonts w:ascii="IRNazanin" w:hAnsi="IRNazanin" w:eastAsia="IRNazanin"/>
          <w:color w:val="111111"/>
          <w:sz w:val="28"/>
          <w:sz w:val="28"/>
          <w:szCs w:val="28"/>
          <w:rtl w:val="true"/>
          <w:lang w:bidi="fa-IR"/>
        </w:rPr>
        <w:t>بگو به شهر بروید، هر چه می‌خواهید بکارید و با زحمت به دست بیاورید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کاری به شما بی‌ادبان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آخر سوره مائده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شد خوان و ناز از آسمان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لقمه معمولی را از سفره دیگران به پستی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را خدا پهن کرده است، کجا می‌روید؟ لابه کرد عیسی ایشان را که این دائم است و کم نگردد از زمین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بی‌تربیت‌ها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خدا را زمین گذاشته، به سراغ نمک دشمن می‌روید؟ بد گمانی کردن و حرص آوری کفر باشد پیش خوان مهتری </w:t>
      </w:r>
      <w:r>
        <w:rPr>
          <w:rStyle w:val="FootnoteAnchor"/>
          <w:rtl w:val="true"/>
        </w:rPr>
        <w:footnoteReference w:id="127"/>
      </w:r>
    </w:p>
    <w:p>
      <w:pPr>
        <w:pStyle w:val="Heading3"/>
        <w:numPr>
          <w:ilvl w:val="2"/>
          <w:numId w:val="1"/>
        </w:numPr>
        <w:rPr/>
      </w:pPr>
      <w:bookmarkStart w:id="248" w:name="__RefHeading___Toc2230458_2749589250"/>
      <w:bookmarkStart w:id="249" w:name="_Toc91"/>
      <w:bookmarkEnd w:id="248"/>
      <w:r>
        <w:rPr>
          <w:rtl w:val="true"/>
        </w:rPr>
        <w:t>ناسپاسی و طغیان، عامل محرومیت</w:t>
      </w:r>
      <w:bookmarkEnd w:id="24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بر سر این سفره ناسپاسی کند و دچار بیماری طغیانِ شهوت شود،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 این سفره دست از دست پیغمبر صلی الله علیه و آله بردارد، دستش در دست ابوجهل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علی علیه السلام دست بردارد، گرفتار معاویه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از آسمان در می‌رسید</w:t>
      </w:r>
      <w:bookmarkStart w:id="250" w:name="pg3291_44682"/>
    </w:p>
    <w:p>
      <w:pPr>
        <w:pStyle w:val="BookText"/>
        <w:rPr/>
      </w:pPr>
      <w:bookmarkEnd w:id="250"/>
      <w:r>
        <w:rPr>
          <w:rFonts w:ascii="IRNazanin" w:hAnsi="IRNazanin" w:eastAsia="IRNazanin"/>
          <w:color w:val="111111"/>
          <w:sz w:val="28"/>
          <w:sz w:val="28"/>
          <w:szCs w:val="28"/>
          <w:rtl w:val="true"/>
          <w:lang w:bidi="fa-IR"/>
        </w:rPr>
        <w:t>هر که بی‌باکی کند در راه دوست</w:t>
      </w:r>
    </w:p>
    <w:p>
      <w:pPr>
        <w:pStyle w:val="Heading3"/>
        <w:numPr>
          <w:ilvl w:val="2"/>
          <w:numId w:val="1"/>
        </w:numPr>
        <w:rPr/>
      </w:pPr>
      <w:bookmarkStart w:id="251" w:name="__RefHeading___Toc2230460_2749589250"/>
      <w:bookmarkStart w:id="252" w:name="_Toc92"/>
      <w:bookmarkEnd w:id="251"/>
      <w:r>
        <w:rPr>
          <w:rtl w:val="true"/>
        </w:rPr>
        <w:t>بی ادبی شیطان در برابر خدا</w:t>
      </w:r>
      <w:bookmarkEnd w:id="252"/>
    </w:p>
    <w:p>
      <w:pPr>
        <w:pStyle w:val="BookText"/>
        <w:rPr/>
      </w:pPr>
      <w:r>
        <w:rPr>
          <w:rFonts w:ascii="IRNazanin" w:hAnsi="IRNazanin" w:eastAsia="IRNazanin"/>
          <w:color w:val="111111"/>
          <w:sz w:val="28"/>
          <w:sz w:val="28"/>
          <w:szCs w:val="28"/>
          <w:rtl w:val="true"/>
          <w:lang w:bidi="fa-IR"/>
        </w:rPr>
        <w:t>وقتی به ابلیس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سجده کن،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مَنَعَکَ أَلاّٰ تَسْجُدَ</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چه چیزی باعث شد که سجده نکردی؟ سرکشی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خَلَقْتَنِی مِنْ نٰارٍ وَ خَلَقْتَهُ مِنْ طِینٍ</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برای من طغیان و سرکشی می‌کنی؟ برای خالق خود و وجود مقدسی که از مادر به تو مهربان‌تر است؟ هر که بی‌باکی کند اندر طریق او شود در وادی حیرت غریق </w:t>
      </w:r>
      <w:r>
        <w:rPr>
          <w:rStyle w:val="FootnoteAnchor"/>
          <w:rtl w:val="true"/>
        </w:rPr>
        <w:footnoteReference w:id="13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بیماری‌ها، عامل محرومیت‌ها هستند</w:t>
      </w:r>
      <w:r>
        <w:rPr>
          <w:rFonts w:eastAsia="IRNazanin" w:cs="IRNazanin"/>
          <w:color w:val="111111"/>
          <w:sz w:val="28"/>
          <w:szCs w:val="28"/>
          <w:rtl w:val="true"/>
          <w:lang w:bidi="fa-IR"/>
        </w:rPr>
        <w:t>.</w:t>
      </w:r>
      <w:bookmarkStart w:id="253" w:name="pg3291_44684"/>
    </w:p>
    <w:p>
      <w:pPr>
        <w:pStyle w:val="Heading3"/>
        <w:numPr>
          <w:ilvl w:val="2"/>
          <w:numId w:val="1"/>
        </w:numPr>
        <w:rPr/>
      </w:pPr>
      <w:bookmarkStart w:id="254" w:name="__RefHeading___Toc2230462_2749589250"/>
      <w:bookmarkStart w:id="255" w:name="_Toc93"/>
      <w:bookmarkEnd w:id="253"/>
      <w:bookmarkEnd w:id="254"/>
      <w:r>
        <w:rPr>
          <w:rtl w:val="true"/>
        </w:rPr>
        <w:t>سلامت روحی حضرت یوسف علیه السلام</w:t>
      </w:r>
      <w:bookmarkEnd w:id="255"/>
    </w:p>
    <w:p>
      <w:pPr>
        <w:pStyle w:val="BookText"/>
        <w:rPr/>
      </w:pPr>
      <w:r>
        <w:rPr>
          <w:rFonts w:ascii="IRNazanin" w:hAnsi="IRNazanin" w:eastAsia="IRNazanin"/>
          <w:color w:val="111111"/>
          <w:sz w:val="28"/>
          <w:sz w:val="28"/>
          <w:szCs w:val="28"/>
          <w:rtl w:val="true"/>
          <w:lang w:bidi="fa-IR"/>
        </w:rPr>
        <w:t>حضرت یوسف علیه السلام در سلامت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فیوضات الهی را دریاوار جذب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آینده او را یکباره به او نشان می‌دهند،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سلامت تو است که می‌دانیم این سلامت نیز 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رَأَیْتُ أَحَدَ عَشَرَ کَوْکَباً وَ اَلشَّمْسَ وَ اَلْقَمَرَ رَأَیْتُهُمْ لِی سٰاجِدِینَ</w:t>
      </w:r>
      <w:r>
        <w:rPr>
          <w:rFonts w:eastAsia="Amiri" w:cs="Amiri" w:ascii="Amiri" w:hAnsi="Amiri"/>
          <w:color w:val="111111"/>
          <w:sz w:val="28"/>
          <w:szCs w:val="28"/>
          <w:rtl w:val="true"/>
          <w:lang w:bidi="ar-SA"/>
        </w:rPr>
        <w:t xml:space="preserve">» </w:t>
      </w:r>
      <w:r>
        <w:rPr>
          <w:rStyle w:val="FootnoteAnchor"/>
          <w:rtl w:val="true"/>
        </w:rPr>
        <w:footnoteReference w:id="132"/>
      </w:r>
    </w:p>
    <w:p>
      <w:pPr>
        <w:pStyle w:val="Heading3"/>
        <w:numPr>
          <w:ilvl w:val="2"/>
          <w:numId w:val="1"/>
        </w:numPr>
        <w:rPr/>
      </w:pPr>
      <w:bookmarkStart w:id="256" w:name="__RefHeading___Toc2230464_2749589250"/>
      <w:bookmarkStart w:id="257" w:name="_Toc94"/>
      <w:bookmarkEnd w:id="256"/>
      <w:r>
        <w:rPr>
          <w:rtl w:val="true"/>
        </w:rPr>
        <w:t>لطف پروردگار نسبت به بندگان</w:t>
      </w:r>
      <w:bookmarkEnd w:id="25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تو زیاد بی‌تربیتی داشتیم، اما همه آرامش ما به این است که این‌ها جنبه گردن کشی نداشته است، خودت نیز می‌دانی که به خاطر ضعف، جهل، غفلت، غلبه شهوت و کوچکی ما بوده است که ما مرتکب گناه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گناهی را مرتکب شدیم که بعد از انجام آن پشیمان نشدیم؟ ما بی‌تربیت هستیم، اما نه مانند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بی‌ادبی ما اگر آن گونه بود، به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 و ما دیگر به نماز، روزه و ماه رمضان راه پیدا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نشانه این است که به ما نهیب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نگفتی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 xml:space="preserve">» </w:t>
      </w:r>
      <w:r>
        <w:rPr>
          <w:rStyle w:val="FootnoteAnchor"/>
          <w:rtl w:val="true"/>
        </w:rPr>
        <w:footnoteReference w:id="133"/>
      </w:r>
      <w:bookmarkStart w:id="258" w:name="pg3291_44686"/>
    </w:p>
    <w:p>
      <w:pPr>
        <w:pStyle w:val="BookText"/>
        <w:rPr/>
      </w:pPr>
      <w:bookmarkEnd w:id="258"/>
      <w:r>
        <w:rPr>
          <w:rFonts w:ascii="IRNazanin" w:hAnsi="IRNazanin" w:eastAsia="IRNazanin"/>
          <w:color w:val="111111"/>
          <w:sz w:val="28"/>
          <w:sz w:val="28"/>
          <w:szCs w:val="28"/>
          <w:rtl w:val="true"/>
          <w:lang w:bidi="fa-IR"/>
        </w:rPr>
        <w:t>بلکه از طریق پیغمبر صلی الله علیه و آله به ما پیغام دادی؛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سَأَلَکَ عِبٰادِی عَنِّی فَإِنِّی قَرِیبٌ أُجِیبُ دَعْوَةَ اَلدّٰاعِ إِذٰا دَعٰانِ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اگر آمدند و از خدا پرسیدند،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شما هستم، هنوز شما را از خودم جدا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بدانید شما را از خودم جدا نکرده‌ام، مرا بخوانید، ببینید جواب شما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برخیزید، گریه کنید، ناله بزنید، دعا کنید، همین که نمازها و ایمان خود را ادامه دهید، این جوابی است که به شما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نیمه شب، همه خوشی شما در این است که با من مناجات کنید، دلیل بر این است که جواب شما را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دلیلی از این بالاتر؟</w:t>
      </w:r>
    </w:p>
    <w:p>
      <w:pPr>
        <w:pStyle w:val="Heading3"/>
        <w:numPr>
          <w:ilvl w:val="2"/>
          <w:numId w:val="1"/>
        </w:numPr>
        <w:rPr/>
      </w:pPr>
      <w:bookmarkStart w:id="259" w:name="__RefHeading___Toc2230466_2749589250"/>
      <w:bookmarkStart w:id="260" w:name="_Toc95"/>
      <w:bookmarkEnd w:id="259"/>
      <w:r>
        <w:rPr>
          <w:rtl w:val="true"/>
        </w:rPr>
        <w:t>جذب قلوب بندگان و هدایت آنان</w:t>
      </w:r>
      <w:bookmarkEnd w:id="260"/>
    </w:p>
    <w:p>
      <w:pPr>
        <w:pStyle w:val="BookText"/>
        <w:rPr/>
      </w:pPr>
      <w:r>
        <w:rPr>
          <w:rFonts w:ascii="IRNazanin" w:hAnsi="IRNazanin" w:eastAsia="IRNazanin"/>
          <w:color w:val="111111"/>
          <w:sz w:val="28"/>
          <w:sz w:val="28"/>
          <w:szCs w:val="28"/>
          <w:rtl w:val="true"/>
          <w:lang w:bidi="fa-IR"/>
        </w:rPr>
        <w:t xml:space="preserve">اگر خدا به ما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بود، کسی اسم خدا را نزد ما می‌آورد، بدمان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اِشْمَأَزَّتْ قُلُوبُ اَلَّذِینَ لاٰ یُؤْمِنُونَ بِالْآخِرَةِ</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اسم مرا نزد شما می‌آوردند، متنفر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شخصی اسم مرا نزد شما می‌برد، آرام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ارحم الراحمین، یا ربّ، یا الله، یا أکرم الاکرمین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شما را از خودم جدا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از خود جدا می‌کردم،</w:t>
      </w:r>
    </w:p>
    <w:p>
      <w:pPr>
        <w:pStyle w:val="BookText"/>
        <w:rPr/>
      </w:pPr>
      <w:r>
        <w:rPr>
          <w:rFonts w:ascii="IRNazanin" w:hAnsi="IRNazanin" w:eastAsia="IRNazanin"/>
          <w:color w:val="111111"/>
          <w:sz w:val="28"/>
          <w:sz w:val="28"/>
          <w:szCs w:val="28"/>
          <w:rtl w:val="true"/>
          <w:lang w:bidi="fa-IR"/>
        </w:rPr>
        <w:t>قطره‌ای اشک از چشم شما بیرون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را من خودم از چشم شما سرازیر می‌کنم تا شما را بشویم و پاک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اسم مرا می‌شنوید چه حالی پیدا می‌کنید؟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إِذٰا ذُکِرَ اَللّٰهُ وَجِلَتْ قُلُوبُهُمْ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روایت آمده است که حضرت ابراهیم علیه السلام گوینده را ندید، فقط لحن بسیار با محبتی را شنید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قدّوس ربّ الملائکة و 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 من برای تو، یک بار دیگر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فرزندانم نثار تو، یکبار دیگر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باز هم بگو</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والسلام علیکم و رحمة الله و برکاته</w:t>
      </w:r>
      <w:bookmarkStart w:id="261" w:name="pg3291_44692"/>
    </w:p>
    <w:p>
      <w:pPr>
        <w:pStyle w:val="Heading2"/>
        <w:numPr>
          <w:ilvl w:val="1"/>
          <w:numId w:val="1"/>
        </w:numPr>
        <w:rPr/>
      </w:pPr>
      <w:bookmarkStart w:id="262" w:name="__RefHeading___Toc2230468_2749589250"/>
      <w:bookmarkStart w:id="263" w:name="_Toc96"/>
      <w:bookmarkEnd w:id="261"/>
      <w:bookmarkEnd w:id="262"/>
      <w:r>
        <w:rPr/>
        <w:t>6</w:t>
      </w:r>
      <w:r>
        <w:rPr>
          <w:rtl w:val="true"/>
        </w:rPr>
        <w:t xml:space="preserve"> </w:t>
      </w:r>
      <w:r>
        <w:rPr>
          <w:rtl w:val="true"/>
        </w:rPr>
        <w:t>مقام اجتبا و تأویل احادیث</w:t>
      </w:r>
      <w:bookmarkEnd w:id="263"/>
    </w:p>
    <w:p>
      <w:pPr>
        <w:pStyle w:val="Heading3"/>
        <w:numPr>
          <w:ilvl w:val="2"/>
          <w:numId w:val="1"/>
        </w:numPr>
        <w:rPr/>
      </w:pPr>
      <w:bookmarkStart w:id="264" w:name="__RefHeading___Toc2230470_2749589250"/>
      <w:bookmarkStart w:id="265" w:name="_Toc97"/>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سلامت روح، مقدمه مقامات معنوی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تمام وجود مبارک حضرت یوسف علیه السلام سبب شد تا فیوضات خاصّ حضرت حقّ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قرآن کریم نقل می‌کند؛ مقامات با عظمتی را مانند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انتخاب او از میان همه بندگان به عنوان انتخاب اصلح و مقامِ با عظمتی چون مقام علمِ تأویل احادیث؛ یعنی درک اسرار خواب‌های واقعی و مقام اتمام نعمت؛ یعنی کامل شدن همه نعمت‌ها بر او و مقام صدّیقی، انسانی که همه باطن و ظاهر او صدقِ محض است و مقام دانش گسترده که فوق دانش همه مردم است، البته به 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و در نهایت به مقام 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اگر در وجود مبارک او عیب، نقص و بیماری باطنی وجود داشت، به مقدار همان نقص، عیب و بیماری، از فیوضات حضرت حقّ محروم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بود که چنان سلامتیی را دارا شود؛ چون معلّمِ آگاه و پاکی مانند حضرت یعقوب علیه السلام را داشت که در کنار این معلّم، متعلّم بسیار فوق العاده‌ای بود؛ یعنی آنچه از ارزش‌ها که در این معلّم بود، به او منتقل شد</w:t>
      </w:r>
      <w:r>
        <w:rPr>
          <w:rFonts w:eastAsia="IRNazanin" w:cs="IRNazanin"/>
          <w:color w:val="111111"/>
          <w:sz w:val="28"/>
          <w:szCs w:val="28"/>
          <w:rtl w:val="true"/>
          <w:lang w:bidi="fa-IR"/>
        </w:rPr>
        <w:t>.</w:t>
      </w:r>
      <w:bookmarkStart w:id="266" w:name="pg3291_44696"/>
    </w:p>
    <w:p>
      <w:pPr>
        <w:pStyle w:val="Heading3"/>
        <w:numPr>
          <w:ilvl w:val="2"/>
          <w:numId w:val="1"/>
        </w:numPr>
        <w:rPr/>
      </w:pPr>
      <w:bookmarkStart w:id="267" w:name="__RefHeading___Toc2230472_2749589250"/>
      <w:bookmarkStart w:id="268" w:name="_Toc98"/>
      <w:bookmarkEnd w:id="266"/>
      <w:bookmarkEnd w:id="267"/>
      <w:r>
        <w:rPr>
          <w:rtl w:val="true"/>
        </w:rPr>
        <w:t>قابلیت گسترش ظرفیت حضرت یوسف علیه السلام</w:t>
      </w:r>
      <w:bookmarkEnd w:id="268"/>
    </w:p>
    <w:p>
      <w:pPr>
        <w:pStyle w:val="BookText"/>
        <w:rPr/>
      </w:pPr>
      <w:r>
        <w:rPr>
          <w:rFonts w:ascii="IRNazanin" w:hAnsi="IRNazanin" w:eastAsia="IRNazanin"/>
          <w:color w:val="111111"/>
          <w:sz w:val="28"/>
          <w:sz w:val="28"/>
          <w:szCs w:val="28"/>
          <w:rtl w:val="true"/>
          <w:lang w:bidi="fa-IR"/>
        </w:rPr>
        <w:t>خیلی عجیب است که 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 در حقّ تو انجام می‌دهد، همانی است که در حقّ پدران تو؛ حضرت ابراهیم و اسحاق علیهما السلام انجام می‌داد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أَتَمَّهٰا عَلیٰ أَبَوَیْکَ مِنْ قَبْلُ إِبْرٰاهِیمَ وَ إِسْحٰاقَ إِنَّ رَبَّکَ عَلِیمٌ حَکِیمٌ</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یعنی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ظرفیتی برای تو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ظرفیت عظیم و گسترده معنوی پدرانت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اسحاق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نیز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کنار این معلّم، به تحصیل معرفت کامل معنوی نائل شد و از همان زمان تحصیل، علم را به عمل تبدیل کرد و به تعبیر قرآن مجید، غرق در ذکر 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آسان‌تر، از همان ابتدای جوانی، خدا محور همه شؤون زندگی ایشان شد و هر قدمی که برداشت، به عشق خدا برداشت</w:t>
      </w:r>
      <w:r>
        <w:rPr>
          <w:rFonts w:eastAsia="IRNazanin" w:cs="IRNazanin"/>
          <w:color w:val="111111"/>
          <w:sz w:val="28"/>
          <w:szCs w:val="28"/>
          <w:rtl w:val="true"/>
          <w:lang w:bidi="fa-IR"/>
        </w:rPr>
        <w:t>.</w:t>
      </w:r>
    </w:p>
    <w:p>
      <w:pPr>
        <w:pStyle w:val="Heading3"/>
        <w:numPr>
          <w:ilvl w:val="2"/>
          <w:numId w:val="1"/>
        </w:numPr>
        <w:rPr/>
      </w:pPr>
      <w:bookmarkStart w:id="269" w:name="__RefHeading___Toc2230474_2749589250"/>
      <w:bookmarkStart w:id="270" w:name="_Toc99"/>
      <w:bookmarkEnd w:id="269"/>
      <w:r>
        <w:rPr>
          <w:rtl w:val="true"/>
        </w:rPr>
        <w:t>مفهوم ذکر در قرآن</w:t>
      </w:r>
      <w:bookmarkEnd w:id="270"/>
    </w:p>
    <w:p>
      <w:pPr>
        <w:pStyle w:val="BookText"/>
        <w:rPr/>
      </w:pPr>
      <w:r>
        <w:rPr>
          <w:rFonts w:ascii="IRNazanin" w:hAnsi="IRNazanin" w:eastAsia="IRNazanin"/>
          <w:color w:val="111111"/>
          <w:sz w:val="28"/>
          <w:sz w:val="28"/>
          <w:szCs w:val="28"/>
          <w:rtl w:val="true"/>
          <w:lang w:bidi="fa-IR"/>
        </w:rPr>
        <w:t>در قرآن مجید پروردگار به همه خطاب می‌کند؛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اَللّٰهَ کَثِیراً</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یاد کثیر من شوید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آنهایی که راه را رفتند، جاده را طی</w:t>
      </w:r>
      <w:bookmarkStart w:id="271" w:name="pg3291_44699"/>
    </w:p>
    <w:p>
      <w:pPr>
        <w:pStyle w:val="BookText"/>
        <w:rPr/>
      </w:pPr>
      <w:bookmarkEnd w:id="271"/>
      <w:r>
        <w:rPr>
          <w:rFonts w:ascii="IRNazanin" w:hAnsi="IRNazanin" w:eastAsia="IRNazanin"/>
          <w:color w:val="111111"/>
          <w:sz w:val="28"/>
          <w:sz w:val="28"/>
          <w:szCs w:val="28"/>
          <w:rtl w:val="true"/>
          <w:lang w:bidi="fa-IR"/>
        </w:rPr>
        <w:t>کردند و به آنجایی که باید برسند، رسیدند،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الذکر الکثیر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نمی‌خواهد خدا در این آیه بگوید که روزی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الذکر الکثیر بالحضور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احاطه‌ای که با همه وجود خود را در محضر حضرت حق حاضر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کثیر، عدد را منظور نظر نگرفته است</w:t>
      </w:r>
      <w:r>
        <w:rPr>
          <w:rFonts w:eastAsia="IRNazanin" w:cs="IRNazanin"/>
          <w:color w:val="111111"/>
          <w:sz w:val="28"/>
          <w:szCs w:val="28"/>
          <w:rtl w:val="true"/>
          <w:lang w:bidi="fa-IR"/>
        </w:rPr>
        <w:t>.</w:t>
      </w:r>
    </w:p>
    <w:p>
      <w:pPr>
        <w:pStyle w:val="Heading3"/>
        <w:numPr>
          <w:ilvl w:val="2"/>
          <w:numId w:val="1"/>
        </w:numPr>
        <w:rPr/>
      </w:pPr>
      <w:bookmarkStart w:id="272" w:name="__RefHeading___Toc2230476_2749589250"/>
      <w:bookmarkStart w:id="273" w:name="_Toc100"/>
      <w:bookmarkEnd w:id="272"/>
      <w:r>
        <w:rPr>
          <w:rtl w:val="true"/>
        </w:rPr>
        <w:t>تقسیم بندی مراحل ذکر</w:t>
      </w:r>
      <w:bookmarkEnd w:id="273"/>
    </w:p>
    <w:p>
      <w:pPr>
        <w:pStyle w:val="BookText"/>
        <w:rPr/>
      </w:pPr>
      <w:r>
        <w:rPr>
          <w:rFonts w:ascii="IRNazanin" w:hAnsi="IRNazanin" w:eastAsia="IRNazanin"/>
          <w:color w:val="111111"/>
          <w:sz w:val="28"/>
          <w:sz w:val="28"/>
          <w:szCs w:val="28"/>
          <w:rtl w:val="true"/>
          <w:lang w:bidi="fa-IR"/>
        </w:rPr>
        <w:t>صدرالمتألهین شیرازی قدس سره وقتی این آیه را تحلیل می‌کند و این حضور را توضیح می‌دهد، انسان را بهت زده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با شش مرحله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ذکر زبان، دوم؛ ذکر اعضای بدن، سوم؛ ذکر نفس، چهارم؛ ذکر قلب، پنجم؛ ذکر نفس و ششم؛ ذکر سرّ است؛ یعنی آن حقیقت نهایی باطن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سرّی و انا سرّه</w:t>
      </w:r>
      <w:r>
        <w:rPr>
          <w:rFonts w:eastAsia="Amiri" w:cs="Amiri" w:ascii="Amiri" w:hAnsi="Amiri"/>
          <w:color w:val="111111"/>
          <w:sz w:val="28"/>
          <w:szCs w:val="28"/>
          <w:rtl w:val="true"/>
          <w:lang w:bidi="ar-SA"/>
        </w:rPr>
        <w:t xml:space="preserve">» </w:t>
      </w:r>
      <w:r>
        <w:rPr>
          <w:rStyle w:val="FootnoteAnchor"/>
          <w:rtl w:val="true"/>
        </w:rPr>
        <w:footnoteReference w:id="141"/>
      </w:r>
      <w:bookmarkStart w:id="274" w:name="pg3291_44701"/>
    </w:p>
    <w:p>
      <w:pPr>
        <w:pStyle w:val="BookText"/>
        <w:rPr/>
      </w:pPr>
      <w:bookmarkEnd w:id="274"/>
      <w:r>
        <w:rPr>
          <w:rFonts w:ascii="IRNazanin" w:hAnsi="IRNazanin" w:eastAsia="IRNazanin"/>
          <w:color w:val="111111"/>
          <w:sz w:val="28"/>
          <w:sz w:val="28"/>
          <w:szCs w:val="28"/>
          <w:rtl w:val="true"/>
          <w:lang w:bidi="fa-IR"/>
        </w:rPr>
        <w:t>انسان رمز من است و من نیز رمز انسان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 مغز است و بدن ما پوست مانند پوست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مغز و سرّ ما روغنِ مغز است که اگر آن روغن نباشد، یا باشد، اما کاربردی نداشته باشد، مغز پژمرده می‌شود و می‌پوسد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به این شخص، انسان خشک، بی‌حال، بی‌مهر، بی‌محبت، بی‌سود و بی‌منفعت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همان روغنِ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بحث‌های زیبایی شده است که خواندنی، یافتنی و درک 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از آن مرد الهی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به اینجا رسیدی؟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نمی‌توانم برای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قابل بیان است؟ ولی وقتی خودت راه را برسی و لذت آن را درک کنی، 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نمی‌توانم لذّت را با لفظ برای تو معنی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لفظ لذت را بر زبان جاری کنم، تو چه می‌فهمی که حقیقت آن چیست؟ آن کسی که عسل نخورده است، با شنیدن لفظ عسل چه مزه‌ای را درک می‌کند</w:t>
      </w:r>
      <w:r>
        <w:rPr>
          <w:rFonts w:eastAsia="IRNazanin" w:cs="IRNazanin"/>
          <w:color w:val="111111"/>
          <w:sz w:val="28"/>
          <w:szCs w:val="28"/>
          <w:rtl w:val="true"/>
          <w:lang w:bidi="fa-IR"/>
        </w:rPr>
        <w:t>.</w:t>
      </w:r>
    </w:p>
    <w:p>
      <w:pPr>
        <w:pStyle w:val="Heading3"/>
        <w:numPr>
          <w:ilvl w:val="2"/>
          <w:numId w:val="1"/>
        </w:numPr>
        <w:rPr/>
      </w:pPr>
      <w:bookmarkStart w:id="275" w:name="__RefHeading___Toc2230478_2749589250"/>
      <w:bookmarkStart w:id="276" w:name="_Toc101"/>
      <w:bookmarkEnd w:id="275"/>
      <w:r>
        <w:rPr>
          <w:rtl w:val="true"/>
        </w:rPr>
        <w:t>ذکر زبانی در حضرت یوسف علیه السلام</w:t>
      </w:r>
      <w:bookmarkEnd w:id="276"/>
    </w:p>
    <w:p>
      <w:pPr>
        <w:pStyle w:val="BookText"/>
        <w:rPr/>
      </w:pPr>
      <w:r>
        <w:rPr>
          <w:rFonts w:ascii="IRNazanin" w:hAnsi="IRNazanin" w:eastAsia="IRNazanin"/>
          <w:color w:val="111111"/>
          <w:sz w:val="28"/>
          <w:sz w:val="28"/>
          <w:szCs w:val="28"/>
          <w:rtl w:val="true"/>
          <w:lang w:bidi="fa-IR"/>
        </w:rPr>
        <w:t>همه این شش مرتبه ذکر در حضرت یوسف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ذکر زبان، اقرار به وحدانیت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نباید کسی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به وحدانیت گاهی به طور آزاد است که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نیز فقط مهم است؛ چون در آیه اول سوره مبارکه منافقون می‌بینید؛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 اَلْمُنٰافِقُونَ قٰالُوا نَشْهَدُ إِنَّکَ لَرَسُولُ اَللّٰهِ وَ اَللّٰهُ یَعْلَمُ إِنَّکَ لَرَسُولُهُ</w:t>
      </w:r>
      <w:r>
        <w:rPr>
          <w:rFonts w:eastAsia="Amiri" w:cs="Amiri" w:ascii="Amiri" w:hAnsi="Amiri"/>
          <w:color w:val="111111"/>
          <w:sz w:val="28"/>
          <w:szCs w:val="28"/>
          <w:rtl w:val="true"/>
          <w:lang w:bidi="ar-SA"/>
        </w:rPr>
        <w:t xml:space="preserve">» </w:t>
      </w:r>
      <w:r>
        <w:rPr>
          <w:rStyle w:val="FootnoteAnchor"/>
          <w:rtl w:val="true"/>
        </w:rPr>
        <w:footnoteReference w:id="142"/>
      </w:r>
      <w:bookmarkStart w:id="277" w:name="pg3291_44703"/>
    </w:p>
    <w:p>
      <w:pPr>
        <w:pStyle w:val="BookText"/>
        <w:rPr/>
      </w:pPr>
      <w:bookmarkEnd w:id="277"/>
      <w:r>
        <w:rPr>
          <w:rFonts w:ascii="IRNazanin" w:hAnsi="IRNazanin" w:eastAsia="IRNazanin"/>
          <w:color w:val="111111"/>
          <w:sz w:val="28"/>
          <w:sz w:val="28"/>
          <w:szCs w:val="28"/>
          <w:rtl w:val="true"/>
          <w:lang w:bidi="fa-IR"/>
        </w:rPr>
        <w:t>منافقان همه اهل نفاق هستند،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تو می‌آیند،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ما شهادت می‌دهیم که تو فرستاده خدا هستی،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یَشْهَدُ إِنَّ اَلْمُنٰافِقِینَ لَکٰاذِبُونَ</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ولی من شهادت می‌دهم که این‌ها در این شهادت به رسالت تو دروغ می‌گویند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این ذکر نیست،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نگویم؛ یعنی به لوازم توحید نیز ملتزم نباشم، نه به او علاقه داشته و نه کاری دارم و نه به دنبال شؤونش هستم و نه می‌خواهم حرف او را گوش کنم، این شهادت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خودم را در محضر او بدانم، در برابر او چنین بی‌ادبیِ سنگینی را نخواهم کرد که در مقابل او دروغ بگویم</w:t>
      </w:r>
      <w:r>
        <w:rPr>
          <w:rFonts w:eastAsia="IRNazanin" w:cs="IRNazanin"/>
          <w:color w:val="111111"/>
          <w:sz w:val="28"/>
          <w:szCs w:val="28"/>
          <w:rtl w:val="true"/>
          <w:lang w:bidi="fa-IR"/>
        </w:rPr>
        <w:t>.</w:t>
      </w:r>
    </w:p>
    <w:p>
      <w:pPr>
        <w:pStyle w:val="Heading3"/>
        <w:numPr>
          <w:ilvl w:val="2"/>
          <w:numId w:val="1"/>
        </w:numPr>
        <w:rPr/>
      </w:pPr>
      <w:bookmarkStart w:id="278" w:name="__RefHeading___Toc2230480_2749589250"/>
      <w:bookmarkStart w:id="279" w:name="_Toc102"/>
      <w:bookmarkEnd w:id="278"/>
      <w:r>
        <w:rPr>
          <w:rtl w:val="true"/>
        </w:rPr>
        <w:t>صداقت در ذکر زبانی</w:t>
      </w:r>
      <w:bookmarkEnd w:id="27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نزد اهل دلی می‌رفت، با شوق و ذوق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در جمکران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اهل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جمکران 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زمان علیه السلام</w:t>
      </w:r>
      <w:bookmarkStart w:id="280" w:name="pg3291_44705"/>
    </w:p>
    <w:p>
      <w:pPr>
        <w:pStyle w:val="BookText"/>
        <w:rPr/>
      </w:pPr>
      <w:bookmarkEnd w:id="280"/>
      <w:r>
        <w:rPr>
          <w:rFonts w:ascii="IRNazanin" w:hAnsi="IRNazanin" w:eastAsia="IRNazanin"/>
          <w:color w:val="111111"/>
          <w:sz w:val="28"/>
          <w:sz w:val="28"/>
          <w:szCs w:val="28"/>
          <w:rtl w:val="true"/>
          <w:lang w:bidi="fa-IR"/>
        </w:rPr>
        <w:t>شب‌های چهارشنبه در جمکران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تو برای چه رفتی؟ رفتی امشب دویست بار؛ یعنی صد بار در رکعت اول و صد بار در رکعت دوم به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گفتی و آمدی؟ واقعاً تو راست می‌گویی؟ یعنی تو بنده هوی، هوس، پول، مقام و خودت نیستی؟ رفتی رو به روی خدا، دویست بار به خدا دروغ گفتی و آمدی؟ چرا رفتی؟ اقلاً اگر امشب نمی‌رفتی، دویست دروغ در نامه عملت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راست بگوید، این ذکر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صلی الله علیه و آله راست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اشهد أنّک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حضرت ابی عبدالله علیه السلام راست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 الامام البرّ التقیّ الرضیّ الزکیّ الهادی المهدیّ</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و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دروغ می‌گوید، به امام نیز دروغ می‌گوید که تو امام هستی؛ چون امام او طاغوت است</w:t>
      </w:r>
      <w:r>
        <w:rPr>
          <w:rFonts w:eastAsia="IRNazanin" w:cs="IRNazanin"/>
          <w:color w:val="111111"/>
          <w:sz w:val="28"/>
          <w:szCs w:val="28"/>
          <w:rtl w:val="true"/>
          <w:lang w:bidi="fa-IR"/>
        </w:rPr>
        <w:t>.</w:t>
      </w:r>
    </w:p>
    <w:p>
      <w:pPr>
        <w:pStyle w:val="Heading3"/>
        <w:numPr>
          <w:ilvl w:val="2"/>
          <w:numId w:val="1"/>
        </w:numPr>
        <w:rPr/>
      </w:pPr>
      <w:bookmarkStart w:id="281" w:name="__RefHeading___Toc2230482_2749589250"/>
      <w:bookmarkStart w:id="282" w:name="_Toc103"/>
      <w:bookmarkEnd w:id="281"/>
      <w:r>
        <w:rPr>
          <w:rtl w:val="true"/>
        </w:rPr>
        <w:t>رفتار و گفتار صادقانه حضرت یوسف علیه السلام</w:t>
      </w:r>
      <w:bookmarkEnd w:id="28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علیه السلام مناجات‌هایی در زندان، چاه و روی تخت حکومت دارد که وقتی کسی تنها در خانه‌اش این مناجات‌ها را می‌خواند، می‌خواهد با همه وجود چشم شود و گریه کند؛ چون ایشان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چه زمانی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راست می‌گویند؟ آن وقت که خدا را مانند آفتاب وسط روز باور داشته</w:t>
      </w:r>
      <w:bookmarkStart w:id="283" w:name="pg3291_44707"/>
    </w:p>
    <w:p>
      <w:pPr>
        <w:pStyle w:val="BookText"/>
        <w:rPr/>
      </w:pPr>
      <w:bookmarkEnd w:id="283"/>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زندان افتاد، خرابی زندان و مأمورهای خشن را دید، 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اَلسِّجْنُ أَحَبُّ إِلَیَّ مِمّٰا یَدْعُونَنِی إِلَیْهِ</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این زندان نزد من عزیزتر از کاخ عزیز مصر و دعوت آن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راست گفتن خیلی کار می‌خواهد که به خدا راست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 تنگ و تاریک، با این مأمورهای خشن که اگر کسی دیر بجنبد، او را شلاق می‌زنند، نان خشک برای او می‌آورند و تحقیرش می‌کنند، برای من از کاخ محبوبتر است، اگر راست نمی‌گفت که خدا نقل نمی‌کرد؛ چون خدا دروغ را نقل نمی‌کند</w:t>
      </w:r>
      <w:r>
        <w:rPr>
          <w:rFonts w:eastAsia="IRNazanin" w:cs="IRNazanin"/>
          <w:color w:val="111111"/>
          <w:sz w:val="28"/>
          <w:szCs w:val="28"/>
          <w:rtl w:val="true"/>
          <w:lang w:bidi="fa-IR"/>
        </w:rPr>
        <w:t>.</w:t>
      </w:r>
    </w:p>
    <w:p>
      <w:pPr>
        <w:pStyle w:val="Heading3"/>
        <w:numPr>
          <w:ilvl w:val="2"/>
          <w:numId w:val="1"/>
        </w:numPr>
        <w:rPr/>
      </w:pPr>
      <w:bookmarkStart w:id="284" w:name="__RefHeading___Toc2230484_2749589250"/>
      <w:bookmarkStart w:id="285" w:name="_Toc104"/>
      <w:bookmarkEnd w:id="284"/>
      <w:r>
        <w:rPr>
          <w:rtl w:val="true"/>
        </w:rPr>
        <w:t>معنای اقرار و ذکر لسانی</w:t>
      </w:r>
      <w:bookmarkEnd w:id="285"/>
    </w:p>
    <w:p>
      <w:pPr>
        <w:pStyle w:val="BookText"/>
        <w:rPr/>
      </w:pPr>
      <w:r>
        <w:rPr>
          <w:rFonts w:ascii="IRNazanin" w:hAnsi="IRNazanin" w:eastAsia="IRNazanin"/>
          <w:color w:val="111111"/>
          <w:sz w:val="28"/>
          <w:sz w:val="28"/>
          <w:szCs w:val="28"/>
          <w:rtl w:val="true"/>
          <w:lang w:bidi="fa-IR"/>
        </w:rPr>
        <w:t>این اقرار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از باب افعال است، یعنی اثبات و مستقر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روایات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اقرار باللسان</w:t>
      </w:r>
      <w:r>
        <w:rPr>
          <w:rFonts w:eastAsia="IRNazanin" w:cs="IRNazanin"/>
          <w:color w:val="111111"/>
          <w:sz w:val="28"/>
          <w:szCs w:val="28"/>
          <w:rtl w:val="true"/>
          <w:lang w:bidi="fa-IR"/>
        </w:rPr>
        <w:t xml:space="preserve">» </w:t>
      </w:r>
      <w:r>
        <w:rPr>
          <w:rStyle w:val="FootnoteAnchor"/>
          <w:rtl w:val="true"/>
        </w:rPr>
        <w:footnoteReference w:id="148"/>
      </w:r>
      <w:bookmarkStart w:id="286" w:name="pg3291_44709"/>
    </w:p>
    <w:p>
      <w:pPr>
        <w:pStyle w:val="BookText"/>
        <w:rPr/>
      </w:pPr>
      <w:bookmarkEnd w:id="286"/>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الاقرار، أقرّ یقرّ اقراراً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 یثبت اثباتاً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چون می‌بینم که هست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کاری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می‌شود به طوطی نیز یاد داد و رفقا را دعوت کرد و طوطی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اما چه قیمت و ارزشی دارد؟</w:t>
      </w:r>
    </w:p>
    <w:p>
      <w:pPr>
        <w:pStyle w:val="Heading3"/>
        <w:numPr>
          <w:ilvl w:val="2"/>
          <w:numId w:val="1"/>
        </w:numPr>
        <w:rPr/>
      </w:pPr>
      <w:bookmarkStart w:id="287" w:name="__RefHeading___Toc2230486_2749589250"/>
      <w:bookmarkStart w:id="288" w:name="_Toc105"/>
      <w:bookmarkEnd w:id="287"/>
      <w:r>
        <w:rPr>
          <w:rtl w:val="true"/>
        </w:rPr>
        <w:t>راستگوترین راستگویان عالم</w:t>
      </w:r>
      <w:bookmarkEnd w:id="288"/>
    </w:p>
    <w:p>
      <w:pPr>
        <w:pStyle w:val="BookText"/>
        <w:rPr/>
      </w:pPr>
      <w:r>
        <w:rPr>
          <w:rFonts w:ascii="IRNazanin" w:hAnsi="IRNazanin" w:eastAsia="IRNazanin"/>
          <w:color w:val="111111"/>
          <w:sz w:val="28"/>
          <w:sz w:val="28"/>
          <w:szCs w:val="28"/>
          <w:rtl w:val="true"/>
          <w:lang w:bidi="fa-IR"/>
        </w:rPr>
        <w:t>تک و تنها، کسی بالای سرش نبود، تشنه، گرسنه، بدن خون آلود، صورتش را روی خاک گذاشته و یک خط با خدا حرف راست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راستگویی کار خیلی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مقابل چشمش هفتاد و یک بدن قطعه قطعه شده باشد، آن هم چه بدن‌هایی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تا به حال ارزش اصحاب ایشان روشن شده است؟ عصر تاسوعا ایشان به قمر بنی‌هاشم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انت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جانم فدای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علی اکبر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جز بندگی خدا شغلی در همه شؤون نداشت و به تجارتی جز تجارتی که طرف مقابلش خدا بود، دست نزد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چشمش به این‌ها افتاده باشد و از آن طرف نیز صدای ناله جانسوز هشتاد و چهار زن و بچه را بشنود و بعد راست بگوید، اینجا راست گفتن فقط کار امام حسین علیه السلام است</w:t>
      </w:r>
      <w:r>
        <w:rPr>
          <w:rFonts w:eastAsia="IRNazanin" w:cs="IRNazanin"/>
          <w:color w:val="111111"/>
          <w:sz w:val="28"/>
          <w:szCs w:val="28"/>
          <w:rtl w:val="true"/>
          <w:lang w:bidi="fa-IR"/>
        </w:rPr>
        <w:t>.</w:t>
      </w:r>
      <w:bookmarkStart w:id="289" w:name="pg3291_44711"/>
    </w:p>
    <w:p>
      <w:pPr>
        <w:pStyle w:val="Heading3"/>
        <w:numPr>
          <w:ilvl w:val="2"/>
          <w:numId w:val="1"/>
        </w:numPr>
        <w:rPr/>
      </w:pPr>
      <w:bookmarkStart w:id="290" w:name="__RefHeading___Toc2230488_2749589250"/>
      <w:bookmarkStart w:id="291" w:name="_Toc106"/>
      <w:bookmarkEnd w:id="289"/>
      <w:bookmarkEnd w:id="290"/>
      <w:r>
        <w:rPr>
          <w:rtl w:val="true"/>
        </w:rPr>
        <w:t>راستگویی ازلی و ابدی حضرت ابی عبدالله علیه السلام</w:t>
      </w:r>
      <w:bookmarkEnd w:id="291"/>
    </w:p>
    <w:p>
      <w:pPr>
        <w:pStyle w:val="BookText"/>
        <w:rPr/>
      </w:pPr>
      <w:r>
        <w:rPr>
          <w:rFonts w:ascii="IRNazanin" w:hAnsi="IRNazanin" w:eastAsia="IRNazanin"/>
          <w:color w:val="111111"/>
          <w:sz w:val="28"/>
          <w:sz w:val="28"/>
          <w:szCs w:val="28"/>
          <w:rtl w:val="true"/>
          <w:lang w:bidi="fa-IR"/>
        </w:rPr>
        <w:t>آن وقتی که خدا در عالم ملکوت، قبل از خلقت انسان‌ها، تابلوی کربلا را به تمام فرشتگان نشان داد؛ چون ما روایات زیادی داریم که خدا کربلا را به آنها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تابلوی عاشورا را به تمام فرشتگان، ارواح ملکوتیان و در علمش به ارواح انسان‌ها نشان داد که کدام یک از شما این روز را انتخاب می‌کنید، قبل از اینکه کسی وارد میدان شود، حضرت ابی عبدالله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نگذاشته هیچ فرشته، پیغمبر، امام و اولیایی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که گفت، خدا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ظهورش در روز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شما بر آسمان‌ها و زمین سنگین بود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کسی که در آن حادثه بتواند راست بگوید؛ صورت روی خاک بگذارد و بگوید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رضاً بقضائک صبراً علی بلائک لامعبود سواک</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من در دو عالم غیر از تو محبوبی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که بر صفحه هستی این سه جمله ثابت ماند</w:t>
      </w:r>
      <w:r>
        <w:rPr>
          <w:rFonts w:eastAsia="IRNazanin" w:cs="IRNazanin"/>
          <w:color w:val="111111"/>
          <w:sz w:val="28"/>
          <w:szCs w:val="28"/>
          <w:rtl w:val="true"/>
          <w:lang w:bidi="fa-IR"/>
        </w:rPr>
        <w:t>.</w:t>
      </w:r>
      <w:bookmarkStart w:id="292" w:name="pg3291_44713"/>
    </w:p>
    <w:p>
      <w:pPr>
        <w:pStyle w:val="BookText"/>
        <w:rPr/>
      </w:pPr>
      <w:bookmarkEnd w:id="292"/>
      <w:r>
        <w:rPr>
          <w:rFonts w:ascii="IRNazanin" w:hAnsi="IRNazanin" w:eastAsia="IRNazanin"/>
          <w:color w:val="111111"/>
          <w:sz w:val="28"/>
          <w:sz w:val="28"/>
          <w:szCs w:val="28"/>
          <w:rtl w:val="true"/>
          <w:lang w:bidi="fa-IR"/>
        </w:rPr>
        <w:t xml:space="preserve">هرگز نمیرد آن که دلش زنده شد به عشق ثبت است بر جریده عالم دوام ما </w:t>
      </w:r>
      <w:r>
        <w:rPr>
          <w:rStyle w:val="FootnoteAnchor"/>
          <w:rtl w:val="true"/>
        </w:rPr>
        <w:footnoteReference w:id="152"/>
      </w:r>
    </w:p>
    <w:p>
      <w:pPr>
        <w:pStyle w:val="Heading3"/>
        <w:numPr>
          <w:ilvl w:val="2"/>
          <w:numId w:val="1"/>
        </w:numPr>
        <w:rPr/>
      </w:pPr>
      <w:bookmarkStart w:id="293" w:name="__RefHeading___Toc2230490_2749589250"/>
      <w:bookmarkStart w:id="294" w:name="_Toc107"/>
      <w:bookmarkEnd w:id="293"/>
      <w:r>
        <w:rPr>
          <w:rtl w:val="true"/>
        </w:rPr>
        <w:t>امر خدا به معیت با راستگویان</w:t>
      </w:r>
      <w:bookmarkEnd w:id="294"/>
    </w:p>
    <w:p>
      <w:pPr>
        <w:pStyle w:val="BookText"/>
        <w:rPr/>
      </w:pPr>
      <w:r>
        <w:rPr>
          <w:rFonts w:ascii="IRNazanin" w:hAnsi="IRNazanin" w:eastAsia="IRNazanin"/>
          <w:color w:val="111111"/>
          <w:sz w:val="28"/>
          <w:sz w:val="28"/>
          <w:szCs w:val="28"/>
          <w:rtl w:val="true"/>
          <w:lang w:bidi="fa-IR"/>
        </w:rPr>
        <w:t>این آیه همیشه به یادتان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واجب حضرت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خود را با گروه راستگویان پیوند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گروه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ولی راست بگوید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قاضی، </w:t>
      </w:r>
      <w:r>
        <w:rPr>
          <w:rStyle w:val="FootnoteAnchor"/>
          <w:rtl w:val="true"/>
        </w:rPr>
        <w:footnoteReference w:id="154"/>
      </w:r>
      <w:r>
        <w:rPr>
          <w:rFonts w:ascii="IRNazanin" w:hAnsi="IRNazanin" w:eastAsia="IRNazanin"/>
          <w:color w:val="111111"/>
          <w:sz w:val="28"/>
          <w:sz w:val="28"/>
          <w:szCs w:val="28"/>
          <w:rtl w:val="true"/>
          <w:lang w:bidi="fa-IR"/>
        </w:rPr>
        <w:t>استاد علامه طباطبایی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از ایشان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علامه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از دو راه به دست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نماز شب </w:t>
      </w:r>
      <w:r>
        <w:rPr>
          <w:rStyle w:val="FootnoteAnchor"/>
          <w:rtl w:val="true"/>
        </w:rPr>
        <w:footnoteReference w:id="155"/>
      </w:r>
      <w:r>
        <w:rPr>
          <w:rFonts w:ascii="IRNazanin" w:hAnsi="IRNazanin" w:eastAsia="IRNazanin"/>
          <w:color w:val="111111"/>
          <w:sz w:val="28"/>
          <w:sz w:val="28"/>
          <w:szCs w:val="28"/>
          <w:rtl w:val="true"/>
          <w:lang w:bidi="fa-IR"/>
        </w:rPr>
        <w:t>و دیگر توسل به حضرت سیدالشهداء علیه السلام</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اگر</w:t>
      </w:r>
      <w:bookmarkStart w:id="295" w:name="pg3291_44718"/>
    </w:p>
    <w:p>
      <w:pPr>
        <w:pStyle w:val="BookText"/>
        <w:rPr/>
      </w:pPr>
      <w:bookmarkEnd w:id="295"/>
      <w:r>
        <w:rPr>
          <w:rFonts w:ascii="IRNazanin" w:hAnsi="IRNazanin" w:eastAsia="IRNazanin"/>
          <w:color w:val="111111"/>
          <w:sz w:val="28"/>
          <w:sz w:val="28"/>
          <w:szCs w:val="28"/>
          <w:rtl w:val="true"/>
          <w:lang w:bidi="fa-IR"/>
        </w:rPr>
        <w:t>بدون این دو کار، تمام کتاب‌های جهان را بخوانی، به جایی نمی‌رسی؛ چون کتاب‌ها بدون این دو، نور را منتقل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دیر آمد، در قفل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این‌ها کسانی بودند که مزاحم احدی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می‌آمدند و می‌دانستند که اهل خانه خواب هستند، پشت درب، در کوچه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 که تا اجازه نداشته باشی، خواب را بیدار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 را با حرف راستی که می‌زنم، باز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نگاهی به آن قفل قدیمی کرد و با حال خاصی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حرف راست، رزق خدا را می‌توانید جلب کنید و زیاد رفیق خوب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راست می‌توانید زلف خود را به زلف ملائکه پیوند بزنید</w:t>
      </w:r>
      <w:r>
        <w:rPr>
          <w:rFonts w:eastAsia="IRNazanin" w:cs="IRNazanin"/>
          <w:color w:val="111111"/>
          <w:sz w:val="28"/>
          <w:szCs w:val="28"/>
          <w:rtl w:val="true"/>
          <w:lang w:bidi="fa-IR"/>
        </w:rPr>
        <w:t>.</w:t>
      </w:r>
    </w:p>
    <w:p>
      <w:pPr>
        <w:pStyle w:val="Heading3"/>
        <w:numPr>
          <w:ilvl w:val="2"/>
          <w:numId w:val="1"/>
        </w:numPr>
        <w:rPr/>
      </w:pPr>
      <w:bookmarkStart w:id="296" w:name="__RefHeading___Toc2230492_2749589250"/>
      <w:bookmarkStart w:id="297" w:name="_Toc108"/>
      <w:bookmarkEnd w:id="296"/>
      <w:r>
        <w:rPr>
          <w:rtl w:val="true"/>
        </w:rPr>
        <w:t>اشک و گریه صادقانه</w:t>
      </w:r>
      <w:bookmarkEnd w:id="29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استادی داشتم که چند ماه به رحلتش مانده برای من با گریه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دارد که اگر در دوره عمر خود یکبار گریه راست کنید، آن اشک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را خود خدا می‌گیرد و نزد هیچ فرشته‌ای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قیامت به دوزخ محکوم شوید و می‌خواهند شما را به جهنم ببرند،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نزد من دارد که باعث نجات است و آن این است که یک بار، قطره اشکی از روی صدق و راستی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چهارشنبه‌ای با چند نفر از شاگردان خصوصی استاد، مرحوم قاضی با ایشان همراه شدیم و به مسجد کوفه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برق به نجف نیاورده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و ذکرهایی که استاد به ما یاد داده بود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کارشان تمام بود و بعضی‌ها هنوز اواخر کارشان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معمولی قدیمی که چراغ موشی می‌گفتند در انتهای مسجد روشن بود و نور کمی در صحن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جعفری زهرداری، نمی‌دانیم از کجا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دیدن مار، وحشت زده به کناری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اعمالشان تمام نشده بود، نزدیک بود با دیدن مار، از ترس کار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استاد آرام به 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نیز خشک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گوشه‌ای نشست و بقیه اعمال را تمام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ببینم واقعاً مار مرده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راست گفتم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نگفتم</w:t>
      </w:r>
      <w:r>
        <w:rPr>
          <w:rFonts w:eastAsia="IRNazanin" w:cs="IRNazanin"/>
          <w:color w:val="111111"/>
          <w:sz w:val="28"/>
          <w:szCs w:val="28"/>
          <w:rtl w:val="true"/>
          <w:lang w:bidi="fa-IR"/>
        </w:rPr>
        <w:t>.</w:t>
      </w:r>
      <w:bookmarkStart w:id="298" w:name="pg3291_44722"/>
    </w:p>
    <w:p>
      <w:pPr>
        <w:pStyle w:val="BookText"/>
        <w:rPr/>
      </w:pPr>
      <w:bookmarkEnd w:id="298"/>
      <w:r>
        <w:rPr>
          <w:rFonts w:ascii="IRNazanin" w:hAnsi="IRNazanin" w:eastAsia="IRNazanin"/>
          <w:color w:val="111111"/>
          <w:sz w:val="28"/>
          <w:sz w:val="28"/>
          <w:szCs w:val="28"/>
          <w:rtl w:val="true"/>
          <w:lang w:bidi="fa-IR"/>
        </w:rPr>
        <w:t>رفتی مرا امتحان کنی؟ من که اهل دروغ نیستم؛ یعنی نیت او از رفتن را خواند</w:t>
      </w:r>
      <w:r>
        <w:rPr>
          <w:rFonts w:eastAsia="IRNazanin" w:cs="IRNazanin"/>
          <w:color w:val="111111"/>
          <w:sz w:val="28"/>
          <w:szCs w:val="28"/>
          <w:rtl w:val="true"/>
          <w:lang w:bidi="fa-IR"/>
        </w:rPr>
        <w:t>.</w:t>
      </w:r>
    </w:p>
    <w:p>
      <w:pPr>
        <w:pStyle w:val="Heading3"/>
        <w:numPr>
          <w:ilvl w:val="2"/>
          <w:numId w:val="1"/>
        </w:numPr>
        <w:rPr/>
      </w:pPr>
      <w:bookmarkStart w:id="299" w:name="__RefHeading___Toc2230494_2749589250"/>
      <w:bookmarkStart w:id="300" w:name="_Toc109"/>
      <w:bookmarkEnd w:id="299"/>
      <w:r>
        <w:rPr>
          <w:rtl w:val="true"/>
        </w:rPr>
        <w:t>ذکر توسلی به پیشگاه پروردگار</w:t>
      </w:r>
      <w:bookmarkEnd w:id="300"/>
    </w:p>
    <w:p>
      <w:pPr>
        <w:pStyle w:val="BookText"/>
        <w:rPr/>
      </w:pPr>
      <w:r>
        <w:rPr>
          <w:rFonts w:ascii="IRNazanin" w:hAnsi="IRNazanin" w:eastAsia="IRNazanin"/>
          <w:color w:val="111111"/>
          <w:sz w:val="28"/>
          <w:sz w:val="28"/>
          <w:szCs w:val="28"/>
          <w:rtl w:val="true"/>
          <w:lang w:bidi="fa-IR"/>
        </w:rPr>
        <w:t>بیایید راست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ذکر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ذکرها برای ما چه کار می‌کند؟ معلوم می‌شود راه گرفتن فیوضات از منبع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فرد عالم خلقت؛ یعنی امیرالمؤمنین علیه السلام شب‌ها صورت روی خاک می‌گذارد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قلّة الزاد و طول الطریق و بعد السفر</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آن وقت اگر ما به کریم بگوییم نداریم، کریم به ندار چه می‌خواهد بگوید؟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کریم این نیست که به گدا بگوید چه آوردی؟ بلکه اخلاق کریم این است که به گدا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یا ربّ به سرّ و سرّ ذات بی‌مثالت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01" w:name="pg3291_44724"/>
    </w:p>
    <w:p>
      <w:pPr>
        <w:pStyle w:val="Heading2"/>
        <w:numPr>
          <w:ilvl w:val="1"/>
          <w:numId w:val="1"/>
        </w:numPr>
        <w:rPr/>
      </w:pPr>
      <w:bookmarkStart w:id="302" w:name="__RefHeading___Toc2230496_2749589250"/>
      <w:bookmarkStart w:id="303" w:name="_Toc110"/>
      <w:bookmarkEnd w:id="301"/>
      <w:bookmarkEnd w:id="302"/>
      <w:r>
        <w:rPr/>
        <w:t>7</w:t>
      </w:r>
      <w:r>
        <w:rPr>
          <w:rtl w:val="true"/>
        </w:rPr>
        <w:t xml:space="preserve"> </w:t>
      </w:r>
      <w:r>
        <w:rPr>
          <w:rtl w:val="true"/>
        </w:rPr>
        <w:t>مقام خلیفة اللهی</w:t>
      </w:r>
      <w:bookmarkEnd w:id="303"/>
    </w:p>
    <w:p>
      <w:pPr>
        <w:pStyle w:val="Heading3"/>
        <w:numPr>
          <w:ilvl w:val="2"/>
          <w:numId w:val="1"/>
        </w:numPr>
        <w:rPr/>
      </w:pPr>
      <w:bookmarkStart w:id="304" w:name="__RefHeading___Toc2230498_2749589250"/>
      <w:bookmarkStart w:id="305" w:name="_Toc111"/>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حقیقت ذاکر، مذکور و ذکر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حسینیه همدانی‌ها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bookmarkStart w:id="306" w:name="pg3291_44727"/>
    </w:p>
    <w:p>
      <w:pPr>
        <w:pStyle w:val="BookText"/>
        <w:rPr/>
      </w:pPr>
      <w:bookmarkEnd w:id="306"/>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شخصیت الهی حضرت یوسف علیه السلام در استغراق او برابر با ظرفیت وجودی خود در ذکر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ذکر زبان، اعضا و جوارح، نفس، قلب، روح و 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مراتب ذکر نیز در کتاب خدا و معارف الهی آمده و توضیح داده شده و آثارش را نیز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سه حقیقت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 ذکر،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معرفت به ذکر نیز سه مسأله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عرفان و معروف و چون پایه ذکر براساس محبت، یاد محبوب، نه فقط با زبان، بلکه به کیفیت‌های گوناگون؛ یعنی با دل، اعضا، نفس، روح و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سه حقیقت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محبت، محبوب</w:t>
      </w:r>
      <w:r>
        <w:rPr>
          <w:rFonts w:eastAsia="IRNazanin" w:cs="IRNazanin"/>
          <w:color w:val="111111"/>
          <w:sz w:val="28"/>
          <w:szCs w:val="28"/>
          <w:rtl w:val="true"/>
          <w:lang w:bidi="fa-IR"/>
        </w:rPr>
        <w:t>.</w:t>
      </w:r>
    </w:p>
    <w:p>
      <w:pPr>
        <w:pStyle w:val="Heading3"/>
        <w:numPr>
          <w:ilvl w:val="2"/>
          <w:numId w:val="1"/>
        </w:numPr>
        <w:rPr/>
      </w:pPr>
      <w:bookmarkStart w:id="307" w:name="__RefHeading___Toc2230500_2749589250"/>
      <w:bookmarkStart w:id="308" w:name="_Toc112"/>
      <w:bookmarkEnd w:id="307"/>
      <w:r>
        <w:rPr>
          <w:rtl w:val="true"/>
        </w:rPr>
        <w:t>برخی از اصطلاحات مربوط به ذکر</w:t>
      </w:r>
      <w:bookmarkEnd w:id="308"/>
    </w:p>
    <w:p>
      <w:pPr>
        <w:pStyle w:val="BookText"/>
        <w:rPr/>
      </w:pPr>
      <w:r>
        <w:rPr>
          <w:rFonts w:ascii="IRNazanin" w:hAnsi="IRNazanin" w:eastAsia="IRNazanin"/>
          <w:color w:val="111111"/>
          <w:sz w:val="28"/>
          <w:sz w:val="28"/>
          <w:szCs w:val="28"/>
          <w:rtl w:val="true"/>
          <w:lang w:bidi="fa-IR"/>
        </w:rPr>
        <w:t>در این موارد سه گانه، اولی را به بدایت تعبیر می‌کنند که منظور از بدایت، خود ذاکر، عارف و محبّ است؛ چون از او باید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بدایت یعنی اول،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باید از او طلوع کند و از افق وجود او خود را نشان 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عرفان و محبت را وسط می‌گویند، اوساط که راه و جاده است و خداوند</w:t>
      </w:r>
      <w:bookmarkStart w:id="309" w:name="pg3291_44729"/>
    </w:p>
    <w:p>
      <w:pPr>
        <w:pStyle w:val="BookText"/>
        <w:rPr/>
      </w:pPr>
      <w:bookmarkEnd w:id="309"/>
      <w:r>
        <w:rPr>
          <w:rFonts w:ascii="IRNazanin" w:hAnsi="IRNazanin" w:eastAsia="IRNazanin"/>
          <w:color w:val="111111"/>
          <w:sz w:val="28"/>
          <w:sz w:val="28"/>
          <w:szCs w:val="28"/>
          <w:rtl w:val="true"/>
          <w:lang w:bidi="fa-IR"/>
        </w:rPr>
        <w:t>محور این سه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تعابیر را در دعای بعد از زیارت وجود مبارک حضرت رضا علیه السلام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زیارت هیچ پیغمبر و امامی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شخص متخصص، اهل دل و حال، بخواهد به این دعا نگاه باطنی بیاندازد،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همدوش دعای کمیل و عرفه حضرت سیدالشهداء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معبود، معروف و محبوب، در این دعا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معبود العابدین، یا معروف العارفین، یا محبوب من أحبّه یا جلیس الذاکرین، یا مشکور الشاکرین</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من فکر پاک شما را به آیات و دعاها ارجاع می‌دهم تا به ذهن مبارکتان نرسد که این گونه مباحث در ارتباط با خانقاه و صوفیان است</w:t>
      </w:r>
      <w:r>
        <w:rPr>
          <w:rFonts w:eastAsia="IRNazanin" w:cs="IRNazanin"/>
          <w:color w:val="111111"/>
          <w:sz w:val="28"/>
          <w:szCs w:val="28"/>
          <w:rtl w:val="true"/>
          <w:lang w:bidi="fa-IR"/>
        </w:rPr>
        <w:t>.</w:t>
      </w:r>
    </w:p>
    <w:p>
      <w:pPr>
        <w:pStyle w:val="Heading3"/>
        <w:numPr>
          <w:ilvl w:val="2"/>
          <w:numId w:val="1"/>
        </w:numPr>
        <w:rPr/>
      </w:pPr>
      <w:bookmarkStart w:id="310" w:name="__RefHeading___Toc2230502_2749589250"/>
      <w:bookmarkStart w:id="311" w:name="_Toc113"/>
      <w:bookmarkEnd w:id="310"/>
      <w:r>
        <w:rPr>
          <w:rtl w:val="true"/>
        </w:rPr>
        <w:t>هدف گیری صحیح در ذکر</w:t>
      </w:r>
      <w:bookmarkEnd w:id="311"/>
    </w:p>
    <w:p>
      <w:pPr>
        <w:pStyle w:val="BookText"/>
        <w:rPr/>
      </w:pPr>
      <w:r>
        <w:rPr>
          <w:rFonts w:ascii="IRNazanin" w:hAnsi="IRNazanin" w:eastAsia="IRNazanin"/>
          <w:color w:val="111111"/>
          <w:sz w:val="28"/>
          <w:sz w:val="28"/>
          <w:szCs w:val="28"/>
          <w:rtl w:val="true"/>
          <w:lang w:bidi="fa-IR"/>
        </w:rPr>
        <w:t>این اذکار واقعیّت‌هایی است که در قرآن، دعاها و روایات مطرح شده، ولی در این گونه مجالس کمتر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واقعیت، هدف‌گیری صحیح و پاک لازم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هدف‌گیری صحیح و پاک نباشد، یقیناً ما از آثار ذکر به این معنا محروم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قدم از این زحمت را بر می‌داریم و ذکری را در این نواحی شش گانه با زبان، اعضا، نفس، قلب، روح و سرّ بیان می‌کنیم؛ چون اگر توجه نکنیم، محرّک همه اذکار ما، شهوات ما خواهد بود؛ یعنی اگر این ذکر را در دید خود موشکافی کنیم، می‌بینیم این ذکر، انسان را دچار عجب می‌کند و ارضای خیالی برای شخص 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وادی ذکر وصل کرده‌اند و مثل این که پسندیده</w:t>
      </w:r>
      <w:bookmarkStart w:id="312" w:name="pg3291_44731"/>
    </w:p>
    <w:p>
      <w:pPr>
        <w:pStyle w:val="BookText"/>
        <w:rPr/>
      </w:pPr>
      <w:bookmarkEnd w:id="312"/>
      <w:r>
        <w:rPr>
          <w:rFonts w:ascii="IRNazanin" w:hAnsi="IRNazanin" w:eastAsia="IRNazanin"/>
          <w:color w:val="111111"/>
          <w:sz w:val="28"/>
          <w:sz w:val="28"/>
          <w:szCs w:val="28"/>
          <w:rtl w:val="true"/>
          <w:lang w:bidi="fa-IR"/>
        </w:rPr>
        <w:t>شده‌ایم و ما را راه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حالات به انسان توقف می‌دهد و او را از حرکت باز می‌دارد</w:t>
      </w:r>
      <w:r>
        <w:rPr>
          <w:rFonts w:eastAsia="IRNazanin" w:cs="IRNazanin"/>
          <w:color w:val="111111"/>
          <w:sz w:val="28"/>
          <w:szCs w:val="28"/>
          <w:rtl w:val="true"/>
          <w:lang w:bidi="fa-IR"/>
        </w:rPr>
        <w:t>.</w:t>
      </w:r>
    </w:p>
    <w:p>
      <w:pPr>
        <w:pStyle w:val="Heading3"/>
        <w:numPr>
          <w:ilvl w:val="2"/>
          <w:numId w:val="1"/>
        </w:numPr>
        <w:rPr/>
      </w:pPr>
      <w:bookmarkStart w:id="313" w:name="__RefHeading___Toc2230504_2749589250"/>
      <w:bookmarkStart w:id="314" w:name="_Toc114"/>
      <w:bookmarkEnd w:id="313"/>
      <w:r>
        <w:rPr>
          <w:rtl w:val="true"/>
        </w:rPr>
        <w:t>ذکر حقیقی، با جهت گیری مثبت</w:t>
      </w:r>
      <w:bookmarkEnd w:id="314"/>
    </w:p>
    <w:p>
      <w:pPr>
        <w:pStyle w:val="BookText"/>
        <w:rPr/>
      </w:pPr>
      <w:r>
        <w:rPr>
          <w:rFonts w:ascii="IRNazanin" w:hAnsi="IRNazanin" w:eastAsia="IRNazanin"/>
          <w:color w:val="111111"/>
          <w:sz w:val="28"/>
          <w:sz w:val="28"/>
          <w:szCs w:val="28"/>
          <w:rtl w:val="true"/>
          <w:lang w:bidi="fa-IR"/>
        </w:rPr>
        <w:t>پس نباید به خودِ ذکر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ذاکر در ذکرش فقط مذکور، محبّ در محبتش فقط محبوب و عارف در معرفتش فقط معروف را محور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محور قرار بگیرد، همه فیوضاتش را به جانب انسان جهت‌گیری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ذاکر خود را محور قرار دهد، درجه کمی از بهشت نصیبش می‌شود و اگر ذکر را محور قرار دهد نیز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بیداری در امیرالمؤمنین علیه السلام خیلی فوق العاده بوده است که با پروردگار مهربان عالم در کلّ عبادات این گونه مناجات می‌کرد؛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عبدتک خوفاً من نارک</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عبادت من برای ترس از بدنم نیست که محور عبادت را بدن قرار دهم و بگویم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عبادت کنم تا بدنم از عذاب در مصونیت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عبادت کنم، پس بدن را کنار تو گذاشته‌ام و در عبادت شریک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خدا می‌دهم تا بدنم در مصونیت برود، پس تو هدف نیستی، بلکه واسطه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را که برای تو انجام می‌دهم، به خاطر حفظ بدن نیست، بلکه تو را عبادت</w:t>
      </w:r>
      <w:bookmarkStart w:id="315" w:name="pg3291_44733"/>
    </w:p>
    <w:p>
      <w:pPr>
        <w:pStyle w:val="BookText"/>
        <w:rPr/>
      </w:pPr>
      <w:bookmarkEnd w:id="315"/>
      <w:r>
        <w:rPr>
          <w:rFonts w:ascii="IRNazanin" w:hAnsi="IRNazanin" w:eastAsia="IRNazanin"/>
          <w:color w:val="111111"/>
          <w:sz w:val="28"/>
          <w:sz w:val="28"/>
          <w:szCs w:val="28"/>
          <w:rtl w:val="true"/>
          <w:lang w:bidi="fa-IR"/>
        </w:rPr>
        <w:t>می‌کنم و به جهنّم نیز هیچ نظری ندارم که مرا ببری یا نبری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طمعاً فی جنّتک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تو را به امید بهشت نیز عبادت نمی‌کنم؛ چون در اینجا باز محور خودم می‌شوم و تو واسطه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عبادت نمی‌کنم که مرا از نعمت‌های بهشت بهره‌مند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عبادت خالص تو نشد، این عبادت برای نجات و لذت بدن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بهشت تو نیز کاری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تو را عبادت کنم؟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وجدتک اهلاً للعبادة فَعَبَدْتُک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یافتم که تنها موجودی هستی که ارزش پرستش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عبادتی فقط برای خداست؛ چون دیگر غیری در کار نیست و خدا را فقط به خاطر خدا بودن می‌پرستم و او را فقط به خاطر خودش عبادت می‌کنم</w:t>
      </w:r>
      <w:r>
        <w:rPr>
          <w:rFonts w:eastAsia="IRNazanin" w:cs="IRNazanin"/>
          <w:color w:val="111111"/>
          <w:sz w:val="28"/>
          <w:szCs w:val="28"/>
          <w:rtl w:val="true"/>
          <w:lang w:bidi="fa-IR"/>
        </w:rPr>
        <w:t>.</w:t>
      </w:r>
    </w:p>
    <w:p>
      <w:pPr>
        <w:pStyle w:val="Heading3"/>
        <w:numPr>
          <w:ilvl w:val="2"/>
          <w:numId w:val="1"/>
        </w:numPr>
        <w:rPr/>
      </w:pPr>
      <w:bookmarkStart w:id="316" w:name="__RefHeading___Toc2230506_2749589250"/>
      <w:bookmarkStart w:id="317" w:name="_Toc115"/>
      <w:bookmarkEnd w:id="316"/>
      <w:r>
        <w:rPr>
          <w:rtl w:val="true"/>
        </w:rPr>
        <w:t>یاد خدا در همه حال، صفت مردان خدا</w:t>
      </w:r>
      <w:bookmarkEnd w:id="317"/>
    </w:p>
    <w:p>
      <w:pPr>
        <w:pStyle w:val="BookText"/>
        <w:rPr/>
      </w:pPr>
      <w:r>
        <w:rPr>
          <w:rFonts w:ascii="IRNazanin" w:hAnsi="IRNazanin" w:eastAsia="IRNazanin"/>
          <w:color w:val="111111"/>
          <w:sz w:val="28"/>
          <w:sz w:val="28"/>
          <w:szCs w:val="28"/>
          <w:rtl w:val="true"/>
          <w:lang w:bidi="fa-IR"/>
        </w:rPr>
        <w:t>این قطعه کلام حضرت مولا را برای شما می‌خوانم و بعد شش ذکر و آثار آن را به تدریج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سوره نور را خوانده‌اید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انسان‌هایی هستند که محور وجودشان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گونه رابطه مادی و شهوانیی آنها را از ذکر خدا جدا نمی‌کند و حجاب‌های مادی نیز آنها را از یاد خدا غافل نمی‌کند</w:t>
      </w:r>
      <w:r>
        <w:rPr>
          <w:rFonts w:eastAsia="IRNazanin" w:cs="IRNazanin"/>
          <w:color w:val="111111"/>
          <w:sz w:val="28"/>
          <w:szCs w:val="28"/>
          <w:rtl w:val="true"/>
          <w:lang w:bidi="fa-IR"/>
        </w:rPr>
        <w:t>.</w:t>
      </w:r>
      <w:bookmarkStart w:id="318" w:name="pg3291_44735"/>
    </w:p>
    <w:p>
      <w:pPr>
        <w:pStyle w:val="BookText"/>
        <w:rPr/>
      </w:pPr>
      <w:bookmarkEnd w:id="318"/>
      <w:r>
        <w:rPr>
          <w:rFonts w:ascii="IRNazanin" w:hAnsi="IRNazanin" w:eastAsia="IRNazanin"/>
          <w:color w:val="111111"/>
          <w:sz w:val="28"/>
          <w:sz w:val="28"/>
          <w:szCs w:val="28"/>
          <w:rtl w:val="true"/>
          <w:lang w:bidi="fa-IR"/>
        </w:rPr>
        <w:t>چون خدا همه حرفها را در همین تجارت و بیع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ذکر خدا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توضیح دورنمایی است و عمقش را ما نمی‌دانیم</w:t>
      </w:r>
      <w:r>
        <w:rPr>
          <w:rFonts w:eastAsia="IRNazanin" w:cs="IRNazanin"/>
          <w:color w:val="111111"/>
          <w:sz w:val="28"/>
          <w:szCs w:val="28"/>
          <w:rtl w:val="true"/>
          <w:lang w:bidi="fa-IR"/>
        </w:rPr>
        <w:t>.</w:t>
      </w:r>
    </w:p>
    <w:p>
      <w:pPr>
        <w:pStyle w:val="Heading3"/>
        <w:numPr>
          <w:ilvl w:val="2"/>
          <w:numId w:val="1"/>
        </w:numPr>
        <w:rPr/>
      </w:pPr>
      <w:bookmarkStart w:id="319" w:name="__RefHeading___Toc2230508_2749589250"/>
      <w:bookmarkStart w:id="320" w:name="_Toc116"/>
      <w:bookmarkEnd w:id="319"/>
      <w:r>
        <w:rPr>
          <w:rtl w:val="true"/>
        </w:rPr>
        <w:t>جلا یافتن قلوب توسط ذکر</w:t>
      </w:r>
      <w:bookmarkEnd w:id="320"/>
    </w:p>
    <w:p>
      <w:pPr>
        <w:pStyle w:val="BookText"/>
        <w:rPr/>
      </w:pPr>
      <w:r>
        <w:rPr>
          <w:rFonts w:ascii="IRNazanin" w:hAnsi="IRNazanin" w:eastAsia="IRNazanin"/>
          <w:color w:val="111111"/>
          <w:sz w:val="28"/>
          <w:sz w:val="28"/>
          <w:szCs w:val="28"/>
          <w:rtl w:val="true"/>
          <w:lang w:bidi="fa-IR"/>
        </w:rPr>
        <w:t>امیراالمؤمنین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وتعالیٰ جعل الذکر جلاءً للقلوب</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خداوند خودش ذکر را انتخاب کرد و به این ذکر اثری داد که هر جا برود، این اثر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روغن جلا که آینه را صیقل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صیقل، انعکاس اشیا در آینه خیلی بد صورت می‌گرفت، خدا برای این که دل بشر را آینه انعکاس حقایق کند که در دل خود جمال ازل و ابد او را ببینند، ذکر را صیقل دهنده دل قرار داد</w:t>
      </w:r>
      <w:r>
        <w:rPr>
          <w:rFonts w:eastAsia="IRNazanin" w:cs="IRNazanin"/>
          <w:color w:val="111111"/>
          <w:sz w:val="28"/>
          <w:szCs w:val="28"/>
          <w:rtl w:val="true"/>
          <w:lang w:bidi="fa-IR"/>
        </w:rPr>
        <w:t xml:space="preserve">. </w:t>
      </w:r>
      <w:r>
        <w:rPr>
          <w:rStyle w:val="FootnoteAnchor"/>
          <w:rtl w:val="true"/>
        </w:rPr>
        <w:footnoteReference w:id="163"/>
      </w:r>
    </w:p>
    <w:p>
      <w:pPr>
        <w:pStyle w:val="Heading3"/>
        <w:numPr>
          <w:ilvl w:val="2"/>
          <w:numId w:val="1"/>
        </w:numPr>
        <w:rPr/>
      </w:pPr>
      <w:bookmarkStart w:id="321" w:name="__RefHeading___Toc2230510_2749589250"/>
      <w:bookmarkStart w:id="322" w:name="_Toc117"/>
      <w:bookmarkEnd w:id="321"/>
      <w:r>
        <w:rPr>
          <w:rtl w:val="true"/>
        </w:rPr>
        <w:t>دیدن خدا در عالم امکان</w:t>
      </w:r>
      <w:bookmarkEnd w:id="32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عجیبی است که شیعه و سنی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قلب پیغمبر صلی الله علیه و آله مصداق پیدا کرد و الّا نمی‌فرمود</w:t>
      </w:r>
      <w:r>
        <w:rPr>
          <w:rFonts w:eastAsia="IRNazanin" w:cs="IRNazanin"/>
          <w:color w:val="111111"/>
          <w:sz w:val="28"/>
          <w:szCs w:val="28"/>
          <w:rtl w:val="true"/>
          <w:lang w:bidi="fa-IR"/>
        </w:rPr>
        <w:t>:</w:t>
      </w:r>
      <w:bookmarkStart w:id="323" w:name="pg3291_44737"/>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هر کس مرا ببیند، خدا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خدا هستم، این که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با چشم سر نمی‌توانیم ببینیم، ولی دیدن خدا با چشم دل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طبق این روایت، دیدن پیامبر صلی الله علیه و آله مانند دیدن خداست</w:t>
      </w:r>
      <w:r>
        <w:rPr>
          <w:rFonts w:eastAsia="IRNazanin" w:cs="IRNazanin"/>
          <w:color w:val="111111"/>
          <w:sz w:val="28"/>
          <w:szCs w:val="28"/>
          <w:rtl w:val="true"/>
          <w:lang w:bidi="fa-IR"/>
        </w:rPr>
        <w:t>.</w:t>
      </w:r>
    </w:p>
    <w:p>
      <w:pPr>
        <w:pStyle w:val="Heading3"/>
        <w:numPr>
          <w:ilvl w:val="2"/>
          <w:numId w:val="1"/>
        </w:numPr>
        <w:rPr/>
      </w:pPr>
      <w:bookmarkStart w:id="324" w:name="__RefHeading___Toc2230512_2749589250"/>
      <w:bookmarkStart w:id="325" w:name="_Toc118"/>
      <w:bookmarkEnd w:id="324"/>
      <w:r>
        <w:rPr>
          <w:rtl w:val="true"/>
        </w:rPr>
        <w:t>اتصال دست پیامبر صلی الله علیه و آله به دست خدا</w:t>
      </w:r>
      <w:bookmarkEnd w:id="325"/>
    </w:p>
    <w:p>
      <w:pPr>
        <w:pStyle w:val="BookText"/>
        <w:rPr/>
      </w:pPr>
      <w:r>
        <w:rPr>
          <w:rFonts w:ascii="IRNazanin" w:hAnsi="IRNazanin" w:eastAsia="IRNazanin"/>
          <w:color w:val="111111"/>
          <w:sz w:val="28"/>
          <w:sz w:val="28"/>
          <w:szCs w:val="28"/>
          <w:rtl w:val="true"/>
          <w:lang w:bidi="fa-IR"/>
        </w:rPr>
        <w:t>در بیابان، گرما، سختی، گرسنگی و تشنگی به خیمه‌ای رسیدند، پیرزنی در آن خیمه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درون خیمه بیاییم تا چند دقیقه استراحت کنیم؟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نپرسید که شما چه کسی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داری مادر؟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 امسال بیداد کرده، حتی بیابان‌ها از علف مختصری که شترها و گوسفندها استفاده کنند، محروم مانده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ماده یا بز بود، بیرون خیمه بسته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سرمایه زندگی من و شوهرم همین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شیر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ascii="IRNazanin" w:hAnsi="IRNazanin" w:eastAsia="IRNazanin"/>
          <w:color w:val="111111"/>
          <w:sz w:val="28"/>
          <w:sz w:val="28"/>
          <w:szCs w:val="28"/>
          <w:rtl w:val="true"/>
          <w:lang w:bidi="fa-IR"/>
        </w:rPr>
        <w:t>و ظرفی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 و ظرف را آوردند، حضرت آمدند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دوشیدن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ظرف را از شیر پر کردند و بعد به پیرزن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شیرها برای شما باشد، از این به بعد نیز هر چه می‌خواهید بدوشید، می‌توانید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جلوه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متحیر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بنده خدا هستیم، اما همه این دست را ندارند، این دست به کجا وصل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اگر پروردگار دست دارد، دست پیغمبر صلی الله علیه و آله به دست او وصل است</w:t>
      </w:r>
      <w:r>
        <w:rPr>
          <w:rFonts w:eastAsia="IRNazanin" w:cs="IRNazanin"/>
          <w:color w:val="111111"/>
          <w:sz w:val="28"/>
          <w:szCs w:val="28"/>
          <w:rtl w:val="true"/>
          <w:lang w:bidi="fa-IR"/>
        </w:rPr>
        <w:t xml:space="preserve">. </w:t>
      </w:r>
      <w:r>
        <w:rPr>
          <w:rStyle w:val="FootnoteAnchor"/>
          <w:rtl w:val="true"/>
        </w:rPr>
        <w:footnoteReference w:id="165"/>
      </w:r>
      <w:bookmarkStart w:id="326" w:name="pg3291_44742"/>
    </w:p>
    <w:p>
      <w:pPr>
        <w:pStyle w:val="Heading3"/>
        <w:numPr>
          <w:ilvl w:val="2"/>
          <w:numId w:val="1"/>
        </w:numPr>
        <w:rPr/>
      </w:pPr>
      <w:bookmarkStart w:id="327" w:name="__RefHeading___Toc2230514_2749589250"/>
      <w:bookmarkStart w:id="328" w:name="_Toc119"/>
      <w:bookmarkEnd w:id="326"/>
      <w:bookmarkEnd w:id="327"/>
      <w:r>
        <w:rPr>
          <w:rtl w:val="true"/>
        </w:rPr>
        <w:t>تجلی خدا در وجود پیامبر صلی الله علیه و آله و ائمه علیهم السلام</w:t>
      </w:r>
      <w:bookmarkEnd w:id="328"/>
    </w:p>
    <w:p>
      <w:pPr>
        <w:pStyle w:val="BookText"/>
        <w:rPr/>
      </w:pPr>
      <w:r>
        <w:rPr>
          <w:rFonts w:ascii="IRNazanin" w:hAnsi="IRNazanin" w:eastAsia="IRNazanin"/>
          <w:color w:val="111111"/>
          <w:sz w:val="28"/>
          <w:sz w:val="28"/>
          <w:szCs w:val="28"/>
          <w:rtl w:val="true"/>
          <w:lang w:bidi="fa-IR"/>
        </w:rPr>
        <w:t>او خودش فرموده است که ذکر، جلوه محبوب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وتعالیٰ جعل الذکر جلاءً للقلوب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وجود حضرت صلی الله علیه و آله ذکر الله بود؛ چون ذکر جلای قلوب است، آینه وجود ایشان جلوه‌گاه صفات و افعال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ببیند، خدا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از ابن عباس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ابن عباس را قبول دارند؛ یعنی هر چه ابن عباس گفته، در کتاب‌های خود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 او نیز مثبت است،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گوینده را ندیدم، فقط صدا را شنیدم که داشت فریاد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با خدا بیعت کند و دست در دست خدا بگذارد، با حضرت ابی عبدالله الحسین علیه السلام بیعت کند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طواف کعبه، جوانی را دید که دارد چشم چرانی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ناموس مردم چشم داری؟ برای این که همیشه یادش باشد که چشم چرانی چقدر زشت است، محکم به گوش او سیلی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بین کعبه و مقام آمدی، چطور در خانه خدا، در مسجد الحرام، چشم چرانی کردی؟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کعبه و مسجد الحرام نبود که حضرت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که او بفهمد اینجا</w:t>
      </w:r>
      <w:bookmarkStart w:id="329" w:name="pg3291_44744"/>
    </w:p>
    <w:p>
      <w:pPr>
        <w:pStyle w:val="BookText"/>
        <w:rPr/>
      </w:pPr>
      <w:bookmarkEnd w:id="329"/>
      <w:r>
        <w:rPr>
          <w:rFonts w:ascii="IRNazanin" w:hAnsi="IRNazanin" w:eastAsia="IRNazanin"/>
          <w:color w:val="111111"/>
          <w:sz w:val="28"/>
          <w:sz w:val="28"/>
          <w:szCs w:val="28"/>
          <w:rtl w:val="true"/>
          <w:lang w:bidi="fa-IR"/>
        </w:rPr>
        <w:t>حرمت دارد و او حرمت را دارد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 زمان در دست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شکایت نزد عمر آمد و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 این مملکت باشی و کنار بیت الله الحرام در گوش من بزنند؟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نباید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زده است؟ من او را به اشدّ مجازات، مجازات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دستی که به تو سیلی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من کاری نمی‌توانم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عمر بن خطّاب و به نقل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دست خداست، ولی از آستین حضرت علی علیه السلام بیرون می‌آید</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330" w:name="__RefHeading___Toc2230516_2749589250"/>
      <w:bookmarkStart w:id="331" w:name="_Toc120"/>
      <w:bookmarkEnd w:id="330"/>
      <w:r>
        <w:rPr>
          <w:rtl w:val="true"/>
        </w:rPr>
        <w:t>عظمت قلب مؤمن</w:t>
      </w:r>
      <w:bookmarkEnd w:id="331"/>
    </w:p>
    <w:p>
      <w:pPr>
        <w:pStyle w:val="BookText"/>
        <w:rPr/>
      </w:pPr>
      <w:r>
        <w:rPr>
          <w:rFonts w:ascii="IRNazanin" w:hAnsi="IRNazanin" w:eastAsia="IRNazanin"/>
          <w:color w:val="111111"/>
          <w:sz w:val="28"/>
          <w:sz w:val="28"/>
          <w:szCs w:val="28"/>
          <w:rtl w:val="true"/>
          <w:lang w:bidi="fa-IR"/>
        </w:rPr>
        <w:t>روایتی در ذیل تفسیر این آیه 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کلام الله را می‌گوید که کوه‌ها طاقت و تحمل نزول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یسعنی أرضی و لا سمائی</w:t>
      </w:r>
      <w:r>
        <w:rPr>
          <w:rFonts w:eastAsia="IRNazanin" w:cs="IRNazanin"/>
          <w:color w:val="111111"/>
          <w:sz w:val="28"/>
          <w:szCs w:val="28"/>
          <w:rtl w:val="true"/>
          <w:lang w:bidi="fa-IR"/>
        </w:rPr>
        <w:t xml:space="preserve">» </w:t>
      </w:r>
      <w:r>
        <w:rPr>
          <w:rStyle w:val="FootnoteAnchor"/>
          <w:rtl w:val="true"/>
        </w:rPr>
        <w:footnoteReference w:id="169"/>
      </w:r>
      <w:bookmarkStart w:id="332" w:name="pg3291_44746"/>
    </w:p>
    <w:p>
      <w:pPr>
        <w:pStyle w:val="BookText"/>
        <w:rPr/>
      </w:pPr>
      <w:bookmarkEnd w:id="332"/>
      <w:r>
        <w:rPr>
          <w:rFonts w:ascii="IRNazanin" w:hAnsi="IRNazanin" w:eastAsia="IRNazanin"/>
          <w:color w:val="111111"/>
          <w:sz w:val="28"/>
          <w:sz w:val="28"/>
          <w:szCs w:val="28"/>
          <w:rtl w:val="true"/>
          <w:lang w:bidi="fa-IR"/>
        </w:rPr>
        <w:t>زمین و آسمانم گنجایش تجلی جمال مرا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اعراف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عمران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جلوه‌ای به این کوه می‌کنم، ببین آیا سر جای خود می‌ماند؟ هنوز آن جلوه کامل نشده بود و حضرت موسی علیه السلام نوری دید، غشّ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مُوسیٰ صَعِقاً</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وقتی به هوش آمد، دید هیچ اثری از کوه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نه زمین، گنجایش تجلی نور مرا ندارند،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یسعنی قلب عبدی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 بنده مؤمنم گنجایش مرا دارد</w:t>
      </w:r>
      <w:r>
        <w:rPr>
          <w:rFonts w:eastAsia="IRNazanin" w:cs="IRNazanin"/>
          <w:color w:val="111111"/>
          <w:sz w:val="28"/>
          <w:szCs w:val="28"/>
          <w:rtl w:val="true"/>
          <w:lang w:bidi="fa-IR"/>
        </w:rPr>
        <w:t>.</w:t>
      </w:r>
    </w:p>
    <w:p>
      <w:pPr>
        <w:pStyle w:val="Heading3"/>
        <w:numPr>
          <w:ilvl w:val="2"/>
          <w:numId w:val="1"/>
        </w:numPr>
        <w:rPr/>
      </w:pPr>
      <w:bookmarkStart w:id="333" w:name="__RefHeading___Toc2230518_2749589250"/>
      <w:bookmarkStart w:id="334" w:name="_Toc121"/>
      <w:bookmarkEnd w:id="333"/>
      <w:r>
        <w:rPr>
          <w:rtl w:val="true"/>
        </w:rPr>
        <w:t>رفعت و عظمت قلب خدایی</w:t>
      </w:r>
      <w:r>
        <w:rPr>
          <w:rtl w:val="true"/>
        </w:rPr>
        <w:t>[</w:t>
      </w:r>
      <w:r>
        <w:rPr/>
        <w:t>1</w:t>
      </w:r>
      <w:r>
        <w:rPr>
          <w:rtl w:val="true"/>
        </w:rPr>
        <w:t>]</w:t>
      </w:r>
      <w:bookmarkEnd w:id="33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رفعت و عظمت قلب خدایی</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مگر سینه و اعضای این قفسه چیست؟ گوشت، پوست و سینه بدنی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او جلوه می‌کند، غیر از این گوشت و پوست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شمر روی سینه امام علیه السلام نشست،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بسیار بلندی نشستی و نمی‌فهمی که کجا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سینه دلی بود که در آن دل خدا گنجایش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کل فرشتگان مباهات کرد که این است همان خلیفه‌ای که شما برای خلقتش به من اعتراض کردید، اما من به خاطر خلقت او به خودم آفرین گفتم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کرده‌اند که هر مؤمنی تا روز قیامت برای شخص حضرت زینب کبری علیها السلام گریه کند، </w:t>
      </w:r>
      <w:r>
        <w:rPr>
          <w:rStyle w:val="FootnoteAnchor"/>
          <w:rtl w:val="true"/>
        </w:rPr>
        <w:footnoteReference w:id="172"/>
      </w:r>
      <w:r>
        <w:rPr>
          <w:rFonts w:ascii="IRNazanin" w:hAnsi="IRNazanin" w:eastAsia="IRNazanin"/>
          <w:color w:val="111111"/>
          <w:sz w:val="28"/>
          <w:sz w:val="28"/>
          <w:szCs w:val="28"/>
          <w:rtl w:val="true"/>
          <w:lang w:bidi="fa-IR"/>
        </w:rPr>
        <w:t>خوب، راحت، بی‌درد سر و عاقبت به خیر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زدم و گفت کیست؟ گفتمش ای دوست دوست</w:t>
      </w:r>
    </w:p>
    <w:p>
      <w:pPr>
        <w:pStyle w:val="BookText"/>
        <w:rPr/>
      </w:pPr>
      <w:r>
        <w:rPr>
          <w:rFonts w:ascii="IRNazanin" w:hAnsi="IRNazanin" w:eastAsia="IRNazanin"/>
          <w:color w:val="111111"/>
          <w:sz w:val="28"/>
          <w:sz w:val="28"/>
          <w:szCs w:val="28"/>
          <w:rtl w:val="true"/>
          <w:lang w:bidi="fa-IR"/>
        </w:rPr>
        <w:t>گفتمش این هم دمی است، گفت عجب عالمی است ساقی بزم تو کیست؟ گفتمش ای دوست دوست</w:t>
      </w:r>
    </w:p>
    <w:p>
      <w:pPr>
        <w:pStyle w:val="BookText"/>
        <w:rPr/>
      </w:pPr>
      <w:r>
        <w:rPr>
          <w:rFonts w:ascii="IRNazanin" w:hAnsi="IRNazanin" w:eastAsia="IRNazanin"/>
          <w:color w:val="111111"/>
          <w:sz w:val="28"/>
          <w:sz w:val="28"/>
          <w:szCs w:val="28"/>
          <w:rtl w:val="true"/>
          <w:lang w:bidi="fa-IR"/>
        </w:rPr>
        <w:t xml:space="preserve">در چو به رویم گشود، جمله بود و نبود دیدم و دیدم هنوز، گفتمش ای دوست دوست </w:t>
      </w:r>
      <w:r>
        <w:rPr>
          <w:rStyle w:val="FootnoteAnchor"/>
          <w:rtl w:val="true"/>
        </w:rPr>
        <w:footnoteReference w:id="17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35" w:name="pg3291_44754"/>
    </w:p>
    <w:p>
      <w:pPr>
        <w:pStyle w:val="Heading2"/>
        <w:numPr>
          <w:ilvl w:val="1"/>
          <w:numId w:val="1"/>
        </w:numPr>
        <w:rPr/>
      </w:pPr>
      <w:bookmarkStart w:id="336" w:name="__RefHeading___Toc2230520_2749589250"/>
      <w:bookmarkStart w:id="337" w:name="_Toc122"/>
      <w:bookmarkEnd w:id="335"/>
      <w:bookmarkEnd w:id="336"/>
      <w:r>
        <w:rPr/>
        <w:t>8</w:t>
      </w:r>
      <w:r>
        <w:rPr>
          <w:rtl w:val="true"/>
        </w:rPr>
        <w:t xml:space="preserve"> </w:t>
      </w:r>
      <w:r>
        <w:rPr>
          <w:rtl w:val="true"/>
        </w:rPr>
        <w:t>منزلگاه خدا روی زمین</w:t>
      </w:r>
      <w:bookmarkEnd w:id="337"/>
    </w:p>
    <w:p>
      <w:pPr>
        <w:pStyle w:val="Heading3"/>
        <w:numPr>
          <w:ilvl w:val="2"/>
          <w:numId w:val="1"/>
        </w:numPr>
        <w:rPr/>
      </w:pPr>
      <w:bookmarkStart w:id="338" w:name="__RefHeading___Toc2230522_2749589250"/>
      <w:bookmarkStart w:id="339" w:name="_Toc123"/>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ذکر مردان خدا</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مبارک امیرالمؤمنین علیه السلام در یکی از خطبه‌های فوق العاده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آیه شریفه؛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تمام هویت و حقیقت ذکر، به خصوص به آثار با عظمت آن اشاره می‌فرمایند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ذکری که در قرآن کریم و روایات مطرح است، بنا به روایتی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آمده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ذکر، تکرار این الفاظِ پاکی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الله اکبر،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منظور، حضور با آگاهی و معرفت در محضر حضرت حق است، </w:t>
      </w:r>
      <w:r>
        <w:rPr>
          <w:rStyle w:val="FootnoteAnchor"/>
          <w:rtl w:val="true"/>
        </w:rPr>
        <w:footnoteReference w:id="175"/>
      </w:r>
      <w:r>
        <w:rPr>
          <w:rFonts w:ascii="IRNazanin" w:hAnsi="IRNazanin" w:eastAsia="IRNazanin"/>
          <w:color w:val="111111"/>
          <w:sz w:val="28"/>
          <w:sz w:val="28"/>
          <w:szCs w:val="28"/>
          <w:rtl w:val="true"/>
          <w:lang w:bidi="fa-IR"/>
        </w:rPr>
        <w:t>که این علم، آگاهی و معرفت را نیز خدا</w:t>
      </w:r>
      <w:bookmarkStart w:id="340" w:name="pg3291_44758"/>
    </w:p>
    <w:p>
      <w:pPr>
        <w:pStyle w:val="BookText"/>
        <w:rPr/>
      </w:pPr>
      <w:bookmarkEnd w:id="340"/>
      <w:r>
        <w:rPr>
          <w:rFonts w:ascii="IRNazanin" w:hAnsi="IRNazanin" w:eastAsia="IRNazanin"/>
          <w:color w:val="111111"/>
          <w:sz w:val="28"/>
          <w:sz w:val="28"/>
          <w:szCs w:val="28"/>
          <w:rtl w:val="true"/>
          <w:lang w:bidi="fa-IR"/>
        </w:rPr>
        <w:t>در قرآن می‌فرماید؛ چون خود قرآن نیز ذکر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این علم، آگاهی، دانش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تا حدّی این علم را فرا گرفته و به تعبیر امیرالمؤمنین علیه السلام اهل قرآن شده است و به فرموده امام صادق علیه السلام در روایت مهمی که در باب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این علم فراگرفته را در عمل به همه اعضا، جوارح و درونش پخش کرده است</w:t>
      </w:r>
      <w:r>
        <w:rPr>
          <w:rFonts w:eastAsia="IRNazanin" w:cs="IRNazanin"/>
          <w:color w:val="111111"/>
          <w:sz w:val="28"/>
          <w:szCs w:val="28"/>
          <w:rtl w:val="true"/>
          <w:lang w:bidi="fa-IR"/>
        </w:rPr>
        <w:t>.</w:t>
      </w:r>
    </w:p>
    <w:p>
      <w:pPr>
        <w:pStyle w:val="Heading3"/>
        <w:numPr>
          <w:ilvl w:val="2"/>
          <w:numId w:val="1"/>
        </w:numPr>
        <w:rPr/>
      </w:pPr>
      <w:bookmarkStart w:id="341" w:name="__RefHeading___Toc2230524_2749589250"/>
      <w:bookmarkStart w:id="342" w:name="_Toc124"/>
      <w:bookmarkEnd w:id="341"/>
      <w:r>
        <w:rPr>
          <w:rtl w:val="true"/>
        </w:rPr>
        <w:t>خواص و فواید ذکر</w:t>
      </w:r>
      <w:bookmarkEnd w:id="34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برای ابوعمر زبیری، پخش این معرفت به صورت علم، در عمل را توضیح داده‌اند که از روایات مفصّل و پرقیمت شیعه است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آن ذکر و معرفت</w:t>
      </w:r>
    </w:p>
    <w:p>
      <w:pPr>
        <w:pStyle w:val="BookText"/>
        <w:rPr/>
      </w:pPr>
      <w:r>
        <w:rPr>
          <w:rFonts w:ascii="IRNazanin" w:hAnsi="IRNazanin" w:eastAsia="IRNazanin"/>
          <w:color w:val="111111"/>
          <w:sz w:val="28"/>
          <w:sz w:val="28"/>
          <w:szCs w:val="28"/>
          <w:rtl w:val="true"/>
          <w:lang w:bidi="fa-IR"/>
        </w:rPr>
        <w:t>که به صورت عمل در ظاهر و باطن پخش شده است، انسان را در حضور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نیز حضوری است که در آن انسان نمی‌خواهد که جز کار مثبت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توقّف در آن حضور،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حضور است، اگر آنی غفلت کند، مرتکب اعظم کبائر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ابتدای گفتار خود در این خطبه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وتعالیٰ جعل الذکر جلاءً للقلوب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به این معنا؛ یعنی قرآن، یاد خدا، تحقّق معرفت قرآنی به صورت عمل، در حالی که در همه ظاهر و باطن انسان پخش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صیقل و جلای دلها</w:t>
      </w:r>
      <w:bookmarkStart w:id="343" w:name="pg3291_44762"/>
    </w:p>
    <w:p>
      <w:pPr>
        <w:pStyle w:val="BookText"/>
        <w:rPr/>
      </w:pPr>
      <w:bookmarkEnd w:id="34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دل با ذکر جلا بگیرد، آینه انعکاس فیوضات می‌شود؛ یعنی حتماً این دل، فیوضات ویژه الهیه را منعکس می‌کند، چه در خواب، چه بیداری و هنگام مرگ و برزخ، البته اوج جلوه این فیوضات در قیامت است که همه وجود به حضرت حق وابسته و در خواست کننده از او می‌شوند</w:t>
      </w:r>
      <w:r>
        <w:rPr>
          <w:rFonts w:eastAsia="IRNazanin" w:cs="IRNazanin"/>
          <w:color w:val="111111"/>
          <w:sz w:val="28"/>
          <w:szCs w:val="28"/>
          <w:rtl w:val="true"/>
          <w:lang w:bidi="fa-IR"/>
        </w:rPr>
        <w:t>.</w:t>
      </w:r>
    </w:p>
    <w:p>
      <w:pPr>
        <w:pStyle w:val="Heading3"/>
        <w:numPr>
          <w:ilvl w:val="2"/>
          <w:numId w:val="1"/>
        </w:numPr>
        <w:rPr/>
      </w:pPr>
      <w:bookmarkStart w:id="344" w:name="__RefHeading___Toc2230526_2749589250"/>
      <w:bookmarkStart w:id="345" w:name="_Toc125"/>
      <w:bookmarkEnd w:id="344"/>
      <w:r>
        <w:rPr>
          <w:rtl w:val="true"/>
        </w:rPr>
        <w:t>قلوب، ظرف های خدا بر روی زمین</w:t>
      </w:r>
      <w:bookmarkEnd w:id="345"/>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تعالیٰ فی الارض اوانی</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نکته جالب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الفاظ روایت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ادبی، لام ملکیت است؛ یعنی معنای ملکیت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زمین ظرف‌هایی دارد که ملک خاص و ویژه اوست؛ یعنی غیر از ملک‌های دیگر است که خودش به انسان اجازه خرید و فروش را داده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 xml:space="preserve">» </w:t>
      </w:r>
      <w:r>
        <w:rPr>
          <w:rStyle w:val="FootnoteAnchor"/>
          <w:rtl w:val="true"/>
        </w:rPr>
        <w:footnoteReference w:id="179"/>
      </w:r>
      <w:bookmarkStart w:id="346" w:name="pg3291_44764"/>
    </w:p>
    <w:p>
      <w:pPr>
        <w:pStyle w:val="BookText"/>
        <w:rPr/>
      </w:pPr>
      <w:bookmarkEnd w:id="346"/>
      <w:r>
        <w:rPr>
          <w:rFonts w:ascii="IRNazanin" w:hAnsi="IRNazanin" w:eastAsia="IRNazanin"/>
          <w:color w:val="111111"/>
          <w:sz w:val="28"/>
          <w:sz w:val="28"/>
          <w:szCs w:val="28"/>
          <w:rtl w:val="true"/>
          <w:lang w:bidi="fa-IR"/>
        </w:rPr>
        <w:t>انسان اجازه دارد خانه، ملک، محصولات کشاورزی، تولیدات خود و اجناس مغازه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مالک، اجازه نقل و انتقال همه این ملک‌ها را داده است، ولی این ملک قابل خرید و فروش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نمی‌رود، ولی می‌توان به غصب داد و یا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ملکش را به دیگری انتقال دهد، نمی‌تواند؛ چون این ظرف‌هایی است که ملک ویژه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ظرف‌ها چیست؟ پیغمبر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هی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دل را به عنوان ملک ویژه خود می‌آفریند؛ چون هیچ کجایِ وجود انسان غیر از دل جای جلوه او نیست</w:t>
      </w:r>
      <w:r>
        <w:rPr>
          <w:rFonts w:eastAsia="IRNazanin" w:cs="IRNazanin"/>
          <w:color w:val="111111"/>
          <w:sz w:val="28"/>
          <w:szCs w:val="28"/>
          <w:rtl w:val="true"/>
          <w:lang w:bidi="fa-IR"/>
        </w:rPr>
        <w:t>.</w:t>
      </w:r>
    </w:p>
    <w:p>
      <w:pPr>
        <w:pStyle w:val="Heading3"/>
        <w:numPr>
          <w:ilvl w:val="2"/>
          <w:numId w:val="1"/>
        </w:numPr>
        <w:rPr/>
      </w:pPr>
      <w:bookmarkStart w:id="347" w:name="__RefHeading___Toc2230528_2749589250"/>
      <w:bookmarkStart w:id="348" w:name="_Toc126"/>
      <w:bookmarkEnd w:id="347"/>
      <w:r>
        <w:rPr>
          <w:rtl w:val="true"/>
        </w:rPr>
        <w:t>محبوب ترین دلها نزد خدا</w:t>
      </w:r>
      <w:bookmarkEnd w:id="348"/>
    </w:p>
    <w:p>
      <w:pPr>
        <w:pStyle w:val="Heading4"/>
        <w:numPr>
          <w:ilvl w:val="3"/>
          <w:numId w:val="1"/>
        </w:numPr>
        <w:rPr/>
      </w:pPr>
      <w:bookmarkStart w:id="349" w:name="__RefHeading___Toc2230530_2749589250"/>
      <w:bookmarkStart w:id="350" w:name="_Toc127"/>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سپس رسول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فأحبّها الی اللّٰه أرقّها و أصفاها واصلبها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دل‌ها در پیشگاه خدا، محکم‌ترین، نازک‌ترین و جلادارترین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هم خیلی محکم است و خیلی نرم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آینه‌ای آینه‌تر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آینه‌تر</w:t>
      </w:r>
      <w:r>
        <w:rPr>
          <w:rFonts w:eastAsia="IRNazanin" w:cs="IRNazanin"/>
          <w:color w:val="111111"/>
          <w:sz w:val="28"/>
          <w:szCs w:val="28"/>
          <w:rtl w:val="true"/>
          <w:lang w:bidi="fa-IR"/>
        </w:rPr>
        <w:t>.</w:t>
      </w:r>
    </w:p>
    <w:p>
      <w:pPr>
        <w:pStyle w:val="Heading4"/>
        <w:numPr>
          <w:ilvl w:val="3"/>
          <w:numId w:val="1"/>
        </w:numPr>
        <w:rPr/>
      </w:pPr>
      <w:bookmarkStart w:id="351" w:name="__RefHeading___Toc2230532_2749589250"/>
      <w:bookmarkStart w:id="352" w:name="_Toc128"/>
      <w:bookmarkEnd w:id="351"/>
      <w:r>
        <w:rPr/>
        <w:t>1</w:t>
      </w:r>
      <w:r>
        <w:rPr>
          <w:rtl w:val="true"/>
        </w:rPr>
        <w:t xml:space="preserve"> - </w:t>
      </w:r>
      <w:r>
        <w:rPr>
          <w:rtl w:val="true"/>
        </w:rPr>
        <w:t>دل وابسته به ایمان</w:t>
      </w:r>
      <w:bookmarkEnd w:id="352"/>
    </w:p>
    <w:p>
      <w:pPr>
        <w:pStyle w:val="Heading5"/>
        <w:numPr>
          <w:ilvl w:val="4"/>
          <w:numId w:val="1"/>
        </w:numPr>
        <w:rPr/>
      </w:pPr>
      <w:bookmarkStart w:id="353" w:name="__RefHeading___Toc2230534_2749589250"/>
      <w:bookmarkStart w:id="354" w:name="_Toc129"/>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بعد حضرت صلی الله علیه و آله توضیح می‌دهند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أصلبها فی ذات اللّٰه</w:t>
      </w:r>
      <w:r>
        <w:rPr>
          <w:rFonts w:eastAsia="Amiri" w:cs="Amiri" w:ascii="Amiri" w:hAnsi="Amiri"/>
          <w:color w:val="111111"/>
          <w:sz w:val="28"/>
          <w:szCs w:val="28"/>
          <w:rtl w:val="true"/>
          <w:lang w:bidi="ar-SA"/>
        </w:rPr>
        <w:t>»</w:t>
      </w:r>
      <w:bookmarkStart w:id="355" w:name="pg3291_44766"/>
    </w:p>
    <w:p>
      <w:pPr>
        <w:pStyle w:val="BookText"/>
        <w:rPr/>
      </w:pPr>
      <w:bookmarkEnd w:id="355"/>
      <w:r>
        <w:rPr>
          <w:rFonts w:ascii="IRNazanin" w:hAnsi="IRNazanin" w:eastAsia="IRNazanin"/>
          <w:color w:val="111111"/>
          <w:sz w:val="28"/>
          <w:sz w:val="28"/>
          <w:szCs w:val="28"/>
          <w:rtl w:val="true"/>
          <w:lang w:bidi="fa-IR"/>
        </w:rPr>
        <w:t>دلی که زلفش چنان به زلف ایمانِ به خدا و قیامت گره خورده است که در دنیا و آخرت کسی پیدا نمی‌شود که بتواند این گره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از سعدی هست که اگر در مدّت صد و ده ساله عمرش غیر از این یک خطّ شعر را نداشت،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کردم رخ زیبای تو بر خانه دل خانه ویران شد و آن نقش به دیوار بماند</w:t>
      </w:r>
    </w:p>
    <w:p>
      <w:pPr>
        <w:pStyle w:val="BookText"/>
        <w:rPr/>
      </w:pPr>
      <w:r>
        <w:rPr>
          <w:rFonts w:ascii="IRNazanin" w:hAnsi="IRNazanin" w:eastAsia="IRNazanin"/>
          <w:color w:val="111111"/>
          <w:sz w:val="28"/>
          <w:sz w:val="28"/>
          <w:szCs w:val="28"/>
          <w:rtl w:val="true"/>
          <w:lang w:bidi="fa-IR"/>
        </w:rPr>
        <w:t>پیغمبر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دل‌ها نزد خدا دلی است که نقش ایمان در آن ثابت شده باشد</w:t>
      </w:r>
      <w:r>
        <w:rPr>
          <w:rFonts w:eastAsia="IRNazanin" w:cs="IRNazanin"/>
          <w:color w:val="111111"/>
          <w:sz w:val="28"/>
          <w:szCs w:val="28"/>
          <w:rtl w:val="true"/>
          <w:lang w:bidi="fa-IR"/>
        </w:rPr>
        <w:t>.</w:t>
      </w:r>
    </w:p>
    <w:p>
      <w:pPr>
        <w:pStyle w:val="Heading5"/>
        <w:numPr>
          <w:ilvl w:val="4"/>
          <w:numId w:val="1"/>
        </w:numPr>
        <w:rPr/>
      </w:pPr>
      <w:bookmarkStart w:id="356" w:name="__RefHeading___Toc2230536_2749589250"/>
      <w:bookmarkStart w:id="357" w:name="_Toc130"/>
      <w:bookmarkEnd w:id="356"/>
      <w:r>
        <w:rPr>
          <w:rtl w:val="true"/>
        </w:rPr>
        <w:t>یکی شدن دل با ایمان</w:t>
      </w:r>
      <w:bookmarkEnd w:id="357"/>
    </w:p>
    <w:p>
      <w:pPr>
        <w:pStyle w:val="BookText"/>
        <w:rPr/>
      </w:pPr>
      <w:r>
        <w:rPr>
          <w:rFonts w:ascii="IRNazanin" w:hAnsi="IRNazanin" w:eastAsia="IRNazanin"/>
          <w:color w:val="111111"/>
          <w:sz w:val="28"/>
          <w:sz w:val="28"/>
          <w:szCs w:val="28"/>
          <w:rtl w:val="true"/>
          <w:lang w:bidi="fa-IR"/>
        </w:rPr>
        <w:t>امیرالمؤمنین علیه السلام تعبیر عجیبی دارند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جایی برسد که نگوییم دلِ او دارای ایمان است، بلکه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دلی در کار نباشد و از دویی حرف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حرف دل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الایمان مخالط لحمک و دمک</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این حرف را برادران اهل سنت نیز نقل کرده‌اند که پیغمبر صلی الله علیه و آله به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گوشت تو با ایمان مخلوط شده است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دل، محبوب‌ترین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بلال حبشی را می‌زدند، یا او را عریان می‌کردند و روی ریگ‌های بیابانهای اطراف مسجد الحرام که در آتش سرخ شده بود می‌انداختند، به دشمن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بدن مرا از من بگیرید، ولی خدا و پیغمبر صلی الله علیه و آله را نمی‌توانید بگیرید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شما فقط به بدن من می‌رسد، ولی به خدا و پیغمبر صلی الله علیه و آله درون وجودِ من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شکنجه شد، ولی خدا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 او با خدا، پیغمبر صلی الله علیه و آله و قیامت یکی شده و وحدت پیدا کرده بود</w:t>
      </w:r>
      <w:r>
        <w:rPr>
          <w:rFonts w:eastAsia="IRNazanin" w:cs="IRNazanin"/>
          <w:color w:val="111111"/>
          <w:sz w:val="28"/>
          <w:szCs w:val="28"/>
          <w:rtl w:val="true"/>
          <w:lang w:bidi="fa-IR"/>
        </w:rPr>
        <w:t xml:space="preserve">. </w:t>
      </w:r>
      <w:r>
        <w:rPr>
          <w:rStyle w:val="FootnoteAnchor"/>
          <w:rtl w:val="true"/>
        </w:rPr>
        <w:footnoteReference w:id="182"/>
      </w:r>
      <w:bookmarkStart w:id="358" w:name="pg3291_44772"/>
    </w:p>
    <w:p>
      <w:pPr>
        <w:pStyle w:val="BookText"/>
        <w:rPr/>
      </w:pPr>
      <w:bookmarkEnd w:id="358"/>
      <w:r>
        <w:rPr>
          <w:rFonts w:ascii="IRNazanin" w:hAnsi="IRNazanin" w:eastAsia="IRNazanin"/>
          <w:color w:val="111111"/>
          <w:sz w:val="28"/>
          <w:sz w:val="28"/>
          <w:szCs w:val="28"/>
          <w:rtl w:val="true"/>
          <w:lang w:bidi="fa-IR"/>
        </w:rPr>
        <w:t>وقتی امیرالمؤمنین علیه السلام به دربِ مغازه میثم خرمافروش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بیرون بیا و با من قدم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بیرون آمد و با محبوبش قدم می‌زد که به درخت خرما 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نگاه کن، بیست سال دیگر، تو را به جرم عشق و علاقه به من به این درخت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راحت بر سر دار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دست برنمی‌داری؟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چون همه وجودم با شما یکی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تو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نمی‌توانند شما را از من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است که نسبت به ایمان، سخت‌ترین است</w:t>
      </w:r>
      <w:r>
        <w:rPr>
          <w:rFonts w:eastAsia="IRNazanin" w:cs="IRNazanin"/>
          <w:color w:val="111111"/>
          <w:sz w:val="28"/>
          <w:szCs w:val="28"/>
          <w:rtl w:val="true"/>
          <w:lang w:bidi="fa-IR"/>
        </w:rPr>
        <w:t xml:space="preserve">. </w:t>
      </w:r>
      <w:r>
        <w:rPr>
          <w:rStyle w:val="FootnoteAnchor"/>
          <w:rtl w:val="true"/>
        </w:rPr>
        <w:footnoteReference w:id="183"/>
      </w:r>
    </w:p>
    <w:p>
      <w:pPr>
        <w:pStyle w:val="Heading4"/>
        <w:numPr>
          <w:ilvl w:val="3"/>
          <w:numId w:val="1"/>
        </w:numPr>
        <w:rPr/>
      </w:pPr>
      <w:bookmarkStart w:id="359" w:name="__RefHeading___Toc2230538_2749589250"/>
      <w:bookmarkStart w:id="360" w:name="_Toc131"/>
      <w:bookmarkEnd w:id="359"/>
      <w:r>
        <w:rPr/>
        <w:t>2</w:t>
      </w:r>
      <w:r>
        <w:rPr>
          <w:rtl w:val="true"/>
        </w:rPr>
        <w:t xml:space="preserve"> - </w:t>
      </w:r>
      <w:r>
        <w:rPr>
          <w:rtl w:val="true"/>
        </w:rPr>
        <w:t>رقیق ترین دل ها</w:t>
      </w:r>
      <w:bookmarkEnd w:id="360"/>
    </w:p>
    <w:p>
      <w:pPr>
        <w:pStyle w:val="Heading5"/>
        <w:numPr>
          <w:ilvl w:val="4"/>
          <w:numId w:val="1"/>
        </w:numPr>
        <w:rPr/>
      </w:pPr>
      <w:bookmarkStart w:id="361" w:name="__RefHeading___Toc2230540_2749589250"/>
      <w:bookmarkStart w:id="362" w:name="_Toc132"/>
      <w:bookmarkEnd w:id="361"/>
      <w:r>
        <w:rPr>
          <w:rtl w:val="true"/>
        </w:rPr>
        <w:t>اشاره</w:t>
      </w:r>
      <w:bookmarkEnd w:id="36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دل محبوب خدا را فرمودند</w:t>
      </w:r>
      <w:r>
        <w:rPr>
          <w:rFonts w:eastAsia="IRNazanin" w:cs="IRNazanin"/>
          <w:color w:val="111111"/>
          <w:sz w:val="28"/>
          <w:szCs w:val="28"/>
          <w:rtl w:val="true"/>
          <w:lang w:bidi="fa-IR"/>
        </w:rPr>
        <w:t>:</w:t>
      </w:r>
      <w:bookmarkStart w:id="363" w:name="pg3291_44776"/>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أرقّها للأخوان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دل‌ها، نازک‌ترین و رقیق‌ترین آنها نسبت به برادران ایمانی است</w:t>
      </w:r>
      <w:r>
        <w:rPr>
          <w:rFonts w:eastAsia="IRNazanin" w:cs="IRNazanin"/>
          <w:color w:val="111111"/>
          <w:sz w:val="28"/>
          <w:szCs w:val="28"/>
          <w:rtl w:val="true"/>
          <w:lang w:bidi="fa-IR"/>
        </w:rPr>
        <w:t>.</w:t>
      </w:r>
    </w:p>
    <w:p>
      <w:pPr>
        <w:pStyle w:val="Heading5"/>
        <w:numPr>
          <w:ilvl w:val="4"/>
          <w:numId w:val="1"/>
        </w:numPr>
        <w:rPr/>
      </w:pPr>
      <w:bookmarkStart w:id="364" w:name="__RefHeading___Toc2230542_2749589250"/>
      <w:bookmarkStart w:id="365" w:name="_Toc133"/>
      <w:bookmarkEnd w:id="364"/>
      <w:r>
        <w:rPr>
          <w:rtl w:val="true"/>
        </w:rPr>
        <w:t>پرهیز از رذایل دل</w:t>
      </w:r>
      <w:bookmarkEnd w:id="365"/>
    </w:p>
    <w:p>
      <w:pPr>
        <w:pStyle w:val="BookText"/>
        <w:rPr/>
      </w:pP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اقوام، دوستان و همکاران، مزاحم شما شدند و شما را محروم کردند، سعی داشته باشید که نسبت به آنها کینه پیدا نکنید؛ چون پیغمبر صلی الله علیه و 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کینه‌دار، بی‌ایمان از دنیا می‌رود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آنها را نصیحت کنید، اگر خوب نشدند، آنها را رها کنید، اما دشمن و کینه‌ای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آنها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حال درست یا نادرست، به نفاق یا به سلامت، ما که خبر نداریم، بر دلی حلال نیست که به برادران مسلمانش کینه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سفارش کرده‌اند که دشمنان خود را بین مردم دعا کنید که خدا از دشمنی کردن نجاتشان دهد، اما به ما لعنت و نفرین کردن را اجازه نداده‌اند</w:t>
      </w:r>
      <w:r>
        <w:rPr>
          <w:rFonts w:eastAsia="IRNazanin" w:cs="IRNazanin"/>
          <w:color w:val="111111"/>
          <w:sz w:val="28"/>
          <w:szCs w:val="28"/>
          <w:rtl w:val="true"/>
          <w:lang w:bidi="fa-IR"/>
        </w:rPr>
        <w:t>.</w:t>
      </w:r>
    </w:p>
    <w:p>
      <w:pPr>
        <w:pStyle w:val="Heading5"/>
        <w:numPr>
          <w:ilvl w:val="4"/>
          <w:numId w:val="1"/>
        </w:numPr>
        <w:rPr/>
      </w:pPr>
      <w:bookmarkStart w:id="366" w:name="__RefHeading___Toc2230544_2749589250"/>
      <w:bookmarkStart w:id="367" w:name="_Toc134"/>
      <w:bookmarkEnd w:id="366"/>
      <w:r>
        <w:rPr>
          <w:rtl w:val="true"/>
        </w:rPr>
        <w:t>جای خدا در دل بی‌کینه</w:t>
      </w:r>
      <w:bookmarkEnd w:id="36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می‌خواهید به خدا برسید، چاره‌ای نیست، باید این مسائل را تحمل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غیبت شما را کردند، شما غیبت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آبروی شما را بردند، شما آبرو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راه ندادند، شما آنان را راه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همه انبیا و ائمه</w:t>
      </w:r>
      <w:bookmarkStart w:id="368" w:name="pg3291_44779"/>
    </w:p>
    <w:p>
      <w:pPr>
        <w:pStyle w:val="BookText"/>
        <w:rPr/>
      </w:pPr>
      <w:bookmarkEnd w:id="368"/>
      <w:r>
        <w:rPr>
          <w:rFonts w:ascii="IRNazanin" w:hAnsi="IRNazanin" w:eastAsia="IRNazanin"/>
          <w:color w:val="111111"/>
          <w:sz w:val="28"/>
          <w:sz w:val="28"/>
          <w:szCs w:val="28"/>
          <w:rtl w:val="true"/>
          <w:lang w:bidi="fa-IR"/>
        </w:rPr>
        <w:t>طاهرین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حالت، باز کننده درهای فیض به روی انسان است</w:t>
      </w:r>
      <w:r>
        <w:rPr>
          <w:rFonts w:eastAsia="IRNazanin" w:cs="IRNazanin"/>
          <w:color w:val="111111"/>
          <w:sz w:val="28"/>
          <w:szCs w:val="28"/>
          <w:rtl w:val="true"/>
          <w:lang w:bidi="fa-IR"/>
        </w:rPr>
        <w:t>.</w:t>
      </w:r>
    </w:p>
    <w:p>
      <w:pPr>
        <w:pStyle w:val="Heading5"/>
        <w:numPr>
          <w:ilvl w:val="4"/>
          <w:numId w:val="1"/>
        </w:numPr>
        <w:rPr/>
      </w:pPr>
      <w:bookmarkStart w:id="369" w:name="__RefHeading___Toc2230546_2749589250"/>
      <w:bookmarkStart w:id="370" w:name="_Toc135"/>
      <w:bookmarkEnd w:id="369"/>
      <w:r>
        <w:rPr>
          <w:rtl w:val="true"/>
        </w:rPr>
        <w:t>فرق تبری از دشمنان و کینه زدایی</w:t>
      </w:r>
      <w:bookmarkEnd w:id="370"/>
    </w:p>
    <w:p>
      <w:pPr>
        <w:pStyle w:val="BookText"/>
        <w:rPr/>
      </w:pPr>
      <w:r>
        <w:rPr>
          <w:rFonts w:ascii="IRNazanin" w:hAnsi="IRNazanin" w:eastAsia="IRNazanin"/>
          <w:color w:val="111111"/>
          <w:sz w:val="28"/>
          <w:sz w:val="28"/>
          <w:szCs w:val="28"/>
          <w:rtl w:val="true"/>
          <w:lang w:bidi="fa-IR"/>
        </w:rPr>
        <w:t xml:space="preserve">کینه زدایی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مربوط به دشمنان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علماً، عملاً و قلباً نسبت به دشمنان خدا موضع‌گیری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دشمنان اهل بیت علیهم السلام را لعنت کنید و با آنها کینه داشته باشید و بجنگید، اما کسانی که در بین شما هستند، اقوام، بعضی از اهل مسجد و جلسات که کم ظرفیت، بی‌معرفت، جاهل و نادان هستند و ایمان آنها نسبت به قیامت ضعیف است، علیه شما موضع‌گیری می‌کنند، دل شما می‌سوزد، ولی به شما اجازه نداده‌اند که دل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آتش افروز هستید؟ شما باید خاموش کننده آتش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زنده دلان سعدیا که ملک وجود نیرزد آنکه دلی را ز خود بیازاری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بگذارید دل شما را بیازارند، اما شما دل کسی را نیازارید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عمل خود نشان دهید که خوب هستید، هر چند شما را بد نمایش دهند</w:t>
      </w:r>
      <w:r>
        <w:rPr>
          <w:rFonts w:eastAsia="IRNazanin" w:cs="IRNazanin"/>
          <w:color w:val="111111"/>
          <w:sz w:val="28"/>
          <w:szCs w:val="28"/>
          <w:rtl w:val="true"/>
          <w:lang w:bidi="fa-IR"/>
        </w:rPr>
        <w:t>.</w:t>
      </w:r>
    </w:p>
    <w:p>
      <w:pPr>
        <w:pStyle w:val="Heading5"/>
        <w:numPr>
          <w:ilvl w:val="4"/>
          <w:numId w:val="1"/>
        </w:numPr>
        <w:rPr/>
      </w:pPr>
      <w:bookmarkStart w:id="371" w:name="__RefHeading___Toc2230548_2749589250"/>
      <w:bookmarkStart w:id="372" w:name="_Toc136"/>
      <w:bookmarkEnd w:id="371"/>
      <w:r>
        <w:rPr>
          <w:rtl w:val="true"/>
        </w:rPr>
        <w:t>امیرالمؤمنین علیه السلام جلوه کامل صفات خدا</w:t>
      </w:r>
      <w:bookmarkEnd w:id="37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صد سال دریاوار برای زشت جلوه دادن، حضرت علی علیه السلام تبلیغ و زمینه سازی نشد؟ ولی امیرالمؤمنین علیه السلام از زمان خود تا به حال یکی از زیباترین چهره‌های انسانی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حضرت علی علیه السلام در رفتار مانند معاویه 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نامه‌هایی که به معاویه نوشت، نامه دلسوزانه، رحمت و هدایت است، او نخواست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موضع‌گیری‌های امیرالمؤمنین علیه السلام پاک است</w:t>
      </w:r>
      <w:r>
        <w:rPr>
          <w:rFonts w:eastAsia="IRNazanin" w:cs="IRNazanin"/>
          <w:color w:val="111111"/>
          <w:sz w:val="28"/>
          <w:szCs w:val="28"/>
          <w:rtl w:val="true"/>
          <w:lang w:bidi="fa-IR"/>
        </w:rPr>
        <w:t>.</w:t>
      </w:r>
      <w:bookmarkStart w:id="373" w:name="pg3291_44782"/>
    </w:p>
    <w:p>
      <w:pPr>
        <w:pStyle w:val="BookText"/>
        <w:rPr/>
      </w:pPr>
      <w:bookmarkEnd w:id="373"/>
      <w:r>
        <w:rPr>
          <w:rFonts w:ascii="IRNazanin" w:hAnsi="IRNazanin" w:eastAsia="IRNazanin"/>
          <w:color w:val="111111"/>
          <w:sz w:val="28"/>
          <w:sz w:val="28"/>
          <w:szCs w:val="28"/>
          <w:rtl w:val="true"/>
          <w:lang w:bidi="fa-IR"/>
        </w:rPr>
        <w:t>یکی از افراد دشمن پای منبر حضرت آمده بود، به قدری دشمن تحت تأثیر قرار گرفت که از جا بلند شد و با فریاد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بکشد، </w:t>
      </w:r>
      <w:r>
        <w:rPr>
          <w:rStyle w:val="FootnoteAnchor"/>
          <w:rtl w:val="true"/>
        </w:rPr>
        <w:footnoteReference w:id="186"/>
      </w:r>
      <w:r>
        <w:rPr>
          <w:rFonts w:ascii="IRNazanin" w:hAnsi="IRNazanin" w:eastAsia="IRNazanin"/>
          <w:color w:val="111111"/>
          <w:sz w:val="28"/>
          <w:sz w:val="28"/>
          <w:szCs w:val="28"/>
          <w:rtl w:val="true"/>
          <w:lang w:bidi="fa-IR"/>
        </w:rPr>
        <w:t>چقدر خوش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حرکت کردند که آن شخص را تنبیه کنند، اما حضرت از روی منبر با دنیایی از محبت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گفت مرگ بر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می‌خواهید او را چه کار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او را تنبیه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نفر در این مسجد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آن هم من بودم، پس حساب او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مهلت دهید تا منبر من تمام شود، شاید در او اثر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گناه می‌کند، تهمت می‌زند، غیبت می‌کند، شما مانند او عمل نکنید، بلکه شما به خدا تکیه کنید و او را وکیل خود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اَلْمَوْلیٰ وَ نِعْمَ اَلنَّصِیرُ</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او خود می‌داند که چه کار کند</w:t>
      </w:r>
      <w:r>
        <w:rPr>
          <w:rFonts w:eastAsia="IRNazanin" w:cs="IRNazanin"/>
          <w:color w:val="111111"/>
          <w:sz w:val="28"/>
          <w:szCs w:val="28"/>
          <w:rtl w:val="true"/>
          <w:lang w:bidi="fa-IR"/>
        </w:rPr>
        <w:t>.</w:t>
      </w:r>
    </w:p>
    <w:p>
      <w:pPr>
        <w:pStyle w:val="Heading5"/>
        <w:numPr>
          <w:ilvl w:val="4"/>
          <w:numId w:val="1"/>
        </w:numPr>
        <w:rPr/>
      </w:pPr>
      <w:bookmarkStart w:id="374" w:name="__RefHeading___Toc2230550_2749589250"/>
      <w:bookmarkStart w:id="375" w:name="_Toc137"/>
      <w:bookmarkEnd w:id="374"/>
      <w:r>
        <w:rPr>
          <w:rtl w:val="true"/>
        </w:rPr>
        <w:t>فتح دل با تحمل و صبر</w:t>
      </w:r>
      <w:bookmarkEnd w:id="375"/>
    </w:p>
    <w:p>
      <w:pPr>
        <w:pStyle w:val="BookText"/>
        <w:rPr/>
      </w:pPr>
      <w:r>
        <w:rPr>
          <w:rFonts w:ascii="IRNazanin" w:hAnsi="IRNazanin" w:eastAsia="IRNazanin"/>
          <w:color w:val="111111"/>
          <w:sz w:val="28"/>
          <w:sz w:val="28"/>
          <w:szCs w:val="28"/>
          <w:rtl w:val="true"/>
          <w:lang w:bidi="fa-IR"/>
        </w:rPr>
        <w:t>البته تحمل چنین مسائلی فتح دل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فتح در قرآن هست که دو نوع آن فتح مقیّد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مِنَ اَللّٰهِ وَ فَتْحٌ قَرِیبٌ وَ بَشِّرِ اَلْمُؤْمِنِینَ</w:t>
      </w:r>
      <w:r>
        <w:rPr>
          <w:rFonts w:eastAsia="Amiri" w:cs="Amiri" w:ascii="Amiri" w:hAnsi="Amiri"/>
          <w:color w:val="111111"/>
          <w:sz w:val="28"/>
          <w:szCs w:val="28"/>
          <w:rtl w:val="true"/>
          <w:lang w:bidi="ar-SA"/>
        </w:rPr>
        <w:t xml:space="preserve">» </w:t>
      </w:r>
      <w:r>
        <w:rPr>
          <w:rStyle w:val="FootnoteAnchor"/>
          <w:rtl w:val="true"/>
        </w:rPr>
        <w:footnoteReference w:id="188"/>
      </w:r>
      <w:bookmarkStart w:id="376" w:name="pg3291_44785"/>
    </w:p>
    <w:p>
      <w:pPr>
        <w:pStyle w:val="BookText"/>
        <w:rPr/>
      </w:pPr>
      <w:bookmarkEnd w:id="376"/>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وقتی یاری خدا به شما برسد، روزگار مادّی شما را به همین زودی گشایش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فتح 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دیگری را می‌خوانیم که باز مقید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اینجا گشایش آشکار؛ یعنی پیروزی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تو اگر درست نشود و توبه نکند، ذلیل می‌شود و تو عزیزتر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آخری از فتح در قرآن هست که مقیّد به قیدی نیست و مطلق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این گشایشِ مطلق باطنی و قلبی است، ولی با تحمّل رنج‌ها، صبر در مقابل مشکلات، برخورد شرعی با کینه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گشایش قلبی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زمینه بیشتر پایداری کنید، درِ دل شما بیشتر به روی خدا باز می‌شود</w:t>
      </w:r>
      <w:r>
        <w:rPr>
          <w:rFonts w:eastAsia="IRNazanin" w:cs="IRNazanin"/>
          <w:color w:val="111111"/>
          <w:sz w:val="28"/>
          <w:szCs w:val="28"/>
          <w:rtl w:val="true"/>
          <w:lang w:bidi="fa-IR"/>
        </w:rPr>
        <w:t>.</w:t>
      </w:r>
    </w:p>
    <w:p>
      <w:pPr>
        <w:pStyle w:val="Heading4"/>
        <w:numPr>
          <w:ilvl w:val="3"/>
          <w:numId w:val="1"/>
        </w:numPr>
        <w:rPr/>
      </w:pPr>
      <w:bookmarkStart w:id="377" w:name="__RefHeading___Toc2230552_2749589250"/>
      <w:bookmarkStart w:id="378" w:name="_Toc138"/>
      <w:bookmarkEnd w:id="377"/>
      <w:r>
        <w:rPr/>
        <w:t>3</w:t>
      </w:r>
      <w:r>
        <w:rPr>
          <w:rtl w:val="true"/>
        </w:rPr>
        <w:t xml:space="preserve"> - </w:t>
      </w:r>
      <w:r>
        <w:rPr>
          <w:rtl w:val="true"/>
        </w:rPr>
        <w:t>دل صاف از لکه گناه</w:t>
      </w:r>
      <w:bookmarkEnd w:id="378"/>
    </w:p>
    <w:p>
      <w:pPr>
        <w:pStyle w:val="Heading5"/>
        <w:numPr>
          <w:ilvl w:val="4"/>
          <w:numId w:val="1"/>
        </w:numPr>
        <w:rPr/>
      </w:pPr>
      <w:bookmarkStart w:id="379" w:name="__RefHeading___Toc2230554_2749589250"/>
      <w:bookmarkStart w:id="380" w:name="_Toc139"/>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 xml:space="preserve">اما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محبوب‌ترین دل نزد خدا، صاف‌ترین، جلادارترین، روشن‌ترین و پاک‌ترین آنها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أصْفٰاهٰا من الذنوب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وقتی در پرده حسد، ریا، کبر، طمع، نفاق، حرص و کینه نباشد، مانند آینه است که خدا را در خود منعکس می‌کند</w:t>
      </w:r>
      <w:r>
        <w:rPr>
          <w:rFonts w:eastAsia="IRNazanin" w:cs="IRNazanin"/>
          <w:color w:val="111111"/>
          <w:sz w:val="28"/>
          <w:szCs w:val="28"/>
          <w:rtl w:val="true"/>
          <w:lang w:bidi="fa-IR"/>
        </w:rPr>
        <w:t>.</w:t>
      </w:r>
      <w:bookmarkStart w:id="381" w:name="pg3291_44788"/>
    </w:p>
    <w:p>
      <w:pPr>
        <w:pStyle w:val="Heading5"/>
        <w:numPr>
          <w:ilvl w:val="4"/>
          <w:numId w:val="1"/>
        </w:numPr>
        <w:rPr/>
      </w:pPr>
      <w:bookmarkStart w:id="382" w:name="__RefHeading___Toc2230556_2749589250"/>
      <w:bookmarkStart w:id="383" w:name="_Toc140"/>
      <w:bookmarkEnd w:id="381"/>
      <w:bookmarkEnd w:id="382"/>
      <w:r>
        <w:rPr>
          <w:rtl w:val="true"/>
        </w:rPr>
        <w:t>بصیرت دل‌های صاف</w:t>
      </w:r>
      <w:bookmarkEnd w:id="383"/>
    </w:p>
    <w:p>
      <w:pPr>
        <w:pStyle w:val="BookText"/>
        <w:rPr/>
      </w:pPr>
      <w:r>
        <w:rPr>
          <w:rFonts w:ascii="IRNazanin" w:hAnsi="IRNazanin" w:eastAsia="IRNazanin"/>
          <w:color w:val="111111"/>
          <w:sz w:val="28"/>
          <w:sz w:val="28"/>
          <w:szCs w:val="28"/>
          <w:rtl w:val="true"/>
          <w:lang w:bidi="fa-IR"/>
        </w:rPr>
        <w:t>حضرت مسیح علیه السلام به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یکی از نزدیک‌ترین دوستانت را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دوست‌ترین دوست و نزدیک‌ترین رفیق من، آن کسی است که در روزگار تو از همه به من نزدیک‌تر است، آدرس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آدرس رسید، پیرزنی بود، پا، دست و چشم نداشت، گرفتار جذام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روح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چشم نداری، از کجا متوجه شدی که من روح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کسی که تو را به طرف من هدایت کرد، همان کس به من گفته است که روح الله به نزد تو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علی آلائه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 بر همه نعمت‌های باطنی او شکر می‌کنم،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الشکر علی نعمائه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همه نعمت‌های مادی او در سپاسگزاری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من اعطیهن فقد اعطی خیر الدنیا والآخرة بدنا صابرا ولساناً ذاکراً وقلباً شاکرا وزوجة صالحة</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حضرت 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چی ز داری؟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لی قلباً شاکراً و لساناً ذاکراً و بدنی صابراً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دلم شاکر، زبانم ذاکر و بدنم صابر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مرا گرفت، چه می‌دانی؟ اگر نمی‌گرفت، ممکن بود تا آخر عمر فقط یک بار به نامحرم دوخته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نعمتی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تا به کسی ظلم نکنم و یا لقمه حرام برندارم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مرا گرفت تا به دنبال لذّات جسمی و هوسی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تو را چه کسی می‌دهد؟ </w:t>
      </w:r>
      <w:r>
        <w:rPr>
          <w:rStyle w:val="FootnoteAnchor"/>
          <w:rtl w:val="true"/>
        </w:rPr>
        <w:footnoteReference w:id="19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آن کسی می‌دهد که هفت آسمان را در فضا معلّق قرار داده است؛ یعنی نگاه نکن که من چشم ندارم، من همه عالم را با چشم خدا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کار دل است، نه دست ما این کاره است، نه گوش و نه بدن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وتعالیٰ جعل الذکر جلاءً للقلوب</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مبهوت شد که خدا در گوشه و کنار عالم چه رفقایی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چه دریافت‌ها و رموزی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که الله یارشان بی</w:t>
      </w:r>
    </w:p>
    <w:p>
      <w:pPr>
        <w:pStyle w:val="BookText"/>
        <w:rPr/>
      </w:pPr>
      <w:r>
        <w:rPr>
          <w:rFonts w:ascii="IRNazanin" w:hAnsi="IRNazanin" w:eastAsia="IRNazanin"/>
          <w:color w:val="111111"/>
          <w:sz w:val="28"/>
          <w:sz w:val="28"/>
          <w:szCs w:val="28"/>
          <w:rtl w:val="true"/>
          <w:lang w:bidi="fa-IR"/>
        </w:rPr>
        <w:t>این شرح حال عاشقان او است و اما شرح حال ما؛ از آن روزی که ما را آفریدی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84" w:name="pg3291_44798"/>
    </w:p>
    <w:p>
      <w:pPr>
        <w:pStyle w:val="Heading2"/>
        <w:numPr>
          <w:ilvl w:val="1"/>
          <w:numId w:val="1"/>
        </w:numPr>
        <w:rPr/>
      </w:pPr>
      <w:bookmarkStart w:id="385" w:name="__RefHeading___Toc2230558_2749589250"/>
      <w:bookmarkStart w:id="386" w:name="_Toc141"/>
      <w:bookmarkEnd w:id="384"/>
      <w:bookmarkEnd w:id="385"/>
      <w:r>
        <w:rPr/>
        <w:t>9</w:t>
      </w:r>
      <w:r>
        <w:rPr>
          <w:rtl w:val="true"/>
        </w:rPr>
        <w:t xml:space="preserve"> </w:t>
      </w:r>
      <w:r>
        <w:rPr>
          <w:rtl w:val="true"/>
        </w:rPr>
        <w:t>دارو و درمان دل</w:t>
      </w:r>
      <w:bookmarkEnd w:id="386"/>
    </w:p>
    <w:p>
      <w:pPr>
        <w:pStyle w:val="Heading3"/>
        <w:numPr>
          <w:ilvl w:val="2"/>
          <w:numId w:val="1"/>
        </w:numPr>
        <w:rPr/>
      </w:pPr>
      <w:bookmarkStart w:id="387" w:name="__RefHeading___Toc2230560_2749589250"/>
      <w:bookmarkStart w:id="388" w:name="_Toc142"/>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بیماری‌های بدنی و روحی</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bookmarkStart w:id="389" w:name="pg3291_44807"/>
    </w:p>
    <w:p>
      <w:pPr>
        <w:pStyle w:val="BookText"/>
        <w:rPr/>
      </w:pPr>
      <w:bookmarkEnd w:id="389"/>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حکمت از بیماری‌ها تعبیر جالبی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فرمودند که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خلأ سلامت،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اگر بدنی باشد، طبیب و دارو دارد و وظیفه واجب بیمار بدنی است که به طبیب مراجعه و به نسخه او عمل کند تا این خلأ برطرف شود و نیروهای از دست رفته، به بدن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ذاتی بدن نیست، بلکه عرضی است؛ یعنی جزء آفرینش انسان نیست، بلکه به عللی بدن گرفتار بیماری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دشمن است، می‌شود با آن جنگید، نابودش کرد و آن را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آن دارو و متخصص این اسلحه طبیب است</w:t>
      </w:r>
      <w:r>
        <w:rPr>
          <w:rFonts w:eastAsia="IRNazanin" w:cs="IRNazanin"/>
          <w:color w:val="111111"/>
          <w:sz w:val="28"/>
          <w:szCs w:val="28"/>
          <w:rtl w:val="true"/>
          <w:lang w:bidi="fa-IR"/>
        </w:rPr>
        <w:t>.</w:t>
      </w:r>
    </w:p>
    <w:p>
      <w:pPr>
        <w:pStyle w:val="Heading3"/>
        <w:numPr>
          <w:ilvl w:val="2"/>
          <w:numId w:val="1"/>
        </w:numPr>
        <w:rPr/>
      </w:pPr>
      <w:bookmarkStart w:id="390" w:name="__RefHeading___Toc2230562_2749589250"/>
      <w:bookmarkStart w:id="391" w:name="_Toc143"/>
      <w:bookmarkEnd w:id="390"/>
      <w:r>
        <w:rPr>
          <w:rtl w:val="true"/>
        </w:rPr>
        <w:t xml:space="preserve">دستور دین به معالجه بیماری بدنی </w:t>
      </w:r>
      <w:r>
        <w:rPr>
          <w:rtl w:val="true"/>
        </w:rPr>
        <w:t>[</w:t>
      </w:r>
      <w:r>
        <w:rPr/>
        <w:t>1</w:t>
      </w:r>
      <w:r>
        <w:rPr>
          <w:rtl w:val="true"/>
        </w:rPr>
        <w:t>]</w:t>
      </w:r>
      <w:bookmarkEnd w:id="39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دین به معالجه بیماری بدنی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فصلاح المرضیٰ فیما یعمله الطبیب و یدبّره لا فیما یشتهیه المریض و یَقْتَرِحُهُ</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مصلحت مریض در آن چیزی است که طبیب تدبیر می‌کند و هرگز درست نیست که مریض خودش را در اشتهای خود رها کند و هر کاری که می‌خواهد،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بیمار بدنی اگر به طبیب مراجعه نکند و دارو نخورد، گناهکار است و اگر بمیرد گویا خودکشی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طبیب مهم است، در روایات آمده است که حضرت موسی بن عمران کلیم الله علیه السلام، سومین پیغمبر اولوا العزم، بیمار بدنی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 بده، خدا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را در دارو گذاشته‌ام و دارو را نیز طبیب می‌داند؛ </w:t>
      </w:r>
      <w:r>
        <w:rPr>
          <w:rStyle w:val="FootnoteAnchor"/>
          <w:rtl w:val="true"/>
        </w:rPr>
        <w:footnoteReference w:id="196"/>
      </w:r>
      <w:r>
        <w:rPr>
          <w:rFonts w:ascii="IRNazanin" w:hAnsi="IRNazanin" w:eastAsia="IRNazanin"/>
          <w:color w:val="111111"/>
          <w:sz w:val="28"/>
          <w:sz w:val="28"/>
          <w:szCs w:val="28"/>
          <w:rtl w:val="true"/>
          <w:lang w:bidi="fa-IR"/>
        </w:rPr>
        <w:t>یعنی از کانال و راه خودش وارد شو</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یجری الأشیاء الّا باسباب</w:t>
      </w:r>
      <w:r>
        <w:rPr>
          <w:rFonts w:eastAsia="IRNazanin" w:cs="IRNazanin"/>
          <w:color w:val="111111"/>
          <w:sz w:val="28"/>
          <w:szCs w:val="28"/>
          <w:rtl w:val="true"/>
          <w:lang w:bidi="fa-IR"/>
        </w:rPr>
        <w:t xml:space="preserve">» </w:t>
      </w:r>
      <w:r>
        <w:rPr>
          <w:rStyle w:val="FootnoteAnchor"/>
          <w:rtl w:val="true"/>
        </w:rPr>
        <w:footnoteReference w:id="197"/>
      </w:r>
      <w:bookmarkStart w:id="392" w:name="pg3291_44813"/>
    </w:p>
    <w:p>
      <w:pPr>
        <w:pStyle w:val="BookText"/>
        <w:rPr/>
      </w:pPr>
      <w:bookmarkEnd w:id="392"/>
      <w:r>
        <w:rPr>
          <w:rFonts w:ascii="IRNazanin" w:hAnsi="IRNazanin" w:eastAsia="IRNazanin"/>
          <w:color w:val="111111"/>
          <w:sz w:val="28"/>
          <w:sz w:val="28"/>
          <w:szCs w:val="28"/>
          <w:rtl w:val="true"/>
          <w:lang w:bidi="fa-IR"/>
        </w:rPr>
        <w:t>من که خدا هستم و قدرتم مطلق و بی‌نهایت است، امور مربوط به موجودات و انسان را از طریق علل و اسباب حل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سیرم کن،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کار کن، پول به دست بیاور و غذا بخر و بخور تا سیر شوی</w:t>
      </w:r>
      <w:r>
        <w:rPr>
          <w:rFonts w:eastAsia="IRNazanin" w:cs="IRNazanin"/>
          <w:color w:val="111111"/>
          <w:sz w:val="28"/>
          <w:szCs w:val="28"/>
          <w:rtl w:val="true"/>
          <w:lang w:bidi="fa-IR"/>
        </w:rPr>
        <w:t>.</w:t>
      </w:r>
    </w:p>
    <w:p>
      <w:pPr>
        <w:pStyle w:val="Heading3"/>
        <w:numPr>
          <w:ilvl w:val="2"/>
          <w:numId w:val="1"/>
        </w:numPr>
        <w:rPr/>
      </w:pPr>
      <w:bookmarkStart w:id="393" w:name="__RefHeading___Toc2230564_2749589250"/>
      <w:bookmarkStart w:id="394" w:name="_Toc144"/>
      <w:bookmarkEnd w:id="393"/>
      <w:r>
        <w:rPr>
          <w:rtl w:val="true"/>
        </w:rPr>
        <w:t>بیماری روحی و درمان آن</w:t>
      </w:r>
      <w:bookmarkEnd w:id="394"/>
    </w:p>
    <w:p>
      <w:pPr>
        <w:pStyle w:val="BookText"/>
        <w:rPr/>
      </w:pPr>
      <w:r>
        <w:rPr>
          <w:rFonts w:ascii="IRNazanin" w:hAnsi="IRNazanin" w:eastAsia="IRNazanin"/>
          <w:color w:val="111111"/>
          <w:sz w:val="28"/>
          <w:sz w:val="28"/>
          <w:szCs w:val="28"/>
          <w:rtl w:val="true"/>
          <w:lang w:bidi="fa-IR"/>
        </w:rPr>
        <w:t>از نظر بدن این وظیفه بزرگی است که بر عهده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 دیگر، بیماری روحی، فکری و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ظاهر قلب، بلکه ملکوت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بیماری نیز طبیب و دارو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بیماری‌ها نیز ذاتی نیست؛ یعنی خدا بیماری باطنی را با گِل بشر نیامیخته و او را مریض نیافریده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Heading3"/>
        <w:numPr>
          <w:ilvl w:val="2"/>
          <w:numId w:val="1"/>
        </w:numPr>
        <w:rPr/>
      </w:pPr>
      <w:bookmarkStart w:id="395" w:name="__RefHeading___Toc2230566_2749589250"/>
      <w:bookmarkStart w:id="396" w:name="_Toc145"/>
      <w:bookmarkEnd w:id="395"/>
      <w:r>
        <w:rPr>
          <w:rtl w:val="true"/>
        </w:rPr>
        <w:t>عروض بیماری روحی بر انسان</w:t>
      </w:r>
      <w:bookmarkEnd w:id="396"/>
    </w:p>
    <w:p>
      <w:pPr>
        <w:pStyle w:val="BookText"/>
        <w:rPr/>
      </w:pPr>
      <w:r>
        <w:rPr>
          <w:rFonts w:ascii="IRNazanin" w:hAnsi="IRNazanin" w:eastAsia="IRNazanin"/>
          <w:color w:val="111111"/>
          <w:sz w:val="28"/>
          <w:sz w:val="28"/>
          <w:szCs w:val="28"/>
          <w:rtl w:val="true"/>
          <w:lang w:bidi="fa-IR"/>
        </w:rPr>
        <w:t>این بیماری‌های روحی و باطنی مانند بیماری‌های بدنی، عارضی است؛ یعنی انسان به عللی بیمار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سبب این بیماری روحی، قلم است، یا فیلم، ماهواره، دوست نادان، پدر و مادر بی‌توجه، معلم بد و یا اوضاع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بیمار یا خودش احساس می‌کند که بیمار است و یا شخص سالم یا طبیب روحی می‌بیند که او بیمار است و واجب است که به او خبر دهد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تَأْمُرُونَ بِالْمَعْرُوفِ وَ تَنْهَوْنَ عَنِ اَلْمُنْکَرِ</w:t>
      </w:r>
      <w:bookmarkStart w:id="397" w:name="pg3291_44816"/>
    </w:p>
    <w:p>
      <w:pPr>
        <w:pStyle w:val="BookText"/>
        <w:rPr/>
      </w:pPr>
      <w:bookmarkEnd w:id="397"/>
      <w:r>
        <w:rPr>
          <w:rFonts w:ascii="Amiri" w:hAnsi="Amiri" w:eastAsia="Amiri" w:cs="Amiri"/>
          <w:color w:val="111111"/>
          <w:sz w:val="28"/>
          <w:sz w:val="28"/>
          <w:szCs w:val="28"/>
          <w:rtl w:val="true"/>
          <w:lang w:bidi="ar-SA"/>
        </w:rPr>
        <w:t>وَ تُؤْمِنُونَ بِاللّٰهِ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به او بگویند که از خوبی‌ها چه چیزهایی را کم دارد و بیماری‌های او را علاج کنند و او را از این خلأهای ظلمانی نجات دهند</w:t>
      </w:r>
      <w:r>
        <w:rPr>
          <w:rFonts w:eastAsia="IRNazanin" w:cs="IRNazanin"/>
          <w:color w:val="111111"/>
          <w:sz w:val="28"/>
          <w:szCs w:val="28"/>
          <w:rtl w:val="true"/>
          <w:lang w:bidi="fa-IR"/>
        </w:rPr>
        <w:t>.</w:t>
      </w:r>
    </w:p>
    <w:p>
      <w:pPr>
        <w:pStyle w:val="Heading3"/>
        <w:numPr>
          <w:ilvl w:val="2"/>
          <w:numId w:val="1"/>
        </w:numPr>
        <w:rPr/>
      </w:pPr>
      <w:bookmarkStart w:id="398" w:name="__RefHeading___Toc2230568_2749589250"/>
      <w:bookmarkStart w:id="399" w:name="_Toc146"/>
      <w:bookmarkEnd w:id="398"/>
      <w:r>
        <w:rPr>
          <w:rtl w:val="true"/>
        </w:rPr>
        <w:t>عرضه بیماری بر طبیبان روحی</w:t>
      </w:r>
      <w:bookmarkEnd w:id="399"/>
    </w:p>
    <w:p>
      <w:pPr>
        <w:pStyle w:val="BookText"/>
        <w:rPr/>
      </w:pPr>
      <w:r>
        <w:rPr>
          <w:rFonts w:ascii="IRNazanin" w:hAnsi="IRNazanin" w:eastAsia="IRNazanin"/>
          <w:color w:val="111111"/>
          <w:sz w:val="28"/>
          <w:sz w:val="28"/>
          <w:szCs w:val="28"/>
          <w:rtl w:val="true"/>
          <w:lang w:bidi="fa-IR"/>
        </w:rPr>
        <w:t>حضرت موسی بن جعفر علیهما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بخشی از عمر خود را با مردان خدا، رجال الهی و انسان‌های پاک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فرمایش ایشان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وَساعة لمعاشرة الاخوان والثقات الذین یعرفونکم عیوبکم ویخلصون لکم فی الباطن</w:t>
      </w:r>
      <w:r>
        <w:rPr>
          <w:rFonts w:eastAsia="IRNazanin" w:cs="IRNazanin"/>
          <w:color w:val="111111"/>
          <w:sz w:val="28"/>
          <w:szCs w:val="28"/>
          <w:rtl w:val="true"/>
          <w:lang w:bidi="fa-IR"/>
        </w:rPr>
        <w:t xml:space="preserve">. . .» </w:t>
      </w:r>
      <w:r>
        <w:rPr>
          <w:rStyle w:val="FootnoteAnchor"/>
          <w:rtl w:val="true"/>
        </w:rPr>
        <w:footnoteReference w:id="200"/>
      </w:r>
      <w:r>
        <w:rPr>
          <w:rFonts w:ascii="IRNazanin" w:hAnsi="IRNazanin" w:eastAsia="IRNazanin"/>
          <w:color w:val="111111"/>
          <w:sz w:val="28"/>
          <w:sz w:val="28"/>
          <w:szCs w:val="28"/>
          <w:rtl w:val="true"/>
          <w:lang w:bidi="fa-IR"/>
        </w:rPr>
        <w:t>به دنبال بی‌عیب‌ها، کم عیب‌ها و پاکان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حضرت این است که تمام پاکان در باطن خود به شما اخلاص می‌ورزند و نسبت به گنهکار کینه ندارند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عیب داران و گنهکاران را بیمار می‌دانند و عاشق علاج بیمار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می‌برند که بیماری را معالجه کنند</w:t>
      </w:r>
      <w:r>
        <w:rPr>
          <w:rFonts w:eastAsia="IRNazanin" w:cs="IRNazanin"/>
          <w:color w:val="111111"/>
          <w:sz w:val="28"/>
          <w:szCs w:val="28"/>
          <w:rtl w:val="true"/>
          <w:lang w:bidi="fa-IR"/>
        </w:rPr>
        <w:t>.</w:t>
      </w:r>
      <w:bookmarkStart w:id="400" w:name="pg3291_44819"/>
    </w:p>
    <w:p>
      <w:pPr>
        <w:pStyle w:val="Heading3"/>
        <w:numPr>
          <w:ilvl w:val="2"/>
          <w:numId w:val="1"/>
        </w:numPr>
        <w:rPr/>
      </w:pPr>
      <w:bookmarkStart w:id="401" w:name="__RefHeading___Toc2230570_2749589250"/>
      <w:bookmarkStart w:id="402" w:name="_Toc147"/>
      <w:bookmarkEnd w:id="400"/>
      <w:bookmarkEnd w:id="401"/>
      <w:r>
        <w:rPr>
          <w:rtl w:val="true"/>
        </w:rPr>
        <w:t>اجرت طبیبان روح</w:t>
      </w:r>
      <w:bookmarkEnd w:id="402"/>
    </w:p>
    <w:p>
      <w:pPr>
        <w:pStyle w:val="BookText"/>
        <w:rPr/>
      </w:pPr>
      <w:r>
        <w:rPr>
          <w:rFonts w:ascii="IRNazanin" w:hAnsi="IRNazanin" w:eastAsia="IRNazanin"/>
          <w:color w:val="111111"/>
          <w:sz w:val="28"/>
          <w:sz w:val="28"/>
          <w:szCs w:val="28"/>
          <w:rtl w:val="true"/>
          <w:lang w:bidi="fa-IR"/>
        </w:rPr>
        <w:t>پیغمبر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ویزیت این اطبّا را فقط خدا می‌تواند بپردازد و در توان کس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به 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یهدی الله عَلیٰ یَدَیْکَ رجلاً خیرٌ لک مما طلعت علیه الشمس أو غربت</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بیمار روحی، فکری و قلبیی که به وسیله تو علاج و سالم شود، از عیب و خلأ در بیاید، برای تو بهتر است از آنچه که آفتاب بر او می‌تابد و بر آن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امیرالمؤمنین علیه السلام از زمان زنده بودن و بعد از شهادتش بسیاری را علاج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حضرت علیه السلام تا کنون هزاران هزار نفر را علاج کرده و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کسی </w:t>
      </w:r>
      <w:r>
        <w:rPr>
          <w:rStyle w:val="FootnoteAnchor"/>
          <w:rtl w:val="true"/>
        </w:rPr>
        <w:footnoteReference w:id="202"/>
      </w:r>
      <w:r>
        <w:rPr>
          <w:rFonts w:ascii="IRNazanin" w:hAnsi="IRNazanin" w:eastAsia="IRNazanin"/>
          <w:color w:val="111111"/>
          <w:sz w:val="28"/>
          <w:sz w:val="28"/>
          <w:szCs w:val="28"/>
          <w:rtl w:val="true"/>
          <w:lang w:bidi="fa-IR"/>
        </w:rPr>
        <w:t>به خانه امام صادق علیه السلام می‌آمد،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می‌شد، حضرت به خانواده خود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گلوبند، گوشواره، النگو و انگشتر طلا دارید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خانه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پول</w:t>
      </w:r>
      <w:bookmarkStart w:id="403" w:name="pg3291_44823"/>
    </w:p>
    <w:p>
      <w:pPr>
        <w:pStyle w:val="BookText"/>
        <w:rPr/>
      </w:pPr>
      <w:bookmarkEnd w:id="403"/>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به آن گوینده می‌دادند </w:t>
      </w:r>
      <w:r>
        <w:rPr>
          <w:rStyle w:val="FootnoteAnchor"/>
          <w:rtl w:val="true"/>
        </w:rPr>
        <w:footnoteReference w:id="203"/>
      </w: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 تو نیست، فقط برای این است که از خانه من دست خالی بیرون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قیامت باید حق شما را بدهد</w:t>
      </w:r>
      <w:r>
        <w:rPr>
          <w:rFonts w:eastAsia="IRNazanin" w:cs="IRNazanin"/>
          <w:color w:val="111111"/>
          <w:sz w:val="28"/>
          <w:szCs w:val="28"/>
          <w:rtl w:val="true"/>
          <w:lang w:bidi="fa-IR"/>
        </w:rPr>
        <w:t>.</w:t>
      </w:r>
    </w:p>
    <w:p>
      <w:pPr>
        <w:pStyle w:val="Heading3"/>
        <w:numPr>
          <w:ilvl w:val="2"/>
          <w:numId w:val="1"/>
        </w:numPr>
        <w:rPr/>
      </w:pPr>
      <w:bookmarkStart w:id="404" w:name="__RefHeading___Toc2230572_2749589250"/>
      <w:bookmarkStart w:id="405" w:name="_Toc148"/>
      <w:bookmarkEnd w:id="404"/>
      <w:r>
        <w:rPr>
          <w:rtl w:val="true"/>
        </w:rPr>
        <w:t>افتادن در دامان طبیبان</w:t>
      </w:r>
      <w:bookmarkEnd w:id="40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 بجلّی</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وقتی در راه کربلا بر سر سفره می‌نشیند، پرده</w:t>
      </w:r>
      <w:bookmarkStart w:id="406" w:name="pg3291_44826"/>
    </w:p>
    <w:p>
      <w:pPr>
        <w:pStyle w:val="BookText"/>
        <w:rPr/>
      </w:pPr>
      <w:bookmarkEnd w:id="406"/>
      <w:r>
        <w:rPr>
          <w:rFonts w:ascii="IRNazanin" w:hAnsi="IRNazanin" w:eastAsia="IRNazanin"/>
          <w:color w:val="111111"/>
          <w:sz w:val="28"/>
          <w:sz w:val="28"/>
          <w:szCs w:val="28"/>
          <w:rtl w:val="true"/>
          <w:lang w:bidi="fa-IR"/>
        </w:rPr>
        <w:t>خیمه کنار می‌رود، فرستاده حضرت ابی عبدالله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بن علی علیهما السلام با تو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حسین بن علی علیهما السلام کاری ندارم؛ یعنی بیماری او به قدری سنگین است که نمی‌داند بیمار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طبیب کاری ندارم و بیمار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همسر با کرامتی دارد که می‌داند شوهرش مریض است، لذا با ناله، از پشت پرده خیمه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جگرگوشه حضرت فاطمه زهرا علیها السلام کسی را به دنبال تو فرستاده 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نمی‌روم؟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با او چه حرفی زد و گفتاردرمانی این طبیب چگونه بود؟ خبرش به ما نرسیده است، ولی وقتی برگشت، هنوز گرسنه بود، 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جمع کنید، غذا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مرا به کنار خیمه حضرت ابی عبدالله علیه السلام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حسینی شدم؛ یعنی بیماری من خوب شد</w:t>
      </w:r>
      <w:r>
        <w:rPr>
          <w:rFonts w:eastAsia="IRNazanin" w:cs="IRNazanin"/>
          <w:color w:val="111111"/>
          <w:sz w:val="28"/>
          <w:szCs w:val="28"/>
          <w:rtl w:val="true"/>
          <w:lang w:bidi="fa-IR"/>
        </w:rPr>
        <w:t>.</w:t>
      </w:r>
    </w:p>
    <w:p>
      <w:pPr>
        <w:pStyle w:val="Heading3"/>
        <w:numPr>
          <w:ilvl w:val="2"/>
          <w:numId w:val="1"/>
        </w:numPr>
        <w:rPr/>
      </w:pPr>
      <w:bookmarkStart w:id="407" w:name="__RefHeading___Toc2230574_2749589250"/>
      <w:bookmarkStart w:id="408" w:name="_Toc149"/>
      <w:bookmarkEnd w:id="407"/>
      <w:r>
        <w:rPr>
          <w:rtl w:val="true"/>
        </w:rPr>
        <w:t>درمان همدیگر با روش دین</w:t>
      </w:r>
      <w:bookmarkEnd w:id="40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که ازدواج کرده است، بعد می‌فهمد که آن دختر خلأهای باطنی دارد، با کرامت، زبان نرم، اخلاق شیرین و برخورد ملکوتی و الهی، به تدریج در طول چند سال می‌تواند این همسر خود را با خدا آشتی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این شوهر نیز با</w:t>
      </w:r>
      <w:bookmarkStart w:id="409" w:name="pg3291_44829"/>
    </w:p>
    <w:p>
      <w:pPr>
        <w:pStyle w:val="BookText"/>
        <w:rPr/>
      </w:pPr>
      <w:bookmarkEnd w:id="409"/>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هدایت همکاری که از خدا و دین دور است و نسبت به پروردگار تکبر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او را آشتی دهید، اجر شما با خداست؛ چون این بیماری‌ها ذاتی نیست و ممکن است علاج او مقداری طول بکشد، اما قابل 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بیماری بر بعضی‌ها مسلط نشده است و زود خوب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علاج این گونه بیماران ناامید نباشید</w:t>
      </w:r>
      <w:r>
        <w:rPr>
          <w:rFonts w:eastAsia="IRNazanin" w:cs="IRNazanin"/>
          <w:color w:val="111111"/>
          <w:sz w:val="28"/>
          <w:szCs w:val="28"/>
          <w:rtl w:val="true"/>
          <w:lang w:bidi="fa-IR"/>
        </w:rPr>
        <w:t>.</w:t>
      </w:r>
    </w:p>
    <w:p>
      <w:pPr>
        <w:pStyle w:val="Heading3"/>
        <w:numPr>
          <w:ilvl w:val="2"/>
          <w:numId w:val="1"/>
        </w:numPr>
        <w:rPr/>
      </w:pPr>
      <w:bookmarkStart w:id="410" w:name="__RefHeading___Toc2230576_2749589250"/>
      <w:bookmarkStart w:id="411" w:name="_Toc150"/>
      <w:bookmarkEnd w:id="410"/>
      <w:r>
        <w:rPr>
          <w:rtl w:val="true"/>
        </w:rPr>
        <w:t>درمان، به شرط خواستن</w:t>
      </w:r>
      <w:bookmarkEnd w:id="411"/>
    </w:p>
    <w:p>
      <w:pPr>
        <w:pStyle w:val="BookText"/>
        <w:rPr/>
      </w:pPr>
      <w:r>
        <w:rPr>
          <w:rFonts w:ascii="IRNazanin" w:hAnsi="IRNazanin" w:eastAsia="IRNazanin"/>
          <w:color w:val="111111"/>
          <w:sz w:val="28"/>
          <w:sz w:val="28"/>
          <w:szCs w:val="28"/>
          <w:rtl w:val="true"/>
          <w:lang w:bidi="fa-IR"/>
        </w:rPr>
        <w:t>این بیماران اگر خودشان بخواهند، قابل معالجه هستند، اما اگر بیماری مسلّط شود و این خلأ و عیب طولانی شود، در دل لانه می‌کند و محکم می‌شود، دیگر طبیب میکرب‌های این بیمار روانی را نمی‌تواند از این لانه بیرون کند؛ چون حاضر نمی‌شود که داروی طبیب را مصرف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می‌فرمایند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اقوام اهل قریش نزد</w:t>
      </w:r>
      <w:bookmarkStart w:id="412" w:name="pg3291_44832"/>
    </w:p>
    <w:p>
      <w:pPr>
        <w:pStyle w:val="BookText"/>
        <w:rPr/>
      </w:pPr>
      <w:bookmarkEnd w:id="412"/>
      <w:r>
        <w:rPr>
          <w:rFonts w:ascii="IRNazanin" w:hAnsi="IRNazanin" w:eastAsia="IRNazanin"/>
          <w:color w:val="111111"/>
          <w:sz w:val="28"/>
          <w:sz w:val="28"/>
          <w:szCs w:val="28"/>
          <w:rtl w:val="true"/>
          <w:lang w:bidi="fa-IR"/>
        </w:rPr>
        <w:t>پیامبر صلی الله علیه و آله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درخت خرما بگویی که زمین را بشکافد و جلو بیاید، ما به تو ایمان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منتظر جواب حضرت حق شد که طبیب طبیبان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درخت بگو بیا، من آن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هسته خرما را به این نخل تبدیل کرد، زمین را نیز می‌شکافد و نخل را جلو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کار را بکنم، شما به وعده خود وفا می‌کنید؟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زمین را شکافت 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شاخه‌هایش روی شانه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وسط نصف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نصف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هم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سر جایش برگردد،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 بلند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جادوگری مانند تو در عالم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بدون این که ایمان بیاورند،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تسلّط بیماری است</w:t>
      </w:r>
      <w:r>
        <w:rPr>
          <w:rFonts w:eastAsia="IRNazanin" w:cs="IRNazanin"/>
          <w:color w:val="111111"/>
          <w:sz w:val="28"/>
          <w:szCs w:val="28"/>
          <w:rtl w:val="true"/>
          <w:lang w:bidi="fa-IR"/>
        </w:rPr>
        <w:t>.</w:t>
      </w:r>
    </w:p>
    <w:p>
      <w:pPr>
        <w:pStyle w:val="Heading3"/>
        <w:numPr>
          <w:ilvl w:val="2"/>
          <w:numId w:val="1"/>
        </w:numPr>
        <w:rPr/>
      </w:pPr>
      <w:bookmarkStart w:id="413" w:name="__RefHeading___Toc2230578_2749589250"/>
      <w:bookmarkStart w:id="414" w:name="_Toc151"/>
      <w:bookmarkEnd w:id="413"/>
      <w:r>
        <w:rPr>
          <w:rtl w:val="true"/>
        </w:rPr>
        <w:t>بیماران سه گانه روحی</w:t>
      </w:r>
      <w:bookmarkEnd w:id="414"/>
    </w:p>
    <w:p>
      <w:pPr>
        <w:pStyle w:val="Heading4"/>
        <w:numPr>
          <w:ilvl w:val="3"/>
          <w:numId w:val="1"/>
        </w:numPr>
        <w:rPr/>
      </w:pPr>
      <w:bookmarkStart w:id="415" w:name="__RefHeading___Toc2230580_2749589250"/>
      <w:bookmarkStart w:id="416" w:name="_Toc152"/>
      <w:bookmarkEnd w:id="415"/>
      <w:r>
        <w:rPr/>
        <w:t>1</w:t>
      </w:r>
      <w:r>
        <w:rPr>
          <w:rtl w:val="true"/>
        </w:rPr>
        <w:t xml:space="preserve"> - </w:t>
      </w:r>
      <w:r>
        <w:rPr>
          <w:rtl w:val="true"/>
        </w:rPr>
        <w:t>بیمار نفس</w:t>
      </w:r>
      <w:bookmarkEnd w:id="416"/>
    </w:p>
    <w:p>
      <w:pPr>
        <w:pStyle w:val="BookText"/>
        <w:rPr/>
      </w:pPr>
      <w:r>
        <w:rPr>
          <w:rFonts w:ascii="IRNazanin" w:hAnsi="IRNazanin" w:eastAsia="IRNazanin"/>
          <w:color w:val="111111"/>
          <w:sz w:val="28"/>
          <w:sz w:val="28"/>
          <w:szCs w:val="28"/>
          <w:rtl w:val="true"/>
          <w:lang w:bidi="fa-IR"/>
        </w:rPr>
        <w:t>امام صادق علیه السلام در این زمینه بیماران را به سه دسته تقسیم می‌کنند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النفس، عن القلب، عن الروح</w:t>
      </w:r>
      <w:r>
        <w:rPr>
          <w:rFonts w:eastAsia="IRNazanin" w:cs="IRNazanin"/>
          <w:color w:val="111111"/>
          <w:sz w:val="28"/>
          <w:szCs w:val="28"/>
          <w:rtl w:val="true"/>
          <w:lang w:bidi="fa-IR"/>
        </w:rPr>
        <w:t xml:space="preserve">» </w:t>
      </w:r>
      <w:r>
        <w:rPr>
          <w:rStyle w:val="FootnoteAnchor"/>
          <w:rtl w:val="true"/>
        </w:rPr>
        <w:footnoteReference w:id="206"/>
      </w:r>
      <w:bookmarkStart w:id="417" w:name="pg3291_44835"/>
    </w:p>
    <w:p>
      <w:pPr>
        <w:pStyle w:val="BookText"/>
        <w:rPr/>
      </w:pPr>
      <w:bookmarkEnd w:id="417"/>
      <w:r>
        <w:rPr>
          <w:rFonts w:ascii="IRNazanin" w:hAnsi="IRNazanin" w:eastAsia="IRNazanin"/>
          <w:color w:val="111111"/>
          <w:sz w:val="28"/>
          <w:sz w:val="28"/>
          <w:szCs w:val="28"/>
          <w:rtl w:val="true"/>
          <w:lang w:bidi="fa-IR"/>
        </w:rPr>
        <w:t>گروهی از بیماران، بیمارانی هستند که منشأ بیماری آنان نفس است؛ یعنی کشش‌های متراکم مادّی آنها را به پول، مقام، شهوات، غرایز بی‌مهار و امیال بی‌حد زنجیر کرده است و بنا ندارند که هیچ دارویی را برای علاج بیماری خود مصرف کنند</w:t>
      </w:r>
      <w:r>
        <w:rPr>
          <w:rFonts w:eastAsia="IRNazanin" w:cs="IRNazanin"/>
          <w:color w:val="111111"/>
          <w:sz w:val="28"/>
          <w:szCs w:val="28"/>
          <w:rtl w:val="true"/>
          <w:lang w:bidi="fa-IR"/>
        </w:rPr>
        <w:t>.</w:t>
      </w:r>
    </w:p>
    <w:p>
      <w:pPr>
        <w:pStyle w:val="Heading4"/>
        <w:numPr>
          <w:ilvl w:val="3"/>
          <w:numId w:val="1"/>
        </w:numPr>
        <w:rPr/>
      </w:pPr>
      <w:bookmarkStart w:id="418" w:name="__RefHeading___Toc2230582_2749589250"/>
      <w:bookmarkStart w:id="419" w:name="_Toc153"/>
      <w:bookmarkEnd w:id="418"/>
      <w:r>
        <w:rPr/>
        <w:t>2</w:t>
      </w:r>
      <w:r>
        <w:rPr>
          <w:rtl w:val="true"/>
        </w:rPr>
        <w:t xml:space="preserve"> - </w:t>
      </w:r>
      <w:r>
        <w:rPr>
          <w:rtl w:val="true"/>
        </w:rPr>
        <w:t>بیمار دل</w:t>
      </w:r>
      <w:bookmarkEnd w:id="419"/>
    </w:p>
    <w:p>
      <w:pPr>
        <w:pStyle w:val="Heading5"/>
        <w:numPr>
          <w:ilvl w:val="4"/>
          <w:numId w:val="1"/>
        </w:numPr>
        <w:rPr/>
      </w:pPr>
      <w:bookmarkStart w:id="420" w:name="__RefHeading___Toc2230584_2749589250"/>
      <w:bookmarkStart w:id="421" w:name="_Toc154"/>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بیماری گروه دوم از ناحیه قلب و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چهره ملکوتی دارد، نه چهره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گناه کرد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گناه می‌کنی؟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او دروغ می‌گوید؛ چون دل اهل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 را کنار بزن، به حرف دل گوش بده، فقط از دل صدای خدا می‌آید</w:t>
      </w:r>
      <w:r>
        <w:rPr>
          <w:rFonts w:eastAsia="IRNazanin" w:cs="IRNazanin"/>
          <w:color w:val="111111"/>
          <w:sz w:val="28"/>
          <w:szCs w:val="28"/>
          <w:rtl w:val="true"/>
          <w:lang w:bidi="fa-IR"/>
        </w:rPr>
        <w:t xml:space="preserve">. </w:t>
      </w:r>
      <w:r>
        <w:rPr>
          <w:rStyle w:val="FootnoteAnchor"/>
          <w:rtl w:val="true"/>
        </w:rPr>
        <w:footnoteReference w:id="207"/>
      </w:r>
    </w:p>
    <w:p>
      <w:pPr>
        <w:pStyle w:val="Heading5"/>
        <w:numPr>
          <w:ilvl w:val="4"/>
          <w:numId w:val="1"/>
        </w:numPr>
        <w:rPr/>
      </w:pPr>
      <w:bookmarkStart w:id="422" w:name="__RefHeading___Toc2230586_2749589250"/>
      <w:bookmarkStart w:id="423" w:name="_Toc155"/>
      <w:bookmarkEnd w:id="422"/>
      <w:r>
        <w:rPr>
          <w:rtl w:val="true"/>
        </w:rPr>
        <w:t>نجوای الهی دل</w:t>
      </w:r>
      <w:bookmarkEnd w:id="42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مانند نی پروردگار است که با الهام و وحی در آن می‌دمد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ما قرآن را به قلب تو نازل کردیم، نه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یعنی چه؟ دلم می‌خواهد،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کرده است،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غریزه جنسی، شکم و بدنم می‌خواست، نه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همسایه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جار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عرش الله</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در تعبیری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بیت الرّب</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آیا کعبه گناه می‌خواهد؟ کعبه هزاران ناله داشت تا پیغمبر صلی الله علیه و آله آمد و ناله‌اش را ساکت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بردار و روی شانه من برو، تمام این سیصد و شصت بت را بشکن و بسوزان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کعبه از بت‌ها پاک شد،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دست نفس امّاره مردم ناله دارد، گریان است، شاد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باباطاهر همدانی را نیز باید در همین مسیر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داد از این دل داد از این دل که من یک دم نگشتم شاد از این دل</w:t>
      </w:r>
      <w:bookmarkStart w:id="424" w:name="pg3291_44841"/>
    </w:p>
    <w:p>
      <w:pPr>
        <w:pStyle w:val="BookText"/>
        <w:rPr/>
      </w:pPr>
      <w:bookmarkEnd w:id="424"/>
      <w:r>
        <w:rPr>
          <w:rFonts w:ascii="IRNazanin" w:hAnsi="IRNazanin" w:eastAsia="IRNazanin"/>
          <w:color w:val="111111"/>
          <w:sz w:val="28"/>
          <w:sz w:val="28"/>
          <w:szCs w:val="28"/>
          <w:rtl w:val="true"/>
          <w:lang w:bidi="fa-IR"/>
        </w:rPr>
        <w:t xml:space="preserve">چو فردا دادخواهان داد خواهند بگویم صد هزاران داد از این دل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چرا؟ چون دل دائم از آلودگی‌ها به فریاد و ناراحتی است، دل غصّه دارد که انسان‌ها، شادی واقعی ندارند</w:t>
      </w:r>
      <w:r>
        <w:rPr>
          <w:rFonts w:eastAsia="IRNazanin" w:cs="IRNazanin"/>
          <w:color w:val="111111"/>
          <w:sz w:val="28"/>
          <w:szCs w:val="28"/>
          <w:rtl w:val="true"/>
          <w:lang w:bidi="fa-IR"/>
        </w:rPr>
        <w:t>.</w:t>
      </w:r>
    </w:p>
    <w:p>
      <w:pPr>
        <w:pStyle w:val="Heading5"/>
        <w:numPr>
          <w:ilvl w:val="4"/>
          <w:numId w:val="1"/>
        </w:numPr>
        <w:rPr/>
      </w:pPr>
      <w:bookmarkStart w:id="425" w:name="__RefHeading___Toc2230588_2749589250"/>
      <w:bookmarkStart w:id="426" w:name="_Toc156"/>
      <w:bookmarkEnd w:id="425"/>
      <w:r>
        <w:rPr>
          <w:rtl w:val="true"/>
        </w:rPr>
        <w:t>ارزشمندترین عضو انسان</w:t>
      </w:r>
      <w:bookmarkEnd w:id="426"/>
    </w:p>
    <w:p>
      <w:pPr>
        <w:pStyle w:val="BookText"/>
        <w:rPr/>
      </w:pPr>
      <w:r>
        <w:rPr>
          <w:rFonts w:ascii="IRNazanin" w:hAnsi="IRNazanin" w:eastAsia="IRNazanin"/>
          <w:color w:val="111111"/>
          <w:sz w:val="28"/>
          <w:sz w:val="28"/>
          <w:szCs w:val="28"/>
          <w:rtl w:val="true"/>
          <w:lang w:bidi="fa-IR"/>
        </w:rPr>
        <w:t>دل در وجود انسان، با ارزش‌ترین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مظهر نبوت انبیا و امامت امامان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دل را امام باطن می‌داند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دل خواسته‌های منفی ندارد؛ چون با نفس اماره سنخیتی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سنخ ملکوت، روحانیون عالم غیب، ملائکه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یک چیز شما را نجات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موقعیت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بعضی‌ها از ناحیه دل است؛ یعنی خلأ قلبی</w:t>
      </w:r>
      <w:bookmarkStart w:id="427" w:name="pg3291_44844"/>
    </w:p>
    <w:p>
      <w:pPr>
        <w:pStyle w:val="BookText"/>
        <w:rPr/>
      </w:pPr>
      <w:bookmarkEnd w:id="427"/>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Heading4"/>
        <w:numPr>
          <w:ilvl w:val="3"/>
          <w:numId w:val="1"/>
        </w:numPr>
        <w:rPr/>
      </w:pPr>
      <w:bookmarkStart w:id="428" w:name="__RefHeading___Toc2230590_2749589250"/>
      <w:bookmarkStart w:id="429" w:name="_Toc157"/>
      <w:bookmarkEnd w:id="428"/>
      <w:r>
        <w:rPr/>
        <w:t>3</w:t>
      </w:r>
      <w:r>
        <w:rPr>
          <w:rtl w:val="true"/>
        </w:rPr>
        <w:t xml:space="preserve"> - </w:t>
      </w:r>
      <w:r>
        <w:rPr>
          <w:rtl w:val="true"/>
        </w:rPr>
        <w:t>بیمار روحی</w:t>
      </w:r>
      <w:bookmarkEnd w:id="429"/>
    </w:p>
    <w:p>
      <w:pPr>
        <w:pStyle w:val="Heading5"/>
        <w:numPr>
          <w:ilvl w:val="4"/>
          <w:numId w:val="1"/>
        </w:numPr>
        <w:rPr/>
      </w:pPr>
      <w:bookmarkStart w:id="430" w:name="__RefHeading___Toc2230592_2749589250"/>
      <w:bookmarkStart w:id="431" w:name="_Toc158"/>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بیماری بعضی‌ها نیز از ناحیه روح است، یعنی خلأ روحی دارند،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آن روح دچار خلأ شده است</w:t>
      </w:r>
      <w:r>
        <w:rPr>
          <w:rFonts w:eastAsia="IRNazanin" w:cs="IRNazanin"/>
          <w:color w:val="111111"/>
          <w:sz w:val="28"/>
          <w:szCs w:val="28"/>
          <w:rtl w:val="true"/>
          <w:lang w:bidi="fa-IR"/>
        </w:rPr>
        <w:t>.</w:t>
      </w:r>
    </w:p>
    <w:p>
      <w:pPr>
        <w:pStyle w:val="Heading5"/>
        <w:numPr>
          <w:ilvl w:val="4"/>
          <w:numId w:val="1"/>
        </w:numPr>
        <w:rPr/>
      </w:pPr>
      <w:bookmarkStart w:id="432" w:name="__RefHeading___Toc2230594_2749589250"/>
      <w:bookmarkStart w:id="433" w:name="_Toc159"/>
      <w:bookmarkEnd w:id="432"/>
      <w:r>
        <w:rPr>
          <w:rtl w:val="true"/>
        </w:rPr>
        <w:t>مریضی و درمان افراد در بیماری روحی</w:t>
      </w:r>
      <w:bookmarkEnd w:id="433"/>
    </w:p>
    <w:p>
      <w:pPr>
        <w:pStyle w:val="BookText"/>
        <w:rPr/>
      </w:pPr>
      <w:r>
        <w:rPr>
          <w:rFonts w:ascii="IRNazanin" w:hAnsi="IRNazanin" w:eastAsia="IRNazanin"/>
          <w:color w:val="111111"/>
          <w:sz w:val="28"/>
          <w:sz w:val="28"/>
          <w:szCs w:val="28"/>
          <w:rtl w:val="true"/>
          <w:lang w:bidi="fa-IR"/>
        </w:rPr>
        <w:t>بعد حضرت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فمرض المنافق عن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منافقان از ناحیه نفس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مرض المؤمن عن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مؤمن از ناحیه دل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مرض العارف عن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عاشقِ آگاه از ناحیه روح است، اما دارو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فدواء المنافق دار جهنم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درمان منافق،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هر چه معجزه از پیغمبر صلی الله علیه و آله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جادو، جنون، شعر و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زمان به زمان شکل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نرخ روز نان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ثابتی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است ببیند امروز با چه شکلی جلو بیاید و پشت چه سپری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w:t>
      </w:r>
      <w:bookmarkStart w:id="434" w:name="pg3291_44847"/>
    </w:p>
    <w:p>
      <w:pPr>
        <w:pStyle w:val="BookText"/>
        <w:rPr/>
      </w:pPr>
      <w:bookmarkEnd w:id="434"/>
      <w:r>
        <w:rPr>
          <w:rFonts w:ascii="IRNazanin" w:hAnsi="IRNazanin" w:eastAsia="IRNazanin"/>
          <w:color w:val="111111"/>
          <w:sz w:val="28"/>
          <w:sz w:val="28"/>
          <w:szCs w:val="28"/>
          <w:rtl w:val="true"/>
          <w:lang w:bidi="fa-IR"/>
        </w:rPr>
        <w:t>جلسه، گریه، برای ضربه زدن به دین و دیندار مترصد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علاج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به علاج شدن بود، پیغمبر صلی الله علیه و آله، ائمه علیهم السلام، قرآن و عالم ربانی هستند، او نمی‌خواهد علاج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دوای او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نفاق را فقط آتش می‌سوزاند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دواء المؤمن معرفته و 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دوای خلأ دل مؤمن، با عرفان، محبت، معرفت و عشق به پروردگار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معرفت دینی و عمل مؤمن بالا می‌رود، هر چه عشق و محبت مؤمن به پروردگار اضافه می‌شود، به علاج، درمان و سلامتی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دلی پیدا می‌کند که به تعبیر امام صادق علیه السلام امام و ولیّ وجود او است، آن دل کارگردان همه ظاهر و باطنش می‌شود</w:t>
      </w:r>
      <w:r>
        <w:rPr>
          <w:rFonts w:eastAsia="IRNazanin" w:cs="IRNazanin"/>
          <w:color w:val="111111"/>
          <w:sz w:val="28"/>
          <w:szCs w:val="28"/>
          <w:rtl w:val="true"/>
          <w:lang w:bidi="fa-IR"/>
        </w:rPr>
        <w:t>.</w:t>
      </w:r>
    </w:p>
    <w:p>
      <w:pPr>
        <w:pStyle w:val="Heading5"/>
        <w:numPr>
          <w:ilvl w:val="4"/>
          <w:numId w:val="1"/>
        </w:numPr>
        <w:rPr/>
      </w:pPr>
      <w:bookmarkStart w:id="435" w:name="__RefHeading___Toc2230596_2749589250"/>
      <w:bookmarkStart w:id="436" w:name="_Toc160"/>
      <w:bookmarkEnd w:id="435"/>
      <w:r>
        <w:rPr>
          <w:rtl w:val="true"/>
        </w:rPr>
        <w:t xml:space="preserve">دلالت دل با ایمان به عمل صالح </w:t>
      </w:r>
      <w:r>
        <w:rPr>
          <w:rtl w:val="true"/>
        </w:rPr>
        <w:t>[</w:t>
      </w:r>
      <w:r>
        <w:rPr/>
        <w:t>1</w:t>
      </w:r>
      <w:r>
        <w:rPr>
          <w:rtl w:val="true"/>
        </w:rPr>
        <w:t>]</w:t>
      </w:r>
      <w:bookmarkEnd w:id="436"/>
    </w:p>
    <w:p>
      <w:pPr>
        <w:pStyle w:val="BookText"/>
        <w:rPr/>
      </w:pPr>
      <w:r>
        <w:rPr>
          <w:rFonts w:ascii="IRNazanin" w:hAnsi="IRNazanin" w:eastAsia="IRNazanin"/>
          <w:color w:val="111111"/>
          <w:sz w:val="28"/>
          <w:sz w:val="28"/>
          <w:szCs w:val="28"/>
          <w:rtl w:val="true"/>
          <w:lang w:bidi="fa-IR"/>
        </w:rPr>
        <w:t>دلالت دل با ایمان به عمل صالح</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بالصالحات یستدلّ علی الایمان</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ایمان بر اعمال شایسته استدلال می‌شود</w:t>
      </w:r>
      <w:r>
        <w:rPr>
          <w:rFonts w:eastAsia="IRNazanin" w:cs="IRNazanin"/>
          <w:color w:val="111111"/>
          <w:sz w:val="28"/>
          <w:szCs w:val="28"/>
          <w:rtl w:val="true"/>
          <w:lang w:bidi="fa-IR"/>
        </w:rPr>
        <w:t>.</w:t>
      </w:r>
      <w:bookmarkStart w:id="437" w:name="pg3291_44850"/>
    </w:p>
    <w:p>
      <w:pPr>
        <w:pStyle w:val="BookText"/>
        <w:rPr/>
      </w:pPr>
      <w:bookmarkEnd w:id="437"/>
      <w:r>
        <w:rPr>
          <w:rFonts w:ascii="IRNazanin" w:hAnsi="IRNazanin" w:eastAsia="IRNazanin"/>
          <w:color w:val="111111"/>
          <w:sz w:val="28"/>
          <w:sz w:val="28"/>
          <w:szCs w:val="28"/>
          <w:rtl w:val="true"/>
          <w:lang w:bidi="fa-IR"/>
        </w:rPr>
        <w:t>همه زیبایی‌ها، خوبی‌ها و اعمال مؤمن در آن دل ریشه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دواء العارف لقاؤه</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او از کلاس معرفت و محبت گذشته است، خلأ او فقط با لقای محبوبش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جمال معشوق را در همین دنیا با چشم دل ببیند و تا نبیند، نمی‌میرد</w:t>
      </w:r>
      <w:r>
        <w:rPr>
          <w:rFonts w:eastAsia="IRNazanin" w:cs="IRNazanin"/>
          <w:color w:val="111111"/>
          <w:sz w:val="28"/>
          <w:szCs w:val="28"/>
          <w:rtl w:val="true"/>
          <w:lang w:bidi="fa-IR"/>
        </w:rPr>
        <w:t>.</w:t>
      </w:r>
    </w:p>
    <w:p>
      <w:pPr>
        <w:pStyle w:val="Heading5"/>
        <w:numPr>
          <w:ilvl w:val="4"/>
          <w:numId w:val="1"/>
        </w:numPr>
        <w:rPr/>
      </w:pPr>
      <w:bookmarkStart w:id="438" w:name="__RefHeading___Toc2230598_2749589250"/>
      <w:bookmarkStart w:id="439" w:name="_Toc161"/>
      <w:bookmarkEnd w:id="438"/>
      <w:r>
        <w:rPr>
          <w:rtl w:val="true"/>
        </w:rPr>
        <w:t>مشاهده جمال الهی</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بکّالی</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به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خدا را دیده‌ای؟ حضرت جوابی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أعبد ربّاً لم أره</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خدایی را که نبینم، عبادت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عبادت کرده‌ام، در حضور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با چه چشمی خدا را دیده‌ام؟ با چشم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 و دیدار محبوب چه لحظه‌ای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لحظه‌ای که به انسان توفیق دهند تا جمال ازل و ابد محبوب را حس کند 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یوسف را به عالم کس ندید حسن آن دارد که یوسف آفرید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مصر، زلیخا را خیلی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گرفتار عشق</w:t>
      </w:r>
      <w:bookmarkStart w:id="440" w:name="pg3291_44853"/>
    </w:p>
    <w:p>
      <w:pPr>
        <w:pStyle w:val="BookText"/>
        <w:rPr/>
      </w:pPr>
      <w:bookmarkEnd w:id="440"/>
      <w:r>
        <w:rPr>
          <w:rFonts w:ascii="IRNazanin" w:hAnsi="IRNazanin" w:eastAsia="IRNazanin"/>
          <w:color w:val="111111"/>
          <w:sz w:val="28"/>
          <w:sz w:val="28"/>
          <w:szCs w:val="28"/>
          <w:rtl w:val="true"/>
          <w:lang w:bidi="fa-IR"/>
        </w:rPr>
        <w:t>غلام کنعانی شده‌ای، کسی که معلوم نیست از کجا در این مملکت آورده‌اند،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بِثَمَنٍ بَخْسٍ دَرٰاهِمَ مَعْدُودَةٍ</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زلیخا را سرزنش کرده، به شخصیتش هجوم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زنان درباری و پولدار اطراف را به سالنی دعوت کرد، میوه گذاشت و کارد تیزی نیز به دست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دربِ سالن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بیا و از آن در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فقط آمد رد شد و رفت، اما 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به جای بریدن میوه داشتند دست خود را می‌بریدند و نمی‌فهمیدند؛ </w:t>
      </w:r>
      <w:r>
        <w:rPr>
          <w:rStyle w:val="FootnoteAnchor"/>
          <w:rtl w:val="true"/>
        </w:rPr>
        <w:footnoteReference w:id="221"/>
      </w:r>
      <w:r>
        <w:rPr>
          <w:rFonts w:ascii="IRNazanin" w:hAnsi="IRNazanin" w:eastAsia="IRNazanin"/>
          <w:color w:val="111111"/>
          <w:sz w:val="28"/>
          <w:sz w:val="28"/>
          <w:szCs w:val="28"/>
          <w:rtl w:val="true"/>
          <w:lang w:bidi="fa-IR"/>
        </w:rPr>
        <w:t>یعنی چنان مسحور این جمال شده بودند که از حواس خود درآمده بودند و نمی‌فهمیدند که کارد دارد دست آنها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جمال انسان، این گونه آنان را متحیر، واله و مدهوش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نقاشی بود، برو نقاش را ببین که چه خبر است</w:t>
      </w:r>
      <w:r>
        <w:rPr>
          <w:rFonts w:eastAsia="IRNazanin" w:cs="IRNazanin"/>
          <w:color w:val="111111"/>
          <w:sz w:val="28"/>
          <w:szCs w:val="28"/>
          <w:rtl w:val="true"/>
          <w:lang w:bidi="fa-IR"/>
        </w:rPr>
        <w:t>.</w:t>
      </w:r>
    </w:p>
    <w:p>
      <w:pPr>
        <w:pStyle w:val="Heading5"/>
        <w:numPr>
          <w:ilvl w:val="4"/>
          <w:numId w:val="1"/>
        </w:numPr>
        <w:rPr/>
      </w:pPr>
      <w:bookmarkStart w:id="441" w:name="__RefHeading___Toc2230600_2749589250"/>
      <w:bookmarkStart w:id="442" w:name="_Toc162"/>
      <w:bookmarkEnd w:id="441"/>
      <w:r>
        <w:rPr>
          <w:rtl w:val="true"/>
        </w:rPr>
        <w:t>تلاش و نتیجه آن</w:t>
      </w:r>
      <w:bookmarkEnd w:id="442"/>
    </w:p>
    <w:p>
      <w:pPr>
        <w:pStyle w:val="BookText"/>
        <w:rPr/>
      </w:pPr>
      <w:r>
        <w:rPr>
          <w:rFonts w:ascii="IRNazanin" w:hAnsi="IRNazanin" w:eastAsia="IRNazanin"/>
          <w:color w:val="111111"/>
          <w:sz w:val="28"/>
          <w:sz w:val="28"/>
          <w:szCs w:val="28"/>
          <w:rtl w:val="true"/>
          <w:lang w:bidi="fa-IR"/>
        </w:rPr>
        <w:t>اما زحمات 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قربة المنافق فی درکة الشقاوة و المطبوع علیها اللعنة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طاعت، عبادت، نماز و روزه، به لباس خوبان درآمدن و خود را پنهان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هزینه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زحمات منافقین در پست‌ترین و بی‌ارزش‌ترین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مهر لعنت خود را به آنها زده است</w:t>
      </w:r>
      <w:r>
        <w:rPr>
          <w:rFonts w:eastAsia="IRNazanin" w:cs="IRNazanin"/>
          <w:color w:val="111111"/>
          <w:sz w:val="28"/>
          <w:szCs w:val="28"/>
          <w:rtl w:val="true"/>
          <w:lang w:bidi="fa-IR"/>
        </w:rPr>
        <w:t>.</w:t>
      </w:r>
      <w:bookmarkStart w:id="443" w:name="pg3291_44857"/>
    </w:p>
    <w:p>
      <w:pPr>
        <w:pStyle w:val="BookText"/>
        <w:rPr/>
      </w:pPr>
      <w:bookmarkEnd w:id="4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 فی درجة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مؤمنی که دل خود را با معرفت و محبت علاج کرده، تمام اعمالش سالم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المختوم علیها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مردن، خدا به پرونده‌اش مهری می‌زند که تو دائم خوشبخت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العارف فی درجة الولایة المختوم بالرؤیة و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عارف این درجه را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عرفانت، اجازه تصرّف، تغییر و تحول می‌دهیم</w:t>
      </w:r>
      <w:r>
        <w:rPr>
          <w:rFonts w:eastAsia="IRNazanin" w:cs="IRNazanin"/>
          <w:color w:val="111111"/>
          <w:sz w:val="28"/>
          <w:szCs w:val="28"/>
          <w:rtl w:val="true"/>
          <w:lang w:bidi="fa-IR"/>
        </w:rPr>
        <w:t>.</w:t>
      </w:r>
    </w:p>
    <w:p>
      <w:pPr>
        <w:pStyle w:val="Heading5"/>
        <w:numPr>
          <w:ilvl w:val="4"/>
          <w:numId w:val="1"/>
        </w:numPr>
        <w:rPr/>
      </w:pPr>
      <w:bookmarkStart w:id="444" w:name="__RefHeading___Toc2230602_2749589250"/>
      <w:bookmarkStart w:id="445" w:name="_Toc163"/>
      <w:bookmarkEnd w:id="444"/>
      <w:r>
        <w:rPr>
          <w:rtl w:val="true"/>
        </w:rPr>
        <w:t>وابستگی و تعلق خطرناک به دنیا</w:t>
      </w:r>
      <w:bookmarkEnd w:id="44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خیلی با انگشتر خود بازی می‌کرد، جابر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عاشق و شاگرد امام ششم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با این انگشتر بازی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قیمتی است، آن را دوست دارم و به آن وابسته هستم</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جابر </w:t>
      </w:r>
      <w:r>
        <w:rPr>
          <w:rStyle w:val="FootnoteAnchor"/>
          <w:rtl w:val="true"/>
        </w:rPr>
        <w:footnoteReference w:id="22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بده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انگشترش را درآورد و به جابر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446" w:name="pg3291_44860"/>
    </w:p>
    <w:p>
      <w:pPr>
        <w:pStyle w:val="BookText"/>
        <w:rPr/>
      </w:pPr>
      <w:bookmarkEnd w:id="446"/>
      <w:r>
        <w:rPr>
          <w:rFonts w:ascii="IRNazanin" w:hAnsi="IRNazanin" w:eastAsia="IRNazanin"/>
          <w:color w:val="111111"/>
          <w:sz w:val="28"/>
          <w:sz w:val="28"/>
          <w:szCs w:val="28"/>
          <w:rtl w:val="true"/>
          <w:lang w:bidi="fa-IR"/>
        </w:rPr>
        <w:t>نگاهی کرد، بعد به وسط دجله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صاحب انگشتر درآمد و داد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به باد دادی، برای چه انگشتر قیمتی را دور انداختی؟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داد و بی‌داد و رنج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پل دجله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دجله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این بدبخت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تا روی پل بالا آمد و انگشتر از آب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این همه ناله نکن، دنیا و آخرت را به ما داده‌اند، در ما اثر نگذاشته است و ما را به خود وابسته نکرده، آن گاه تو به یک انگشتر این همه وابسته هستی؟ خانه، پول، مقام، صندلی، چرا حال تو را به هم زده است؟</w:t>
      </w:r>
    </w:p>
    <w:p>
      <w:pPr>
        <w:pStyle w:val="Heading5"/>
        <w:numPr>
          <w:ilvl w:val="4"/>
          <w:numId w:val="1"/>
        </w:numPr>
        <w:rPr/>
      </w:pPr>
      <w:bookmarkStart w:id="447" w:name="__RefHeading___Toc2230604_2749589250"/>
      <w:bookmarkStart w:id="448" w:name="_Toc164"/>
      <w:bookmarkEnd w:id="447"/>
      <w:r>
        <w:rPr>
          <w:rtl w:val="true"/>
        </w:rPr>
        <w:t>دل پر از خدا</w:t>
      </w:r>
      <w:bookmarkEnd w:id="448"/>
    </w:p>
    <w:p>
      <w:pPr>
        <w:pStyle w:val="BookText"/>
        <w:rPr/>
      </w:pPr>
      <w:r>
        <w:rPr>
          <w:rFonts w:ascii="IRNazanin" w:hAnsi="IRNazanin" w:eastAsia="IRNazanin"/>
          <w:color w:val="111111"/>
          <w:sz w:val="28"/>
          <w:sz w:val="28"/>
          <w:szCs w:val="28"/>
          <w:rtl w:val="true"/>
          <w:lang w:bidi="fa-IR"/>
        </w:rPr>
        <w:t>همه دل عارف به این خوش است که با وجود در کنار خانواده، دوستان و مردم بودن، همیشه در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دنیا در چشم او کوچک و معمولی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امیرالمؤمنین علیه السلام کفش خود را وصله می‌زد،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چند می‌ارزد؟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نزد من از این</w:t>
      </w:r>
    </w:p>
    <w:p>
      <w:pPr>
        <w:pStyle w:val="BookText"/>
        <w:rPr/>
      </w:pPr>
      <w:r>
        <w:rPr>
          <w:rFonts w:ascii="IRNazanin" w:hAnsi="IRNazanin" w:eastAsia="IRNazanin"/>
          <w:color w:val="111111"/>
          <w:sz w:val="28"/>
          <w:sz w:val="28"/>
          <w:szCs w:val="28"/>
          <w:rtl w:val="true"/>
          <w:lang w:bidi="fa-IR"/>
        </w:rPr>
        <w:t xml:space="preserve">کفش کم قیمت‌تر است؛ </w:t>
      </w:r>
      <w:r>
        <w:rPr>
          <w:rStyle w:val="FootnoteAnchor"/>
          <w:rtl w:val="true"/>
        </w:rPr>
        <w:footnoteReference w:id="224"/>
      </w:r>
      <w:r>
        <w:rPr>
          <w:rFonts w:ascii="IRNazanin" w:hAnsi="IRNazanin" w:eastAsia="IRNazanin"/>
          <w:color w:val="111111"/>
          <w:sz w:val="28"/>
          <w:sz w:val="28"/>
          <w:szCs w:val="28"/>
          <w:rtl w:val="true"/>
          <w:lang w:bidi="fa-IR"/>
        </w:rPr>
        <w:t>چون دل حضرت از خدا پر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449" w:name="pg3291_44865"/>
    </w:p>
    <w:p>
      <w:pPr>
        <w:pStyle w:val="Heading2"/>
        <w:numPr>
          <w:ilvl w:val="1"/>
          <w:numId w:val="1"/>
        </w:numPr>
        <w:rPr/>
      </w:pPr>
      <w:bookmarkStart w:id="450" w:name="__RefHeading___Toc2230606_2749589250"/>
      <w:bookmarkStart w:id="451" w:name="_Toc165"/>
      <w:bookmarkEnd w:id="449"/>
      <w:bookmarkEnd w:id="450"/>
      <w:r>
        <w:rPr/>
        <w:t>10</w:t>
      </w:r>
      <w:r>
        <w:rPr>
          <w:rtl w:val="true"/>
        </w:rPr>
        <w:t xml:space="preserve"> </w:t>
      </w:r>
      <w:r>
        <w:rPr>
          <w:rtl w:val="true"/>
        </w:rPr>
        <w:t>یکی شدن با خیر</w:t>
      </w:r>
      <w:bookmarkEnd w:id="451"/>
    </w:p>
    <w:p>
      <w:pPr>
        <w:pStyle w:val="Heading3"/>
        <w:numPr>
          <w:ilvl w:val="2"/>
          <w:numId w:val="1"/>
        </w:numPr>
        <w:rPr/>
      </w:pPr>
      <w:bookmarkStart w:id="452" w:name="__RefHeading___Toc2230608_2749589250"/>
      <w:bookmarkStart w:id="453" w:name="_Toc166"/>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لزوم فراگیری ذکر علمی و عملی</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مبحث ذکر، بخش علمی است، که این بخش در فرهنگ حق، بخش کامل و جامعی است و آن عبارت است از کتاب خدا، قرآن کریم و معارف پاک الهی و ملکوتی اهل‌بیت علیهم السلام که پیغمبر عظیم الشأن اسلام صلی الله علیه و آله آنها را همسنگ و هم وزن قرآن کریم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به این بخش علمی لازم و واجب است و لزوم و وجوب آن هم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آگاهی و دانایی نسبت به ذکر علمی، به معرفت دینی تعبیر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این معرفت و فقه دینی را باید بیاموزند و بعد به جامعه برگردند و به مردم بیاموزند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بعد از این آگاهی، آموزش و معرفت، واجب است که این ذکر علمی به ذکر عملی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قلب، نفس، روح، سرّ و آشکار، تا با تبدیل شدن این ذکر علمی به عملی، انسان اهل ذکر شود و یا در نهایت خود ذکر شود؛ یعنی آنقدر در عمل و علم با این ذکر اتحاد پیدا کند که ذکر اللّه شود و این برای همه شدنی</w:t>
      </w:r>
      <w:bookmarkStart w:id="454" w:name="pg3291_44876"/>
    </w:p>
    <w:p>
      <w:pPr>
        <w:pStyle w:val="BookText"/>
        <w:rPr/>
      </w:pPr>
      <w:bookmarkEnd w:id="454"/>
      <w:r>
        <w:rPr>
          <w:rFonts w:ascii="IRNazanin" w:hAnsi="IRNazanin" w:eastAsia="IRNazanin"/>
          <w:color w:val="111111"/>
          <w:sz w:val="28"/>
          <w:sz w:val="28"/>
          <w:szCs w:val="28"/>
          <w:rtl w:val="true"/>
          <w:lang w:bidi="fa-IR"/>
        </w:rPr>
        <w:t>است و راه آن برای همه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جانب پروردگار نسبت به بندگانش بخلی وجود ندارد، غیر از مقام نبوت و امامت خاصّه، برای همه عباد خدا میسّر است که به این مقام عظمی برسند</w:t>
      </w:r>
      <w:r>
        <w:rPr>
          <w:rFonts w:eastAsia="IRNazanin" w:cs="IRNazanin"/>
          <w:color w:val="111111"/>
          <w:sz w:val="28"/>
          <w:szCs w:val="28"/>
          <w:rtl w:val="true"/>
          <w:lang w:bidi="fa-IR"/>
        </w:rPr>
        <w:t>.</w:t>
      </w:r>
    </w:p>
    <w:p>
      <w:pPr>
        <w:pStyle w:val="Heading3"/>
        <w:numPr>
          <w:ilvl w:val="2"/>
          <w:numId w:val="1"/>
        </w:numPr>
        <w:rPr/>
      </w:pPr>
      <w:bookmarkStart w:id="455" w:name="__RefHeading___Toc2230610_2749589250"/>
      <w:bookmarkStart w:id="456" w:name="_Toc167"/>
      <w:bookmarkEnd w:id="455"/>
      <w:r>
        <w:rPr>
          <w:rtl w:val="true"/>
        </w:rPr>
        <w:t>کیمیاگری فرهنگ الهی</w:t>
      </w:r>
      <w:bookmarkEnd w:id="456"/>
    </w:p>
    <w:p>
      <w:pPr>
        <w:pStyle w:val="BookText"/>
        <w:rPr/>
      </w:pPr>
      <w:r>
        <w:rPr>
          <w:rFonts w:ascii="IRNazanin" w:hAnsi="IRNazanin" w:eastAsia="IRNazanin"/>
          <w:color w:val="111111"/>
          <w:sz w:val="28"/>
          <w:sz w:val="28"/>
          <w:szCs w:val="28"/>
          <w:rtl w:val="true"/>
          <w:lang w:bidi="fa-IR"/>
        </w:rPr>
        <w:t>همه شما دانشی را به نام دانش کیمیا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کیمیا در بین گروهی از مردم ارزش والایی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 محدودی بود که امروزه به نام شیمی، خیلی گسترده شده است، اما در قدیم علم کیمیا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کیمیاگران این بود که مس را طلا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گوهری به نام کیمیا دست پیدا کنیم و مس را با کیمیا تماس دهیم، به طلا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دل و حقیقت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قرآن و معارف اهل‌بیت علیهم السلام کیمیا است و تماس عملی با این علم، کشیدن مس وجود به گوهر کیمیاست که نتیجه این کار نیز طلا شدن، قیمت و ارزش پیدا کردن مس وجود است</w:t>
      </w:r>
      <w:r>
        <w:rPr>
          <w:rFonts w:eastAsia="IRNazanin" w:cs="IRNazanin"/>
          <w:color w:val="111111"/>
          <w:sz w:val="28"/>
          <w:szCs w:val="28"/>
          <w:rtl w:val="true"/>
          <w:lang w:bidi="fa-IR"/>
        </w:rPr>
        <w:t>.</w:t>
      </w:r>
    </w:p>
    <w:p>
      <w:pPr>
        <w:pStyle w:val="Heading3"/>
        <w:numPr>
          <w:ilvl w:val="2"/>
          <w:numId w:val="1"/>
        </w:numPr>
        <w:rPr/>
      </w:pPr>
      <w:bookmarkStart w:id="457" w:name="__RefHeading___Toc2230612_2749589250"/>
      <w:bookmarkStart w:id="458" w:name="_Toc168"/>
      <w:bookmarkEnd w:id="457"/>
      <w:r>
        <w:rPr>
          <w:rtl w:val="true"/>
        </w:rPr>
        <w:t>تبدیل مس وجود به طلا با عمل</w:t>
      </w:r>
      <w:bookmarkEnd w:id="458"/>
    </w:p>
    <w:p>
      <w:pPr>
        <w:pStyle w:val="BookText"/>
        <w:rPr/>
      </w:pPr>
      <w:r>
        <w:rPr>
          <w:rFonts w:ascii="IRNazanin" w:hAnsi="IRNazanin" w:eastAsia="IRNazanin"/>
          <w:color w:val="111111"/>
          <w:sz w:val="28"/>
          <w:sz w:val="28"/>
          <w:szCs w:val="28"/>
          <w:rtl w:val="true"/>
          <w:lang w:bidi="fa-IR"/>
        </w:rPr>
        <w:t>ما از آیات قرآن و روایات استفاده می‌کنیم که بدون علم و عمل، طلا شدن مس وجود امکان ندارد و انسان در مرتبه حیوانی باقی می‌ماند، گرچه عمری طولانی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برای حیوان کاری نمی‌کند و حیوان همیشه حیوان است، چه یک ساله باشد یا صدساله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تغییر در انسان در جهت طلای ناب شدن، با آگاهی از ذکر علمی و سلوک براساس آن میسر است</w:t>
      </w:r>
      <w:r>
        <w:rPr>
          <w:rFonts w:eastAsia="IRNazanin" w:cs="IRNazanin"/>
          <w:color w:val="111111"/>
          <w:sz w:val="28"/>
          <w:szCs w:val="28"/>
          <w:rtl w:val="true"/>
          <w:lang w:bidi="fa-IR"/>
        </w:rPr>
        <w:t>.</w:t>
      </w:r>
    </w:p>
    <w:p>
      <w:pPr>
        <w:pStyle w:val="Heading3"/>
        <w:numPr>
          <w:ilvl w:val="2"/>
          <w:numId w:val="1"/>
        </w:numPr>
        <w:rPr/>
      </w:pPr>
      <w:bookmarkStart w:id="459" w:name="__RefHeading___Toc2230614_2749589250"/>
      <w:bookmarkStart w:id="460" w:name="_Toc169"/>
      <w:bookmarkEnd w:id="459"/>
      <w:r>
        <w:rPr>
          <w:rtl w:val="true"/>
        </w:rPr>
        <w:t>آیات قرآنی جاری در زندگی اهل خدا</w:t>
      </w:r>
      <w:bookmarkEnd w:id="460"/>
    </w:p>
    <w:p>
      <w:pPr>
        <w:pStyle w:val="Heading4"/>
        <w:numPr>
          <w:ilvl w:val="3"/>
          <w:numId w:val="1"/>
        </w:numPr>
        <w:rPr/>
      </w:pPr>
      <w:bookmarkStart w:id="461" w:name="__RefHeading___Toc2230616_2749589250"/>
      <w:bookmarkStart w:id="462" w:name="_Toc170"/>
      <w:bookmarkEnd w:id="461"/>
      <w:r>
        <w:rPr>
          <w:rtl w:val="true"/>
        </w:rPr>
        <w:t>اشاره</w:t>
      </w:r>
      <w:bookmarkEnd w:id="46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اندکی از این ذکر علمی از ناحیه قرآن و اهل‌بیت علیهم السلام را برای شما تبیین</w:t>
      </w:r>
      <w:bookmarkStart w:id="463" w:name="pg3291_44881"/>
    </w:p>
    <w:p>
      <w:pPr>
        <w:pStyle w:val="BookText"/>
        <w:rPr/>
      </w:pPr>
      <w:bookmarkEnd w:id="463"/>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و آگاهان به قرآن حالاً و عملاً با چهار آیه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زندگی کردن با این چهار آیه، اصلاً مهم نیست که شب چگونه به صبح و صبح چگونه به شب می‌رسد؛ چون این چهار آیه راه، حال، اخلاق، حیات و ممات ماست</w:t>
      </w:r>
      <w:r>
        <w:rPr>
          <w:rFonts w:eastAsia="IRNazanin" w:cs="IRNazanin"/>
          <w:color w:val="111111"/>
          <w:sz w:val="28"/>
          <w:szCs w:val="28"/>
          <w:rtl w:val="true"/>
          <w:lang w:bidi="fa-IR"/>
        </w:rPr>
        <w:t>.</w:t>
      </w:r>
    </w:p>
    <w:p>
      <w:pPr>
        <w:pStyle w:val="Heading4"/>
        <w:numPr>
          <w:ilvl w:val="3"/>
          <w:numId w:val="1"/>
        </w:numPr>
        <w:rPr/>
      </w:pPr>
      <w:bookmarkStart w:id="464" w:name="__RefHeading___Toc2230618_2749589250"/>
      <w:bookmarkStart w:id="465" w:name="_Toc171"/>
      <w:bookmarkEnd w:id="464"/>
      <w:r>
        <w:rPr/>
        <w:t>1</w:t>
      </w:r>
      <w:r>
        <w:rPr>
          <w:rtl w:val="true"/>
        </w:rPr>
        <w:t xml:space="preserve"> - </w:t>
      </w:r>
      <w:r>
        <w:rPr>
          <w:rtl w:val="true"/>
        </w:rPr>
        <w:t>باز کننده درهای خیر</w:t>
      </w:r>
      <w:bookmarkEnd w:id="465"/>
    </w:p>
    <w:p>
      <w:pPr>
        <w:pStyle w:val="Heading5"/>
        <w:numPr>
          <w:ilvl w:val="4"/>
          <w:numId w:val="1"/>
        </w:numPr>
        <w:rPr/>
      </w:pPr>
      <w:bookmarkStart w:id="466" w:name="__RefHeading___Toc2230620_2749589250"/>
      <w:bookmarkStart w:id="467" w:name="_Toc172"/>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یَفْتَحِ اَللّٰهُ لِلنّٰاسِ مِنْ رَحْمَةٍ فَلاٰ مُمْسِکَ لَهٰا وَ مٰا یُمْسِکْ فَلاٰ مُرْسِلَ لَهُ و مِنْ بَعْدِهِ وَ هُوَ اَلْعَزِیزُ اَلْحَکِیمُ</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ترکیب آیه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عزیز و حکیمش که کاملاً در ارتباط با مطالب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یعنی خدا درب هر چه خیر را به روی مردم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این است که درب خیر را چه وقت باز می‌کند؟ دو کلید برای باز کردن دربِ خیر در قرآن مجید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کلید در دست ما نباشد، درهای خیر خدایی به روی ما باز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مادی و زمینی و نه خیر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خود را از خیر زمینی بیرون ببرید؛ زیرا خیر زمینی را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عام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لَکُمْ وَ لِأَنْعٰامِکُمْ</w:t>
      </w:r>
      <w:r>
        <w:rPr>
          <w:rFonts w:eastAsia="Amiri" w:cs="Amiri" w:ascii="Amiri" w:hAnsi="Amiri"/>
          <w:color w:val="111111"/>
          <w:sz w:val="28"/>
          <w:szCs w:val="28"/>
          <w:rtl w:val="true"/>
          <w:lang w:bidi="ar-SA"/>
        </w:rPr>
        <w:t xml:space="preserve">» </w:t>
      </w:r>
      <w:r>
        <w:rPr>
          <w:rStyle w:val="FootnoteAnchor"/>
          <w:rtl w:val="true"/>
        </w:rPr>
        <w:footnoteReference w:id="227"/>
      </w:r>
      <w:bookmarkStart w:id="468" w:name="pg3291_44882"/>
    </w:p>
    <w:p>
      <w:pPr>
        <w:pStyle w:val="BookText"/>
        <w:rPr/>
      </w:pPr>
      <w:bookmarkEnd w:id="468"/>
      <w:r>
        <w:rPr>
          <w:rFonts w:ascii="IRNazanin" w:hAnsi="IRNazanin" w:eastAsia="IRNazanin"/>
          <w:color w:val="111111"/>
          <w:sz w:val="28"/>
          <w:sz w:val="28"/>
          <w:szCs w:val="28"/>
          <w:rtl w:val="true"/>
          <w:lang w:bidi="fa-IR"/>
        </w:rPr>
        <w:t>ویژه انسان نیست، شما در خیر مادی با هر چه چهارپا روی زمین هست، شریک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هم پر شدن کیسه شهوت و بعد هم فشار این کیسه بر انسان که مرا از این فشار نجات دهد، حال یا با ازدواج مشروع خود را نشان می‌دهند و یا آنهایی که از خدا بریده محض هستند، با گناهان کبیره و روابط نامشروع</w:t>
      </w:r>
      <w:r>
        <w:rPr>
          <w:rFonts w:eastAsia="IRNazanin" w:cs="IRNazanin"/>
          <w:color w:val="111111"/>
          <w:sz w:val="28"/>
          <w:szCs w:val="28"/>
          <w:rtl w:val="true"/>
          <w:lang w:bidi="fa-IR"/>
        </w:rPr>
        <w:t>.</w:t>
      </w:r>
    </w:p>
    <w:p>
      <w:pPr>
        <w:pStyle w:val="Heading5"/>
        <w:numPr>
          <w:ilvl w:val="4"/>
          <w:numId w:val="1"/>
        </w:numPr>
        <w:rPr/>
      </w:pPr>
      <w:bookmarkStart w:id="469" w:name="__RefHeading___Toc2230622_2749589250"/>
      <w:bookmarkStart w:id="470" w:name="_Toc173"/>
      <w:bookmarkEnd w:id="469"/>
      <w:r>
        <w:rPr>
          <w:rtl w:val="true"/>
        </w:rPr>
        <w:t>کلیدهای باز کننده درهای خیر</w:t>
      </w:r>
      <w:bookmarkEnd w:id="470"/>
    </w:p>
    <w:p>
      <w:pPr>
        <w:pStyle w:val="Heading6"/>
        <w:numPr>
          <w:ilvl w:val="5"/>
          <w:numId w:val="1"/>
        </w:numPr>
        <w:rPr/>
      </w:pPr>
      <w:bookmarkStart w:id="471" w:name="__RefHeading___Toc2230624_2749589250"/>
      <w:bookmarkStart w:id="472" w:name="_Toc174"/>
      <w:bookmarkEnd w:id="471"/>
      <w:r>
        <w:rPr>
          <w:rtl w:val="true"/>
        </w:rPr>
        <w:t>الف</w:t>
      </w:r>
      <w:r>
        <w:rPr>
          <w:rtl w:val="true"/>
        </w:rPr>
        <w:t xml:space="preserve">: </w:t>
      </w:r>
      <w:r>
        <w:rPr>
          <w:rtl w:val="true"/>
        </w:rPr>
        <w:t>تقوا</w:t>
      </w:r>
      <w:bookmarkEnd w:id="472"/>
    </w:p>
    <w:p>
      <w:pPr>
        <w:pStyle w:val="BookText"/>
        <w:rPr/>
      </w:pPr>
      <w:r>
        <w:rPr>
          <w:rFonts w:ascii="IRNazanin" w:hAnsi="IRNazanin" w:eastAsia="IRNazanin"/>
          <w:color w:val="111111"/>
          <w:sz w:val="28"/>
          <w:sz w:val="28"/>
          <w:szCs w:val="28"/>
          <w:rtl w:val="true"/>
          <w:lang w:bidi="fa-IR"/>
        </w:rPr>
        <w:t>این خیر مادی، خیر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پروردگار درباره خیری است که دنیا و آخرت مردم را آباد کند و برای آنها گشایش‌های باطنی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 دو کلید دارد که در قرآن به طور خیلی صریح بیان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 اول تقواست؛ </w:t>
      </w:r>
      <w:r>
        <w:rPr>
          <w:rStyle w:val="FootnoteAnchor"/>
          <w:rtl w:val="true"/>
        </w:rPr>
        <w:footnoteReference w:id="228"/>
      </w:r>
      <w:r>
        <w:rPr>
          <w:rFonts w:ascii="IRNazanin" w:hAnsi="IRNazanin" w:eastAsia="IRNazanin"/>
          <w:color w:val="111111"/>
          <w:sz w:val="28"/>
          <w:sz w:val="28"/>
          <w:szCs w:val="28"/>
          <w:rtl w:val="true"/>
          <w:lang w:bidi="fa-IR"/>
        </w:rPr>
        <w:t>به این معنا که هر گناهی آمد که زلفش را به زلف زندگی شما گره بزند، قبول نکن؛ چرا که پروردگار گناه را در ردیف آتش می‌داند و طبع گناه، دوزخی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زلف گناه به زلف شما گره بخورد و با توبه باز نشود، در قیامت همان طبع گناه شما را به دوزخ می‌کشاند</w:t>
      </w:r>
      <w:r>
        <w:rPr>
          <w:rFonts w:eastAsia="IRNazanin" w:cs="IRNazanin"/>
          <w:color w:val="111111"/>
          <w:sz w:val="28"/>
          <w:szCs w:val="28"/>
          <w:rtl w:val="true"/>
          <w:lang w:bidi="fa-IR"/>
        </w:rPr>
        <w:t>.</w:t>
      </w:r>
      <w:bookmarkStart w:id="473" w:name="pg3291_44885"/>
    </w:p>
    <w:p>
      <w:pPr>
        <w:pStyle w:val="Heading6"/>
        <w:numPr>
          <w:ilvl w:val="5"/>
          <w:numId w:val="1"/>
        </w:numPr>
        <w:rPr/>
      </w:pPr>
      <w:bookmarkStart w:id="474" w:name="__RefHeading___Toc2230626_2749589250"/>
      <w:bookmarkStart w:id="475" w:name="_Toc175"/>
      <w:bookmarkEnd w:id="473"/>
      <w:bookmarkEnd w:id="474"/>
      <w:r>
        <w:rPr>
          <w:rtl w:val="true"/>
        </w:rPr>
        <w:t>ب</w:t>
      </w:r>
      <w:r>
        <w:rPr>
          <w:rtl w:val="true"/>
        </w:rPr>
        <w:t xml:space="preserve">: </w:t>
      </w:r>
      <w:r>
        <w:rPr>
          <w:rtl w:val="true"/>
        </w:rPr>
        <w:t>ایمان</w:t>
      </w:r>
      <w:bookmarkEnd w:id="475"/>
    </w:p>
    <w:p>
      <w:pPr>
        <w:pStyle w:val="BookText"/>
        <w:rPr/>
      </w:pPr>
      <w:r>
        <w:rPr>
          <w:rFonts w:ascii="IRNazanin" w:hAnsi="IRNazanin" w:eastAsia="IRNazanin"/>
          <w:color w:val="111111"/>
          <w:sz w:val="28"/>
          <w:sz w:val="28"/>
          <w:szCs w:val="28"/>
          <w:rtl w:val="true"/>
          <w:lang w:bidi="fa-IR"/>
        </w:rPr>
        <w:t>کلید دوم نیز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مطلب در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تمام خیرهای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خیر زمین؛ لقمه‌ای به شما می‌دهند که پاک و حلال باشد، که وقتی این لقمه را می‌خورید، به جای این که به شما فشار بیاورد و با گناه، فشار را بکاهید، آن لقمه به عبادت و نور تبدیل می‌شود و به خدا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تبدیلش می‌کنم و به خودتان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خیر آسمانی؛ فیوضات و جاذبه‌های دریاوار من است که شما را از زمینی بودن، به ملکوتی بودن می‌کشاند؛ یعنی میل به عالم ملکوت در شما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می‌خواهید که به جانب پروردگار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جستجوگر مقام قرب، لقا و مشاهده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 چه خیری است؟ آیا ویژه انبیا و ائمه علیهم السلام است؟ نه</w:t>
      </w:r>
      <w:r>
        <w:rPr>
          <w:rFonts w:eastAsia="IRNazanin" w:cs="IRNazanin"/>
          <w:color w:val="111111"/>
          <w:sz w:val="28"/>
          <w:szCs w:val="28"/>
          <w:rtl w:val="true"/>
          <w:lang w:bidi="fa-IR"/>
        </w:rPr>
        <w:t>.</w:t>
      </w:r>
    </w:p>
    <w:p>
      <w:pPr>
        <w:pStyle w:val="Heading5"/>
        <w:numPr>
          <w:ilvl w:val="4"/>
          <w:numId w:val="1"/>
        </w:numPr>
        <w:rPr/>
      </w:pPr>
      <w:bookmarkStart w:id="476" w:name="__RefHeading___Toc2230628_2749589250"/>
      <w:bookmarkStart w:id="477" w:name="_Toc176"/>
      <w:bookmarkEnd w:id="476"/>
      <w:r>
        <w:rPr>
          <w:rtl w:val="true"/>
        </w:rPr>
        <w:t>ایمان و تقوا، مقدمه مقام حضور و شهادت</w:t>
      </w:r>
      <w:bookmarkEnd w:id="47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قصّابی به نام منهال قصّاب، </w:t>
      </w:r>
      <w:r>
        <w:rPr>
          <w:rStyle w:val="FootnoteAnchor"/>
          <w:rtl w:val="true"/>
        </w:rPr>
        <w:footnoteReference w:id="230"/>
      </w:r>
      <w:r>
        <w:rPr>
          <w:rFonts w:ascii="IRNazanin" w:hAnsi="IRNazanin" w:eastAsia="IRNazanin"/>
          <w:color w:val="111111"/>
          <w:sz w:val="28"/>
          <w:sz w:val="28"/>
          <w:szCs w:val="28"/>
          <w:rtl w:val="true"/>
          <w:lang w:bidi="fa-IR"/>
        </w:rPr>
        <w:t>خدمت وجود مبارک امام صادق علیه السلام آمد</w:t>
      </w:r>
    </w:p>
    <w:p>
      <w:pPr>
        <w:pStyle w:val="BookText"/>
        <w:rPr/>
      </w:pP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الله أن یرزقنا الشهادة</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دعای شما مستجاب است، دعا کنید که خدا شهادت را نصیب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نیازی به دعا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کنم شهید شوید؟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نمی‌خواهید دعا کنید که من شهید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یعنی کسی که با کشته شدن به حضور حضرت حق می‌رود و مقام حضور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یعنی مقام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شهید است؛ یعنی در مقام 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سوره حدید را نخوانده‌ای؟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بِاللّٰهِ وَ رُسُلِهِ أُولٰئِکَ هُمُ اَلصِّدِّیقُونَ وَ اَلشُّهَدٰاءُ عِنْدَ رَبِّهِمْ لَهُمْ أَجْرُهُمْ وَ نُورُهُمْ</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ایمان در پیشگاه پروردگار صدّیق و شهید هستند، گرچه در دنیا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شهادتی از این بالاتر که با تقوا و ایمان حرکت کنید و به محضر وجود</w:t>
      </w:r>
      <w:bookmarkStart w:id="478" w:name="pg3291_44891"/>
    </w:p>
    <w:p>
      <w:pPr>
        <w:pStyle w:val="BookText"/>
        <w:rPr/>
      </w:pPr>
      <w:bookmarkEnd w:id="478"/>
      <w:r>
        <w:rPr>
          <w:rFonts w:ascii="IRNazanin" w:hAnsi="IRNazanin" w:eastAsia="IRNazanin"/>
          <w:color w:val="111111"/>
          <w:sz w:val="28"/>
          <w:sz w:val="28"/>
          <w:szCs w:val="28"/>
          <w:rtl w:val="true"/>
          <w:lang w:bidi="fa-IR"/>
        </w:rPr>
        <w:t>مقدس حضرت حق برسید؟</w:t>
      </w:r>
    </w:p>
    <w:p>
      <w:pPr>
        <w:pStyle w:val="Heading5"/>
        <w:numPr>
          <w:ilvl w:val="4"/>
          <w:numId w:val="1"/>
        </w:numPr>
        <w:rPr/>
      </w:pPr>
      <w:bookmarkStart w:id="479" w:name="__RefHeading___Toc2230630_2749589250"/>
      <w:bookmarkStart w:id="480" w:name="_Toc177"/>
      <w:bookmarkEnd w:id="479"/>
      <w:r>
        <w:rPr>
          <w:rtl w:val="true"/>
        </w:rPr>
        <w:t>عجز قدرت‌ها در برابر خدا</w:t>
      </w:r>
      <w:bookmarkEnd w:id="480"/>
    </w:p>
    <w:p>
      <w:pPr>
        <w:pStyle w:val="BookText"/>
        <w:rPr/>
      </w:pPr>
      <w:r>
        <w:rPr>
          <w:rFonts w:ascii="IRNazanin" w:hAnsi="IRNazanin" w:eastAsia="IRNazanin"/>
          <w:color w:val="111111"/>
          <w:sz w:val="28"/>
          <w:sz w:val="28"/>
          <w:szCs w:val="28"/>
          <w:rtl w:val="true"/>
          <w:lang w:bidi="fa-IR"/>
        </w:rPr>
        <w:t>وقتی که تمام درهای خیر را باز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یَفْتَحِ اَللّٰهُ لِلنّٰاسِ مِنْ رَحْمَةٍ فَلاٰ مُمْسِکَ لَهٰا</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به خاطر لیاقت و شایستگی مردم، هیچ قدرتی در عالم نیست که درهای خیر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خیر مادی و چه خیر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مردم ببندد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مُرْسِلَ لَهُ مِنْ بَعْدِهِ وَ هُوَ اَلْعَزِیزُ اَلْحَکِیمُ</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من توانای شکست‌ناپذیر هستم، کسی در مقابل کار من نسبت به بنده‌ام نمی‌تواند بایستد و من خدای حکیم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کلید تقوا و ایمان را در دست بنده‌ام ببینم، تمام درهای خیر را به روی او باز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آیه‌ای است که عرفا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آیه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درهای خیر دست اوست و کلیدش که ایمان و تقواست را به دست آوردیم، اکنون غرق در خیر هستیم</w:t>
      </w:r>
      <w:r>
        <w:rPr>
          <w:rFonts w:eastAsia="IRNazanin" w:cs="IRNazanin"/>
          <w:color w:val="111111"/>
          <w:sz w:val="28"/>
          <w:szCs w:val="28"/>
          <w:rtl w:val="true"/>
          <w:lang w:bidi="fa-IR"/>
        </w:rPr>
        <w:t>.</w:t>
      </w:r>
    </w:p>
    <w:p>
      <w:pPr>
        <w:pStyle w:val="Heading5"/>
        <w:numPr>
          <w:ilvl w:val="4"/>
          <w:numId w:val="1"/>
        </w:numPr>
        <w:rPr/>
      </w:pPr>
      <w:bookmarkStart w:id="481" w:name="__RefHeading___Toc2230632_2749589250"/>
      <w:bookmarkStart w:id="482" w:name="_Toc178"/>
      <w:bookmarkEnd w:id="481"/>
      <w:r>
        <w:rPr>
          <w:rtl w:val="true"/>
        </w:rPr>
        <w:t>باز شدن درهای خیر با تحقق عملی ذکر</w:t>
      </w:r>
      <w:bookmarkEnd w:id="48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هم ذکر علمی است و هم عملی، وقتی با ایمان و تقوا تحقق عملی پیدا می‌کند، انسان بعد از باز شدن تمام درهای خیر چه می‌خواهد؟</w:t>
      </w:r>
      <w:bookmarkStart w:id="483" w:name="pg3291_44894"/>
    </w:p>
    <w:p>
      <w:pPr>
        <w:pStyle w:val="BookText"/>
        <w:rPr/>
      </w:pPr>
      <w:bookmarkEnd w:id="4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لَفَتَحْنٰا عَلَیْهِمْ بَرَکٰاتٍ مِنَ اَلسَّمٰاءِ وَ اَلْأَرْضِ</w:t>
      </w:r>
      <w:r>
        <w:rPr>
          <w:rFonts w:eastAsia="Amiri" w:cs="Amiri" w:ascii="Amiri" w:hAnsi="Amiri"/>
          <w:color w:val="111111"/>
          <w:sz w:val="28"/>
          <w:szCs w:val="28"/>
          <w:rtl w:val="true"/>
          <w:lang w:bidi="ar-SA"/>
        </w:rPr>
        <w:t xml:space="preserve">» </w:t>
      </w:r>
      <w:r>
        <w:rPr>
          <w:rStyle w:val="FootnoteAnchor"/>
          <w:rtl w:val="true"/>
        </w:rPr>
        <w:footnoteReference w:id="235"/>
      </w:r>
    </w:p>
    <w:p>
      <w:pPr>
        <w:pStyle w:val="Heading5"/>
        <w:numPr>
          <w:ilvl w:val="4"/>
          <w:numId w:val="1"/>
        </w:numPr>
        <w:rPr/>
      </w:pPr>
      <w:bookmarkStart w:id="484" w:name="__RefHeading___Toc2230634_2749589250"/>
      <w:bookmarkStart w:id="485" w:name="_Toc179"/>
      <w:bookmarkEnd w:id="484"/>
      <w:r>
        <w:rPr>
          <w:rtl w:val="true"/>
        </w:rPr>
        <w:t>شکر گزاری در همه حال</w:t>
      </w:r>
      <w:bookmarkEnd w:id="485"/>
    </w:p>
    <w:p>
      <w:pPr>
        <w:pStyle w:val="BookText"/>
        <w:rPr/>
      </w:pPr>
      <w:r>
        <w:rPr>
          <w:rFonts w:ascii="IRNazanin" w:hAnsi="IRNazanin" w:eastAsia="IRNazanin"/>
          <w:color w:val="111111"/>
          <w:sz w:val="28"/>
          <w:sz w:val="28"/>
          <w:szCs w:val="28"/>
          <w:rtl w:val="true"/>
          <w:lang w:bidi="fa-IR"/>
        </w:rPr>
        <w:t>وجود مبارک حضرت ابی عبدالله علیه السلام چه احساسی می‌کرد که شب عاشورا به پروردگار اصرار داشت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فاجعلنا من الشاکرین</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ما را جزء بندگان شاکرت قرار ده؛ چون هیچ کس در کره زمین اندازه ما دارایی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طبق این آیه می‌بیند که تمام درهای خیر دنیایی و آخرتی به روی ایشان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دعا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لنا اسماعاً وابصاراً و افئدة</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گوش، چشم و قلب داده‌ای، همه این‌ها را به دست کلید تقوا و ایمان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درهای خیر دنیا و آخرت را با این دو کلید باز کردی، پس ما را جزء شاکران قرار ده که ما خیلی داراییم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دشمنان به آنها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چند وعده غذای آنان را تأمین کرده است که گاو و گوسفند و شتر نیز می‌خورند، شما چه امتیازی دارید؟ اکنون دنیا، دنیای خوبی است؟ جز برای اهل ایمان و تقوا،</w:t>
      </w:r>
      <w:bookmarkStart w:id="486" w:name="pg3291_44897"/>
    </w:p>
    <w:p>
      <w:pPr>
        <w:pStyle w:val="BookText"/>
        <w:rPr/>
      </w:pPr>
      <w:bookmarkEnd w:id="486"/>
      <w:r>
        <w:rPr>
          <w:rFonts w:ascii="IRNazanin" w:hAnsi="IRNazanin" w:eastAsia="IRNazanin"/>
          <w:color w:val="111111"/>
          <w:sz w:val="28"/>
          <w:sz w:val="28"/>
          <w:szCs w:val="28"/>
          <w:rtl w:val="true"/>
          <w:lang w:bidi="fa-IR"/>
        </w:rPr>
        <w:t>چه خیری در این دنیا هست؟ بقیه مردم در شرّ محض هستند و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یَحْسَبُونَ أَنَّهُمْ یُحْسِنُونَ صُنْعاً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خیال می‌کنند در زندگی خوبی هستند و کار و عملکردشان خوب است، درحالی که این گونه نیست</w:t>
      </w:r>
      <w:r>
        <w:rPr>
          <w:rFonts w:eastAsia="IRNazanin" w:cs="IRNazanin"/>
          <w:color w:val="111111"/>
          <w:sz w:val="28"/>
          <w:szCs w:val="28"/>
          <w:rtl w:val="true"/>
          <w:lang w:bidi="fa-IR"/>
        </w:rPr>
        <w:t>.</w:t>
      </w:r>
    </w:p>
    <w:p>
      <w:pPr>
        <w:pStyle w:val="Heading4"/>
        <w:numPr>
          <w:ilvl w:val="3"/>
          <w:numId w:val="1"/>
        </w:numPr>
        <w:rPr/>
      </w:pPr>
      <w:bookmarkStart w:id="487" w:name="__RefHeading___Toc2230636_2749589250"/>
      <w:bookmarkStart w:id="488" w:name="_Toc180"/>
      <w:bookmarkEnd w:id="487"/>
      <w:r>
        <w:rPr/>
        <w:t>2</w:t>
      </w:r>
      <w:r>
        <w:rPr>
          <w:rtl w:val="true"/>
        </w:rPr>
        <w:t xml:space="preserve"> - </w:t>
      </w:r>
      <w:r>
        <w:rPr>
          <w:rtl w:val="true"/>
        </w:rPr>
        <w:t>اراده خدا بر بندگان</w:t>
      </w:r>
      <w:bookmarkEnd w:id="488"/>
    </w:p>
    <w:p>
      <w:pPr>
        <w:pStyle w:val="BookText"/>
        <w:rPr/>
      </w:pPr>
      <w:r>
        <w:rPr>
          <w:rFonts w:ascii="IRNazanin" w:hAnsi="IRNazanin" w:eastAsia="IRNazanin"/>
          <w:color w:val="111111"/>
          <w:sz w:val="28"/>
          <w:sz w:val="28"/>
          <w:szCs w:val="28"/>
          <w:rtl w:val="true"/>
          <w:lang w:bidi="fa-IR"/>
        </w:rPr>
        <w:t>آیه دوم که اهل دل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آیه داریم زندگی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یَمْسَسْکَ اَللّٰهُ بِضُرٍّ فَلاٰ کٰاشِفَ لَهُ إِلاّٰ هُوَ وَ إِنْ یُرِدْکَ بِخَیْرٍ فَلاٰ رَادَّ لِفَضْلِهِ یُصِیبُ بِهِ مَنْ یَشٰاءُ مِنْ عِبٰادِهِ وَ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برای تو خیر عظیمی بخواهم، کسی نمی‌تواند جلوی رساندن خیر من به تو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خیرم را برای عبادم قرار دادم و من تمام بندگان واقعیم را می‌آمرزم و عاقبت آنان را غرق در رحمت می‌کنم</w:t>
      </w:r>
      <w:r>
        <w:rPr>
          <w:rFonts w:eastAsia="IRNazanin" w:cs="IRNazanin"/>
          <w:color w:val="111111"/>
          <w:sz w:val="28"/>
          <w:szCs w:val="28"/>
          <w:rtl w:val="true"/>
          <w:lang w:bidi="fa-IR"/>
        </w:rPr>
        <w:t xml:space="preserve">. </w:t>
      </w:r>
      <w:r>
        <w:rPr>
          <w:rStyle w:val="FootnoteAnchor"/>
          <w:rtl w:val="true"/>
        </w:rPr>
        <w:footnoteReference w:id="240"/>
      </w:r>
      <w:bookmarkStart w:id="489" w:name="pg3291_44900"/>
    </w:p>
    <w:p>
      <w:pPr>
        <w:pStyle w:val="Heading4"/>
        <w:numPr>
          <w:ilvl w:val="3"/>
          <w:numId w:val="1"/>
        </w:numPr>
        <w:rPr/>
      </w:pPr>
      <w:bookmarkStart w:id="490" w:name="__RefHeading___Toc2230638_2749589250"/>
      <w:bookmarkStart w:id="491" w:name="_Toc181"/>
      <w:bookmarkEnd w:id="489"/>
      <w:bookmarkEnd w:id="490"/>
      <w:r>
        <w:rPr/>
        <w:t>3</w:t>
      </w:r>
      <w:r>
        <w:rPr>
          <w:rtl w:val="true"/>
        </w:rPr>
        <w:t xml:space="preserve"> - </w:t>
      </w:r>
      <w:r>
        <w:rPr>
          <w:rtl w:val="true"/>
        </w:rPr>
        <w:t>کفالت روزی بندگان</w:t>
      </w:r>
      <w:bookmarkEnd w:id="491"/>
    </w:p>
    <w:p>
      <w:pPr>
        <w:pStyle w:val="BookText"/>
        <w:rPr/>
      </w:pPr>
      <w:r>
        <w:rPr>
          <w:rFonts w:ascii="IRNazanin" w:hAnsi="IRNazanin" w:eastAsia="IRNazanin"/>
          <w:color w:val="111111"/>
          <w:sz w:val="28"/>
          <w:sz w:val="28"/>
          <w:szCs w:val="28"/>
          <w:rtl w:val="true"/>
          <w:lang w:bidi="fa-IR"/>
        </w:rPr>
        <w:t>اما آیه سومی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فِی اَلْأَرْضِ إِلاّٰ عَلَی اَللّٰهِ رِزْقُهٰا</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هیچ جنبده‌ای در زمین نیست، مگر این که روزی معنوی و مادی او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خود واجب کرده است، </w:t>
      </w:r>
      <w:r>
        <w:rPr>
          <w:rStyle w:val="FootnoteAnchor"/>
          <w:rtl w:val="true"/>
        </w:rPr>
        <w:footnoteReference w:id="242"/>
      </w:r>
      <w:r>
        <w:rPr>
          <w:rFonts w:ascii="IRNazanin" w:hAnsi="IRNazanin" w:eastAsia="IRNazanin"/>
          <w:color w:val="111111"/>
          <w:sz w:val="28"/>
          <w:sz w:val="28"/>
          <w:szCs w:val="28"/>
          <w:rtl w:val="true"/>
          <w:lang w:bidi="fa-IR"/>
        </w:rPr>
        <w:t>پس برای چه به حرام متوسل شوم و غم کم و زیادش را بخورم؟ مهمان دار ما خیلی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طلبی از او ندارم، تازه او از من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برای افراد بی‌خداست</w:t>
      </w:r>
      <w:r>
        <w:rPr>
          <w:rFonts w:eastAsia="IRNazanin" w:cs="IRNazanin"/>
          <w:color w:val="111111"/>
          <w:sz w:val="28"/>
          <w:szCs w:val="28"/>
          <w:rtl w:val="true"/>
          <w:lang w:bidi="fa-IR"/>
        </w:rPr>
        <w:t>.</w:t>
      </w:r>
    </w:p>
    <w:p>
      <w:pPr>
        <w:pStyle w:val="Heading4"/>
        <w:numPr>
          <w:ilvl w:val="3"/>
          <w:numId w:val="1"/>
        </w:numPr>
        <w:rPr/>
      </w:pPr>
      <w:bookmarkStart w:id="492" w:name="__RefHeading___Toc2230640_2749589250"/>
      <w:bookmarkStart w:id="493" w:name="_Toc182"/>
      <w:bookmarkEnd w:id="492"/>
      <w:r>
        <w:rPr/>
        <w:t>4</w:t>
      </w:r>
      <w:r>
        <w:rPr>
          <w:rtl w:val="true"/>
        </w:rPr>
        <w:t xml:space="preserve"> - </w:t>
      </w:r>
      <w:r>
        <w:rPr>
          <w:rtl w:val="true"/>
        </w:rPr>
        <w:t>مشکل گشای واقعی</w:t>
      </w:r>
      <w:bookmarkEnd w:id="493"/>
    </w:p>
    <w:p>
      <w:pPr>
        <w:pStyle w:val="BookText"/>
        <w:rPr/>
      </w:pPr>
      <w:r>
        <w:rPr>
          <w:rFonts w:ascii="IRNazanin" w:hAnsi="IRNazanin" w:eastAsia="IRNazanin"/>
          <w:color w:val="111111"/>
          <w:sz w:val="28"/>
          <w:sz w:val="28"/>
          <w:szCs w:val="28"/>
          <w:rtl w:val="true"/>
          <w:lang w:bidi="fa-IR"/>
        </w:rPr>
        <w:t>اما آیه چهارم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سَیَجْعَلُ اَللّٰهُ بَعْدَ عُسْرٍ یُسْراً</w:t>
      </w:r>
      <w:r>
        <w:rPr>
          <w:rFonts w:eastAsia="Amiri" w:cs="Amiri" w:ascii="Amiri" w:hAnsi="Amiri"/>
          <w:color w:val="111111"/>
          <w:sz w:val="28"/>
          <w:szCs w:val="28"/>
          <w:rtl w:val="true"/>
          <w:lang w:bidi="ar-SA"/>
        </w:rPr>
        <w:t xml:space="preserve">» </w:t>
      </w:r>
      <w:r>
        <w:rPr>
          <w:rStyle w:val="FootnoteAnchor"/>
          <w:rtl w:val="true"/>
        </w:rPr>
        <w:footnoteReference w:id="243"/>
      </w:r>
      <w:bookmarkStart w:id="494" w:name="pg3291_44903"/>
    </w:p>
    <w:p>
      <w:pPr>
        <w:pStyle w:val="BookText"/>
        <w:rPr/>
      </w:pPr>
      <w:bookmarkEnd w:id="494"/>
      <w:r>
        <w:rPr>
          <w:rFonts w:ascii="IRNazanin" w:hAnsi="IRNazanin" w:eastAsia="IRNazanin"/>
          <w:color w:val="111111"/>
          <w:sz w:val="28"/>
          <w:sz w:val="28"/>
          <w:szCs w:val="28"/>
          <w:rtl w:val="true"/>
          <w:lang w:bidi="fa-IR"/>
        </w:rPr>
        <w:t xml:space="preserve">سین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شتاب، به سرعت،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زود مشکل شما را به آسانی تبدیل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برای بندگانم سختی را خیلی زود به آسانی تبدیل می‌کنم</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قرآن شش هزار و ششصد و شصت و چند آیه دارد، اگر با همه آنها زندگی کند، در قیامت و بهشت، تختش را کنار پیغمبر صلی الله علیه و آله و ائمه علیهم السلام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فکر، اندیشه، عمل و امید به حل مشکل و خوردن حلال خود را، از این چهار آیه می‌گیرند</w:t>
      </w:r>
      <w:r>
        <w:rPr>
          <w:rFonts w:eastAsia="IRNazanin" w:cs="IRNazanin"/>
          <w:color w:val="111111"/>
          <w:sz w:val="28"/>
          <w:szCs w:val="28"/>
          <w:rtl w:val="true"/>
          <w:lang w:bidi="fa-IR"/>
        </w:rPr>
        <w:t>.</w:t>
      </w:r>
    </w:p>
    <w:p>
      <w:pPr>
        <w:pStyle w:val="Heading3"/>
        <w:numPr>
          <w:ilvl w:val="2"/>
          <w:numId w:val="1"/>
        </w:numPr>
        <w:rPr/>
      </w:pPr>
      <w:bookmarkStart w:id="495" w:name="__RefHeading___Toc2230642_2749589250"/>
      <w:bookmarkStart w:id="496" w:name="_Toc183"/>
      <w:bookmarkEnd w:id="495"/>
      <w:r>
        <w:rPr>
          <w:rtl w:val="true"/>
        </w:rPr>
        <w:t>چهار نکته در زندگی</w:t>
      </w:r>
      <w:bookmarkEnd w:id="496"/>
    </w:p>
    <w:p>
      <w:pPr>
        <w:pStyle w:val="Heading4"/>
        <w:numPr>
          <w:ilvl w:val="3"/>
          <w:numId w:val="1"/>
        </w:numPr>
        <w:rPr/>
      </w:pPr>
      <w:bookmarkStart w:id="497" w:name="__RefHeading___Toc2230644_2749589250"/>
      <w:bookmarkStart w:id="498" w:name="_Toc184"/>
      <w:bookmarkEnd w:id="497"/>
      <w:r>
        <w:rPr/>
        <w:t>1</w:t>
      </w:r>
      <w:r>
        <w:rPr>
          <w:rtl w:val="true"/>
        </w:rPr>
        <w:t xml:space="preserve"> - </w:t>
      </w:r>
      <w:r>
        <w:rPr>
          <w:rtl w:val="true"/>
        </w:rPr>
        <w:t>عبادت به قدر حاجت</w:t>
      </w:r>
      <w:bookmarkEnd w:id="498"/>
    </w:p>
    <w:p>
      <w:pPr>
        <w:pStyle w:val="Heading5"/>
        <w:numPr>
          <w:ilvl w:val="4"/>
          <w:numId w:val="1"/>
        </w:numPr>
        <w:rPr/>
      </w:pPr>
      <w:bookmarkStart w:id="499" w:name="__RefHeading___Toc2230646_2749589250"/>
      <w:bookmarkStart w:id="500" w:name="_Toc185"/>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چهار نکته، علم و آگاهی یاد می‌دهم که با آن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تعبد الله بقدر حاجتک الیه</w:t>
      </w:r>
      <w:r>
        <w:rPr>
          <w:rFonts w:eastAsia="IRNazanin" w:cs="IRNazanin"/>
          <w:color w:val="111111"/>
          <w:sz w:val="28"/>
          <w:szCs w:val="28"/>
          <w:rtl w:val="true"/>
          <w:lang w:bidi="fa-IR"/>
        </w:rPr>
        <w:t xml:space="preserve">» </w:t>
      </w:r>
      <w:r>
        <w:rPr>
          <w:rStyle w:val="FootnoteAnchor"/>
          <w:rtl w:val="true"/>
        </w:rPr>
        <w:footnoteReference w:id="245"/>
      </w:r>
      <w:bookmarkStart w:id="501" w:name="pg3291_44906"/>
    </w:p>
    <w:p>
      <w:pPr>
        <w:pStyle w:val="BookText"/>
        <w:rPr/>
      </w:pPr>
      <w:bookmarkEnd w:id="501"/>
      <w:r>
        <w:rPr>
          <w:rFonts w:ascii="IRNazanin" w:hAnsi="IRNazanin" w:eastAsia="IRNazanin"/>
          <w:color w:val="111111"/>
          <w:sz w:val="28"/>
          <w:sz w:val="28"/>
          <w:szCs w:val="28"/>
          <w:rtl w:val="true"/>
          <w:lang w:bidi="fa-IR"/>
        </w:rPr>
        <w:t>به اندازه‌ای که به خدا نیاز داری، خدا را 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 تا چه وقت به خدا نیاز داری؟ نیاز ما به خدا هر لحظه و هر نفس است، پس دائم در عبادت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عبادت، غیر از نماز و روزه است؛ خدمت به خلق خدا، یاد خدا، نفس کشیدن، نگاه کردن و خندیدن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حرف سعدی زیباست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نفسی که فرو می‌رود، ممدّ حیات است و چون بر می‌آید، مفرّح ذات، پس در هر نفسی دو نعمت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نعمت ادامه حیات و دیگری نعمت راحت شدن از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نعمتی، شکری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چقدر خدا را عبادت کنم؟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در عبادت باش؛ یعنی دیگر جایی برای گناه نمی‌ماند</w:t>
      </w:r>
      <w:r>
        <w:rPr>
          <w:rFonts w:eastAsia="IRNazanin" w:cs="IRNazanin"/>
          <w:color w:val="111111"/>
          <w:sz w:val="28"/>
          <w:szCs w:val="28"/>
          <w:rtl w:val="true"/>
          <w:lang w:bidi="fa-IR"/>
        </w:rPr>
        <w:t>.</w:t>
      </w:r>
    </w:p>
    <w:p>
      <w:pPr>
        <w:pStyle w:val="Heading5"/>
        <w:numPr>
          <w:ilvl w:val="4"/>
          <w:numId w:val="1"/>
        </w:numPr>
        <w:rPr/>
      </w:pPr>
      <w:bookmarkStart w:id="502" w:name="__RefHeading___Toc2230648_2749589250"/>
      <w:bookmarkStart w:id="503" w:name="_Toc186"/>
      <w:bookmarkEnd w:id="502"/>
      <w:r>
        <w:rPr>
          <w:rtl w:val="true"/>
        </w:rPr>
        <w:t>پیغمبر صلی الله علیه و آله عابدترین مردم</w:t>
      </w:r>
      <w:bookmarkEnd w:id="503"/>
    </w:p>
    <w:p>
      <w:pPr>
        <w:pStyle w:val="BookText"/>
        <w:rPr/>
      </w:pPr>
      <w:r>
        <w:rPr>
          <w:rFonts w:ascii="IRNazanin" w:hAnsi="IRNazanin" w:eastAsia="IRNazanin"/>
          <w:color w:val="111111"/>
          <w:sz w:val="28"/>
          <w:sz w:val="28"/>
          <w:szCs w:val="28"/>
          <w:rtl w:val="true"/>
          <w:lang w:bidi="fa-IR"/>
        </w:rPr>
        <w:t>چه عبادتی بالاتر از عبادت پیغمبر صلی الله علیه و آله؟ وقتی امیرالمؤمنین علیه السلام عبادت پیغمبر صلی الله علیه و آله را تعریف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انسان‌ها در عبادت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دائم که در نماز نبود، در جبهه، نزد خانواده، مسجد و در سفر نیز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تمام نفس‌های حضرت نیز عبادت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بلند بلند گریه می‌کردند و می‌فرمودند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عبدناک حقّ عبادتک</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چه کسی می‌تواند سزاوار تو، تو را عبادت کند؟ چون پیغمبر صلی الله علیه و آله می‌دید، بدنی که با آن عبادت می‌کند، ملک خدا و حال و زبانی که با آن عبادت می‌کند، از توفیق</w:t>
      </w:r>
      <w:bookmarkStart w:id="504" w:name="pg3291_44909"/>
    </w:p>
    <w:p>
      <w:pPr>
        <w:pStyle w:val="BookText"/>
        <w:rPr/>
      </w:pPr>
      <w:bookmarkEnd w:id="504"/>
      <w:r>
        <w:rPr>
          <w:rFonts w:ascii="IRNazanin" w:hAnsi="IRNazanin" w:eastAsia="IRNazanin"/>
          <w:color w:val="111111"/>
          <w:sz w:val="28"/>
          <w:sz w:val="28"/>
          <w:szCs w:val="28"/>
          <w:rtl w:val="true"/>
          <w:lang w:bidi="fa-IR"/>
        </w:rPr>
        <w:t>خداست و از خودش هیچ چیزی مایه نگذاشته، بلکه همه مایه‌گذاری‌ها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عبادت به شما بهشت و نعمت ابدی می‌دهم، بی‌این که کمترین مایه‌ای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اوایل دعای عرفه </w:t>
      </w:r>
      <w:r>
        <w:rPr>
          <w:rStyle w:val="FootnoteAnchor"/>
          <w:rtl w:val="true"/>
        </w:rPr>
        <w:footnoteReference w:id="24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همه روزگار را به منِ حسین بن علی علیهما السلام بدهی که یک نعمت تو را شکر کنم، نمی‌توانم؛ چون برای آن نعمت، وقتی الهی شکرگزاری کند، خود توفیق این شکرگزاری نیز نعمتی است که برای آن نیز باید شکر کند، برای شکر دوم نیز باید شکر سومی بگوید و همین طور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وقت شکر خدا را بجا بیاورد؟</w:t>
      </w:r>
    </w:p>
    <w:p>
      <w:pPr>
        <w:pStyle w:val="BookText"/>
        <w:rPr/>
      </w:pPr>
      <w:r>
        <w:rPr>
          <w:rFonts w:ascii="IRNazanin" w:hAnsi="IRNazanin" w:eastAsia="IRNazanin"/>
          <w:color w:val="111111"/>
          <w:sz w:val="28"/>
          <w:sz w:val="28"/>
          <w:szCs w:val="28"/>
          <w:rtl w:val="true"/>
          <w:lang w:bidi="fa-IR"/>
        </w:rPr>
        <w:t>ما در احاطه لطف و نعمت‌های خدا هستیم و هیچ چیزی از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خرج گناه هم می‌کنیم، از کیسه او خرج می‌کنیم، نه از کیسه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را در گناه می‌بریم، آن بدن نیز برای خداست</w:t>
      </w:r>
      <w:r>
        <w:rPr>
          <w:rFonts w:eastAsia="IRNazanin" w:cs="IRNazanin"/>
          <w:color w:val="111111"/>
          <w:sz w:val="28"/>
          <w:szCs w:val="28"/>
          <w:rtl w:val="true"/>
          <w:lang w:bidi="fa-IR"/>
        </w:rPr>
        <w:t>.</w:t>
      </w:r>
    </w:p>
    <w:p>
      <w:pPr>
        <w:pStyle w:val="Heading4"/>
        <w:numPr>
          <w:ilvl w:val="3"/>
          <w:numId w:val="1"/>
        </w:numPr>
        <w:rPr/>
      </w:pPr>
      <w:bookmarkStart w:id="505" w:name="__RefHeading___Toc2230650_2749589250"/>
      <w:bookmarkStart w:id="506" w:name="_Toc187"/>
      <w:bookmarkEnd w:id="505"/>
      <w:r>
        <w:rPr/>
        <w:t>2</w:t>
      </w:r>
      <w:r>
        <w:rPr>
          <w:rtl w:val="true"/>
        </w:rPr>
        <w:t xml:space="preserve"> - </w:t>
      </w:r>
      <w:r>
        <w:rPr>
          <w:rtl w:val="true"/>
        </w:rPr>
        <w:t>معصیت به قدر طاقت عذاب</w:t>
      </w:r>
      <w:bookmarkEnd w:id="506"/>
    </w:p>
    <w:p>
      <w:pPr>
        <w:pStyle w:val="BookText"/>
        <w:rPr/>
      </w:pPr>
      <w:r>
        <w:rPr>
          <w:rFonts w:ascii="IRNazanin" w:hAnsi="IRNazanin" w:eastAsia="IRNazanin"/>
          <w:color w:val="111111"/>
          <w:sz w:val="28"/>
          <w:sz w:val="28"/>
          <w:szCs w:val="28"/>
          <w:rtl w:val="true"/>
          <w:lang w:bidi="fa-IR"/>
        </w:rPr>
        <w:t>نکته دومی که امیرالمؤمنین علیه السلام به ما می‌آموزند که با آن زندگی کنیم این است که فرمودند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تعصیه بقدر صبرک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اندازه‌ای که طاقت عذاب جهنم را داری، گناه کن</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چقدر طاقت داری؟ دوزخی که در دعای کمیل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لا تقوم له السموات و الارض</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آسمان‌ها و زمین طاقت مقاومت در برابر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انگشت را نزدیک شعله کبریت می‌گیریم، در خود شعله هم نبریم، باز طاقت این مقدار حرارت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طاقت عذاب جهنم را دارید؟ به همان مقدار گناه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طبقه اول را داری؟ طاقت مار و عقرب، شعله‌ها و عصبانیت مأموران جهنم را داری؟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مَلاٰئِکَةٌ غِلاٰظٌ شِدٰادٌ لاٰ یَعْصُونَ اَللّٰهَ مٰا أَمَرَهُمْ</w:t>
      </w:r>
      <w:r>
        <w:rPr>
          <w:rFonts w:eastAsia="Amiri" w:cs="Amiri" w:ascii="Amiri" w:hAnsi="Amiri"/>
          <w:color w:val="111111"/>
          <w:sz w:val="28"/>
          <w:szCs w:val="28"/>
          <w:rtl w:val="true"/>
          <w:lang w:bidi="ar-SA"/>
        </w:rPr>
        <w:t xml:space="preserve">» </w:t>
      </w:r>
      <w:r>
        <w:rPr>
          <w:rStyle w:val="FootnoteAnchor"/>
          <w:rtl w:val="true"/>
        </w:rPr>
        <w:footnoteReference w:id="250"/>
      </w:r>
      <w:bookmarkStart w:id="507" w:name="pg3291_44913"/>
    </w:p>
    <w:p>
      <w:pPr>
        <w:pStyle w:val="BookText"/>
        <w:rPr/>
      </w:pPr>
      <w:bookmarkEnd w:id="507"/>
      <w:r>
        <w:rPr>
          <w:rFonts w:ascii="IRNazanin" w:hAnsi="IRNazanin" w:eastAsia="IRNazanin"/>
          <w:color w:val="111111"/>
          <w:sz w:val="28"/>
          <w:sz w:val="28"/>
          <w:szCs w:val="28"/>
          <w:rtl w:val="true"/>
          <w:lang w:bidi="fa-IR"/>
        </w:rPr>
        <w:t>به اندازه طاقت خود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علمی است که باید به ذکر حالی تبدیل شود</w:t>
      </w:r>
      <w:r>
        <w:rPr>
          <w:rFonts w:eastAsia="IRNazanin" w:cs="IRNazanin"/>
          <w:color w:val="111111"/>
          <w:sz w:val="28"/>
          <w:szCs w:val="28"/>
          <w:rtl w:val="true"/>
          <w:lang w:bidi="fa-IR"/>
        </w:rPr>
        <w:t>.</w:t>
      </w:r>
    </w:p>
    <w:p>
      <w:pPr>
        <w:pStyle w:val="Heading4"/>
        <w:numPr>
          <w:ilvl w:val="3"/>
          <w:numId w:val="1"/>
        </w:numPr>
        <w:rPr/>
      </w:pPr>
      <w:bookmarkStart w:id="508" w:name="__RefHeading___Toc2230652_2749589250"/>
      <w:bookmarkStart w:id="509" w:name="_Toc188"/>
      <w:bookmarkEnd w:id="508"/>
      <w:r>
        <w:rPr/>
        <w:t>3</w:t>
      </w:r>
      <w:r>
        <w:rPr>
          <w:rtl w:val="true"/>
        </w:rPr>
        <w:t xml:space="preserve"> - </w:t>
      </w:r>
      <w:r>
        <w:rPr>
          <w:rtl w:val="true"/>
        </w:rPr>
        <w:t>تلاش دنیایی به قدر ماندن در دنیا</w:t>
      </w:r>
      <w:bookmarkEnd w:id="509"/>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تعمل لدنیاک بقدر عمرک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 و اندازه‌ای برای دنیا جان بکن که می‌خواهی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سال می‌خواهی بمانی، بر مبنای هزار سال، حساب زندگی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بن مریم علیهما السلام به عابدی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کجاست؟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شما چند سال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خانه‌ای نساختی؟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عمر کوتاه، برای چه خانه بسازم؟ دو روز دیگر جنازه ما را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نیز به ما عنایت نکرده است که برای او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می‌خواهی؟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خدا عمری خیلی طولانی و حال بندگی به من بدهد تا همه عمر را به یک سجده تمام کنم؛ چون این عمری که خدا به ما داده، خیلی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دنیای خود به اندازه‌ای کار کن و زحمت بکش که می‌خواهی بمانی</w:t>
      </w:r>
      <w:r>
        <w:rPr>
          <w:rFonts w:eastAsia="IRNazanin" w:cs="IRNazanin"/>
          <w:color w:val="111111"/>
          <w:sz w:val="28"/>
          <w:szCs w:val="28"/>
          <w:rtl w:val="true"/>
          <w:lang w:bidi="fa-IR"/>
        </w:rPr>
        <w:t>.</w:t>
      </w:r>
    </w:p>
    <w:p>
      <w:pPr>
        <w:pStyle w:val="Heading4"/>
        <w:numPr>
          <w:ilvl w:val="3"/>
          <w:numId w:val="1"/>
        </w:numPr>
        <w:rPr/>
      </w:pPr>
      <w:bookmarkStart w:id="510" w:name="__RefHeading___Toc2230654_2749589250"/>
      <w:bookmarkStart w:id="511" w:name="_Toc189"/>
      <w:bookmarkEnd w:id="510"/>
      <w:r>
        <w:rPr/>
        <w:t>4</w:t>
      </w:r>
      <w:r>
        <w:rPr>
          <w:rtl w:val="true"/>
        </w:rPr>
        <w:t xml:space="preserve"> - </w:t>
      </w:r>
      <w:r>
        <w:rPr>
          <w:rtl w:val="true"/>
        </w:rPr>
        <w:t>تلاش آخرتی برای زندگی ابدی</w:t>
      </w:r>
      <w:bookmarkEnd w:id="51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چهارم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تعمل لآخرتک بقدر بقائک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زندگی آخرت خود را به اندازه‌ای که می‌خواهی آنجا بمانی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می‌خواهی برای ابد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فهم ذکر علمی واجب است و هم عمل به ذکر؛ یعنی در به عمل درآوردن واجب، انسان اهل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مقداری جلوتر برود، به فرموده امیرالمؤمنین علیه السلام خود ذکر می‌شود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این مطلب را به حجر بن عدی </w:t>
      </w:r>
      <w:r>
        <w:rPr>
          <w:rStyle w:val="FootnoteAnchor"/>
          <w:rtl w:val="true"/>
        </w:rPr>
        <w:footnoteReference w:id="252"/>
      </w:r>
      <w:r>
        <w:rPr>
          <w:rFonts w:ascii="IRNazanin" w:hAnsi="IRNazanin" w:eastAsia="IRNazanin"/>
          <w:color w:val="111111"/>
          <w:sz w:val="28"/>
          <w:sz w:val="28"/>
          <w:szCs w:val="28"/>
          <w:rtl w:val="true"/>
          <w:lang w:bidi="fa-IR"/>
        </w:rPr>
        <w:t>فرمودند که ای حجر، تو خود خیر شدی، نه اهل خیر؛ یعنی تمام وجود، اخلاق، عمل، منش و کردار تو خود خیر</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حجر الخیر</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ای همه خیر، خوبی، درستی، راستی و کرامت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512" w:name="pg3291_44919"/>
    </w:p>
    <w:p>
      <w:pPr>
        <w:pStyle w:val="Heading2"/>
        <w:numPr>
          <w:ilvl w:val="1"/>
          <w:numId w:val="1"/>
        </w:numPr>
        <w:rPr/>
      </w:pPr>
      <w:bookmarkStart w:id="513" w:name="__RefHeading___Toc2230656_2749589250"/>
      <w:bookmarkStart w:id="514" w:name="_Toc190"/>
      <w:bookmarkEnd w:id="512"/>
      <w:bookmarkEnd w:id="513"/>
      <w:r>
        <w:rPr/>
        <w:t>11</w:t>
      </w:r>
      <w:r>
        <w:rPr>
          <w:rtl w:val="true"/>
        </w:rPr>
        <w:t xml:space="preserve"> </w:t>
      </w:r>
      <w:r>
        <w:rPr>
          <w:rtl w:val="true"/>
        </w:rPr>
        <w:t>روزی ظاهری و باطنی</w:t>
      </w:r>
      <w:bookmarkEnd w:id="514"/>
    </w:p>
    <w:p>
      <w:pPr>
        <w:pStyle w:val="Heading3"/>
        <w:numPr>
          <w:ilvl w:val="2"/>
          <w:numId w:val="1"/>
        </w:numPr>
        <w:rPr/>
      </w:pPr>
      <w:bookmarkStart w:id="515" w:name="__RefHeading___Toc2230658_2749589250"/>
      <w:bookmarkStart w:id="516" w:name="_Toc191"/>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تکمیل نعمات ظاهری و باطنی</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bookmarkStart w:id="517" w:name="pg3291_44925"/>
    </w:p>
    <w:p>
      <w:pPr>
        <w:pStyle w:val="BookText"/>
        <w:rPr/>
      </w:pPr>
      <w:bookmarkEnd w:id="517"/>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و اساس بحث ما، آیه‌ای از سوره مبارکه لقمان است که وجود مبارک حضرت حق در این آیه به همه خطاب می‌کنند؛ یعنی این لطف و محبت را در حق همه دارند که همه را مورد خطاب قرار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همه و تک تک شما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نعمت‌های خود را بر شما در دو سفره ظاهری و باطنی کامل و 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ما در نعمت باطنی است</w:t>
      </w:r>
      <w:r>
        <w:rPr>
          <w:rFonts w:eastAsia="IRNazanin" w:cs="IRNazanin"/>
          <w:color w:val="111111"/>
          <w:sz w:val="28"/>
          <w:szCs w:val="28"/>
          <w:rtl w:val="true"/>
          <w:lang w:bidi="fa-IR"/>
        </w:rPr>
        <w:t>.</w:t>
      </w:r>
    </w:p>
    <w:p>
      <w:pPr>
        <w:pStyle w:val="Heading3"/>
        <w:numPr>
          <w:ilvl w:val="2"/>
          <w:numId w:val="1"/>
        </w:numPr>
        <w:rPr/>
      </w:pPr>
      <w:bookmarkStart w:id="518" w:name="__RefHeading___Toc2230660_2749589250"/>
      <w:bookmarkStart w:id="519" w:name="_Toc192"/>
      <w:bookmarkEnd w:id="518"/>
      <w:r>
        <w:rPr>
          <w:rtl w:val="true"/>
        </w:rPr>
        <w:t>نواحی چهارگانه روزی مادی و معنوی</w:t>
      </w:r>
      <w:bookmarkEnd w:id="51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نعمت‌های باطنی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وجود مقدس او به انسان، برای چهار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معنوی اعضا، جوارح، نفس، قلب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ناحیه نیز در آیات کتاب خدا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عَلَیْکُمْ أَنْفُسَکُمْ</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اَلْآفٰاقِ وَ فِی أَنْفُسِهِمْ حَتّٰی یَتَبَیَّنَ لَهُمْ أَنَّهُ اَلْحَقُّ</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لَکُمْ أَنْفُسُکُمْ أَمْراً</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روح هم در آیات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قلب نیز در آیات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قُلُوبِهِمْ مَرَضٌ فَزٰادَهُمُ اَللّٰهُ مَرَضاً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مُنِیبٍ</w:t>
      </w:r>
      <w:r>
        <w:rPr>
          <w:rFonts w:eastAsia="Amiri" w:cs="Amiri" w:ascii="Amiri" w:hAnsi="Amiri"/>
          <w:color w:val="111111"/>
          <w:sz w:val="28"/>
          <w:szCs w:val="28"/>
          <w:rtl w:val="true"/>
          <w:lang w:bidi="ar-SA"/>
        </w:rPr>
        <w:t xml:space="preserve">» </w:t>
      </w:r>
      <w:r>
        <w:rPr>
          <w:rStyle w:val="FootnoteAnchor"/>
          <w:rtl w:val="true"/>
        </w:rPr>
        <w:footnoteReference w:id="262"/>
      </w:r>
      <w:bookmarkStart w:id="520" w:name="pg3291_44929"/>
    </w:p>
    <w:p>
      <w:pPr>
        <w:pStyle w:val="BookText"/>
        <w:rPr/>
      </w:pPr>
      <w:bookmarkEnd w:id="520"/>
      <w:r>
        <w:rPr>
          <w:rFonts w:ascii="IRNazanin" w:hAnsi="IRNazanin" w:eastAsia="IRNazanin"/>
          <w:color w:val="111111"/>
          <w:sz w:val="28"/>
          <w:sz w:val="28"/>
          <w:szCs w:val="28"/>
          <w:rtl w:val="true"/>
          <w:lang w:bidi="fa-IR"/>
        </w:rPr>
        <w:t>بدن، اعضا و جوارح نیز در آیات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جَعَلْنٰاهُمْ جَسَداً لاٰ یَأْکُلُونَ اَلطَّعٰامَ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شَفَتَیْنِ</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اَلسَّمْعَ وَ اَلْأَبْصٰارَ وَ اَلْأَفْئِدَةَ</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یَأْکُلُونَ فِی بُطُونِهِمْ نٰاراً</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أَضٰاعُوا اَلصَّلاٰةَ وَ اِتَّبَعُوا اَلشَّهَوٰاتِ</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وَ أَیْدِیَکُمْ</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فِی اَلْأَرْضِ مَرَحاً</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ببینید همه اعضای بدن مطرح است</w:t>
      </w:r>
      <w:r>
        <w:rPr>
          <w:rFonts w:eastAsia="IRNazanin" w:cs="IRNazanin"/>
          <w:color w:val="111111"/>
          <w:sz w:val="28"/>
          <w:szCs w:val="28"/>
          <w:rtl w:val="true"/>
          <w:lang w:bidi="fa-IR"/>
        </w:rPr>
        <w:t>.</w:t>
      </w:r>
    </w:p>
    <w:p>
      <w:pPr>
        <w:pStyle w:val="Heading3"/>
        <w:numPr>
          <w:ilvl w:val="2"/>
          <w:numId w:val="1"/>
        </w:numPr>
        <w:rPr/>
      </w:pPr>
      <w:bookmarkStart w:id="521" w:name="__RefHeading___Toc2230662_2749589250"/>
      <w:bookmarkStart w:id="522" w:name="_Toc193"/>
      <w:bookmarkEnd w:id="521"/>
      <w:r>
        <w:rPr>
          <w:rtl w:val="true"/>
        </w:rPr>
        <w:t>روزی اعضای بدن</w:t>
      </w:r>
      <w:bookmarkEnd w:id="522"/>
    </w:p>
    <w:p>
      <w:pPr>
        <w:pStyle w:val="Heading4"/>
        <w:numPr>
          <w:ilvl w:val="3"/>
          <w:numId w:val="1"/>
        </w:numPr>
        <w:rPr/>
      </w:pPr>
      <w:bookmarkStart w:id="523" w:name="__RefHeading___Toc2230664_2749589250"/>
      <w:bookmarkStart w:id="524" w:name="_Toc194"/>
      <w:bookmarkEnd w:id="523"/>
      <w:r>
        <w:rPr/>
        <w:t>1</w:t>
      </w:r>
      <w:r>
        <w:rPr>
          <w:rtl w:val="true"/>
        </w:rPr>
        <w:t xml:space="preserve"> - </w:t>
      </w:r>
      <w:r>
        <w:rPr>
          <w:rtl w:val="true"/>
        </w:rPr>
        <w:t>چشم</w:t>
      </w:r>
      <w:bookmarkEnd w:id="524"/>
    </w:p>
    <w:p>
      <w:pPr>
        <w:pStyle w:val="Heading5"/>
        <w:numPr>
          <w:ilvl w:val="4"/>
          <w:numId w:val="1"/>
        </w:numPr>
        <w:rPr/>
      </w:pPr>
      <w:bookmarkStart w:id="525" w:name="__RefHeading___Toc2230666_2749589250"/>
      <w:bookmarkStart w:id="526" w:name="_Toc195"/>
      <w:bookmarkEnd w:id="525"/>
      <w:r>
        <w:rPr>
          <w:rtl w:val="true"/>
        </w:rPr>
        <w:t>اشاره</w:t>
      </w:r>
      <w:bookmarkEnd w:id="52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مطرح بودن این چهار ناحیه و فضای معنوی آن که در صریح قرآن</w:t>
      </w:r>
      <w:bookmarkStart w:id="527" w:name="pg3291_44931"/>
    </w:p>
    <w:p>
      <w:pPr>
        <w:pStyle w:val="BookText"/>
        <w:rPr/>
      </w:pPr>
      <w:bookmarkEnd w:id="527"/>
      <w:r>
        <w:rPr>
          <w:rFonts w:ascii="IRNazanin" w:hAnsi="IRNazanin" w:eastAsia="IRNazanin"/>
          <w:color w:val="111111"/>
          <w:sz w:val="28"/>
          <w:sz w:val="28"/>
          <w:szCs w:val="28"/>
          <w:rtl w:val="true"/>
          <w:lang w:bidi="fa-IR"/>
        </w:rPr>
        <w:t>کریم آمده است، روزی‌های معنوی از جانب پروردگار، برای اعضای بدن، نفس، قلب و روح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روزی‌های یک به یک را بررسی کنیم که چیست؟</w:t>
      </w:r>
    </w:p>
    <w:p>
      <w:pPr>
        <w:pStyle w:val="BookText"/>
        <w:rPr/>
      </w:pPr>
      <w:r>
        <w:rPr>
          <w:rFonts w:ascii="IRNazanin" w:hAnsi="IRNazanin" w:eastAsia="IRNazanin"/>
          <w:color w:val="111111"/>
          <w:sz w:val="28"/>
          <w:sz w:val="28"/>
          <w:szCs w:val="28"/>
          <w:rtl w:val="true"/>
          <w:lang w:bidi="fa-IR"/>
        </w:rPr>
        <w:t>به ترتیب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چشم، چه مقدار در قرآن مسأله نظر و رؤیت مطرح است؟ پروردگار برای چشم و نظر روزی قرار داده است</w:t>
      </w:r>
      <w:r>
        <w:rPr>
          <w:rFonts w:eastAsia="IRNazanin" w:cs="IRNazanin"/>
          <w:color w:val="111111"/>
          <w:sz w:val="28"/>
          <w:szCs w:val="28"/>
          <w:rtl w:val="true"/>
          <w:lang w:bidi="fa-IR"/>
        </w:rPr>
        <w:t>.</w:t>
      </w:r>
    </w:p>
    <w:p>
      <w:pPr>
        <w:pStyle w:val="Heading5"/>
        <w:numPr>
          <w:ilvl w:val="4"/>
          <w:numId w:val="1"/>
        </w:numPr>
        <w:rPr/>
      </w:pPr>
      <w:bookmarkStart w:id="528" w:name="__RefHeading___Toc2230668_2749589250"/>
      <w:bookmarkStart w:id="529" w:name="_Toc196"/>
      <w:bookmarkEnd w:id="528"/>
      <w:r>
        <w:rPr>
          <w:rtl w:val="true"/>
        </w:rPr>
        <w:t>نظر در قرآن</w:t>
      </w:r>
      <w:bookmarkEnd w:id="529"/>
    </w:p>
    <w:p>
      <w:pPr>
        <w:pStyle w:val="BookText"/>
        <w:rPr/>
      </w:pPr>
      <w:r>
        <w:rPr>
          <w:rFonts w:ascii="IRNazanin" w:hAnsi="IRNazanin" w:eastAsia="IRNazanin"/>
          <w:color w:val="111111"/>
          <w:sz w:val="28"/>
          <w:sz w:val="28"/>
          <w:szCs w:val="28"/>
          <w:rtl w:val="true"/>
          <w:lang w:bidi="fa-IR"/>
        </w:rPr>
        <w:t>نظر یعنی چه؟ یعنی نگاه به کمک 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یَنْظُرُوا فِی مَلَکُوتِ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شما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ملکوت آسمان‌ها و زمین نظر نمی‌کنید؟ یعنی چرا به دنبال فرمانروای واقعیِ هستی نمی‌گردید؟ آیا تمام این چرخ‌ها و رفت و آمدها خود به خود است؟ صاحب، مالک، کارگردان و گرداننده‌ای ندارند؟ نظر؛ یعنی نگاه همراه با اندیشه، تعقل تا به این نتیجه برسد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نمی‌داند دل داننده‌ای هست با گردنده گرداننده‌ای </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یکی هست و نیست جز او وحده لا اله الا هو</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30" w:name="pg3291_44933"/>
    </w:p>
    <w:p>
      <w:pPr>
        <w:pStyle w:val="Heading5"/>
        <w:numPr>
          <w:ilvl w:val="4"/>
          <w:numId w:val="1"/>
        </w:numPr>
        <w:rPr/>
      </w:pPr>
      <w:bookmarkStart w:id="531" w:name="__RefHeading___Toc2230670_2749589250"/>
      <w:bookmarkStart w:id="532" w:name="_Toc197"/>
      <w:bookmarkEnd w:id="530"/>
      <w:bookmarkEnd w:id="531"/>
      <w:r>
        <w:rPr>
          <w:rtl w:val="true"/>
        </w:rPr>
        <w:t>بصیرت و نظر حضرت ابراهیم علیه السلام</w:t>
      </w:r>
      <w:bookmarkEnd w:id="532"/>
    </w:p>
    <w:p>
      <w:pPr>
        <w:pStyle w:val="BookText"/>
        <w:rPr/>
      </w:pPr>
      <w:r>
        <w:rPr>
          <w:rFonts w:ascii="IRNazanin" w:hAnsi="IRNazanin" w:eastAsia="IRNazanin"/>
          <w:color w:val="111111"/>
          <w:sz w:val="28"/>
          <w:sz w:val="28"/>
          <w:szCs w:val="28"/>
          <w:rtl w:val="true"/>
          <w:lang w:bidi="fa-IR"/>
        </w:rPr>
        <w:t>حضرت ابراهیم علیه السلام با این نظر، خدا را در سن نوجوانی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 و در نهایت به اینجا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من با نظر به این نتیجه رسیدم که دست به دامن غیر خدا نزنم؛ چون غیر خدا در این عالم هیچ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حَنِیفاً وَ مٰا أَنَا مِنَ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33" w:name="__RefHeading___Toc2230672_2749589250"/>
      <w:bookmarkStart w:id="534" w:name="_Toc198"/>
      <w:bookmarkEnd w:id="533"/>
      <w:r>
        <w:rPr>
          <w:rtl w:val="true"/>
        </w:rPr>
        <w:t>علم، روزی معنوی دیگر چشم</w:t>
      </w:r>
      <w:bookmarkEnd w:id="53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دیگر چشم، علم است</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علم، امری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علم را از</w:t>
      </w:r>
      <w:bookmarkStart w:id="535" w:name="pg3291_44935"/>
    </w:p>
    <w:p>
      <w:pPr>
        <w:pStyle w:val="BookText"/>
        <w:rPr/>
      </w:pPr>
      <w:bookmarkEnd w:id="535"/>
      <w:r>
        <w:rPr>
          <w:rFonts w:ascii="IRNazanin" w:hAnsi="IRNazanin" w:eastAsia="IRNazanin"/>
          <w:color w:val="111111"/>
          <w:sz w:val="28"/>
          <w:sz w:val="28"/>
          <w:szCs w:val="28"/>
          <w:rtl w:val="true"/>
          <w:lang w:bidi="fa-IR"/>
        </w:rPr>
        <w:t>طریق مطالعه دفتر آفرینش به دست بیاورم، یا از طریق مطالعه کتاب‌های علمی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اگر همین را گوش دهید، سرمایه معنوی زیادی نصیب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حرف قرآن این بود؛ یعنی اولین باری که در روز بیست و هفتم رجب رسول خدا صلی الله علیه و آله جبرئیل را به شکل اصلی دیدند، قرآن را می‌خواست نازل کند، این ابتدای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چشم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ببیند تا بنویسد</w:t>
      </w:r>
      <w:r>
        <w:rPr>
          <w:rFonts w:eastAsia="IRNazanin" w:cs="IRNazanin"/>
          <w:color w:val="111111"/>
          <w:sz w:val="28"/>
          <w:szCs w:val="28"/>
          <w:rtl w:val="true"/>
          <w:lang w:bidi="fa-IR"/>
        </w:rPr>
        <w:t>.</w:t>
      </w:r>
    </w:p>
    <w:p>
      <w:pPr>
        <w:pStyle w:val="Heading5"/>
        <w:numPr>
          <w:ilvl w:val="4"/>
          <w:numId w:val="1"/>
        </w:numPr>
        <w:rPr/>
      </w:pPr>
      <w:bookmarkStart w:id="536" w:name="__RefHeading___Toc2230674_2749589250"/>
      <w:bookmarkStart w:id="537" w:name="_Toc199"/>
      <w:bookmarkEnd w:id="536"/>
      <w:r>
        <w:rPr>
          <w:rtl w:val="true"/>
        </w:rPr>
        <w:t>اشک، روزی معنوی چشم مؤمن</w:t>
      </w:r>
      <w:bookmarkEnd w:id="537"/>
    </w:p>
    <w:p>
      <w:pPr>
        <w:pStyle w:val="BookText"/>
        <w:rPr/>
      </w:pPr>
      <w:r>
        <w:rPr>
          <w:rFonts w:ascii="IRNazanin" w:hAnsi="IRNazanin" w:eastAsia="IRNazanin"/>
          <w:color w:val="111111"/>
          <w:sz w:val="28"/>
          <w:sz w:val="28"/>
          <w:szCs w:val="28"/>
          <w:rtl w:val="true"/>
          <w:lang w:bidi="fa-IR"/>
        </w:rPr>
        <w:t>روزی دیگر چشم که در قرآن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أَعْیُنَهُمْ تَفِیضُ مِنَ اَلدَّمْعِ مِمّٰا عَرَفُوا مِنَ اَلْحَقِّ</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عباد من به من معرفت پیدا می‌کنند، حق را در همه شؤونش</w:t>
      </w:r>
      <w:bookmarkStart w:id="538" w:name="pg3291_44937"/>
    </w:p>
    <w:p>
      <w:pPr>
        <w:pStyle w:val="BookText"/>
        <w:rPr/>
      </w:pPr>
      <w:bookmarkEnd w:id="538"/>
      <w:r>
        <w:rPr>
          <w:rFonts w:ascii="IRNazanin" w:hAnsi="IRNazanin" w:eastAsia="IRNazanin"/>
          <w:color w:val="111111"/>
          <w:sz w:val="28"/>
          <w:sz w:val="28"/>
          <w:szCs w:val="28"/>
          <w:rtl w:val="true"/>
          <w:lang w:bidi="fa-IR"/>
        </w:rPr>
        <w:t>می‌شناسند، به قدری تحت تأثیر قرار می‌گیرند که چشم‌های آنها چشمه‌وار گریه می‌کند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گریه، روزی چشم است و خیلی قیمت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قطره در قیامت در پیشگاه خدا از ارزش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قطره خون شهید است و دیگری قطره اشک عباد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روزی چشم است</w:t>
      </w:r>
      <w:r>
        <w:rPr>
          <w:rFonts w:eastAsia="IRNazanin" w:cs="IRNazanin"/>
          <w:color w:val="111111"/>
          <w:sz w:val="28"/>
          <w:szCs w:val="28"/>
          <w:rtl w:val="true"/>
          <w:lang w:bidi="fa-IR"/>
        </w:rPr>
        <w:t xml:space="preserve">. </w:t>
      </w:r>
      <w:r>
        <w:rPr>
          <w:rStyle w:val="FootnoteAnchor"/>
          <w:rtl w:val="true"/>
        </w:rPr>
        <w:footnoteReference w:id="278"/>
      </w:r>
    </w:p>
    <w:p>
      <w:pPr>
        <w:pStyle w:val="Heading5"/>
        <w:numPr>
          <w:ilvl w:val="4"/>
          <w:numId w:val="1"/>
        </w:numPr>
        <w:rPr/>
      </w:pPr>
      <w:bookmarkStart w:id="539" w:name="__RefHeading___Toc2230676_2749589250"/>
      <w:bookmarkStart w:id="540" w:name="_Toc200"/>
      <w:bookmarkEnd w:id="539"/>
      <w:r>
        <w:rPr>
          <w:rtl w:val="true"/>
        </w:rPr>
        <w:t>روزی نظر به جمال امیرالمؤمنین علیه السلام</w:t>
      </w:r>
      <w:bookmarkEnd w:id="54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دیگر چشم که ما فعلاً از آن تا قیامت محروم هستیم و روزی خیلی عظیمی است، نگاه به جمال امیرالمؤمنین علیه السلام است</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این روزی چشم را</w:t>
      </w:r>
      <w:bookmarkStart w:id="541" w:name="pg3291_44939"/>
    </w:p>
    <w:p>
      <w:pPr>
        <w:pStyle w:val="BookText"/>
        <w:rPr/>
      </w:pPr>
      <w:bookmarkEnd w:id="541"/>
      <w:r>
        <w:rPr>
          <w:rFonts w:ascii="IRNazanin" w:hAnsi="IRNazanin" w:eastAsia="IRNazanin"/>
          <w:color w:val="111111"/>
          <w:sz w:val="28"/>
          <w:sz w:val="28"/>
          <w:szCs w:val="28"/>
          <w:rtl w:val="true"/>
          <w:lang w:bidi="fa-IR"/>
        </w:rPr>
        <w:t>پیغمبر صلی الله علیه و آله بیان کردند و دانشمندان و بزرگان اهل سنت نیز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روزی چشم است</w:t>
      </w:r>
      <w:r>
        <w:rPr>
          <w:rFonts w:eastAsia="IRNazanin" w:cs="IRNazanin"/>
          <w:color w:val="111111"/>
          <w:sz w:val="28"/>
          <w:szCs w:val="28"/>
          <w:rtl w:val="true"/>
          <w:lang w:bidi="fa-IR"/>
        </w:rPr>
        <w:t>.</w:t>
      </w:r>
    </w:p>
    <w:p>
      <w:pPr>
        <w:pStyle w:val="Heading5"/>
        <w:numPr>
          <w:ilvl w:val="4"/>
          <w:numId w:val="1"/>
        </w:numPr>
        <w:rPr/>
      </w:pPr>
      <w:bookmarkStart w:id="542" w:name="__RefHeading___Toc2230678_2749589250"/>
      <w:bookmarkStart w:id="543" w:name="_Toc201"/>
      <w:bookmarkEnd w:id="542"/>
      <w:r>
        <w:rPr>
          <w:rtl w:val="true"/>
        </w:rPr>
        <w:t>نظر به نعمت‌های بهشتی</w:t>
      </w:r>
      <w:bookmarkEnd w:id="543"/>
    </w:p>
    <w:p>
      <w:pPr>
        <w:pStyle w:val="BookText"/>
        <w:rPr/>
      </w:pPr>
      <w:r>
        <w:rPr>
          <w:rFonts w:ascii="IRNazanin" w:hAnsi="IRNazanin" w:eastAsia="IRNazanin"/>
          <w:color w:val="111111"/>
          <w:sz w:val="28"/>
          <w:sz w:val="28"/>
          <w:szCs w:val="28"/>
          <w:rtl w:val="true"/>
          <w:lang w:bidi="fa-IR"/>
        </w:rPr>
        <w:t>نعمت‌های بهشت نیز روزی دیگر چشم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تَلَذُّ اَلْأَعْیُنُ</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چشم که خوراکی نمی‌خورد و کار آن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منظره‌هایی که جلوی چشم است را نگاه می‌کند و در اوج لذت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 هشت طبقه بهشت، زیباترین منظره برای چشم که انسان را در نهایت لذّت معنوی قرار می‌دهد،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صورت جدم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روزی‌های دیگری نیز دارد که بعضی‌ها از آن روزی محروم هستند، اما جوان‌ها محروم نیستند و آن دیدن رخ پدر و مادر از روی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 محبت بزند که خیلی مهم است، ولی همین نگاه کردن به پدر و مادر، قرآن، کعبه و عالم ربانی، اینها روزی‌های الهی است</w:t>
      </w:r>
      <w:r>
        <w:rPr>
          <w:rFonts w:eastAsia="IRNazanin" w:cs="IRNazanin"/>
          <w:color w:val="111111"/>
          <w:sz w:val="28"/>
          <w:szCs w:val="28"/>
          <w:rtl w:val="true"/>
          <w:lang w:bidi="fa-IR"/>
        </w:rPr>
        <w:t>.</w:t>
      </w:r>
    </w:p>
    <w:p>
      <w:pPr>
        <w:pStyle w:val="Heading4"/>
        <w:numPr>
          <w:ilvl w:val="3"/>
          <w:numId w:val="1"/>
        </w:numPr>
        <w:rPr/>
      </w:pPr>
      <w:bookmarkStart w:id="544" w:name="__RefHeading___Toc2230680_2749589250"/>
      <w:bookmarkStart w:id="545" w:name="_Toc202"/>
      <w:bookmarkEnd w:id="544"/>
      <w:r>
        <w:rPr/>
        <w:t>2</w:t>
      </w:r>
      <w:r>
        <w:rPr>
          <w:rtl w:val="true"/>
        </w:rPr>
        <w:t xml:space="preserve"> - </w:t>
      </w:r>
      <w:r>
        <w:rPr>
          <w:rtl w:val="true"/>
        </w:rPr>
        <w:t>زبان</w:t>
      </w:r>
      <w:bookmarkEnd w:id="545"/>
    </w:p>
    <w:p>
      <w:pPr>
        <w:pStyle w:val="Heading5"/>
        <w:numPr>
          <w:ilvl w:val="4"/>
          <w:numId w:val="1"/>
        </w:numPr>
        <w:rPr/>
      </w:pPr>
      <w:bookmarkStart w:id="546" w:name="__RefHeading___Toc2230682_2749589250"/>
      <w:bookmarkStart w:id="547" w:name="_Toc203"/>
      <w:bookmarkEnd w:id="546"/>
      <w:r>
        <w:rPr>
          <w:rtl w:val="true"/>
        </w:rPr>
        <w:t>قول حسن در قرآن</w:t>
      </w:r>
      <w:bookmarkEnd w:id="54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روزی زبان</w:t>
      </w:r>
      <w:r>
        <w:rPr>
          <w:rFonts w:eastAsia="IRNazanin" w:cs="IRNazanin"/>
          <w:color w:val="111111"/>
          <w:sz w:val="28"/>
          <w:szCs w:val="28"/>
          <w:rtl w:val="true"/>
          <w:lang w:bidi="fa-IR"/>
        </w:rPr>
        <w:t>:</w:t>
      </w:r>
      <w:bookmarkStart w:id="548" w:name="pg3291_44941"/>
    </w:p>
    <w:p>
      <w:pPr>
        <w:pStyle w:val="BookText"/>
        <w:rPr/>
      </w:pPr>
      <w:bookmarkEnd w:id="5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حرف خوب، زیبا، منطقی، مستقیم، هدایت کننده، از پیغمبر صلی الله علیه و آله و ائمه علیهم السلام حرف زدن، امر به معروف، نهی از منکر، اقرار به توحید، همگی روزی زبان است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آثار این روزی‌ها نیز باید بررسی شود که آثار دنیایی و قیامتی این روزی‌ها چیست؟ روزی زبان، حرف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حقّ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جهانی زند ار سوخته جانی بر در گه معبود برد دست دعا</w:t>
      </w:r>
    </w:p>
    <w:p>
      <w:pPr>
        <w:pStyle w:val="Heading5"/>
        <w:numPr>
          <w:ilvl w:val="4"/>
          <w:numId w:val="1"/>
        </w:numPr>
        <w:rPr/>
      </w:pPr>
      <w:bookmarkStart w:id="549" w:name="__RefHeading___Toc2230684_2749589250"/>
      <w:bookmarkStart w:id="550" w:name="_Toc204"/>
      <w:bookmarkEnd w:id="549"/>
      <w:r>
        <w:rPr>
          <w:rtl w:val="true"/>
        </w:rPr>
        <w:t>دعا، روزی دیگر زبان</w:t>
      </w:r>
      <w:bookmarkEnd w:id="55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روزی زبان است</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در جلد دهم کتاب شریف و پرقیمت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متن</w:t>
      </w:r>
    </w:p>
    <w:p>
      <w:pPr>
        <w:pStyle w:val="BookText"/>
        <w:rPr/>
      </w:pPr>
      <w:r>
        <w:rPr>
          <w:rFonts w:ascii="IRNazanin" w:hAnsi="IRNazanin" w:eastAsia="IRNazanin"/>
          <w:color w:val="111111"/>
          <w:sz w:val="28"/>
          <w:sz w:val="28"/>
          <w:szCs w:val="28"/>
          <w:rtl w:val="true"/>
          <w:lang w:bidi="fa-IR"/>
        </w:rPr>
        <w:t>زیبایی را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در عصر غیبت صغری نوشته شده است؛ یعنی هنوز مردم به واسطه چهار نایب خاصه امام دوازدهم علیه السلام با ایشان در ارتباط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وقتی یکی از نواب اربعه تألیف این کتاب را به امام زمان علیه السلام خبر داد، امام علیه السلام با خوشحالی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شیعیان ما اگر بخواهند آبادی دنیا و آخرت را به دست بیاورند، این کتاب برای آنان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از عبادت عابدی سخت به ناراحتی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ساختمان عبادتش را تخریب و هلاکش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حسود و بخیل خیلی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دنیا نسبت به شیعه شدن شما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به کنار این عابد آمد و خیلی بهتر، بالاتر، شاداب‌تر و بیشتر شروع به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هرچه می‌خواست از او بپرسد که ملاک عبادت تو چه بوده است، باز به عبادت وصل می‌شد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را حسابی تشنه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مهلت چند لحظه‌ای به او داد که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به اینجا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فریب کاری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با گناه به خدا می‌رسد و شوق به عبادتش بیشتر می‌شود؟ چه ضمانتی هست که در هنگام گناه، جان ما را نگیرند و عمر تمام نشود؟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رابطه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آدرس خانه زن بدکاره‌ای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 بار زنا کن، بعد می‌بینی که عبادت بعد از آن گناه و پشیمانی چگونه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چهره به درب خانه این زن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بدکاره آمد، دید چنین مشتریی تا کنون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نخوردی؟ اشتباه نیامدی؟ تو اگر با من زنا کنی و در حین زنا عمرت تمام شود، چه کار می‌کنی؟ شما می‌شود برگردی و ببینی آن عابد هست یا نه؟ اگر بود، بیا، اما اگر نبود، بدان که شیطان بوده، آمده تا سر تو را کلاه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برگشت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زن از دنیا رفت و عمرش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 زمان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 مؤمنین را بردار و ببر فلان خانم را غسل دهند، کفنش کنند و در قبرستان مؤمنان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دیشب با زبان خود بنده مرا نجات داد، من هم همه گناهانش را بخشیدم</w:t>
      </w:r>
      <w:r>
        <w:rPr>
          <w:rFonts w:eastAsia="IRNazanin" w:cs="IRNazanin"/>
          <w:color w:val="111111"/>
          <w:sz w:val="28"/>
          <w:szCs w:val="28"/>
          <w:rtl w:val="true"/>
          <w:lang w:bidi="fa-IR"/>
        </w:rPr>
        <w:t xml:space="preserve">. </w:t>
      </w:r>
      <w:r>
        <w:rPr>
          <w:rStyle w:val="FootnoteAnchor"/>
          <w:rtl w:val="true"/>
        </w:rPr>
        <w:footnoteReference w:id="285"/>
      </w:r>
      <w:bookmarkStart w:id="551" w:name="pg3291_44948"/>
    </w:p>
    <w:p>
      <w:pPr>
        <w:pStyle w:val="Heading5"/>
        <w:numPr>
          <w:ilvl w:val="4"/>
          <w:numId w:val="1"/>
        </w:numPr>
        <w:rPr/>
      </w:pPr>
      <w:bookmarkStart w:id="552" w:name="__RefHeading___Toc2230686_2749589250"/>
      <w:bookmarkStart w:id="553" w:name="_Toc205"/>
      <w:bookmarkEnd w:id="551"/>
      <w:bookmarkEnd w:id="552"/>
      <w:r>
        <w:rPr>
          <w:rtl w:val="true"/>
        </w:rPr>
        <w:t>روزی زبان در قرآن</w:t>
      </w:r>
      <w:bookmarkEnd w:id="5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تَأْمُرُونَ بِالْمَعْرُوفِ وَ تَنْهَوْنَ عَنِ اَلْمُنْکَرِ</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لَهُمٰا قَوْلاً کَرِیماً</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554" w:name="pg3291_44950"/>
    </w:p>
    <w:p>
      <w:pPr>
        <w:pStyle w:val="BookText"/>
        <w:rPr/>
      </w:pPr>
      <w:bookmarkEnd w:id="5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لَیِّناً</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این‌ها دیگر لقمه نیست، روزی زبان است</w:t>
      </w:r>
      <w:r>
        <w:rPr>
          <w:rFonts w:eastAsia="IRNazanin" w:cs="IRNazanin"/>
          <w:color w:val="111111"/>
          <w:sz w:val="28"/>
          <w:szCs w:val="28"/>
          <w:rtl w:val="true"/>
          <w:lang w:bidi="fa-IR"/>
        </w:rPr>
        <w:t>.</w:t>
      </w:r>
    </w:p>
    <w:p>
      <w:pPr>
        <w:pStyle w:val="Heading4"/>
        <w:numPr>
          <w:ilvl w:val="3"/>
          <w:numId w:val="1"/>
        </w:numPr>
        <w:rPr/>
      </w:pPr>
      <w:bookmarkStart w:id="555" w:name="__RefHeading___Toc2230688_2749589250"/>
      <w:bookmarkStart w:id="556" w:name="_Toc206"/>
      <w:bookmarkEnd w:id="555"/>
      <w:r>
        <w:rPr/>
        <w:t>3</w:t>
      </w:r>
      <w:r>
        <w:rPr>
          <w:rtl w:val="true"/>
        </w:rPr>
        <w:t xml:space="preserve"> - </w:t>
      </w:r>
      <w:r>
        <w:rPr>
          <w:rtl w:val="true"/>
        </w:rPr>
        <w:t>روزی دست</w:t>
      </w:r>
      <w:bookmarkEnd w:id="556"/>
    </w:p>
    <w:p>
      <w:pPr>
        <w:pStyle w:val="Heading5"/>
        <w:numPr>
          <w:ilvl w:val="4"/>
          <w:numId w:val="1"/>
        </w:numPr>
        <w:rPr/>
      </w:pPr>
      <w:bookmarkStart w:id="557" w:name="__RefHeading___Toc2230690_2749589250"/>
      <w:bookmarkStart w:id="558" w:name="_Toc207"/>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اما روزی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روزی‌های دست وضو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نور</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در محور عظمت، اهمیت، معنویت و امر خدا به وضو، </w:t>
      </w:r>
      <w:r>
        <w:rPr>
          <w:rStyle w:val="FootnoteAnchor"/>
          <w:rtl w:val="true"/>
        </w:rPr>
        <w:footnoteReference w:id="291"/>
      </w:r>
      <w:r>
        <w:rPr>
          <w:rFonts w:ascii="IRNazanin" w:hAnsi="IRNazanin" w:eastAsia="IRNazanin"/>
          <w:color w:val="111111"/>
          <w:sz w:val="28"/>
          <w:sz w:val="28"/>
          <w:szCs w:val="28"/>
          <w:rtl w:val="true"/>
          <w:lang w:bidi="fa-IR"/>
        </w:rPr>
        <w:t>سخن بسیار است، این که هر کس شب فقط وضو بگیرد و بخوابد تا برای نماز صبح بیدار شود، 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فرشتگان نویسنده نامه‌اش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که امشب با وضو خوابید، ثواب احیای آن شب را در پرونده‌اش بنویسید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به قدری مهم است که امام حسین علیه السلام شب عاشورا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w:t>
      </w:r>
      <w:bookmarkStart w:id="559" w:name="pg3291_44952"/>
    </w:p>
    <w:p>
      <w:pPr>
        <w:pStyle w:val="BookText"/>
        <w:rPr/>
      </w:pPr>
      <w:bookmarkEnd w:id="559"/>
      <w:r>
        <w:rPr>
          <w:rFonts w:ascii="IRNazanin" w:hAnsi="IRNazanin" w:eastAsia="IRNazanin"/>
          <w:color w:val="111111"/>
          <w:sz w:val="28"/>
          <w:sz w:val="28"/>
          <w:szCs w:val="28"/>
          <w:rtl w:val="true"/>
          <w:lang w:bidi="fa-IR"/>
        </w:rPr>
        <w:t xml:space="preserve">مقداری آب برای وضو بیاورید؟ تا امشب را با تیمم تا صبح نباشیم، بلکه با وضو باشیم؟ </w:t>
      </w:r>
      <w:r>
        <w:rPr>
          <w:rStyle w:val="FootnoteAnchor"/>
          <w:rtl w:val="true"/>
        </w:rPr>
        <w:footnoteReference w:id="293"/>
      </w:r>
    </w:p>
    <w:p>
      <w:pPr>
        <w:pStyle w:val="Heading5"/>
        <w:numPr>
          <w:ilvl w:val="4"/>
          <w:numId w:val="1"/>
        </w:numPr>
        <w:rPr/>
      </w:pPr>
      <w:bookmarkStart w:id="560" w:name="__RefHeading___Toc2230692_2749589250"/>
      <w:bookmarkStart w:id="561" w:name="_Toc208"/>
      <w:bookmarkEnd w:id="560"/>
      <w:r>
        <w:rPr>
          <w:rtl w:val="true"/>
        </w:rPr>
        <w:t>اکرام یتیم با نوازش</w:t>
      </w:r>
      <w:bookmarkEnd w:id="561"/>
    </w:p>
    <w:p>
      <w:pPr>
        <w:pStyle w:val="BookText"/>
        <w:rPr/>
      </w:pPr>
      <w:r>
        <w:rPr>
          <w:rFonts w:ascii="IRNazanin" w:hAnsi="IRNazanin" w:eastAsia="IRNazanin"/>
          <w:color w:val="111111"/>
          <w:sz w:val="28"/>
          <w:sz w:val="28"/>
          <w:szCs w:val="28"/>
          <w:rtl w:val="true"/>
          <w:lang w:bidi="fa-IR"/>
        </w:rPr>
        <w:t>روزی دیگر دست این است که دست با محبت به سر یتیم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شما روی سر یتیم کشیده می‌شود، به تعداد مویی که از زیر دست رد می‌شود، خدا حسنه در پرونده شما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یتیم اهمیت دارد،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لاٰ تُکْرِمُونَ اَلْیَتِیمَ</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ایتام اکرام نمی‌کنید؟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در کوچه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یتیم را تحقیر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فرهنگش هنوز بالا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کوچکی ایستاده بود و با حسرت بازی بچه‌ها را تماشا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جلو آمدند،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بازی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یتیم هستم، مرا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که</w:t>
      </w:r>
    </w:p>
    <w:p>
      <w:pPr>
        <w:pStyle w:val="BookText"/>
        <w:rPr/>
      </w:pP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آن بچه را در آغوش گرفت و نزد حضرت فاطمه علیها السلام آورد،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مانند برادر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او را تمیز کرد، پیراهنش را عوض کرد، لباس نوی امام حسن علیه السلام را به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امت اسلام، یتیم برادر حضرت فاطمه علیها السلام و فرزند پیغمبر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پیغمبر صلی الله علیه و آله او را بغل کرد و کنار بچه‌ها آورد، به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که این بچه یتیم است؟ من پدر او هستم و حضرت فاطمه علیها السلام خواهر اوست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این</w:t>
      </w:r>
      <w:bookmarkStart w:id="562" w:name="pg3291_44956"/>
    </w:p>
    <w:p>
      <w:pPr>
        <w:pStyle w:val="BookText"/>
        <w:rPr/>
      </w:pPr>
      <w:bookmarkEnd w:id="562"/>
      <w:r>
        <w:rPr>
          <w:rFonts w:ascii="IRNazanin" w:hAnsi="IRNazanin" w:eastAsia="IRNazanin"/>
          <w:color w:val="111111"/>
          <w:sz w:val="28"/>
          <w:sz w:val="28"/>
          <w:szCs w:val="28"/>
          <w:rtl w:val="true"/>
          <w:lang w:bidi="fa-IR"/>
        </w:rPr>
        <w:t>روزی دست است</w:t>
      </w:r>
      <w:r>
        <w:rPr>
          <w:rFonts w:eastAsia="IRNazanin" w:cs="IRNazanin"/>
          <w:color w:val="111111"/>
          <w:sz w:val="28"/>
          <w:szCs w:val="28"/>
          <w:rtl w:val="true"/>
          <w:lang w:bidi="fa-IR"/>
        </w:rPr>
        <w:t>.</w:t>
      </w:r>
    </w:p>
    <w:p>
      <w:pPr>
        <w:pStyle w:val="Heading5"/>
        <w:numPr>
          <w:ilvl w:val="4"/>
          <w:numId w:val="1"/>
        </w:numPr>
        <w:rPr/>
      </w:pPr>
      <w:bookmarkStart w:id="563" w:name="__RefHeading___Toc2230694_2749589250"/>
      <w:bookmarkStart w:id="564" w:name="_Toc209"/>
      <w:bookmarkEnd w:id="563"/>
      <w:r>
        <w:rPr>
          <w:rtl w:val="true"/>
        </w:rPr>
        <w:t>انفاق، روزی دیگر دست</w:t>
      </w:r>
      <w:bookmarkEnd w:id="56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بالاترین روزی‌های دست این است که پول به درب خانه مستمندان و فقیران ببری، طوری که تو را نشناسند و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دست که بالاترین روزی و از خون شهدا بالاتر است، نوشتن و پخش کردن فرهنگ خدا بین مردم است</w:t>
      </w:r>
      <w:r>
        <w:rPr>
          <w:rFonts w:eastAsia="IRNazanin" w:cs="IRNazanin"/>
          <w:color w:val="111111"/>
          <w:sz w:val="28"/>
          <w:szCs w:val="28"/>
          <w:rtl w:val="true"/>
          <w:lang w:bidi="fa-IR"/>
        </w:rPr>
        <w:t xml:space="preserve">. </w:t>
      </w:r>
      <w:r>
        <w:rPr>
          <w:rStyle w:val="FootnoteAnchor"/>
          <w:rtl w:val="true"/>
        </w:rPr>
        <w:footnoteReference w:id="298"/>
      </w:r>
      <w:bookmarkStart w:id="565" w:name="pg3291_44958"/>
    </w:p>
    <w:p>
      <w:pPr>
        <w:pStyle w:val="Heading4"/>
        <w:numPr>
          <w:ilvl w:val="3"/>
          <w:numId w:val="1"/>
        </w:numPr>
        <w:rPr/>
      </w:pPr>
      <w:bookmarkStart w:id="566" w:name="__RefHeading___Toc2230696_2749589250"/>
      <w:bookmarkStart w:id="567" w:name="_Toc210"/>
      <w:bookmarkEnd w:id="565"/>
      <w:bookmarkEnd w:id="566"/>
      <w:r>
        <w:rPr/>
        <w:t>4</w:t>
      </w:r>
      <w:r>
        <w:rPr>
          <w:rtl w:val="true"/>
        </w:rPr>
        <w:t xml:space="preserve"> - </w:t>
      </w:r>
      <w:r>
        <w:rPr>
          <w:rtl w:val="true"/>
        </w:rPr>
        <w:t>روزی شکم</w:t>
      </w:r>
      <w:bookmarkEnd w:id="567"/>
    </w:p>
    <w:p>
      <w:pPr>
        <w:pStyle w:val="Heading5"/>
        <w:numPr>
          <w:ilvl w:val="4"/>
          <w:numId w:val="1"/>
        </w:numPr>
        <w:rPr/>
      </w:pPr>
      <w:bookmarkStart w:id="568" w:name="__RefHeading___Toc2230698_2749589250"/>
      <w:bookmarkStart w:id="569" w:name="_Toc211"/>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اما روزی شکم،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اَلرُّسُلُ کُلُوا مِنَ اَلطَّیِّبٰاتِ</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لقمه الهی، پاک و ملکوتی، روزی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مادی شد؟ نه، این ظاهرش مادی است، اما وقتی لقمه حلال در بدن هضم شود، به نور، عشق، حال و عمل پاک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امیرالمؤمنین علیه السلام همین لقمه حلال را نخورد و از آن مقداری مغز متفکر شد، که گوشه‌ای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مقداری نطفه پاک امام حسن، امام حسین و قمر بنی‌هاشم علیهم السلام و بقیه نیز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عبادت‌هایی که از انرژی لقمه پاک بود</w:t>
      </w:r>
      <w:r>
        <w:rPr>
          <w:rFonts w:eastAsia="IRNazanin" w:cs="IRNazanin"/>
          <w:color w:val="111111"/>
          <w:sz w:val="28"/>
          <w:szCs w:val="28"/>
          <w:rtl w:val="true"/>
          <w:lang w:bidi="fa-IR"/>
        </w:rPr>
        <w:t>.</w:t>
      </w:r>
    </w:p>
    <w:p>
      <w:pPr>
        <w:pStyle w:val="Heading5"/>
        <w:numPr>
          <w:ilvl w:val="4"/>
          <w:numId w:val="1"/>
        </w:numPr>
        <w:rPr/>
      </w:pPr>
      <w:bookmarkStart w:id="570" w:name="__RefHeading___Toc2230700_2749589250"/>
      <w:bookmarkStart w:id="571" w:name="_Toc212"/>
      <w:bookmarkEnd w:id="570"/>
      <w:r>
        <w:rPr>
          <w:rtl w:val="true"/>
        </w:rPr>
        <w:t>میل به عبادت، با لقمه پاک</w:t>
      </w:r>
      <w:bookmarkEnd w:id="571"/>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دربِ اتاق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آهسته باز کردم و دیدم در حال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بیست ساله‌ای بودم، گوشه‌ای نشستم و ایشان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عبادت پدرم تمام شد، آرام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شما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چقدر عبادت می‌کنید؟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طاقچه کتابی هست،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خدمت پدر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کن، در این کتاب، عبادات جدم علی علیه السلام را نوشته‌اند،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او عبادت می‌کرده یا من؟ چه کسی طاقت عبادت علی علیه السلام را دارد؟ </w:t>
      </w:r>
      <w:r>
        <w:rPr>
          <w:rStyle w:val="FootnoteAnchor"/>
          <w:rtl w:val="true"/>
        </w:rPr>
        <w:footnoteReference w:id="300"/>
      </w:r>
      <w:bookmarkStart w:id="572" w:name="pg3291_44960"/>
    </w:p>
    <w:p>
      <w:pPr>
        <w:pStyle w:val="BookText"/>
        <w:rPr/>
      </w:pPr>
      <w:bookmarkEnd w:id="572"/>
      <w:r>
        <w:rPr>
          <w:rFonts w:ascii="IRNazanin" w:hAnsi="IRNazanin" w:eastAsia="IRNazanin"/>
          <w:color w:val="111111"/>
          <w:sz w:val="28"/>
          <w:sz w:val="28"/>
          <w:szCs w:val="28"/>
          <w:rtl w:val="true"/>
          <w:lang w:bidi="fa-IR"/>
        </w:rPr>
        <w:t>این همان لقمه حلال و روزیِ شکم است</w:t>
      </w:r>
      <w:r>
        <w:rPr>
          <w:rFonts w:eastAsia="IRNazanin" w:cs="IRNazanin"/>
          <w:color w:val="111111"/>
          <w:sz w:val="28"/>
          <w:szCs w:val="28"/>
          <w:rtl w:val="true"/>
          <w:lang w:bidi="fa-IR"/>
        </w:rPr>
        <w:t>.</w:t>
      </w:r>
    </w:p>
    <w:p>
      <w:pPr>
        <w:pStyle w:val="Heading4"/>
        <w:numPr>
          <w:ilvl w:val="3"/>
          <w:numId w:val="1"/>
        </w:numPr>
        <w:rPr/>
      </w:pPr>
      <w:bookmarkStart w:id="573" w:name="__RefHeading___Toc2230702_2749589250"/>
      <w:bookmarkStart w:id="574" w:name="_Toc213"/>
      <w:bookmarkEnd w:id="573"/>
      <w:r>
        <w:rPr/>
        <w:t>5</w:t>
      </w:r>
      <w:r>
        <w:rPr>
          <w:rtl w:val="true"/>
        </w:rPr>
        <w:t xml:space="preserve"> - </w:t>
      </w:r>
      <w:r>
        <w:rPr>
          <w:rtl w:val="true"/>
        </w:rPr>
        <w:t>روزی شهوت</w:t>
      </w:r>
      <w:bookmarkEnd w:id="57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روزیِ شهوت،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نتیجه ازدواج صحیح در دنیا چیست؟ آیت الله العظمی بروجردی قدس سره نتیجه همین شهوت حلال پدر و مادر است، شهوتِ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اولیای خدا، بزرگان، اهل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پاک همین است که برای استفاده از مجلس خدا برود، به خاطر خدا، برای شنیدن برنامه‌های او و معارف اهل‌بیت علیهم السلام، این کشش معنوی به خاطر نطفه پاک بوده که روزیِ قدم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روزیی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خانه در می‌آیید، اگر به آن مجلس علمی که در نظر دارید، نرسید و وسط راه از دنیا بروید، طالب علم </w:t>
      </w:r>
      <w:r>
        <w:rPr>
          <w:rStyle w:val="FootnoteAnchor"/>
          <w:rtl w:val="true"/>
        </w:rPr>
        <w:footnoteReference w:id="301"/>
      </w:r>
      <w:r>
        <w:rPr>
          <w:rFonts w:ascii="IRNazanin" w:hAnsi="IRNazanin" w:eastAsia="IRNazanin"/>
          <w:color w:val="111111"/>
          <w:sz w:val="28"/>
          <w:sz w:val="28"/>
          <w:szCs w:val="28"/>
          <w:rtl w:val="true"/>
          <w:lang w:bidi="fa-IR"/>
        </w:rPr>
        <w:t xml:space="preserve">محسوب می‌شوید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مرده است</w:t>
      </w:r>
      <w:r>
        <w:rPr>
          <w:rFonts w:eastAsia="IRNazanin" w:cs="IRNazanin"/>
          <w:color w:val="111111"/>
          <w:sz w:val="28"/>
          <w:szCs w:val="28"/>
          <w:rtl w:val="true"/>
          <w:lang w:bidi="fa-IR"/>
        </w:rPr>
        <w:t>.</w:t>
      </w:r>
      <w:bookmarkStart w:id="575" w:name="pg3291_44962"/>
    </w:p>
    <w:p>
      <w:pPr>
        <w:pStyle w:val="Heading4"/>
        <w:numPr>
          <w:ilvl w:val="3"/>
          <w:numId w:val="1"/>
        </w:numPr>
        <w:rPr/>
      </w:pPr>
      <w:bookmarkStart w:id="576" w:name="__RefHeading___Toc2230704_2749589250"/>
      <w:bookmarkStart w:id="577" w:name="_Toc214"/>
      <w:bookmarkEnd w:id="575"/>
      <w:bookmarkEnd w:id="576"/>
      <w:r>
        <w:rPr/>
        <w:t>6</w:t>
      </w:r>
      <w:r>
        <w:rPr>
          <w:rtl w:val="true"/>
        </w:rPr>
        <w:t xml:space="preserve"> - </w:t>
      </w:r>
      <w:r>
        <w:rPr>
          <w:rtl w:val="true"/>
        </w:rPr>
        <w:t>روزی نفس، قلب و روح</w:t>
      </w:r>
      <w:bookmarkEnd w:id="577"/>
    </w:p>
    <w:p>
      <w:pPr>
        <w:pStyle w:val="BookText"/>
        <w:rPr/>
      </w:pPr>
      <w:r>
        <w:rPr>
          <w:rFonts w:ascii="IRNazanin" w:hAnsi="IRNazanin" w:eastAsia="IRNazanin"/>
          <w:color w:val="111111"/>
          <w:sz w:val="28"/>
          <w:sz w:val="28"/>
          <w:szCs w:val="28"/>
          <w:rtl w:val="true"/>
          <w:lang w:bidi="fa-IR"/>
        </w:rPr>
        <w:t>اما روزی نفس، که فوق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حمیده، مهر، محبت، دل بی‌کینه، صاف، با گذشت و مهربان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قلب که بالاتر از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تقوا، صدق، ایمان، یقین، زهد، توکل، تسلیم و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روح که بالاتر از قلب است؛ یعنی مرتبه نهایی،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مشاهده، ولایت به معنی اجازه تصرف در تکوین و بقای بالله است</w:t>
      </w:r>
      <w:r>
        <w:rPr>
          <w:rFonts w:eastAsia="IRNazanin" w:cs="IRNazanin"/>
          <w:color w:val="111111"/>
          <w:sz w:val="28"/>
          <w:szCs w:val="28"/>
          <w:rtl w:val="true"/>
          <w:lang w:bidi="fa-IR"/>
        </w:rPr>
        <w:t>.</w:t>
      </w:r>
    </w:p>
    <w:p>
      <w:pPr>
        <w:pStyle w:val="Heading3"/>
        <w:numPr>
          <w:ilvl w:val="2"/>
          <w:numId w:val="1"/>
        </w:numPr>
        <w:rPr/>
      </w:pPr>
      <w:bookmarkStart w:id="578" w:name="__RefHeading___Toc2230706_2749589250"/>
      <w:bookmarkStart w:id="579" w:name="_Toc215"/>
      <w:bookmarkEnd w:id="578"/>
      <w:r>
        <w:rPr>
          <w:rtl w:val="true"/>
        </w:rPr>
        <w:t>نمونه ای از ولایت داران</w:t>
      </w:r>
      <w:bookmarkEnd w:id="579"/>
    </w:p>
    <w:p>
      <w:pPr>
        <w:pStyle w:val="BookText"/>
        <w:rPr/>
      </w:pPr>
      <w:r>
        <w:rPr>
          <w:rFonts w:ascii="IRNazanin" w:hAnsi="IRNazanin" w:eastAsia="IRNazanin"/>
          <w:color w:val="111111"/>
          <w:sz w:val="28"/>
          <w:sz w:val="28"/>
          <w:szCs w:val="28"/>
          <w:rtl w:val="true"/>
          <w:lang w:bidi="fa-IR"/>
        </w:rPr>
        <w:t>من نمونه‌ای از ولایت و مکاشفه را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ولایت؛ چند جلسه به خدمت نبیره وجود مبارک حاج ملاهادی سبزواری قدس سره حکیم و عارف الهی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حاجی از سفر حج برمی‌گشت، به کرمان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دلایلی سه سال در کرمان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سال با این عظمت علمی، استادی و حکمت؛ چون آن وقت کسی ایشان را نمی‌شناخت و کتاب نیز زیاد پخش نمی‌شد و سفرها کم بود، لذا سه سال در مدرسه طلبه‌ها به طور ناشناس به خادم مدرسه کمک می‌کرد، در این سه سال نیز حتی یک بار نیز به کسی نگفت من چه کسی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چهره‌های معروف کرمان به آن مدرسه آمد تا طلبه‌ها را برای شام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به حاجی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حجره‌ها را بزن و آدرس بده،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صرف شام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اهل سرّ هستند، اگر آنها را قطعه قطعه کنند، ساکت هستند؛ چون سرّ برای آنان مانند گوهر است، در همان سکوت و صبر است که دنباله فیض را می‌گیرند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طلبه‌ای بود که به سن بالا رسیده بود و ازدواج نکرده بود، وضع مادی خوبی</w:t>
      </w:r>
      <w:bookmarkStart w:id="580" w:name="pg3291_44964"/>
    </w:p>
    <w:p>
      <w:pPr>
        <w:pStyle w:val="BookText"/>
        <w:rPr/>
      </w:pPr>
      <w:bookmarkEnd w:id="580"/>
      <w:r>
        <w:rPr>
          <w:rFonts w:ascii="IRNazanin" w:hAnsi="IRNazanin" w:eastAsia="IRNazanin"/>
          <w:color w:val="111111"/>
          <w:sz w:val="28"/>
          <w:sz w:val="28"/>
          <w:szCs w:val="28"/>
          <w:rtl w:val="true"/>
          <w:lang w:bidi="fa-IR"/>
        </w:rPr>
        <w:t>نداشت، در حجره مانده بود و گاهی درس اخلاق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آمد دربِ حجره او را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جایی دعوت داریم، همه می‌روند، شما نیز تشریف می‌آورید؟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بیرون رفتی، نانی برای من بگیر 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طلبه‌ها به میهمانی رفتند و شام خوردند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نیز بیرون رفت و برگشت، دیر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حاجی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خریدی؟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روزی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 از گرسنه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پیرمردم، با یک نان تمام زندگی دنیای من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با کل دنیا اداره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فقیر گرسنه را از یاد بردی؟ تو می‌دانی درد گرسنگی چیست؟ به حاجی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گرسنه شو، ببین درد گرسنگی یعنی چه؟</w:t>
      </w:r>
    </w:p>
    <w:p>
      <w:pPr>
        <w:pStyle w:val="BookText"/>
        <w:rPr/>
      </w:pPr>
      <w:r>
        <w:rPr>
          <w:rFonts w:ascii="IRNazanin" w:hAnsi="IRNazanin" w:eastAsia="IRNazanin"/>
          <w:color w:val="111111"/>
          <w:sz w:val="28"/>
          <w:sz w:val="28"/>
          <w:szCs w:val="28"/>
          <w:rtl w:val="true"/>
          <w:lang w:bidi="fa-IR"/>
        </w:rPr>
        <w:t>حاجی ناگهان به شدّت گرسنه شد، به قدری به او فشار آمد که هر خوراکیی در حجره بود، خورد، دید درد گرسنگی برطرف نمی‌شود، آخر به طرف خوردن حصیر زیرپا آمد، دل پیرمرد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گرسنگی دربیا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ولایت است؛ یعنی حق تصرف در اشیاء</w:t>
      </w:r>
      <w:r>
        <w:rPr>
          <w:rFonts w:eastAsia="IRNazanin" w:cs="IRNazanin"/>
          <w:color w:val="111111"/>
          <w:sz w:val="28"/>
          <w:szCs w:val="28"/>
          <w:rtl w:val="true"/>
          <w:lang w:bidi="fa-IR"/>
        </w:rPr>
        <w:t>.</w:t>
      </w:r>
    </w:p>
    <w:p>
      <w:pPr>
        <w:pStyle w:val="Heading3"/>
        <w:numPr>
          <w:ilvl w:val="2"/>
          <w:numId w:val="1"/>
        </w:numPr>
        <w:rPr/>
      </w:pPr>
      <w:bookmarkStart w:id="581" w:name="__RefHeading___Toc2230708_2749589250"/>
      <w:bookmarkStart w:id="582" w:name="_Toc216"/>
      <w:bookmarkEnd w:id="581"/>
      <w:r>
        <w:rPr>
          <w:rtl w:val="true"/>
        </w:rPr>
        <w:t>قرآن و اهل بیت علیهم السلام روزی دهنده مادی و معنوی</w:t>
      </w:r>
      <w:bookmarkEnd w:id="582"/>
    </w:p>
    <w:p>
      <w:pPr>
        <w:pStyle w:val="BookText"/>
        <w:rPr/>
      </w:pPr>
      <w:r>
        <w:rPr>
          <w:rFonts w:ascii="IRNazanin" w:hAnsi="IRNazanin" w:eastAsia="IRNazanin"/>
          <w:color w:val="111111"/>
          <w:sz w:val="28"/>
          <w:sz w:val="28"/>
          <w:szCs w:val="28"/>
          <w:rtl w:val="true"/>
          <w:lang w:bidi="fa-IR"/>
        </w:rPr>
        <w:t>به آیه قرآن برگردیم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نعمت‌های ظاهری و باطنی را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اعضای شما روزی معنوی دارند، نفس، قلب و روح شما نیز روزی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رزق ما کجاست؟ در دو سفره</w:t>
      </w:r>
      <w:r>
        <w:rPr>
          <w:rFonts w:eastAsia="IRNazanin" w:cs="IRNazanin"/>
          <w:color w:val="111111"/>
          <w:sz w:val="28"/>
          <w:szCs w:val="28"/>
          <w:rtl w:val="true"/>
          <w:lang w:bidi="fa-IR"/>
        </w:rPr>
        <w:t>:</w:t>
      </w:r>
      <w:bookmarkStart w:id="583" w:name="pg3291_44966"/>
    </w:p>
    <w:p>
      <w:pPr>
        <w:pStyle w:val="BookText"/>
        <w:rPr/>
      </w:pPr>
      <w:bookmarkEnd w:id="583"/>
      <w:r>
        <w:rPr>
          <w:rFonts w:ascii="IRNazanin" w:hAnsi="IRNazanin" w:eastAsia="IRNazanin"/>
          <w:color w:val="111111"/>
          <w:sz w:val="28"/>
          <w:sz w:val="28"/>
          <w:szCs w:val="28"/>
          <w:rtl w:val="true"/>
          <w:lang w:bidi="fa-IR"/>
        </w:rPr>
        <w:t>قرآن و اهل‌بیت علیهم السلام</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تمام روزی‌های معنوی اعضا، نفس، قلب و روح ما در قرآن و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روزی‌خور خالص این دو سفره شود و واقعاً این دو را رها نکند، بعد از چهل روز از اولیای خدا می‌شود</w:t>
      </w:r>
      <w:r>
        <w:rPr>
          <w:rFonts w:eastAsia="IRNazanin" w:cs="IRNazanin"/>
          <w:color w:val="111111"/>
          <w:sz w:val="28"/>
          <w:szCs w:val="28"/>
          <w:rtl w:val="true"/>
          <w:lang w:bidi="fa-IR"/>
        </w:rPr>
        <w:t>.</w:t>
      </w:r>
    </w:p>
    <w:p>
      <w:pPr>
        <w:pStyle w:val="Heading3"/>
        <w:numPr>
          <w:ilvl w:val="2"/>
          <w:numId w:val="1"/>
        </w:numPr>
        <w:rPr/>
      </w:pPr>
      <w:bookmarkStart w:id="584" w:name="__RefHeading___Toc2230710_2749589250"/>
      <w:bookmarkStart w:id="585" w:name="_Toc217"/>
      <w:bookmarkEnd w:id="584"/>
      <w:r>
        <w:rPr>
          <w:rtl w:val="true"/>
        </w:rPr>
        <w:t>نمونه ای از مکاشفه و مشاهده روح</w:t>
      </w:r>
      <w:bookmarkEnd w:id="585"/>
    </w:p>
    <w:p>
      <w:pPr>
        <w:pStyle w:val="BookText"/>
        <w:rPr/>
      </w:pPr>
      <w:r>
        <w:rPr>
          <w:rFonts w:ascii="IRNazanin" w:hAnsi="IRNazanin" w:eastAsia="IRNazanin"/>
          <w:color w:val="111111"/>
          <w:sz w:val="28"/>
          <w:sz w:val="28"/>
          <w:szCs w:val="28"/>
          <w:rtl w:val="true"/>
          <w:lang w:bidi="fa-IR"/>
        </w:rPr>
        <w:t>اما مکاشفه و مشاهده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کننده‌اش نیز علامه طباطبایی است و مکاشفه‌اش نیز از آن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از ایران مسافر می‌آمد و پدرم خرجی مرا با مسافران به نجف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سالها، اوضاع عراق درهم بود، ظاهراً ایران نیز مشکل داشت و مسافر کم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تبریز آمدند، برای من چیزی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مضیقه مالی افتادم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مطالعه از فشار اقتصادی و خوردن نان خالی چنان ناراحت شدم که کتاب‌ها را بستم و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روی دستم گذاشتم و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خدا وعده داده است که روزی اهل علم را می‌رسانم؟ من نشسته بودم،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آمد که رفته‌ام در را باز کرده‌ام، در حالی که نرفته و نشسته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دیدم چهره‌ای نورانی و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شاه حسین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تو پیغام داده است که من کدام وقت تو را یادم رفته که دست از درس کشیدی و به فکر شکم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در این هجده سال طلبگی حتی یک وعده غذای تو را لنگ گذاشتم؟</w:t>
      </w:r>
    </w:p>
    <w:p>
      <w:pPr>
        <w:pStyle w:val="BookText"/>
        <w:rPr/>
      </w:pPr>
      <w:r>
        <w:rPr>
          <w:rFonts w:ascii="IRNazanin" w:hAnsi="IRNazanin" w:eastAsia="IRNazanin"/>
          <w:color w:val="111111"/>
          <w:sz w:val="28"/>
          <w:sz w:val="28"/>
          <w:szCs w:val="28"/>
          <w:rtl w:val="true"/>
          <w:lang w:bidi="fa-IR"/>
        </w:rPr>
        <w:t>این‌ها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از روی دستم بلند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درب را باز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حسین ولیّ کیست؟ چرا هجده سال؟ من که بیست سال است که از طلبگیم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فکر کردم، دیدم از روزی که معمّم شدم و در لباس روحانیت رفتم، هجده سال کامل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تا نامه‌ای از پدرم آمد که امسال به تبریز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درس تعطیل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قبرستان کهنه تبریز به قبری رسیدم که سنگ کهنه‌ای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روی سنگ را تمیز کردم، دیدم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شاه حسین ولی که سیصد سال قبل وفات یافته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مکاشفه است؛ یعنی روح این روزی را دارد که اگر به دست بیاورد، گوشه پرده را کنار می‌زنند و کسی که سال‌ها قبل مرده است را مأمور می‌کنند که برو به علامه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خدای تو هستیم و تو را از یاد نبرده‌ایم، برای چه غصه می‌خوری؟ خوشا آن دل که مأوای تو باشد</w:t>
      </w:r>
    </w:p>
    <w:p>
      <w:pPr>
        <w:pStyle w:val="BookText"/>
        <w:rPr/>
      </w:pPr>
      <w:r>
        <w:rPr>
          <w:rFonts w:ascii="IRNazanin" w:hAnsi="IRNazanin" w:eastAsia="IRNazanin"/>
          <w:color w:val="111111"/>
          <w:sz w:val="28"/>
          <w:sz w:val="28"/>
          <w:szCs w:val="28"/>
          <w:rtl w:val="true"/>
          <w:lang w:bidi="fa-IR"/>
        </w:rPr>
        <w:t>نمی‌خواهد دلم گلگشت صحرا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586" w:name="pg3291_44972"/>
    </w:p>
    <w:p>
      <w:pPr>
        <w:pStyle w:val="Heading2"/>
        <w:numPr>
          <w:ilvl w:val="1"/>
          <w:numId w:val="1"/>
        </w:numPr>
        <w:rPr/>
      </w:pPr>
      <w:bookmarkStart w:id="587" w:name="__RefHeading___Toc2230712_2749589250"/>
      <w:bookmarkStart w:id="588" w:name="_Toc218"/>
      <w:bookmarkEnd w:id="586"/>
      <w:bookmarkEnd w:id="587"/>
      <w:r>
        <w:rPr/>
        <w:t>12</w:t>
      </w:r>
      <w:r>
        <w:rPr>
          <w:rtl w:val="true"/>
        </w:rPr>
        <w:t xml:space="preserve"> </w:t>
      </w:r>
      <w:r>
        <w:rPr>
          <w:rtl w:val="true"/>
        </w:rPr>
        <w:t>نماز، برترین عبادت</w:t>
      </w:r>
      <w:bookmarkEnd w:id="588"/>
    </w:p>
    <w:p>
      <w:pPr>
        <w:pStyle w:val="Heading3"/>
        <w:numPr>
          <w:ilvl w:val="2"/>
          <w:numId w:val="1"/>
        </w:numPr>
        <w:rPr/>
      </w:pPr>
      <w:bookmarkStart w:id="589" w:name="__RefHeading___Toc2230714_2749589250"/>
      <w:bookmarkStart w:id="590" w:name="_Toc219"/>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وجوب نماز در صدر اسلام</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bookmarkStart w:id="591" w:name="pg3291_44978"/>
    </w:p>
    <w:p>
      <w:pPr>
        <w:pStyle w:val="BookText"/>
        <w:rPr/>
      </w:pPr>
      <w:bookmarkEnd w:id="591"/>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نماز در آیین پاک اسلام، همزمان با بعثت پیامبر مکرم الهی صلی الله علیه و آله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بعثت، سه سوره به پیغمبر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مدّثر و مزمّل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سوره مزمّل و مدّثر دقت کنید، می‌بینید سخن از نماز و بی‌نماز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اعلان وجوب نماز، رسول اسلام صلی الله علیه و آله نماز جماعت تشکیل دادند و خودشان امام جماعت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مرد به حضرت اقتدا می‌کرد که امیرالمؤمنین علیه السلام بودند و یک خانم که حضرت خدیجه کبری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جماعت چند سال با همین سه نفر تشکیل می‌شد</w:t>
      </w:r>
      <w:r>
        <w:rPr>
          <w:rFonts w:eastAsia="IRNazanin" w:cs="IRNazanin"/>
          <w:color w:val="111111"/>
          <w:sz w:val="28"/>
          <w:szCs w:val="28"/>
          <w:rtl w:val="true"/>
          <w:lang w:bidi="fa-IR"/>
        </w:rPr>
        <w:t>.</w:t>
      </w:r>
    </w:p>
    <w:p>
      <w:pPr>
        <w:pStyle w:val="Heading3"/>
        <w:numPr>
          <w:ilvl w:val="2"/>
          <w:numId w:val="1"/>
        </w:numPr>
        <w:rPr/>
      </w:pPr>
      <w:bookmarkStart w:id="592" w:name="__RefHeading___Toc2230716_2749589250"/>
      <w:bookmarkStart w:id="593" w:name="_Toc220"/>
      <w:bookmarkEnd w:id="592"/>
      <w:r>
        <w:rPr>
          <w:rtl w:val="true"/>
        </w:rPr>
        <w:t>تشریع رکعات نمازهای واجب</w:t>
      </w:r>
      <w:bookmarkEnd w:id="59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 سال در مکه و بیش از یک سال نیز بعد از هجرت، تمام نمازهای واجب شبانه روز دو رکعت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پانزدهم ماه مبارک رمضان، وجود مبارک حضرت حق، امام مجتبی علیه السلام را به خاندان نبوت عنایت کرد، به شکرانه ولادت ایشان، همان وقت پیغمبر اسلام صلی الله علیه و آله از جانب خود و به تدبیر و طرح خودشان، دو رکعت به نماز ظهر و عصر اضافه کردند که تا روز قیامت این نمازهای چهار رکعتی به</w:t>
      </w:r>
      <w:bookmarkStart w:id="594" w:name="pg3291_44980"/>
    </w:p>
    <w:p>
      <w:pPr>
        <w:pStyle w:val="BookText"/>
        <w:rPr/>
      </w:pPr>
      <w:bookmarkEnd w:id="594"/>
      <w:r>
        <w:rPr>
          <w:rFonts w:ascii="IRNazanin" w:hAnsi="IRNazanin" w:eastAsia="IRNazanin"/>
          <w:color w:val="111111"/>
          <w:sz w:val="28"/>
          <w:sz w:val="28"/>
          <w:szCs w:val="28"/>
          <w:rtl w:val="true"/>
          <w:lang w:bidi="fa-IR"/>
        </w:rPr>
        <w:t>شکرانه این باشد که خدا به جامعه انسانی، رهبر الهی، امام معصوم و هادی راه عنایت کرد</w:t>
      </w:r>
      <w:r>
        <w:rPr>
          <w:rFonts w:eastAsia="IRNazanin" w:cs="IRNazanin"/>
          <w:color w:val="111111"/>
          <w:sz w:val="28"/>
          <w:szCs w:val="28"/>
          <w:rtl w:val="true"/>
          <w:lang w:bidi="fa-IR"/>
        </w:rPr>
        <w:t xml:space="preserve">. </w:t>
      </w:r>
      <w:r>
        <w:rPr>
          <w:rStyle w:val="FootnoteAnchor"/>
          <w:rtl w:val="true"/>
        </w:rPr>
        <w:footnoteReference w:id="304"/>
      </w:r>
    </w:p>
    <w:p>
      <w:pPr>
        <w:pStyle w:val="Heading3"/>
        <w:numPr>
          <w:ilvl w:val="2"/>
          <w:numId w:val="1"/>
        </w:numPr>
        <w:rPr/>
      </w:pPr>
      <w:bookmarkStart w:id="595" w:name="__RefHeading___Toc2230718_2749589250"/>
      <w:bookmarkStart w:id="596" w:name="_Toc221"/>
      <w:bookmarkEnd w:id="595"/>
      <w:r>
        <w:rPr>
          <w:rtl w:val="true"/>
        </w:rPr>
        <w:t>تخفیف خدا در نماز مسافر</w:t>
      </w:r>
      <w:bookmarkEnd w:id="596"/>
    </w:p>
    <w:p>
      <w:pPr>
        <w:pStyle w:val="BookText"/>
        <w:rPr/>
      </w:pPr>
      <w:r>
        <w:rPr>
          <w:rFonts w:ascii="IRNazanin" w:hAnsi="IRNazanin" w:eastAsia="IRNazanin"/>
          <w:color w:val="111111"/>
          <w:sz w:val="28"/>
          <w:sz w:val="28"/>
          <w:szCs w:val="28"/>
          <w:rtl w:val="true"/>
          <w:lang w:bidi="fa-IR"/>
        </w:rPr>
        <w:t>البته پروردگار نیز این چهار رکعتی که پیامبر صلی الله علیه و آله اضافه کردند،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کنار این چهار رکعت، خدا دستوری داد که اگر مردم در سفر کمتر از ده روز بودند و یا از حدّ ترخّص شرعی خارج شدند، این دو رکعت حذف شود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اما آن چیزی که پیامبر صلی الله علیه و آله واجب فرمود، در غیر سفر بر مردم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نمازی که خدا در ابتدای بعثت واجب کرد، نمازی بود که به شکرانه وجود مبارک امام مجتبی علیه السلام در مدینه واجب شد و جایگاه این نماز در قرآن کریم و روایات اصیل را باید از برکت وجود مبارک حضرت مجتبی علیه السلام با هم تماشا کنیم</w:t>
      </w:r>
      <w:r>
        <w:rPr>
          <w:rFonts w:eastAsia="IRNazanin" w:cs="IRNazanin"/>
          <w:color w:val="111111"/>
          <w:sz w:val="28"/>
          <w:szCs w:val="28"/>
          <w:rtl w:val="true"/>
          <w:lang w:bidi="fa-IR"/>
        </w:rPr>
        <w:t>.</w:t>
      </w:r>
    </w:p>
    <w:p>
      <w:pPr>
        <w:pStyle w:val="Heading3"/>
        <w:numPr>
          <w:ilvl w:val="2"/>
          <w:numId w:val="1"/>
        </w:numPr>
        <w:rPr/>
      </w:pPr>
      <w:bookmarkStart w:id="597" w:name="__RefHeading___Toc2230720_2749589250"/>
      <w:bookmarkStart w:id="598" w:name="_Toc222"/>
      <w:bookmarkEnd w:id="597"/>
      <w:r>
        <w:rPr>
          <w:rtl w:val="true"/>
        </w:rPr>
        <w:t>تعاریفی از نماز در روایات</w:t>
      </w:r>
      <w:bookmarkEnd w:id="598"/>
    </w:p>
    <w:p>
      <w:pPr>
        <w:pStyle w:val="Heading4"/>
        <w:numPr>
          <w:ilvl w:val="3"/>
          <w:numId w:val="1"/>
        </w:numPr>
        <w:rPr/>
      </w:pPr>
      <w:bookmarkStart w:id="599" w:name="__RefHeading___Toc2230722_2749589250"/>
      <w:bookmarkStart w:id="600" w:name="_Toc223"/>
      <w:bookmarkEnd w:id="599"/>
      <w:r>
        <w:rPr/>
        <w:t>1</w:t>
      </w:r>
      <w:r>
        <w:rPr>
          <w:rtl w:val="true"/>
        </w:rPr>
        <w:t xml:space="preserve"> - </w:t>
      </w:r>
      <w:r>
        <w:rPr>
          <w:rtl w:val="true"/>
        </w:rPr>
        <w:t>معراج مؤمن</w:t>
      </w:r>
      <w:bookmarkEnd w:id="600"/>
    </w:p>
    <w:p>
      <w:pPr>
        <w:pStyle w:val="Heading5"/>
        <w:numPr>
          <w:ilvl w:val="4"/>
          <w:numId w:val="1"/>
        </w:numPr>
        <w:rPr/>
      </w:pPr>
      <w:bookmarkStart w:id="601" w:name="__RefHeading___Toc2230724_2749589250"/>
      <w:bookmarkStart w:id="602" w:name="_Toc224"/>
      <w:bookmarkEnd w:id="601"/>
      <w:r>
        <w:rPr>
          <w:rtl w:val="true"/>
        </w:rPr>
        <w:t>اشاره</w:t>
      </w:r>
      <w:bookmarkEnd w:id="60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w:t>
      </w:r>
      <w:bookmarkStart w:id="603" w:name="pg3291_44982"/>
    </w:p>
    <w:p>
      <w:pPr>
        <w:pStyle w:val="BookText"/>
        <w:rPr/>
      </w:pPr>
      <w:bookmarkEnd w:id="6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کلمه نماز، معراج و مؤمن؛ یعنی مؤمن است که نماز واقعی می‌خواند و برای او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نماز برای منافق معراج نیست، بلکه برای حیله‌گران و آلودگان، بازی و تقلّب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برای چه به معراج برده شد؟ خود حضرت حق علتش را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ما او را بردیم تا شگفتی‌های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می‌خواهی به جایی برسی که بتوانی شگفتی‌های عالم معنا را ببینی، با نماز حرکت و پرواز کن</w:t>
      </w:r>
      <w:r>
        <w:rPr>
          <w:rFonts w:eastAsia="IRNazanin" w:cs="IRNazanin"/>
          <w:color w:val="111111"/>
          <w:sz w:val="28"/>
          <w:szCs w:val="28"/>
          <w:rtl w:val="true"/>
          <w:lang w:bidi="fa-IR"/>
        </w:rPr>
        <w:t>.</w:t>
      </w:r>
    </w:p>
    <w:p>
      <w:pPr>
        <w:pStyle w:val="Heading5"/>
        <w:numPr>
          <w:ilvl w:val="4"/>
          <w:numId w:val="1"/>
        </w:numPr>
        <w:rPr/>
      </w:pPr>
      <w:bookmarkStart w:id="604" w:name="__RefHeading___Toc2230726_2749589250"/>
      <w:bookmarkStart w:id="605" w:name="_Toc225"/>
      <w:bookmarkEnd w:id="604"/>
      <w:r>
        <w:rPr>
          <w:rtl w:val="true"/>
        </w:rPr>
        <w:t>معراجیت نماز برای مؤمنین</w:t>
      </w:r>
      <w:bookmarkEnd w:id="60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کیست؟ 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قلبش به پنج حقیقت گره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قیامت، فرشتگان، انبیا و قرآن</w:t>
      </w:r>
      <w:r>
        <w:rPr>
          <w:rFonts w:eastAsia="IRNazanin" w:cs="IRNazanin"/>
          <w:color w:val="111111"/>
          <w:sz w:val="28"/>
          <w:szCs w:val="28"/>
          <w:rtl w:val="true"/>
          <w:lang w:bidi="fa-IR"/>
        </w:rPr>
        <w:t>.</w:t>
      </w:r>
      <w:bookmarkStart w:id="606" w:name="pg3291_44984"/>
    </w:p>
    <w:p>
      <w:pPr>
        <w:pStyle w:val="BookText"/>
        <w:rPr/>
      </w:pPr>
      <w:bookmarkEnd w:id="6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اَلْبِرَّ مَنْ آمَنَ بِاللّٰهِ وَ اَلْیَوْمِ اَلْآخِرِ وَ اَلْمَلاٰئِکَةِ وَ اَلْکِتٰابِ وَ اَلنَّبِیِّینَ</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این پنج حقیقت را قلباً باور دارد</w:t>
      </w:r>
      <w:r>
        <w:rPr>
          <w:rFonts w:eastAsia="IRNazanin" w:cs="IRNazanin"/>
          <w:color w:val="111111"/>
          <w:sz w:val="28"/>
          <w:szCs w:val="28"/>
          <w:rtl w:val="true"/>
          <w:lang w:bidi="fa-IR"/>
        </w:rPr>
        <w:t>.</w:t>
      </w:r>
    </w:p>
    <w:p>
      <w:pPr>
        <w:pStyle w:val="Heading5"/>
        <w:numPr>
          <w:ilvl w:val="4"/>
          <w:numId w:val="1"/>
        </w:numPr>
        <w:rPr/>
      </w:pPr>
      <w:bookmarkStart w:id="607" w:name="__RefHeading___Toc2230728_2749589250"/>
      <w:bookmarkStart w:id="608" w:name="_Toc226"/>
      <w:bookmarkEnd w:id="607"/>
      <w:r>
        <w:rPr>
          <w:rtl w:val="true"/>
        </w:rPr>
        <w:t>حقیقت مؤمن در کلام پیامبر و ائمه علیهم السلام</w:t>
      </w:r>
      <w:bookmarkEnd w:id="608"/>
    </w:p>
    <w:p>
      <w:pPr>
        <w:pStyle w:val="BookText"/>
        <w:rPr/>
      </w:pPr>
      <w:r>
        <w:rPr>
          <w:rFonts w:ascii="IRNazanin" w:hAnsi="IRNazanin" w:eastAsia="IRNazanin"/>
          <w:color w:val="111111"/>
          <w:sz w:val="28"/>
          <w:sz w:val="28"/>
          <w:szCs w:val="28"/>
          <w:rtl w:val="true"/>
          <w:lang w:bidi="fa-IR"/>
        </w:rPr>
        <w:t>او چگونه در جامعه زندگی می‌کند؟ امام محمدباقر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ائتمنه المؤمنون علی أنفسهم و أموالهم</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اگر هر چه ثروت در دنیاست را نزد مؤمن بگذارند و مؤمن در احتیاج کامل باشد، محال است به این مجموعه ثروت گوشه چشمی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شگفت‌آور است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کسی از دست او به ناحق رنج نبیند و اگر کسی امین مال و جان مردم نباشد،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امیرالمؤمنین یا امام مجتبی علیهما السلام مؤمن را تعریف می‌کنند،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کسی می‌گویند که نسبت به دینش در کمال بخل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میلیون‌ها کانال ماهواره‌ای به او هجوم کنند،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دینم را نمی‌فروشم و نسبت به دینم بخیل هستم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مؤمن این است که جانم را می‌خواهید،</w:t>
      </w:r>
    </w:p>
    <w:p>
      <w:pPr>
        <w:pStyle w:val="BookText"/>
        <w:rPr/>
      </w:pPr>
      <w:r>
        <w:rPr>
          <w:rFonts w:ascii="IRNazanin" w:hAnsi="IRNazanin" w:eastAsia="IRNazanin"/>
          <w:color w:val="111111"/>
          <w:sz w:val="28"/>
          <w:sz w:val="28"/>
          <w:szCs w:val="28"/>
          <w:rtl w:val="true"/>
          <w:lang w:bidi="fa-IR"/>
        </w:rPr>
        <w:t>بگیرید، اما دینم را حاضر نیستم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نزلت نازلة فاجعلوا انفسکم دون دینکم</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این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مؤمن با این دل و حالی که در جامعه دارد، به نماز نیز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غم لشکر انگیزد که خون عاشقان ریزد من و ساقی به هم سازیم و بنیادش براندازیم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مؤمن وقتی با نماز حرکت کند، در نماز می‌بیند، آنچه را که باید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که از طریق نماز چیزهایی را دیده‌اند،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خیلی اهل نماز بود، با گریه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امیرالمؤمنین علیه السلام نماز واجبم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خودم نفهمیدم، عیبی بود که همان روز در رکوعم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نیز توجه و فکر نکردم که عیب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خواب دیدم که در محضر رسول خدا صلی الله علیه و آله و امیرالمؤمنین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با لبخند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ایشان امروز در رکوعش عیب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برای ما چشم و گوش حقیقی نیاورد، چه ارزشی است؟</w:t>
      </w:r>
      <w:bookmarkStart w:id="609" w:name="pg3291_44987"/>
    </w:p>
    <w:p>
      <w:pPr>
        <w:pStyle w:val="Heading4"/>
        <w:numPr>
          <w:ilvl w:val="3"/>
          <w:numId w:val="1"/>
        </w:numPr>
        <w:rPr/>
      </w:pPr>
      <w:bookmarkStart w:id="610" w:name="__RefHeading___Toc2230730_2749589250"/>
      <w:bookmarkStart w:id="611" w:name="_Toc227"/>
      <w:bookmarkEnd w:id="609"/>
      <w:bookmarkEnd w:id="610"/>
      <w:r>
        <w:rPr/>
        <w:t>2</w:t>
      </w:r>
      <w:r>
        <w:rPr>
          <w:rtl w:val="true"/>
        </w:rPr>
        <w:t xml:space="preserve"> - </w:t>
      </w:r>
      <w:r>
        <w:rPr>
          <w:rtl w:val="true"/>
        </w:rPr>
        <w:t>نماز، مایه تقرّب متقین</w:t>
      </w:r>
      <w:bookmarkEnd w:id="611"/>
    </w:p>
    <w:p>
      <w:pPr>
        <w:pStyle w:val="Heading5"/>
        <w:numPr>
          <w:ilvl w:val="4"/>
          <w:numId w:val="1"/>
        </w:numPr>
        <w:rPr/>
      </w:pPr>
      <w:bookmarkStart w:id="612" w:name="__RefHeading___Toc2230732_2749589250"/>
      <w:bookmarkStart w:id="613" w:name="_Toc228"/>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امام هشتم علیه السلام در روایتی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نماز قدرت دارد که هر اجتناب کننده از گناهی را به خدا برساند و تمام فاصله عبد و معبود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 بالاترین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آرزو داشتند که در نماز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مرگ در نماز یعنی مرگ در معراج و مقام قرب</w:t>
      </w:r>
      <w:r>
        <w:rPr>
          <w:rFonts w:eastAsia="IRNazanin" w:cs="IRNazanin"/>
          <w:color w:val="111111"/>
          <w:sz w:val="28"/>
          <w:szCs w:val="28"/>
          <w:rtl w:val="true"/>
          <w:lang w:bidi="fa-IR"/>
        </w:rPr>
        <w:t>.</w:t>
      </w:r>
    </w:p>
    <w:p>
      <w:pPr>
        <w:pStyle w:val="Heading5"/>
        <w:numPr>
          <w:ilvl w:val="4"/>
          <w:numId w:val="1"/>
        </w:numPr>
        <w:rPr/>
      </w:pPr>
      <w:bookmarkStart w:id="614" w:name="__RefHeading___Toc2230734_2749589250"/>
      <w:bookmarkStart w:id="615" w:name="_Toc229"/>
      <w:bookmarkEnd w:id="614"/>
      <w:r>
        <w:rPr>
          <w:rtl w:val="true"/>
        </w:rPr>
        <w:t>حال بزرگان در نماز</w:t>
      </w:r>
      <w:bookmarkEnd w:id="615"/>
    </w:p>
    <w:p>
      <w:pPr>
        <w:pStyle w:val="BookText"/>
        <w:rPr/>
      </w:pPr>
      <w:r>
        <w:rPr>
          <w:rFonts w:ascii="IRNazanin" w:hAnsi="IRNazanin" w:eastAsia="IRNazanin"/>
          <w:color w:val="111111"/>
          <w:sz w:val="28"/>
          <w:sz w:val="28"/>
          <w:szCs w:val="28"/>
          <w:rtl w:val="true"/>
          <w:lang w:bidi="fa-IR"/>
        </w:rPr>
        <w:t>دو استاد داشتم که در قم، حرم حضرت معصومه علیها السلام دفن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را که شب جمعه به خدمتش می‌رفتم، وقتی حرف می‌زد، به پهنای صورتش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که صبح جمعه به خدمتش می‌رفتم، درون خود را مراقبت می‌کرد که حسد، کبر، غرور و رذیله‌ای در ایشان نماند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جمعه‌ها و شب جمعه‌های پاک کننده و حال 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سازنده بودند و چه سازندگانی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جمعه‌ها با ملائکه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bookmarkStart w:id="616" w:name="pg3291_44989"/>
    </w:p>
    <w:p>
      <w:pPr>
        <w:pStyle w:val="BookText"/>
        <w:rPr/>
      </w:pPr>
      <w:bookmarkEnd w:id="616"/>
      <w:r>
        <w:rPr>
          <w:rFonts w:ascii="IRNazanin" w:hAnsi="IRNazanin" w:eastAsia="IRNazanin"/>
          <w:color w:val="111111"/>
          <w:sz w:val="28"/>
          <w:sz w:val="28"/>
          <w:szCs w:val="28"/>
          <w:rtl w:val="true"/>
          <w:lang w:bidi="fa-IR"/>
        </w:rPr>
        <w:t>نمازی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آنان در نماز، فریاد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گرفته‌ام به کویت لبیک زنان به جستجویت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همه فریاد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نمازم خم ابروی تو با یاد آمد حالتی رفت که محراب به فریاد آمد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وقتی رو به قبله می‌ایستادند، می‌شنیدند که همه سلول‌های بدن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یک سنگ نشانی است که ره گم نشود حاجی احرام دگر بند ببین یار کجاست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چند سال است که رو به دیوار ایستاده‌ایم و در نماز دیوار را نگاه کرده‌ایم؟</w:t>
      </w:r>
    </w:p>
    <w:p>
      <w:pPr>
        <w:pStyle w:val="Heading5"/>
        <w:numPr>
          <w:ilvl w:val="4"/>
          <w:numId w:val="1"/>
        </w:numPr>
        <w:rPr/>
      </w:pPr>
      <w:bookmarkStart w:id="617" w:name="__RefHeading___Toc2230736_2749589250"/>
      <w:bookmarkStart w:id="618" w:name="_Toc230"/>
      <w:bookmarkEnd w:id="617"/>
      <w:r>
        <w:rPr>
          <w:rtl w:val="true"/>
        </w:rPr>
        <w:t xml:space="preserve">نماز آخر مرحوم آیت الله ملکی تبریزی </w:t>
      </w:r>
      <w:r>
        <w:rPr>
          <w:rtl w:val="true"/>
        </w:rPr>
        <w:t>[</w:t>
      </w:r>
      <w:r>
        <w:rPr/>
        <w:t>1</w:t>
      </w:r>
      <w:r>
        <w:rPr>
          <w:rtl w:val="true"/>
        </w:rPr>
        <w:t>]</w:t>
      </w:r>
      <w:bookmarkEnd w:id="618"/>
    </w:p>
    <w:p>
      <w:pPr>
        <w:pStyle w:val="BookText"/>
        <w:rPr/>
      </w:pPr>
      <w:r>
        <w:rPr>
          <w:rFonts w:ascii="IRNazanin" w:hAnsi="IRNazanin" w:eastAsia="IRNazanin"/>
          <w:color w:val="111111"/>
          <w:sz w:val="28"/>
          <w:sz w:val="28"/>
          <w:szCs w:val="28"/>
          <w:rtl w:val="true"/>
          <w:lang w:bidi="fa-IR"/>
        </w:rPr>
        <w:t>نماز آخر مرحوم آیت الله ملکی تبریزی</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یکی از علما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جمکران پیاده برگشتم، ظهر از کنار خانه استادم حاج میرزا جوادآقا ملکی تبریزی رد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تا اینجا آمدم، نماز ظهر را بروم به او اقتدا کنم؛ چون نمازهای ما نسبت به نماز او، مانند سر کبریت نسبت به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برای نماز به اتاق خود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بیایم تا نمازم را به ایشان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پشت سر ایشان ایستادم، ایشان نیز نگاه نکرد؛ چون در حال بود و اینجا نبود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دستهایش در کنار گوشش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این آیه را می‌خواند که قبل از نماز</w:t>
      </w:r>
      <w:bookmarkStart w:id="619" w:name="pg3291_44991"/>
    </w:p>
    <w:p>
      <w:pPr>
        <w:pStyle w:val="BookText"/>
        <w:rPr/>
      </w:pPr>
      <w:bookmarkEnd w:id="619"/>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ذات و 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پشت سر می‌دیدم که تمام وجود ایشان به نور پیچیده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گویا صدای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عالم پیچید؛ یعنی همه چیز را پشت سر ریختم که فقط تو بمانی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جانماز افتاد و از دنیا رفت</w:t>
      </w:r>
      <w:r>
        <w:rPr>
          <w:rFonts w:eastAsia="IRNazanin" w:cs="IRNazanin"/>
          <w:color w:val="111111"/>
          <w:sz w:val="28"/>
          <w:szCs w:val="28"/>
          <w:rtl w:val="true"/>
          <w:lang w:bidi="fa-IR"/>
        </w:rPr>
        <w:t>.</w:t>
      </w:r>
    </w:p>
    <w:p>
      <w:pPr>
        <w:pStyle w:val="Heading4"/>
        <w:numPr>
          <w:ilvl w:val="3"/>
          <w:numId w:val="1"/>
        </w:numPr>
        <w:rPr/>
      </w:pPr>
      <w:bookmarkStart w:id="620" w:name="__RefHeading___Toc2230738_2749589250"/>
      <w:bookmarkStart w:id="621" w:name="_Toc231"/>
      <w:bookmarkEnd w:id="620"/>
      <w:r>
        <w:rPr/>
        <w:t>3</w:t>
      </w:r>
      <w:r>
        <w:rPr>
          <w:rtl w:val="true"/>
        </w:rPr>
        <w:t xml:space="preserve"> - </w:t>
      </w:r>
      <w:r>
        <w:rPr>
          <w:rtl w:val="true"/>
        </w:rPr>
        <w:t>نماز، نور مؤمن</w:t>
      </w:r>
      <w:bookmarkEnd w:id="621"/>
    </w:p>
    <w:p>
      <w:pPr>
        <w:pStyle w:val="Heading5"/>
        <w:numPr>
          <w:ilvl w:val="4"/>
          <w:numId w:val="1"/>
        </w:numPr>
        <w:rPr/>
      </w:pPr>
      <w:bookmarkStart w:id="622" w:name="__RefHeading___Toc2230740_2749589250"/>
      <w:bookmarkStart w:id="623" w:name="_Toc232"/>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پیامبر گرامی اسلام صلی الله علیه و آله در روایتی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نور المؤمن</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نماز برای مؤمن منبع نور و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قابل انتقال است، ولی به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مؤمن در نماز می‌رود، نور به او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مؤمن نور دارد، وقتی که نماز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سوره حدید می‌فرماید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تَرَی اَلْمُؤْمِنِینَ وَ اَلْمُؤْمِنٰاتِ یَسْعیٰ نُورُهُمْ بَیْنَ أَیْدِیهِمْ وَ بِأَیْمٰانِهِمْ</w:t>
      </w:r>
      <w:r>
        <w:rPr>
          <w:rFonts w:eastAsia="Amiri" w:cs="Amiri" w:ascii="Amiri" w:hAnsi="Amiri"/>
          <w:color w:val="111111"/>
          <w:sz w:val="28"/>
          <w:szCs w:val="28"/>
          <w:rtl w:val="true"/>
          <w:lang w:bidi="ar-SA"/>
        </w:rPr>
        <w:t xml:space="preserve">» </w:t>
      </w:r>
      <w:r>
        <w:rPr>
          <w:rStyle w:val="FootnoteAnchor"/>
          <w:rtl w:val="true"/>
        </w:rPr>
        <w:footnoteReference w:id="319"/>
      </w:r>
      <w:bookmarkStart w:id="624" w:name="pg3291_44993"/>
    </w:p>
    <w:p>
      <w:pPr>
        <w:pStyle w:val="BookText"/>
        <w:rPr/>
      </w:pPr>
      <w:bookmarkEnd w:id="624"/>
      <w:r>
        <w:rPr>
          <w:rFonts w:ascii="IRNazanin" w:hAnsi="IRNazanin" w:eastAsia="IRNazanin"/>
          <w:color w:val="111111"/>
          <w:sz w:val="28"/>
          <w:sz w:val="28"/>
          <w:szCs w:val="28"/>
          <w:rtl w:val="true"/>
          <w:lang w:bidi="fa-IR"/>
        </w:rPr>
        <w:t>در قیامت وقتی وارد محشر می‌شود، نماز شما را به بهشت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است</w:t>
      </w:r>
      <w:r>
        <w:rPr>
          <w:rFonts w:eastAsia="IRNazanin" w:cs="IRNazanin"/>
          <w:color w:val="111111"/>
          <w:sz w:val="28"/>
          <w:szCs w:val="28"/>
          <w:rtl w:val="true"/>
          <w:lang w:bidi="fa-IR"/>
        </w:rPr>
        <w:t>.</w:t>
      </w:r>
    </w:p>
    <w:p>
      <w:pPr>
        <w:pStyle w:val="Heading5"/>
        <w:numPr>
          <w:ilvl w:val="4"/>
          <w:numId w:val="1"/>
        </w:numPr>
        <w:rPr/>
      </w:pPr>
      <w:bookmarkStart w:id="625" w:name="__RefHeading___Toc2230742_2749589250"/>
      <w:bookmarkStart w:id="626" w:name="_Toc233"/>
      <w:bookmarkEnd w:id="625"/>
      <w:r>
        <w:rPr>
          <w:rtl w:val="true"/>
        </w:rPr>
        <w:t>خصوصیت خاص و ویژه نماز</w:t>
      </w:r>
      <w:bookmarkEnd w:id="626"/>
    </w:p>
    <w:p>
      <w:pPr>
        <w:pStyle w:val="BookText"/>
        <w:rPr/>
      </w:pPr>
      <w:r>
        <w:rPr>
          <w:rFonts w:ascii="IRNazanin" w:hAnsi="IRNazanin" w:eastAsia="IRNazanin"/>
          <w:color w:val="111111"/>
          <w:sz w:val="28"/>
          <w:sz w:val="28"/>
          <w:szCs w:val="28"/>
          <w:rtl w:val="true"/>
          <w:lang w:bidi="fa-IR"/>
        </w:rPr>
        <w:t>نظر پیامبر اسلام صلی الله علیه و آله این است که نماز هم قبولی بالذات دارد، هم قبولی بالغیر، ولی عبادات دیگر این صفت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حج و شهادت در جبهه فقط خودشان هستند، کاری به پرونده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فقط خودش نیست، بلکه زلفش به بقیه عبادات گره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قبلت قبل 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ستون دین است، اگر مقبولیت خودش و غیرش نباشد، خیمه دین خوابیده است، اگر در قیامت نماز را قبول کنند،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عمل دیگری از بنده‌ام نگاه نکنید، اگر روزه، حج و هر چیز دیگرش عیب دارد، چون نمازش قبول شده، تمام اعمالش را قبول کنید،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ردّت ردّ ما سواها</w:t>
      </w:r>
      <w:r>
        <w:rPr>
          <w:rFonts w:eastAsia="Amiri" w:cs="Amiri" w:ascii="Amiri" w:hAnsi="Amiri"/>
          <w:color w:val="111111"/>
          <w:sz w:val="28"/>
          <w:szCs w:val="28"/>
          <w:rtl w:val="true"/>
          <w:lang w:bidi="ar-SA"/>
        </w:rPr>
        <w:t xml:space="preserve">» </w:t>
      </w:r>
      <w:r>
        <w:rPr>
          <w:rStyle w:val="FootnoteAnchor"/>
          <w:rtl w:val="true"/>
        </w:rPr>
        <w:footnoteReference w:id="321"/>
      </w:r>
      <w:bookmarkStart w:id="627" w:name="pg3291_44995"/>
    </w:p>
    <w:p>
      <w:pPr>
        <w:pStyle w:val="BookText"/>
        <w:rPr/>
      </w:pPr>
      <w:bookmarkEnd w:id="627"/>
      <w:r>
        <w:rPr>
          <w:rFonts w:ascii="IRNazanin" w:hAnsi="IRNazanin" w:eastAsia="IRNazanin"/>
          <w:color w:val="111111"/>
          <w:sz w:val="28"/>
          <w:sz w:val="28"/>
          <w:szCs w:val="28"/>
          <w:rtl w:val="true"/>
          <w:lang w:bidi="fa-IR"/>
        </w:rPr>
        <w:t>اما اگر نماز را رد کنند، هر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حج و سایر اعمالم درست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قبول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به 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عمر، در قیامت، دو رکعت نماز شما را قبول کنند،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این دو رکعت، تمام پرونده عمرش را قبول کنید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مگر نماز چقدر مهم است؟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سعدی زیبا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حاجت چو بری نزد خداوندی بر</w:t>
      </w:r>
    </w:p>
    <w:p>
      <w:pPr>
        <w:pStyle w:val="Heading5"/>
        <w:numPr>
          <w:ilvl w:val="4"/>
          <w:numId w:val="1"/>
        </w:numPr>
        <w:rPr/>
      </w:pPr>
      <w:bookmarkStart w:id="628" w:name="__RefHeading___Toc2230744_2749589250"/>
      <w:bookmarkStart w:id="629" w:name="_Toc234"/>
      <w:bookmarkEnd w:id="628"/>
      <w:r>
        <w:rPr>
          <w:rtl w:val="true"/>
        </w:rPr>
        <w:t>اهمیت نماز نمازگزاران واقعی</w:t>
      </w:r>
      <w:bookmarkEnd w:id="629"/>
    </w:p>
    <w:p>
      <w:pPr>
        <w:pStyle w:val="BookText"/>
        <w:rPr/>
      </w:pPr>
      <w:r>
        <w:rPr>
          <w:rFonts w:ascii="IRNazanin" w:hAnsi="IRNazanin" w:eastAsia="IRNazanin"/>
          <w:color w:val="111111"/>
          <w:sz w:val="28"/>
          <w:sz w:val="28"/>
          <w:szCs w:val="28"/>
          <w:rtl w:val="true"/>
          <w:lang w:bidi="fa-IR"/>
        </w:rPr>
        <w:t xml:space="preserve">نماز چقدر مهم است که به حضرت موسی بن عمران علیه السلام که اهل نماز بود و در شریعت و دینش نماز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انبیای قبل و بعد نیز نماز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رفیق بسیار صمیمیی دارم که هفتاد سال است مرا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630" w:name="pg3291_44997"/>
    </w:p>
    <w:p>
      <w:pPr>
        <w:pStyle w:val="BookText"/>
        <w:rPr/>
      </w:pPr>
      <w:bookmarkEnd w:id="630"/>
      <w:r>
        <w:rPr>
          <w:rFonts w:ascii="IRNazanin" w:hAnsi="IRNazanin" w:eastAsia="IRNazanin"/>
          <w:color w:val="111111"/>
          <w:sz w:val="28"/>
          <w:sz w:val="28"/>
          <w:szCs w:val="28"/>
          <w:rtl w:val="true"/>
          <w:lang w:bidi="fa-IR"/>
        </w:rPr>
        <w:t>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هفتاد سال فقط عبادت کردی و چیزی از من نخواستی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از من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کلیم الله آمد و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لیاقت این که چیزی از او بخواهم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آب و این مقدار نان و پنیری که به من می‌دهد، از روی کرم او است، اما وقتی من می‌خورم، خیلی خجالت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خودش پیغام داده که چیزی بخواهم، فقط به احترام او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اشک چشم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می‌خواهی مرا از دنیا ببری، در سجده نماز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صورتم روی خاک باشد و در کمال تواضع نسبت به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 حرفی نداری، می‌خواهم نماز بخوانم، دلم برای نماز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آخر بود 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رکعت نماز را سعی کنید دو رکعت قابل قبول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بسازید و بخوانید؛ یعنی زکات و خمس و دِین بدهکار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شما از غیبت و تهمت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شما از حسد، بخل، کینه و ریا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لقمه‌ای که می‌خورید،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هواها عبور کنید و بعد دو رکعت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دنیا همان دو رکعت برای شما چه کار می‌کند</w:t>
      </w:r>
      <w:r>
        <w:rPr>
          <w:rFonts w:eastAsia="IRNazanin" w:cs="IRNazanin"/>
          <w:color w:val="111111"/>
          <w:sz w:val="28"/>
          <w:szCs w:val="28"/>
          <w:rtl w:val="true"/>
          <w:lang w:bidi="fa-IR"/>
        </w:rPr>
        <w:t>.</w:t>
      </w:r>
    </w:p>
    <w:p>
      <w:pPr>
        <w:pStyle w:val="Heading5"/>
        <w:numPr>
          <w:ilvl w:val="4"/>
          <w:numId w:val="1"/>
        </w:numPr>
        <w:rPr/>
      </w:pPr>
      <w:bookmarkStart w:id="631" w:name="__RefHeading___Toc2230746_2749589250"/>
      <w:bookmarkStart w:id="632" w:name="_Toc235"/>
      <w:bookmarkEnd w:id="631"/>
      <w:r>
        <w:rPr>
          <w:rtl w:val="true"/>
        </w:rPr>
        <w:t>استعانت از نماز، توصیه قرآن</w:t>
      </w:r>
      <w:bookmarkEnd w:id="632"/>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نمی‌گوید از من کمک بگیرید،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کمک بگیرید، من همه</w:t>
      </w:r>
      <w:bookmarkStart w:id="633" w:name="pg3291_44999"/>
    </w:p>
    <w:p>
      <w:pPr>
        <w:pStyle w:val="BookText"/>
        <w:rPr/>
      </w:pPr>
      <w:bookmarkEnd w:id="633"/>
      <w:r>
        <w:rPr>
          <w:rFonts w:ascii="IRNazanin" w:hAnsi="IRNazanin" w:eastAsia="IRNazanin"/>
          <w:color w:val="111111"/>
          <w:sz w:val="28"/>
          <w:sz w:val="28"/>
          <w:szCs w:val="28"/>
          <w:rtl w:val="true"/>
          <w:lang w:bidi="fa-IR"/>
        </w:rPr>
        <w:t>یاری‌هایم را در نماز ریخته‌ام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یاری بین من و تو،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یاریم را بی‌واسطه به تو نمی‌رسانم، بلکه یاری من از راه نماز است</w:t>
      </w:r>
      <w:r>
        <w:rPr>
          <w:rFonts w:eastAsia="IRNazanin" w:cs="IRNazanin"/>
          <w:color w:val="111111"/>
          <w:sz w:val="28"/>
          <w:szCs w:val="28"/>
          <w:rtl w:val="true"/>
          <w:lang w:bidi="fa-IR"/>
        </w:rPr>
        <w:t xml:space="preserve">. </w:t>
      </w:r>
      <w:r>
        <w:rPr>
          <w:rStyle w:val="FootnoteAnchor"/>
          <w:rtl w:val="true"/>
        </w:rPr>
        <w:footnoteReference w:id="324"/>
      </w:r>
    </w:p>
    <w:p>
      <w:pPr>
        <w:pStyle w:val="Heading5"/>
        <w:numPr>
          <w:ilvl w:val="4"/>
          <w:numId w:val="1"/>
        </w:numPr>
        <w:rPr/>
      </w:pPr>
      <w:bookmarkStart w:id="634" w:name="__RefHeading___Toc2230748_2749589250"/>
      <w:bookmarkStart w:id="635" w:name="_Toc236"/>
      <w:bookmarkEnd w:id="634"/>
      <w:r>
        <w:rPr>
          <w:rtl w:val="true"/>
        </w:rPr>
        <w:t>ارزش نماز در پیشگاه امام حسین علیه السلام</w:t>
      </w:r>
      <w:bookmarkEnd w:id="635"/>
    </w:p>
    <w:p>
      <w:pPr>
        <w:pStyle w:val="BookText"/>
        <w:rPr/>
      </w:pPr>
      <w:r>
        <w:rPr>
          <w:rFonts w:ascii="IRNazanin" w:hAnsi="IRNazanin" w:eastAsia="IRNazanin"/>
          <w:color w:val="111111"/>
          <w:sz w:val="28"/>
          <w:sz w:val="28"/>
          <w:szCs w:val="28"/>
          <w:rtl w:val="true"/>
          <w:lang w:bidi="fa-IR"/>
        </w:rPr>
        <w:t>وقتی جارچی لشکر کوفه عصر تاسوعا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حمله کنید و مردان را بکشید، خیمه‌ها را آتش بزنید و اثاث‌ها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کبری علیها السلام نزد حضرت ابی عبدالله علیه السلام رفت،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می‌گویند؟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قمر بنی‌هاشم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الیهم فان استطعت أن تؤخّرهم الی غدٍ وتدفَعَهُمْ عَنّٰا العشیة لعلّنا نصلّی لربّنا</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نزد عمر سعد و یارانش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امکان دارد، این جنگ را به فردا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می‌خواهم امشب در دنیا بمانم و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رکوع و سجود بروم و امشب صورتم را روی خاک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عاشق نماز بود که</w:t>
      </w:r>
      <w:bookmarkStart w:id="636" w:name="pg3291_45002"/>
    </w:p>
    <w:p>
      <w:pPr>
        <w:pStyle w:val="BookText"/>
        <w:rPr/>
      </w:pPr>
      <w:bookmarkEnd w:id="636"/>
      <w:r>
        <w:rPr>
          <w:rFonts w:ascii="IRNazanin" w:hAnsi="IRNazanin" w:eastAsia="IRNazanin"/>
          <w:color w:val="111111"/>
          <w:sz w:val="28"/>
          <w:sz w:val="28"/>
          <w:szCs w:val="28"/>
          <w:rtl w:val="true"/>
          <w:lang w:bidi="fa-IR"/>
        </w:rPr>
        <w:t>حساب کرد یک شب هم یک شب است، بگذار بمانیم و برای پروردگار نماز بخوانیم</w:t>
      </w:r>
      <w:r>
        <w:rPr>
          <w:rFonts w:eastAsia="IRNazanin" w:cs="IRNazanin"/>
          <w:color w:val="111111"/>
          <w:sz w:val="28"/>
          <w:szCs w:val="28"/>
          <w:rtl w:val="true"/>
          <w:lang w:bidi="fa-IR"/>
        </w:rPr>
        <w:t>.</w:t>
      </w:r>
    </w:p>
    <w:p>
      <w:pPr>
        <w:pStyle w:val="Heading5"/>
        <w:numPr>
          <w:ilvl w:val="4"/>
          <w:numId w:val="1"/>
        </w:numPr>
        <w:rPr/>
      </w:pPr>
      <w:bookmarkStart w:id="637" w:name="__RefHeading___Toc2230750_2749589250"/>
      <w:bookmarkStart w:id="638" w:name="_Toc237"/>
      <w:bookmarkEnd w:id="637"/>
      <w:r>
        <w:rPr>
          <w:rtl w:val="true"/>
        </w:rPr>
        <w:t>تشریع نماز به برکت قدوم اهل‌بیت علیهم السلام</w:t>
      </w:r>
      <w:bookmarkEnd w:id="638"/>
    </w:p>
    <w:p>
      <w:pPr>
        <w:pStyle w:val="BookText"/>
        <w:rPr/>
      </w:pPr>
      <w:r>
        <w:rPr>
          <w:rFonts w:ascii="IRNazanin" w:hAnsi="IRNazanin" w:eastAsia="IRNazanin"/>
          <w:color w:val="111111"/>
          <w:sz w:val="28"/>
          <w:sz w:val="28"/>
          <w:szCs w:val="28"/>
          <w:rtl w:val="true"/>
          <w:lang w:bidi="fa-IR"/>
        </w:rPr>
        <w:t>آیه‌ای نیز از قرآن بشنوید تا بحث نماز را کامل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نماز بخوانید، هنگامی که آفتاب می‌خواهد از نصف النهار 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که در تاریکی فرو رفت، باز نماز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و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هر کدام چهار رکعت است، دو رکعت برای خداست، دو رکعت نیز برای پیغمبر و امام حسن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مغرب سه رکعت است، دو رکعت برای خداست، یک رکعت برای حضرت ابی‌عبدالله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سفر نیز حق ندارید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حسینم باید همه جا سر جای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عشا چهار رکعت است، دو رکعت برای خداست و دو رکعت برای حضرت ابی عبدالله علیه السلام؛ چون سالی که امام حسین علیه السلام به دنیا آمد، خدا این سه رکعت را اضافه کرد و فرمود دو رکعت عشا در سفر حذف شود، اما آن یک رکعت به خاطر حسینم، برای همیشه بماند؛ یعنی اگر در نماز به حسین من نرسید،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شما من و پیغمبر و اهل‌بیتش علیهم السلام باید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w:t>
      </w:r>
      <w:bookmarkStart w:id="639" w:name="pg3291_45003"/>
    </w:p>
    <w:p>
      <w:pPr>
        <w:pStyle w:val="BookText"/>
        <w:rPr/>
      </w:pPr>
      <w:bookmarkEnd w:id="639"/>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Style w:val="FootnoteAnchor"/>
          <w:rtl w:val="true"/>
        </w:rPr>
        <w:footnoteReference w:id="327"/>
      </w:r>
    </w:p>
    <w:p>
      <w:pPr>
        <w:pStyle w:val="Heading5"/>
        <w:numPr>
          <w:ilvl w:val="4"/>
          <w:numId w:val="1"/>
        </w:numPr>
        <w:rPr/>
      </w:pPr>
      <w:bookmarkStart w:id="640" w:name="__RefHeading___Toc2230752_2749589250"/>
      <w:bookmarkStart w:id="641" w:name="_Toc238"/>
      <w:bookmarkEnd w:id="640"/>
      <w:r>
        <w:rPr>
          <w:rtl w:val="true"/>
        </w:rPr>
        <w:t>عجایب نماز صبح</w:t>
      </w:r>
      <w:bookmarkEnd w:id="641"/>
    </w:p>
    <w:p>
      <w:pPr>
        <w:pStyle w:val="BookText"/>
        <w:rPr/>
      </w:pPr>
      <w:r>
        <w:rPr>
          <w:rFonts w:ascii="IRNazanin" w:hAnsi="IRNazanin" w:eastAsia="IRNazanin"/>
          <w:color w:val="111111"/>
          <w:sz w:val="28"/>
          <w:sz w:val="28"/>
          <w:szCs w:val="28"/>
          <w:rtl w:val="true"/>
          <w:lang w:bidi="fa-IR"/>
        </w:rPr>
        <w:t xml:space="preserve">این از عجایب قرآن است که اسم دو رکعت نماز صبح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یعنی دو رکعت نماز صبح را با قرآن همدوش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 إِنَّ قُرْآنَ اَلْفَجْرِ کٰانَ مَشْهُوداً</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فقط نماز صبح است که مشهود است؟ یعنی ملائکه شب شاهد نماز شما هستند و در پرونده شما می‌نویسند و اول طلوع فجر باید بروند و جای خود را به ملائکه روز بدهند، آنها نیز نماز شما را می‌نویسند، پس نماز صبح شما دوبار ثبت می‌شود</w:t>
      </w:r>
      <w:r>
        <w:rPr>
          <w:rFonts w:eastAsia="IRNazanin" w:cs="IRNazanin"/>
          <w:color w:val="111111"/>
          <w:sz w:val="28"/>
          <w:szCs w:val="28"/>
          <w:rtl w:val="true"/>
          <w:lang w:bidi="fa-IR"/>
        </w:rPr>
        <w:t>.</w:t>
      </w:r>
    </w:p>
    <w:p>
      <w:pPr>
        <w:pStyle w:val="Heading5"/>
        <w:numPr>
          <w:ilvl w:val="4"/>
          <w:numId w:val="1"/>
        </w:numPr>
        <w:rPr/>
      </w:pPr>
      <w:bookmarkStart w:id="642" w:name="__RefHeading___Toc2230754_2749589250"/>
      <w:bookmarkStart w:id="643" w:name="_Toc239"/>
      <w:bookmarkEnd w:id="642"/>
      <w:r>
        <w:rPr>
          <w:rtl w:val="true"/>
        </w:rPr>
        <w:t>ناله زمین از خواب دم صبح</w:t>
      </w:r>
      <w:bookmarkEnd w:id="643"/>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عَجَّتِ الارض الی ربها عَزَّوَجَلَّ کَعَجیجِهٰا من ثلاث</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کره زمین در خانه خدا ناله‌ای نکرد، مگر از دست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نفر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علیها قبل طلوع الشمس</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کسی که وقت نماز صبح </w:t>
      </w:r>
      <w:r>
        <w:rPr>
          <w:rStyle w:val="FootnoteAnchor"/>
          <w:rtl w:val="true"/>
        </w:rPr>
        <w:footnoteReference w:id="330"/>
      </w:r>
      <w:r>
        <w:rPr>
          <w:rFonts w:ascii="IRNazanin" w:hAnsi="IRNazanin" w:eastAsia="IRNazanin"/>
          <w:color w:val="111111"/>
          <w:sz w:val="28"/>
          <w:sz w:val="28"/>
          <w:szCs w:val="28"/>
          <w:rtl w:val="true"/>
          <w:lang w:bidi="fa-IR"/>
        </w:rPr>
        <w:t>بخوابد و بر نخیزد تا آفتاب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پیشگاه خدا ناله می‌کند که این کیست که روی من است؟ چرا دهان مرا باز نمی‌کنید که او را پایین ببرم؟ این شخصی که در نعمت تو غرق است، مگر دو رکعت نماز صبح که چند دقیقه بیشتر طول نمی‌کشد، چقدر سخت است که مانند مرده‌ها در رختخواب خواب است و بلند نمی‌شود؟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644" w:name="pg3291_45007"/>
    </w:p>
    <w:p>
      <w:pPr>
        <w:pStyle w:val="Heading2"/>
        <w:numPr>
          <w:ilvl w:val="1"/>
          <w:numId w:val="1"/>
        </w:numPr>
        <w:rPr/>
      </w:pPr>
      <w:bookmarkStart w:id="645" w:name="__RefHeading___Toc2230756_2749589250"/>
      <w:bookmarkStart w:id="646" w:name="_Toc240"/>
      <w:bookmarkEnd w:id="644"/>
      <w:bookmarkEnd w:id="645"/>
      <w:r>
        <w:rPr/>
        <w:t>13</w:t>
      </w:r>
      <w:r>
        <w:rPr>
          <w:rtl w:val="true"/>
        </w:rPr>
        <w:t xml:space="preserve"> </w:t>
      </w:r>
      <w:r>
        <w:rPr>
          <w:rtl w:val="true"/>
        </w:rPr>
        <w:t>ارزش و درجه نماز</w:t>
      </w:r>
      <w:bookmarkEnd w:id="646"/>
    </w:p>
    <w:p>
      <w:pPr>
        <w:pStyle w:val="Heading3"/>
        <w:numPr>
          <w:ilvl w:val="2"/>
          <w:numId w:val="1"/>
        </w:numPr>
        <w:rPr/>
      </w:pPr>
      <w:bookmarkStart w:id="647" w:name="__RefHeading___Toc2230758_2749589250"/>
      <w:bookmarkStart w:id="648" w:name="_Toc241"/>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افضل اعمال بعد از ایمان به خدا</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bookmarkStart w:id="649" w:name="pg3291_45012"/>
    </w:p>
    <w:p>
      <w:pPr>
        <w:pStyle w:val="BookText"/>
        <w:rPr/>
      </w:pPr>
      <w:bookmarkEnd w:id="649"/>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بسیار مهمی که قرآن کریم، انبیا و ائمه طاهرین علیهم السلام و اولیای الهی درباره نماز دارند، در ارتباط با هیچ عبادتی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افضل الاعمال بعد الایمان الصلاة</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ما اگر بخواهیم وزن معنوی ایمان را بسنجیم، باید به متعلّق ایمان نظر بیاندازیم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در قرآن مجید دقت می‌کنید، می‌بینید در اکثر آیات متعلّق ایمان،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یُؤْمِنُونَ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 بِاللّٰهِ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وزن ایمان را با توجه به متعلّقش باید محاسبه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این گفتار می‌بینید که نماز برترین حرکت و فعل انسان، بعد از ایمان است</w:t>
      </w:r>
      <w:r>
        <w:rPr>
          <w:rFonts w:eastAsia="IRNazanin" w:cs="IRNazanin"/>
          <w:color w:val="111111"/>
          <w:sz w:val="28"/>
          <w:szCs w:val="28"/>
          <w:rtl w:val="true"/>
          <w:lang w:bidi="fa-IR"/>
        </w:rPr>
        <w:t>.</w:t>
      </w:r>
    </w:p>
    <w:p>
      <w:pPr>
        <w:pStyle w:val="Heading3"/>
        <w:numPr>
          <w:ilvl w:val="2"/>
          <w:numId w:val="1"/>
        </w:numPr>
        <w:rPr/>
      </w:pPr>
      <w:bookmarkStart w:id="650" w:name="__RefHeading___Toc2230760_2749589250"/>
      <w:bookmarkStart w:id="651" w:name="_Toc242"/>
      <w:bookmarkEnd w:id="650"/>
      <w:r>
        <w:rPr>
          <w:rtl w:val="true"/>
        </w:rPr>
        <w:t>وزن سنگین نماز در قیامت</w:t>
      </w:r>
      <w:bookmarkEnd w:id="65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رسول خدا صلی الله علیه و آله وزن نماز را می‌خواستند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وزن</w:t>
      </w:r>
      <w:bookmarkStart w:id="652" w:name="pg3291_45016"/>
    </w:p>
    <w:p>
      <w:pPr>
        <w:pStyle w:val="BookText"/>
        <w:rPr/>
      </w:pPr>
      <w:bookmarkEnd w:id="652"/>
      <w:r>
        <w:rPr>
          <w:rFonts w:ascii="IRNazanin" w:hAnsi="IRNazanin" w:eastAsia="IRNazanin"/>
          <w:color w:val="111111"/>
          <w:sz w:val="28"/>
          <w:sz w:val="28"/>
          <w:szCs w:val="28"/>
          <w:rtl w:val="true"/>
          <w:lang w:bidi="fa-IR"/>
        </w:rPr>
        <w:t>و جرمی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نماز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ایمان را در ترازوی ارزیابی معنوی بگذارند، بعد از ایمان چیزی وزین‌تر و سنگین‌تر از نماز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وزن نماز، نمازگزار نیز در قیامت وزن دارد؛ یعنی بیشترین وزن در قیامت، از آن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سنگینی و وزانت معنوی، به نمازگزاران مربوط است</w:t>
      </w:r>
      <w:r>
        <w:rPr>
          <w:rFonts w:eastAsia="IRNazanin" w:cs="IRNazanin"/>
          <w:color w:val="111111"/>
          <w:sz w:val="28"/>
          <w:szCs w:val="28"/>
          <w:rtl w:val="true"/>
          <w:lang w:bidi="fa-IR"/>
        </w:rPr>
        <w:t>.</w:t>
      </w:r>
    </w:p>
    <w:p>
      <w:pPr>
        <w:pStyle w:val="Heading3"/>
        <w:numPr>
          <w:ilvl w:val="2"/>
          <w:numId w:val="1"/>
        </w:numPr>
        <w:rPr/>
      </w:pPr>
      <w:bookmarkStart w:id="653" w:name="__RefHeading___Toc2230762_2749589250"/>
      <w:bookmarkStart w:id="654" w:name="_Toc243"/>
      <w:bookmarkEnd w:id="653"/>
      <w:r>
        <w:rPr>
          <w:rtl w:val="true"/>
        </w:rPr>
        <w:t>ارزش نماز اول وقت</w:t>
      </w:r>
      <w:bookmarkEnd w:id="654"/>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أوّل الوقت رضوان اللّه و فی آخره عفو اللّٰه</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کسی که نمازش را در اول وقت بخواند، به رضوان حضرت حقّ وصل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تأخیر بیاندازد و در آخر وقت بخواند، به قدری نماز مهم است که نماز آخر وقت نیز سبب اتصال انسان به آمرزش گناهان است</w:t>
      </w:r>
      <w:r>
        <w:rPr>
          <w:rFonts w:eastAsia="IRNazanin" w:cs="IRNazanin"/>
          <w:color w:val="111111"/>
          <w:sz w:val="28"/>
          <w:szCs w:val="28"/>
          <w:rtl w:val="true"/>
          <w:lang w:bidi="fa-IR"/>
        </w:rPr>
        <w:t>.</w:t>
      </w:r>
    </w:p>
    <w:p>
      <w:pPr>
        <w:pStyle w:val="Heading3"/>
        <w:numPr>
          <w:ilvl w:val="2"/>
          <w:numId w:val="1"/>
        </w:numPr>
        <w:rPr/>
      </w:pPr>
      <w:bookmarkStart w:id="655" w:name="__RefHeading___Toc2230764_2749589250"/>
      <w:bookmarkStart w:id="656" w:name="_Toc244"/>
      <w:bookmarkEnd w:id="655"/>
      <w:r>
        <w:rPr>
          <w:rtl w:val="true"/>
        </w:rPr>
        <w:t>سنجیدن اعمال با نماز</w:t>
      </w:r>
      <w:bookmarkEnd w:id="656"/>
    </w:p>
    <w:p>
      <w:pPr>
        <w:pStyle w:val="BookText"/>
        <w:rPr/>
      </w:pPr>
      <w:r>
        <w:rPr>
          <w:rFonts w:ascii="IRNazanin" w:hAnsi="IRNazanin" w:eastAsia="IRNazanin"/>
          <w:color w:val="111111"/>
          <w:sz w:val="28"/>
          <w:sz w:val="28"/>
          <w:szCs w:val="28"/>
          <w:rtl w:val="true"/>
          <w:lang w:bidi="fa-IR"/>
        </w:rPr>
        <w:t>باز در روایتی آمده است که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میزان</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نماز ترازوی خدا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را وزن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ترازوی وزن می‌کنند؟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را نگه می‌دارند که ببینند آیا نماز بنده مقبول است؟ بقیه اعمال را نیز نمره قبولی می‌دهند، اما اگر مردود است، بقیه را نیز رد می‌کنند</w:t>
      </w:r>
      <w:r>
        <w:rPr>
          <w:rFonts w:eastAsia="IRNazanin" w:cs="IRNazanin"/>
          <w:color w:val="111111"/>
          <w:sz w:val="28"/>
          <w:szCs w:val="28"/>
          <w:rtl w:val="true"/>
          <w:lang w:bidi="fa-IR"/>
        </w:rPr>
        <w:t>.</w:t>
      </w:r>
      <w:bookmarkStart w:id="657" w:name="pg3291_45018"/>
    </w:p>
    <w:p>
      <w:pPr>
        <w:pStyle w:val="Heading3"/>
        <w:numPr>
          <w:ilvl w:val="2"/>
          <w:numId w:val="1"/>
        </w:numPr>
        <w:rPr/>
      </w:pPr>
      <w:bookmarkStart w:id="658" w:name="__RefHeading___Toc2230766_2749589250"/>
      <w:bookmarkStart w:id="659" w:name="_Toc245"/>
      <w:bookmarkEnd w:id="657"/>
      <w:bookmarkEnd w:id="658"/>
      <w:r>
        <w:rPr>
          <w:rtl w:val="true"/>
        </w:rPr>
        <w:t>نماز، نشانه اسلام</w:t>
      </w:r>
      <w:bookmarkEnd w:id="659"/>
    </w:p>
    <w:p>
      <w:pPr>
        <w:pStyle w:val="BookText"/>
        <w:rPr/>
      </w:pPr>
      <w:r>
        <w:rPr>
          <w:rFonts w:ascii="IRNazanin" w:hAnsi="IRNazanin" w:eastAsia="IRNazanin"/>
          <w:color w:val="111111"/>
          <w:sz w:val="28"/>
          <w:sz w:val="28"/>
          <w:szCs w:val="28"/>
          <w:rtl w:val="true"/>
          <w:lang w:bidi="fa-IR"/>
        </w:rPr>
        <w:t>باز در روایتی، پیغمبر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الاسلام الصلاة</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نشانه دین خدا،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خیلی عجیب است؛ یعنی هر کس بی‌نماز است، در واقع بی‌دین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آفة و آفة الدین ترک الصلاة</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هر چیزی مایه فسادی دارد و آن چیزی که دین را فاسد و نابود می‌کند، </w:t>
      </w:r>
      <w:r>
        <w:rPr>
          <w:rStyle w:val="FootnoteAnchor"/>
          <w:rtl w:val="true"/>
        </w:rPr>
        <w:footnoteReference w:id="336"/>
      </w:r>
      <w:r>
        <w:rPr>
          <w:rFonts w:ascii="IRNazanin" w:hAnsi="IRNazanin" w:eastAsia="IRNazanin"/>
          <w:color w:val="111111"/>
          <w:sz w:val="28"/>
          <w:sz w:val="28"/>
          <w:szCs w:val="28"/>
          <w:rtl w:val="true"/>
          <w:lang w:bidi="fa-IR"/>
        </w:rPr>
        <w:t>بی‌نمازی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بی‌نماز دین داشته باشد، به خاطر بی‌نمازی، دینش رو به نابودی و هلاکت می‌رود و خانه دینش با نداشتن نماز تخریب می‌شود</w:t>
      </w:r>
      <w:r>
        <w:rPr>
          <w:rFonts w:eastAsia="IRNazanin" w:cs="IRNazanin"/>
          <w:color w:val="111111"/>
          <w:sz w:val="28"/>
          <w:szCs w:val="28"/>
          <w:rtl w:val="true"/>
          <w:lang w:bidi="fa-IR"/>
        </w:rPr>
        <w:t>.</w:t>
      </w:r>
    </w:p>
    <w:p>
      <w:pPr>
        <w:pStyle w:val="Heading3"/>
        <w:numPr>
          <w:ilvl w:val="2"/>
          <w:numId w:val="1"/>
        </w:numPr>
        <w:rPr/>
      </w:pPr>
      <w:bookmarkStart w:id="660" w:name="__RefHeading___Toc2230768_2749589250"/>
      <w:bookmarkStart w:id="661" w:name="_Toc246"/>
      <w:bookmarkEnd w:id="660"/>
      <w:r>
        <w:rPr>
          <w:rtl w:val="true"/>
        </w:rPr>
        <w:t>حضرت ابراهیم علیه السلام و امتحانی سخت</w:t>
      </w:r>
      <w:bookmarkEnd w:id="66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حضرت ابراهیم علیه السلام که در سنّ نود و نه سالگی بچه‌دار شد، سنّی که از بچه دار شدن گذشته بود، اما خدا خواست که این لطف را به او داشته باشد، لذا حضرت اسماعیل علیه السلام را به او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در اوج شادی قلبی، نشاط و گرم شدن خانه خود بود، حال خدا به او دستور داد که این خانواده را از این جای بسیار خوش آب و هوا بردارد و هر جا گفت، پیاده شود</w:t>
      </w:r>
      <w:r>
        <w:rPr>
          <w:rFonts w:eastAsia="IRNazanin" w:cs="IRNazanin"/>
          <w:color w:val="111111"/>
          <w:sz w:val="28"/>
          <w:szCs w:val="28"/>
          <w:rtl w:val="true"/>
          <w:lang w:bidi="fa-IR"/>
        </w:rPr>
        <w:t>.</w:t>
      </w:r>
      <w:bookmarkStart w:id="662" w:name="pg3291_45020"/>
    </w:p>
    <w:p>
      <w:pPr>
        <w:pStyle w:val="BookText"/>
        <w:rPr/>
      </w:pPr>
      <w:bookmarkEnd w:id="662"/>
      <w:r>
        <w:rPr>
          <w:rFonts w:ascii="IRNazanin" w:hAnsi="IRNazanin" w:eastAsia="IRNazanin"/>
          <w:color w:val="111111"/>
          <w:sz w:val="28"/>
          <w:sz w:val="28"/>
          <w:szCs w:val="28"/>
          <w:rtl w:val="true"/>
          <w:lang w:bidi="fa-IR"/>
        </w:rPr>
        <w:t>از آنجا به بدترین نقطه آب و هوایی آمد، کجا؟ این درّه‌ای که مسجد الحرام و کعبه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کوه‌های سخت و بلند و هوای بسیار گرم زمین قطره‌ای آب و سر سبزی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رسیدند،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و بچه را بگذار و خودت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این طوری چشم بگوید، مانند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نشدن به خاطر چشم نگفتن است، اما ابراهیم شدن به این است که من با سازنده خود اختلاف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چیزهای آسان حاضر نیستم چشم بگویم، ولی حضرت ابراهیم علیه السلام سنگین‌ترین حکم را پذیرفت و هیچ نگرانیی نداشت؛ چون محبوبش را حکیم، رازق و حافظ می‌داند و یقین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کمال در همین چشم گفتن در مقابل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 لِرَبِّ اَلْعٰالَمِینَ</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خدا به حضرت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من باش، شد</w:t>
      </w:r>
      <w:r>
        <w:rPr>
          <w:rFonts w:eastAsia="IRNazanin" w:cs="IRNazanin"/>
          <w:color w:val="111111"/>
          <w:sz w:val="28"/>
          <w:szCs w:val="28"/>
          <w:rtl w:val="true"/>
          <w:lang w:bidi="fa-IR"/>
        </w:rPr>
        <w:t>.</w:t>
      </w:r>
    </w:p>
    <w:p>
      <w:pPr>
        <w:pStyle w:val="Heading3"/>
        <w:numPr>
          <w:ilvl w:val="2"/>
          <w:numId w:val="1"/>
        </w:numPr>
        <w:rPr/>
      </w:pPr>
      <w:bookmarkStart w:id="663" w:name="__RefHeading___Toc2230770_2749589250"/>
      <w:bookmarkStart w:id="664" w:name="_Toc247"/>
      <w:bookmarkEnd w:id="663"/>
      <w:r>
        <w:rPr>
          <w:rtl w:val="true"/>
        </w:rPr>
        <w:t>هموار شدن سختی ها بر حضرت ابراهیم علیه السلام</w:t>
      </w:r>
      <w:bookmarkEnd w:id="664"/>
    </w:p>
    <w:p>
      <w:pPr>
        <w:pStyle w:val="BookText"/>
        <w:rPr/>
      </w:pPr>
      <w:r>
        <w:rPr>
          <w:rFonts w:ascii="IRNazanin" w:hAnsi="IRNazanin" w:eastAsia="IRNazanin"/>
          <w:color w:val="111111"/>
          <w:sz w:val="28"/>
          <w:sz w:val="28"/>
          <w:szCs w:val="28"/>
          <w:rtl w:val="true"/>
          <w:lang w:bidi="fa-IR"/>
        </w:rPr>
        <w:t>ابراهیم علیه السلام رو به پروردگار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با چه چیز این برنامه بسیار سنگین را به خود هموار کرد؟ خدا به او وعده‌ای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این مادر و بچه را برایش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بگذار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دیگری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ابراهیم علیه السلام فراق این کودک و مادر را با چه چیزی در وجود خود هموار کرد؟ به پروردگار رو کرد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حرف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مقابل تو</w:t>
      </w:r>
      <w:bookmarkStart w:id="665" w:name="pg3291_45021"/>
    </w:p>
    <w:p>
      <w:pPr>
        <w:pStyle w:val="BookText"/>
        <w:rPr/>
      </w:pPr>
      <w:bookmarkEnd w:id="665"/>
      <w:r>
        <w:rPr>
          <w:rFonts w:ascii="IRNazanin" w:hAnsi="IRNazanin" w:eastAsia="IRNazanin"/>
          <w:color w:val="111111"/>
          <w:sz w:val="28"/>
          <w:sz w:val="28"/>
          <w:szCs w:val="28"/>
          <w:rtl w:val="true"/>
          <w:lang w:bidi="fa-IR"/>
        </w:rPr>
        <w:t>اختیاری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تو و مملوک تو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فرزندت را در این بیابان بی‌آب و علف بگذار و برو،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Heading3"/>
        <w:numPr>
          <w:ilvl w:val="2"/>
          <w:numId w:val="1"/>
        </w:numPr>
        <w:rPr/>
      </w:pPr>
      <w:bookmarkStart w:id="666" w:name="__RefHeading___Toc2230772_2749589250"/>
      <w:bookmarkStart w:id="667" w:name="_Toc248"/>
      <w:bookmarkEnd w:id="666"/>
      <w:r>
        <w:rPr>
          <w:rtl w:val="true"/>
        </w:rPr>
        <w:t>نماز، هموار کننده سختی امتحان بر حضرت ابراهیم علیه السلام</w:t>
      </w:r>
      <w:bookmarkEnd w:id="667"/>
    </w:p>
    <w:p>
      <w:pPr>
        <w:pStyle w:val="BookText"/>
        <w:rPr/>
      </w:pPr>
      <w:r>
        <w:rPr>
          <w:rFonts w:ascii="IRNazanin" w:hAnsi="IRNazanin" w:eastAsia="IRNazanin"/>
          <w:color w:val="111111"/>
          <w:sz w:val="28"/>
          <w:sz w:val="28"/>
          <w:szCs w:val="28"/>
          <w:rtl w:val="true"/>
          <w:lang w:bidi="fa-IR"/>
        </w:rPr>
        <w:t>بعد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دلخوشی من و این که بار این فراق را که برای انسانِ با عاطفه از کوه‌ها سنگین‌تر است، تحمل می‌کنم؛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لِیُقِیمُوا اَلصَّلاٰةَ</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همه دلخوشی من به نماز است که این خانواده در آینده، نماز تو را در اینجا زنده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این خانواده در آن منطقه وارد شدند، تا کنون، نماز در آنجا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رکعت نمازی که در آن منطقه خوانده شده، از انبیا و ائمه علیهم السلام تا اولیای خدا که فقط امام حسن و امام حسین علیهما السلام بیست و پنج بار از مدینه با پای برهنه، پیاده تا مسجد الحرام آمدند و نماز خواندند، این خانواده در ثواب تمام آن نمازها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تجارتی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هنرمندانه نماز را به فرزندان خود منتقل کنید با هنر، شیرینی، اخلاق،</w:t>
      </w:r>
      <w:bookmarkStart w:id="668" w:name="pg3291_45024"/>
    </w:p>
    <w:p>
      <w:pPr>
        <w:pStyle w:val="BookText"/>
        <w:rPr/>
      </w:pPr>
      <w:bookmarkEnd w:id="668"/>
      <w:r>
        <w:rPr>
          <w:rFonts w:ascii="IRNazanin" w:hAnsi="IRNazanin" w:eastAsia="IRNazanin"/>
          <w:color w:val="111111"/>
          <w:sz w:val="28"/>
          <w:sz w:val="28"/>
          <w:szCs w:val="28"/>
          <w:rtl w:val="true"/>
          <w:lang w:bidi="fa-IR"/>
        </w:rPr>
        <w:t>جایزه و سفر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می‌توانید برای انتقال نماز به دیگران هزینه کنید</w:t>
      </w:r>
      <w:r>
        <w:rPr>
          <w:rFonts w:eastAsia="IRNazanin" w:cs="IRNazanin"/>
          <w:color w:val="111111"/>
          <w:sz w:val="28"/>
          <w:szCs w:val="28"/>
          <w:rtl w:val="true"/>
          <w:lang w:bidi="fa-IR"/>
        </w:rPr>
        <w:t>.</w:t>
      </w:r>
    </w:p>
    <w:p>
      <w:pPr>
        <w:pStyle w:val="Heading3"/>
        <w:numPr>
          <w:ilvl w:val="2"/>
          <w:numId w:val="1"/>
        </w:numPr>
        <w:rPr/>
      </w:pPr>
      <w:bookmarkStart w:id="669" w:name="__RefHeading___Toc2230774_2749589250"/>
      <w:bookmarkStart w:id="670" w:name="_Toc249"/>
      <w:bookmarkEnd w:id="669"/>
      <w:r>
        <w:rPr>
          <w:rtl w:val="true"/>
        </w:rPr>
        <w:t>درخواست اقامه نماز تا روز قیامت</w:t>
      </w:r>
      <w:bookmarkEnd w:id="670"/>
    </w:p>
    <w:p>
      <w:pPr>
        <w:pStyle w:val="BookText"/>
        <w:rPr/>
      </w:pPr>
      <w:r>
        <w:rPr>
          <w:rFonts w:ascii="IRNazanin" w:hAnsi="IRNazanin" w:eastAsia="IRNazanin"/>
          <w:color w:val="111111"/>
          <w:sz w:val="28"/>
          <w:sz w:val="28"/>
          <w:szCs w:val="28"/>
          <w:rtl w:val="true"/>
          <w:lang w:bidi="fa-IR"/>
        </w:rPr>
        <w:t xml:space="preserve">اواخر عمر حضرت ابراهیم علیه السلام است، کعبه را به کمک حضرت اسماعیل علیه السلام ساخته است، می‌خواهد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هزار نوع دعا و درخواست را می‌توانست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ابوحمزه، کمیل، مشلول، سمات، ندبه و عرفه حضرت ابی عبدالله علیه السلام همه دعا هستند، چقدر درخواست دارند؟ حضرت ابراهیم علیه السلام در دریای علم خود گشت و مهم‌ترین دعا را پیدا کرد و به زبان آورد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صد و ده سال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اِجْعَلْنِی مُقِیمَ اَلصَّلاٰةِ وَ مِنْ ذُرِّیَّتِی</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نسلم را تا روز قیامت از نمازگزاران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نماز چه دیده‌اند؟ پشت پرده نماز چیست؟ صورت قیامتی نماز را چگونه دیده‌اند؟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اولوالعزم، پدر انبیای بعد از خود، با محاسن سفید، آخر عمر، به در خانه خدا بیاید، اشک بریزد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نسلم را نمازگزار قرار بده</w:t>
      </w:r>
      <w:r>
        <w:rPr>
          <w:rFonts w:eastAsia="IRNazanin" w:cs="IRNazanin"/>
          <w:color w:val="111111"/>
          <w:sz w:val="28"/>
          <w:szCs w:val="28"/>
          <w:rtl w:val="true"/>
          <w:lang w:bidi="fa-IR"/>
        </w:rPr>
        <w:t xml:space="preserve">. </w:t>
      </w:r>
      <w:r>
        <w:rPr>
          <w:rStyle w:val="FootnoteAnchor"/>
          <w:rtl w:val="true"/>
        </w:rPr>
        <w:footnoteReference w:id="341"/>
      </w:r>
      <w:bookmarkStart w:id="671" w:name="pg3291_45025"/>
    </w:p>
    <w:p>
      <w:pPr>
        <w:pStyle w:val="Heading3"/>
        <w:numPr>
          <w:ilvl w:val="2"/>
          <w:numId w:val="1"/>
        </w:numPr>
        <w:rPr/>
      </w:pPr>
      <w:bookmarkStart w:id="672" w:name="__RefHeading___Toc2230776_2749589250"/>
      <w:bookmarkStart w:id="673" w:name="_Toc250"/>
      <w:bookmarkEnd w:id="671"/>
      <w:bookmarkEnd w:id="672"/>
      <w:r>
        <w:rPr>
          <w:rtl w:val="true"/>
        </w:rPr>
        <w:t>امر کردن خانواده به نماز</w:t>
      </w:r>
      <w:bookmarkEnd w:id="6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یَأْمُرُ أَهْلَهُ بِالصَّلاٰةِ وَ اَلزَّکٰاةِ وَ کٰانَ عِنْدَ رَبِّهِ مَرْضِیًّا</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 حضرت اسماعیل علیه السلام در خانواده‌اش این بود که خانواده‌اش را به نماز وادار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وادار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تازه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فریاد زد؛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أَوْصٰانِی بِالصَّلاٰةِ وَ اَلزَّکٰاةِ</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خدا به من در مورد نماز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طَرَفَیِ اَلنَّهٰارِ وَ زُلَفاً مِنَ اَللَّیْلِ إِنَّ اَلْحَسَنٰاتِ یُذْهِبْنَ اَلسَّیِّئٰاتِ ذٰلِکَ ذِکْریٰ لِلذّٰاکِرِینَ</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دو طرف روز، صبح و ظهر و بخشی از شب را نیز نماز بخوان؛ نماز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حبیب من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w:t>
      </w:r>
      <w:bookmarkStart w:id="674" w:name="pg3291_45028"/>
    </w:p>
    <w:p>
      <w:pPr>
        <w:pStyle w:val="BookText"/>
        <w:rPr/>
      </w:pPr>
      <w:bookmarkEnd w:id="674"/>
      <w:r>
        <w:rPr>
          <w:rFonts w:ascii="IRNazanin" w:hAnsi="IRNazanin" w:eastAsia="IRNazanin"/>
          <w:color w:val="111111"/>
          <w:sz w:val="28"/>
          <w:sz w:val="28"/>
          <w:szCs w:val="28"/>
          <w:rtl w:val="true"/>
          <w:lang w:bidi="fa-IR"/>
        </w:rPr>
        <w:t xml:space="preserve">اگر نماز، نماز واقعی باشد، چنان وجود انسان را پاکسازی می‌کند </w:t>
      </w:r>
      <w:r>
        <w:rPr>
          <w:rStyle w:val="FootnoteAnchor"/>
          <w:rtl w:val="true"/>
        </w:rPr>
        <w:footnoteReference w:id="345"/>
      </w:r>
      <w:r>
        <w:rPr>
          <w:rFonts w:ascii="IRNazanin" w:hAnsi="IRNazanin" w:eastAsia="IRNazanin"/>
          <w:color w:val="111111"/>
          <w:sz w:val="28"/>
          <w:sz w:val="28"/>
          <w:szCs w:val="28"/>
          <w:rtl w:val="true"/>
          <w:lang w:bidi="fa-IR"/>
        </w:rPr>
        <w:t>که بعد از مدتی این نمازخوان دیگر بخل، حرص، کبر، ریا، کینه، بدخلقی و رذیله‌ای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وعده خدا درباره نماز است</w:t>
      </w:r>
      <w:r>
        <w:rPr>
          <w:rFonts w:eastAsia="IRNazanin" w:cs="IRNazanin"/>
          <w:color w:val="111111"/>
          <w:sz w:val="28"/>
          <w:szCs w:val="28"/>
          <w:rtl w:val="true"/>
          <w:lang w:bidi="fa-IR"/>
        </w:rPr>
        <w:t>.</w:t>
      </w:r>
    </w:p>
    <w:p>
      <w:pPr>
        <w:pStyle w:val="Heading3"/>
        <w:numPr>
          <w:ilvl w:val="2"/>
          <w:numId w:val="1"/>
        </w:numPr>
        <w:rPr/>
      </w:pPr>
      <w:bookmarkStart w:id="675" w:name="__RefHeading___Toc2230778_2749589250"/>
      <w:bookmarkStart w:id="676" w:name="_Toc251"/>
      <w:bookmarkEnd w:id="675"/>
      <w:r>
        <w:rPr>
          <w:rtl w:val="true"/>
        </w:rPr>
        <w:t>قرین بودن نماز با قرآن</w:t>
      </w:r>
      <w:bookmarkEnd w:id="676"/>
    </w:p>
    <w:p>
      <w:pPr>
        <w:pStyle w:val="BookText"/>
        <w:rPr/>
      </w:pPr>
      <w:r>
        <w:rPr>
          <w:rFonts w:ascii="IRNazanin" w:hAnsi="IRNazanin" w:eastAsia="IRNazanin"/>
          <w:color w:val="111111"/>
          <w:sz w:val="28"/>
          <w:sz w:val="28"/>
          <w:szCs w:val="28"/>
          <w:rtl w:val="true"/>
          <w:lang w:bidi="fa-IR"/>
        </w:rPr>
        <w:t>آیه دیگر که از عجایب آیات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مٰا أُوحِیَ إِلَیْکَ مِنَ اَلْکِتٰابِ وَ أَقِمِ اَلصَّلاٰةَ إِنَّ اَلصَّلاٰةَ تَنْهیٰ عَنِ اَلْفَحْشٰاءِ وَ اَلْمُنْکَرِ وَ لَذِکْرُ اَللّٰهِ أَکْبَرُ وَ اَللّٰهُ یَعْلَمُ مٰا تَصْنَعُونَ</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ماه مبارک رمضان که وقتی قرآن مجید را</w:t>
      </w:r>
      <w:bookmarkStart w:id="677" w:name="pg3291_45030"/>
    </w:p>
    <w:p>
      <w:pPr>
        <w:pStyle w:val="BookText"/>
        <w:rPr/>
      </w:pPr>
      <w:bookmarkEnd w:id="677"/>
      <w:r>
        <w:rPr>
          <w:rFonts w:ascii="IRNazanin" w:hAnsi="IRNazanin" w:eastAsia="IRNazanin"/>
          <w:color w:val="111111"/>
          <w:sz w:val="28"/>
          <w:sz w:val="28"/>
          <w:szCs w:val="28"/>
          <w:rtl w:val="true"/>
          <w:lang w:bidi="fa-IR"/>
        </w:rPr>
        <w:t>باز می‌کنیم، اولین سوره، سوره حمد است و شروع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نوزده حرف بر زبان شما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مقدار در ماه مبارک قرآن بخوانید، </w:t>
      </w:r>
      <w:r>
        <w:rPr>
          <w:rStyle w:val="FootnoteAnchor"/>
          <w:rtl w:val="true"/>
        </w:rPr>
        <w:footnoteReference w:id="347"/>
      </w:r>
      <w:r>
        <w:rPr>
          <w:rFonts w:ascii="IRNazanin" w:hAnsi="IRNazanin" w:eastAsia="IRNazanin"/>
          <w:color w:val="111111"/>
          <w:sz w:val="28"/>
          <w:sz w:val="28"/>
          <w:szCs w:val="28"/>
          <w:rtl w:val="true"/>
          <w:lang w:bidi="fa-IR"/>
        </w:rPr>
        <w:t>هر حرفی که از زبان شما عبور کند، ثواب کامل ختم قرآن را در نامه اعمال شما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که به تو وحی شده است را بخوان،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نماز چه اندازه است که نماز را با قرآن در عرض هم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مٰا أُوحِیَ إِلَیْکَ مِنَ اَلْکِتٰابِ وَ أَقِمِ اَلصَّلاٰةَ إِنَّ اَلصَّلاٰةَ تَنْهیٰ عَنِ اَلْفَحْشٰاءِ وَ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نماز را در برنامه خود قرار ده؛ یعنی نماز از نظر ارزش، طبق رده‌بندی این آیه، بعد از قرآن است؛ یعنی اگر قرآن را در ترازو بگذارند، بعد از قرآن، وزن نماز سنگین ترین است؛ چون بخشی از نماز،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نماز، بازداشتن نمازگزار از گناهان کبیره پنهان و آشکار است و این نماز وقتی ادامه پیدا می‌کند، وجود انسان از یاد خدا پر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رده‌بندی دیگر قرآن است</w:t>
      </w:r>
      <w:r>
        <w:rPr>
          <w:rFonts w:eastAsia="IRNazanin" w:cs="IRNazanin"/>
          <w:color w:val="111111"/>
          <w:sz w:val="28"/>
          <w:szCs w:val="28"/>
          <w:rtl w:val="true"/>
          <w:lang w:bidi="fa-IR"/>
        </w:rPr>
        <w:t>.</w:t>
      </w:r>
    </w:p>
    <w:p>
      <w:pPr>
        <w:pStyle w:val="Heading3"/>
        <w:numPr>
          <w:ilvl w:val="2"/>
          <w:numId w:val="1"/>
        </w:numPr>
        <w:rPr/>
      </w:pPr>
      <w:bookmarkStart w:id="678" w:name="__RefHeading___Toc2230780_2749589250"/>
      <w:bookmarkStart w:id="679" w:name="_Toc252"/>
      <w:bookmarkEnd w:id="678"/>
      <w:r>
        <w:rPr>
          <w:rtl w:val="true"/>
        </w:rPr>
        <w:t>سیر نماز تا قیامت</w:t>
      </w:r>
      <w:bookmarkEnd w:id="67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w:t>
      </w:r>
      <w:bookmarkStart w:id="680" w:name="pg3291_45032"/>
    </w:p>
    <w:p>
      <w:pPr>
        <w:pStyle w:val="BookText"/>
        <w:rPr/>
      </w:pPr>
      <w:bookmarkEnd w:id="6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لِذِکْرِی</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لَذِکْرُ اَللّٰهِ أَکْبَرُ</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نماز بخوانید تا یاد من وجود شما را پر کند، که این یاد، بزرگ‌ترین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ذکر خدا آرامش می‌دهد، وقتی به شما آرامش داد، لحظه‌ای که می‌خواهید بمیرید،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این سیر نماز است</w:t>
      </w:r>
      <w:r>
        <w:rPr>
          <w:rFonts w:eastAsia="IRNazanin" w:cs="IRNazanin"/>
          <w:color w:val="111111"/>
          <w:sz w:val="28"/>
          <w:szCs w:val="28"/>
          <w:rtl w:val="true"/>
          <w:lang w:bidi="fa-IR"/>
        </w:rPr>
        <w:t>.</w:t>
      </w:r>
    </w:p>
    <w:p>
      <w:pPr>
        <w:pStyle w:val="Heading3"/>
        <w:numPr>
          <w:ilvl w:val="2"/>
          <w:numId w:val="1"/>
        </w:numPr>
        <w:rPr/>
      </w:pPr>
      <w:bookmarkStart w:id="681" w:name="__RefHeading___Toc2230782_2749589250"/>
      <w:bookmarkStart w:id="682" w:name="_Toc253"/>
      <w:bookmarkEnd w:id="681"/>
      <w:r>
        <w:rPr>
          <w:rtl w:val="true"/>
        </w:rPr>
        <w:t>عظمت و ارزش نماز و اجزای آن</w:t>
      </w:r>
      <w:bookmarkEnd w:id="682"/>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 به قبله ایستادید و با اخلاص نیت کردید، به محض این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العبدُ للصلاة فکان هواه وقلبه الی اللّٰه تعالی انصرف کیوم ولدته اُمُّه</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گناهانت مانند روزی که از مادر به دنیا آمدی،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نماز است</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چون 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قرآن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از ورود به سوره حمد نماز، خوب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و خدا تو را در پناه خود راه داد، به تعداد موهایی که در بدن داری، ثواب یک سال عبادت در پرونده اعمال تو ثبت می‌شود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حافظ می‌فرماید</w:t>
      </w:r>
      <w:r>
        <w:rPr>
          <w:rFonts w:eastAsia="IRNazanin" w:cs="IRNazanin"/>
          <w:color w:val="111111"/>
          <w:sz w:val="28"/>
          <w:szCs w:val="28"/>
          <w:rtl w:val="true"/>
          <w:lang w:bidi="fa-IR"/>
        </w:rPr>
        <w:t>:</w:t>
      </w:r>
      <w:bookmarkStart w:id="683" w:name="pg3291_45036"/>
    </w:p>
    <w:p>
      <w:pPr>
        <w:pStyle w:val="BookText"/>
        <w:rPr/>
      </w:pPr>
      <w:bookmarkEnd w:id="683"/>
      <w:r>
        <w:rPr>
          <w:rFonts w:ascii="IRNazanin" w:hAnsi="IRNazanin" w:eastAsia="IRNazanin"/>
          <w:color w:val="111111"/>
          <w:sz w:val="28"/>
          <w:sz w:val="28"/>
          <w:szCs w:val="28"/>
          <w:rtl w:val="true"/>
          <w:lang w:bidi="fa-IR"/>
        </w:rPr>
        <w:t xml:space="preserve">هر سر موی مرا با تو هزاران کار است ما کجاییم و ملامت‌گر بی‌کار کجاست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بعد از تمام شدن حمد و سوره، پروردگار ثواب یک حج و عمره قبول شده در نامه اعمال تو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رکوع می‌شوی، ثواب انفاق طلای سرخ به اندازه وزن بدنت در راه خدا را به تو می‌دهند و به اندازه‌ای که همه صد و چهارده کتاب خدا را قرائت کنی، به تو ثواب می‌دهند</w:t>
      </w:r>
      <w:r>
        <w:rPr>
          <w:rFonts w:eastAsia="IRNazanin" w:cs="IRNazanin"/>
          <w:color w:val="111111"/>
          <w:sz w:val="28"/>
          <w:szCs w:val="28"/>
          <w:rtl w:val="true"/>
          <w:lang w:bidi="fa-IR"/>
        </w:rPr>
        <w:t>.</w:t>
      </w:r>
    </w:p>
    <w:p>
      <w:pPr>
        <w:pStyle w:val="Heading3"/>
        <w:numPr>
          <w:ilvl w:val="2"/>
          <w:numId w:val="1"/>
        </w:numPr>
        <w:rPr/>
      </w:pPr>
      <w:bookmarkStart w:id="684" w:name="__RefHeading___Toc2230784_2749589250"/>
      <w:bookmarkStart w:id="685" w:name="_Toc254"/>
      <w:bookmarkEnd w:id="684"/>
      <w:r>
        <w:rPr>
          <w:rtl w:val="true"/>
        </w:rPr>
        <w:t>ثواب اذکار نماز</w:t>
      </w:r>
      <w:bookmarkEnd w:id="685"/>
    </w:p>
    <w:p>
      <w:pPr>
        <w:pStyle w:val="BookText"/>
        <w:rPr/>
      </w:pPr>
      <w:r>
        <w:rPr>
          <w:rFonts w:ascii="IRNazanin" w:hAnsi="IRNazanin" w:eastAsia="IRNazanin"/>
          <w:color w:val="111111"/>
          <w:sz w:val="28"/>
          <w:sz w:val="28"/>
          <w:szCs w:val="28"/>
          <w:rtl w:val="true"/>
          <w:lang w:bidi="fa-IR"/>
        </w:rPr>
        <w:t>وقتی از رکوع بلند می‌شوی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خدا به تو نظر رحمت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سجده می‌روی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مانند ثواب انبیا علیهم السلام را برای او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تشهد را می‌خوانی، ثواب صابران در راه خدا را در نامه عملت می‌نویسند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درهای بهشت را به روی او باز کنید، روز قیامت از هر دری که می‌خواهد، برود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ثواب و پاداش دو رکعت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تمام عمر نماز خواندید، می‌دانید چه پاداشی در خزانه خدا برای شما ذخیره شده است؟ </w:t>
      </w:r>
      <w:r>
        <w:rPr>
          <w:rStyle w:val="FootnoteAnchor"/>
          <w:rtl w:val="true"/>
        </w:rPr>
        <w:footnoteReference w:id="356"/>
      </w:r>
      <w:bookmarkStart w:id="686" w:name="pg3291_45038"/>
    </w:p>
    <w:p>
      <w:pPr>
        <w:pStyle w:val="Heading3"/>
        <w:numPr>
          <w:ilvl w:val="2"/>
          <w:numId w:val="1"/>
        </w:numPr>
        <w:rPr/>
      </w:pPr>
      <w:bookmarkStart w:id="687" w:name="__RefHeading___Toc2230786_2749589250"/>
      <w:bookmarkStart w:id="688" w:name="_Toc255"/>
      <w:bookmarkEnd w:id="686"/>
      <w:bookmarkEnd w:id="687"/>
      <w:r>
        <w:rPr>
          <w:rtl w:val="true"/>
        </w:rPr>
        <w:t>اهتمام عاشقان نماز</w:t>
      </w:r>
      <w:bookmarkEnd w:id="688"/>
    </w:p>
    <w:p>
      <w:pPr>
        <w:pStyle w:val="BookText"/>
        <w:rPr/>
      </w:pPr>
      <w:r>
        <w:rPr>
          <w:rFonts w:ascii="IRNazanin" w:hAnsi="IRNazanin" w:eastAsia="IRNazanin"/>
          <w:color w:val="111111"/>
          <w:sz w:val="28"/>
          <w:sz w:val="28"/>
          <w:szCs w:val="28"/>
          <w:rtl w:val="true"/>
          <w:lang w:bidi="fa-IR"/>
        </w:rPr>
        <w:t>حضرت سیدالشهدا علیه السلام جمله‌ای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احبّ الصلاة</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من عاشق نمازم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حسین علیهما السلام کوچک بودیم، شب مادر به ما شام می‌داد و ما را می‌خواباند، تا صبح هر بار بیدار می‌شدیم، می‌دیدیم مادر ما در محراب عبادت است، چه نمازی می‌خواند و 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شب‌ها مادر ما روی پا ایستاده بود که هر دو پایش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حضرت زهرا علیها السلام عاشق</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بود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حضرت سکینه علیها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همه ما را جمع می‌کرد، اما خودش نمی‌دانستیم کجا رفته است؟ من این طرف و آن طرف گشتم، بالاخره او را در تاریکی پیدا کردم، دیدم نماز شب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عاشق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هر شب نماز را ایستاده می‌خواند، اما آنجا نشسته در حال نماز بود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آب حیات من است، خاک سر کوی دوست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689" w:name="pg3291_45047"/>
    </w:p>
    <w:p>
      <w:pPr>
        <w:pStyle w:val="Heading2"/>
        <w:numPr>
          <w:ilvl w:val="1"/>
          <w:numId w:val="1"/>
        </w:numPr>
        <w:rPr/>
      </w:pPr>
      <w:bookmarkStart w:id="690" w:name="__RefHeading___Toc2230788_2749589250"/>
      <w:bookmarkStart w:id="691" w:name="_Toc256"/>
      <w:bookmarkEnd w:id="689"/>
      <w:bookmarkEnd w:id="690"/>
      <w:r>
        <w:rPr/>
        <w:t>14</w:t>
      </w:r>
      <w:r>
        <w:rPr>
          <w:rtl w:val="true"/>
        </w:rPr>
        <w:t xml:space="preserve"> </w:t>
      </w:r>
      <w:r>
        <w:rPr>
          <w:rtl w:val="true"/>
        </w:rPr>
        <w:t>تاج کرامت خدایی بر سر انسان</w:t>
      </w:r>
      <w:bookmarkEnd w:id="691"/>
    </w:p>
    <w:p>
      <w:pPr>
        <w:pStyle w:val="Heading3"/>
        <w:numPr>
          <w:ilvl w:val="2"/>
          <w:numId w:val="1"/>
        </w:numPr>
        <w:rPr/>
      </w:pPr>
      <w:bookmarkStart w:id="692" w:name="__RefHeading___Toc2230790_2749589250"/>
      <w:bookmarkStart w:id="693" w:name="_Toc257"/>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درجاتی که خداوند در عالم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قرار داده است، یقیناً در طول درجات انبیا و ائمه طاهرین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اکرامی که به ما کرده است را در قرآن نیز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اوج اکرام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نیز ختم شده است؛ یعنی ما خاتم مکرمین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 دیگر موجود زنده‌ای در عرض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درجات و اکرام، به ما ختم می‌شود و به ما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رده اول این اکرام و درجات، ویژه انبیا و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مقام نبوت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کنید؛ چون که خداوند بنا ندارد این دو مقام را بعد از آنها به کسی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نیازی نیست که به کسی عنایت کند؛ چون ظرف آن در مرحله نبوت و امامت پر</w:t>
      </w:r>
      <w:bookmarkStart w:id="694" w:name="pg3291_45051"/>
    </w:p>
    <w:p>
      <w:pPr>
        <w:pStyle w:val="BookText"/>
        <w:rPr/>
      </w:pPr>
      <w:bookmarkEnd w:id="694"/>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منهای مقام نبوت و امامت، هر چه مقام و درجه در قرآن کریم می‌بینیم، انسان‌ها شایستگی به دست آوردن آنها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درجات و مقامات، منازلی را باید طی کرد که پس از طیّ آن منازل، ضرورتاً صورت دنیایی و آخرتی آن درجات و مقامات در همین دنیا ظهور می‌کند، الاّ این که خیلی از آنها را ما نمی‌بینیم، ولی ظهورش قطعی است</w:t>
      </w:r>
      <w:r>
        <w:rPr>
          <w:rFonts w:eastAsia="IRNazanin" w:cs="IRNazanin"/>
          <w:color w:val="111111"/>
          <w:sz w:val="28"/>
          <w:szCs w:val="28"/>
          <w:rtl w:val="true"/>
          <w:lang w:bidi="fa-IR"/>
        </w:rPr>
        <w:t>.</w:t>
      </w:r>
    </w:p>
    <w:p>
      <w:pPr>
        <w:pStyle w:val="Heading3"/>
        <w:numPr>
          <w:ilvl w:val="2"/>
          <w:numId w:val="1"/>
        </w:numPr>
        <w:rPr/>
      </w:pPr>
      <w:bookmarkStart w:id="695" w:name="__RefHeading___Toc2230792_2749589250"/>
      <w:bookmarkStart w:id="696" w:name="_Toc258"/>
      <w:bookmarkEnd w:id="695"/>
      <w:r>
        <w:rPr>
          <w:rtl w:val="true"/>
        </w:rPr>
        <w:t>گلایه های خدا از بندگان</w:t>
      </w:r>
      <w:bookmarkEnd w:id="696"/>
    </w:p>
    <w:p>
      <w:pPr>
        <w:pStyle w:val="Heading4"/>
        <w:numPr>
          <w:ilvl w:val="3"/>
          <w:numId w:val="1"/>
        </w:numPr>
        <w:rPr/>
      </w:pPr>
      <w:bookmarkStart w:id="697" w:name="__RefHeading___Toc2230794_2749589250"/>
      <w:bookmarkStart w:id="698" w:name="_Toc259"/>
      <w:bookmarkEnd w:id="697"/>
      <w:r>
        <w:rPr/>
        <w:t>1</w:t>
      </w:r>
      <w:r>
        <w:rPr>
          <w:rtl w:val="true"/>
        </w:rPr>
        <w:t xml:space="preserve"> - </w:t>
      </w:r>
      <w:r>
        <w:rPr>
          <w:rtl w:val="true"/>
        </w:rPr>
        <w:t>در طی منازل</w:t>
      </w:r>
      <w:bookmarkEnd w:id="698"/>
    </w:p>
    <w:p>
      <w:pPr>
        <w:pStyle w:val="BookText"/>
        <w:rPr/>
      </w:pPr>
      <w:r>
        <w:rPr>
          <w:rFonts w:ascii="IRNazanin" w:hAnsi="IRNazanin" w:eastAsia="IRNazanin"/>
          <w:color w:val="111111"/>
          <w:sz w:val="28"/>
          <w:sz w:val="28"/>
          <w:szCs w:val="28"/>
          <w:rtl w:val="true"/>
          <w:lang w:bidi="fa-IR"/>
        </w:rPr>
        <w:t>این معانی در آیات و روایات زیاد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از بسیاری از مردم سخت گلایه می‌کند که به نظر اهل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گلایه‌ها، گلایه محبتی است، نه گلایه خشم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قرآن مجید می‌خوانید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چرا انسان‌ها از این گردنه بسیار مفید، که گردنه تکلیف و وظیفه است، بالا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 درست می‌گویند، لحن این گلایه، لحن محبتی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می‌خواهد عظمت این گردنه را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می‌کند که منظورم از این گردنه و بالا رفتن از آن، این است که این تکالیف جنبه رفعت دارند که به عقبه تعبیر شده است</w:t>
      </w:r>
      <w:r>
        <w:rPr>
          <w:rFonts w:eastAsia="IRNazanin" w:cs="IRNazanin"/>
          <w:color w:val="111111"/>
          <w:sz w:val="28"/>
          <w:szCs w:val="28"/>
          <w:rtl w:val="true"/>
          <w:lang w:bidi="fa-IR"/>
        </w:rPr>
        <w:t>.</w:t>
      </w:r>
      <w:bookmarkStart w:id="699" w:name="pg3291_45053"/>
    </w:p>
    <w:p>
      <w:pPr>
        <w:pStyle w:val="BookText"/>
        <w:rPr/>
      </w:pPr>
      <w:bookmarkEnd w:id="699"/>
      <w:r>
        <w:rPr>
          <w:rFonts w:ascii="IRNazanin" w:hAnsi="IRNazanin" w:eastAsia="IRNazanin"/>
          <w:color w:val="111111"/>
          <w:sz w:val="28"/>
          <w:sz w:val="28"/>
          <w:szCs w:val="28"/>
          <w:rtl w:val="true"/>
          <w:lang w:bidi="fa-IR"/>
        </w:rPr>
        <w:t>آزاد کردن انسان، یکی از نتایج این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آزادی نیز آزادی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این تکلیف عمل نمی‌کنید؟ چرا از خودیت خود، از اسارت هوای نفس، شیطان، شهوات، مال و مقام خود را آزاد نمی‌کنید؟ نمی‌خواهد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مال، مقام و شهوت دارید؟ بلکه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خادم تو نیستند و تو خادم آنها هستی؟</w:t>
      </w:r>
    </w:p>
    <w:p>
      <w:pPr>
        <w:pStyle w:val="Heading4"/>
        <w:numPr>
          <w:ilvl w:val="3"/>
          <w:numId w:val="1"/>
        </w:numPr>
        <w:rPr/>
      </w:pPr>
      <w:bookmarkStart w:id="700" w:name="__RefHeading___Toc2230796_2749589250"/>
      <w:bookmarkStart w:id="701" w:name="_Toc260"/>
      <w:bookmarkEnd w:id="700"/>
      <w:r>
        <w:rPr/>
        <w:t>2</w:t>
      </w:r>
      <w:r>
        <w:rPr>
          <w:rtl w:val="true"/>
        </w:rPr>
        <w:t xml:space="preserve"> - </w:t>
      </w:r>
      <w:r>
        <w:rPr>
          <w:rtl w:val="true"/>
        </w:rPr>
        <w:t>در کمک به گرفتاران</w:t>
      </w:r>
      <w:bookmarkEnd w:id="701"/>
    </w:p>
    <w:p>
      <w:pPr>
        <w:pStyle w:val="BookText"/>
        <w:rPr/>
      </w:pPr>
      <w:r>
        <w:rPr>
          <w:rFonts w:ascii="IRNazanin" w:hAnsi="IRNazanin" w:eastAsia="IRNazanin"/>
          <w:color w:val="111111"/>
          <w:sz w:val="28"/>
          <w:sz w:val="28"/>
          <w:szCs w:val="28"/>
          <w:rtl w:val="true"/>
          <w:lang w:bidi="fa-IR"/>
        </w:rPr>
        <w:t>چرا خود را آزاد نمی‌کنید؟ این اسارت برای چیست؟ چرا جا مانده‌اید؟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چرا برای روز سختی، مشکل، رنج و نداری قیامت، به مشکل داران در زندگی کمک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اسیر مال نیستی؟ </w:t>
      </w:r>
      <w:r>
        <w:rPr>
          <w:rStyle w:val="FootnoteAnchor"/>
          <w:rtl w:val="true"/>
        </w:rPr>
        <w:footnoteReference w:id="362"/>
      </w:r>
    </w:p>
    <w:p>
      <w:pPr>
        <w:pStyle w:val="Heading4"/>
        <w:numPr>
          <w:ilvl w:val="3"/>
          <w:numId w:val="1"/>
        </w:numPr>
        <w:rPr/>
      </w:pPr>
      <w:bookmarkStart w:id="702" w:name="__RefHeading___Toc2230798_2749589250"/>
      <w:bookmarkStart w:id="703" w:name="_Toc261"/>
      <w:bookmarkEnd w:id="702"/>
      <w:r>
        <w:rPr/>
        <w:t>3</w:t>
      </w:r>
      <w:r>
        <w:rPr>
          <w:rtl w:val="true"/>
        </w:rPr>
        <w:t xml:space="preserve"> - </w:t>
      </w:r>
      <w:r>
        <w:rPr>
          <w:rtl w:val="true"/>
        </w:rPr>
        <w:t>در یتیم نوازی</w:t>
      </w:r>
      <w:bookmarkEnd w:id="703"/>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 xml:space="preserve">» </w:t>
      </w:r>
      <w:r>
        <w:rPr>
          <w:rStyle w:val="FootnoteAnchor"/>
          <w:rtl w:val="true"/>
        </w:rPr>
        <w:footnoteReference w:id="363"/>
      </w:r>
      <w:bookmarkStart w:id="704" w:name="pg3291_45055"/>
    </w:p>
    <w:p>
      <w:pPr>
        <w:pStyle w:val="BookText"/>
        <w:rPr/>
      </w:pPr>
      <w:bookmarkEnd w:id="704"/>
      <w:r>
        <w:rPr>
          <w:rFonts w:ascii="IRNazanin" w:hAnsi="IRNazanin" w:eastAsia="IRNazanin"/>
          <w:color w:val="111111"/>
          <w:sz w:val="28"/>
          <w:sz w:val="28"/>
          <w:szCs w:val="28"/>
          <w:rtl w:val="true"/>
          <w:lang w:bidi="fa-IR"/>
        </w:rPr>
        <w:t xml:space="preserve">چرا به یتیم خاک‌نشین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کنایه از این است که از ابزار زندگی محروم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نمی‌کنید؟ این معنی گردنه و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تمام زمینه‌های رسیدن به درجات و منازل الهی را برای شما فراهم کرده‌ام، شما چرا برای به دست آوردن آن درجات، قدم برنمی‌دارید؟ این مقدمه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این دنیا، در همین مدت کوتاه عمر، به این درجات عالی معنوی رسیدند که ثمره آن را در آخرت خواهند دید، با طیّ منازلی که خود پروردگار قرار داده بود، به این درجات دنیایی و آخرتی رسیدند</w:t>
      </w:r>
      <w:r>
        <w:rPr>
          <w:rFonts w:eastAsia="IRNazanin" w:cs="IRNazanin"/>
          <w:color w:val="111111"/>
          <w:sz w:val="28"/>
          <w:szCs w:val="28"/>
          <w:rtl w:val="true"/>
          <w:lang w:bidi="fa-IR"/>
        </w:rPr>
        <w:t>.</w:t>
      </w:r>
    </w:p>
    <w:p>
      <w:pPr>
        <w:pStyle w:val="Heading3"/>
        <w:numPr>
          <w:ilvl w:val="2"/>
          <w:numId w:val="1"/>
        </w:numPr>
        <w:rPr/>
      </w:pPr>
      <w:bookmarkStart w:id="705" w:name="__RefHeading___Toc2230800_2749589250"/>
      <w:bookmarkStart w:id="706" w:name="_Toc262"/>
      <w:bookmarkEnd w:id="705"/>
      <w:r>
        <w:rPr>
          <w:rtl w:val="true"/>
        </w:rPr>
        <w:t>سالکان منازل دهگانه</w:t>
      </w:r>
      <w:bookmarkEnd w:id="706"/>
    </w:p>
    <w:p>
      <w:pPr>
        <w:pStyle w:val="BookText"/>
        <w:rPr/>
      </w:pPr>
      <w:r>
        <w:rPr>
          <w:rFonts w:ascii="IRNazanin" w:hAnsi="IRNazanin" w:eastAsia="IRNazanin"/>
          <w:color w:val="111111"/>
          <w:sz w:val="28"/>
          <w:sz w:val="28"/>
          <w:szCs w:val="28"/>
          <w:rtl w:val="true"/>
          <w:lang w:bidi="fa-IR"/>
        </w:rPr>
        <w:t>حضرت یوسف علیه السلام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آیات انتخابی این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چرا یوسف شد؟ در آیات قرآن نزدیک به بیست مقام ملکوتی برای این پیامبر خدا شمرده شده که اگر هر مقامش را به تمام اهل دنیا پخش کنند، تمام باطن آنها را فرا می‌گیرد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منازل کدام است؟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سالک و اهل سلوک است، در مکتب اهل‌بیت علیهم السلام سالک به چنین انسانی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به چنین حقیقتی می‌گویند که پروردگار در ده منزل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سی و پنج سوره مبارکه</w:t>
      </w:r>
      <w:bookmarkStart w:id="707" w:name="pg3291_45057"/>
    </w:p>
    <w:p>
      <w:pPr>
        <w:pStyle w:val="BookText"/>
        <w:rPr/>
      </w:pPr>
      <w:bookmarkEnd w:id="707"/>
      <w:r>
        <w:rPr>
          <w:rFonts w:ascii="IRNazanin" w:hAnsi="IRNazanin" w:eastAsia="IRNazanin"/>
          <w:color w:val="111111"/>
          <w:sz w:val="28"/>
          <w:sz w:val="28"/>
          <w:szCs w:val="28"/>
          <w:rtl w:val="true"/>
          <w:lang w:bidi="fa-IR"/>
        </w:rPr>
        <w:t>احزاب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منزل نیز دارای دو مقام، کمال و درجه می‌باشد، البته درجات به این دو حقیقت منحصر نیست، بلکه خداوند نمونه ارائه داده است</w:t>
      </w:r>
      <w:r>
        <w:rPr>
          <w:rFonts w:eastAsia="IRNazanin" w:cs="IRNazanin"/>
          <w:color w:val="111111"/>
          <w:sz w:val="28"/>
          <w:szCs w:val="28"/>
          <w:rtl w:val="true"/>
          <w:lang w:bidi="fa-IR"/>
        </w:rPr>
        <w:t>.</w:t>
      </w:r>
    </w:p>
    <w:p>
      <w:pPr>
        <w:pStyle w:val="Heading3"/>
        <w:numPr>
          <w:ilvl w:val="2"/>
          <w:numId w:val="1"/>
        </w:numPr>
        <w:rPr/>
      </w:pPr>
      <w:bookmarkStart w:id="708" w:name="__RefHeading___Toc2230802_2749589250"/>
      <w:bookmarkStart w:id="709" w:name="_Toc263"/>
      <w:bookmarkEnd w:id="708"/>
      <w:r>
        <w:rPr>
          <w:rtl w:val="true"/>
        </w:rPr>
        <w:t>منازل دهگانه در قرآن</w:t>
      </w:r>
      <w:bookmarkEnd w:id="709"/>
    </w:p>
    <w:p>
      <w:pPr>
        <w:pStyle w:val="BookText"/>
        <w:rPr/>
      </w:pPr>
      <w:r>
        <w:rPr>
          <w:rFonts w:ascii="IRNazanin" w:hAnsi="IRNazanin" w:eastAsia="IRNazanin"/>
          <w:color w:val="111111"/>
          <w:sz w:val="28"/>
          <w:sz w:val="28"/>
          <w:szCs w:val="28"/>
          <w:rtl w:val="true"/>
          <w:lang w:bidi="fa-IR"/>
        </w:rPr>
        <w:t>ابتدای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این ده منزل است که ما باید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خود پروردگار در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عَشَرَةٌ کٰامِلَةٌ</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ناتمامان جهان را کند این ده تمام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وٰاعَدْنٰا مُوسیٰ ثَلاٰثِینَ لَیْلَةً وَ أَتْمَمْنٰاهٰا بِعَشْرٍ</w:t>
      </w:r>
      <w:r>
        <w:rPr>
          <w:rFonts w:eastAsia="Amiri" w:cs="Amiri" w:ascii="Amiri" w:hAnsi="Amiri"/>
          <w:color w:val="111111"/>
          <w:sz w:val="28"/>
          <w:szCs w:val="28"/>
          <w:rtl w:val="true"/>
          <w:lang w:bidi="ar-SA"/>
        </w:rPr>
        <w:t xml:space="preserve">» </w:t>
      </w:r>
      <w:r>
        <w:rPr>
          <w:rStyle w:val="FootnoteAnchor"/>
          <w:rtl w:val="true"/>
        </w:rPr>
        <w:footnoteReference w:id="367"/>
      </w:r>
      <w:bookmarkStart w:id="710" w:name="pg3291_45059"/>
    </w:p>
    <w:p>
      <w:pPr>
        <w:pStyle w:val="BookText"/>
        <w:rPr/>
      </w:pPr>
      <w:bookmarkEnd w:id="7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لَیٰالٍ عَشْرٍ</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عدد ده در قرآن مجید ویژگی دارد، خصوصیت دارد</w:t>
      </w:r>
      <w:r>
        <w:rPr>
          <w:rFonts w:eastAsia="IRNazanin" w:cs="IRNazanin"/>
          <w:color w:val="111111"/>
          <w:sz w:val="28"/>
          <w:szCs w:val="28"/>
          <w:rtl w:val="true"/>
          <w:lang w:bidi="fa-IR"/>
        </w:rPr>
        <w:t xml:space="preserve">. </w:t>
      </w:r>
      <w:r>
        <w:rPr>
          <w:rStyle w:val="FootnoteAnchor"/>
          <w:rtl w:val="true"/>
        </w:rPr>
        <w:footnoteReference w:id="369"/>
      </w:r>
    </w:p>
    <w:p>
      <w:pPr>
        <w:pStyle w:val="Heading3"/>
        <w:numPr>
          <w:ilvl w:val="2"/>
          <w:numId w:val="1"/>
        </w:numPr>
        <w:rPr/>
      </w:pPr>
      <w:bookmarkStart w:id="711" w:name="__RefHeading___Toc2230804_2749589250"/>
      <w:bookmarkStart w:id="712" w:name="_Toc264"/>
      <w:bookmarkEnd w:id="711"/>
      <w:r>
        <w:rPr>
          <w:rtl w:val="true"/>
        </w:rPr>
        <w:t>پاداش طی کنندگان منازل دهگانه</w:t>
      </w:r>
      <w:bookmarkEnd w:id="712"/>
    </w:p>
    <w:p>
      <w:pPr>
        <w:pStyle w:val="BookText"/>
        <w:rPr/>
      </w:pPr>
      <w:r>
        <w:rPr>
          <w:rFonts w:ascii="IRNazanin" w:hAnsi="IRNazanin" w:eastAsia="IRNazanin"/>
          <w:color w:val="111111"/>
          <w:sz w:val="28"/>
          <w:sz w:val="28"/>
          <w:szCs w:val="28"/>
          <w:rtl w:val="true"/>
          <w:lang w:bidi="fa-IR"/>
        </w:rPr>
        <w:t>دو درجه را هم در پایان آیه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 وَ أَجْراً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که این ده منزل را طی می‌کنید، دو درجه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آماده کردم وصل شوید و برسید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دیگر باید بدانید یعنی چه؟ گویا کسی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عالم با عظمت را خلق کرد، با میلیون‌ها ستاره، خورشید، ماه، کهکشان، فلک، بروج و سحابی، اما خودش به این صنعت نگاه می‌کند، چه چیز به نظرش می‌آید؟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دید پروردگار مانند بال مگس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برای کسی که این ده منزل را طی کند،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این اجر را چگونه دیده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است؟ اینجا فهم همه ما قاصر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این پاداشی است که برای هیچ کس تعریف نکرده و به چشم هیچ کس درنیاورده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چیزی را برای این‌ها قرار داده‌ام که مقدار آن را در این عالم به هیچ کس، حتی به پیغمبر و امامی نیز خبر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غیر از آن چیزی است که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می‌پرسند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کجا هستند؟ </w:t>
      </w:r>
      <w:r>
        <w:rPr>
          <w:rStyle w:val="FootnoteAnchor"/>
          <w:rtl w:val="true"/>
        </w:rPr>
        <w:footnoteReference w:id="372"/>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bookmarkStart w:id="713" w:name="pg3291_45063"/>
    </w:p>
    <w:p>
      <w:pPr>
        <w:pStyle w:val="BookText"/>
        <w:rPr/>
      </w:pPr>
      <w:bookmarkEnd w:id="7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باز این غیر از آن چیزی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نه آن هشت بهشت، بلکه بهشت ویژه خودم که امام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روشن نیست که چیست، جنّات </w:t>
      </w:r>
      <w:r>
        <w:rPr>
          <w:rStyle w:val="FootnoteAnchor"/>
          <w:rtl w:val="true"/>
        </w:rPr>
        <w:footnoteReference w:id="375"/>
      </w:r>
      <w:r>
        <w:rPr>
          <w:rFonts w:ascii="IRNazanin" w:hAnsi="IRNazanin" w:eastAsia="IRNazanin"/>
          <w:color w:val="111111"/>
          <w:sz w:val="28"/>
          <w:sz w:val="28"/>
          <w:szCs w:val="28"/>
          <w:rtl w:val="true"/>
          <w:lang w:bidi="fa-IR"/>
        </w:rPr>
        <w:t xml:space="preserve">را می‌فهمیم که خدا هشت بهشت با همه نعمت‌ها دارد،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خاصّ و ویژه خودم را، که آیا بهشت تجلّی است؟ یا بهشت ذات است؟ نمی‌فهمیم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نیست مردم عمری را در جاده‌ها و منازل دیگر بروند و سلوک و سیر دیگری داشته باشند؟ و هنگام مردن چشم باز کنند که همه درجات را نشان 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از این‌ها محروم کردی</w:t>
      </w:r>
      <w:r>
        <w:rPr>
          <w:rFonts w:eastAsia="IRNazanin" w:cs="IRNazanin"/>
          <w:color w:val="111111"/>
          <w:sz w:val="28"/>
          <w:szCs w:val="28"/>
          <w:rtl w:val="true"/>
          <w:lang w:bidi="fa-IR"/>
        </w:rPr>
        <w:t>.</w:t>
      </w:r>
    </w:p>
    <w:p>
      <w:pPr>
        <w:pStyle w:val="Heading3"/>
        <w:numPr>
          <w:ilvl w:val="2"/>
          <w:numId w:val="1"/>
        </w:numPr>
        <w:rPr/>
      </w:pPr>
      <w:bookmarkStart w:id="714" w:name="__RefHeading___Toc2230806_2749589250"/>
      <w:bookmarkStart w:id="715" w:name="_Toc265"/>
      <w:bookmarkEnd w:id="714"/>
      <w:r>
        <w:rPr>
          <w:rtl w:val="true"/>
        </w:rPr>
        <w:t>ارزش واقعی اسلام</w:t>
      </w:r>
      <w:bookmarkEnd w:id="7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وَ اَلْمُسْلِمٰاتِ</w:t>
      </w:r>
      <w:r>
        <w:rPr>
          <w:rFonts w:eastAsia="Amiri" w:cs="Amiri" w:ascii="Amiri" w:hAnsi="Amiri"/>
          <w:color w:val="111111"/>
          <w:sz w:val="28"/>
          <w:szCs w:val="28"/>
          <w:rtl w:val="true"/>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اینجا یعنی چه؟ جریان حضرت ابراهیم و اسماعیل علیهما السلام که در سوره بقره ذکر شده‌اند، وقتی کعبه را بنا کردند و هر دو به دیوار کعبه تکیه دادند، در حالی</w:t>
      </w:r>
      <w:bookmarkStart w:id="716" w:name="pg3291_45064"/>
    </w:p>
    <w:p>
      <w:pPr>
        <w:pStyle w:val="BookText"/>
        <w:rPr/>
      </w:pPr>
      <w:bookmarkEnd w:id="716"/>
      <w:r>
        <w:rPr>
          <w:rFonts w:ascii="IRNazanin" w:hAnsi="IRNazanin" w:eastAsia="IRNazanin"/>
          <w:color w:val="111111"/>
          <w:sz w:val="28"/>
          <w:sz w:val="28"/>
          <w:szCs w:val="28"/>
          <w:rtl w:val="true"/>
          <w:lang w:bidi="fa-IR"/>
        </w:rPr>
        <w:t>که حضرت ابراهیم علیه السلام از صد سال گذشته بود و حضرت اسماعیل علیه السلام نیز نوجوان بود، هر دو با گریه دست بلند کردند؛ چون دعای انبیا به این شکل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لی من قلبک الخشوع و من بدنک الخضوع و من عینیک الدموع</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در خانه من می‌آیی و می‌خواهی دعا کنی، با دل خاشع، بدن خاکسار و دو چشم پرگریه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انبیا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پسر نیز با این حال به پروردگار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مُسْلِمَیْنِ لَکَ وَ مِنْ ذُرِّیَّتِنٰا أُمَّةً مُسْلِمَةً لَکَ</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یعنی به ما توفیق بده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تا تازه مسلمان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اسلامی که حضرت ابراهیم و اسماعیل علیه السلام از خدا می‌خواهند، چه اسلامی است؟</w:t>
      </w:r>
    </w:p>
    <w:p>
      <w:pPr>
        <w:pStyle w:val="Heading3"/>
        <w:numPr>
          <w:ilvl w:val="2"/>
          <w:numId w:val="1"/>
        </w:numPr>
        <w:rPr/>
      </w:pPr>
      <w:bookmarkStart w:id="717" w:name="__RefHeading___Toc2230808_2749589250"/>
      <w:bookmarkStart w:id="718" w:name="_Toc266"/>
      <w:bookmarkEnd w:id="717"/>
      <w:r>
        <w:rPr>
          <w:rtl w:val="true"/>
        </w:rPr>
        <w:t>مفهوم و مصادیق اسلام واقعی</w:t>
      </w:r>
      <w:bookmarkEnd w:id="718"/>
    </w:p>
    <w:p>
      <w:pPr>
        <w:pStyle w:val="BookText"/>
        <w:rPr/>
      </w:pPr>
      <w:r>
        <w:rPr>
          <w:rFonts w:ascii="IRNazanin" w:hAnsi="IRNazanin" w:eastAsia="IRNazanin"/>
          <w:color w:val="111111"/>
          <w:sz w:val="28"/>
          <w:sz w:val="28"/>
          <w:szCs w:val="28"/>
          <w:rtl w:val="true"/>
          <w:lang w:bidi="fa-IR"/>
        </w:rPr>
        <w:t>این اسلام را اهل تحقیق این گونه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باطن به تمام خواسته‌های خدا و تسلیم کردن بدن به تمام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عجیب را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برای پیغمبر صلی الله علیه و آله تعریف می‌کند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جریان حضرت یوسف علیه السلام را دنبال کردم، تا وقتی که پادشاه مملکت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پدر تا فراق، عمق چاه تاریک، گرفتار شدن به دست کاروان، فروخته شدن با قیمت کم، دچار شدن به آن زن مصری، نه سال به زندان افتادن، بعد وزیر دارایی شدن و بعد نیز پادشاه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یوسف علیه السلام را بر سر تخت نشاندند و تاج شاهی بر سر ایشان گذاشتند، من آن روز را نیز نگاه کردم، تا شب شد و به نیمه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لباس سلطنت را درآورد و لباس کهنه پاره‌ای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چشم مأموران از کاخ و شهر درآمد و به بیابان رفت، گودالی پیدا کرد، با تمام بدن روی خاک افتاد، صورتش را روی خاک گذاشت، بلند بلند گریه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آتَیْتَنِی مِنَ اَلْمُلْکِ وَ عَلَّمْتَنِی مِنْ تَأْوِیلِ اَلْأَحٰادِیثِ فٰاطِرَ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حکومتی که امروز به دست من سپردی، حکومت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 یعنی گوشه کوچکی از حکومت را در اختیار من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رؤیا را نیز تو به من تعلیم دادی، امشب در این بیابان تک و تنها با گریه از تو می‌خواهم</w:t>
      </w:r>
      <w:r>
        <w:rPr>
          <w:rFonts w:eastAsia="IRNazanin" w:cs="IRNazanin"/>
          <w:color w:val="111111"/>
          <w:sz w:val="28"/>
          <w:szCs w:val="28"/>
          <w:rtl w:val="true"/>
          <w:lang w:bidi="fa-IR"/>
        </w:rPr>
        <w:t xml:space="preserve">: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تَوَفَّنِی مُسْلِماً وَ أَلْحِقْنِی بِالصّٰالِحِینَ</w:t>
      </w:r>
      <w:r>
        <w:rPr>
          <w:rFonts w:eastAsia="Amiri" w:cs="Amiri" w:ascii="Amiri" w:hAnsi="Amiri"/>
          <w:color w:val="111111"/>
          <w:sz w:val="28"/>
          <w:szCs w:val="28"/>
          <w:rtl w:val="true"/>
          <w:lang w:bidi="ar-SA"/>
        </w:rPr>
        <w:t xml:space="preserve">» </w:t>
      </w:r>
      <w:r>
        <w:rPr>
          <w:rStyle w:val="FootnoteAnchor"/>
          <w:rtl w:val="true"/>
        </w:rPr>
        <w:footnoteReference w:id="380"/>
      </w:r>
      <w:bookmarkStart w:id="719" w:name="pg3291_45069"/>
    </w:p>
    <w:p>
      <w:pPr>
        <w:pStyle w:val="BookText"/>
        <w:rPr/>
      </w:pPr>
      <w:bookmarkEnd w:id="719"/>
      <w:r>
        <w:rPr>
          <w:rFonts w:ascii="IRNazanin" w:hAnsi="IRNazanin" w:eastAsia="IRNazanin"/>
          <w:color w:val="111111"/>
          <w:sz w:val="28"/>
          <w:sz w:val="28"/>
          <w:szCs w:val="28"/>
          <w:rtl w:val="true"/>
          <w:lang w:bidi="fa-IR"/>
        </w:rPr>
        <w:t>روزی که ملک الموت را می‌فرستی تا مرا ببرد، من نسبت به تو حالت تسلیم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در من نباشد</w:t>
      </w:r>
      <w:r>
        <w:rPr>
          <w:rFonts w:eastAsia="IRNazanin" w:cs="IRNazanin"/>
          <w:color w:val="111111"/>
          <w:sz w:val="28"/>
          <w:szCs w:val="28"/>
          <w:rtl w:val="true"/>
          <w:lang w:bidi="fa-IR"/>
        </w:rPr>
        <w:t>.</w:t>
      </w:r>
    </w:p>
    <w:p>
      <w:pPr>
        <w:pStyle w:val="Heading3"/>
        <w:numPr>
          <w:ilvl w:val="2"/>
          <w:numId w:val="1"/>
        </w:numPr>
        <w:rPr/>
      </w:pPr>
      <w:bookmarkStart w:id="720" w:name="__RefHeading___Toc2230810_2749589250"/>
      <w:bookmarkStart w:id="721" w:name="_Toc267"/>
      <w:bookmarkEnd w:id="720"/>
      <w:r>
        <w:rPr>
          <w:rtl w:val="true"/>
        </w:rPr>
        <w:t>مردن در حال اسلام</w:t>
      </w:r>
      <w:bookmarkEnd w:id="72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دوازدهم رجب، زمستان بود، به مشهد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آیت الله العظمی میلانی </w:t>
      </w:r>
      <w:r>
        <w:rPr>
          <w:rStyle w:val="FootnoteAnchor"/>
          <w:rtl w:val="true"/>
        </w:rPr>
        <w:footnoteReference w:id="381"/>
      </w:r>
      <w:r>
        <w:rPr>
          <w:rFonts w:ascii="IRNazanin" w:hAnsi="IRNazanin" w:eastAsia="IRNazanin"/>
          <w:color w:val="111111"/>
          <w:sz w:val="28"/>
          <w:sz w:val="28"/>
          <w:szCs w:val="28"/>
          <w:rtl w:val="true"/>
          <w:lang w:bidi="fa-IR"/>
        </w:rPr>
        <w:t>عشق می‌ورزیدم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خدا، حال، دل و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تنها نشسته‌اند و مشغول مطالعه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نشستم، دیگر به خودم اجازه ندادم بیشتر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بروم؟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w:t>
      </w:r>
      <w:bookmarkStart w:id="722" w:name="pg3291_45071"/>
    </w:p>
    <w:p>
      <w:pPr>
        <w:pStyle w:val="BookText"/>
        <w:rPr/>
      </w:pPr>
      <w:bookmarkEnd w:id="722"/>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مسافرخانه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شما بفرمایید، من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مقیم مشهدیم، خیلی حرف ما نزد حضرت رضا علیه السلام خریدار ندارد، اما شما که مسافر هستید و از راه دور آمدید، حرف شما را زودتر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زیارتش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صمدتُ من ارضی و قطعت البلاد رجاء رحمتک فلا تخیّبنی و لا تردّنی بغیر قضاء حوائجی</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خدایا من از راه دور آمده‌ام، مرا ناامید و دست خالی 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و نیابت من از اینجا به حرم برو، برای خودت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نیت کن،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اتاق به نیابت محمدهادی میلانی به حرم حضرت رضا علیه السلام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زیارت بخوان، بعد از زیارت، دعا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زیارت تمام شد، فقط یک دعا کن، بعد به مسافرخانه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شفاعت کنید که محمد هادی میلانی مسلمان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p>
    <w:p>
      <w:pPr>
        <w:pStyle w:val="Heading3"/>
        <w:numPr>
          <w:ilvl w:val="2"/>
          <w:numId w:val="1"/>
        </w:numPr>
        <w:rPr/>
      </w:pPr>
      <w:bookmarkStart w:id="723" w:name="__RefHeading___Toc2230812_2749589250"/>
      <w:bookmarkStart w:id="724" w:name="_Toc268"/>
      <w:bookmarkEnd w:id="723"/>
      <w:r>
        <w:rPr>
          <w:rtl w:val="true"/>
        </w:rPr>
        <w:t>معنای مسلمان مردن</w:t>
      </w:r>
      <w:bookmarkEnd w:id="724"/>
    </w:p>
    <w:p>
      <w:pPr>
        <w:pStyle w:val="BookText"/>
        <w:rPr/>
      </w:pPr>
      <w:r>
        <w:rPr>
          <w:rFonts w:ascii="IRNazanin" w:hAnsi="IRNazanin" w:eastAsia="IRNazanin"/>
          <w:color w:val="111111"/>
          <w:sz w:val="28"/>
          <w:sz w:val="28"/>
          <w:szCs w:val="28"/>
          <w:rtl w:val="true"/>
          <w:lang w:bidi="fa-IR"/>
        </w:rPr>
        <w:t>من که مانند کوه برایم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مسلمان را آن وقت نمی‌فهمیدم یعنی چه؟ یعنی هنگام مردن دل از خدا برندارند و چشم به پول، فرزند، همسر، مقام و چیزهای دیگر ببندد 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می‌بری؟ تسلیم خدا بمیرم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ناله‌های هنگام مردن بعضی‌ها گاهی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ناله دیگری نیز که همیشه در گوش ما باقی و آشناست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رضاً بقضاءک صبراً علی بلائک</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این مسلمانی و معنی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تهران برگشتم و شنیدم که ایشان مرحوم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فکرم گذشت، وقتی دوباره به مشهد رفتم، از خانواده ایشان بپرسم که ایشان با آن حرصی که نسبت به مردن سالم داشت، چگونه رحلت کردند؟ به منزل ایشان رفتم و به فرزند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رحلت ایشان را برای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بیهوشی بود و چشمش را باز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چشمش را باز کرد، ما نمی‌دانستیم که روز رحلت ایشان است؛ چون مانند انسان سالم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نگاه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بستر ایشان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گودال قتلگاه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و این ذکر یارب یاربم</w:t>
      </w:r>
    </w:p>
    <w:p>
      <w:pPr>
        <w:pStyle w:val="BookText"/>
        <w:rPr/>
      </w:pPr>
      <w:r>
        <w:rPr>
          <w:rFonts w:ascii="IRNazanin" w:hAnsi="IRNazanin" w:eastAsia="IRNazanin"/>
          <w:color w:val="111111"/>
          <w:sz w:val="28"/>
          <w:sz w:val="28"/>
          <w:szCs w:val="28"/>
          <w:rtl w:val="true"/>
          <w:lang w:bidi="fa-IR"/>
        </w:rPr>
        <w:t>وقتی خواندم، به پهنای صورتش اشک ریخت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مسلمانی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تَوَفَّنِی مُسْلِماً </w:t>
      </w:r>
      <w:r>
        <w:rPr>
          <w:rFonts w:eastAsia="Amiri" w:cs="Amiri" w:ascii="Amiri" w:hAnsi="Amiri"/>
          <w:color w:val="111111"/>
          <w:sz w:val="28"/>
          <w:szCs w:val="28"/>
          <w:rtl w:val="true"/>
          <w:lang w:bidi="ar-SA"/>
        </w:rPr>
        <w:t xml:space="preserve">» </w:t>
      </w:r>
      <w:r>
        <w:rPr>
          <w:rStyle w:val="FootnoteAnchor"/>
          <w:rtl w:val="true"/>
        </w:rPr>
        <w:footnoteReference w:id="385"/>
      </w:r>
      <w:bookmarkStart w:id="725" w:name="pg3291_45075"/>
    </w:p>
    <w:p>
      <w:pPr>
        <w:pStyle w:val="Heading3"/>
        <w:numPr>
          <w:ilvl w:val="2"/>
          <w:numId w:val="1"/>
        </w:numPr>
        <w:rPr/>
      </w:pPr>
      <w:bookmarkStart w:id="726" w:name="__RefHeading___Toc2230814_2749589250"/>
      <w:bookmarkStart w:id="727" w:name="_Toc269"/>
      <w:bookmarkEnd w:id="725"/>
      <w:bookmarkEnd w:id="726"/>
      <w:r>
        <w:rPr>
          <w:rtl w:val="true"/>
        </w:rPr>
        <w:t>تسلیم کامل فرامین خدا</w:t>
      </w:r>
      <w:bookmarkEnd w:id="727"/>
    </w:p>
    <w:p>
      <w:pPr>
        <w:pStyle w:val="Heading4"/>
        <w:numPr>
          <w:ilvl w:val="3"/>
          <w:numId w:val="1"/>
        </w:numPr>
        <w:rPr/>
      </w:pPr>
      <w:bookmarkStart w:id="728" w:name="__RefHeading___Toc2230816_2749589250"/>
      <w:bookmarkStart w:id="729" w:name="_Toc270"/>
      <w:bookmarkEnd w:id="728"/>
      <w:r>
        <w:rPr/>
        <w:t>1</w:t>
      </w:r>
      <w:r>
        <w:rPr>
          <w:rtl w:val="true"/>
        </w:rPr>
        <w:t xml:space="preserve"> - </w:t>
      </w:r>
      <w:r>
        <w:rPr>
          <w:rtl w:val="true"/>
        </w:rPr>
        <w:t>در عبادات</w:t>
      </w:r>
      <w:bookmarkEnd w:id="729"/>
    </w:p>
    <w:p>
      <w:pPr>
        <w:pStyle w:val="BookText"/>
        <w:rPr/>
      </w:pPr>
      <w:r>
        <w:rPr>
          <w:rFonts w:ascii="IRNazanin" w:hAnsi="IRNazanin" w:eastAsia="IRNazanin"/>
          <w:color w:val="111111"/>
          <w:sz w:val="28"/>
          <w:sz w:val="28"/>
          <w:szCs w:val="28"/>
          <w:rtl w:val="true"/>
          <w:lang w:bidi="fa-IR"/>
        </w:rPr>
        <w:t>این حرف حضرت یوسف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این تازه منزل اول؛ یعنی تسلیم بودن باطن به اوامر و نواهی پروردگار است که ای محبوبم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اوامر تو را قبول دارم؛ نماز می‌خوانم؛ چون نماز مناجات، عشق، راز و نیاز و دست زدن به دامن لطف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روزه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من قابلی ندارد، اما ارزش آن برای این است که امر تو اطاعت می‌شود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روزه می‌گیرد و گرسنه می‌شود، خدا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در معیشت سخت گرفتم، به مصلحت و علتی است، پس گلایه نکن؛ چون می‌توانی بخوری، اما اگر یک وعده غذا نباشد، برای تو مهم نیست</w:t>
      </w:r>
      <w:r>
        <w:rPr>
          <w:rFonts w:eastAsia="IRNazanin" w:cs="IRNazanin"/>
          <w:color w:val="111111"/>
          <w:sz w:val="28"/>
          <w:szCs w:val="28"/>
          <w:rtl w:val="true"/>
          <w:lang w:bidi="fa-IR"/>
        </w:rPr>
        <w:t>.</w:t>
      </w:r>
      <w:bookmarkStart w:id="730" w:name="pg3291_45077"/>
    </w:p>
    <w:p>
      <w:pPr>
        <w:pStyle w:val="Heading4"/>
        <w:numPr>
          <w:ilvl w:val="3"/>
          <w:numId w:val="1"/>
        </w:numPr>
        <w:rPr/>
      </w:pPr>
      <w:bookmarkStart w:id="731" w:name="__RefHeading___Toc2230818_2749589250"/>
      <w:bookmarkStart w:id="732" w:name="_Toc271"/>
      <w:bookmarkEnd w:id="730"/>
      <w:bookmarkEnd w:id="731"/>
      <w:r>
        <w:rPr/>
        <w:t>2</w:t>
      </w:r>
      <w:r>
        <w:rPr>
          <w:rtl w:val="true"/>
        </w:rPr>
        <w:t xml:space="preserve"> - </w:t>
      </w:r>
      <w:r>
        <w:rPr>
          <w:rtl w:val="true"/>
        </w:rPr>
        <w:t>در مال و جان</w:t>
      </w:r>
      <w:bookmarkEnd w:id="732"/>
    </w:p>
    <w:p>
      <w:pPr>
        <w:pStyle w:val="BookText"/>
        <w:rPr/>
      </w:pPr>
      <w:r>
        <w:rPr>
          <w:rFonts w:ascii="IRNazanin" w:hAnsi="IRNazanin" w:eastAsia="IRNazanin"/>
          <w:color w:val="111111"/>
          <w:sz w:val="28"/>
          <w:sz w:val="28"/>
          <w:szCs w:val="28"/>
          <w:rtl w:val="true"/>
          <w:lang w:bidi="fa-IR"/>
        </w:rPr>
        <w:t>باید خمس بدهید؛ چون پول برای شما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مالک تو هستی، ما نیز امینِ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مال در مقابل ما گذاشته‌ای که در مقابل ثروت دنیا، پر کاهی نمی‌شود، حال می‌گویی ذره‌ای از آن را به عنوان خمس بده، تو تمامش را بخواه، پول چیست؟ جانش چه باشد که نثار قدم یار کنم این متاعی است که هر بی‌سر و پایی دارد</w:t>
      </w:r>
    </w:p>
    <w:p>
      <w:pPr>
        <w:pStyle w:val="BookText"/>
        <w:rPr/>
      </w:pPr>
      <w:r>
        <w:rPr>
          <w:rFonts w:ascii="IRNazanin" w:hAnsi="IRNazanin" w:eastAsia="IRNazanin"/>
          <w:color w:val="111111"/>
          <w:sz w:val="28"/>
          <w:sz w:val="28"/>
          <w:szCs w:val="28"/>
          <w:rtl w:val="true"/>
          <w:lang w:bidi="fa-IR"/>
        </w:rPr>
        <w:t>جان و مال چیست که دلم را بگیرد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و برای که بدهم؟ به قول حافظ؛ این جان عاریت که به حافظ سپرده دوست روزی رخش ببینم و تسلیم وی کنم </w:t>
      </w:r>
      <w:r>
        <w:rPr>
          <w:rStyle w:val="FootnoteAnchor"/>
          <w:rtl w:val="true"/>
        </w:rPr>
        <w:footnoteReference w:id="388"/>
      </w:r>
    </w:p>
    <w:p>
      <w:pPr>
        <w:pStyle w:val="Heading3"/>
        <w:numPr>
          <w:ilvl w:val="2"/>
          <w:numId w:val="1"/>
        </w:numPr>
        <w:rPr/>
      </w:pPr>
      <w:bookmarkStart w:id="733" w:name="__RefHeading___Toc2230820_2749589250"/>
      <w:bookmarkStart w:id="734" w:name="_Toc272"/>
      <w:bookmarkEnd w:id="733"/>
      <w:r>
        <w:rPr>
          <w:rtl w:val="true"/>
        </w:rPr>
        <w:t>رهاشدگان از بند اسارت شکم</w:t>
      </w:r>
      <w:bookmarkEnd w:id="7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حکومت امیرالمؤمنین علیه السلام، یک سال تمام، به دل ایشان افتاده بود که جگر گوسفندی را بخرد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شکم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هم رفیق هستیم، هر وقت شد، جگر می‌گیریم و به تو می‌دهیم، اگر نه، تو ما را اذیت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شکم‌هایی که صاحبانش را اذیت می‌کنند؛ چون صاحب آنها در اسارت شکم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بند شکم نباشد، اذیت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یک سال، امام مجتبی علیه السلام را صدا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سال است که هوس جگر کرده‌ام، برو بخر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و برادران می‌خواستند جشن بگیرند؛ چون بعد از سال‌ها علی علیه السلام می‌خواست غذای خوشمزه‌ای بخورد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جگر را خریدند، پختند و آوردند و مقابل حضرت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طرف ایستاده و نگاه می‌کنند که پدر می‌خواهد جگر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تکه‌ای از نان را بالا گرفت و جگر را نگاه کرد و نان را روی آن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کسی هست که نتواند جگر بخرد؟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جگر را بردار و به آنها بده</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والسلام علیکم و رحمة الله و برکاته</w:t>
      </w:r>
      <w:bookmarkStart w:id="735" w:name="pg3291_45082"/>
    </w:p>
    <w:p>
      <w:pPr>
        <w:pStyle w:val="Heading2"/>
        <w:numPr>
          <w:ilvl w:val="1"/>
          <w:numId w:val="1"/>
        </w:numPr>
        <w:rPr/>
      </w:pPr>
      <w:bookmarkStart w:id="736" w:name="__RefHeading___Toc2230822_2749589250"/>
      <w:bookmarkStart w:id="737" w:name="_Toc273"/>
      <w:bookmarkEnd w:id="735"/>
      <w:bookmarkEnd w:id="736"/>
      <w:r>
        <w:rPr/>
        <w:t>15</w:t>
      </w:r>
      <w:r>
        <w:rPr>
          <w:rtl w:val="true"/>
        </w:rPr>
        <w:t xml:space="preserve"> </w:t>
      </w:r>
      <w:r>
        <w:rPr>
          <w:rtl w:val="true"/>
        </w:rPr>
        <w:t>نتایج سیر الی اللّه</w:t>
      </w:r>
      <w:bookmarkEnd w:id="737"/>
    </w:p>
    <w:p>
      <w:pPr>
        <w:pStyle w:val="Heading3"/>
        <w:numPr>
          <w:ilvl w:val="2"/>
          <w:numId w:val="1"/>
        </w:numPr>
        <w:rPr/>
      </w:pPr>
      <w:bookmarkStart w:id="738" w:name="__RefHeading___Toc2230824_2749589250"/>
      <w:bookmarkStart w:id="739" w:name="_Toc274"/>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شروط طی منازل دهگانه</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برای سلوک، ده منزل را بیان می‌کند که از ابتدای زندگی انسان در کره خاک تا کنون، با توجه به این که فرهنگ حضرت حق، فرهنگ واحدی بوده است، هر انسانی، مرد یا زن با طی این منازل به درجات بالای معنوی، الهی و انسانی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باقر العلوم علیه السلام در روایتی، حضرت ابراهیم علیه السلام و کمالات ایشان را در تفسیر آیه؛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بِکَلِمٰاتٍ فَأَتَمَّهُنَّ قٰالَ إِنِّی جٰاعِلُکَ لِلنّٰاسِ إِمٰاماً</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فرموده‌اند و این ده مورد را به عنوان کلمات خدا و آزمایش‌های الهی بیان فرموده‌اند</w:t>
      </w:r>
      <w:r>
        <w:rPr>
          <w:rFonts w:eastAsia="IRNazanin" w:cs="IRNazanin"/>
          <w:color w:val="111111"/>
          <w:sz w:val="28"/>
          <w:szCs w:val="28"/>
          <w:rtl w:val="true"/>
          <w:lang w:bidi="fa-IR"/>
        </w:rPr>
        <w:t xml:space="preserve">. </w:t>
      </w:r>
      <w:r>
        <w:rPr>
          <w:rStyle w:val="FootnoteAnchor"/>
          <w:rtl w:val="true"/>
        </w:rPr>
        <w:footnoteReference w:id="392"/>
      </w:r>
      <w:bookmarkStart w:id="740" w:name="pg3291_45086"/>
    </w:p>
    <w:p>
      <w:pPr>
        <w:pStyle w:val="BookText"/>
        <w:rPr/>
      </w:pPr>
      <w:bookmarkEnd w:id="740"/>
      <w:r>
        <w:rPr>
          <w:rFonts w:ascii="IRNazanin" w:hAnsi="IRNazanin" w:eastAsia="IRNazanin"/>
          <w:color w:val="111111"/>
          <w:sz w:val="28"/>
          <w:sz w:val="28"/>
          <w:szCs w:val="28"/>
          <w:rtl w:val="true"/>
          <w:lang w:bidi="fa-IR"/>
        </w:rPr>
        <w:t>در حقیقت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کمالات، ارزش‌ها و درجات اختصاصی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هر دوره‌ای این منازل را طی کرده باشد، به این درجات و کمالات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کیفیتی و در آخرت نیز به کیفیتی دیگر به آن درجات خواهد رسید</w:t>
      </w:r>
      <w:r>
        <w:rPr>
          <w:rFonts w:eastAsia="IRNazanin" w:cs="IRNazanin"/>
          <w:color w:val="111111"/>
          <w:sz w:val="28"/>
          <w:szCs w:val="28"/>
          <w:rtl w:val="true"/>
          <w:lang w:bidi="fa-IR"/>
        </w:rPr>
        <w:t>.</w:t>
      </w:r>
    </w:p>
    <w:p>
      <w:pPr>
        <w:pStyle w:val="Heading3"/>
        <w:numPr>
          <w:ilvl w:val="2"/>
          <w:numId w:val="1"/>
        </w:numPr>
        <w:rPr/>
      </w:pPr>
      <w:bookmarkStart w:id="741" w:name="__RefHeading___Toc2230826_2749589250"/>
      <w:bookmarkStart w:id="742" w:name="_Toc275"/>
      <w:bookmarkEnd w:id="741"/>
      <w:r>
        <w:rPr>
          <w:rtl w:val="true"/>
        </w:rPr>
        <w:t>منزل اول</w:t>
      </w:r>
      <w:r>
        <w:rPr>
          <w:rtl w:val="true"/>
        </w:rPr>
        <w:t xml:space="preserve">: </w:t>
      </w:r>
      <w:r>
        <w:rPr>
          <w:rtl w:val="true"/>
        </w:rPr>
        <w:t>اسلام</w:t>
      </w:r>
      <w:bookmarkEnd w:id="742"/>
    </w:p>
    <w:p>
      <w:pPr>
        <w:pStyle w:val="BookText"/>
        <w:rPr/>
      </w:pPr>
      <w:r>
        <w:rPr>
          <w:rFonts w:ascii="IRNazanin" w:hAnsi="IRNazanin" w:eastAsia="IRNazanin"/>
          <w:color w:val="111111"/>
          <w:sz w:val="28"/>
          <w:sz w:val="28"/>
          <w:szCs w:val="28"/>
          <w:rtl w:val="true"/>
          <w:lang w:bidi="fa-IR"/>
        </w:rPr>
        <w:t>اولین منزل؛ منزل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ده منزل در آیه سی و پنج سوره مبارکه احزاب آمده است که این اسلامی که در این آیه مطرح شده، عبارت است از تسلیم قلب به همه خواسته‌های حضرت حق و آماده کردن بدن برای اجرای خواسته‌های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اسلام، گفتن شهادتین نیست، که کافر و مشرک نیز مسلمان می‌شوند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با طیّ این ده منزل، ابراهیم خلیل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با کرامت او؛ حضرت یوسف علیه السلام نیز با طیّ همین ده منزل، برابر با</w:t>
      </w:r>
      <w:bookmarkStart w:id="743" w:name="pg3291_45088"/>
    </w:p>
    <w:p>
      <w:pPr>
        <w:pStyle w:val="BookText"/>
        <w:rPr/>
      </w:pPr>
      <w:bookmarkEnd w:id="743"/>
      <w:r>
        <w:rPr>
          <w:rFonts w:ascii="IRNazanin" w:hAnsi="IRNazanin" w:eastAsia="IRNazanin"/>
          <w:color w:val="111111"/>
          <w:sz w:val="28"/>
          <w:sz w:val="28"/>
          <w:szCs w:val="28"/>
          <w:rtl w:val="true"/>
          <w:lang w:bidi="fa-IR"/>
        </w:rPr>
        <w:t>ظرفیت، استعداد و سعه وجودی خود، یوسف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تعبیر قرآن مجید، برای تسلیم شدن قلب، عرفان به خواسته‌های حضرت حق باید با مطالعه یا شنیدن تحصیل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لَذِکْریٰ لِمَنْ کٰانَ لَهُ قَلْبٌ أَوْ أَلْقَی اَلسَّمْعَ وَ هُوَ شَهِیدٌ</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امثال سلمان، ابوذر، مقداد و عمار، از راه شنیدن، انصاف دادن، دل دادن به خواسته‌های خدا، بدن‌ها را برای اجرای خواسته‌های خدا آماده کردند و قرآن مجید این اسلام را در ارتباط با حضرت یوسف علیه السلام اعلام کرده است که او از چنین اسلامی کامل و جامع برخوردار است</w:t>
      </w:r>
      <w:r>
        <w:rPr>
          <w:rFonts w:eastAsia="IRNazanin" w:cs="IRNazanin"/>
          <w:color w:val="111111"/>
          <w:sz w:val="28"/>
          <w:szCs w:val="28"/>
          <w:rtl w:val="true"/>
          <w:lang w:bidi="fa-IR"/>
        </w:rPr>
        <w:t>.</w:t>
      </w:r>
    </w:p>
    <w:p>
      <w:pPr>
        <w:pStyle w:val="Heading3"/>
        <w:numPr>
          <w:ilvl w:val="2"/>
          <w:numId w:val="1"/>
        </w:numPr>
        <w:rPr/>
      </w:pPr>
      <w:bookmarkStart w:id="744" w:name="__RefHeading___Toc2230828_2749589250"/>
      <w:bookmarkStart w:id="745" w:name="_Toc276"/>
      <w:bookmarkEnd w:id="744"/>
      <w:r>
        <w:rPr>
          <w:rtl w:val="true"/>
        </w:rPr>
        <w:t>منزل دوم</w:t>
      </w:r>
      <w:r>
        <w:rPr>
          <w:rtl w:val="true"/>
        </w:rPr>
        <w:t xml:space="preserve">: </w:t>
      </w:r>
      <w:r>
        <w:rPr>
          <w:rtl w:val="true"/>
        </w:rPr>
        <w:t>ایمان</w:t>
      </w:r>
      <w:bookmarkEnd w:id="745"/>
    </w:p>
    <w:p>
      <w:pPr>
        <w:pStyle w:val="BookText"/>
        <w:rPr/>
      </w:pPr>
      <w:r>
        <w:rPr>
          <w:rFonts w:ascii="IRNazanin" w:hAnsi="IRNazanin" w:eastAsia="IRNazanin"/>
          <w:color w:val="111111"/>
          <w:sz w:val="28"/>
          <w:sz w:val="28"/>
          <w:szCs w:val="28"/>
          <w:rtl w:val="true"/>
          <w:lang w:bidi="fa-IR"/>
        </w:rPr>
        <w:t>منزل دوم؛ منزل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اهل تحقیق و خدا، مطالب بسیار با ارزشی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یعنی انسانی که از راه درک قرآن، تفکر در صنعت و آفرینش خدا به باور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او خود را به باور برساند و نسبت به حقایق شک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حجرات می‌خوانیم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Fonts w:eastAsia="Amiri" w:cs="Amiri" w:ascii="Amiri" w:hAnsi="Amiri"/>
          <w:color w:val="111111"/>
          <w:sz w:val="28"/>
          <w:szCs w:val="28"/>
          <w:rtl w:val="true"/>
          <w:lang w:bidi="ar-SA"/>
        </w:rPr>
        <w:t xml:space="preserve">» </w:t>
      </w:r>
      <w:r>
        <w:rPr>
          <w:rStyle w:val="FootnoteAnchor"/>
          <w:rtl w:val="true"/>
        </w:rPr>
        <w:footnoteReference w:id="394"/>
      </w:r>
      <w:bookmarkStart w:id="746" w:name="pg3291_45090"/>
    </w:p>
    <w:p>
      <w:pPr>
        <w:pStyle w:val="BookText"/>
        <w:rPr/>
      </w:pPr>
      <w:bookmarkEnd w:id="746"/>
      <w:r>
        <w:rPr>
          <w:rFonts w:ascii="IRNazanin" w:hAnsi="IRNazanin" w:eastAsia="IRNazanin"/>
          <w:color w:val="111111"/>
          <w:sz w:val="28"/>
          <w:sz w:val="28"/>
          <w:szCs w:val="28"/>
          <w:rtl w:val="true"/>
          <w:lang w:bidi="fa-IR"/>
        </w:rPr>
        <w:t>باوری ریشه‌ای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و مفیدترین منبعی که به انسان این باور را می‌دهد،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خود این آیه قرآن را دقت کنید، نه با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وحی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إِلَیْهِ مِنْ رَبِّهِ وَ اَلْمُؤْمِنُونَ کُلٌّ آمَنَ بِاللّٰهِ وَ مَلاٰئِکَتِهِ وَ کُتُبِهِ وَ رُسُلِهِ لاٰ نُفَرِّقُ بَیْنَ أَحَدٍ مِنْ رُسُلِهِ</w:t>
      </w:r>
      <w:r>
        <w:rPr>
          <w:rFonts w:eastAsia="Amiri" w:cs="Amiri" w:ascii="Amiri" w:hAnsi="Amiri"/>
          <w:color w:val="111111"/>
          <w:sz w:val="28"/>
          <w:szCs w:val="28"/>
          <w:rtl w:val="true"/>
          <w:lang w:bidi="ar-SA"/>
        </w:rPr>
        <w:t xml:space="preserve">» </w:t>
      </w:r>
      <w:r>
        <w:rPr>
          <w:rStyle w:val="FootnoteAnchor"/>
          <w:rtl w:val="true"/>
        </w:rPr>
        <w:footnoteReference w:id="395"/>
      </w:r>
    </w:p>
    <w:p>
      <w:pPr>
        <w:pStyle w:val="Heading3"/>
        <w:numPr>
          <w:ilvl w:val="2"/>
          <w:numId w:val="1"/>
        </w:numPr>
        <w:rPr/>
      </w:pPr>
      <w:bookmarkStart w:id="747" w:name="__RefHeading___Toc2230830_2749589250"/>
      <w:bookmarkStart w:id="748" w:name="_Toc277"/>
      <w:bookmarkEnd w:id="747"/>
      <w:r>
        <w:rPr>
          <w:rtl w:val="true"/>
        </w:rPr>
        <w:t>درمان شک و تردید در منزل دوم</w:t>
      </w:r>
      <w:bookmarkEnd w:id="748"/>
    </w:p>
    <w:p>
      <w:pPr>
        <w:pStyle w:val="BookText"/>
        <w:rPr/>
      </w:pPr>
      <w:r>
        <w:rPr>
          <w:rFonts w:ascii="IRNazanin" w:hAnsi="IRNazanin" w:eastAsia="IRNazanin"/>
          <w:color w:val="111111"/>
          <w:sz w:val="28"/>
          <w:sz w:val="28"/>
          <w:szCs w:val="28"/>
          <w:rtl w:val="true"/>
          <w:lang w:bidi="fa-IR"/>
        </w:rPr>
        <w:t>اگر کسی در وحی بودن قرآن تردید و شک دارد، به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قرآن وحی نباشد و ساخت بشر باشد، این شک و تردید در اولین مرحله، نه گناه دارد و نه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بلکه این تردید و شک خوب است؛ چون پلّه‌ای برای عبور و رسیدن به یقین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شما شک و تردید را با همین آیه معالجه کنید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آیه‌ای است که در</w:t>
      </w:r>
    </w:p>
    <w:p>
      <w:pPr>
        <w:pStyle w:val="BookText"/>
        <w:rPr/>
      </w:pPr>
      <w:r>
        <w:rPr>
          <w:rFonts w:ascii="IRNazanin" w:hAnsi="IRNazanin" w:eastAsia="IRNazanin"/>
          <w:color w:val="111111"/>
          <w:sz w:val="28"/>
          <w:sz w:val="28"/>
          <w:szCs w:val="28"/>
          <w:rtl w:val="true"/>
          <w:lang w:bidi="fa-IR"/>
        </w:rPr>
        <w:t>هزار و چهار صد سال، در پیشانی قرآن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و مقداد نیز یقین و ایمان را از همین جا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به تمام انسان‌ها و جنّیان علنی اعلام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جمع شوید، تا مانند این قرآن را بیاورید، نمی‌توانید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تردید کردید که این قرآن کار خدا نیست بلکه کار بشری است که هزار و چهارصد سال قبل نه دانشگاه، نه سواد و نه هنر قرآن آوردن داشت، اما اکنون که کل جهان را دانشگاه، هنر و علم پر کرده است، به اعماق دریا، ماه، مریخ و بالاتر از آن رفته‌اید، همه ابزارها در اختیار شما هست؛ کامپیوترها، سایت‌ها، اینترنت‌ها، این الف تا یاء را که بیست و هشت حرف است، به هر دستگاهی که می‌خواهید بدهید، تا این حروف را ترکیب کند و مانند قرآن را بیاورد، نمی‌توانید مانند آن را بیاورید حتی اگر همه شما در این زمینه، پشتیبان همدیگر باشید نمی‌توانید مانند قرآن را بیاورید، وحی بودن قرآن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وحی بودن قرآن ثابت شد، پروردگار خود، قیامت، فرشتگان، انبیا علیهم السلام و احکام حلال و حرام آن را در آیات زیادی بیان می‌کند، در نتیجه انسان به این‌ها یقین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دل به حقایق، چه منبعی بالاتر از قرآن وجود دارد؟</w:t>
      </w:r>
      <w:bookmarkStart w:id="749" w:name="pg3291_45093"/>
    </w:p>
    <w:p>
      <w:pPr>
        <w:pStyle w:val="Heading3"/>
        <w:numPr>
          <w:ilvl w:val="2"/>
          <w:numId w:val="1"/>
        </w:numPr>
        <w:rPr/>
      </w:pPr>
      <w:bookmarkStart w:id="750" w:name="__RefHeading___Toc2230832_2749589250"/>
      <w:bookmarkStart w:id="751" w:name="_Toc278"/>
      <w:bookmarkEnd w:id="749"/>
      <w:bookmarkEnd w:id="750"/>
      <w:r>
        <w:rPr>
          <w:rtl w:val="true"/>
        </w:rPr>
        <w:t>تجلی خدا در قرآن</w:t>
      </w:r>
      <w:bookmarkEnd w:id="751"/>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بی‌نهایت است، ماده و جسم نیست و با چشم دیده نمی‌شود، ولی چون به بندگانش علاقه داشت که او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بالتنزیل</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در قرآن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را می‌بینید، خدا، قیامت، خواسته‌ها و حلال و حرام خدا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ایمان، چه منبعی بالاتر از قرآن هست؟</w:t>
      </w:r>
    </w:p>
    <w:p>
      <w:pPr>
        <w:pStyle w:val="Heading3"/>
        <w:numPr>
          <w:ilvl w:val="2"/>
          <w:numId w:val="1"/>
        </w:numPr>
        <w:rPr/>
      </w:pPr>
      <w:bookmarkStart w:id="752" w:name="__RefHeading___Toc2230834_2749589250"/>
      <w:bookmarkStart w:id="753" w:name="_Toc279"/>
      <w:bookmarkEnd w:id="752"/>
      <w:r>
        <w:rPr>
          <w:rtl w:val="true"/>
        </w:rPr>
        <w:t>یافتن خدا با تفکر در طبیعت</w:t>
      </w:r>
      <w:bookmarkEnd w:id="753"/>
    </w:p>
    <w:p>
      <w:pPr>
        <w:pStyle w:val="BookText"/>
        <w:rPr/>
      </w:pPr>
      <w:r>
        <w:rPr>
          <w:rFonts w:ascii="IRNazanin" w:hAnsi="IRNazanin" w:eastAsia="IRNazanin"/>
          <w:color w:val="111111"/>
          <w:sz w:val="28"/>
          <w:sz w:val="28"/>
          <w:szCs w:val="28"/>
          <w:rtl w:val="true"/>
          <w:lang w:bidi="fa-IR"/>
        </w:rPr>
        <w:t>وقتی طبیعت را می‌بینید، ایمان پیدا کنید و ببینید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یَنْظُرُونَ إِلَی اَلْإِبِلِ کَیْفَ خُلِقَتْ</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اَلثَّمَرٰاتِ فَاسْلُکِی سُبُلَ رَبِّکِ ذُلُلاً یَخْرُجُ مِنْ</w:t>
      </w:r>
    </w:p>
    <w:p>
      <w:pPr>
        <w:pStyle w:val="BookText"/>
        <w:rPr/>
      </w:pPr>
      <w:r>
        <w:rPr>
          <w:rFonts w:ascii="Amiri" w:hAnsi="Amiri" w:eastAsia="Amiri" w:cs="Amiri"/>
          <w:color w:val="111111"/>
          <w:sz w:val="28"/>
          <w:sz w:val="28"/>
          <w:szCs w:val="28"/>
          <w:rtl w:val="true"/>
          <w:lang w:bidi="ar-SA"/>
        </w:rPr>
        <w:t>بُطُونِهٰا شَرٰابٌ مُخْتَلِفٌ أَلْوٰانُهُ فِیهِ شِفٰاءٌ لِلنّٰاسِ إِنَّ فِی ذٰلِکَ لَآیَةً لِقَوْمٍ یَتَفَکَّرُونَ</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w:t>
      </w:r>
      <w:r>
        <w:rPr>
          <w:rStyle w:val="FootnoteAnchor"/>
          <w:rtl w:val="true"/>
        </w:rPr>
        <w:footnoteReference w:id="402"/>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مرا خواهید دید که در این حیوان کوچک چه کارخانه‌ای گذاشته‌ام که شیره‌های گل را به عالی‌ترین ماده غذایی عالم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کرم ابریشم را ببین، برگ سبز تلخ درخت توت را می‌خورد، پیله سپید ابریشم را که بهترین نخ در عالم است، </w:t>
      </w:r>
      <w:r>
        <w:rPr>
          <w:rStyle w:val="FootnoteAnchor"/>
          <w:rtl w:val="true"/>
        </w:rPr>
        <w:footnoteReference w:id="403"/>
      </w:r>
      <w:r>
        <w:rPr>
          <w:rFonts w:ascii="IRNazanin" w:hAnsi="IRNazanin" w:eastAsia="IRNazanin"/>
          <w:color w:val="111111"/>
          <w:sz w:val="28"/>
          <w:sz w:val="28"/>
          <w:szCs w:val="28"/>
          <w:rtl w:val="true"/>
          <w:lang w:bidi="fa-IR"/>
        </w:rPr>
        <w:t>تحویل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کارخانه ابریشم سازی و رنگرزی در کجای وجود این کرم است؟ وقتی که برگ سبز می‌خورد، باید نخ سبز بیرون دهد، اما ابریشم سفید از کجا سفید است؟ این رنگرزی از کجاست؟</w:t>
      </w:r>
      <w:bookmarkStart w:id="754" w:name="pg3291_45097"/>
    </w:p>
    <w:p>
      <w:pPr>
        <w:pStyle w:val="BookText"/>
        <w:rPr/>
      </w:pPr>
      <w:bookmarkEnd w:id="754"/>
      <w:r>
        <w:rPr>
          <w:rFonts w:ascii="IRNazanin" w:hAnsi="IRNazanin" w:eastAsia="IRNazanin"/>
          <w:color w:val="111111"/>
          <w:sz w:val="28"/>
          <w:sz w:val="28"/>
          <w:szCs w:val="28"/>
          <w:rtl w:val="true"/>
          <w:lang w:bidi="fa-IR"/>
        </w:rPr>
        <w:t xml:space="preserve">یا عنکبوت را ببینید که وقتی با لعاب دهانش تار می‌تند، </w:t>
      </w:r>
      <w:r>
        <w:rPr>
          <w:rStyle w:val="FootnoteAnchor"/>
          <w:rtl w:val="true"/>
        </w:rPr>
        <w:footnoteReference w:id="404"/>
      </w:r>
      <w:r>
        <w:rPr>
          <w:rFonts w:ascii="IRNazanin" w:hAnsi="IRNazanin" w:eastAsia="IRNazanin"/>
          <w:color w:val="111111"/>
          <w:sz w:val="28"/>
          <w:sz w:val="28"/>
          <w:szCs w:val="28"/>
          <w:rtl w:val="true"/>
          <w:lang w:bidi="fa-IR"/>
        </w:rPr>
        <w:t>تارش از موی بدن شما نازک‌تر است، ولی همان تار نازک، از پانصد تار تنیده شده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کارخانه ریسندگی در کجای بدن عنکبوت است؟ آیا باز به من ایمان ندارید؟ پس این‌ها را چه کسی درست کرده است؟</w:t>
      </w:r>
    </w:p>
    <w:p>
      <w:pPr>
        <w:pStyle w:val="Heading3"/>
        <w:numPr>
          <w:ilvl w:val="2"/>
          <w:numId w:val="1"/>
        </w:numPr>
        <w:rPr/>
      </w:pPr>
      <w:bookmarkStart w:id="755" w:name="__RefHeading___Toc2230836_2749589250"/>
      <w:bookmarkStart w:id="756" w:name="_Toc280"/>
      <w:bookmarkEnd w:id="755"/>
      <w:r>
        <w:rPr>
          <w:rtl w:val="true"/>
        </w:rPr>
        <w:t>خودشناسی مقدمه خداشناسی</w:t>
      </w:r>
      <w:bookmarkEnd w:id="756"/>
    </w:p>
    <w:p>
      <w:pPr>
        <w:pStyle w:val="BookText"/>
        <w:rPr/>
      </w:pPr>
      <w:r>
        <w:rPr>
          <w:rFonts w:ascii="IRNazanin" w:hAnsi="IRNazanin" w:eastAsia="IRNazanin"/>
          <w:color w:val="111111"/>
          <w:sz w:val="28"/>
          <w:sz w:val="28"/>
          <w:szCs w:val="28"/>
          <w:rtl w:val="true"/>
          <w:lang w:bidi="fa-IR"/>
        </w:rPr>
        <w:t>چرا خودت را نمی‌بینی که روزی نطفه بدبویِ نجس بودی که از دستگاه پست بدن پدر وارد دستگاه پست بدن مادر شد و من آن نطفه را به انسانی مانند تو تبدیل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زیبا، آراسته، معتدل و تصفیه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صنعتی که در وجود تو به کار برده‌ام، از نطفه بوده که من ظهور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یعنی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حضرت یوسف علیه السلام خدا را زیبا باور داشت که مناجات در دل چاه در سنّ دوازده سالگی، به قدری زیباست که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مناجات ایشان تمام شد، خدا با حضرت یوسف علیه السلام حرف زد و گفت</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در آینده به تو تمکّن می‌دهم و روزی برادرهای تو را ذلیل می‌کنم که تو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پرده را برمی‌دارم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باور داشت که از مردن، تنهایی، در به دری و گم شدن، نترسید و نا امید</w:t>
      </w:r>
      <w:bookmarkStart w:id="757" w:name="pg3291_45099"/>
    </w:p>
    <w:p>
      <w:pPr>
        <w:pStyle w:val="BookText"/>
        <w:rPr/>
      </w:pPr>
      <w:bookmarkEnd w:id="757"/>
      <w:r>
        <w:rPr>
          <w:rFonts w:ascii="IRNazanin" w:hAnsi="IRNazanin" w:eastAsia="IRNazanin"/>
          <w:color w:val="111111"/>
          <w:sz w:val="28"/>
          <w:sz w:val="28"/>
          <w:szCs w:val="28"/>
          <w:rtl w:val="true"/>
          <w:lang w:bidi="fa-IR"/>
        </w:rPr>
        <w:t>و دلسرد نشد</w:t>
      </w:r>
      <w:r>
        <w:rPr>
          <w:rFonts w:eastAsia="IRNazanin" w:cs="IRNazanin"/>
          <w:color w:val="111111"/>
          <w:sz w:val="28"/>
          <w:szCs w:val="28"/>
          <w:rtl w:val="true"/>
          <w:lang w:bidi="fa-IR"/>
        </w:rPr>
        <w:t>.</w:t>
      </w:r>
    </w:p>
    <w:p>
      <w:pPr>
        <w:pStyle w:val="Heading3"/>
        <w:numPr>
          <w:ilvl w:val="2"/>
          <w:numId w:val="1"/>
        </w:numPr>
        <w:rPr/>
      </w:pPr>
      <w:bookmarkStart w:id="758" w:name="__RefHeading___Toc2230838_2749589250"/>
      <w:bookmarkStart w:id="759" w:name="_Toc281"/>
      <w:bookmarkEnd w:id="758"/>
      <w:r>
        <w:rPr>
          <w:rtl w:val="true"/>
        </w:rPr>
        <w:t>یابندگان حقیقت و باورکنندگان حقیقی</w:t>
      </w:r>
      <w:bookmarkEnd w:id="759"/>
    </w:p>
    <w:p>
      <w:pPr>
        <w:pStyle w:val="BookText"/>
        <w:rPr/>
      </w:pPr>
      <w:r>
        <w:rPr>
          <w:rFonts w:ascii="IRNazanin" w:hAnsi="IRNazanin" w:eastAsia="IRNazanin"/>
          <w:color w:val="111111"/>
          <w:sz w:val="28"/>
          <w:sz w:val="28"/>
          <w:szCs w:val="28"/>
          <w:rtl w:val="true"/>
          <w:lang w:bidi="fa-IR"/>
        </w:rPr>
        <w:t>گاهی ایمان قوی می‌شود و قدرت ایمان پرده‌ها را در حدّ خود 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بعد از نماز صبح، به مردم رو کرده، جوانی را دیدند که حالی غیر از حال دیگران دارد،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أصبحتَ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تو چگونه است؟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یا رسول اللّٰه موقناً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نقطه باور واقعی قرار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گفت،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طلا با سنگ‌ریزه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دنیا دل نداده‌ام و راحت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علامت یقین من این که صدای شادی اهلِ بهشت و ناله اهل جهنم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منظورش این بوده است که در بین صدای مردم تشخیص می‌دهم که کدام صدا بهشتی است و کدام 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بگویم؟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بیشتر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دنیا جای آبروداری است و هیچ کس حق ندارد آبروی کسی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صلی الله علیه و آله به مردم رو کردند و فرمودند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 نوّر الله قلبه بالایمان</w:t>
      </w:r>
      <w:r>
        <w:rPr>
          <w:rFonts w:eastAsia="IRNazanin" w:cs="IRNazanin"/>
          <w:color w:val="111111"/>
          <w:sz w:val="28"/>
          <w:szCs w:val="28"/>
          <w:rtl w:val="true"/>
          <w:lang w:bidi="fa-IR"/>
        </w:rPr>
        <w:t xml:space="preserve">» </w:t>
      </w:r>
      <w:r>
        <w:rPr>
          <w:rStyle w:val="FootnoteAnchor"/>
          <w:rtl w:val="true"/>
        </w:rPr>
        <w:footnoteReference w:id="406"/>
      </w:r>
      <w:bookmarkStart w:id="760" w:name="pg3291_45103"/>
    </w:p>
    <w:p>
      <w:pPr>
        <w:pStyle w:val="BookText"/>
        <w:rPr/>
      </w:pPr>
      <w:bookmarkEnd w:id="760"/>
      <w:r>
        <w:rPr>
          <w:rFonts w:ascii="IRNazanin" w:hAnsi="IRNazanin" w:eastAsia="IRNazanin"/>
          <w:color w:val="111111"/>
          <w:sz w:val="28"/>
          <w:sz w:val="28"/>
          <w:szCs w:val="28"/>
          <w:rtl w:val="true"/>
          <w:lang w:bidi="fa-IR"/>
        </w:rPr>
        <w:t>ایمان با درون‌گرایی میسّر می‌شود؛ یعنی باید قرآن و فرهنگ اهل‌بیت علیهم السلام را به درون وجود کشید</w:t>
      </w:r>
      <w:r>
        <w:rPr>
          <w:rFonts w:eastAsia="IRNazanin" w:cs="IRNazanin"/>
          <w:color w:val="111111"/>
          <w:sz w:val="28"/>
          <w:szCs w:val="28"/>
          <w:rtl w:val="true"/>
          <w:lang w:bidi="fa-IR"/>
        </w:rPr>
        <w:t>.</w:t>
      </w:r>
    </w:p>
    <w:p>
      <w:pPr>
        <w:pStyle w:val="Heading3"/>
        <w:numPr>
          <w:ilvl w:val="2"/>
          <w:numId w:val="1"/>
        </w:numPr>
        <w:rPr/>
      </w:pPr>
      <w:bookmarkStart w:id="761" w:name="__RefHeading___Toc2230840_2749589250"/>
      <w:bookmarkStart w:id="762" w:name="_Toc282"/>
      <w:bookmarkEnd w:id="761"/>
      <w:r>
        <w:rPr>
          <w:rtl w:val="true"/>
        </w:rPr>
        <w:t>مفهوم درون گرایی و برون گرایی</w:t>
      </w:r>
      <w:bookmarkEnd w:id="762"/>
    </w:p>
    <w:p>
      <w:pPr>
        <w:pStyle w:val="BookText"/>
        <w:rPr/>
      </w:pPr>
      <w:r>
        <w:rPr>
          <w:rFonts w:ascii="IRNazanin" w:hAnsi="IRNazanin" w:eastAsia="IRNazanin"/>
          <w:color w:val="111111"/>
          <w:sz w:val="28"/>
          <w:sz w:val="28"/>
          <w:szCs w:val="28"/>
          <w:rtl w:val="true"/>
          <w:lang w:bidi="fa-IR"/>
        </w:rPr>
        <w:t>هر چه اشتغال به این درون‌گرایی زیاد شود، اشتغال به برون‌گرایی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 کم می‌شود؟ تا جایی که انسان نسبت به بدن، لباس، مسکن، خوراک، مرکب و شهوت، به نقطه قناعت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برون‌گرایی نسبت به طبیعت و ابزار مادی هر چه اضافه‌تر شود، از درون‌گرایی کاسته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برون‌گرایی موج پیدا کند، انسان شروع به فاصله گرفتن از کنار حق و انسانیت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نیز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گریه و شوق عبادت کم می‌شود و کسالت در عبادت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نسبت به خدا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موج این برون‌گرایی و دوری زیاد شود، فاصله پیدا کرده، رابطه قطع می‌شود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فاصله گرفتن از درون گرایی و دوری از خدا و انسانیت، به طرف حیوانیت می‌رود</w:t>
      </w:r>
      <w:bookmarkStart w:id="763" w:name="pg3291_45105"/>
    </w:p>
    <w:p>
      <w:pPr>
        <w:pStyle w:val="BookText"/>
        <w:rPr/>
      </w:pPr>
      <w:bookmarkEnd w:id="763"/>
      <w:r>
        <w:rPr>
          <w:rFonts w:ascii="IRNazanin" w:hAnsi="IRNazanin" w:eastAsia="IRNazanin"/>
          <w:color w:val="111111"/>
          <w:sz w:val="28"/>
          <w:sz w:val="28"/>
          <w:szCs w:val="28"/>
          <w:rtl w:val="true"/>
          <w:lang w:bidi="fa-IR"/>
        </w:rPr>
        <w:t>و به آنجایی می‌رسد که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اما وقتی برون‌گرا نیست، درون او درونی است که به خدا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باور، یقین و قناعت است؛ یعنی اگر فراوان‌ترین ثروت را در کمال نیاز به او ارائه کنند،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این دام بر مرغ دگر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گردن ما، گردن افسار انداختن تو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رشته‌ای بر گردنم افکنده دوست می‌کشد هر جا که خاطرخواه اوست</w:t>
      </w:r>
    </w:p>
    <w:p>
      <w:pPr>
        <w:pStyle w:val="Heading3"/>
        <w:numPr>
          <w:ilvl w:val="2"/>
          <w:numId w:val="1"/>
        </w:numPr>
        <w:rPr/>
      </w:pPr>
      <w:bookmarkStart w:id="764" w:name="__RefHeading___Toc2230842_2749589250"/>
      <w:bookmarkStart w:id="765" w:name="_Toc283"/>
      <w:bookmarkEnd w:id="764"/>
      <w:r>
        <w:rPr>
          <w:rtl w:val="true"/>
        </w:rPr>
        <w:t>درون گرایی حضرت یوسف علیه السلام</w:t>
      </w:r>
      <w:bookmarkEnd w:id="765"/>
    </w:p>
    <w:p>
      <w:pPr>
        <w:pStyle w:val="BookText"/>
        <w:rPr/>
      </w:pPr>
      <w:r>
        <w:rPr>
          <w:rFonts w:ascii="IRNazanin" w:hAnsi="IRNazanin" w:eastAsia="IRNazanin"/>
          <w:color w:val="111111"/>
          <w:sz w:val="28"/>
          <w:sz w:val="28"/>
          <w:szCs w:val="28"/>
          <w:rtl w:val="true"/>
          <w:lang w:bidi="fa-IR"/>
        </w:rPr>
        <w:t>به حضرت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 دل مرا برآور یا تو را در زندان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اسم زندان را برد، اشک حضرت یوسف علیه السلام ریخت و به پروردگار رو کرد،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اَلسِّجْنُ أَحَبُّ إِلَیَّ مِمّٰا یَدْعُونَنِی إِلَیْهِ</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از دعوت این زن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را باز کن که در زندان با تو بودن، بهشت است، اما در این کاخ، بی‌تو بودن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درون‌گرایی</w:t>
      </w:r>
      <w:bookmarkStart w:id="766" w:name="pg3291_45109"/>
    </w:p>
    <w:p>
      <w:pPr>
        <w:pStyle w:val="BookText"/>
        <w:rPr/>
      </w:pPr>
      <w:bookmarkEnd w:id="766"/>
      <w:r>
        <w:rPr>
          <w:rFonts w:ascii="IRNazanin" w:hAnsi="IRNazanin" w:eastAsia="IRNazanin"/>
          <w:color w:val="111111"/>
          <w:sz w:val="28"/>
          <w:sz w:val="28"/>
          <w:szCs w:val="28"/>
          <w:rtl w:val="true"/>
          <w:lang w:bidi="fa-IR"/>
        </w:rPr>
        <w:t>است که از برون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حرامی آلوده نمی‌شود</w:t>
      </w:r>
      <w:r>
        <w:rPr>
          <w:rFonts w:eastAsia="IRNazanin" w:cs="IRNazanin"/>
          <w:color w:val="111111"/>
          <w:sz w:val="28"/>
          <w:szCs w:val="28"/>
          <w:rtl w:val="true"/>
          <w:lang w:bidi="fa-IR"/>
        </w:rPr>
        <w:t>.</w:t>
      </w:r>
    </w:p>
    <w:p>
      <w:pPr>
        <w:pStyle w:val="Heading3"/>
        <w:numPr>
          <w:ilvl w:val="2"/>
          <w:numId w:val="1"/>
        </w:numPr>
        <w:rPr/>
      </w:pPr>
      <w:bookmarkStart w:id="767" w:name="__RefHeading___Toc2230844_2749589250"/>
      <w:bookmarkStart w:id="768" w:name="_Toc284"/>
      <w:bookmarkEnd w:id="767"/>
      <w:r>
        <w:rPr>
          <w:rtl w:val="true"/>
        </w:rPr>
        <w:t>یافتن تمام خیر در معبود واقعی</w:t>
      </w:r>
      <w:bookmarkEnd w:id="768"/>
    </w:p>
    <w:p>
      <w:pPr>
        <w:pStyle w:val="BookText"/>
        <w:rPr/>
      </w:pPr>
      <w:r>
        <w:rPr>
          <w:rFonts w:ascii="IRNazanin" w:hAnsi="IRNazanin" w:eastAsia="IRNazanin"/>
          <w:color w:val="111111"/>
          <w:sz w:val="28"/>
          <w:sz w:val="28"/>
          <w:szCs w:val="28"/>
          <w:rtl w:val="true"/>
          <w:lang w:bidi="fa-IR"/>
        </w:rPr>
        <w:t>حضرت یوسف علیه السلام درون گرای عظیمی بود که از همه نواحی افق وجودش خدا طلوع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زندان با زندانیان بحث کرد،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أَرْبٰابٌ مُتَفَرِّقُونَ خَیْرٌ أَمِ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در غیر خدا چه خیری هست که من به او رو کنم؟</w:t>
      </w:r>
    </w:p>
    <w:p>
      <w:pPr>
        <w:pStyle w:val="BookText"/>
        <w:rPr/>
      </w:pPr>
      <w:r>
        <w:rPr>
          <w:rFonts w:ascii="IRNazanin" w:hAnsi="IRNazanin" w:eastAsia="IRNazanin"/>
          <w:color w:val="111111"/>
          <w:sz w:val="28"/>
          <w:sz w:val="28"/>
          <w:szCs w:val="28"/>
          <w:rtl w:val="true"/>
          <w:lang w:bidi="fa-IR"/>
        </w:rPr>
        <w:t>حضرت ابراهیم علیه السلام به تمام نمرودیان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معبودهای شما چه خیری هست، بگویید تا من به این معبودها رو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لی الخیر و لا یوجد الا من عندک و من أین لی النجاة فلاتستطاع الاّ بک</w:t>
      </w:r>
      <w:r>
        <w:rPr>
          <w:rFonts w:eastAsia="IRNazanin" w:cs="IRNazanin"/>
          <w:color w:val="111111"/>
          <w:sz w:val="28"/>
          <w:szCs w:val="28"/>
          <w:rtl w:val="true"/>
          <w:lang w:bidi="fa-IR"/>
        </w:rPr>
        <w:t xml:space="preserve">» </w:t>
      </w:r>
      <w:r>
        <w:rPr>
          <w:rStyle w:val="FootnoteAnchor"/>
          <w:rtl w:val="true"/>
        </w:rPr>
        <w:footnoteReference w:id="410"/>
      </w:r>
    </w:p>
    <w:p>
      <w:pPr>
        <w:pStyle w:val="Heading3"/>
        <w:numPr>
          <w:ilvl w:val="2"/>
          <w:numId w:val="1"/>
        </w:numPr>
        <w:rPr/>
      </w:pPr>
      <w:bookmarkStart w:id="769" w:name="__RefHeading___Toc2230846_2749589250"/>
      <w:bookmarkStart w:id="770" w:name="_Toc285"/>
      <w:bookmarkEnd w:id="769"/>
      <w:r>
        <w:rPr>
          <w:rtl w:val="true"/>
        </w:rPr>
        <w:t>شرح حالی از شیخ علی اکبر الهیان</w:t>
      </w:r>
      <w:bookmarkEnd w:id="770"/>
    </w:p>
    <w:p>
      <w:pPr>
        <w:pStyle w:val="BookText"/>
        <w:rPr/>
      </w:pPr>
      <w:r>
        <w:rPr>
          <w:rFonts w:ascii="IRNazanin" w:hAnsi="IRNazanin" w:eastAsia="IRNazanin"/>
          <w:color w:val="111111"/>
          <w:sz w:val="28"/>
          <w:sz w:val="28"/>
          <w:szCs w:val="28"/>
          <w:rtl w:val="true"/>
          <w:lang w:bidi="fa-IR"/>
        </w:rPr>
        <w:t>این قضیه مقداری باورش مشکل است، اما قبری در قم است که من صاحب آن را ندیده‌ام، ولی خواهرزاده‌هایش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خواهرزاده‌هایش وجود مبارک مرحوم آیت الله حاج شیخ مجتبی قزوینی </w:t>
      </w:r>
      <w:r>
        <w:rPr>
          <w:rStyle w:val="FootnoteAnchor"/>
          <w:rtl w:val="true"/>
        </w:rPr>
        <w:footnoteReference w:id="411"/>
      </w:r>
      <w:r>
        <w:rPr>
          <w:rFonts w:ascii="IRNazanin" w:hAnsi="IRNazanin" w:eastAsia="IRNazanin"/>
          <w:color w:val="111111"/>
          <w:sz w:val="28"/>
          <w:sz w:val="28"/>
          <w:szCs w:val="28"/>
          <w:rtl w:val="true"/>
          <w:lang w:bidi="fa-IR"/>
        </w:rPr>
        <w:t>بود که شصت سال در مشهد محور علم بود و یکی از عظیم‌ترین کتاب‌های معارف قرآن را در شش جلد نوشت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دایی حاج شیخ مجتبی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او چه تعبیری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w:t>
      </w:r>
      <w:bookmarkStart w:id="771" w:name="pg3291_45112"/>
    </w:p>
    <w:p>
      <w:pPr>
        <w:pStyle w:val="BookText"/>
        <w:rPr/>
      </w:pPr>
      <w:bookmarkEnd w:id="771"/>
      <w:r>
        <w:rPr>
          <w:rFonts w:ascii="IRNazanin" w:hAnsi="IRNazanin" w:eastAsia="IRNazanin"/>
          <w:color w:val="111111"/>
          <w:sz w:val="28"/>
          <w:sz w:val="28"/>
          <w:szCs w:val="28"/>
          <w:rtl w:val="true"/>
          <w:lang w:bidi="fa-IR"/>
        </w:rPr>
        <w:t xml:space="preserve">الله حاج شیخ علی اکبر الهیان </w:t>
      </w:r>
      <w:r>
        <w:rPr>
          <w:rStyle w:val="FootnoteAnchor"/>
          <w:rtl w:val="true"/>
        </w:rPr>
        <w:footnoteReference w:id="412"/>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نسبت به درون‌گرایی، این مرد در چه افقی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دعوت کسی را قبول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دعوتی را قبول می‌کرد، که ساده‌ترین سفره‌ها را می‌انداختند سینی گوشت با نان را روی سفره گذاشته بودند،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تکه نانی برداشت و دست خود را طرف گوشت دراز کرد، بعد نان را انداخت و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نمی‌خورید؟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 گوشت صدا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شرعی نشده است، حرام است، نخور</w:t>
      </w:r>
      <w:r>
        <w:rPr>
          <w:rFonts w:eastAsia="IRNazanin" w:cs="IRNazanin"/>
          <w:color w:val="111111"/>
          <w:sz w:val="28"/>
          <w:szCs w:val="28"/>
          <w:rtl w:val="true"/>
          <w:lang w:bidi="fa-IR"/>
        </w:rPr>
        <w:t>.</w:t>
      </w:r>
    </w:p>
    <w:p>
      <w:pPr>
        <w:pStyle w:val="Heading3"/>
        <w:numPr>
          <w:ilvl w:val="2"/>
          <w:numId w:val="1"/>
        </w:numPr>
        <w:rPr/>
      </w:pPr>
      <w:bookmarkStart w:id="772" w:name="__RefHeading___Toc2230848_2749589250"/>
      <w:bookmarkStart w:id="773" w:name="_Toc286"/>
      <w:bookmarkEnd w:id="772"/>
      <w:r>
        <w:rPr>
          <w:rtl w:val="true"/>
        </w:rPr>
        <w:t>جان گرفتن ملک الموت از کافر</w:t>
      </w:r>
      <w:bookmarkEnd w:id="77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شاهدان و حاضران در محضر الهی بیان کرده‌اند که پروردگار، ملک الموت را مأمور گرفتن جان سلطان کردند</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آن روز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گردش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 و مرکب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لباس و اسب را آوردند تا یکی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غرور و تکبر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 مالک عالم است</w:t>
      </w:r>
      <w:r>
        <w:rPr>
          <w:rFonts w:eastAsia="IRNazanin" w:cs="IRNazanin"/>
          <w:color w:val="111111"/>
          <w:sz w:val="28"/>
          <w:szCs w:val="28"/>
          <w:rtl w:val="true"/>
          <w:lang w:bidi="fa-IR"/>
        </w:rPr>
        <w:t>.</w:t>
      </w:r>
      <w:bookmarkStart w:id="774" w:name="pg3291_45114"/>
    </w:p>
    <w:p>
      <w:pPr>
        <w:pStyle w:val="BookText"/>
        <w:rPr/>
      </w:pPr>
      <w:bookmarkEnd w:id="774"/>
      <w:r>
        <w:rPr>
          <w:rFonts w:ascii="IRNazanin" w:hAnsi="IRNazanin" w:eastAsia="IRNazanin"/>
          <w:color w:val="111111"/>
          <w:sz w:val="28"/>
          <w:sz w:val="28"/>
          <w:szCs w:val="28"/>
          <w:rtl w:val="true"/>
          <w:lang w:bidi="fa-IR"/>
        </w:rPr>
        <w:t>خدا نکند کسی خیالاتی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خیالاتی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اوج ایمان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عبدک الضعیف الذلیل المسکین المستکین</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کسی به حضرت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با شما رفیق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 که از من تعریف نکنید؛ </w:t>
      </w:r>
      <w:r>
        <w:rPr>
          <w:rStyle w:val="FootnoteAnchor"/>
          <w:rtl w:val="true"/>
        </w:rPr>
        <w:footnoteReference w:id="415"/>
      </w:r>
      <w:r>
        <w:rPr>
          <w:rFonts w:ascii="IRNazanin" w:hAnsi="IRNazanin" w:eastAsia="IRNazanin"/>
          <w:color w:val="111111"/>
          <w:sz w:val="28"/>
          <w:sz w:val="28"/>
          <w:szCs w:val="28"/>
          <w:rtl w:val="true"/>
          <w:lang w:bidi="fa-IR"/>
        </w:rPr>
        <w:t>چون هر چه تعریف هست، برای خداست،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غرور و کبر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راه دید کسی آمد و دهنه اسب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اسب را رها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پایین بیاور، زیر گوشت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سر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حضرت حق، ملک الموت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از بندش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برگردم، یکبار دیگر خانواده‌ام را ببینم و خداحافظی کنم و کارهایم را 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مهلتی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از بالای اسب افتاد</w:t>
      </w:r>
      <w:r>
        <w:rPr>
          <w:rFonts w:eastAsia="IRNazanin" w:cs="IRNazanin"/>
          <w:color w:val="111111"/>
          <w:sz w:val="28"/>
          <w:szCs w:val="28"/>
          <w:rtl w:val="true"/>
          <w:lang w:bidi="fa-IR"/>
        </w:rPr>
        <w:t>.</w:t>
      </w:r>
    </w:p>
    <w:p>
      <w:pPr>
        <w:pStyle w:val="Heading3"/>
        <w:numPr>
          <w:ilvl w:val="2"/>
          <w:numId w:val="1"/>
        </w:numPr>
        <w:rPr/>
      </w:pPr>
      <w:bookmarkStart w:id="775" w:name="__RefHeading___Toc2230850_2749589250"/>
      <w:bookmarkStart w:id="776" w:name="_Toc287"/>
      <w:bookmarkEnd w:id="775"/>
      <w:r>
        <w:rPr>
          <w:rtl w:val="true"/>
        </w:rPr>
        <w:t>رفاقت عمیق خدا با مؤمنان</w:t>
      </w:r>
      <w:bookmarkEnd w:id="77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 نیز عمرش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یک بار به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جوشن کبیر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رفیقَ من لا رفیقَ له</w:t>
      </w:r>
      <w:r>
        <w:rPr>
          <w:rFonts w:eastAsia="IRNazanin" w:cs="IRNazanin"/>
          <w:color w:val="111111"/>
          <w:sz w:val="28"/>
          <w:szCs w:val="28"/>
          <w:rtl w:val="true"/>
          <w:lang w:bidi="fa-IR"/>
        </w:rPr>
        <w:t xml:space="preserve">» </w:t>
      </w:r>
      <w:r>
        <w:rPr>
          <w:rStyle w:val="FootnoteAnchor"/>
          <w:rtl w:val="true"/>
        </w:rPr>
        <w:footnoteReference w:id="416"/>
      </w:r>
      <w:bookmarkStart w:id="777" w:name="pg3291_45118"/>
    </w:p>
    <w:p>
      <w:pPr>
        <w:pStyle w:val="BookText"/>
        <w:rPr/>
      </w:pPr>
      <w:bookmarkEnd w:id="777"/>
      <w:r>
        <w:rPr>
          <w:rFonts w:ascii="IRNazanin" w:hAnsi="IRNazanin" w:eastAsia="IRNazanin"/>
          <w:color w:val="111111"/>
          <w:sz w:val="28"/>
          <w:sz w:val="28"/>
          <w:szCs w:val="28"/>
          <w:rtl w:val="true"/>
          <w:lang w:bidi="fa-IR"/>
        </w:rPr>
        <w:t>پروردگار به او نشانه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رو به روی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پایین بیاور، مطلبی آهسته به تو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الموت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محبوبی به اندازه تو فراقش برای من طولانی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 بودم که تو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داده‌اند که به تو مهلت دهم، می‌خواهی نزد خانواده‌ات بروی و خداحافظی کنی؟ یا کار نیمه تمامی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نمی‌خواهم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زودتر برای لقای محبوب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آماده‌ای من جان تو را بگیرم؟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قدرتش را به تو داده‌اند که چیزی از تو بخواهم؟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مهلت بده تا وضو بگیرم، رو به قبله بایستم، در برابر حضرت حق، تو مواظب باش، وقتی به سجده رفتم، جانم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آنانکه دائم در نمازند بهشت جاودان مأوای‌شان بی </w:t>
      </w:r>
      <w:r>
        <w:rPr>
          <w:rStyle w:val="FootnoteAnchor"/>
          <w:rtl w:val="true"/>
        </w:rPr>
        <w:footnoteReference w:id="417"/>
      </w:r>
    </w:p>
    <w:p>
      <w:pPr>
        <w:pStyle w:val="Heading3"/>
        <w:numPr>
          <w:ilvl w:val="2"/>
          <w:numId w:val="1"/>
        </w:numPr>
        <w:rPr/>
      </w:pPr>
      <w:bookmarkStart w:id="778" w:name="__RefHeading___Toc2230852_2749589250"/>
      <w:bookmarkStart w:id="779" w:name="_Toc288"/>
      <w:bookmarkEnd w:id="778"/>
      <w:r>
        <w:rPr>
          <w:rtl w:val="true"/>
        </w:rPr>
        <w:t>سرمایه مؤمن در هنگام مرگ</w:t>
      </w:r>
      <w:bookmarkEnd w:id="779"/>
    </w:p>
    <w:p>
      <w:pPr>
        <w:pStyle w:val="BookText"/>
        <w:rPr/>
      </w:pPr>
      <w:r>
        <w:rPr>
          <w:rFonts w:ascii="IRNazanin" w:hAnsi="IRNazanin" w:eastAsia="IRNazanin"/>
          <w:color w:val="111111"/>
          <w:sz w:val="28"/>
          <w:sz w:val="28"/>
          <w:szCs w:val="28"/>
          <w:rtl w:val="true"/>
          <w:lang w:bidi="fa-IR"/>
        </w:rPr>
        <w:t>یکی از بهترین شعرهایی که در دوره عمرم دیده‌ام، این یک خط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غم مهر حسین با شیر از مادر گرفتم روز اول کامدم این درس تا آخر گرفتم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غزل خیلی زیبایی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دیدم که ملائک در میخانه زدند گل آدم بسرشتند و به پیمانه زدند</w:t>
      </w:r>
    </w:p>
    <w:p>
      <w:pPr>
        <w:pStyle w:val="BookText"/>
        <w:rPr/>
      </w:pPr>
      <w:r>
        <w:rPr>
          <w:rFonts w:ascii="IRNazanin" w:hAnsi="IRNazanin" w:eastAsia="IRNazanin"/>
          <w:color w:val="111111"/>
          <w:sz w:val="28"/>
          <w:sz w:val="28"/>
          <w:szCs w:val="28"/>
          <w:rtl w:val="true"/>
          <w:lang w:bidi="fa-IR"/>
        </w:rPr>
        <w:t>ساکنان حرم سرّ عفاف و ملکوت</w:t>
      </w:r>
    </w:p>
    <w:p>
      <w:pPr>
        <w:pStyle w:val="BookText"/>
        <w:rPr/>
      </w:pPr>
      <w:r>
        <w:rPr>
          <w:rFonts w:ascii="IRNazanin" w:hAnsi="IRNazanin" w:eastAsia="IRNazanin"/>
          <w:color w:val="111111"/>
          <w:sz w:val="28"/>
          <w:sz w:val="28"/>
          <w:szCs w:val="28"/>
          <w:rtl w:val="true"/>
          <w:lang w:bidi="fa-IR"/>
        </w:rPr>
        <w:t>این بیت اول را این پیرمرد کهنه‌پوش به حافظ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میخانه که باز است چرا حافظ گفت دوش دیدم که ملائک در میخانه زدند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این در تا کنون بسته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چه غیر یار استغفرالله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780" w:name="pg3291_45127"/>
    </w:p>
    <w:p>
      <w:pPr>
        <w:pStyle w:val="Heading2"/>
        <w:numPr>
          <w:ilvl w:val="1"/>
          <w:numId w:val="1"/>
        </w:numPr>
        <w:rPr/>
      </w:pPr>
      <w:bookmarkStart w:id="781" w:name="__RefHeading___Toc2230854_2749589250"/>
      <w:bookmarkStart w:id="782" w:name="_Toc289"/>
      <w:bookmarkEnd w:id="780"/>
      <w:bookmarkEnd w:id="781"/>
      <w:r>
        <w:rPr/>
        <w:t>16</w:t>
      </w:r>
      <w:r>
        <w:rPr>
          <w:rtl w:val="true"/>
        </w:rPr>
        <w:t xml:space="preserve"> </w:t>
      </w:r>
      <w:r>
        <w:rPr>
          <w:rtl w:val="true"/>
        </w:rPr>
        <w:t>حضور ذاکران حقیقی</w:t>
      </w:r>
      <w:bookmarkEnd w:id="782"/>
    </w:p>
    <w:p>
      <w:pPr>
        <w:pStyle w:val="Heading3"/>
        <w:numPr>
          <w:ilvl w:val="2"/>
          <w:numId w:val="1"/>
        </w:numPr>
        <w:rPr/>
      </w:pPr>
      <w:bookmarkStart w:id="783" w:name="__RefHeading___Toc2230856_2749589250"/>
      <w:bookmarkStart w:id="784" w:name="_Toc290"/>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ده منزل سلوک به سوی پروردگار</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پروردگار برای سلوک انسان به سوی خود، در سوره مبارکه احزاب، ده منزل را مطرح کرده است که امام باقر علیه السلام در تفسیر آیه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 منزلی که حضرت ابراهیم علیه السلام طیّ کردند تا خلیل شدند، ده منزلش همین منازلی است که در این آیه شریفه آمده است</w:t>
      </w:r>
      <w:r>
        <w:rPr>
          <w:rFonts w:eastAsia="IRNazanin" w:cs="IRNazanin"/>
          <w:color w:val="111111"/>
          <w:sz w:val="28"/>
          <w:szCs w:val="28"/>
          <w:rtl w:val="true"/>
          <w:lang w:bidi="fa-IR"/>
        </w:rPr>
        <w:t xml:space="preserve">. </w:t>
      </w:r>
      <w:r>
        <w:rPr>
          <w:rStyle w:val="FootnoteAnchor"/>
          <w:rtl w:val="true"/>
        </w:rPr>
        <w:footnoteReference w:id="419"/>
      </w:r>
      <w:bookmarkStart w:id="785" w:name="pg3291_45133"/>
    </w:p>
    <w:p>
      <w:pPr>
        <w:pStyle w:val="BookText"/>
        <w:rPr/>
      </w:pPr>
      <w:bookmarkEnd w:id="785"/>
      <w:r>
        <w:rPr>
          <w:rFonts w:ascii="IRNazanin" w:hAnsi="IRNazanin" w:eastAsia="IRNazanin"/>
          <w:color w:val="111111"/>
          <w:sz w:val="28"/>
          <w:sz w:val="28"/>
          <w:szCs w:val="28"/>
          <w:rtl w:val="true"/>
          <w:lang w:bidi="fa-IR"/>
        </w:rPr>
        <w:t xml:space="preserve">آیه با ترتیب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به منزل، تا آخرین منزلی که منزل پر شدن از یاد خداست که عرفا به منزل حضور تعبیر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یعنی پرده غیبت بین عبد و مولا کنار می‌رود و عبد به خاطر طیّ این منازل از مرحله غایب شدن از حضرت حقّ بیرون می‌رود و به خاطر همین، با کمال اشتیاق همه آداب حضور از طرف عبد رعایت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پربار و الهی اولیای خدا این حضور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را که پروردگار در قرآن مجید بیان کرده است، اعمال، اخلاق، برخوردهای آنان نشان می‌دهد که در حضور او قرار گرفته، این حضور نیز به حضوری دائم تبدیل شده است</w:t>
      </w:r>
      <w:r>
        <w:rPr>
          <w:rFonts w:eastAsia="IRNazanin" w:cs="IRNazanin"/>
          <w:color w:val="111111"/>
          <w:sz w:val="28"/>
          <w:szCs w:val="28"/>
          <w:rtl w:val="true"/>
          <w:lang w:bidi="fa-IR"/>
        </w:rPr>
        <w:t>.</w:t>
      </w:r>
    </w:p>
    <w:p>
      <w:pPr>
        <w:pStyle w:val="Heading3"/>
        <w:numPr>
          <w:ilvl w:val="2"/>
          <w:numId w:val="1"/>
        </w:numPr>
        <w:rPr/>
      </w:pPr>
      <w:bookmarkStart w:id="786" w:name="__RefHeading___Toc2230858_2749589250"/>
      <w:bookmarkStart w:id="787" w:name="_Toc291"/>
      <w:bookmarkEnd w:id="786"/>
      <w:r>
        <w:rPr>
          <w:rtl w:val="true"/>
        </w:rPr>
        <w:t>حضور حضرت یوسف علیه السلام در تمام زندگی</w:t>
      </w:r>
      <w:bookmarkEnd w:id="787"/>
    </w:p>
    <w:p>
      <w:pPr>
        <w:pStyle w:val="BookText"/>
        <w:rPr/>
      </w:pPr>
      <w:r>
        <w:rPr>
          <w:rFonts w:ascii="IRNazanin" w:hAnsi="IRNazanin" w:eastAsia="IRNazanin"/>
          <w:color w:val="111111"/>
          <w:sz w:val="28"/>
          <w:sz w:val="28"/>
          <w:szCs w:val="28"/>
          <w:rtl w:val="true"/>
          <w:lang w:bidi="fa-IR"/>
        </w:rPr>
        <w:t>یکی از آنها وجود مقدس حضرت یوسف علیه السلام است که این منازل را به سرعت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روایات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زیادی نداریم که این منازل را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حضور نبود، پس آن خواب چه معنایی داشت؟ غایب که چیزی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در مقام مشاهده است، چه مشاهده با چشم، چه با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 حضور ایشان مشاهده قلبی داشت که برای پدر بیان کرد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رَأَیْتُ أَحَدَ عَشَرَ کَوْکَباً وَ اَلشَّمْسَ وَ اَلْقَمَرَ رَأَیْتُهُمْ لِی سٰاجِدِینَ</w:t>
      </w:r>
      <w:r>
        <w:rPr>
          <w:rFonts w:eastAsia="Amiri" w:cs="Amiri" w:ascii="Amiri" w:hAnsi="Amiri"/>
          <w:color w:val="111111"/>
          <w:sz w:val="28"/>
          <w:szCs w:val="28"/>
          <w:rtl w:val="true"/>
          <w:lang w:bidi="ar-SA"/>
        </w:rPr>
        <w:t xml:space="preserve">» </w:t>
      </w:r>
      <w:r>
        <w:rPr>
          <w:rStyle w:val="FootnoteAnchor"/>
          <w:rtl w:val="true"/>
        </w:rPr>
        <w:footnoteReference w:id="420"/>
      </w:r>
      <w:bookmarkStart w:id="788" w:name="pg3291_45136"/>
    </w:p>
    <w:p>
      <w:pPr>
        <w:pStyle w:val="BookText"/>
        <w:rPr/>
      </w:pPr>
      <w:bookmarkEnd w:id="788"/>
      <w:r>
        <w:rPr>
          <w:rFonts w:ascii="IRNazanin" w:hAnsi="IRNazanin" w:eastAsia="IRNazanin"/>
          <w:color w:val="111111"/>
          <w:sz w:val="28"/>
          <w:sz w:val="28"/>
          <w:szCs w:val="28"/>
          <w:rtl w:val="true"/>
          <w:lang w:bidi="fa-IR"/>
        </w:rPr>
        <w:t>و همین مشاهده در چهل سال بعد به مشاهده عینی تبدیل شد و به پدر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یٰا أَبَتِ هٰذٰا تَأْوِیلُ رُءْیٰایَ مِنْ قَبْلُ</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حضور او در اوج بلا، از عمق چاه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عجیب است که در اوج امنیت و شادی یا در اوج بلا، انسان در محضر محبوب باشد و شادی و بلا پرده غیبت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حضور را نسبت به حضرت ابی عبدالله الحسین علیه السلام نیز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شب شروع اوج بلایی است که تاریخ عالم به عمر خودش ندیده و نمی‌بیند، ولی ایشان میان یاران خود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عَلی السَرّاء والضَرّاء</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بر همه خوشی‌ها و بلاهایی که در آن قرار دارم و بر من وارد خواهد شد، محبوبم را ستایش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اولیای خدا نه خوشی، پرده غیبت است که محبوب دیده نشود و نه بلا</w:t>
      </w:r>
      <w:r>
        <w:rPr>
          <w:rFonts w:eastAsia="IRNazanin" w:cs="IRNazanin"/>
          <w:color w:val="111111"/>
          <w:sz w:val="28"/>
          <w:szCs w:val="28"/>
          <w:rtl w:val="true"/>
          <w:lang w:bidi="fa-IR"/>
        </w:rPr>
        <w:t>.</w:t>
      </w:r>
    </w:p>
    <w:p>
      <w:pPr>
        <w:pStyle w:val="Heading3"/>
        <w:numPr>
          <w:ilvl w:val="2"/>
          <w:numId w:val="1"/>
        </w:numPr>
        <w:rPr/>
      </w:pPr>
      <w:bookmarkStart w:id="789" w:name="__RefHeading___Toc2230860_2749589250"/>
      <w:bookmarkStart w:id="790" w:name="_Toc292"/>
      <w:bookmarkEnd w:id="789"/>
      <w:r>
        <w:rPr>
          <w:rtl w:val="true"/>
        </w:rPr>
        <w:t>حضور قوی تر حضرت یوسف علیه السلام در کاخ</w:t>
      </w:r>
      <w:bookmarkEnd w:id="79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حضرت یوسف علیه السلام در کاخ عزیز مصر این حضور را قوی‌تر بروز دادند، آنجایی که جاذبه عشوه‌گری‌ها، طنّازی‌ها، غمزه‌ها، و در خلوت کاخ، طلب کامجویی کردن از کسی که در اوج جوانی و قلّه شهوت است، اما در مقابل این‌ها فقط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Style w:val="FootnoteAnchor"/>
          <w:rtl w:val="true"/>
        </w:rPr>
        <w:footnoteReference w:id="423"/>
      </w:r>
      <w:bookmarkStart w:id="791" w:name="pg3291_45139"/>
    </w:p>
    <w:p>
      <w:pPr>
        <w:pStyle w:val="BookText"/>
        <w:rPr/>
      </w:pPr>
      <w:bookmarkEnd w:id="7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پناه، یعنی من در آغوش محبوبم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اوج حضور معشوق پایین بیایم و در پرده فساد قرار گیرم؟</w:t>
      </w:r>
    </w:p>
    <w:p>
      <w:pPr>
        <w:pStyle w:val="BookText"/>
        <w:rPr/>
      </w:pPr>
      <w:r>
        <w:rPr>
          <w:rFonts w:ascii="IRNazanin" w:hAnsi="IRNazanin" w:eastAsia="IRNazanin"/>
          <w:color w:val="111111"/>
          <w:sz w:val="28"/>
          <w:sz w:val="28"/>
          <w:szCs w:val="28"/>
          <w:rtl w:val="true"/>
          <w:lang w:bidi="fa-IR"/>
        </w:rPr>
        <w:t>آن شخصی که در حضور قرار می‌گیرد، این حرف‌ها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که جوانی در قلّه جوانی، به زیباترین بانوی کاخ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آغوش معنویت معشوق ازل و ابد هستم، آن گاه او را با این بدن تو، آن هم برای چند دقیقه شهوت حرام معامله کنم؟</w:t>
      </w:r>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عیب کنندم که چرا دل به تو بستم باید اول به تو گفتن که چنین خوب چرایی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حضرت یوسف علیه السلام را عیب می‌کنند که جوان به این زیبایی، در خلوت کاخ، ای که گفتی مرو اندر پی خوبان زمانه</w:t>
      </w:r>
    </w:p>
    <w:p>
      <w:pPr>
        <w:pStyle w:val="BookText"/>
        <w:rPr/>
      </w:pPr>
      <w:r>
        <w:rPr>
          <w:rFonts w:ascii="IRNazanin" w:hAnsi="IRNazanin" w:eastAsia="IRNazanin"/>
          <w:color w:val="111111"/>
          <w:sz w:val="28"/>
          <w:sz w:val="28"/>
          <w:szCs w:val="28"/>
          <w:rtl w:val="true"/>
          <w:lang w:bidi="fa-IR"/>
        </w:rPr>
        <w:t>هر بلایی می‌خواهد بیاید، نمی‌گذارم که این بلا پرده فاصله بین من و تو شود که من از تو غایب شوم</w:t>
      </w:r>
      <w:r>
        <w:rPr>
          <w:rFonts w:eastAsia="IRNazanin" w:cs="IRNazanin"/>
          <w:color w:val="111111"/>
          <w:sz w:val="28"/>
          <w:szCs w:val="28"/>
          <w:rtl w:val="true"/>
          <w:lang w:bidi="fa-IR"/>
        </w:rPr>
        <w:t>.</w:t>
      </w:r>
    </w:p>
    <w:p>
      <w:pPr>
        <w:pStyle w:val="Heading3"/>
        <w:numPr>
          <w:ilvl w:val="2"/>
          <w:numId w:val="1"/>
        </w:numPr>
        <w:rPr/>
      </w:pPr>
      <w:bookmarkStart w:id="792" w:name="__RefHeading___Toc2230862_2749589250"/>
      <w:bookmarkStart w:id="793" w:name="_Toc293"/>
      <w:bookmarkEnd w:id="792"/>
      <w:r>
        <w:rPr>
          <w:rtl w:val="true"/>
        </w:rPr>
        <w:t>بروز اثرات حضور از زندان تا پادشاهی</w:t>
      </w:r>
      <w:bookmarkEnd w:id="79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زندان نیز این حضور را چقدر زیبا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اَلسِّجْنُ أَحَبُّ إِلَیَّ مِمّٰا یَدْعُونَنِی إِلَیْهِ</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روزی که پادشاه کشور متمدّن قدیمی مصر می‌شود، باز این حضور را داشت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آتَیْتَنِی مِنَ اَلْمُلْکِ</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آنجا نیز می‌بینید که اخلاق هیچ شاهی را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حکومت، اخلاق او اخلاق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محبوب و معشوق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سال‌ها شاه مملکت باشد، اما به 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مال و ثروت، لشکر و مکنت و قدرت دارد، ولی دائم در حضور محبوب باشد و این‌ها کمترین تأثیری روی اخلاق، روش و منش او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اوج قدرت، برادران بیایند و نفهمند که او حضرت 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سوم یوسف کتک خورده، فراق کشیده، زندان رفته، از دامن پدر جدا شده، با زبانی نرم بفرماید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عَلِمْتُمْ مٰا فَعَلْتُمْ بِیُوسُفَ وَ أَخِیهِ</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آنها تازه بفهمند که این شخص حضرت 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رنگ آنان بپرد و بدنشان بلرزد، در کمال قدرت بفرماید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تَثْرِیبَ عَلَیْکُمُ اَلْیَوْمَ یَغْفِرُ اَللّٰهُ لَکُمْ</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گناهی را بر دوش شما بار نمی‌کنم</w:t>
      </w:r>
      <w:r>
        <w:rPr>
          <w:rFonts w:eastAsia="IRNazanin" w:cs="IRNazanin"/>
          <w:color w:val="111111"/>
          <w:sz w:val="28"/>
          <w:szCs w:val="28"/>
          <w:rtl w:val="true"/>
          <w:lang w:bidi="fa-IR"/>
        </w:rPr>
        <w:t>.</w:t>
      </w:r>
      <w:bookmarkStart w:id="794" w:name="pg3291_45145"/>
    </w:p>
    <w:p>
      <w:pPr>
        <w:pStyle w:val="BookText"/>
        <w:rPr/>
      </w:pPr>
      <w:bookmarkEnd w:id="794"/>
      <w:r>
        <w:rPr>
          <w:rFonts w:ascii="IRNazanin" w:hAnsi="IRNazanin" w:eastAsia="IRNazanin"/>
          <w:color w:val="111111"/>
          <w:sz w:val="28"/>
          <w:sz w:val="28"/>
          <w:szCs w:val="28"/>
          <w:rtl w:val="true"/>
          <w:lang w:bidi="fa-IR"/>
        </w:rPr>
        <w:t>پیامبر صلی الله علیه و آله به کفار و مشرکین اهل مکه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انتم الطلقاء</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شما آزاد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حضور است</w:t>
      </w:r>
      <w:r>
        <w:rPr>
          <w:rFonts w:eastAsia="IRNazanin" w:cs="IRNazanin"/>
          <w:color w:val="111111"/>
          <w:sz w:val="28"/>
          <w:szCs w:val="28"/>
          <w:rtl w:val="true"/>
          <w:lang w:bidi="fa-IR"/>
        </w:rPr>
        <w:t>.</w:t>
      </w:r>
    </w:p>
    <w:p>
      <w:pPr>
        <w:pStyle w:val="Heading3"/>
        <w:numPr>
          <w:ilvl w:val="2"/>
          <w:numId w:val="1"/>
        </w:numPr>
        <w:rPr/>
      </w:pPr>
      <w:bookmarkStart w:id="795" w:name="__RefHeading___Toc2230864_2749589250"/>
      <w:bookmarkStart w:id="796" w:name="_Toc294"/>
      <w:bookmarkEnd w:id="795"/>
      <w:r>
        <w:rPr>
          <w:rtl w:val="true"/>
        </w:rPr>
        <w:t>تسلط بر شهوات با طی کردن هشت منزل</w:t>
      </w:r>
      <w:bookmarkEnd w:id="796"/>
    </w:p>
    <w:p>
      <w:pPr>
        <w:pStyle w:val="BookText"/>
        <w:rPr/>
      </w:pPr>
      <w:r>
        <w:rPr>
          <w:rFonts w:ascii="IRNazanin" w:hAnsi="IRNazanin" w:eastAsia="IRNazanin"/>
          <w:color w:val="111111"/>
          <w:sz w:val="28"/>
          <w:sz w:val="28"/>
          <w:szCs w:val="28"/>
          <w:rtl w:val="true"/>
          <w:lang w:bidi="fa-IR"/>
        </w:rPr>
        <w:t>این منازل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اسلام به معنای اوج مطلب، ایمان، قنوت، صدق، صبر، خشوع، تصدّق، صوم، حفظ شهوت و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منازل قبلی باید طی شود تا شخص بر دیو و گرگ شهوت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منازل ساخته نشود، این آتش فروکش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نداریم که شهوت را خاموش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دستور داریم که آن را کنترل کنیم، ولی با آن هشت منزل قابل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خوب طیّ نشوند، این منازل آخر را نمی‌توان داشت</w:t>
      </w:r>
      <w:r>
        <w:rPr>
          <w:rFonts w:eastAsia="IRNazanin" w:cs="IRNazanin"/>
          <w:color w:val="111111"/>
          <w:sz w:val="28"/>
          <w:szCs w:val="28"/>
          <w:rtl w:val="true"/>
          <w:lang w:bidi="fa-IR"/>
        </w:rPr>
        <w:t>.</w:t>
      </w:r>
    </w:p>
    <w:p>
      <w:pPr>
        <w:pStyle w:val="Heading3"/>
        <w:numPr>
          <w:ilvl w:val="2"/>
          <w:numId w:val="1"/>
        </w:numPr>
        <w:rPr/>
      </w:pPr>
      <w:bookmarkStart w:id="797" w:name="__RefHeading___Toc2230866_2749589250"/>
      <w:bookmarkStart w:id="798" w:name="_Toc295"/>
      <w:bookmarkEnd w:id="797"/>
      <w:r>
        <w:rPr>
          <w:rtl w:val="true"/>
        </w:rPr>
        <w:t>حقیقت یافتگان محضر حضرت حق</w:t>
      </w:r>
      <w:bookmarkEnd w:id="798"/>
    </w:p>
    <w:p>
      <w:pPr>
        <w:pStyle w:val="Heading4"/>
        <w:numPr>
          <w:ilvl w:val="3"/>
          <w:numId w:val="1"/>
        </w:numPr>
        <w:rPr/>
      </w:pPr>
      <w:bookmarkStart w:id="799" w:name="__RefHeading___Toc2230868_2749589250"/>
      <w:bookmarkStart w:id="800" w:name="_Toc296"/>
      <w:bookmarkEnd w:id="799"/>
      <w:r>
        <w:rPr/>
        <w:t>1</w:t>
      </w:r>
      <w:r>
        <w:rPr>
          <w:rtl w:val="true"/>
        </w:rPr>
        <w:t xml:space="preserve"> - </w:t>
      </w:r>
      <w:r>
        <w:rPr>
          <w:rtl w:val="true"/>
        </w:rPr>
        <w:t>حضرت زهرا علیها السلام</w:t>
      </w:r>
      <w:bookmarkEnd w:id="800"/>
    </w:p>
    <w:p>
      <w:pPr>
        <w:pStyle w:val="Heading5"/>
        <w:numPr>
          <w:ilvl w:val="4"/>
          <w:numId w:val="1"/>
        </w:numPr>
        <w:rPr/>
      </w:pPr>
      <w:bookmarkStart w:id="801" w:name="__RefHeading___Toc2230870_2749589250"/>
      <w:bookmarkStart w:id="802" w:name="_Toc297"/>
      <w:bookmarkEnd w:id="801"/>
      <w:r>
        <w:rPr>
          <w:rtl w:val="true"/>
        </w:rPr>
        <w:t>اشاره</w:t>
      </w:r>
      <w:bookmarkEnd w:id="802"/>
    </w:p>
    <w:p>
      <w:pPr>
        <w:pStyle w:val="BookText"/>
        <w:rPr/>
      </w:pPr>
      <w:r>
        <w:rPr>
          <w:rFonts w:ascii="IRNazanin" w:hAnsi="IRNazanin" w:eastAsia="IRNazanin"/>
          <w:color w:val="111111"/>
          <w:sz w:val="28"/>
          <w:sz w:val="28"/>
          <w:szCs w:val="28"/>
          <w:rtl w:val="true"/>
          <w:lang w:bidi="fa-IR"/>
        </w:rPr>
        <w:t>منزل ذکر، منزل خیلی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محبوب، همه سلول‌های وجود انسان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نمونه‌اش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خانم هجده ساله‌ای است که تمام این ده منزل را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به همسر باکرامت و باعظمت خود می‌گوید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دوست دارم صدای اذان بلال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همه اذانی که بعد</w:t>
      </w:r>
    </w:p>
    <w:p>
      <w:pPr>
        <w:pStyle w:val="BookText"/>
        <w:rPr/>
      </w:pPr>
      <w:r>
        <w:rPr>
          <w:rFonts w:ascii="IRNazanin" w:hAnsi="IRNazanin" w:eastAsia="IRNazanin"/>
          <w:color w:val="111111"/>
          <w:sz w:val="28"/>
          <w:sz w:val="28"/>
          <w:szCs w:val="28"/>
          <w:rtl w:val="true"/>
          <w:lang w:bidi="fa-IR"/>
        </w:rPr>
        <w:t>از پیامبر صلی الله علیه و آله گفته بودند، اصلاً گوش نداده بود؛ چون تمام آنها از حضرت حق غایب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حضرت زهرا علیها السلام خیلی بالاتر از این است که به جملات بسیار زیبایی که به دروغ پیچیده شده است،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آلودگان،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دروغ، کمر اسلام را شکست و حضرت علی علیه السلام را خانه‌نشین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دین را با دین بریدند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حضرت ابی عبدالله علیه السلام به زهری نامه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چهره‌هایی دین‌نما، وسیله پذیرش حکومت بنی‌امیه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پشت شما و پینه پیشانی، محاسن بلند، نماز خواندن‌های شما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اصلی مادرم، پدرم و برادرم شما هستید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گردن این پیشانی پینه بسته‌ها را بزنید، در نصف روز هفت هزار نفر از این‌ها را در نهروان کشت</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یک نفر در این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تا من گوش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هزاران اندکی زین صوفیند باقیان در دولت او می‌زیند </w:t>
      </w:r>
      <w:r>
        <w:rPr>
          <w:rStyle w:val="FootnoteAnchor"/>
          <w:rtl w:val="true"/>
        </w:rPr>
        <w:footnoteReference w:id="432"/>
      </w:r>
      <w:bookmarkStart w:id="803" w:name="pg3291_45151"/>
    </w:p>
    <w:p>
      <w:pPr>
        <w:pStyle w:val="Heading5"/>
        <w:numPr>
          <w:ilvl w:val="4"/>
          <w:numId w:val="1"/>
        </w:numPr>
        <w:rPr/>
      </w:pPr>
      <w:bookmarkStart w:id="804" w:name="__RefHeading___Toc2230872_2749589250"/>
      <w:bookmarkStart w:id="805" w:name="_Toc298"/>
      <w:bookmarkEnd w:id="803"/>
      <w:bookmarkEnd w:id="804"/>
      <w:r>
        <w:rPr>
          <w:rtl w:val="true"/>
        </w:rPr>
        <w:t>اذان الهی بلال</w:t>
      </w:r>
      <w:bookmarkEnd w:id="805"/>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می‌روم و به بلال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کاری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اوضاع فتنه و فساد با کمال سختی از مدینه و حرم پیامبر صلی الله علیه و آله دل کندم، آرزو می‌کردم نباشم که این اوضاع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راه رفته‌ام و غصّه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بیابان خواب بودم، پیغمبر صلی الله علیه و آله را در عالم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غصّه‌دار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اذان می‌خواهد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چه چیز به چه چیز و کجا به کجا وصل است؟ دل حضرت فاطمه علیها السلام اذان می‌خواهد، در عالم برزخ به پیامبر صلی الله علیه و آله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بلال برو، امر کن برود و برای حبیبه من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از این بالاتر؟ حضرت فاطمه علیها السلام اذان بخواهد،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بلال بگوید و بلال از این همه راه برگردد تا دستور حضرت را انجام دهد</w:t>
      </w:r>
      <w:r>
        <w:rPr>
          <w:rFonts w:eastAsia="IRNazanin" w:cs="IRNazanin"/>
          <w:color w:val="111111"/>
          <w:sz w:val="28"/>
          <w:szCs w:val="28"/>
          <w:rtl w:val="true"/>
          <w:lang w:bidi="fa-IR"/>
        </w:rPr>
        <w:t xml:space="preserve">. </w:t>
      </w:r>
      <w:r>
        <w:rPr>
          <w:rStyle w:val="FootnoteAnchor"/>
          <w:rtl w:val="true"/>
        </w:rPr>
        <w:footnoteReference w:id="433"/>
      </w:r>
      <w:bookmarkStart w:id="806" w:name="pg3291_45154"/>
    </w:p>
    <w:p>
      <w:pPr>
        <w:pStyle w:val="BookText"/>
        <w:rPr/>
      </w:pPr>
      <w:bookmarkEnd w:id="806"/>
      <w:r>
        <w:rPr>
          <w:rFonts w:ascii="IRNazanin" w:hAnsi="IRNazanin" w:eastAsia="IRNazanin"/>
          <w:color w:val="111111"/>
          <w:sz w:val="28"/>
          <w:sz w:val="28"/>
          <w:szCs w:val="28"/>
          <w:rtl w:val="true"/>
          <w:lang w:bidi="fa-IR"/>
        </w:rPr>
        <w:t>تو دست افشانی را چه دانی؟</w:t>
      </w:r>
    </w:p>
    <w:p>
      <w:pPr>
        <w:pStyle w:val="Heading5"/>
        <w:numPr>
          <w:ilvl w:val="4"/>
          <w:numId w:val="1"/>
        </w:numPr>
        <w:rPr/>
      </w:pPr>
      <w:bookmarkStart w:id="807" w:name="__RefHeading___Toc2230874_2749589250"/>
      <w:bookmarkStart w:id="808" w:name="_Toc299"/>
      <w:bookmarkEnd w:id="807"/>
      <w:r>
        <w:rPr>
          <w:rtl w:val="true"/>
        </w:rPr>
        <w:t>مناجات خدا با بندگان</w:t>
      </w:r>
      <w:bookmarkEnd w:id="808"/>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این‌ها به جایی می‌رسد که دیگر پروردگار عالم صبر نمی‌کند که این‌ها با او حرف بزنند، بلکه به نقطه‌ای می‌رسند که خدا با آنها حرف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صدای مرا گوش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ناجاهم فی فکرهم وکَلَّمَهُمْ فی ذات عقولهم</w:t>
      </w:r>
      <w:r>
        <w:rPr>
          <w:rFonts w:eastAsia="Amiri" w:cs="Amiri" w:ascii="Amiri" w:hAnsi="Amiri"/>
          <w:color w:val="111111"/>
          <w:sz w:val="28"/>
          <w:szCs w:val="28"/>
          <w:rtl w:val="true"/>
          <w:lang w:bidi="ar-SA"/>
        </w:rPr>
        <w:t xml:space="preserve">» </w:t>
      </w:r>
      <w:r>
        <w:rPr>
          <w:rStyle w:val="FootnoteAnchor"/>
          <w:rtl w:val="true"/>
        </w:rPr>
        <w:footnoteReference w:id="434"/>
      </w:r>
    </w:p>
    <w:p>
      <w:pPr>
        <w:pStyle w:val="Heading5"/>
        <w:numPr>
          <w:ilvl w:val="4"/>
          <w:numId w:val="1"/>
        </w:numPr>
        <w:rPr/>
      </w:pPr>
      <w:bookmarkStart w:id="809" w:name="__RefHeading___Toc2230876_2749589250"/>
      <w:bookmarkStart w:id="810" w:name="_Toc300"/>
      <w:bookmarkEnd w:id="809"/>
      <w:r>
        <w:rPr>
          <w:rtl w:val="true"/>
        </w:rPr>
        <w:t>حال حضرت زهرا علیها السلام با شنیدن اذان بلال</w:t>
      </w:r>
      <w:bookmarkEnd w:id="810"/>
    </w:p>
    <w:p>
      <w:pPr>
        <w:pStyle w:val="BookText"/>
        <w:rPr/>
      </w:pPr>
      <w:r>
        <w:rPr>
          <w:rFonts w:ascii="IRNazanin" w:hAnsi="IRNazanin" w:eastAsia="IRNazanin"/>
          <w:color w:val="111111"/>
          <w:sz w:val="28"/>
          <w:sz w:val="28"/>
          <w:szCs w:val="28"/>
          <w:rtl w:val="true"/>
          <w:lang w:bidi="fa-IR"/>
        </w:rPr>
        <w:t>امیرالمؤمنین علیه السلام به خانه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آماده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پنجره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پیامبر صلی الله علیه و آله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بیا کنار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معصوم می‌خواهند به استقبال اذان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اذانی است؟ بلال چقدر حضور داشت؟ ای سپیدترین سپیدرویان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زیباترین دل‌های عالم</w:t>
      </w:r>
      <w:r>
        <w:rPr>
          <w:rFonts w:eastAsia="IRNazanin" w:cs="IRNazanin"/>
          <w:color w:val="111111"/>
          <w:sz w:val="28"/>
          <w:szCs w:val="28"/>
          <w:rtl w:val="true"/>
          <w:lang w:bidi="fa-IR"/>
        </w:rPr>
        <w:t>!</w:t>
      </w:r>
    </w:p>
    <w:p>
      <w:pPr>
        <w:pStyle w:val="Heading5"/>
        <w:numPr>
          <w:ilvl w:val="4"/>
          <w:numId w:val="1"/>
        </w:numPr>
        <w:rPr/>
      </w:pPr>
      <w:bookmarkStart w:id="811" w:name="__RefHeading___Toc2230878_2749589250"/>
      <w:bookmarkStart w:id="812" w:name="_Toc301"/>
      <w:bookmarkEnd w:id="811"/>
      <w:r>
        <w:rPr>
          <w:rtl w:val="true"/>
        </w:rPr>
        <w:t>یافتن حضور از درگاه اهل‌بیت علیهم السلام</w:t>
      </w:r>
      <w:bookmarkEnd w:id="81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با ادب و درس خوانده از ایران به نجف رفته تا در درس خاتم المجتهدین، شیخ انصاری شرکت کند، اما درس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علمی درس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رفت و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کای صوفی شراب آنگه شود صاف که در شیشه برآرد اربعینی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چهل روز می‌رویم، باز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نمی‌فهمم و مریضم، امیرالمؤمنین علیه السلام نیز نمی‌تواند کاری کند که من بفهمم؟ به حرم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درس را برای دنیا نمی‌خواهم، می‌خواهم بفهمم که بروم مردم را هدایت کنم، اما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خبری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خبری نمی‌شود؟ چند شب می‌آید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پیراهنش از اشک خیس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پیغام داده است که گاهی با چند شب مشکل درست نمی‌شود، اما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اول که می‌آیی و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اگر کار تو را اصلاح کنم، می‌روی و دیگر نمی‌آیی، پس معطل می‌کنم، چون می‌خواهم که هر شب صدای تو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حضور نیستیم، او در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غایبیم، او غایب نیست و هیچ وقت نیز غایب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نکرده‌ای که شوم طالب حضور پنهان نگشته‌ای که هویدا کنم تو را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چند شب در حرم امیرالمؤمنین علیه السلام گریه کرد، اما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محضر امیرالمؤمنین علیه السلام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سر درس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دریای دانش شیخ به او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با نشاط،</w:t>
      </w:r>
      <w:bookmarkStart w:id="813" w:name="pg3291_45160"/>
    </w:p>
    <w:p>
      <w:pPr>
        <w:pStyle w:val="BookText"/>
        <w:rPr/>
      </w:pPr>
      <w:bookmarkEnd w:id="813"/>
      <w:r>
        <w:rPr>
          <w:rFonts w:ascii="IRNazanin" w:hAnsi="IRNazanin" w:eastAsia="IRNazanin"/>
          <w:color w:val="111111"/>
          <w:sz w:val="28"/>
          <w:sz w:val="28"/>
          <w:szCs w:val="28"/>
          <w:rtl w:val="true"/>
          <w:lang w:bidi="fa-IR"/>
        </w:rPr>
        <w:t>به درس اشکال کرد، باز هم اشکال و اشکال کرد و جواب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درس داشت به هم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درس تمام شد،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درس که دیگر هیچ کس نبود، شیخ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آرام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 پنجره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أن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را می‌بینید؟ 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وجودم شاهد وحدانیت او است؛ یعنی جایی را در حیات، ذات، ظاهر و باطن من پیدا نمی‌کنید که از خدا خالی باشد</w:t>
      </w:r>
      <w:r>
        <w:rPr>
          <w:rFonts w:eastAsia="IRNazanin" w:cs="IRNazanin"/>
          <w:color w:val="111111"/>
          <w:sz w:val="28"/>
          <w:szCs w:val="28"/>
          <w:rtl w:val="true"/>
          <w:lang w:bidi="fa-IR"/>
        </w:rPr>
        <w:t>.</w:t>
      </w:r>
    </w:p>
    <w:p>
      <w:pPr>
        <w:pStyle w:val="Heading4"/>
        <w:numPr>
          <w:ilvl w:val="3"/>
          <w:numId w:val="1"/>
        </w:numPr>
        <w:rPr/>
      </w:pPr>
      <w:bookmarkStart w:id="814" w:name="__RefHeading___Toc2230880_2749589250"/>
      <w:bookmarkStart w:id="815" w:name="_Toc302"/>
      <w:bookmarkEnd w:id="814"/>
      <w:r>
        <w:rPr/>
        <w:t>2</w:t>
      </w:r>
      <w:r>
        <w:rPr>
          <w:rtl w:val="true"/>
        </w:rPr>
        <w:t xml:space="preserve"> - </w:t>
      </w:r>
      <w:r>
        <w:rPr>
          <w:rtl w:val="true"/>
        </w:rPr>
        <w:t>حضرت سجاد علیه السلام</w:t>
      </w:r>
      <w:bookmarkEnd w:id="815"/>
    </w:p>
    <w:p>
      <w:pPr>
        <w:pStyle w:val="Heading5"/>
        <w:numPr>
          <w:ilvl w:val="4"/>
          <w:numId w:val="1"/>
        </w:numPr>
        <w:rPr/>
      </w:pPr>
      <w:bookmarkStart w:id="816" w:name="__RefHeading___Toc2230882_2749589250"/>
      <w:bookmarkStart w:id="817" w:name="_Toc303"/>
      <w:bookmarkEnd w:id="816"/>
      <w:r>
        <w:rPr>
          <w:rtl w:val="true"/>
        </w:rPr>
        <w:t>اشاره</w:t>
      </w:r>
      <w:bookmarkEnd w:id="817"/>
    </w:p>
    <w:p>
      <w:pPr>
        <w:pStyle w:val="BookText"/>
        <w:rPr/>
      </w:pPr>
      <w:r>
        <w:rPr>
          <w:rFonts w:ascii="IRNazanin" w:hAnsi="IRNazanin" w:eastAsia="IRNazanin"/>
          <w:color w:val="111111"/>
          <w:sz w:val="28"/>
          <w:sz w:val="28"/>
          <w:szCs w:val="28"/>
          <w:rtl w:val="true"/>
          <w:lang w:bidi="fa-IR"/>
        </w:rPr>
        <w:t>اما دومین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چوب‌ها بروم؟ منبر را چوب گفت؛ چون این منبر اهل ظلم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برای اهل غایب است، جماد است و هر چیزی که برای اهل حاضر است،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غایب می‌میرد، روح از بدنش جدا می‌شود، اما حاضر از حیات طبیعی به حیات الهی انتقال پیدا می‌کند و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انتقال صورت نمی‌گرفت، پس این آیه چه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اصلاً بحث جدایی مطرح نیست، غایب بین بدن و روحش جدایی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حاضر است و جدایی معنا ندارد</w:t>
      </w:r>
      <w:r>
        <w:rPr>
          <w:rFonts w:eastAsia="IRNazanin" w:cs="IRNazanin"/>
          <w:color w:val="111111"/>
          <w:sz w:val="28"/>
          <w:szCs w:val="28"/>
          <w:rtl w:val="true"/>
          <w:lang w:bidi="fa-IR"/>
        </w:rPr>
        <w:t>.</w:t>
      </w:r>
      <w:bookmarkStart w:id="818" w:name="pg3291_45163"/>
    </w:p>
    <w:p>
      <w:pPr>
        <w:pStyle w:val="BookText"/>
        <w:rPr/>
      </w:pPr>
      <w:bookmarkEnd w:id="818"/>
      <w:r>
        <w:rPr>
          <w:rFonts w:ascii="IRNazanin" w:hAnsi="IRNazanin" w:eastAsia="IRNazanin"/>
          <w:color w:val="111111"/>
          <w:sz w:val="28"/>
          <w:sz w:val="28"/>
          <w:szCs w:val="28"/>
          <w:rtl w:val="true"/>
          <w:lang w:bidi="fa-IR"/>
        </w:rPr>
        <w:t>کار سخنرانیش به جایی رسید که یزید مجبور شد سخنرانی او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و ذات من شاهد خداست</w:t>
      </w:r>
      <w:r>
        <w:rPr>
          <w:rFonts w:eastAsia="IRNazanin" w:cs="IRNazanin"/>
          <w:color w:val="111111"/>
          <w:sz w:val="28"/>
          <w:szCs w:val="28"/>
          <w:rtl w:val="true"/>
          <w:lang w:bidi="fa-IR"/>
        </w:rPr>
        <w:t xml:space="preserve">. </w:t>
      </w:r>
      <w:r>
        <w:rPr>
          <w:rStyle w:val="FootnoteAnchor"/>
          <w:rtl w:val="true"/>
        </w:rPr>
        <w:footnoteReference w:id="438"/>
      </w:r>
    </w:p>
    <w:p>
      <w:pPr>
        <w:pStyle w:val="Heading5"/>
        <w:numPr>
          <w:ilvl w:val="4"/>
          <w:numId w:val="1"/>
        </w:numPr>
        <w:rPr/>
      </w:pPr>
      <w:bookmarkStart w:id="819" w:name="__RefHeading___Toc2230884_2749589250"/>
      <w:bookmarkStart w:id="820" w:name="_Toc304"/>
      <w:bookmarkEnd w:id="819"/>
      <w:r>
        <w:rPr>
          <w:rtl w:val="true"/>
        </w:rPr>
        <w:t>اثرات منزل ایمان</w:t>
      </w:r>
      <w:bookmarkEnd w:id="82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منزل ایمان و باور قرار می‌گیرد، به وسیله خود او، قلب به عقل ربط قوی پیدا می‌کند؛ چون قلبی که از عقل بریده باشد، قلب متوقف است و عقل فقط طرح مادی می‌دهد و هیچ طرح معنویی برایش امکان ندارد که ارائه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دانشمندان اروپا و آمریکا عقل دارند، اما قلب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bookmarkStart w:id="821" w:name="pg3291_45167"/>
    </w:p>
    <w:p>
      <w:pPr>
        <w:pStyle w:val="BookText"/>
        <w:rPr/>
      </w:pPr>
      <w:bookmarkEnd w:id="8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فالصورة صورة انسان و القلب قلب حیوان</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عقل کار می‌کند، اما قلب بی‌کار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محبت، ایمان، ارتباط با خدا، گریه، رحم و لطف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علم دارند، اما این علم نیز علم مادی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ظٰاهِراً مِنَ اَلْحَیٰاةِ اَلدُّنْیٰا وَ هُمْ عَنِ اَلْآخِرَةِ هُمْ غٰافِلُونَ</w:t>
      </w:r>
      <w:r>
        <w:rPr>
          <w:rFonts w:eastAsia="Amiri" w:cs="Amiri" w:ascii="Amiri" w:hAnsi="Amiri"/>
          <w:color w:val="111111"/>
          <w:sz w:val="28"/>
          <w:szCs w:val="28"/>
          <w:rtl w:val="true"/>
          <w:lang w:bidi="ar-SA"/>
        </w:rPr>
        <w:t xml:space="preserve">» </w:t>
      </w:r>
      <w:r>
        <w:rPr>
          <w:rStyle w:val="FootnoteAnchor"/>
          <w:rtl w:val="true"/>
        </w:rPr>
        <w:footnoteReference w:id="440"/>
      </w:r>
    </w:p>
    <w:p>
      <w:pPr>
        <w:pStyle w:val="Heading4"/>
        <w:numPr>
          <w:ilvl w:val="3"/>
          <w:numId w:val="1"/>
        </w:numPr>
        <w:rPr/>
      </w:pPr>
      <w:bookmarkStart w:id="822" w:name="__RefHeading___Toc2230886_2749589250"/>
      <w:bookmarkStart w:id="823" w:name="_Toc305"/>
      <w:bookmarkEnd w:id="822"/>
      <w:r>
        <w:rPr>
          <w:rtl w:val="true"/>
        </w:rPr>
        <w:t>مراحل بعدی در طی منازل دهگانه</w:t>
      </w:r>
      <w:bookmarkEnd w:id="823"/>
    </w:p>
    <w:p>
      <w:pPr>
        <w:pStyle w:val="BookText"/>
        <w:rPr/>
      </w:pPr>
      <w:r>
        <w:rPr>
          <w:rFonts w:ascii="IRNazanin" w:hAnsi="IRNazanin" w:eastAsia="IRNazanin"/>
          <w:color w:val="111111"/>
          <w:sz w:val="28"/>
          <w:sz w:val="28"/>
          <w:szCs w:val="28"/>
          <w:rtl w:val="true"/>
          <w:lang w:bidi="fa-IR"/>
        </w:rPr>
        <w:t>در منزل ایمان، دست اراده او قلب را با عقل وصل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معلومات مادی و معنوی را دریافت می‌کند، به قلب می‌دهد، قلب می‌یابد و می‌پزد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پخته‌ای در می‌آورد و به اعضا و جوارح پخش می‌کند که آنها نیز ایمانی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چشم، زبان، شهوت و همه وجود او با ایمان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بعد از این اتصال، مؤمن را به سوی دانش تأمین کننده خیر دنیا و آخرت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به فهم این دانش می‌کشاند و بعد از فهم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در دل جلوه می‌کند و مؤمن اهل توحید ناب می‌شود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منازل را طی کرد، وارد منزل سوم، یعنی قنوت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عبادت همه جانبه غالبی و قلبی و تداوم عبادت تا وقت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مؤمنی است که امیرالمؤمنین علیه السلام با هفت واقعیت او را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تمام گشت و به آخر رسید عمر ما هنوز اندر اول وصف تو مانده‌ایم </w:t>
      </w:r>
      <w:r>
        <w:rPr>
          <w:rStyle w:val="FootnoteAnchor"/>
          <w:rtl w:val="true"/>
        </w:rPr>
        <w:footnoteReference w:id="44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 آخر ماه مبارک، دهه‌ای است که تمام امید پیامبر صلی الله علیه و آله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ما که دهه آخر برای ما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آخر بود که دیگر اشک پیامبر صلی الله علیه و آله به خاطر تمام شدن ماه رمضان بند نمی‌آمد و خیلی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 الهی و حضور در رمضان را می‌دید، لذا طاقت نمی‌آورد که از این ماه جدا شود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والسلام علیکم و رحمة الله و برکاته</w:t>
      </w:r>
      <w:bookmarkStart w:id="824" w:name="pg3291_45175"/>
    </w:p>
    <w:p>
      <w:pPr>
        <w:pStyle w:val="Heading2"/>
        <w:numPr>
          <w:ilvl w:val="1"/>
          <w:numId w:val="1"/>
        </w:numPr>
        <w:rPr/>
      </w:pPr>
      <w:bookmarkStart w:id="825" w:name="__RefHeading___Toc2230888_2749589250"/>
      <w:bookmarkStart w:id="826" w:name="_Toc306"/>
      <w:bookmarkEnd w:id="824"/>
      <w:bookmarkEnd w:id="825"/>
      <w:r>
        <w:rPr/>
        <w:t>17</w:t>
      </w:r>
      <w:r>
        <w:rPr>
          <w:rtl w:val="true"/>
        </w:rPr>
        <w:t xml:space="preserve"> </w:t>
      </w:r>
      <w:r>
        <w:rPr>
          <w:rtl w:val="true"/>
        </w:rPr>
        <w:t>رابطه حقیقی با خدا</w:t>
      </w:r>
      <w:bookmarkEnd w:id="826"/>
    </w:p>
    <w:p>
      <w:pPr>
        <w:pStyle w:val="Heading3"/>
        <w:numPr>
          <w:ilvl w:val="2"/>
          <w:numId w:val="1"/>
        </w:numPr>
        <w:rPr/>
      </w:pPr>
      <w:bookmarkStart w:id="827" w:name="__RefHeading___Toc2230890_2749589250"/>
      <w:bookmarkStart w:id="828" w:name="_Toc307"/>
      <w:bookmarkEnd w:id="827"/>
      <w:r>
        <w:rPr>
          <w:rtl w:val="true"/>
        </w:rPr>
        <w:t>اشاره</w:t>
      </w:r>
      <w:bookmarkEnd w:id="828"/>
    </w:p>
    <w:p>
      <w:pPr>
        <w:pStyle w:val="BookText"/>
        <w:rPr/>
      </w:pPr>
      <w:r>
        <w:rPr>
          <w:rFonts w:ascii="IRNazanin" w:hAnsi="IRNazanin" w:eastAsia="IRNazanin"/>
          <w:color w:val="111111"/>
          <w:sz w:val="28"/>
          <w:sz w:val="28"/>
          <w:szCs w:val="28"/>
          <w:rtl w:val="true"/>
          <w:lang w:bidi="fa-IR"/>
        </w:rPr>
        <w:t>خصوصیات شب نوزدهم ماه رمضان</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نوزدهم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چهار خصوصیت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اول این که شب قدر است و خداوند متعال در قرآن کریم شب قدر را از هزار ماه؛ یعنی سی هزار شب و یا حدود هشتاد و دو سال بهتر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 این که امشب شب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قرآن مجید می‌فرماید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از آن تکبّر کند، اهل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دیگر این که امشب، شب جمعه است که تمام درهای رحمت حضرت حق به روی بندگانش باز است و خصوصیت چهارم این که شب زیارتی مخصوص وجود مبارک حضرت سیدالشهداء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که 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شب جمعه جدم حسین علیه السلام را زیارت کند، به مانند این است که در عرش، خدا را زیارت کرده است</w:t>
      </w:r>
      <w:r>
        <w:rPr>
          <w:rFonts w:eastAsia="IRNazanin" w:cs="IRNazanin"/>
          <w:color w:val="111111"/>
          <w:sz w:val="28"/>
          <w:szCs w:val="28"/>
          <w:rtl w:val="true"/>
          <w:lang w:bidi="fa-IR"/>
        </w:rPr>
        <w:t xml:space="preserve">. </w:t>
      </w:r>
      <w:r>
        <w:rPr>
          <w:rStyle w:val="FootnoteAnchor"/>
          <w:rtl w:val="true"/>
        </w:rPr>
        <w:footnoteReference w:id="443"/>
      </w:r>
      <w:bookmarkStart w:id="829" w:name="pg3291_45180"/>
    </w:p>
    <w:p>
      <w:pPr>
        <w:pStyle w:val="BookText"/>
        <w:rPr/>
      </w:pPr>
      <w:bookmarkEnd w:id="829"/>
      <w:r>
        <w:rPr>
          <w:rFonts w:ascii="IRNazanin" w:hAnsi="IRNazanin" w:eastAsia="IRNazanin"/>
          <w:color w:val="111111"/>
          <w:sz w:val="28"/>
          <w:sz w:val="28"/>
          <w:szCs w:val="28"/>
          <w:rtl w:val="true"/>
          <w:lang w:bidi="fa-IR"/>
        </w:rPr>
        <w:t>با توجه به این خصوصیات، حقایق و ویژگی چهارگانه، باید به این معنا توجه کرد که امشب چه انسانی به حریم مبارک حضرت حق راه پیدا می‌کند و آیا با این چهار ویژگی هر کسی را راه می‌دهند و قبول می‌کنند؟ جواب این سؤال را باید پیدا کرد</w:t>
      </w:r>
      <w:r>
        <w:rPr>
          <w:rFonts w:eastAsia="IRNazanin" w:cs="IRNazanin"/>
          <w:color w:val="111111"/>
          <w:sz w:val="28"/>
          <w:szCs w:val="28"/>
          <w:rtl w:val="true"/>
          <w:lang w:bidi="fa-IR"/>
        </w:rPr>
        <w:t>.</w:t>
      </w:r>
    </w:p>
    <w:p>
      <w:pPr>
        <w:pStyle w:val="Heading3"/>
        <w:numPr>
          <w:ilvl w:val="2"/>
          <w:numId w:val="1"/>
        </w:numPr>
        <w:rPr/>
      </w:pPr>
      <w:bookmarkStart w:id="830" w:name="__RefHeading___Toc2230892_2749589250"/>
      <w:bookmarkStart w:id="831" w:name="_Toc308"/>
      <w:bookmarkEnd w:id="830"/>
      <w:r>
        <w:rPr>
          <w:rtl w:val="true"/>
        </w:rPr>
        <w:t>دشمنان سه گانه انسان</w:t>
      </w:r>
      <w:bookmarkEnd w:id="831"/>
    </w:p>
    <w:p>
      <w:pPr>
        <w:pStyle w:val="Heading4"/>
        <w:numPr>
          <w:ilvl w:val="3"/>
          <w:numId w:val="1"/>
        </w:numPr>
        <w:rPr/>
      </w:pPr>
      <w:bookmarkStart w:id="832" w:name="__RefHeading___Toc2230894_2749589250"/>
      <w:bookmarkStart w:id="833" w:name="_Toc309"/>
      <w:bookmarkEnd w:id="832"/>
      <w:r>
        <w:rPr>
          <w:rtl w:val="true"/>
        </w:rPr>
        <w:t>اشاره</w:t>
      </w:r>
      <w:bookmarkEnd w:id="833"/>
    </w:p>
    <w:p>
      <w:pPr>
        <w:pStyle w:val="BookText"/>
        <w:rPr/>
      </w:pPr>
      <w:r>
        <w:rPr>
          <w:rFonts w:ascii="IRNazanin" w:hAnsi="IRNazanin" w:eastAsia="IRNazanin"/>
          <w:color w:val="111111"/>
          <w:sz w:val="28"/>
          <w:sz w:val="28"/>
          <w:szCs w:val="28"/>
          <w:rtl w:val="true"/>
          <w:lang w:bidi="fa-IR"/>
        </w:rPr>
        <w:t>در معارف اسلامی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الانسان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دنیاه و شیطانه و نفسه</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دشمنان اسلام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شیطان و دنیا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آیات و روایات منظور از نفس، مجموعه خواسته‌های بی‌مهار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خواسته‌هایی که با خواسته‌های پروردگار ضدّ و ناهماهنگ است و این خواسته‌ها در خیمه حیات انسان رخ نشان می‌دهد تا انسان را به گناه، معصیت و برنامه‌هایی که خدا نمی‌پسندد، بکشاند</w:t>
      </w:r>
      <w:r>
        <w:rPr>
          <w:rFonts w:eastAsia="IRNazanin" w:cs="IRNazanin"/>
          <w:color w:val="111111"/>
          <w:sz w:val="28"/>
          <w:szCs w:val="28"/>
          <w:rtl w:val="true"/>
          <w:lang w:bidi="fa-IR"/>
        </w:rPr>
        <w:t>.</w:t>
      </w:r>
      <w:bookmarkStart w:id="834" w:name="pg3291_45183"/>
    </w:p>
    <w:p>
      <w:pPr>
        <w:pStyle w:val="Heading4"/>
        <w:numPr>
          <w:ilvl w:val="3"/>
          <w:numId w:val="1"/>
        </w:numPr>
        <w:rPr/>
      </w:pPr>
      <w:bookmarkStart w:id="835" w:name="__RefHeading___Toc2230896_2749589250"/>
      <w:bookmarkStart w:id="836" w:name="_Toc310"/>
      <w:bookmarkEnd w:id="834"/>
      <w:bookmarkEnd w:id="835"/>
      <w:r>
        <w:rPr>
          <w:rtl w:val="true"/>
        </w:rPr>
        <w:t>دشمن اوّل</w:t>
      </w:r>
      <w:r>
        <w:rPr>
          <w:rtl w:val="true"/>
        </w:rPr>
        <w:t xml:space="preserve">: </w:t>
      </w:r>
      <w:r>
        <w:rPr>
          <w:rtl w:val="true"/>
        </w:rPr>
        <w:t>نفس</w:t>
      </w:r>
      <w:bookmarkEnd w:id="836"/>
    </w:p>
    <w:p>
      <w:pPr>
        <w:pStyle w:val="Heading5"/>
        <w:numPr>
          <w:ilvl w:val="4"/>
          <w:numId w:val="1"/>
        </w:numPr>
        <w:rPr/>
      </w:pPr>
      <w:bookmarkStart w:id="837" w:name="__RefHeading___Toc2230898_2749589250"/>
      <w:bookmarkStart w:id="838" w:name="_Toc311"/>
      <w:bookmarkEnd w:id="837"/>
      <w:r>
        <w:rPr>
          <w:rtl w:val="true"/>
        </w:rPr>
        <w:t>اشاره</w:t>
      </w:r>
      <w:bookmarkEnd w:id="838"/>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أعدیٰ عدوّک نفسک التی بین جنبیک</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پیغمبر صلی الله علیه و آله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خواسته‌های بی‌مهار، در کشش‌های مادّی و شهوات انسان ریشه دارد که از این مجموعه به دشمن‌ترین دشمنان تعبیر کردند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این خواسته‌ها دائم جولان می‌دهند و فقط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هیچ قانون، حلال و حرام خدا و قوانین شریعت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می‌خواهند، از هر کجا که می‌خواهد باشد؛ ربا، رشوه، غصب، دزدی، خوردن 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را می‌خواهد،</w:t>
      </w:r>
      <w:bookmarkStart w:id="839" w:name="pg3291_45187"/>
    </w:p>
    <w:p>
      <w:pPr>
        <w:pStyle w:val="BookText"/>
        <w:rPr/>
      </w:pPr>
      <w:bookmarkEnd w:id="839"/>
      <w:r>
        <w:rPr>
          <w:rFonts w:ascii="IRNazanin" w:hAnsi="IRNazanin" w:eastAsia="IRNazanin"/>
          <w:color w:val="111111"/>
          <w:sz w:val="28"/>
          <w:sz w:val="28"/>
          <w:szCs w:val="28"/>
          <w:rtl w:val="true"/>
          <w:lang w:bidi="fa-IR"/>
        </w:rPr>
        <w:t>از هر راه و هر ناحیه‌ای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 ندارد که انسان لایق و شایسته این مقام هست یا نه؟ فقط مقام و ریاست را می‌خواهد</w:t>
      </w:r>
      <w:r>
        <w:rPr>
          <w:rFonts w:eastAsia="IRNazanin" w:cs="IRNazanin"/>
          <w:color w:val="111111"/>
          <w:sz w:val="28"/>
          <w:szCs w:val="28"/>
          <w:rtl w:val="true"/>
          <w:lang w:bidi="fa-IR"/>
        </w:rPr>
        <w:t>.</w:t>
      </w:r>
    </w:p>
    <w:p>
      <w:pPr>
        <w:pStyle w:val="Heading5"/>
        <w:numPr>
          <w:ilvl w:val="4"/>
          <w:numId w:val="1"/>
        </w:numPr>
        <w:rPr/>
      </w:pPr>
      <w:bookmarkStart w:id="840" w:name="__RefHeading___Toc2230900_2749589250"/>
      <w:bookmarkStart w:id="841" w:name="_Toc312"/>
      <w:bookmarkEnd w:id="840"/>
      <w:r>
        <w:rPr>
          <w:rtl w:val="true"/>
        </w:rPr>
        <w:t>معنای خواسته‌های بی‌مهار</w:t>
      </w:r>
      <w:bookmarkEnd w:id="841"/>
    </w:p>
    <w:p>
      <w:pPr>
        <w:pStyle w:val="BookText"/>
        <w:rPr/>
      </w:pPr>
      <w:r>
        <w:rPr>
          <w:rFonts w:ascii="IRNazanin" w:hAnsi="IRNazanin" w:eastAsia="IRNazanin"/>
          <w:color w:val="111111"/>
          <w:sz w:val="28"/>
          <w:sz w:val="28"/>
          <w:szCs w:val="28"/>
          <w:rtl w:val="true"/>
          <w:lang w:bidi="fa-IR"/>
        </w:rPr>
        <w:t>یکی از افراد اهل 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أعدی عدوّک نفسک التی بین جنبیک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نمی‌فهمیدم، تا شبی در مجلسی دیدم اهل خدایی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گرسنه‌ای را که غذا بدهی، سیر می‌شود، هر دشمنی آرام می‌شود، الاّ این خواسته‌های بی‌مهار که هر چه تغذیه شوند، گرسنه‌تر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حرف آنها بیشتر گوش دهی، درّنده‌تر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فهمیدم که معنای فرمایش پیغمبر اکرم صلی الله علیه و آله در مورد دشمن‌ترین دشمنان و خواسته‌های بی‌مهار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فتنه‌ها و فسادهایی که در جهان هست، محصول همین خواسته‌های بی‌مهار است که گاهی در وجود فرد خودنمایی می‌کند، گاهی در وجود خانواده، دولت، حزب، یا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خواسته‌های بی‌مهار، میدان دار زندگی باشند، درخت زندگی جز میوه تلخِ فتنه، فساد، ناامنی، بی‌ادبی، غارت‌گری و پایمال کردن حقوق خود و دیگران نخواهد داشت و این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دشمن</w:t>
      </w:r>
      <w:r>
        <w:rPr>
          <w:rFonts w:eastAsia="IRNazanin" w:cs="IRNazanin"/>
          <w:color w:val="111111"/>
          <w:sz w:val="28"/>
          <w:szCs w:val="28"/>
          <w:rtl w:val="true"/>
          <w:lang w:bidi="fa-IR"/>
        </w:rPr>
        <w:t>.</w:t>
      </w:r>
    </w:p>
    <w:p>
      <w:pPr>
        <w:pStyle w:val="Heading4"/>
        <w:numPr>
          <w:ilvl w:val="3"/>
          <w:numId w:val="1"/>
        </w:numPr>
        <w:rPr/>
      </w:pPr>
      <w:bookmarkStart w:id="842" w:name="__RefHeading___Toc2230902_2749589250"/>
      <w:bookmarkStart w:id="843" w:name="_Toc313"/>
      <w:bookmarkEnd w:id="842"/>
      <w:r>
        <w:rPr>
          <w:rtl w:val="true"/>
        </w:rPr>
        <w:t>دشمن دوّم</w:t>
      </w:r>
      <w:r>
        <w:rPr>
          <w:rtl w:val="true"/>
        </w:rPr>
        <w:t xml:space="preserve">: </w:t>
      </w:r>
      <w:r>
        <w:rPr>
          <w:rtl w:val="true"/>
        </w:rPr>
        <w:t>شیطان</w:t>
      </w:r>
      <w:bookmarkEnd w:id="84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دوم شیطان است</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شیطان کیست؟ از نظر قرآن مجید، شیطان موجود</w:t>
      </w:r>
    </w:p>
    <w:p>
      <w:pPr>
        <w:pStyle w:val="BookText"/>
        <w:rPr/>
      </w:pPr>
      <w:r>
        <w:rPr>
          <w:rFonts w:ascii="IRNazanin" w:hAnsi="IRNazanin" w:eastAsia="IRNazanin"/>
          <w:color w:val="111111"/>
          <w:sz w:val="28"/>
          <w:sz w:val="28"/>
          <w:szCs w:val="28"/>
          <w:rtl w:val="true"/>
          <w:lang w:bidi="fa-IR"/>
        </w:rPr>
        <w:t>متکبّر، متمرّد و عصیان‌گر بی‌دینی است که هدفی جز ضربه زدن به ارزش‌ها، دین، دنیا و آخرت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شیاطین را بر دو دسته تقسیم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 أَجْمَعِینَ</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شیاطینی هستند که نامرئی و بعضی قابل رؤیت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شیاطین قابل رؤیت، انسان‌های ضالّ، گمراه، متمرّد و عصیان‌گر هستند که مخترع هر نوع فتنه و فساد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امروز شیاطین نیز ابزار نویی است؛ ماهواره‌ها، سینماها، رسانه‌ها، چنانکه در دنیای زمان ما درصد بالایی از ماهواره‌ها، خانه‌های فیلم و رسانه‌های گروهی در اختیار صهیونیسم بین 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شیاطین زمان ما هستند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خاموش شدن چراغ دین شما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نمی‌خواهند فرهنگ خدا و اهل‌بیت علیهم السلام در زندگی شما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که شما در صراط مستقیم خدا و مرتبط با عالمان ربّانی و واجد شرایط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نمی‌خواهند قانون زندگی شما طبق قرآن باشد</w:t>
      </w:r>
      <w:r>
        <w:rPr>
          <w:rFonts w:eastAsia="IRNazanin" w:cs="IRNazanin"/>
          <w:color w:val="111111"/>
          <w:sz w:val="28"/>
          <w:szCs w:val="28"/>
          <w:rtl w:val="true"/>
          <w:lang w:bidi="fa-IR"/>
        </w:rPr>
        <w:t xml:space="preserve">. </w:t>
      </w:r>
      <w:r>
        <w:rPr>
          <w:rStyle w:val="FootnoteAnchor"/>
          <w:rtl w:val="true"/>
        </w:rPr>
        <w:footnoteReference w:id="449"/>
      </w:r>
      <w:bookmarkStart w:id="844" w:name="pg3291_45194"/>
    </w:p>
    <w:p>
      <w:pPr>
        <w:pStyle w:val="Heading4"/>
        <w:numPr>
          <w:ilvl w:val="3"/>
          <w:numId w:val="1"/>
        </w:numPr>
        <w:rPr/>
      </w:pPr>
      <w:bookmarkStart w:id="845" w:name="__RefHeading___Toc2230904_2749589250"/>
      <w:bookmarkStart w:id="846" w:name="_Toc314"/>
      <w:bookmarkEnd w:id="844"/>
      <w:bookmarkEnd w:id="845"/>
      <w:r>
        <w:rPr>
          <w:rtl w:val="true"/>
        </w:rPr>
        <w:t>دشمن سوّم</w:t>
      </w:r>
      <w:r>
        <w:rPr>
          <w:rtl w:val="true"/>
        </w:rPr>
        <w:t xml:space="preserve">: </w:t>
      </w:r>
      <w:r>
        <w:rPr>
          <w:rtl w:val="true"/>
        </w:rPr>
        <w:t>دنیا</w:t>
      </w:r>
      <w:bookmarkEnd w:id="846"/>
    </w:p>
    <w:p>
      <w:pPr>
        <w:pStyle w:val="BookText"/>
        <w:rPr/>
      </w:pPr>
      <w:r>
        <w:rPr>
          <w:rFonts w:ascii="IRNazanin" w:hAnsi="IRNazanin" w:eastAsia="IRNazanin"/>
          <w:color w:val="111111"/>
          <w:sz w:val="28"/>
          <w:sz w:val="28"/>
          <w:szCs w:val="28"/>
          <w:rtl w:val="true"/>
          <w:lang w:bidi="fa-IR"/>
        </w:rPr>
        <w:t>اما دشمن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نه به معنای خورشید، ماه، ستارگان،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زبان قرآن و روایات به معنای ابزارها، ثروت‌ها و امور مادی بیرون از فضای حلال پروردگار است</w:t>
      </w:r>
      <w:r>
        <w:rPr>
          <w:rFonts w:eastAsia="IRNazanin" w:cs="IRNazanin"/>
          <w:color w:val="111111"/>
          <w:sz w:val="28"/>
          <w:szCs w:val="28"/>
          <w:rtl w:val="true"/>
          <w:lang w:bidi="fa-IR"/>
        </w:rPr>
        <w:t xml:space="preserve">. </w:t>
      </w:r>
      <w:r>
        <w:rPr>
          <w:rStyle w:val="FootnoteAnchor"/>
          <w:rtl w:val="true"/>
        </w:rPr>
        <w:footnoteReference w:id="450"/>
      </w:r>
    </w:p>
    <w:p>
      <w:pPr>
        <w:pStyle w:val="Heading3"/>
        <w:numPr>
          <w:ilvl w:val="2"/>
          <w:numId w:val="1"/>
        </w:numPr>
        <w:rPr/>
      </w:pPr>
      <w:bookmarkStart w:id="847" w:name="__RefHeading___Toc2230906_2749589250"/>
      <w:bookmarkStart w:id="848" w:name="_Toc315"/>
      <w:bookmarkEnd w:id="847"/>
      <w:r>
        <w:rPr>
          <w:rtl w:val="true"/>
        </w:rPr>
        <w:t>راه مبارزه با دشمنان</w:t>
      </w:r>
      <w:bookmarkEnd w:id="848"/>
    </w:p>
    <w:p>
      <w:pPr>
        <w:pStyle w:val="BookText"/>
        <w:rPr/>
      </w:pPr>
      <w:r>
        <w:rPr>
          <w:rFonts w:ascii="IRNazanin" w:hAnsi="IRNazanin" w:eastAsia="IRNazanin"/>
          <w:color w:val="111111"/>
          <w:sz w:val="28"/>
          <w:sz w:val="28"/>
          <w:szCs w:val="28"/>
          <w:rtl w:val="true"/>
          <w:lang w:bidi="fa-IR"/>
        </w:rPr>
        <w:t>بعد به ما راهنمایی کرده‌اند که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خواسته‌های غلط، بی‌قید، بی‌مهار و خواسته‌هایی که ضدّ خواسته‌های پروردگار است، با اسلحه مخالفت، بجنگید؛ یعنی وقتی خواسته‌ای در درون شما رخ نشان داد و فهمیدید که ضدّ خداست، یا نفهمیدی و اهل خدا به شما گفتند که خواسته باطل است، با آن خواسته مخالفت کن و با اسلحه یاد خدا، قیامت،</w:t>
      </w:r>
      <w:bookmarkStart w:id="849" w:name="pg3291_45198"/>
    </w:p>
    <w:p>
      <w:pPr>
        <w:pStyle w:val="BookText"/>
        <w:rPr/>
      </w:pPr>
      <w:bookmarkEnd w:id="849"/>
      <w:r>
        <w:rPr>
          <w:rFonts w:ascii="IRNazanin" w:hAnsi="IRNazanin" w:eastAsia="IRNazanin"/>
          <w:color w:val="111111"/>
          <w:sz w:val="28"/>
          <w:sz w:val="28"/>
          <w:szCs w:val="28"/>
          <w:rtl w:val="true"/>
          <w:lang w:bidi="fa-IR"/>
        </w:rPr>
        <w:t>دادگاه‌های الهی و محاکمات پروردگار وارد جنگ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شیطان تو را دعوت کرد، بدانید در صورت اطاعت او در قیامت به محاکمه کشیده خواهید شد</w:t>
      </w:r>
      <w:r>
        <w:rPr>
          <w:rFonts w:eastAsia="IRNazanin" w:cs="IRNazanin"/>
          <w:color w:val="111111"/>
          <w:sz w:val="28"/>
          <w:szCs w:val="28"/>
          <w:rtl w:val="true"/>
          <w:lang w:bidi="fa-IR"/>
        </w:rPr>
        <w:t>.</w:t>
      </w:r>
    </w:p>
    <w:p>
      <w:pPr>
        <w:pStyle w:val="Heading3"/>
        <w:numPr>
          <w:ilvl w:val="2"/>
          <w:numId w:val="1"/>
        </w:numPr>
        <w:rPr/>
      </w:pPr>
      <w:bookmarkStart w:id="850" w:name="__RefHeading___Toc2230908_2749589250"/>
      <w:bookmarkStart w:id="851" w:name="_Toc316"/>
      <w:bookmarkEnd w:id="850"/>
      <w:r>
        <w:rPr>
          <w:rtl w:val="true"/>
        </w:rPr>
        <w:t>حسابرسی دقیق قیامت</w:t>
      </w:r>
      <w:bookmarkEnd w:id="851"/>
    </w:p>
    <w:p>
      <w:pPr>
        <w:pStyle w:val="BookText"/>
        <w:rPr/>
      </w:pPr>
      <w:r>
        <w:rPr>
          <w:rFonts w:ascii="IRNazanin" w:hAnsi="IRNazanin" w:eastAsia="IRNazanin"/>
          <w:color w:val="111111"/>
          <w:sz w:val="28"/>
          <w:sz w:val="28"/>
          <w:szCs w:val="28"/>
          <w:rtl w:val="true"/>
          <w:lang w:bidi="fa-IR"/>
        </w:rPr>
        <w:t>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ما ترازوهای روز قیامت خود را به عدالت و انصاف برپا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یُظْلَمُونَ شَیْئاً</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به احدی ذرّه‌ای ستم روا نمی‌داریم، 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مِثْقٰالَ حَبَّةٍ مِنْ خَرْدَلٍ أَتَیْنٰا بِهٰا وَ کَفیٰ بِنٰا حٰاسِبِینَ</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اگر عمل شما به وزن دانه ارزن باشد، در آن ترازو حاضر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بِنٰا حٰاسِبِینَ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شما بس باشد که در قیامت حسابگر شما خود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قرآن است</w:t>
      </w:r>
      <w:r>
        <w:rPr>
          <w:rFonts w:eastAsia="IRNazanin" w:cs="IRNazanin"/>
          <w:color w:val="111111"/>
          <w:sz w:val="28"/>
          <w:szCs w:val="28"/>
          <w:rtl w:val="true"/>
          <w:lang w:bidi="fa-IR"/>
        </w:rPr>
        <w:t xml:space="preserve">. </w:t>
      </w:r>
      <w:r>
        <w:rPr>
          <w:rStyle w:val="FootnoteAnchor"/>
          <w:rtl w:val="true"/>
        </w:rPr>
        <w:footnoteReference w:id="454"/>
      </w:r>
      <w:bookmarkStart w:id="852" w:name="pg3291_45200"/>
    </w:p>
    <w:p>
      <w:pPr>
        <w:pStyle w:val="Heading3"/>
        <w:numPr>
          <w:ilvl w:val="2"/>
          <w:numId w:val="1"/>
        </w:numPr>
        <w:rPr/>
      </w:pPr>
      <w:bookmarkStart w:id="853" w:name="__RefHeading___Toc2230910_2749589250"/>
      <w:bookmarkStart w:id="854" w:name="_Toc317"/>
      <w:bookmarkEnd w:id="852"/>
      <w:bookmarkEnd w:id="853"/>
      <w:r>
        <w:rPr>
          <w:rtl w:val="true"/>
        </w:rPr>
        <w:t>مبارزه با اسلحه های ذکر و قناعت</w:t>
      </w:r>
      <w:bookmarkEnd w:id="854"/>
    </w:p>
    <w:p>
      <w:pPr>
        <w:pStyle w:val="BookText"/>
        <w:rPr/>
      </w:pPr>
      <w:r>
        <w:rPr>
          <w:rFonts w:ascii="IRNazanin" w:hAnsi="IRNazanin" w:eastAsia="IRNazanin"/>
          <w:color w:val="111111"/>
          <w:sz w:val="28"/>
          <w:sz w:val="28"/>
          <w:szCs w:val="28"/>
          <w:rtl w:val="true"/>
          <w:lang w:bidi="fa-IR"/>
        </w:rPr>
        <w:t>با اسلحه یاد خدا و قیامت به جنگ شیطان برو و با اسلحه قناعت به جنگ دنیا برو؛ یعنی در تمام برنامه‌های مادّی، به حلال خدا قناعت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درهمی از حرام خدا را وارد زندگی کنی، پیغمبر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آن درهم حرام در زندگی شما هست، خدا به آن خانه نظر رحمت نخواهد کرد</w:t>
      </w:r>
      <w:r>
        <w:rPr>
          <w:rFonts w:eastAsia="IRNazanin" w:cs="IRNazanin"/>
          <w:color w:val="111111"/>
          <w:sz w:val="28"/>
          <w:szCs w:val="28"/>
          <w:rtl w:val="true"/>
          <w:lang w:bidi="fa-IR"/>
        </w:rPr>
        <w:t xml:space="preserve">. </w:t>
      </w:r>
      <w:r>
        <w:rPr>
          <w:rStyle w:val="FootnoteAnchor"/>
          <w:rtl w:val="true"/>
        </w:rPr>
        <w:footnoteReference w:id="455"/>
      </w:r>
    </w:p>
    <w:p>
      <w:pPr>
        <w:pStyle w:val="Heading3"/>
        <w:numPr>
          <w:ilvl w:val="2"/>
          <w:numId w:val="1"/>
        </w:numPr>
        <w:rPr/>
      </w:pPr>
      <w:bookmarkStart w:id="855" w:name="__RefHeading___Toc2230912_2749589250"/>
      <w:bookmarkStart w:id="856" w:name="_Toc318"/>
      <w:bookmarkEnd w:id="855"/>
      <w:r>
        <w:rPr>
          <w:rtl w:val="true"/>
        </w:rPr>
        <w:t>نیت جدی و خالص برای رابطه با خدا</w:t>
      </w:r>
      <w:bookmarkEnd w:id="856"/>
    </w:p>
    <w:p>
      <w:pPr>
        <w:pStyle w:val="BookText"/>
        <w:rPr/>
      </w:pPr>
      <w:r>
        <w:rPr>
          <w:rFonts w:ascii="IRNazanin" w:hAnsi="IRNazanin" w:eastAsia="IRNazanin"/>
          <w:color w:val="111111"/>
          <w:sz w:val="28"/>
          <w:sz w:val="28"/>
          <w:szCs w:val="28"/>
          <w:rtl w:val="true"/>
          <w:lang w:bidi="fa-IR"/>
        </w:rPr>
        <w:t>چنین شبی، شب دعا، قدر، شب جمعه و شب زیارتی حضرت ابی عبدالله علیه السلام است، اگر انسانی دستش در دست این سه دشمن باشد؛ یعنی اهل خواسته‌های بی‌مهار و اهل اقتدای به شیاطین زمان و حرام‌های دنیوی باشد، به حریم پروردگار راهی ندارد، مگر رابطه‌اش را با خواسته‌های نفسانی و شیطانی و دنیایی قطع 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رابطه‌ام را با شیاطین و اقتدای به آنها و هر حرامی قطع کنم و نیّت جدی کنم؛ یعنی صادقانه خود را به پروردگار عرضه کنم، مرا قبول می‌کنند؛ چون پروردگار</w:t>
      </w:r>
      <w:bookmarkStart w:id="857" w:name="pg3291_45203"/>
    </w:p>
    <w:p>
      <w:pPr>
        <w:pStyle w:val="BookText"/>
        <w:rPr/>
      </w:pPr>
      <w:bookmarkEnd w:id="857"/>
      <w:r>
        <w:rPr>
          <w:rFonts w:ascii="IRNazanin" w:hAnsi="IRNazanin" w:eastAsia="IRNazanin"/>
          <w:color w:val="111111"/>
          <w:sz w:val="28"/>
          <w:sz w:val="28"/>
          <w:szCs w:val="28"/>
          <w:rtl w:val="true"/>
          <w:lang w:bidi="fa-IR"/>
        </w:rPr>
        <w:t>عالم، عالِم به نهان و آشکار تمام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تقلّب و نیّت ناخالص نمی‌شود کسی خود را به خدا عرضه کند و خدا نیز او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به خدای خبیر، علیم و عالم به غیب عرضه کنید</w:t>
      </w:r>
      <w:r>
        <w:rPr>
          <w:rFonts w:eastAsia="IRNazanin" w:cs="IRNazanin"/>
          <w:color w:val="111111"/>
          <w:sz w:val="28"/>
          <w:szCs w:val="28"/>
          <w:rtl w:val="true"/>
          <w:lang w:bidi="fa-IR"/>
        </w:rPr>
        <w:t>.</w:t>
      </w:r>
    </w:p>
    <w:p>
      <w:pPr>
        <w:pStyle w:val="Heading3"/>
        <w:numPr>
          <w:ilvl w:val="2"/>
          <w:numId w:val="1"/>
        </w:numPr>
        <w:rPr/>
      </w:pPr>
      <w:bookmarkStart w:id="858" w:name="__RefHeading___Toc2230914_2749589250"/>
      <w:bookmarkStart w:id="859" w:name="_Toc319"/>
      <w:bookmarkEnd w:id="858"/>
      <w:r>
        <w:rPr>
          <w:rtl w:val="true"/>
        </w:rPr>
        <w:t>نمونه هایی از رد نیت های ناخالص</w:t>
      </w:r>
      <w:bookmarkEnd w:id="859"/>
    </w:p>
    <w:p>
      <w:pPr>
        <w:pStyle w:val="Heading4"/>
        <w:numPr>
          <w:ilvl w:val="3"/>
          <w:numId w:val="1"/>
        </w:numPr>
        <w:rPr/>
      </w:pPr>
      <w:bookmarkStart w:id="860" w:name="__RefHeading___Toc2230916_2749589250"/>
      <w:bookmarkStart w:id="861" w:name="_Toc320"/>
      <w:bookmarkEnd w:id="860"/>
      <w:r>
        <w:rPr/>
        <w:t>1</w:t>
      </w:r>
      <w:r>
        <w:rPr>
          <w:rtl w:val="true"/>
        </w:rPr>
        <w:t xml:space="preserve"> - </w:t>
      </w:r>
      <w:r>
        <w:rPr>
          <w:rtl w:val="true"/>
        </w:rPr>
        <w:t>اسلام تنها، نه ایمان</w:t>
      </w:r>
      <w:bookmarkEnd w:id="861"/>
    </w:p>
    <w:p>
      <w:pPr>
        <w:pStyle w:val="BookText"/>
        <w:rPr/>
      </w:pPr>
      <w:r>
        <w:rPr>
          <w:rFonts w:ascii="IRNazanin" w:hAnsi="IRNazanin" w:eastAsia="IRNazanin"/>
          <w:color w:val="111111"/>
          <w:sz w:val="28"/>
          <w:sz w:val="28"/>
          <w:szCs w:val="28"/>
          <w:rtl w:val="true"/>
          <w:lang w:bidi="fa-IR"/>
        </w:rPr>
        <w:t>در این زمینه چند نکته بسیار مهم را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قرآن، کسانی که غیرصادقانه خود را به خدا عرضه کردند و خدا آنان را ردّ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نمی‌خواهم؛ چون خود را به دروغ به من عرضه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گروهی از بادیه‌نشینان عرب به خدمت پیغمبر صلی الله علیه و آله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باور و قبول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قُولُوا أَسْلَمْنٰا وَ لَمّٰا یَدْخُلِ اَلْإِیمٰانُ فِی قُلُوبِکُمْ</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مؤمن هستیم، اما دل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را نمی‌پذیرند و قبول نمی‌کنند</w:t>
      </w:r>
      <w:r>
        <w:rPr>
          <w:rFonts w:eastAsia="IRNazanin" w:cs="IRNazanin"/>
          <w:color w:val="111111"/>
          <w:sz w:val="28"/>
          <w:szCs w:val="28"/>
          <w:rtl w:val="true"/>
          <w:lang w:bidi="fa-IR"/>
        </w:rPr>
        <w:t xml:space="preserve">. </w:t>
      </w:r>
      <w:r>
        <w:rPr>
          <w:rStyle w:val="FootnoteAnchor"/>
          <w:rtl w:val="true"/>
        </w:rPr>
        <w:footnoteReference w:id="458"/>
      </w:r>
      <w:bookmarkStart w:id="862" w:name="pg3291_45206"/>
    </w:p>
    <w:p>
      <w:pPr>
        <w:pStyle w:val="Heading4"/>
        <w:numPr>
          <w:ilvl w:val="3"/>
          <w:numId w:val="1"/>
        </w:numPr>
        <w:rPr/>
      </w:pPr>
      <w:bookmarkStart w:id="863" w:name="__RefHeading___Toc2230918_2749589250"/>
      <w:bookmarkStart w:id="864" w:name="_Toc321"/>
      <w:bookmarkEnd w:id="862"/>
      <w:bookmarkEnd w:id="863"/>
      <w:r>
        <w:rPr/>
        <w:t>2</w:t>
      </w:r>
      <w:r>
        <w:rPr>
          <w:rtl w:val="true"/>
        </w:rPr>
        <w:t xml:space="preserve"> - </w:t>
      </w:r>
      <w:r>
        <w:rPr>
          <w:rtl w:val="true"/>
        </w:rPr>
        <w:t>تقلب و نفاق</w:t>
      </w:r>
      <w:bookmarkEnd w:id="864"/>
    </w:p>
    <w:p>
      <w:pPr>
        <w:pStyle w:val="BookText"/>
        <w:rPr/>
      </w:pPr>
      <w:r>
        <w:rPr>
          <w:rFonts w:ascii="IRNazanin" w:hAnsi="IRNazanin" w:eastAsia="IRNazanin"/>
          <w:color w:val="111111"/>
          <w:sz w:val="28"/>
          <w:sz w:val="28"/>
          <w:szCs w:val="28"/>
          <w:rtl w:val="true"/>
          <w:lang w:bidi="fa-IR"/>
        </w:rPr>
        <w:t>شخصی متقلب و منافق که اهل مدینه بود،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بنا به علتی پیراهن خود را فرستادند و به خانواده‌اش پیغام دادند که این میّت را در پیراهن مخصوص من کفن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پیغمبر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 شخص ناباب، نادرست و غیرصادق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پیراهن خود را برای او فرستادید؟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من ذرّه‌ای از عذاب خدا را از او برطرف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آمدند و پیغمبر صلی الله علیه و آله را دعوت کردند که برود بر او نماز بخواند، پروردگار با این که ارحم الراحمین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عَلیٰ أَحَدٍ مِنْهُمْ مٰاتَ أَبَداً</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هرگز به جنازه افراد غیرصادق و دروغگو، نماز نخوان و سر قبر آنان نرو</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طلب مغفرت بکنی یا نکنی، هفتاد بار نیز از من طلب آمرزش کنی، هرگز آنها را نمی‌آمرزم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متقلّب، دروغگو، غیرصادق، رابطه‌دار با هوای نفس و با شیطان و دنیا را قبول نمی‌کنم</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والسلام علیکم و رحمة الله و برکاته</w:t>
      </w:r>
      <w:bookmarkStart w:id="865" w:name="pg3291_45212"/>
    </w:p>
    <w:p>
      <w:pPr>
        <w:pStyle w:val="Heading2"/>
        <w:numPr>
          <w:ilvl w:val="1"/>
          <w:numId w:val="1"/>
        </w:numPr>
        <w:rPr/>
      </w:pPr>
      <w:bookmarkStart w:id="866" w:name="__RefHeading___Toc2230920_2749589250"/>
      <w:bookmarkStart w:id="867" w:name="_Toc322"/>
      <w:bookmarkEnd w:id="865"/>
      <w:bookmarkEnd w:id="866"/>
      <w:r>
        <w:rPr/>
        <w:t>18</w:t>
      </w:r>
      <w:r>
        <w:rPr>
          <w:rtl w:val="true"/>
        </w:rPr>
        <w:t xml:space="preserve"> </w:t>
      </w:r>
      <w:r>
        <w:rPr>
          <w:rtl w:val="true"/>
        </w:rPr>
        <w:t>میزان و ترازوی معنوی</w:t>
      </w:r>
      <w:bookmarkEnd w:id="867"/>
    </w:p>
    <w:p>
      <w:pPr>
        <w:pStyle w:val="Heading3"/>
        <w:numPr>
          <w:ilvl w:val="2"/>
          <w:numId w:val="1"/>
        </w:numPr>
        <w:rPr/>
      </w:pPr>
      <w:bookmarkStart w:id="868" w:name="__RefHeading___Toc2230922_2749589250"/>
      <w:bookmarkStart w:id="869" w:name="_Toc323"/>
      <w:bookmarkEnd w:id="868"/>
      <w:r>
        <w:rPr>
          <w:rtl w:val="true"/>
        </w:rPr>
        <w:t>اشاره</w:t>
      </w:r>
      <w:bookmarkEnd w:id="869"/>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bookmarkStart w:id="870" w:name="pg3291_45221"/>
    </w:p>
    <w:p>
      <w:pPr>
        <w:pStyle w:val="BookText"/>
        <w:rPr/>
      </w:pPr>
      <w:bookmarkEnd w:id="870"/>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امیرالمؤمنین علیه السلام برای مؤمن هفت خصلت بیان فرمودند که این هفت خصلت برای همه ما جنبه معیار، میزان و ترازو دارد که میزانی معنوی و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پاکترین و سالم‌ترین میزان است، برای این که ما خود را با این میزان و معیار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است که از وضع خود آگاه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آگاهی ارزش دارد</w:t>
      </w:r>
      <w:r>
        <w:rPr>
          <w:rFonts w:eastAsia="IRNazanin" w:cs="IRNazanin"/>
          <w:color w:val="111111"/>
          <w:sz w:val="28"/>
          <w:szCs w:val="28"/>
          <w:rtl w:val="true"/>
          <w:lang w:bidi="fa-IR"/>
        </w:rPr>
        <w:t>.</w:t>
      </w:r>
    </w:p>
    <w:p>
      <w:pPr>
        <w:pStyle w:val="Heading3"/>
        <w:numPr>
          <w:ilvl w:val="2"/>
          <w:numId w:val="1"/>
        </w:numPr>
        <w:rPr/>
      </w:pPr>
      <w:bookmarkStart w:id="871" w:name="__RefHeading___Toc2230924_2749589250"/>
      <w:bookmarkStart w:id="872" w:name="_Toc324"/>
      <w:bookmarkEnd w:id="871"/>
      <w:r>
        <w:rPr>
          <w:rtl w:val="true"/>
        </w:rPr>
        <w:t>ارزش آگاهی در کنار اعمال</w:t>
      </w:r>
      <w:bookmarkEnd w:id="87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شیخ صدوق نقل می‌کنند که علمای بزرگ ما وقتی اعمال شب احیا را بررسی می‌کنند، به ما اعلام می‌کنند که بالاترین و با فضیلت‌ترین عمل در این شب، تحصیل علم، معرفت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بزرگان دین ما از قدیم در شب‌های احیا به قرآن سر گرفتن قناعت نکردند، بلکه قبل از قرآن سر گرفتن، برای مردم سخن گفتند، دین را تبلیغ کردند، تفسیر قرآن گفتند که به این عمل برتر و بافضیلت‌تر رسیده باشند و قیمت مراسم احیای آنان از درجه بالایی</w:t>
      </w:r>
      <w:bookmarkStart w:id="873" w:name="pg3291_45224"/>
    </w:p>
    <w:p>
      <w:pPr>
        <w:pStyle w:val="BookText"/>
        <w:rPr/>
      </w:pPr>
      <w:bookmarkEnd w:id="873"/>
      <w:r>
        <w:rPr>
          <w:rFonts w:ascii="IRNazanin" w:hAnsi="IRNazanin" w:eastAsia="IRNazanin"/>
          <w:color w:val="111111"/>
          <w:sz w:val="28"/>
          <w:sz w:val="28"/>
          <w:szCs w:val="28"/>
          <w:rtl w:val="true"/>
          <w:lang w:bidi="fa-IR"/>
        </w:rPr>
        <w:t>برخوردار شود</w:t>
      </w:r>
      <w:r>
        <w:rPr>
          <w:rFonts w:eastAsia="IRNazanin" w:cs="IRNazanin"/>
          <w:color w:val="111111"/>
          <w:sz w:val="28"/>
          <w:szCs w:val="28"/>
          <w:rtl w:val="true"/>
          <w:lang w:bidi="fa-IR"/>
        </w:rPr>
        <w:t xml:space="preserve">. </w:t>
      </w:r>
      <w:r>
        <w:rPr>
          <w:rStyle w:val="FootnoteAnchor"/>
          <w:rtl w:val="true"/>
        </w:rPr>
        <w:footnoteReference w:id="462"/>
      </w:r>
    </w:p>
    <w:p>
      <w:pPr>
        <w:pStyle w:val="Heading3"/>
        <w:numPr>
          <w:ilvl w:val="2"/>
          <w:numId w:val="1"/>
        </w:numPr>
        <w:rPr/>
      </w:pPr>
      <w:bookmarkStart w:id="874" w:name="__RefHeading___Toc2230926_2749589250"/>
      <w:bookmarkStart w:id="875" w:name="_Toc325"/>
      <w:bookmarkEnd w:id="874"/>
      <w:r>
        <w:rPr>
          <w:rtl w:val="true"/>
        </w:rPr>
        <w:t>بی ارزشی انسان جاهل</w:t>
      </w:r>
      <w:bookmarkEnd w:id="875"/>
    </w:p>
    <w:p>
      <w:pPr>
        <w:pStyle w:val="BookText"/>
        <w:rPr/>
      </w:pPr>
      <w:r>
        <w:rPr>
          <w:rFonts w:ascii="IRNazanin" w:hAnsi="IRNazanin" w:eastAsia="IRNazanin"/>
          <w:color w:val="111111"/>
          <w:sz w:val="28"/>
          <w:sz w:val="28"/>
          <w:szCs w:val="28"/>
          <w:rtl w:val="true"/>
          <w:lang w:bidi="fa-IR"/>
        </w:rPr>
        <w:t>همه این جهش‌ها در دنیا به نقطه آگاهی مربوط است؛ چون در جهل هیچ حرکتی غیر از شکم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جهل، بقیه وجود نیز کارگر و بنده شکم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می‌بیند، گوش می‌شنود، پا قدم برمی‌دارد اما برای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کشش‌ها، محور، معبود و کارگردان زندگی جاهلان، همگی در شکم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 و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یَتَمَتَّعُونَ وَ یَأْکُلُونَ کَمٰا تَأْکُلُ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آنها مانند حیوان در خوردن و لذت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عاقبت این‌ها را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مَثْویً لَهُمْ</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شکم، غیر از تولید حرارت چه کار می‌کند؟ شکمی که صاحبش ناآگاه است، کارش ایجاد حرارت در بدن و دنیا و آتش در قیامت است</w:t>
      </w:r>
      <w:r>
        <w:rPr>
          <w:rFonts w:eastAsia="IRNazanin" w:cs="IRNazanin"/>
          <w:color w:val="111111"/>
          <w:sz w:val="28"/>
          <w:szCs w:val="28"/>
          <w:rtl w:val="true"/>
          <w:lang w:bidi="fa-IR"/>
        </w:rPr>
        <w:t>.</w:t>
      </w:r>
      <w:bookmarkStart w:id="876" w:name="pg3291_45227"/>
    </w:p>
    <w:p>
      <w:pPr>
        <w:pStyle w:val="Heading3"/>
        <w:numPr>
          <w:ilvl w:val="2"/>
          <w:numId w:val="1"/>
        </w:numPr>
        <w:rPr/>
      </w:pPr>
      <w:bookmarkStart w:id="877" w:name="__RefHeading___Toc2230928_2749589250"/>
      <w:bookmarkStart w:id="878" w:name="_Toc326"/>
      <w:bookmarkEnd w:id="876"/>
      <w:bookmarkEnd w:id="877"/>
      <w:r>
        <w:rPr>
          <w:rtl w:val="true"/>
        </w:rPr>
        <w:t>سنجش مادی و معنوی خود</w:t>
      </w:r>
      <w:bookmarkEnd w:id="878"/>
    </w:p>
    <w:p>
      <w:pPr>
        <w:pStyle w:val="BookText"/>
        <w:rPr/>
      </w:pPr>
      <w:r>
        <w:rPr>
          <w:rFonts w:ascii="IRNazanin" w:hAnsi="IRNazanin" w:eastAsia="IRNazanin"/>
          <w:color w:val="111111"/>
          <w:sz w:val="28"/>
          <w:sz w:val="28"/>
          <w:szCs w:val="28"/>
          <w:rtl w:val="true"/>
          <w:lang w:bidi="fa-IR"/>
        </w:rPr>
        <w:t>قرآن مجید آیه‌ای دارد که یکی از زیباترین آیات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 جامعه اسلامی از این آیه غافلند،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زِنُوا بِالْقِسْطٰاسِ اَلْمُسْتَقِیمِ</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اگر بنای وزن دارید، با ترازوی درست و مستقیم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ترازویی از محصول معرفت امیرالمؤمنین علیه السلام بالاتر است؟ کدام ترازو از فرمایش‌های امیرالمؤمنین علیه السلام مستقیم‌تر است؟ شما همین قطعه کلام ایشان را که ترازوی خداست، عنایت کنید و ببینید حداقل سود این قطعه، آگاهی به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آگاهی بیاید، حرکت هم خواهد آمد</w:t>
      </w:r>
      <w:r>
        <w:rPr>
          <w:rFonts w:eastAsia="IRNazanin" w:cs="IRNazanin"/>
          <w:color w:val="111111"/>
          <w:sz w:val="28"/>
          <w:szCs w:val="28"/>
          <w:rtl w:val="true"/>
          <w:lang w:bidi="fa-IR"/>
        </w:rPr>
        <w:t>.</w:t>
      </w:r>
    </w:p>
    <w:p>
      <w:pPr>
        <w:pStyle w:val="Heading3"/>
        <w:numPr>
          <w:ilvl w:val="2"/>
          <w:numId w:val="1"/>
        </w:numPr>
        <w:rPr/>
      </w:pPr>
      <w:bookmarkStart w:id="879" w:name="__RefHeading___Toc2230930_2749589250"/>
      <w:bookmarkStart w:id="880" w:name="_Toc327"/>
      <w:bookmarkEnd w:id="879"/>
      <w:r>
        <w:rPr>
          <w:rtl w:val="true"/>
        </w:rPr>
        <w:t>خواستن مقدمه حرکت</w:t>
      </w:r>
      <w:bookmarkEnd w:id="880"/>
    </w:p>
    <w:p>
      <w:pPr>
        <w:pStyle w:val="BookText"/>
        <w:rPr/>
      </w:pPr>
      <w:r>
        <w:rPr>
          <w:rFonts w:ascii="IRNazanin" w:hAnsi="IRNazanin" w:eastAsia="IRNazanin"/>
          <w:color w:val="111111"/>
          <w:sz w:val="28"/>
          <w:sz w:val="28"/>
          <w:szCs w:val="28"/>
          <w:rtl w:val="true"/>
          <w:lang w:bidi="fa-IR"/>
        </w:rPr>
        <w:t>بالاخره این آگاهی روزی سود خود را به شما مردم مؤمن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به فرموده قرآن، مایه خواستن در وجود شما هست که آن مایه عالی‌ترین دستیار آگاهی، برای به محصول نشستن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مِنْکُمْ أَنْ یَسْتَقِیمَ</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خواستن ما خیلی احترام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راه را برای او باز و عناصر خلقت را یار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بخواهد، آگاهی نیز می‌یابد</w:t>
      </w:r>
      <w:r>
        <w:rPr>
          <w:rFonts w:eastAsia="IRNazanin" w:cs="IRNazanin"/>
          <w:color w:val="111111"/>
          <w:sz w:val="28"/>
          <w:szCs w:val="28"/>
          <w:rtl w:val="true"/>
          <w:lang w:bidi="fa-IR"/>
        </w:rPr>
        <w:t>.</w:t>
      </w:r>
      <w:bookmarkStart w:id="881" w:name="pg3291_45229"/>
    </w:p>
    <w:p>
      <w:pPr>
        <w:pStyle w:val="Heading3"/>
        <w:numPr>
          <w:ilvl w:val="2"/>
          <w:numId w:val="1"/>
        </w:numPr>
        <w:rPr/>
      </w:pPr>
      <w:bookmarkStart w:id="882" w:name="__RefHeading___Toc2230932_2749589250"/>
      <w:bookmarkStart w:id="883" w:name="_Toc328"/>
      <w:bookmarkEnd w:id="881"/>
      <w:bookmarkEnd w:id="882"/>
      <w:r>
        <w:rPr>
          <w:rtl w:val="true"/>
        </w:rPr>
        <w:t>ثواب و عقاب خداوند در دنیا</w:t>
      </w:r>
      <w:bookmarkEnd w:id="883"/>
    </w:p>
    <w:p>
      <w:pPr>
        <w:pStyle w:val="BookText"/>
        <w:rPr/>
      </w:pPr>
      <w:r>
        <w:rPr>
          <w:rFonts w:ascii="IRNazanin" w:hAnsi="IRNazanin" w:eastAsia="IRNazanin"/>
          <w:color w:val="111111"/>
          <w:sz w:val="28"/>
          <w:sz w:val="28"/>
          <w:szCs w:val="28"/>
          <w:rtl w:val="true"/>
          <w:lang w:bidi="fa-IR"/>
        </w:rPr>
        <w:t>اینجا امیرالمؤمنین علیه السلام برای ما مسأله را زیبا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یرضها ثواباً لأولیائه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تمام این دنیا را به عنوان پاداش کار خوب اولیای خود نپسندیده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را به عنوان پاداش پسندیده بود که همه آن را به یکی از خوبان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عقاباً لأعدائه</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خداوند دنیا را را به عنوان پاداش برای اولیائش، و کیفر برای دشمنانش نپسندید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دنیا را جریمه دشمنانش نیز نپسندید که دشمنش را گرسنه، بی‌آبرو و بدبخت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آب و نان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است که به شما ندهد و نه چیزی است که از دشمنش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هیچ چیزی نیست</w:t>
      </w:r>
      <w:r>
        <w:rPr>
          <w:rFonts w:eastAsia="IRNazanin" w:cs="IRNazanin"/>
          <w:color w:val="111111"/>
          <w:sz w:val="28"/>
          <w:szCs w:val="28"/>
          <w:rtl w:val="true"/>
          <w:lang w:bidi="fa-IR"/>
        </w:rPr>
        <w:t xml:space="preserve">. </w:t>
      </w:r>
      <w:r>
        <w:rPr>
          <w:rStyle w:val="FootnoteAnchor"/>
          <w:rtl w:val="true"/>
        </w:rPr>
        <w:footnoteReference w:id="467"/>
      </w:r>
      <w:bookmarkStart w:id="884" w:name="pg3291_45231"/>
    </w:p>
    <w:p>
      <w:pPr>
        <w:pStyle w:val="Heading3"/>
        <w:numPr>
          <w:ilvl w:val="2"/>
          <w:numId w:val="1"/>
        </w:numPr>
        <w:rPr/>
      </w:pPr>
      <w:bookmarkStart w:id="885" w:name="__RefHeading___Toc2230934_2749589250"/>
      <w:bookmarkStart w:id="886" w:name="_Toc329"/>
      <w:bookmarkEnd w:id="884"/>
      <w:bookmarkEnd w:id="885"/>
      <w:r>
        <w:rPr>
          <w:rtl w:val="true"/>
        </w:rPr>
        <w:t>حساب دنیا از دیدگاه امیرالمؤمنین علیه السلام</w:t>
      </w:r>
      <w:bookmarkEnd w:id="886"/>
    </w:p>
    <w:p>
      <w:pPr>
        <w:pStyle w:val="BookText"/>
        <w:rPr/>
      </w:pPr>
      <w:r>
        <w:rPr>
          <w:rFonts w:ascii="IRNazanin" w:hAnsi="IRNazanin" w:eastAsia="IRNazanin"/>
          <w:color w:val="111111"/>
          <w:sz w:val="28"/>
          <w:sz w:val="28"/>
          <w:szCs w:val="28"/>
          <w:rtl w:val="true"/>
          <w:lang w:bidi="fa-IR"/>
        </w:rPr>
        <w:t>شما زندگی مادی خود امیرالمؤمنین علیه السلام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نمی‌خواست از رهبری خود حقوق بگیرد و الا بیت المال در دست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می‌خواست از مدینه بیرون بیاید، چهل درخت خرمای خود را سپرد که وقتی سال به سال خرما می‌دهد، در مدینه بفروشند، پول آن را به کوفه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پول را می‌آوردند، اول می‌شمرد، بعد حساب زندگی سالش را تعیین کرده، آن را برای یک سال نظام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وسط سال اگر اتفاقی می‌افتاد، مجبور می‌شد چیزی را از خانه بردارد و بفروشد تا کم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بیت المال در دستش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بازار آمد، شمیشر خود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همان زمان از استان بصره هشتاد شتر مالیات، گندم، جو، پارچه، طلا و نقره از بصره به کوفه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آن کاروان در بازار امیرالمؤمنین علیه السلام را دیده،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مالیات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به علی بن ابی رافع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دوباره شمیشرش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فروشی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شمشیر خود را می‌فروشی؟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نزدیک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ندارم که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این را بفروشم که پیراهن دو درهمی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هشتاد شتر بار از جلوی چشم شما رد شد، دو درهمش را بردار و برو پیراهن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پول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468"/>
      </w:r>
      <w:bookmarkStart w:id="887" w:name="pg3291_45234"/>
    </w:p>
    <w:p>
      <w:pPr>
        <w:pStyle w:val="BookText"/>
        <w:rPr/>
      </w:pPr>
      <w:bookmarkEnd w:id="887"/>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حضرت آدم علیه السلام چه فرقی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گندم نخور، رفت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بر تو حلال است، بخور، من جز نان جو نخوردم</w:t>
      </w:r>
      <w:r>
        <w:rPr>
          <w:rFonts w:eastAsia="IRNazanin" w:cs="IRNazanin"/>
          <w:color w:val="111111"/>
          <w:sz w:val="28"/>
          <w:szCs w:val="28"/>
          <w:rtl w:val="true"/>
          <w:lang w:bidi="fa-IR"/>
        </w:rPr>
        <w:t>.</w:t>
      </w:r>
    </w:p>
    <w:p>
      <w:pPr>
        <w:pStyle w:val="Heading3"/>
        <w:numPr>
          <w:ilvl w:val="2"/>
          <w:numId w:val="1"/>
        </w:numPr>
        <w:rPr/>
      </w:pPr>
      <w:bookmarkStart w:id="888" w:name="__RefHeading___Toc2230936_2749589250"/>
      <w:bookmarkStart w:id="889" w:name="_Toc330"/>
      <w:bookmarkEnd w:id="888"/>
      <w:r>
        <w:rPr>
          <w:rtl w:val="true"/>
        </w:rPr>
        <w:t>رحمت خدا در عمق مصایب</w:t>
      </w:r>
      <w:bookmarkEnd w:id="88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تمام دنیا را چیزی نمی‌داند که پاداش خوبی‌های خوبان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دنیا را رضایت نداده است که پاداش یا جریمه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دیده است که پرونده ما نمره کم دارد و در قیامت لنگ می‌زند، حادثه و مصیبت را به وجود می‌آورد که نمره پرونده ما را اضافه کند</w:t>
      </w:r>
      <w:r>
        <w:rPr>
          <w:rFonts w:eastAsia="IRNazanin" w:cs="IRNazanin"/>
          <w:color w:val="111111"/>
          <w:sz w:val="28"/>
          <w:szCs w:val="28"/>
          <w:rtl w:val="true"/>
          <w:lang w:bidi="fa-IR"/>
        </w:rPr>
        <w:t xml:space="preserve">: </w:t>
      </w:r>
      <w:r>
        <w:rPr>
          <w:rStyle w:val="FootnoteAnchor"/>
          <w:rtl w:val="true"/>
        </w:rPr>
        <w:footnoteReference w:id="469"/>
      </w:r>
      <w:bookmarkStart w:id="890" w:name="pg3291_45236"/>
    </w:p>
    <w:p>
      <w:pPr>
        <w:pStyle w:val="BookText"/>
        <w:rPr/>
      </w:pPr>
      <w:bookmarkEnd w:id="89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چه کسی گفته است که پروردگار همه چیز را برای ما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نزد او ارزش دارد که به عنوان پاداش بپردازد؟ یا به عنوان عقاب، جلوی آن را بگیرد؟</w:t>
      </w:r>
    </w:p>
    <w:p>
      <w:pPr>
        <w:pStyle w:val="Heading3"/>
        <w:numPr>
          <w:ilvl w:val="2"/>
          <w:numId w:val="1"/>
        </w:numPr>
        <w:rPr/>
      </w:pPr>
      <w:bookmarkStart w:id="891" w:name="__RefHeading___Toc2230938_2749589250"/>
      <w:bookmarkStart w:id="892" w:name="_Toc331"/>
      <w:bookmarkEnd w:id="891"/>
      <w:r>
        <w:rPr>
          <w:rtl w:val="true"/>
        </w:rPr>
        <w:t>ارزش داشته های مؤمن</w:t>
      </w:r>
      <w:bookmarkEnd w:id="892"/>
    </w:p>
    <w:p>
      <w:pPr>
        <w:pStyle w:val="BookText"/>
        <w:rPr/>
      </w:pPr>
      <w:r>
        <w:rPr>
          <w:rFonts w:ascii="IRNazanin" w:hAnsi="IRNazanin" w:eastAsia="IRNazanin"/>
          <w:color w:val="111111"/>
          <w:sz w:val="28"/>
          <w:sz w:val="28"/>
          <w:szCs w:val="28"/>
          <w:rtl w:val="true"/>
          <w:lang w:bidi="fa-IR"/>
        </w:rPr>
        <w:t>خدا، پیغمبر صلی الله علیه و آله و منبع عظیمی مانند امیرالمؤمنین علیه السلام را نگاه کنید که به شما عنایت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همه قلب‌ها به خدا محبت دارند؟ مگر همه دل‌ها با اهل‌بیت علیهم السلام آشناست؟ پاداش شما محفوظ است، اما نه با پول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شما را با پول بسنجد؟ مگر نماز شما چند میلیون می‌ارزد که می‌خواهید با پول تسویه حساب کنید؟ شما هم بخواهید، او حاضر نیست</w:t>
      </w:r>
      <w:r>
        <w:rPr>
          <w:rFonts w:eastAsia="IRNazanin" w:cs="IRNazanin"/>
          <w:color w:val="111111"/>
          <w:sz w:val="28"/>
          <w:szCs w:val="28"/>
          <w:rtl w:val="true"/>
          <w:lang w:bidi="fa-IR"/>
        </w:rPr>
        <w:t>.</w:t>
      </w:r>
    </w:p>
    <w:p>
      <w:pPr>
        <w:pStyle w:val="Heading3"/>
        <w:numPr>
          <w:ilvl w:val="2"/>
          <w:numId w:val="1"/>
        </w:numPr>
        <w:rPr/>
      </w:pPr>
      <w:bookmarkStart w:id="893" w:name="__RefHeading___Toc2230940_2749589250"/>
      <w:bookmarkStart w:id="894" w:name="_Toc332"/>
      <w:bookmarkEnd w:id="893"/>
      <w:r>
        <w:rPr>
          <w:rtl w:val="true"/>
        </w:rPr>
        <w:t>تفضل خدا بر بندگان</w:t>
      </w:r>
      <w:bookmarkEnd w:id="89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حریم، حریم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شب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در بستر بیماری، درد زیادی دارد، گوش به زنگ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ناله کردن‌ها اوقاتش تلخ</w:t>
      </w:r>
    </w:p>
    <w:p>
      <w:pPr>
        <w:pStyle w:val="BookText"/>
        <w:rPr/>
      </w:pPr>
      <w:r>
        <w:rPr>
          <w:rFonts w:ascii="IRNazanin" w:hAnsi="IRNazanin" w:eastAsia="IRNazanin"/>
          <w:color w:val="111111"/>
          <w:sz w:val="28"/>
          <w:sz w:val="28"/>
          <w:szCs w:val="28"/>
          <w:rtl w:val="true"/>
          <w:lang w:bidi="fa-IR"/>
        </w:rPr>
        <w:t>می‌شود و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مگر قدرت نداری که مرا شفا دهی؟ این چه کارگردانیی است؟ اگر بنده‌ام نسبت به من در میان تحمل درد، حرفی نالایق زد، در نامه عمل او تسبیح بنویسید؛ چون بنده من درد دارد و من خدایی نیستم که وقتی بندگانم در عصبانیت حرف نامربوط بزنند، آنان را چوب بزنم، بلکه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تسبیح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گونه مرا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چرا فلانی در تصادف مرد؟ شما این را ببینید که در قیامت خدا به آن بچه شما که در تصادف از بین رفته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معصومیتی که داری و در پرونده خود نیز گناهی نداری، این بهشت پاداش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بچه تا درب بهشت می‌آید،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نمی‌روی؟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دامان پرمهر مادر و پدرم را ندیدم، آنها را کم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صدا کن و با خود به بهشت ببر</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این فضل خدا را ببین و از خدا گلایه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امور مالی کارد به استخوانت می‌رسد،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عبادت و گریه من چه شد؟ مگر قیمت گریه تو را با پول می‌شود سنجید؟ تا آخر عمر درب گلایه از خدا را ببندیم</w:t>
      </w:r>
      <w:r>
        <w:rPr>
          <w:rFonts w:eastAsia="IRNazanin" w:cs="IRNazanin"/>
          <w:color w:val="111111"/>
          <w:sz w:val="28"/>
          <w:szCs w:val="28"/>
          <w:rtl w:val="true"/>
          <w:lang w:bidi="fa-IR"/>
        </w:rPr>
        <w:t>.</w:t>
      </w:r>
      <w:bookmarkStart w:id="895" w:name="pg3291_45240"/>
    </w:p>
    <w:p>
      <w:pPr>
        <w:pStyle w:val="Heading3"/>
        <w:numPr>
          <w:ilvl w:val="2"/>
          <w:numId w:val="1"/>
        </w:numPr>
        <w:rPr/>
      </w:pPr>
      <w:bookmarkStart w:id="896" w:name="__RefHeading___Toc2230942_2749589250"/>
      <w:bookmarkStart w:id="897" w:name="_Toc333"/>
      <w:bookmarkEnd w:id="895"/>
      <w:bookmarkEnd w:id="896"/>
      <w:r>
        <w:rPr>
          <w:rtl w:val="true"/>
        </w:rPr>
        <w:t>توجه به ارزش ارتباط با خدا</w:t>
      </w:r>
      <w:bookmarkEnd w:id="897"/>
    </w:p>
    <w:p>
      <w:pPr>
        <w:pStyle w:val="BookText"/>
        <w:rPr/>
      </w:pPr>
      <w:r>
        <w:rPr>
          <w:rFonts w:ascii="IRNazanin" w:hAnsi="IRNazanin" w:eastAsia="IRNazanin"/>
          <w:color w:val="111111"/>
          <w:sz w:val="28"/>
          <w:sz w:val="28"/>
          <w:szCs w:val="28"/>
          <w:rtl w:val="true"/>
          <w:lang w:bidi="fa-IR"/>
        </w:rPr>
        <w:t>ارتباط با خدا 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نفرموده در مصیبت 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خوبی برای ما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ما هر وقت برای امام حسین علیه السلام گریه می‌کنیم، برای ما درجه است، حال این راه مصیبت را باز کرد که گریه کنیم و درجه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کانال رسیدن به رحمت خدا است</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در مال و آبرو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در زندگی شما نزد دیگران آبروی شما را بردند، شما غصّه نخور؛ چون نزد پروردگار که آبروی شما را نبرده‌اند؟ سعی شما بر این باشد که در پیشگاه او لطمه نخورید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نود سال در خطبه‌های نماز جمعه واجب کرده بودند که امیرالمؤمنین علیه السلام را لعنت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لعنت شد؟ آیا نمره حضرت نزد خدا کم 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خطیب نماز جمعه امیرالمؤمنین علیه السلام را لعنت می‌کرد، دری از جهنم را به روی خود باز می‌کرد و درجه حضرت به خاطر این لعنت بالا می‌رفت</w:t>
      </w:r>
      <w:r>
        <w:rPr>
          <w:rFonts w:eastAsia="IRNazanin" w:cs="IRNazanin"/>
          <w:color w:val="111111"/>
          <w:sz w:val="28"/>
          <w:szCs w:val="28"/>
          <w:rtl w:val="true"/>
          <w:lang w:bidi="fa-IR"/>
        </w:rPr>
        <w:t>.</w:t>
      </w:r>
      <w:bookmarkStart w:id="898" w:name="pg3291_45242"/>
    </w:p>
    <w:p>
      <w:pPr>
        <w:pStyle w:val="BookText"/>
        <w:rPr/>
      </w:pPr>
      <w:bookmarkEnd w:id="8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مِنْهُمْ إِلاّٰ أَنْ یُؤْمِنُوا بِاللّٰهِ اَلْعَزِیزِ اَلْحَمِیدِ</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پاکان و مؤمنین، پاکی و ایمان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دیگری ندارند</w:t>
      </w:r>
      <w:r>
        <w:rPr>
          <w:rFonts w:eastAsia="IRNazanin" w:cs="IRNazanin"/>
          <w:color w:val="111111"/>
          <w:sz w:val="28"/>
          <w:szCs w:val="28"/>
          <w:rtl w:val="true"/>
          <w:lang w:bidi="fa-IR"/>
        </w:rPr>
        <w:t>.</w:t>
      </w:r>
    </w:p>
    <w:p>
      <w:pPr>
        <w:pStyle w:val="Heading3"/>
        <w:numPr>
          <w:ilvl w:val="2"/>
          <w:numId w:val="1"/>
        </w:numPr>
        <w:rPr/>
      </w:pPr>
      <w:bookmarkStart w:id="899" w:name="__RefHeading___Toc2230944_2749589250"/>
      <w:bookmarkStart w:id="900" w:name="_Toc334"/>
      <w:bookmarkEnd w:id="899"/>
      <w:r>
        <w:rPr>
          <w:rtl w:val="true"/>
        </w:rPr>
        <w:t>خواسته های ارزشمند اولیای خدا</w:t>
      </w:r>
      <w:bookmarkEnd w:id="900"/>
    </w:p>
    <w:p>
      <w:pPr>
        <w:pStyle w:val="BookText"/>
        <w:rPr/>
      </w:pPr>
      <w:r>
        <w:rPr>
          <w:rFonts w:ascii="IRNazanin" w:hAnsi="IRNazanin" w:eastAsia="IRNazanin"/>
          <w:color w:val="111111"/>
          <w:sz w:val="28"/>
          <w:sz w:val="28"/>
          <w:szCs w:val="28"/>
          <w:rtl w:val="true"/>
          <w:lang w:bidi="fa-IR"/>
        </w:rPr>
        <w:t>از خدای متعال بخواهید، که این خواستن شما بسیار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که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خدا باشم و با شهادت و در نماز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که وقتی می‌میرم، سرم در دامن حضرت ابی عبدالله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خواستن است و این خواسته‌ها، قیمت عجیبی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لٰاینظر الی صورکم واعمالکم وانّما ینظر الی قلوبکم</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خواسته‌های شما را مانند نوری که تا عرش می‌زند، می‌بیند؛ چون تمام این خواسته‌ها نوری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نور مِنَ اللّٰه</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وقتی من نماز می‌خوانم، از دلم نور بیرون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عشق خدا و اهل‌بیت علیهم السلام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زلف این خواستن به زلف آگاهی گره بخورد، بالاخره روزی این دو در باطن با هم می‌سازند و شما را به خدا که نور مطلق است</w:t>
      </w:r>
      <w:bookmarkStart w:id="901" w:name="pg3291_45244"/>
    </w:p>
    <w:p>
      <w:pPr>
        <w:pStyle w:val="BookText"/>
        <w:rPr/>
      </w:pPr>
      <w:bookmarkEnd w:id="901"/>
      <w:r>
        <w:rPr>
          <w:rFonts w:ascii="IRNazanin" w:hAnsi="IRNazanin" w:eastAsia="IRNazanin"/>
          <w:color w:val="111111"/>
          <w:sz w:val="28"/>
          <w:sz w:val="28"/>
          <w:szCs w:val="28"/>
          <w:rtl w:val="true"/>
          <w:lang w:bidi="fa-IR"/>
        </w:rPr>
        <w:t>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آگاهان با همین خواسته‌ها به مقام قرب رسیده‌اند</w:t>
      </w:r>
      <w:r>
        <w:rPr>
          <w:rFonts w:eastAsia="IRNazanin" w:cs="IRNazanin"/>
          <w:color w:val="111111"/>
          <w:sz w:val="28"/>
          <w:szCs w:val="28"/>
          <w:rtl w:val="true"/>
          <w:lang w:bidi="fa-IR"/>
        </w:rPr>
        <w:t>.</w:t>
      </w:r>
    </w:p>
    <w:p>
      <w:pPr>
        <w:pStyle w:val="Heading3"/>
        <w:numPr>
          <w:ilvl w:val="2"/>
          <w:numId w:val="1"/>
        </w:numPr>
        <w:rPr/>
      </w:pPr>
      <w:bookmarkStart w:id="902" w:name="__RefHeading___Toc2230946_2749589250"/>
      <w:bookmarkStart w:id="903" w:name="_Toc335"/>
      <w:bookmarkEnd w:id="902"/>
      <w:r>
        <w:rPr>
          <w:rtl w:val="true"/>
        </w:rPr>
        <w:t>ارزش سنجش خود با ترازوی معنوی</w:t>
      </w:r>
      <w:bookmarkEnd w:id="903"/>
    </w:p>
    <w:p>
      <w:pPr>
        <w:pStyle w:val="BookText"/>
        <w:rPr/>
      </w:pPr>
      <w:r>
        <w:rPr>
          <w:rFonts w:ascii="IRNazanin" w:hAnsi="IRNazanin" w:eastAsia="IRNazanin"/>
          <w:color w:val="111111"/>
          <w:sz w:val="28"/>
          <w:sz w:val="28"/>
          <w:szCs w:val="28"/>
          <w:rtl w:val="true"/>
          <w:lang w:bidi="fa-IR"/>
        </w:rPr>
        <w:t>حدّاقل کار این ترازوهای معنوی این است که ما را به خودمان آگاه می‌کند که اگر از این هفت مورد، پنج موردش را کم داریم؛ جاهل بودیم، نفهمیدیم، زندگی ما در هم بود، اقلاً دو مورش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می‌خواهیم آگاه شویم، روزی این آگاهی با این خواسته ما و این دو خصلتی که داریم، برای ما نور و قرب ایجاد می‌کند</w:t>
      </w:r>
      <w:r>
        <w:rPr>
          <w:rFonts w:eastAsia="IRNazanin" w:cs="IRNazanin"/>
          <w:color w:val="111111"/>
          <w:sz w:val="28"/>
          <w:szCs w:val="28"/>
          <w:rtl w:val="true"/>
          <w:lang w:bidi="fa-IR"/>
        </w:rPr>
        <w:t>.</w:t>
      </w:r>
    </w:p>
    <w:p>
      <w:pPr>
        <w:pStyle w:val="Heading3"/>
        <w:numPr>
          <w:ilvl w:val="2"/>
          <w:numId w:val="1"/>
        </w:numPr>
        <w:rPr/>
      </w:pPr>
      <w:bookmarkStart w:id="904" w:name="__RefHeading___Toc2230948_2749589250"/>
      <w:bookmarkStart w:id="905" w:name="_Toc336"/>
      <w:bookmarkEnd w:id="904"/>
      <w:r>
        <w:rPr>
          <w:rtl w:val="true"/>
        </w:rPr>
        <w:t>سنجش، راه ترقی اولیای خدا</w:t>
      </w:r>
      <w:bookmarkEnd w:id="905"/>
    </w:p>
    <w:p>
      <w:pPr>
        <w:pStyle w:val="BookText"/>
        <w:rPr/>
      </w:pPr>
      <w:r>
        <w:rPr>
          <w:rFonts w:ascii="IRNazanin" w:hAnsi="IRNazanin" w:eastAsia="IRNazanin"/>
          <w:color w:val="111111"/>
          <w:sz w:val="28"/>
          <w:sz w:val="28"/>
          <w:szCs w:val="28"/>
          <w:rtl w:val="true"/>
          <w:lang w:bidi="fa-IR"/>
        </w:rPr>
        <w:t>همه اولیا همین گونه به مقام قرب رسیدند و الا کسی یک شبه به این مقام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سی سال دوید تا او را روی تخت حکومت مصر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چون چهره زیبایی داری ما اعلی‌حضرت را می‌کشیم، دولت را ساقط می‌کنیم و فردا حکومت را به تو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درگیر شهوت جنسی بود، نه سال در زندان رفت، اما خدا را می‌خواست، آگاه بود و آلوده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اَلسِّجْنُ أَحَبُّ إِلَیَّ مِمّٰا یَدْعُونَنِی إِلَیْهِ</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چیزی از او کم نشد، بلکه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درب زندان را باز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طول کشید تا این خواستن و آگاهی او را به این نقطه عظمت رساند</w:t>
      </w:r>
      <w:r>
        <w:rPr>
          <w:rFonts w:eastAsia="IRNazanin" w:cs="IRNazanin"/>
          <w:color w:val="111111"/>
          <w:sz w:val="28"/>
          <w:szCs w:val="28"/>
          <w:rtl w:val="true"/>
          <w:lang w:bidi="fa-IR"/>
        </w:rPr>
        <w:t xml:space="preserve">. </w:t>
      </w:r>
      <w:r>
        <w:rPr>
          <w:rStyle w:val="FootnoteAnchor"/>
          <w:rtl w:val="true"/>
        </w:rPr>
        <w:footnoteReference w:id="477"/>
      </w:r>
      <w:bookmarkStart w:id="906" w:name="pg3291_45246"/>
    </w:p>
    <w:p>
      <w:pPr>
        <w:pStyle w:val="Heading3"/>
        <w:numPr>
          <w:ilvl w:val="2"/>
          <w:numId w:val="1"/>
        </w:numPr>
        <w:rPr/>
      </w:pPr>
      <w:bookmarkStart w:id="907" w:name="__RefHeading___Toc2230950_2749589250"/>
      <w:bookmarkStart w:id="908" w:name="_Toc337"/>
      <w:bookmarkEnd w:id="906"/>
      <w:bookmarkEnd w:id="907"/>
      <w:r>
        <w:rPr>
          <w:rtl w:val="true"/>
        </w:rPr>
        <w:t>خصایل هفت گانه مؤمن</w:t>
      </w:r>
      <w:bookmarkEnd w:id="908"/>
    </w:p>
    <w:p>
      <w:pPr>
        <w:pStyle w:val="BookText"/>
        <w:rPr/>
      </w:pPr>
      <w:r>
        <w:rPr>
          <w:rFonts w:ascii="IRNazanin" w:hAnsi="IRNazanin" w:eastAsia="IRNazanin"/>
          <w:color w:val="111111"/>
          <w:sz w:val="28"/>
          <w:sz w:val="28"/>
          <w:szCs w:val="28"/>
          <w:rtl w:val="true"/>
          <w:lang w:bidi="fa-IR"/>
        </w:rPr>
        <w:t>حضرت امیرالمؤمنین علی علیه السلام را می‌فرمایند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طاب مکسبه و حسنت خلیقته وصحّت سریرته و أنفق الفضل من ماله و أمسک الفضل من کلامه و کفی الناس من شرّه و أنصف الناس من نفسه</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سراپای کسب و معیشت پولی مؤمن، پاک؛ تمام نیّت‌ها و خواسته‌هایش، سالم و همه حالات اخلاقیش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مالی را که نیاز ندارد، در چرخ انفاق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سخنش را می‌کاهد و نمی‌گذارد احدی از ناحیه او ضرر ببیند و از جانب خودش به همه انصاف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میزان و ترازوی معنوی و ملکوتی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آهی کشم، دریا بسوزم و گر شوری کنم، یکجا بسوزم</w:t>
      </w:r>
    </w:p>
    <w:p>
      <w:pPr>
        <w:pStyle w:val="BookText"/>
        <w:rPr/>
      </w:pPr>
      <w:r>
        <w:rPr>
          <w:rFonts w:ascii="IRNazanin" w:hAnsi="IRNazanin" w:eastAsia="IRNazanin"/>
          <w:color w:val="111111"/>
          <w:sz w:val="28"/>
          <w:sz w:val="28"/>
          <w:szCs w:val="28"/>
          <w:rtl w:val="true"/>
          <w:lang w:bidi="fa-IR"/>
        </w:rPr>
        <w:t>کنم هرچند پنهان آتش جان میان انجمن پیدا بسوزم</w:t>
      </w:r>
    </w:p>
    <w:p>
      <w:pPr>
        <w:pStyle w:val="BookText"/>
        <w:rPr/>
      </w:pPr>
      <w:r>
        <w:rPr>
          <w:rFonts w:ascii="IRNazanin" w:hAnsi="IRNazanin" w:eastAsia="IRNazanin"/>
          <w:color w:val="111111"/>
          <w:sz w:val="28"/>
          <w:sz w:val="28"/>
          <w:szCs w:val="28"/>
          <w:rtl w:val="true"/>
          <w:lang w:bidi="fa-IR"/>
        </w:rPr>
        <w:t>بسوزد ظاهر و باطن ز سوزم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909" w:name="pg3291_45250"/>
    </w:p>
    <w:p>
      <w:pPr>
        <w:pStyle w:val="Heading2"/>
        <w:numPr>
          <w:ilvl w:val="1"/>
          <w:numId w:val="1"/>
        </w:numPr>
        <w:rPr/>
      </w:pPr>
      <w:bookmarkStart w:id="910" w:name="__RefHeading___Toc2230952_2749589250"/>
      <w:bookmarkStart w:id="911" w:name="_Toc338"/>
      <w:bookmarkEnd w:id="909"/>
      <w:bookmarkEnd w:id="910"/>
      <w:r>
        <w:rPr/>
        <w:t>19</w:t>
      </w:r>
      <w:r>
        <w:rPr>
          <w:rtl w:val="true"/>
        </w:rPr>
        <w:t xml:space="preserve"> </w:t>
      </w:r>
      <w:r>
        <w:rPr>
          <w:rtl w:val="true"/>
        </w:rPr>
        <w:t>وعده و وعید خدا</w:t>
      </w:r>
      <w:bookmarkEnd w:id="911"/>
    </w:p>
    <w:p>
      <w:pPr>
        <w:pStyle w:val="Heading3"/>
        <w:numPr>
          <w:ilvl w:val="2"/>
          <w:numId w:val="1"/>
        </w:numPr>
        <w:rPr/>
      </w:pPr>
      <w:bookmarkStart w:id="912" w:name="__RefHeading___Toc2230954_2749589250"/>
      <w:bookmarkStart w:id="913" w:name="_Toc339"/>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عاقبت طی کردن منازل دهگانه</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سوره مبارکه احزاب ده منزل را بیان می‌کند که طیّ این منازل برای همه انسان‌ها میسر است، چرا که در هر بخشی از این بخش‌های دهگانه به مردان و زنان اشاره 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Amiri" w:cs="Amiri" w:ascii="Amiri" w:hAnsi="Amiri"/>
          <w:color w:val="111111"/>
          <w:sz w:val="28"/>
          <w:szCs w:val="28"/>
          <w:rtl w:val="true"/>
          <w:lang w:bidi="ar-SA"/>
        </w:rPr>
        <w:t xml:space="preserve">» </w:t>
      </w:r>
      <w:r>
        <w:rPr>
          <w:rStyle w:val="FootnoteAnchor"/>
          <w:rtl w:val="true"/>
        </w:rPr>
        <w:footnoteReference w:id="479"/>
      </w:r>
      <w:bookmarkStart w:id="914" w:name="pg3291_45258"/>
    </w:p>
    <w:p>
      <w:pPr>
        <w:pStyle w:val="Heading3"/>
        <w:numPr>
          <w:ilvl w:val="2"/>
          <w:numId w:val="1"/>
        </w:numPr>
        <w:rPr/>
      </w:pPr>
      <w:bookmarkStart w:id="915" w:name="__RefHeading___Toc2230956_2749589250"/>
      <w:bookmarkStart w:id="916" w:name="_Toc340"/>
      <w:bookmarkEnd w:id="914"/>
      <w:bookmarkEnd w:id="915"/>
      <w:r>
        <w:rPr>
          <w:rtl w:val="true"/>
        </w:rPr>
        <w:t>وعده مغفرت و اجر عظیم</w:t>
      </w:r>
      <w:bookmarkEnd w:id="9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 وَ أَجْراً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محصول طیّ این ده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نسبت به کل دوران عمر و اجر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مغفرت، وقتی شامل حال مردان و زنان طیّ کننده این منازل باشد، در قیامت شرمندگی، اندوه، تأسف، فشار روانی و خجالت‌زدگی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عظیم هم که حیات ابد آخرت آنهاست</w:t>
      </w:r>
      <w:r>
        <w:rPr>
          <w:rFonts w:eastAsia="IRNazanin" w:cs="IRNazanin"/>
          <w:color w:val="111111"/>
          <w:sz w:val="28"/>
          <w:szCs w:val="28"/>
          <w:rtl w:val="true"/>
          <w:lang w:bidi="fa-IR"/>
        </w:rPr>
        <w:t>.</w:t>
      </w:r>
    </w:p>
    <w:p>
      <w:pPr>
        <w:pStyle w:val="Heading3"/>
        <w:numPr>
          <w:ilvl w:val="2"/>
          <w:numId w:val="1"/>
        </w:numPr>
        <w:rPr/>
      </w:pPr>
      <w:bookmarkStart w:id="917" w:name="__RefHeading___Toc2230958_2749589250"/>
      <w:bookmarkStart w:id="918" w:name="_Toc341"/>
      <w:bookmarkEnd w:id="917"/>
      <w:r>
        <w:rPr>
          <w:rtl w:val="true"/>
        </w:rPr>
        <w:t>مصادیق مغفرت و اجر عظیم</w:t>
      </w:r>
      <w:bookmarkEnd w:id="918"/>
    </w:p>
    <w:p>
      <w:pPr>
        <w:pStyle w:val="BookText"/>
        <w:rPr/>
      </w:pPr>
      <w:r>
        <w:rPr>
          <w:rFonts w:ascii="IRNazanin" w:hAnsi="IRNazanin" w:eastAsia="IRNazanin"/>
          <w:color w:val="111111"/>
          <w:sz w:val="28"/>
          <w:sz w:val="28"/>
          <w:szCs w:val="28"/>
          <w:rtl w:val="true"/>
          <w:lang w:bidi="fa-IR"/>
        </w:rPr>
        <w:t>گوشه‌هایی از این اجر عظیم در بعضی از سوره‌های قرآن کریم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کوتاه در مکه نازل شده، بیان بخش اندکی از آن اجر عظیم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نٰاعِمَةٌ</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چهره‌های آنها در قیامت شاداب، تازه، شکفته و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آثار ضعف، شکستگی، رنج، اندوه و خستگی در آن چهره‌ها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حضرت حق، علت این شادابی آنان را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لِسَعْیِهٰا رٰاضِیَةٌ</w:t>
      </w:r>
      <w:r>
        <w:rPr>
          <w:rFonts w:eastAsia="Amiri" w:cs="Amiri" w:ascii="Amiri" w:hAnsi="Amiri"/>
          <w:color w:val="111111"/>
          <w:sz w:val="28"/>
          <w:szCs w:val="28"/>
          <w:rtl w:val="true"/>
          <w:lang w:bidi="ar-SA"/>
        </w:rPr>
        <w:t xml:space="preserve">» </w:t>
      </w:r>
      <w:r>
        <w:rPr>
          <w:rStyle w:val="FootnoteAnchor"/>
          <w:rtl w:val="true"/>
        </w:rPr>
        <w:footnoteReference w:id="48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پرونده دوره عمر دنیایی خود را می‌بینند و نسبت به تمام سعی، تلاش و اعمال دوره عمر خود شاد 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هستند که این عمر کوتاه را در</w:t>
      </w:r>
      <w:bookmarkStart w:id="919" w:name="pg3291_45260"/>
    </w:p>
    <w:p>
      <w:pPr>
        <w:pStyle w:val="BookText"/>
        <w:rPr/>
      </w:pPr>
      <w:bookmarkEnd w:id="919"/>
      <w:r>
        <w:rPr>
          <w:rFonts w:ascii="IRNazanin" w:hAnsi="IRNazanin" w:eastAsia="IRNazanin"/>
          <w:color w:val="111111"/>
          <w:sz w:val="28"/>
          <w:sz w:val="28"/>
          <w:szCs w:val="28"/>
          <w:rtl w:val="true"/>
          <w:lang w:bidi="fa-IR"/>
        </w:rPr>
        <w:t>دو کار مصرف کردند؛ عبادت ربّ، خدمت به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دوره عمر لغزش‌هایی نیز این طیّ کنندگان ده منزل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 وَ أَجْراً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آمرزیده و بخشیده شده و از آنها گذشت می‌شود</w:t>
      </w:r>
      <w:r>
        <w:rPr>
          <w:rFonts w:eastAsia="IRNazanin" w:cs="IRNazanin"/>
          <w:color w:val="111111"/>
          <w:sz w:val="28"/>
          <w:szCs w:val="28"/>
          <w:rtl w:val="true"/>
          <w:lang w:bidi="fa-IR"/>
        </w:rPr>
        <w:t>.</w:t>
      </w:r>
    </w:p>
    <w:p>
      <w:pPr>
        <w:pStyle w:val="Heading3"/>
        <w:numPr>
          <w:ilvl w:val="2"/>
          <w:numId w:val="1"/>
        </w:numPr>
        <w:rPr/>
      </w:pPr>
      <w:bookmarkStart w:id="920" w:name="__RefHeading___Toc2230960_2749589250"/>
      <w:bookmarkStart w:id="921" w:name="_Toc342"/>
      <w:bookmarkEnd w:id="920"/>
      <w:r>
        <w:rPr>
          <w:rtl w:val="true"/>
        </w:rPr>
        <w:t>ارائه شبهه و جواب آن</w:t>
      </w:r>
      <w:bookmarkEnd w:id="921"/>
    </w:p>
    <w:p>
      <w:pPr>
        <w:pStyle w:val="BookText"/>
        <w:rPr/>
      </w:pPr>
      <w:r>
        <w:rPr>
          <w:rFonts w:ascii="IRNazanin" w:hAnsi="IRNazanin" w:eastAsia="IRNazanin"/>
          <w:color w:val="111111"/>
          <w:sz w:val="28"/>
          <w:sz w:val="28"/>
          <w:szCs w:val="28"/>
          <w:rtl w:val="true"/>
          <w:lang w:bidi="fa-IR"/>
        </w:rPr>
        <w:t>گاهی مطالبی راجع به پروردگار بیان می‌شود که نه با آیات موافق است، نه با روایات و نه با اوصاف وجود مقدس او، هیچ موافقتی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نقل می‌کنند که کسی جرمی را مرتکب شده است و خداوند متعال به خاطر آن جرم، صد سال او را گرفتار عذاب کرده است، آیا این خلاف عدالت و رحمت واسعه پروردگار نیست؟</w:t>
      </w:r>
    </w:p>
    <w:p>
      <w:pPr>
        <w:pStyle w:val="BookText"/>
        <w:rPr/>
      </w:pPr>
      <w:r>
        <w:rPr>
          <w:rFonts w:ascii="IRNazanin" w:hAnsi="IRNazanin" w:eastAsia="IRNazanin"/>
          <w:color w:val="111111"/>
          <w:sz w:val="28"/>
          <w:sz w:val="28"/>
          <w:szCs w:val="28"/>
          <w:rtl w:val="true"/>
          <w:lang w:bidi="fa-IR"/>
        </w:rPr>
        <w:t>در ارائه برنامه‌های الهی، چه برنامه‌های دینی و چه برخوردها، اگر آیات قرآن، روایات و صفات خودش لحاظ نشود، به حضرت او تهمت و افترا خواهند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پروردگار عالم جریمه غیرمتناسب با جرم ندارد و هرگز بر جریمه اصرار ندارد، بلکه بر پاداش اصرار دارد</w:t>
      </w:r>
      <w:r>
        <w:rPr>
          <w:rFonts w:eastAsia="IRNazanin" w:cs="IRNazanin"/>
          <w:color w:val="111111"/>
          <w:sz w:val="28"/>
          <w:szCs w:val="28"/>
          <w:rtl w:val="true"/>
          <w:lang w:bidi="fa-IR"/>
        </w:rPr>
        <w:t>.</w:t>
      </w:r>
    </w:p>
    <w:p>
      <w:pPr>
        <w:pStyle w:val="Heading3"/>
        <w:numPr>
          <w:ilvl w:val="2"/>
          <w:numId w:val="1"/>
        </w:numPr>
        <w:rPr/>
      </w:pPr>
      <w:bookmarkStart w:id="922" w:name="__RefHeading___Toc2230962_2749589250"/>
      <w:bookmarkStart w:id="923" w:name="_Toc343"/>
      <w:bookmarkEnd w:id="922"/>
      <w:r>
        <w:rPr>
          <w:rtl w:val="true"/>
        </w:rPr>
        <w:t>معنای وعده و وعید خدا</w:t>
      </w:r>
      <w:bookmarkEnd w:id="923"/>
    </w:p>
    <w:p>
      <w:pPr>
        <w:pStyle w:val="BookText"/>
        <w:rPr/>
      </w:pPr>
      <w:r>
        <w:rPr>
          <w:rFonts w:ascii="IRNazanin" w:hAnsi="IRNazanin" w:eastAsia="IRNazanin"/>
          <w:color w:val="111111"/>
          <w:sz w:val="28"/>
          <w:sz w:val="28"/>
          <w:szCs w:val="28"/>
          <w:rtl w:val="true"/>
          <w:lang w:bidi="fa-IR"/>
        </w:rPr>
        <w:t>به همین خاطر از نظر علمی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پاداش‌های خدا در دایره وعده است و تمام جریمه‌های او در دایره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به چه چیزی می‌گویند؟ به همین که در آخر ده منزل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 وَ أَجْراً عَظِیماً</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مغفرت و اجر عظیم خود را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 منزل را بیا، مغفرت و اجر</w:t>
      </w:r>
      <w:bookmarkStart w:id="924" w:name="pg3291_45262"/>
    </w:p>
    <w:p>
      <w:pPr>
        <w:pStyle w:val="BookText"/>
        <w:rPr/>
      </w:pPr>
      <w:bookmarkEnd w:id="924"/>
      <w:r>
        <w:rPr>
          <w:rFonts w:ascii="IRNazanin" w:hAnsi="IRNazanin" w:eastAsia="IRNazanin"/>
          <w:color w:val="111111"/>
          <w:sz w:val="28"/>
          <w:sz w:val="28"/>
          <w:szCs w:val="28"/>
          <w:rtl w:val="true"/>
          <w:lang w:bidi="fa-IR"/>
        </w:rPr>
        <w:t>عظیم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گناهانی را در قرآن مطرح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گناه، گناهکار را عذاب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وعید است، یقیناً تغییر پذیر می‌باشد</w:t>
      </w:r>
      <w:r>
        <w:rPr>
          <w:rFonts w:eastAsia="IRNazanin" w:cs="IRNazanin"/>
          <w:color w:val="111111"/>
          <w:sz w:val="28"/>
          <w:szCs w:val="28"/>
          <w:rtl w:val="true"/>
          <w:lang w:bidi="fa-IR"/>
        </w:rPr>
        <w:t xml:space="preserve">. </w:t>
      </w:r>
      <w:r>
        <w:rPr>
          <w:rStyle w:val="FootnoteAnchor"/>
          <w:rtl w:val="true"/>
        </w:rPr>
        <w:footnoteReference w:id="482"/>
      </w:r>
    </w:p>
    <w:p>
      <w:pPr>
        <w:pStyle w:val="Heading3"/>
        <w:numPr>
          <w:ilvl w:val="2"/>
          <w:numId w:val="1"/>
        </w:numPr>
        <w:rPr/>
      </w:pPr>
      <w:bookmarkStart w:id="925" w:name="__RefHeading___Toc2230964_2749589250"/>
      <w:bookmarkStart w:id="926" w:name="_Toc344"/>
      <w:bookmarkEnd w:id="925"/>
      <w:r>
        <w:rPr>
          <w:rtl w:val="true"/>
        </w:rPr>
        <w:t>نمونه ای از وعید خدا در قرآن</w:t>
      </w:r>
      <w:bookmarkEnd w:id="92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یعنی می‌خواهم حرف‌هایی بزنم که با رحمانیت و رحیمیت من 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برخوردی که می‌خواهم با اهل مکه بکنم، نه پای رحمانیت باید در کار باشد و نه پای رحیمیت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و خشمگین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و نفرت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رحمانیت و رحیمیت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که پروردگار اینجا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خیلی دوست دارم، اما چنان شما را</w:t>
      </w:r>
      <w:bookmarkStart w:id="927" w:name="pg3291_45264"/>
    </w:p>
    <w:p>
      <w:pPr>
        <w:pStyle w:val="BookText"/>
        <w:rPr/>
      </w:pPr>
      <w:bookmarkEnd w:id="927"/>
      <w:r>
        <w:rPr>
          <w:rFonts w:ascii="IRNazanin" w:hAnsi="IRNazanin" w:eastAsia="IRNazanin"/>
          <w:color w:val="111111"/>
          <w:sz w:val="28"/>
          <w:sz w:val="28"/>
          <w:szCs w:val="28"/>
          <w:rtl w:val="true"/>
          <w:lang w:bidi="fa-IR"/>
        </w:rPr>
        <w:t>عذاب می‌کنم که در تاریخ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که با غضب همراه نیست</w:t>
      </w:r>
      <w:r>
        <w:rPr>
          <w:rFonts w:eastAsia="IRNazanin" w:cs="IRNazanin"/>
          <w:color w:val="111111"/>
          <w:sz w:val="28"/>
          <w:szCs w:val="28"/>
          <w:rtl w:val="true"/>
          <w:lang w:bidi="fa-IR"/>
        </w:rPr>
        <w:t>.</w:t>
      </w:r>
    </w:p>
    <w:p>
      <w:pPr>
        <w:pStyle w:val="Heading3"/>
        <w:numPr>
          <w:ilvl w:val="2"/>
          <w:numId w:val="1"/>
        </w:numPr>
        <w:rPr/>
      </w:pPr>
      <w:bookmarkStart w:id="928" w:name="__RefHeading___Toc2230966_2749589250"/>
      <w:bookmarkStart w:id="929" w:name="_Toc345"/>
      <w:bookmarkEnd w:id="928"/>
      <w:r>
        <w:rPr>
          <w:rtl w:val="true"/>
        </w:rPr>
        <w:t>خشم و غضب خدا در سخن با کفار</w:t>
      </w:r>
      <w:bookmarkEnd w:id="929"/>
    </w:p>
    <w:p>
      <w:pPr>
        <w:pStyle w:val="BookText"/>
        <w:rPr/>
      </w:pPr>
      <w:r>
        <w:rPr>
          <w:rFonts w:ascii="IRNazanin" w:hAnsi="IRNazanin" w:eastAsia="IRNazanin"/>
          <w:color w:val="111111"/>
          <w:sz w:val="28"/>
          <w:sz w:val="28"/>
          <w:szCs w:val="28"/>
          <w:rtl w:val="true"/>
          <w:lang w:bidi="fa-IR"/>
        </w:rPr>
        <w:t>آن وقت حرف را با همین حالت خشم و غضب شروع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 رَسُولِهِ</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از جانب خدا و پیغمبر صلی الله علیه و آله نسبت به مشرکین اعلام بیزاری می‌شود؛ یعنی من و پیغمبر صلی الله علیه و آله شما را این گونه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تمام تعهّداتی که با پیغمبر بستید و تعهّداتی که پیغمبر به دستور خودم با شما بست، چون اجرا نکردید، یک طرفه اعلام لغو پیمان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 غضب، خشم، سخط و در اوج غضب، در آیه شریفه ادامه می‌دهد،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به این‌ها آتش بس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حرام را نجنگید، درگیر نشوید و برای همدیگر مشکل ایجاد نکنید و آنها را آزاد بگذارید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فَسِیحُوا فِی اَلْأَرْضِ أَرْبَعَةَ أَشْهُرٍ</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هر جا می‌خواهند بروند، جلوی آنان را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چهارماه تمام شد، دوباره نهایت غضب و خشم خود را نشان می‌دهد</w:t>
      </w:r>
      <w:r>
        <w:rPr>
          <w:rFonts w:eastAsia="IRNazanin" w:cs="IRNazanin"/>
          <w:color w:val="111111"/>
          <w:sz w:val="28"/>
          <w:szCs w:val="28"/>
          <w:rtl w:val="true"/>
          <w:lang w:bidi="fa-IR"/>
        </w:rPr>
        <w:t>.</w:t>
      </w:r>
    </w:p>
    <w:p>
      <w:pPr>
        <w:pStyle w:val="Heading3"/>
        <w:numPr>
          <w:ilvl w:val="2"/>
          <w:numId w:val="1"/>
        </w:numPr>
        <w:rPr/>
      </w:pPr>
      <w:bookmarkStart w:id="930" w:name="__RefHeading___Toc2230968_2749589250"/>
      <w:bookmarkStart w:id="931" w:name="_Toc346"/>
      <w:bookmarkEnd w:id="930"/>
      <w:r>
        <w:rPr>
          <w:rtl w:val="true"/>
        </w:rPr>
        <w:t>توبه، گرداننده وعید خدا</w:t>
      </w:r>
      <w:bookmarkEnd w:id="93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پیغمبر صلی الله علیه و آله و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کردند، توبه آنان را می‌پذیرم؛ </w:t>
      </w:r>
      <w:r>
        <w:rPr>
          <w:rStyle w:val="FootnoteAnchor"/>
          <w:rtl w:val="true"/>
        </w:rPr>
        <w:footnoteReference w:id="485"/>
      </w:r>
      <w:bookmarkStart w:id="932" w:name="pg3291_45267"/>
    </w:p>
    <w:p>
      <w:pPr>
        <w:pStyle w:val="BookText"/>
        <w:rPr/>
      </w:pPr>
      <w:bookmarkEnd w:id="932"/>
      <w:r>
        <w:rPr>
          <w:rFonts w:ascii="IRNazanin" w:hAnsi="IRNazanin" w:eastAsia="IRNazanin"/>
          <w:color w:val="111111"/>
          <w:sz w:val="28"/>
          <w:sz w:val="28"/>
          <w:szCs w:val="28"/>
          <w:rtl w:val="true"/>
          <w:lang w:bidi="fa-IR"/>
        </w:rPr>
        <w:t>یعنی آنان را عذاب نمی‌کنم و خشم، غضب و سخط بر آنان روا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وعده و وعید خدا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قرآن می‌خوانید، اگر دیدید وعید متوجه شماست، بدانید آن را با توبه می‌شود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می‌میری، نابود و شایسته عذاب می‌شوی و به جهنم می‌روی، اما در پایان این غضب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دارو مصرف کن، آشتی کن، نماز بخوان، با پیغمبرم با محبت باش، من گذشت می‌کنم و می‌گذرم</w:t>
      </w:r>
      <w:r>
        <w:rPr>
          <w:rFonts w:eastAsia="IRNazanin" w:cs="IRNazanin"/>
          <w:color w:val="111111"/>
          <w:sz w:val="28"/>
          <w:szCs w:val="28"/>
          <w:rtl w:val="true"/>
          <w:lang w:bidi="fa-IR"/>
        </w:rPr>
        <w:t>.</w:t>
      </w:r>
    </w:p>
    <w:p>
      <w:pPr>
        <w:pStyle w:val="Heading3"/>
        <w:numPr>
          <w:ilvl w:val="2"/>
          <w:numId w:val="1"/>
        </w:numPr>
        <w:rPr/>
      </w:pPr>
      <w:bookmarkStart w:id="933" w:name="__RefHeading___Toc2230970_2749589250"/>
      <w:bookmarkStart w:id="934" w:name="_Toc347"/>
      <w:bookmarkEnd w:id="933"/>
      <w:r>
        <w:rPr>
          <w:rtl w:val="true"/>
        </w:rPr>
        <w:t>برادران حضرت یوسف علیه السلام و وعید خدا</w:t>
      </w:r>
      <w:bookmarkEnd w:id="934"/>
    </w:p>
    <w:p>
      <w:pPr>
        <w:pStyle w:val="BookText"/>
        <w:rPr/>
      </w:pPr>
      <w:r>
        <w:rPr>
          <w:rFonts w:ascii="IRNazanin" w:hAnsi="IRNazanin" w:eastAsia="IRNazanin"/>
          <w:color w:val="111111"/>
          <w:sz w:val="28"/>
          <w:sz w:val="28"/>
          <w:szCs w:val="28"/>
          <w:rtl w:val="true"/>
          <w:lang w:bidi="fa-IR"/>
        </w:rPr>
        <w:t>برادران حضرت یوسف علیه السلام در جریان برخورد با او هجده گناه را در یک روز، آن هم در خانه پیغمبر و در کنار او مرتکب شدند که تمام آن گناهان را در آیات اول سوره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دو یا سه گناه از این هجده گناه، سی سال بر خانه حضرت یعقوب علیه السلام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بعد از سی سال همگی به مصر آمدند، آن ده برادر به پدر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اشتباه کردیم، ما خجالت می‌کشیم که به خدا بگوییم از ما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اِسْتَغْفِرْ لَنٰا ذُنُوبَنٰا</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حضرت یعقوب علیه السلام نیز با کمال میل پذیرفت و به آنان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أَسْتَغْفِرُ لَکُمْ</w:t>
      </w:r>
      <w:r>
        <w:rPr>
          <w:rFonts w:eastAsia="Amiri" w:cs="Amiri" w:ascii="Amiri" w:hAnsi="Amiri"/>
          <w:color w:val="111111"/>
          <w:sz w:val="28"/>
          <w:szCs w:val="28"/>
          <w:rtl w:val="true"/>
          <w:lang w:bidi="ar-SA"/>
        </w:rPr>
        <w:t xml:space="preserve">» </w:t>
      </w:r>
      <w:r>
        <w:rPr>
          <w:rStyle w:val="FootnoteAnchor"/>
          <w:rtl w:val="true"/>
        </w:rPr>
        <w:footnoteReference w:id="48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پرونده شما را نزد خدا پاک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کن، بگذار به جهنم بروند</w:t>
      </w:r>
      <w:r>
        <w:rPr>
          <w:rFonts w:eastAsia="IRNazanin" w:cs="IRNazanin"/>
          <w:color w:val="111111"/>
          <w:sz w:val="28"/>
          <w:szCs w:val="28"/>
          <w:rtl w:val="true"/>
          <w:lang w:bidi="fa-IR"/>
        </w:rPr>
        <w:t>.</w:t>
      </w:r>
      <w:bookmarkStart w:id="935" w:name="pg3291_45269"/>
    </w:p>
    <w:p>
      <w:pPr>
        <w:pStyle w:val="BookText"/>
        <w:rPr/>
      </w:pPr>
      <w:bookmarkEnd w:id="935"/>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فرزندان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برای شما طلب مغفرت می‌کنم، این به همین زودی، سحر شب جمعه بود که حضرت یعقوب علیه السلام می‌دانست که وقت سحر، آن هم شب جمعه، دعا مستجاب است</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آن وقت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همه آنها را آمرزید؛ چون خدا، خدای صلح، سلم، مهر و محبت است</w:t>
      </w:r>
      <w:r>
        <w:rPr>
          <w:rFonts w:eastAsia="IRNazanin" w:cs="IRNazanin"/>
          <w:color w:val="111111"/>
          <w:sz w:val="28"/>
          <w:szCs w:val="28"/>
          <w:rtl w:val="true"/>
          <w:lang w:bidi="fa-IR"/>
        </w:rPr>
        <w:t>.</w:t>
      </w:r>
    </w:p>
    <w:p>
      <w:pPr>
        <w:pStyle w:val="Heading3"/>
        <w:numPr>
          <w:ilvl w:val="2"/>
          <w:numId w:val="1"/>
        </w:numPr>
        <w:rPr/>
      </w:pPr>
      <w:bookmarkStart w:id="936" w:name="__RefHeading___Toc2230972_2749589250"/>
      <w:bookmarkStart w:id="937" w:name="_Toc348"/>
      <w:bookmarkEnd w:id="936"/>
      <w:r>
        <w:rPr>
          <w:rtl w:val="true"/>
        </w:rPr>
        <w:t>معرفی واقعی خدا به دیگران</w:t>
      </w:r>
      <w:bookmarkEnd w:id="937"/>
    </w:p>
    <w:p>
      <w:pPr>
        <w:pStyle w:val="BookText"/>
        <w:rPr/>
      </w:pPr>
      <w:r>
        <w:rPr>
          <w:rFonts w:ascii="IRNazanin" w:hAnsi="IRNazanin" w:eastAsia="IRNazanin"/>
          <w:color w:val="111111"/>
          <w:sz w:val="28"/>
          <w:sz w:val="28"/>
          <w:szCs w:val="28"/>
          <w:rtl w:val="true"/>
          <w:lang w:bidi="fa-IR"/>
        </w:rPr>
        <w:t>شما در معرفی خدا نزد دیگران خیلی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را که خدا در قرآن و ائمه علیهم السلام می‌گویند،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نگویید که با صفات، آیات خدا و فرهنگ اهل‌بیت علیهم السلام وفق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عظیم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دعای دشمن‌ترین دشمنانت را حتی وقتی که او به درِ خانه تو نیامد که از تو درخواست کند، مستجاب کردی</w:t>
      </w:r>
      <w:r>
        <w:rPr>
          <w:rFonts w:eastAsia="IRNazanin" w:cs="IRNazanin"/>
          <w:color w:val="111111"/>
          <w:sz w:val="28"/>
          <w:szCs w:val="28"/>
          <w:rtl w:val="true"/>
          <w:lang w:bidi="fa-IR"/>
        </w:rPr>
        <w:t>.</w:t>
      </w:r>
      <w:bookmarkStart w:id="938" w:name="pg3291_45271"/>
    </w:p>
    <w:p>
      <w:pPr>
        <w:pStyle w:val="BookText"/>
        <w:rPr/>
      </w:pPr>
      <w:bookmarkEnd w:id="938"/>
      <w:r>
        <w:rPr>
          <w:rFonts w:ascii="IRNazanin" w:hAnsi="IRNazanin" w:eastAsia="IRNazanin"/>
          <w:color w:val="111111"/>
          <w:sz w:val="28"/>
          <w:sz w:val="28"/>
          <w:szCs w:val="28"/>
          <w:rtl w:val="true"/>
          <w:lang w:bidi="fa-IR"/>
        </w:rPr>
        <w:t>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به حرف تو گوش نمی‌دهم</w:t>
      </w:r>
      <w:r>
        <w:rPr>
          <w:rFonts w:eastAsia="IRNazanin" w:cs="IRNazanin"/>
          <w:color w:val="111111"/>
          <w:sz w:val="28"/>
          <w:szCs w:val="28"/>
          <w:rtl w:val="true"/>
          <w:lang w:bidi="fa-IR"/>
        </w:rPr>
        <w:t>.</w:t>
      </w:r>
    </w:p>
    <w:p>
      <w:pPr>
        <w:pStyle w:val="Heading3"/>
        <w:numPr>
          <w:ilvl w:val="2"/>
          <w:numId w:val="1"/>
        </w:numPr>
        <w:rPr/>
      </w:pPr>
      <w:bookmarkStart w:id="939" w:name="__RefHeading___Toc2230974_2749589250"/>
      <w:bookmarkStart w:id="940" w:name="_Toc349"/>
      <w:bookmarkEnd w:id="939"/>
      <w:r>
        <w:rPr>
          <w:rtl w:val="true"/>
        </w:rPr>
        <w:t>عطوفت خدا با دشمنان</w:t>
      </w:r>
      <w:bookmarkEnd w:id="940"/>
    </w:p>
    <w:p>
      <w:pPr>
        <w:pStyle w:val="BookText"/>
        <w:rPr/>
      </w:pPr>
      <w:r>
        <w:rPr>
          <w:rFonts w:ascii="IRNazanin" w:hAnsi="IRNazanin" w:eastAsia="IRNazanin"/>
          <w:color w:val="111111"/>
          <w:sz w:val="28"/>
          <w:sz w:val="28"/>
          <w:szCs w:val="28"/>
          <w:rtl w:val="true"/>
          <w:lang w:bidi="fa-IR"/>
        </w:rPr>
        <w:t>یکی از دشمن‌ترین دشمنانت نیز همان کسی بود که به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رجیم، ملعون، منفور و مذموم، اما تا به تو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چه وقت این حرف را گفت؟ زمانی که حضرت آدم علیه السلام آفریده شد و او بعد از این که سجده نکرد، این حرف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مجلات علمی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جمجمه‌هایی را که از قبرهای قدیم هند به آزمایشگاه‌های اروپا بردند، اندازه‌گیری علمی کردند، نظر دادند که صاحبان این جمجمه‌ها در پانزده میلیون سال قبل مرده‌اند، چه وقت انسان به کره زمین آمده، ما تاریخ دقیقش را نداریم؟ فرض کنید همان زمان‌ها ابلیس به خاطر حضرت آدم علیه السلام با خدا درگیر شد و به 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الموت بگو تا روز قیامت جان مرا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عمری تا روز قیامت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فوری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مِنَ اَلْمُنْظَرِینَ</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دعای تو مستجاب است</w:t>
      </w:r>
      <w:r>
        <w:rPr>
          <w:rFonts w:eastAsia="IRNazanin" w:cs="IRNazanin"/>
          <w:color w:val="111111"/>
          <w:sz w:val="28"/>
          <w:szCs w:val="28"/>
          <w:rtl w:val="true"/>
          <w:lang w:bidi="fa-IR"/>
        </w:rPr>
        <w:t>.</w:t>
      </w:r>
      <w:bookmarkStart w:id="941" w:name="pg3291_45273"/>
    </w:p>
    <w:p>
      <w:pPr>
        <w:pStyle w:val="Heading3"/>
        <w:numPr>
          <w:ilvl w:val="2"/>
          <w:numId w:val="1"/>
        </w:numPr>
        <w:rPr/>
      </w:pPr>
      <w:bookmarkStart w:id="942" w:name="__RefHeading___Toc2230976_2749589250"/>
      <w:bookmarkStart w:id="943" w:name="_Toc350"/>
      <w:bookmarkEnd w:id="941"/>
      <w:bookmarkEnd w:id="942"/>
      <w:r>
        <w:rPr>
          <w:rtl w:val="true"/>
        </w:rPr>
        <w:t>معامله خدا با بندگان</w:t>
      </w:r>
      <w:bookmarkEnd w:id="943"/>
    </w:p>
    <w:p>
      <w:pPr>
        <w:pStyle w:val="BookText"/>
        <w:rPr/>
      </w:pPr>
      <w:r>
        <w:rPr>
          <w:rFonts w:ascii="IRNazanin" w:hAnsi="IRNazanin" w:eastAsia="IRNazanin"/>
          <w:color w:val="111111"/>
          <w:sz w:val="28"/>
          <w:sz w:val="28"/>
          <w:szCs w:val="28"/>
          <w:rtl w:val="true"/>
          <w:lang w:bidi="fa-IR"/>
        </w:rPr>
        <w:t>امام زین العابدین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دعای دشمن‌ترین دشمنانت را مستجاب کردی، اگر من که دوست تو هستم،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عنایت کن، نه می‌گویی؟</w:t>
      </w:r>
    </w:p>
    <w:p>
      <w:pPr>
        <w:pStyle w:val="BookText"/>
        <w:rPr/>
      </w:pPr>
      <w:r>
        <w:rPr>
          <w:rFonts w:ascii="IRNazanin" w:hAnsi="IRNazanin" w:eastAsia="IRNazanin"/>
          <w:color w:val="111111"/>
          <w:sz w:val="28"/>
          <w:sz w:val="28"/>
          <w:szCs w:val="28"/>
          <w:rtl w:val="true"/>
          <w:lang w:bidi="fa-IR"/>
        </w:rPr>
        <w:t>دوبار در دعای کمیل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هکذا الظنّ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چنین گمانی به تو نمی‌رود که دردمند بیاید و درد خود را به تو بگوید، تو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نداریم،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همان گونه که هست، معرفی کنید تا دل کسی از خدا زده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دوازده ساله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نخوانی، در قیامت فرشته‌های وحشتناکی دور تو را می‌گیرند و بعد تو را به جهنم می‌برند، هم می‌زنند و هم می‌سوزانند</w:t>
      </w:r>
      <w:r>
        <w:rPr>
          <w:rFonts w:eastAsia="IRNazanin" w:cs="IRNazanin"/>
          <w:color w:val="111111"/>
          <w:sz w:val="28"/>
          <w:szCs w:val="28"/>
          <w:rtl w:val="true"/>
          <w:lang w:bidi="fa-IR"/>
        </w:rPr>
        <w:t>.</w:t>
      </w:r>
    </w:p>
    <w:p>
      <w:pPr>
        <w:pStyle w:val="Heading3"/>
        <w:numPr>
          <w:ilvl w:val="2"/>
          <w:numId w:val="1"/>
        </w:numPr>
        <w:rPr/>
      </w:pPr>
      <w:bookmarkStart w:id="944" w:name="__RefHeading___Toc2230978_2749589250"/>
      <w:bookmarkStart w:id="945" w:name="_Toc351"/>
      <w:bookmarkEnd w:id="944"/>
      <w:r>
        <w:rPr>
          <w:rtl w:val="true"/>
        </w:rPr>
        <w:t>نهایت شفقت خدا بر بندگان</w:t>
      </w:r>
      <w:bookmarkEnd w:id="945"/>
    </w:p>
    <w:p>
      <w:pPr>
        <w:pStyle w:val="BookText"/>
        <w:rPr/>
      </w:pPr>
      <w:r>
        <w:rPr>
          <w:rFonts w:ascii="IRNazanin" w:hAnsi="IRNazanin" w:eastAsia="IRNazanin"/>
          <w:color w:val="111111"/>
          <w:sz w:val="28"/>
          <w:sz w:val="28"/>
          <w:szCs w:val="28"/>
          <w:rtl w:val="true"/>
          <w:lang w:bidi="fa-IR"/>
        </w:rPr>
        <w:t>کسانی را در اسلام داشتیم که حتی یک رکعت نماز نخواندند، یک روزه هم نگرفتند، اما به بهشت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چند نفر در بیابان‌های مدینه می‌رفتند،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گرما، که به این ریگ‌ها، سنگ‌ها و رمل‌ها می‌زند و هُرم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نمی‌بینیم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سواری را می‌بینم که شش شبانه روز است راه می‌آید و از چادرنشینان بیابان است، می‌خواهد به مدینه بیاید تا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رسید، پیغمبر صلی الله علیه و آله جلوی او را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پیغمبری هست که حرفهای خوبی می‌زند،</w:t>
      </w:r>
    </w:p>
    <w:p>
      <w:pPr>
        <w:pStyle w:val="BookText"/>
        <w:rPr/>
      </w:pPr>
      <w:r>
        <w:rPr>
          <w:rFonts w:ascii="IRNazanin" w:hAnsi="IRNazanin" w:eastAsia="IRNazanin"/>
          <w:color w:val="111111"/>
          <w:sz w:val="28"/>
          <w:sz w:val="28"/>
          <w:szCs w:val="28"/>
          <w:rtl w:val="true"/>
          <w:lang w:bidi="fa-IR"/>
        </w:rPr>
        <w:t>می‌خواهم بروم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حرف‌ها را بزن،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بت‌پرستی؟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به مشکل بر بخوری، بت مشکل تو را حل می‌کند؟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مریض تو را شفا و درد تو را دوا می‌کند؟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 را رها کن و بیا دست به دامان کسی بزن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السوء اذا دعاه و یجیب المضطرّ اذا 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را دوا، فقیر را غنی و مرده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دست در دست خدا بگذارم؟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با دو کلمه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اله الا الله و أنّی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این جملات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آمد بیافتد،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شش شبانه روز است که غذا نخورده و اکنون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او را پایین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آب بیاورید و او را غسل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صلی الله علیه و آله این بدن را غسل داد، نماز خواند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پیغمبر خدا صلی الله علیه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بیاوریم؟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با پیراهن خودم او را کفن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وارد قبر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را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را درون قبر، رو به قبله خواباند، صورت روی صورت میّت گذاشت و 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راحت به بهشت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w:t>
      </w:r>
      <w:r>
        <w:rPr>
          <w:rFonts w:eastAsia="IRNazanin" w:cs="IRNazanin"/>
          <w:color w:val="111111"/>
          <w:sz w:val="28"/>
          <w:szCs w:val="28"/>
          <w:rtl w:val="true"/>
          <w:lang w:bidi="fa-IR"/>
        </w:rPr>
        <w:t>.</w:t>
      </w:r>
      <w:bookmarkStart w:id="946" w:name="pg3291_45277"/>
    </w:p>
    <w:p>
      <w:pPr>
        <w:pStyle w:val="Heading3"/>
        <w:numPr>
          <w:ilvl w:val="2"/>
          <w:numId w:val="1"/>
        </w:numPr>
        <w:rPr/>
      </w:pPr>
      <w:bookmarkStart w:id="947" w:name="__RefHeading___Toc2230980_2749589250"/>
      <w:bookmarkStart w:id="948" w:name="_Toc352"/>
      <w:bookmarkEnd w:id="946"/>
      <w:bookmarkEnd w:id="947"/>
      <w:r>
        <w:rPr>
          <w:rtl w:val="true"/>
        </w:rPr>
        <w:t>پیغام به خدا از طریق حضرت موسی علیه السلام</w:t>
      </w:r>
      <w:bookmarkEnd w:id="948"/>
    </w:p>
    <w:p>
      <w:pPr>
        <w:pStyle w:val="BookText"/>
        <w:rPr/>
      </w:pPr>
      <w:r>
        <w:rPr>
          <w:rFonts w:ascii="IRNazanin" w:hAnsi="IRNazanin" w:eastAsia="IRNazanin"/>
          <w:color w:val="111111"/>
          <w:sz w:val="28"/>
          <w:sz w:val="28"/>
          <w:szCs w:val="28"/>
          <w:rtl w:val="true"/>
          <w:lang w:bidi="fa-IR"/>
        </w:rPr>
        <w:t>گوینده این شعر یکی از اعظم علمای شیعه، وجود مبارک ملا احمد نراقی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موسی کافری اندر رهی</w:t>
      </w:r>
    </w:p>
    <w:p>
      <w:pPr>
        <w:pStyle w:val="BookText"/>
        <w:rPr/>
      </w:pPr>
      <w:r>
        <w:rPr>
          <w:rFonts w:ascii="IRNazanin" w:hAnsi="IRNazanin" w:eastAsia="IRNazanin"/>
          <w:color w:val="111111"/>
          <w:sz w:val="28"/>
          <w:sz w:val="28"/>
          <w:szCs w:val="28"/>
          <w:rtl w:val="true"/>
          <w:lang w:bidi="fa-IR"/>
        </w:rPr>
        <w:t>چون خدا به انبیا گفته است که این‌ها اگر توبه نکردند، شما به جای این‌ها توبه کنید تا من آنها را بیامرزم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موسی توانی یک پیام</w:t>
      </w:r>
    </w:p>
    <w:p>
      <w:pPr>
        <w:pStyle w:val="BookText"/>
        <w:rPr/>
      </w:pPr>
      <w:r>
        <w:rPr>
          <w:rFonts w:ascii="IRNazanin" w:hAnsi="IRNazanin" w:eastAsia="IRNazanin"/>
          <w:color w:val="111111"/>
          <w:sz w:val="28"/>
          <w:sz w:val="28"/>
          <w:szCs w:val="28"/>
          <w:rtl w:val="true"/>
          <w:lang w:bidi="fa-IR"/>
        </w:rPr>
        <w:t>اول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تو خدای من هستی، ننگم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بنده تو هستم، مرا به خود نچسبان، نه تو خدای منی، من هم تو را به خودم بند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مرا تو می‌دهی، می‌خواهم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تو را می‌خواهم چه کنم؟ زین سخن آمد دل موسی به جوش گفت با خود من چه گویم حق خموش</w:t>
      </w:r>
    </w:p>
    <w:p>
      <w:pPr>
        <w:pStyle w:val="BookText"/>
        <w:rPr/>
      </w:pPr>
      <w:r>
        <w:rPr>
          <w:rFonts w:ascii="IRNazanin" w:hAnsi="IRNazanin" w:eastAsia="IRNazanin"/>
          <w:color w:val="111111"/>
          <w:sz w:val="28"/>
          <w:sz w:val="28"/>
          <w:szCs w:val="28"/>
          <w:rtl w:val="true"/>
          <w:lang w:bidi="fa-IR"/>
        </w:rPr>
        <w:t>حق این است که چیزی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روان تا طور با حق راز گفت</w:t>
      </w:r>
    </w:p>
    <w:p>
      <w:pPr>
        <w:pStyle w:val="Heading3"/>
        <w:numPr>
          <w:ilvl w:val="2"/>
          <w:numId w:val="1"/>
        </w:numPr>
        <w:rPr/>
      </w:pPr>
      <w:bookmarkStart w:id="949" w:name="__RefHeading___Toc2230982_2749589250"/>
      <w:bookmarkStart w:id="950" w:name="_Toc353"/>
      <w:bookmarkEnd w:id="949"/>
      <w:r>
        <w:rPr>
          <w:rtl w:val="true"/>
        </w:rPr>
        <w:t>جواب خدا به پیرمرد گبر</w:t>
      </w:r>
      <w:bookmarkEnd w:id="950"/>
    </w:p>
    <w:p>
      <w:pPr>
        <w:pStyle w:val="BookText"/>
        <w:rPr/>
      </w:pPr>
      <w:r>
        <w:rPr>
          <w:rFonts w:ascii="IRNazanin" w:hAnsi="IRNazanin" w:eastAsia="IRNazanin"/>
          <w:color w:val="111111"/>
          <w:sz w:val="28"/>
          <w:sz w:val="28"/>
          <w:szCs w:val="28"/>
          <w:rtl w:val="true"/>
          <w:lang w:bidi="fa-IR"/>
        </w:rPr>
        <w:t>مگر بنده من به من پیغام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 گفت حق کو آن پیام بنده‌ام</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اقتضا می‌کند که من پیام او را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 از من بر آن تند خو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من خیلی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رسیدی، بگو خدا به تو 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حرف تو گوش نمی‌دهم که می‌گویی نمی‌خواهم، تو نخواه، ولی من روزی تو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این ابرها، باران‌ها، برف‌ها، چشمه‌ها، رودخانه‌ها و زمین‌های زراعتی را برای تو درست کرده‌ام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951" w:name="pg3291_45281"/>
    </w:p>
    <w:p>
      <w:pPr>
        <w:pStyle w:val="Heading3"/>
        <w:numPr>
          <w:ilvl w:val="2"/>
          <w:numId w:val="1"/>
        </w:numPr>
        <w:rPr/>
      </w:pPr>
      <w:bookmarkStart w:id="952" w:name="__RefHeading___Toc2230984_2749589250"/>
      <w:bookmarkStart w:id="953" w:name="_Toc354"/>
      <w:bookmarkEnd w:id="951"/>
      <w:bookmarkEnd w:id="952"/>
      <w:r>
        <w:rPr>
          <w:rtl w:val="true"/>
        </w:rPr>
        <w:t>تشبیه امثال پیرمرد گبر به بچه شیرخوار</w:t>
      </w:r>
      <w:bookmarkEnd w:id="953"/>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داستان این پیرمرد گبر چیست؟ داستان بچه شیرخواره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گاهی به خشم و گه به ناز از دهان پستان بیندازند باز</w:t>
      </w:r>
    </w:p>
    <w:p>
      <w:pPr>
        <w:pStyle w:val="BookText"/>
        <w:rPr/>
      </w:pPr>
      <w:r>
        <w:rPr>
          <w:rFonts w:ascii="IRNazanin" w:hAnsi="IRNazanin" w:eastAsia="IRNazanin"/>
          <w:color w:val="111111"/>
          <w:sz w:val="28"/>
          <w:sz w:val="28"/>
          <w:szCs w:val="28"/>
          <w:rtl w:val="true"/>
          <w:lang w:bidi="fa-IR"/>
        </w:rPr>
        <w:t>دارد شیر می‌خورد، اما یکباره رها می‌کند و سرش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پستان چون گذارد در دهن</w:t>
      </w:r>
    </w:p>
    <w:p>
      <w:pPr>
        <w:pStyle w:val="Heading3"/>
        <w:numPr>
          <w:ilvl w:val="2"/>
          <w:numId w:val="1"/>
        </w:numPr>
        <w:rPr/>
      </w:pPr>
      <w:bookmarkStart w:id="954" w:name="__RefHeading___Toc2230986_2749589250"/>
      <w:bookmarkStart w:id="955" w:name="_Toc355"/>
      <w:bookmarkEnd w:id="954"/>
      <w:r>
        <w:rPr>
          <w:rtl w:val="true"/>
        </w:rPr>
        <w:t>توبه پیرمرد گبر</w:t>
      </w:r>
      <w:bookmarkEnd w:id="955"/>
    </w:p>
    <w:p>
      <w:pPr>
        <w:pStyle w:val="BookText"/>
        <w:rPr/>
      </w:pPr>
      <w:r>
        <w:rPr>
          <w:rFonts w:ascii="IRNazanin" w:hAnsi="IRNazanin" w:eastAsia="IRNazanin"/>
          <w:color w:val="111111"/>
          <w:sz w:val="28"/>
          <w:sz w:val="28"/>
          <w:szCs w:val="28"/>
          <w:rtl w:val="true"/>
          <w:lang w:bidi="fa-IR"/>
        </w:rPr>
        <w:t>چون که موسی باز گشت از کوه طور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 بودم و خدا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من گفته بود که خدا</w:t>
      </w:r>
    </w:p>
    <w:p>
      <w:pPr>
        <w:pStyle w:val="BookText"/>
        <w:rPr/>
      </w:pPr>
      <w:r>
        <w:rPr>
          <w:rFonts w:ascii="IRNazanin" w:hAnsi="IRNazanin" w:eastAsia="IRNazanin"/>
          <w:color w:val="111111"/>
          <w:sz w:val="28"/>
          <w:sz w:val="28"/>
          <w:szCs w:val="28"/>
          <w:rtl w:val="true"/>
          <w:lang w:bidi="fa-IR"/>
        </w:rPr>
        <w:t>کیست، من این گونه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موسیا ایمان برِ من عرضه کن</w:t>
      </w:r>
    </w:p>
    <w:p>
      <w:pPr>
        <w:pStyle w:val="BookText"/>
        <w:rPr/>
      </w:pPr>
      <w:r>
        <w:rPr>
          <w:rFonts w:ascii="IRNazanin" w:hAnsi="IRNazanin" w:eastAsia="IRNazanin"/>
          <w:color w:val="111111"/>
          <w:sz w:val="28"/>
          <w:sz w:val="28"/>
          <w:szCs w:val="28"/>
          <w:rtl w:val="true"/>
          <w:lang w:bidi="fa-IR"/>
        </w:rPr>
        <w:t>ای نراقی هان و هان تا چند صبر</w:t>
      </w:r>
    </w:p>
    <w:p>
      <w:pPr>
        <w:pStyle w:val="BookText"/>
        <w:rPr/>
      </w:pPr>
      <w:r>
        <w:rPr>
          <w:rFonts w:ascii="IRNazanin" w:hAnsi="IRNazanin" w:eastAsia="IRNazanin"/>
          <w:color w:val="111111"/>
          <w:sz w:val="28"/>
          <w:sz w:val="28"/>
          <w:szCs w:val="28"/>
          <w:rtl w:val="true"/>
          <w:lang w:bidi="fa-IR"/>
        </w:rPr>
        <w:t>نراقی خود را نصیحت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مسلمانیی است که تو داری، که گبر و بت‌خانه‌ای از تو عار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آمد و از هستی خود بی‌خبرم کرد</w:t>
      </w:r>
    </w:p>
    <w:p>
      <w:pPr>
        <w:pStyle w:val="BookText"/>
        <w:rPr/>
      </w:pPr>
      <w:r>
        <w:rPr>
          <w:rFonts w:ascii="IRNazanin" w:hAnsi="IRNazanin" w:eastAsia="IRNazanin"/>
          <w:color w:val="111111"/>
          <w:sz w:val="28"/>
          <w:sz w:val="28"/>
          <w:szCs w:val="28"/>
          <w:rtl w:val="true"/>
          <w:lang w:bidi="fa-IR"/>
        </w:rPr>
        <w:t>برای نماز خواندن بچه یک هزاری به او بده و بگو، این مال نمازت نیست، این به خاطر این است که دلم را شاد کردی، مزد نمازت را او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بابا یادت باشد که اگر رابطه‌مان با او برقرار نشود، این نعمتها کم می‌شود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امشب کسی بیاید پای منبر، حرف‌های خدا و اهل بیت را گوش بدهد، خوب دقت کند، زن هم ندارد و بچه هم ندارد، وارث هم ندارد، فقط گوش بدهد،</w:t>
      </w:r>
    </w:p>
    <w:p>
      <w:pPr>
        <w:pStyle w:val="BookText"/>
        <w:rPr/>
      </w:pPr>
      <w:r>
        <w:rPr>
          <w:rFonts w:ascii="IRNazanin" w:hAnsi="IRNazanin" w:eastAsia="IRNazanin"/>
          <w:color w:val="111111"/>
          <w:sz w:val="28"/>
          <w:sz w:val="28"/>
          <w:szCs w:val="28"/>
          <w:rtl w:val="true"/>
          <w:lang w:bidi="fa-IR"/>
        </w:rPr>
        <w:t xml:space="preserve">بعد در خودش بجوشد، عجب، خدای به این خوبی ما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یک رکعت نماز نخواندیم، یک روزه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بد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بشود، گریه بکند، بعد هم در آن خلوت قلبش واقعاً بگوید به خودت قسم آشتی کردم، از امشب به بعد هم نمازهای نخوانده و هم روزه‌های نگرفته را شروع می‌کنم، از جلسه رفت بیرون و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بچه و پدر هم ندارد، هیچ کس از گذشته‌اش خبر ندارد،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نماز و روزه‌اش چه می‌شود؟ کلش بخشیده می‌شود، چون نیت کرد بخواند، عمرش کفاف نداد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956" w:name="pg3291_45287"/>
    </w:p>
    <w:p>
      <w:pPr>
        <w:pStyle w:val="Heading2"/>
        <w:numPr>
          <w:ilvl w:val="1"/>
          <w:numId w:val="1"/>
        </w:numPr>
        <w:rPr/>
      </w:pPr>
      <w:bookmarkStart w:id="957" w:name="__RefHeading___Toc2230988_2749589250"/>
      <w:bookmarkStart w:id="958" w:name="_Toc356"/>
      <w:bookmarkEnd w:id="956"/>
      <w:bookmarkEnd w:id="957"/>
      <w:r>
        <w:rPr/>
        <w:t>20</w:t>
      </w:r>
      <w:r>
        <w:rPr>
          <w:rtl w:val="true"/>
        </w:rPr>
        <w:t xml:space="preserve"> </w:t>
      </w:r>
      <w:r>
        <w:rPr>
          <w:rtl w:val="true"/>
        </w:rPr>
        <w:t>تقوای مالی مؤمن</w:t>
      </w:r>
      <w:bookmarkEnd w:id="958"/>
    </w:p>
    <w:p>
      <w:pPr>
        <w:pStyle w:val="Heading3"/>
        <w:numPr>
          <w:ilvl w:val="2"/>
          <w:numId w:val="1"/>
        </w:numPr>
        <w:rPr/>
      </w:pPr>
      <w:bookmarkStart w:id="959" w:name="__RefHeading___Toc2230990_2749589250"/>
      <w:bookmarkStart w:id="960" w:name="_Toc357"/>
      <w:bookmarkEnd w:id="959"/>
      <w:r>
        <w:rPr>
          <w:rtl w:val="true"/>
        </w:rPr>
        <w:t>اشاره</w:t>
      </w:r>
      <w:bookmarkEnd w:id="960"/>
    </w:p>
    <w:p>
      <w:pPr>
        <w:pStyle w:val="BookText"/>
        <w:rPr/>
      </w:pPr>
      <w:r>
        <w:rPr>
          <w:rFonts w:ascii="IRNazanin" w:hAnsi="IRNazanin" w:eastAsia="IRNazanin"/>
          <w:color w:val="111111"/>
          <w:sz w:val="28"/>
          <w:sz w:val="28"/>
          <w:szCs w:val="28"/>
          <w:rtl w:val="true"/>
          <w:lang w:bidi="fa-IR"/>
        </w:rPr>
        <w:t>ابزار بودن مال دنیا</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bookmarkStart w:id="961" w:name="pg3291_45291"/>
    </w:p>
    <w:p>
      <w:pPr>
        <w:pStyle w:val="BookText"/>
        <w:rPr/>
      </w:pPr>
      <w:bookmarkEnd w:id="961"/>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بخش اول گفتار مبارکشان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طاب مکسبه</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مؤمن آن انسانی است که کسبش تا آخر عمر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فریب خوردن و مغرور شدن از طریق مال دنیا نیست و مال دنیا را به صورت نعمت خدا و ابزار حضرت حق نگاه می‌کند که این نعمت و ابزار برای عبادت خدا و خدمت به بندگان خدا در اختیار او قرار داده شده است</w:t>
      </w:r>
      <w:r>
        <w:rPr>
          <w:rFonts w:eastAsia="IRNazanin" w:cs="IRNazanin"/>
          <w:color w:val="111111"/>
          <w:sz w:val="28"/>
          <w:szCs w:val="28"/>
          <w:rtl w:val="true"/>
          <w:lang w:bidi="fa-IR"/>
        </w:rPr>
        <w:t>.</w:t>
      </w:r>
    </w:p>
    <w:p>
      <w:pPr>
        <w:pStyle w:val="Heading3"/>
        <w:numPr>
          <w:ilvl w:val="2"/>
          <w:numId w:val="1"/>
        </w:numPr>
        <w:rPr/>
      </w:pPr>
      <w:bookmarkStart w:id="962" w:name="__RefHeading___Toc2230992_2749589250"/>
      <w:bookmarkStart w:id="963" w:name="_Toc358"/>
      <w:bookmarkEnd w:id="962"/>
      <w:r>
        <w:rPr>
          <w:rtl w:val="true"/>
        </w:rPr>
        <w:t>کشف مبهمات سوره مبارکه حدید</w:t>
      </w:r>
      <w:bookmarkEnd w:id="963"/>
    </w:p>
    <w:p>
      <w:pPr>
        <w:pStyle w:val="BookText"/>
        <w:rPr/>
      </w:pPr>
      <w:r>
        <w:rPr>
          <w:rFonts w:ascii="IRNazanin" w:hAnsi="IRNazanin" w:eastAsia="IRNazanin"/>
          <w:color w:val="111111"/>
          <w:sz w:val="28"/>
          <w:sz w:val="28"/>
          <w:szCs w:val="28"/>
          <w:rtl w:val="true"/>
          <w:lang w:bidi="fa-IR"/>
        </w:rPr>
        <w:t>ائمه علیهم السلام معتقد بودند که آیات اول سوره حدید را آیندگان می‌فهمند و به خصوص در فرمایش‌های خود به عالمان ایران اشاره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که آمدند از پیغمبر یا از ائمه علیهم السلام آیات بسیار مشکل توحیدی یا کیهانی قرآن را سؤال کردند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زمان پیغمبر صلی الله علیه و آله بوده، ایشان روی سلمان دست گذاشته،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همشهری‌های آینده او متوجه می‌شوند چیست</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اگر از امام زین العابدین علیه السلام می‌پرسیدند،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شما قابلیت درک این آیات را ندارد، در آینده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یَلِجُ فِی اَلْأَرْضِ وَ مٰا یَخْرُجُ مِنْهٰا وَ مٰا یَنْزِلُ مِنَ اَلسَّمٰاءِ وَ مٰا یَعْرُجُ فِیهٰا وَ هُوَ اَلرَّحِیمُ اَلْغَفُورُ</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آنچه در زمین فرو می‌رود، یا بیرون می‌آید و آنچه از عالم بالا به طرف زمین می‌آید یا از زمین به طرف آسمان بالا می‌رود، وزن، عدد، کمیت و کیفیت همگی را خدا می‌داند، ولی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به دست می‌آورند که این یعنی چه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در کتاب‌های علمی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خواندنش لذت دارد که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قدرت، علم، حکمت و عدل خدا را نسبت به هر ذرّه‌ای که از بالا به زمین می‌آید و از زمین به بالا می‌رود، نشان می‌دهد</w:t>
      </w:r>
      <w:r>
        <w:rPr>
          <w:rFonts w:eastAsia="IRNazanin" w:cs="IRNazanin"/>
          <w:color w:val="111111"/>
          <w:sz w:val="28"/>
          <w:szCs w:val="28"/>
          <w:rtl w:val="true"/>
          <w:lang w:bidi="fa-IR"/>
        </w:rPr>
        <w:t>.</w:t>
      </w:r>
      <w:bookmarkStart w:id="964" w:name="pg3291_45296"/>
    </w:p>
    <w:p>
      <w:pPr>
        <w:pStyle w:val="Heading3"/>
        <w:numPr>
          <w:ilvl w:val="2"/>
          <w:numId w:val="1"/>
        </w:numPr>
        <w:rPr/>
      </w:pPr>
      <w:bookmarkStart w:id="965" w:name="__RefHeading___Toc2230994_2749589250"/>
      <w:bookmarkStart w:id="966" w:name="_Toc359"/>
      <w:bookmarkEnd w:id="964"/>
      <w:bookmarkEnd w:id="965"/>
      <w:r>
        <w:rPr>
          <w:rtl w:val="true"/>
        </w:rPr>
        <w:t>خلیفه خدا در امور مالی</w:t>
      </w:r>
      <w:bookmarkEnd w:id="966"/>
    </w:p>
    <w:p>
      <w:pPr>
        <w:pStyle w:val="BookText"/>
        <w:rPr/>
      </w:pPr>
      <w:r>
        <w:rPr>
          <w:rFonts w:ascii="IRNazanin" w:hAnsi="IRNazanin" w:eastAsia="IRNazanin"/>
          <w:color w:val="111111"/>
          <w:sz w:val="28"/>
          <w:sz w:val="28"/>
          <w:szCs w:val="28"/>
          <w:rtl w:val="true"/>
          <w:lang w:bidi="fa-IR"/>
        </w:rPr>
        <w:t>در سوره حدید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مال پاک در اختیار دارد، چه کم و چه زیاد، دارنده مال، مالک آن نیست، بلکه خلیفه من در تصرف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احترام عجیبی به انسان صاحب ثروت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دارنده علم، دارنده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آیه فقط روی محور 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مِمّٰا جَعَلَکُمْ مُسْتَخْلَفِینَ فِیهِ</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اول آیه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ندارید مال را نگهدارید و حبس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به تو مال داده‌ام و تو را جانشین خودم در کنار این مال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باید مانند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دل باز، جواد، سخی، کریم و معطی؛ یعنی جانشین من باید افق طلوع جود، سخا، عطا و رزّاقیت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در کنار مال، او را از جانشینی می‌اندازم و او برادر شیطان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مال سکّوی اوج انسان به طرف مقام خداست، سکّوی سقوط انسان به دامن شیطان نیز هست</w:t>
      </w:r>
      <w:r>
        <w:rPr>
          <w:rFonts w:eastAsia="IRNazanin" w:cs="IRNazanin"/>
          <w:color w:val="111111"/>
          <w:sz w:val="28"/>
          <w:szCs w:val="28"/>
          <w:rtl w:val="true"/>
          <w:lang w:bidi="fa-IR"/>
        </w:rPr>
        <w:t>.</w:t>
      </w:r>
    </w:p>
    <w:p>
      <w:pPr>
        <w:pStyle w:val="Heading3"/>
        <w:numPr>
          <w:ilvl w:val="2"/>
          <w:numId w:val="1"/>
        </w:numPr>
        <w:rPr/>
      </w:pPr>
      <w:bookmarkStart w:id="967" w:name="__RefHeading___Toc2230996_2749589250"/>
      <w:bookmarkStart w:id="968" w:name="_Toc360"/>
      <w:bookmarkEnd w:id="967"/>
      <w:r>
        <w:rPr>
          <w:rtl w:val="true"/>
        </w:rPr>
        <w:t>رسم پاسداری از مقام خلیفة اللهی</w:t>
      </w:r>
      <w:bookmarkEnd w:id="968"/>
    </w:p>
    <w:p>
      <w:pPr>
        <w:pStyle w:val="BookText"/>
        <w:rPr/>
      </w:pPr>
      <w:r>
        <w:rPr>
          <w:rFonts w:ascii="IRNazanin" w:hAnsi="IRNazanin" w:eastAsia="IRNazanin"/>
          <w:color w:val="111111"/>
          <w:sz w:val="28"/>
          <w:sz w:val="28"/>
          <w:szCs w:val="28"/>
          <w:rtl w:val="true"/>
          <w:lang w:bidi="fa-IR"/>
        </w:rPr>
        <w:t>پولدار این احترام را باید حفظ کند و نباید پول خود را در محور خیمه حیات خود و خانواده‌اش خرج کند، بلکه باید مانند چشمه اول بهار و ابر باران‌زا 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مانند رودخانه در جریان باشد که تشنگان، گرسنگان، عریان‌ها و مشکل داران را سیراب کند و مشکل آنان را حل کند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این ارزش انسانِ مال دار است که به خلافت انتخاب شده است، اما این مقام قابل برطرف شدن است؛ یعنی وقتی پروردگار ببیند که جانشینش مطابق اخلاق او رفتار نمی‌کند، او را از جانشینی حذف می‌کند و به او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اَلْمُبَذِّرِینَ کٰانُوا إِخْوٰانَ اَلشَّیٰاطِینِ وَ کٰانَ اَلشَّیْطٰانُ لِرَبِّهِ کَفُوراً</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خلیفه من بودی، اما اکنون برادر شیطان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برادری ادامه پیدا کند و زلف دارنده مال به زلف شیطان گره بخورد، پروردگار به خودش قسم خورده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مِنْکَ وَ مِمَّنْ تَبِعَکَ مِنْهُمْ أَجْمَعِینَ</w:t>
      </w:r>
      <w:r>
        <w:rPr>
          <w:rFonts w:eastAsia="Amiri" w:cs="Amiri" w:ascii="Amiri" w:hAnsi="Amiri"/>
          <w:color w:val="111111"/>
          <w:sz w:val="28"/>
          <w:szCs w:val="28"/>
          <w:rtl w:val="true"/>
          <w:lang w:bidi="ar-SA"/>
        </w:rPr>
        <w:t xml:space="preserve">» </w:t>
      </w:r>
      <w:r>
        <w:rPr>
          <w:rStyle w:val="FootnoteAnchor"/>
          <w:rtl w:val="true"/>
        </w:rPr>
        <w:footnoteReference w:id="49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جهنم را از وجود تو و هر کس که زلفش به تو گره خورده باشد، پر می‌کنم</w:t>
      </w:r>
      <w:r>
        <w:rPr>
          <w:rFonts w:eastAsia="IRNazanin" w:cs="IRNazanin"/>
          <w:color w:val="111111"/>
          <w:sz w:val="28"/>
          <w:szCs w:val="28"/>
          <w:rtl w:val="true"/>
          <w:lang w:bidi="fa-IR"/>
        </w:rPr>
        <w:t>.</w:t>
      </w:r>
      <w:bookmarkStart w:id="969" w:name="pg3291_45300"/>
    </w:p>
    <w:p>
      <w:pPr>
        <w:pStyle w:val="Heading3"/>
        <w:numPr>
          <w:ilvl w:val="2"/>
          <w:numId w:val="1"/>
        </w:numPr>
        <w:rPr/>
      </w:pPr>
      <w:bookmarkStart w:id="970" w:name="__RefHeading___Toc2230998_2749589250"/>
      <w:bookmarkStart w:id="971" w:name="_Toc361"/>
      <w:bookmarkEnd w:id="969"/>
      <w:bookmarkEnd w:id="970"/>
      <w:r>
        <w:rPr>
          <w:rtl w:val="true"/>
        </w:rPr>
        <w:t>ارج نهادن خدا به خلیفه شایسته</w:t>
      </w:r>
      <w:bookmarkEnd w:id="971"/>
    </w:p>
    <w:p>
      <w:pPr>
        <w:pStyle w:val="BookText"/>
        <w:rPr/>
      </w:pPr>
      <w:r>
        <w:rPr>
          <w:rFonts w:ascii="IRNazanin" w:hAnsi="IRNazanin" w:eastAsia="IRNazanin"/>
          <w:color w:val="111111"/>
          <w:sz w:val="28"/>
          <w:sz w:val="28"/>
          <w:szCs w:val="28"/>
          <w:rtl w:val="true"/>
          <w:lang w:bidi="fa-IR"/>
        </w:rPr>
        <w:t>خیلی از افراد مسلمان و شیعه، در ایران، یا خارج از کشور، از نظر ثروت خیلی فوق العاده هستند و ثروت‌های آنان نیز از طریق علم، دانش، کار و تجارت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باید بدانند که در مال، اولاً و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شده‌اند، این مقام خلافت در صورتی تداوم پیدا می‌کند که وجود آنها افق طلوع جود، سخا و عطای حضرت حق باشد، اما اگر این افق نور از او طلوع نکند، او را از خلافت می‌اندازند و هم زلف شیطان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پرداخت بجا، نورانیت می‌آورد و باعث آمرزش گناهان می‌شود، و لو این که شخص نسبت به گناهان گذشته، بین خود و خدا توبه نکند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پرداخت می‌کند، گناهش بخشوده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مجید نداریم که هر کس فقط توبه کند، او را می‌بخشند، بلکه در قرآن داریم که کسانی هستند که در مسیر خوبی‌ها قرار می‌گیرند، به خاطر خوبی‌ها بخشیده می‌شوند، نه به خاطر توبه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نکرده، ولی خوبی‌ها، آن گناهان را پاک کرده است</w:t>
      </w:r>
      <w:r>
        <w:rPr>
          <w:rFonts w:eastAsia="IRNazanin" w:cs="IRNazanin"/>
          <w:color w:val="111111"/>
          <w:sz w:val="28"/>
          <w:szCs w:val="28"/>
          <w:rtl w:val="true"/>
          <w:lang w:bidi="fa-IR"/>
        </w:rPr>
        <w:t xml:space="preserve">: </w:t>
      </w:r>
      <w:r>
        <w:rPr>
          <w:rStyle w:val="FootnoteAnchor"/>
          <w:rtl w:val="true"/>
        </w:rPr>
        <w:footnoteReference w:id="500"/>
      </w:r>
      <w:bookmarkStart w:id="972" w:name="pg3291_45302"/>
    </w:p>
    <w:p>
      <w:pPr>
        <w:pStyle w:val="BookText"/>
        <w:rPr/>
      </w:pPr>
      <w:bookmarkEnd w:id="9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Style w:val="FootnoteAnchor"/>
          <w:rtl w:val="true"/>
        </w:rPr>
        <w:footnoteReference w:id="501"/>
      </w:r>
    </w:p>
    <w:p>
      <w:pPr>
        <w:pStyle w:val="Heading3"/>
        <w:numPr>
          <w:ilvl w:val="2"/>
          <w:numId w:val="1"/>
        </w:numPr>
        <w:rPr/>
      </w:pPr>
      <w:bookmarkStart w:id="973" w:name="__RefHeading___Toc2231000_2749589250"/>
      <w:bookmarkStart w:id="974" w:name="_Toc362"/>
      <w:bookmarkEnd w:id="973"/>
      <w:r>
        <w:rPr>
          <w:rtl w:val="true"/>
        </w:rPr>
        <w:t>بازخواست خدا از پول داران</w:t>
      </w:r>
      <w:bookmarkEnd w:id="974"/>
    </w:p>
    <w:p>
      <w:pPr>
        <w:pStyle w:val="BookText"/>
        <w:rPr/>
      </w:pPr>
      <w:r>
        <w:rPr>
          <w:rFonts w:ascii="IRNazanin" w:hAnsi="IRNazanin" w:eastAsia="IRNazanin"/>
          <w:color w:val="111111"/>
          <w:sz w:val="28"/>
          <w:sz w:val="28"/>
          <w:szCs w:val="28"/>
          <w:rtl w:val="true"/>
          <w:lang w:bidi="fa-IR"/>
        </w:rPr>
        <w:t>دید مؤمن به مال دید خلیفة اللهی است؛ چون مؤمن اهل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یعنی انسان بزرگواری که خدا، قیامت، حرام و حلال را قبول کرده، تن به عبادت داده و در حدّ خودش قرآن را شناخته، دیدش در کنار مال نسبت به خودش، دید خلیفة اللهی است، از این مقام لذت می‌برد که میان شش میلیارد جمعیت، خدا او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نفت، طلا و معادن ملت‌ها را غارت می‌کنند، رباخوران که خون مردم را در شیشه می‌کنند، گنهکارانی که مال مردم را اختلاس می‌کنند، دزدهایی که می‌دزدند، رشوه بگیران که جیب مردم را خالی می‌کنند تا کاری انجام دهند، از میان این همه دزد، غارتگر، لامذهب، ظالم، ستمکار و رباخور، توی مؤمن را کنار مال انتخاب کردیم که خلیفه ما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مقام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مِمّٰا جَعَلَکُمْ مُسْتَخْلَفِینَ فِیهِ</w:t>
      </w:r>
      <w:r>
        <w:rPr>
          <w:rFonts w:eastAsia="Amiri" w:cs="Amiri" w:ascii="Amiri" w:hAnsi="Amiri"/>
          <w:color w:val="111111"/>
          <w:sz w:val="28"/>
          <w:szCs w:val="28"/>
          <w:rtl w:val="true"/>
          <w:lang w:bidi="ar-SA"/>
        </w:rPr>
        <w:t xml:space="preserve">» </w:t>
      </w:r>
      <w:r>
        <w:rPr>
          <w:rStyle w:val="FootnoteAnchor"/>
          <w:rtl w:val="true"/>
        </w:rPr>
        <w:footnoteReference w:id="502"/>
      </w:r>
      <w:bookmarkStart w:id="975" w:name="pg3291_45304"/>
    </w:p>
    <w:p>
      <w:pPr>
        <w:pStyle w:val="BookText"/>
        <w:rPr/>
      </w:pPr>
      <w:bookmarkEnd w:id="975"/>
      <w:r>
        <w:rPr>
          <w:rFonts w:ascii="IRNazanin" w:hAnsi="IRNazanin" w:eastAsia="IRNazanin"/>
          <w:color w:val="111111"/>
          <w:sz w:val="28"/>
          <w:sz w:val="28"/>
          <w:szCs w:val="28"/>
          <w:rtl w:val="true"/>
          <w:lang w:bidi="fa-IR"/>
        </w:rPr>
        <w:t>ببینید این آیه، صریح قرآن است و این دید مؤمن نسبت به خودش است</w:t>
      </w:r>
      <w:r>
        <w:rPr>
          <w:rFonts w:eastAsia="IRNazanin" w:cs="IRNazanin"/>
          <w:color w:val="111111"/>
          <w:sz w:val="28"/>
          <w:szCs w:val="28"/>
          <w:rtl w:val="true"/>
          <w:lang w:bidi="fa-IR"/>
        </w:rPr>
        <w:t>.</w:t>
      </w:r>
    </w:p>
    <w:p>
      <w:pPr>
        <w:pStyle w:val="Heading3"/>
        <w:numPr>
          <w:ilvl w:val="2"/>
          <w:numId w:val="1"/>
        </w:numPr>
        <w:rPr/>
      </w:pPr>
      <w:bookmarkStart w:id="976" w:name="__RefHeading___Toc2231002_2749589250"/>
      <w:bookmarkStart w:id="977" w:name="_Toc363"/>
      <w:bookmarkEnd w:id="976"/>
      <w:r>
        <w:rPr>
          <w:rtl w:val="true"/>
        </w:rPr>
        <w:t>عظمت مقام انفاق کننده</w:t>
      </w:r>
      <w:bookmarkEnd w:id="977"/>
    </w:p>
    <w:p>
      <w:pPr>
        <w:pStyle w:val="BookText"/>
        <w:rPr/>
      </w:pPr>
      <w:r>
        <w:rPr>
          <w:rFonts w:ascii="IRNazanin" w:hAnsi="IRNazanin" w:eastAsia="IRNazanin"/>
          <w:color w:val="111111"/>
          <w:sz w:val="28"/>
          <w:sz w:val="28"/>
          <w:szCs w:val="28"/>
          <w:rtl w:val="true"/>
          <w:lang w:bidi="fa-IR"/>
        </w:rPr>
        <w:t>به خدا اگر او را قطعه قطعه کنند، این مقام را از دست نمی‌دهد؛ چون این مقام انبیا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حضرت آدم علیه السلام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پولداری که پولت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تو به مقامی انتخاب شده‌ای که در امتداد مقام انبیا در بخش مال است؟</w:t>
      </w:r>
    </w:p>
    <w:p>
      <w:pPr>
        <w:pStyle w:val="BookText"/>
        <w:rPr/>
      </w:pPr>
      <w:r>
        <w:rPr>
          <w:rFonts w:ascii="IRNazanin" w:hAnsi="IRNazanin" w:eastAsia="IRNazanin"/>
          <w:color w:val="111111"/>
          <w:sz w:val="28"/>
          <w:sz w:val="28"/>
          <w:szCs w:val="28"/>
          <w:rtl w:val="true"/>
          <w:lang w:bidi="fa-IR"/>
        </w:rPr>
        <w:t>دنیا را به بیداران بدهند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جهان برای شما، ساعتی از این مقام خلافت استعفا بده و الا تو را می‌کشیم،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قبول می‌کنم، دنیا برای خودتان؛ چون من نزد منوب عنه خودم می‌روم، همان کسی که مرا جانشین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شما بمانم؟</w:t>
      </w:r>
    </w:p>
    <w:p>
      <w:pPr>
        <w:pStyle w:val="Heading3"/>
        <w:numPr>
          <w:ilvl w:val="2"/>
          <w:numId w:val="1"/>
        </w:numPr>
        <w:rPr/>
      </w:pPr>
      <w:bookmarkStart w:id="978" w:name="__RefHeading___Toc2231004_2749589250"/>
      <w:bookmarkStart w:id="979" w:name="_Toc364"/>
      <w:bookmarkEnd w:id="978"/>
      <w:r>
        <w:rPr>
          <w:rtl w:val="true"/>
        </w:rPr>
        <w:t>امانت داری مؤمن در اموال خدا</w:t>
      </w:r>
      <w:bookmarkEnd w:id="97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 مؤمن نسبت به پول، دید ابزاری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پول عشق نمی‌ورزد و اصلاً دل او ارتباطی به پول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مکانیک عاشق آچار و ابزار خود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می‌گیرد تا با آن مکانیکی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ثروتمند</w:t>
      </w:r>
    </w:p>
    <w:p>
      <w:pPr>
        <w:pStyle w:val="BookText"/>
        <w:rPr/>
      </w:pPr>
      <w:r>
        <w:rPr>
          <w:rFonts w:ascii="IRNazanin" w:hAnsi="IRNazanin" w:eastAsia="IRNazanin"/>
          <w:color w:val="111111"/>
          <w:sz w:val="28"/>
          <w:sz w:val="28"/>
          <w:szCs w:val="28"/>
          <w:rtl w:val="true"/>
          <w:lang w:bidi="fa-IR"/>
        </w:rPr>
        <w:t>به ثروت نیز باید به عنوان ابزار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پول احترام می‌کند، برای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نزد محبوب من برای خدمت به من آمده‌ای، من نوکر تو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من داده‌اند که خرج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مرکب، لباس و خوراک، در حدّ شأنم؛ البته شأن، مال خود خداست، ولی به من اجازه داده که از مال برای خود وسایلی به اندازه شأن و موقعیتم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زندگیی داشته باشم، بتوانم فرزندان خوبی تربیت کنم و خانواده‌ام را خوب اداره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بتوانم در این خانه نماز بخوانم، روزه بگیرم، قرآن یاد بگیرم و یاد دهم، نیمه شب در نماز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بخش استفاده از مال است و بخش دیگر نیز این است که بدانم مال را به من داده‌اند تا به عباد خدا خدمت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جلسه‌ای می‌روم و می‌بینم دوستی حالش گرفته است، او را صدا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شب که تو را پای منبر می‌بینم، کسل و ناراحتی؟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غدیر عروسی دختر من است، اما هنوز جهیزیه‌اش را نتوانستم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غصّه ندارد، به همسرت بگو صورت جهیزیه را بنویسد، این هم آدرس و شماره تلفن من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تمام مایحتاج او را می‌دادی 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خلیفه خدا در مال هستم و مال نیز ابزار است که خدا به من داده است تا به نیازمندان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اجناس مورد نیاز او را دادی، دست او را بگیر و ببوس؛ چون به امام زین العابدین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وقتی به فقیر پول می‌دهید، دست او را می‌بوسید؟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فقیر،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خدا را نمی‌بینیم تا دستش را ببوسیم، دست فقیر را می‌بوسیم، گویا دست خدا را بوسیده‌ایم</w:t>
      </w:r>
      <w:r>
        <w:rPr>
          <w:rFonts w:eastAsia="IRNazanin" w:cs="IRNazanin"/>
          <w:color w:val="111111"/>
          <w:sz w:val="28"/>
          <w:szCs w:val="28"/>
          <w:rtl w:val="true"/>
          <w:lang w:bidi="fa-IR"/>
        </w:rPr>
        <w:t xml:space="preserve">. </w:t>
      </w:r>
      <w:r>
        <w:rPr>
          <w:rStyle w:val="FootnoteAnchor"/>
          <w:rtl w:val="true"/>
        </w:rPr>
        <w:footnoteReference w:id="505"/>
      </w:r>
      <w:bookmarkStart w:id="980" w:name="pg3291_45308"/>
    </w:p>
    <w:p>
      <w:pPr>
        <w:pStyle w:val="Heading3"/>
        <w:numPr>
          <w:ilvl w:val="2"/>
          <w:numId w:val="1"/>
        </w:numPr>
        <w:rPr/>
      </w:pPr>
      <w:bookmarkStart w:id="981" w:name="__RefHeading___Toc2231006_2749589250"/>
      <w:bookmarkStart w:id="982" w:name="_Toc365"/>
      <w:bookmarkEnd w:id="980"/>
      <w:bookmarkEnd w:id="981"/>
      <w:r>
        <w:rPr>
          <w:rtl w:val="true"/>
        </w:rPr>
        <w:t>خلیفة الله بودن اموال</w:t>
      </w:r>
      <w:bookmarkEnd w:id="982"/>
    </w:p>
    <w:p>
      <w:pPr>
        <w:pStyle w:val="BookText"/>
        <w:rPr/>
      </w:pPr>
      <w:r>
        <w:rPr>
          <w:rFonts w:ascii="IRNazanin" w:hAnsi="IRNazanin" w:eastAsia="IRNazanin"/>
          <w:color w:val="111111"/>
          <w:sz w:val="28"/>
          <w:sz w:val="28"/>
          <w:szCs w:val="28"/>
          <w:rtl w:val="true"/>
          <w:lang w:bidi="fa-IR"/>
        </w:rPr>
        <w:t>وقتی انسان ثروتمند خود را خلیفة الله و مال را ابزار ببیند، و روزنه‌ای برای ورود مال حرام به زندگی خود باز کند، از خلافت می‌افتد؛ چون این مال دیگر ابزار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مال شیطان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کُلُوا مِمّٰا فِی اَلْأَرْضِ حَلاٰلاً طَیِّباً وَ لاٰ تَتَّبِعُوا خُطُوٰاتِ اَلشَّیْطٰانِ إِنَّهُ لَکُمْ عَدُوٌّ مُبِینٌ</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او دشمن پنهان شما نیست، کسی است که شما را به حرام مالی دعوت می‌کند تا نماز، روزه و عبادت شما را نادرست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قبول نمی‌کند، نمی‌پذیرد، نمی‌خورد، میل و علاقه‌ای نیز به این اموال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نشانه‌های مؤمن و منزل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83" w:name="__RefHeading___Toc2231008_2749589250"/>
      <w:bookmarkStart w:id="984" w:name="_Toc366"/>
      <w:bookmarkEnd w:id="983"/>
      <w:r>
        <w:rPr>
          <w:rtl w:val="true"/>
        </w:rPr>
        <w:t>پرهیز مؤمن از حرام و موارد شبهه ناک</w:t>
      </w:r>
      <w:bookmarkEnd w:id="984"/>
    </w:p>
    <w:p>
      <w:pPr>
        <w:pStyle w:val="BookText"/>
        <w:rPr/>
      </w:pPr>
      <w:r>
        <w:rPr>
          <w:rFonts w:ascii="IRNazanin" w:hAnsi="IRNazanin" w:eastAsia="IRNazanin"/>
          <w:color w:val="111111"/>
          <w:sz w:val="28"/>
          <w:sz w:val="28"/>
          <w:szCs w:val="28"/>
          <w:rtl w:val="true"/>
          <w:lang w:bidi="fa-IR"/>
        </w:rPr>
        <w:t>اما این مؤمن چه کسی است؟ کسی است که امیرالمؤمنین علیه السلام او را نشان می‌دهد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نماز عشا را در مسجد کوفه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آمدند که به خانه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محل او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w:t>
      </w:r>
      <w:bookmarkStart w:id="985" w:name="pg3291_45310"/>
    </w:p>
    <w:p>
      <w:pPr>
        <w:pStyle w:val="BookText"/>
        <w:rPr/>
      </w:pPr>
      <w:bookmarkEnd w:id="985"/>
      <w:r>
        <w:rPr>
          <w:rFonts w:ascii="IRNazanin" w:hAnsi="IRNazanin" w:eastAsia="IRNazanin"/>
          <w:color w:val="111111"/>
          <w:sz w:val="28"/>
          <w:sz w:val="28"/>
          <w:szCs w:val="28"/>
          <w:rtl w:val="true"/>
          <w:lang w:bidi="fa-IR"/>
        </w:rPr>
        <w:t>گوشت مانده است، می‌خواهم بروم، آیا آن را برای شما مهیا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از نخل‌هایم در مدینه برای من می‌فرستند را برای تمام سال تنظیم کرده‌ام، اکنون پول این گوشت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داشتید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در گرو این نسیه می‌مانم تا زمانی که پول تو را بدهم، هر وقت از کنار مغازه‌ات عبور می‌کنم، وقتی سلام می‌کنیم، نگاه تو در سلام کردن این معنی را می‌دهد که چرا پول مرا نمی‌آوری بدهی؟ یعنی ما اخلاقاً با هم درگیر می‌شویم و رفاقت ما مانند سابق نخواهد بود، اما من با شکم خود رفیق‌تر هستم، شکم من در اختیار من است، نه من در اختیار شکم</w:t>
      </w:r>
      <w:r>
        <w:rPr>
          <w:rFonts w:eastAsia="IRNazanin" w:cs="IRNazanin"/>
          <w:color w:val="111111"/>
          <w:sz w:val="28"/>
          <w:szCs w:val="28"/>
          <w:rtl w:val="true"/>
          <w:lang w:bidi="fa-IR"/>
        </w:rPr>
        <w:t xml:space="preserve">. </w:t>
      </w:r>
      <w:r>
        <w:rPr>
          <w:rStyle w:val="FootnoteAnchor"/>
          <w:rtl w:val="true"/>
        </w:rPr>
        <w:footnoteReference w:id="507"/>
      </w:r>
    </w:p>
    <w:p>
      <w:pPr>
        <w:pStyle w:val="Heading3"/>
        <w:numPr>
          <w:ilvl w:val="2"/>
          <w:numId w:val="1"/>
        </w:numPr>
        <w:rPr/>
      </w:pPr>
      <w:bookmarkStart w:id="986" w:name="__RefHeading___Toc2231010_2749589250"/>
      <w:bookmarkStart w:id="987" w:name="_Toc367"/>
      <w:bookmarkEnd w:id="986"/>
      <w:r>
        <w:rPr>
          <w:rtl w:val="true"/>
        </w:rPr>
        <w:t>تواضع و عظمت اخلاقی علامه لاهیجانی</w:t>
      </w:r>
      <w:bookmarkEnd w:id="98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مرحوم شیخ انصاری، روزگار اوج علم شیعه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شیخ انصاری دیگر آن اوج را تا کنون هیچ حوزه شیعه‌ای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شیخ، بسیار فوق العاده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نزدیک به پانصد نفر از شاگردان او نوشته‌اند، مانند آخوند خراسانی، </w:t>
      </w:r>
      <w:r>
        <w:rPr>
          <w:rStyle w:val="FootnoteAnchor"/>
          <w:rtl w:val="true"/>
        </w:rPr>
        <w:footnoteReference w:id="508"/>
      </w:r>
      <w:r>
        <w:rPr>
          <w:rFonts w:ascii="IRNazanin" w:hAnsi="IRNazanin" w:eastAsia="IRNazanin"/>
          <w:color w:val="111111"/>
          <w:sz w:val="28"/>
          <w:sz w:val="28"/>
          <w:szCs w:val="28"/>
          <w:rtl w:val="true"/>
          <w:lang w:bidi="fa-IR"/>
        </w:rPr>
        <w:t xml:space="preserve">میرزای شیرازی، </w:t>
      </w:r>
      <w:r>
        <w:rPr>
          <w:rStyle w:val="FootnoteAnchor"/>
          <w:rtl w:val="true"/>
        </w:rPr>
        <w:footnoteReference w:id="509"/>
      </w:r>
      <w:r>
        <w:rPr>
          <w:rFonts w:ascii="IRNazanin" w:hAnsi="IRNazanin" w:eastAsia="IRNazanin"/>
          <w:color w:val="111111"/>
          <w:sz w:val="28"/>
          <w:sz w:val="28"/>
          <w:szCs w:val="28"/>
          <w:rtl w:val="true"/>
          <w:lang w:bidi="fa-IR"/>
        </w:rPr>
        <w:t>صاحب فتوای معروف</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تنباکو، وجود مبارک سیدعلی شوشتری </w:t>
      </w:r>
      <w:r>
        <w:rPr>
          <w:rStyle w:val="FootnoteAnchor"/>
          <w:rtl w:val="true"/>
        </w:rPr>
        <w:footnoteReference w:id="510"/>
      </w:r>
      <w:r>
        <w:rPr>
          <w:rFonts w:ascii="IRNazanin" w:hAnsi="IRNazanin" w:eastAsia="IRNazanin"/>
          <w:color w:val="111111"/>
          <w:sz w:val="28"/>
          <w:sz w:val="28"/>
          <w:szCs w:val="28"/>
          <w:rtl w:val="true"/>
          <w:lang w:bidi="fa-IR"/>
        </w:rPr>
        <w:t xml:space="preserve">که با چهار واسطه، استاد علامه طباطبایی </w:t>
      </w:r>
      <w:r>
        <w:rPr>
          <w:rStyle w:val="FootnoteAnchor"/>
          <w:rtl w:val="true"/>
        </w:rPr>
        <w:footnoteReference w:id="511"/>
      </w:r>
      <w:r>
        <w:rPr>
          <w:rFonts w:ascii="IRNazanin" w:hAnsi="IRNazanin" w:eastAsia="IRNazanin"/>
          <w:color w:val="111111"/>
          <w:sz w:val="28"/>
          <w:sz w:val="28"/>
          <w:szCs w:val="28"/>
          <w:rtl w:val="true"/>
          <w:lang w:bidi="fa-IR"/>
        </w:rPr>
        <w:t xml:space="preserve">بود، مرحوم آخوند ملاحسینقلی درجزینی، </w:t>
      </w:r>
      <w:r>
        <w:rPr>
          <w:rStyle w:val="FootnoteAnchor"/>
          <w:rtl w:val="true"/>
        </w:rPr>
        <w:footnoteReference w:id="512"/>
      </w:r>
      <w:r>
        <w:rPr>
          <w:rFonts w:ascii="IRNazanin" w:hAnsi="IRNazanin" w:eastAsia="IRNazanin"/>
          <w:color w:val="111111"/>
          <w:sz w:val="28"/>
          <w:sz w:val="28"/>
          <w:szCs w:val="28"/>
          <w:rtl w:val="true"/>
          <w:lang w:bidi="fa-IR"/>
        </w:rPr>
        <w:t xml:space="preserve">سیداحمد کربلایی، </w:t>
      </w:r>
      <w:r>
        <w:rPr>
          <w:rStyle w:val="FootnoteAnchor"/>
          <w:rtl w:val="true"/>
        </w:rPr>
        <w:footnoteReference w:id="513"/>
      </w:r>
      <w:bookmarkStart w:id="988" w:name="pg3291_45316"/>
    </w:p>
    <w:p>
      <w:pPr>
        <w:pStyle w:val="BookText"/>
        <w:rPr/>
      </w:pPr>
      <w:bookmarkEnd w:id="988"/>
      <w:r>
        <w:rPr>
          <w:rFonts w:ascii="IRNazanin" w:hAnsi="IRNazanin" w:eastAsia="IRNazanin"/>
          <w:color w:val="111111"/>
          <w:sz w:val="28"/>
          <w:sz w:val="28"/>
          <w:szCs w:val="28"/>
          <w:rtl w:val="true"/>
          <w:lang w:bidi="fa-IR"/>
        </w:rPr>
        <w:t xml:space="preserve">سید علی قاضی </w:t>
      </w:r>
      <w:r>
        <w:rPr>
          <w:rStyle w:val="FootnoteAnchor"/>
          <w:rtl w:val="true"/>
        </w:rPr>
        <w:footnoteReference w:id="514"/>
      </w:r>
      <w:r>
        <w:rPr>
          <w:rFonts w:ascii="IRNazanin" w:hAnsi="IRNazanin" w:eastAsia="IRNazanin"/>
          <w:color w:val="111111"/>
          <w:sz w:val="28"/>
          <w:sz w:val="28"/>
          <w:szCs w:val="28"/>
          <w:rtl w:val="true"/>
          <w:lang w:bidi="fa-IR"/>
        </w:rPr>
        <w:t>و دیگران، خدا می‌داند که شیخ و شاگردان بعدی او چه انسان‌های کم نظیری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شاگردان شیخ علامه سید عبدالکریم لاهیجانی </w:t>
      </w:r>
      <w:r>
        <w:rPr>
          <w:rStyle w:val="FootnoteAnchor"/>
          <w:rtl w:val="true"/>
        </w:rPr>
        <w:footnoteReference w:id="5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89" w:name="__RefHeading___Toc2231012_2749589250"/>
      <w:bookmarkStart w:id="990" w:name="_Toc368"/>
      <w:bookmarkEnd w:id="989"/>
      <w:r>
        <w:rPr>
          <w:rtl w:val="true"/>
        </w:rPr>
        <w:t>عزیمت علامه لاهیجانی از نجف به تهران</w:t>
      </w:r>
      <w:bookmarkEnd w:id="990"/>
    </w:p>
    <w:p>
      <w:pPr>
        <w:pStyle w:val="BookText"/>
        <w:rPr/>
      </w:pPr>
      <w:r>
        <w:rPr>
          <w:rFonts w:ascii="IRNazanin" w:hAnsi="IRNazanin" w:eastAsia="IRNazanin"/>
          <w:color w:val="111111"/>
          <w:sz w:val="28"/>
          <w:sz w:val="28"/>
          <w:szCs w:val="28"/>
          <w:rtl w:val="true"/>
          <w:lang w:bidi="fa-IR"/>
        </w:rPr>
        <w:t>علامه لاهیجانی فارغ التحصیل بحث شیخ است، دریای علم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فقر طاقتش برای ماندن در نجف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دیگر بماند، فقر بی‌نهایت، اما در علم، دریا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این علم را برای مملکت خود خرج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در شأن او باشد،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محلی از تهران عالم بسیار مهمی داشت، لذا جایی پیدا نکرد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پروردگار فعلاً در این شهر برای ما جای خالیی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 زمان فتحعلی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در حال رفتن بود، چشمش به مغازه‌دار افتاد که او را حاج ملاّ صدا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نداشت، اما</w:t>
      </w:r>
      <w:bookmarkStart w:id="991" w:name="pg3291_45318"/>
    </w:p>
    <w:p>
      <w:pPr>
        <w:pStyle w:val="BookText"/>
        <w:rPr/>
      </w:pPr>
      <w:bookmarkEnd w:id="991"/>
      <w:r>
        <w:rPr>
          <w:rFonts w:ascii="IRNazanin" w:hAnsi="IRNazanin" w:eastAsia="IRNazanin"/>
          <w:color w:val="111111"/>
          <w:sz w:val="28"/>
          <w:sz w:val="28"/>
          <w:szCs w:val="28"/>
          <w:rtl w:val="true"/>
          <w:lang w:bidi="fa-IR"/>
        </w:rPr>
        <w:t>چهره نورانیی داشت</w:t>
      </w:r>
      <w:r>
        <w:rPr>
          <w:rFonts w:eastAsia="IRNazanin" w:cs="IRNazanin"/>
          <w:color w:val="111111"/>
          <w:sz w:val="28"/>
          <w:szCs w:val="28"/>
          <w:rtl w:val="true"/>
          <w:lang w:bidi="fa-IR"/>
        </w:rPr>
        <w:t>.</w:t>
      </w:r>
    </w:p>
    <w:p>
      <w:pPr>
        <w:pStyle w:val="Heading3"/>
        <w:numPr>
          <w:ilvl w:val="2"/>
          <w:numId w:val="1"/>
        </w:numPr>
        <w:rPr/>
      </w:pPr>
      <w:bookmarkStart w:id="992" w:name="__RefHeading___Toc2231014_2749589250"/>
      <w:bookmarkStart w:id="993" w:name="_Toc369"/>
      <w:bookmarkEnd w:id="992"/>
      <w:r>
        <w:rPr>
          <w:rtl w:val="true"/>
        </w:rPr>
        <w:t>شاگردی کردن علامه لاهیجانی در مغازه</w:t>
      </w:r>
      <w:bookmarkEnd w:id="993"/>
    </w:p>
    <w:p>
      <w:pPr>
        <w:pStyle w:val="BookText"/>
        <w:rPr/>
      </w:pPr>
      <w:r>
        <w:rPr>
          <w:rFonts w:ascii="IRNazanin" w:hAnsi="IRNazanin" w:eastAsia="IRNazanin"/>
          <w:color w:val="111111"/>
          <w:sz w:val="28"/>
          <w:sz w:val="28"/>
          <w:szCs w:val="28"/>
          <w:rtl w:val="true"/>
          <w:lang w:bidi="fa-IR"/>
        </w:rPr>
        <w:t>وارد مغازه حاج ملاّ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لباس بیشتر ایرانی‌ها عبا و عمامه بود، حتی بازاری‌ها و اداری‌ها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مغازه شد و سلام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احتیاج نداری؟</w:t>
      </w:r>
    </w:p>
    <w:p>
      <w:pPr>
        <w:pStyle w:val="BookText"/>
        <w:rPr/>
      </w:pPr>
      <w:r>
        <w:rPr>
          <w:rFonts w:ascii="IRNazanin" w:hAnsi="IRNazanin" w:eastAsia="IRNazanin"/>
          <w:color w:val="111111"/>
          <w:sz w:val="28"/>
          <w:sz w:val="28"/>
          <w:szCs w:val="28"/>
          <w:rtl w:val="true"/>
          <w:lang w:bidi="fa-IR"/>
        </w:rPr>
        <w:t>حال که محبوب ما برای ما جایی در اینجا نمی‌خواهد، ما هم که مالی نداریم، نمی‌خواهیم که از سهم امام استفاده کنیم، کرامت مؤمن به قدری زیاد است که نزد هیچ عالمی نرفت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نجف به علاّمه لاهیجانی معروف بودم، سهم امام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نان خود را با بازوی خود در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لاهیجان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مدادی روی کاغذ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که علامه فارغ التحصیل حوزه شیخ، به نظر این قدر کوچک می‌آید که او چنین سؤالاتی می‌کرد و علامه نمی‌گوید که من چقدر بزرگ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به دنبال شاگرد می‌گشتم؟ ببینم دین و ایمان داری؟ سر ما کلاه نمی‌گذاری؟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کمی دین و ایمان داریم، به اندازه‌ای که ندزدیم و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جارو را بردار و مغازه را جارو کن، ببینم 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را جارو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آستری را بردار و این در و دیوار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آمدی، آفتابه را به مسجد می‌بری، آب می‌آوری و می‌پاشی که گرد و خاک بلند نکند، بعد جارو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قران نیز به تو مزد می‌دهم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محبوب ما دوست دارد که ما را این گونه ببیند، ما هم که با محبوب چون و چرایی نداریم، در این دنیا دو روز میهمان هستیم، او نخواسته است که ما</w:t>
      </w:r>
      <w:bookmarkStart w:id="994" w:name="pg3291_45320"/>
    </w:p>
    <w:p>
      <w:pPr>
        <w:pStyle w:val="BookText"/>
        <w:rPr/>
      </w:pPr>
      <w:bookmarkEnd w:id="994"/>
      <w:r>
        <w:rPr>
          <w:rFonts w:ascii="IRNazanin" w:hAnsi="IRNazanin" w:eastAsia="IRNazanin"/>
          <w:color w:val="111111"/>
          <w:sz w:val="28"/>
          <w:sz w:val="28"/>
          <w:szCs w:val="28"/>
          <w:rtl w:val="true"/>
          <w:lang w:bidi="fa-IR"/>
        </w:rPr>
        <w:t>علامه و آیت الله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ما نیز به این است که شاگرد حاج ملاّ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دیگر اگر داری، من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جمعه ده نفر میهمان داریم، آیا می‌روی اتاق‌ها را جارو کنی، سفره را پهن کنی و به آشپز کمک کنی؟ بعد هم ظرف‌ها را بشویی؟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آقا</w:t>
      </w:r>
      <w:r>
        <w:rPr>
          <w:rFonts w:eastAsia="IRNazanin" w:cs="IRNazanin"/>
          <w:color w:val="111111"/>
          <w:sz w:val="28"/>
          <w:szCs w:val="28"/>
          <w:rtl w:val="true"/>
          <w:lang w:bidi="fa-IR"/>
        </w:rPr>
        <w:t>.</w:t>
      </w:r>
    </w:p>
    <w:p>
      <w:pPr>
        <w:pStyle w:val="Heading3"/>
        <w:numPr>
          <w:ilvl w:val="2"/>
          <w:numId w:val="1"/>
        </w:numPr>
        <w:rPr/>
      </w:pPr>
      <w:bookmarkStart w:id="995" w:name="__RefHeading___Toc2231016_2749589250"/>
      <w:bookmarkStart w:id="996" w:name="_Toc370"/>
      <w:bookmarkEnd w:id="995"/>
      <w:r>
        <w:rPr>
          <w:rtl w:val="true"/>
        </w:rPr>
        <w:t>شرکت علامه لاهیجانی در درس مرحوم ملا علی کنی</w:t>
      </w:r>
      <w:bookmarkEnd w:id="99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ماه تمام در مغازه حاج ملاّ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نیز بسیار متدین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استخاره می‌خواهم، می‌روی منزل آیت الله حاج ملاّعلی کنی، </w:t>
      </w:r>
      <w:r>
        <w:rPr>
          <w:rStyle w:val="FootnoteAnchor"/>
          <w:rtl w:val="true"/>
        </w:rPr>
        <w:footnoteReference w:id="516"/>
      </w:r>
      <w:r>
        <w:rPr>
          <w:rFonts w:ascii="IRNazanin" w:hAnsi="IRNazanin" w:eastAsia="IRNazanin"/>
          <w:color w:val="111111"/>
          <w:sz w:val="28"/>
          <w:sz w:val="28"/>
          <w:szCs w:val="28"/>
          <w:rtl w:val="true"/>
          <w:lang w:bidi="fa-IR"/>
        </w:rPr>
        <w:t>این نامه را می‌گذاری و جواب استخاره را می‌آوری</w:t>
      </w:r>
      <w:r>
        <w:rPr>
          <w:rFonts w:eastAsia="IRNazanin" w:cs="IRNazanin"/>
          <w:color w:val="111111"/>
          <w:sz w:val="28"/>
          <w:szCs w:val="28"/>
          <w:rtl w:val="true"/>
          <w:lang w:bidi="fa-IR"/>
        </w:rPr>
        <w:t>.</w:t>
      </w:r>
      <w:bookmarkStart w:id="997" w:name="pg3291_45323"/>
    </w:p>
    <w:p>
      <w:pPr>
        <w:pStyle w:val="BookText"/>
        <w:rPr/>
      </w:pPr>
      <w:bookmarkEnd w:id="997"/>
      <w:r>
        <w:rPr>
          <w:rFonts w:ascii="IRNazanin" w:hAnsi="IRNazanin" w:eastAsia="IRNazanin"/>
          <w:color w:val="111111"/>
          <w:sz w:val="28"/>
          <w:sz w:val="28"/>
          <w:szCs w:val="28"/>
          <w:rtl w:val="true"/>
          <w:lang w:bidi="fa-IR"/>
        </w:rPr>
        <w:t>هم درسی‌های علامه لاهیجانی به شیخ انصاری گفته بودند و ایشان با نامه‌ای به مرحوم حاج ملا علی کنی نوشته بود که یکی از بهترین شاگردان حوزه امیرالمؤمنین علیه السلام مجتهد جامع الشرایط، یعنی علاّمه لاهیجانی به تهران آمده است و لیاقت دارد که در رأس علمای این شهر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علی کنی خودش مرجع تقلید بود، نامه شیخ انصاری را بوسید و به چشم خود مالید که یعنی ما خطّ شیخ را به چشم خود بمالیم که در قیامت آبروی ما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گذشت، هر جایی می‌رفتند؛ مسجد، حوزه، غریبه‌ای را می‌دیدند،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علامه لاهیجانی نیستید؟ بالاخره او را پیدا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استخاره را آورد، دید حاج ملاّ علی کنی مشغول درس است و دارد خارج فقه می‌گوید و عجب 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کفش‌ها نشست و در وسط درس، اشکال علمیی به نظرش آمد، دید حاج ملا علی اینجا را اشتباه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درس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کفش‌ها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این مطلب این گونه باشد</w:t>
      </w:r>
      <w:r>
        <w:rPr>
          <w:rFonts w:eastAsia="IRNazanin" w:cs="IRNazanin"/>
          <w:color w:val="111111"/>
          <w:sz w:val="28"/>
          <w:szCs w:val="28"/>
          <w:rtl w:val="true"/>
          <w:lang w:bidi="fa-IR"/>
        </w:rPr>
        <w:t>.</w:t>
      </w:r>
    </w:p>
    <w:p>
      <w:pPr>
        <w:pStyle w:val="Heading3"/>
        <w:numPr>
          <w:ilvl w:val="2"/>
          <w:numId w:val="1"/>
        </w:numPr>
        <w:rPr/>
      </w:pPr>
      <w:bookmarkStart w:id="998" w:name="__RefHeading___Toc2231018_2749589250"/>
      <w:bookmarkStart w:id="999" w:name="_Toc371"/>
      <w:bookmarkEnd w:id="998"/>
      <w:r>
        <w:rPr>
          <w:rtl w:val="true"/>
        </w:rPr>
        <w:t>شناخته شدن علامه لاهیجانی</w:t>
      </w:r>
      <w:bookmarkEnd w:id="99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ملاّ علی نگاهی به او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جلوتر بیا و بار دیگر حرف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لاهیجانی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ملا علی دید که در او علم موج می‌زند، این مطلب در سطح مراجع باید مطرح شود، اما او پر از گرد و خاک عطّاری</w:t>
      </w:r>
      <w:bookmarkStart w:id="1000" w:name="pg3291_45325"/>
    </w:p>
    <w:p>
      <w:pPr>
        <w:pStyle w:val="BookText"/>
        <w:rPr/>
      </w:pPr>
      <w:bookmarkEnd w:id="100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شاگرد عطّاری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به علاّمه لاهیجانی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لاهیجانی دقیق جواب ایشان را داد، اشکال دیگر، جواب دیگر تا حاج ملاّ علی کنی از روی مسند درس کنار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اینجا بیا و درس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کنار حاج ملاّ علی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لاهیجانی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حاج ملا علی تمام قد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که دست او را ببوسد،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ماه قبل شیخ انصاری درباره شما به من نامه نوشت و من به دنبال شما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که حوزه علمیه تهران را به شما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دید شاگردش 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استخاره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به خانه حاج ملاّ علی آمد، دید شاگردش کنار آیت الله راحت نشسته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بیا، دیر شده است، برای چه نشسته‌ای؟ حاج ملاّ علی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با چه کسی داری سخن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شاگرد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یکی از افرادی است که در رأس شاگردان شیخ انصاری است، او علاّمه لاهیجانی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داشت سکته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مؤمن هم این همه متواضع؟ مؤمن نمی‌تواند هر پولی را بخورد، می‌رود شاگردی می‌کند، نان و پنیر می‌خورد، اما از پول‌های شبهه‌ناک استفاده نمی‌کند؛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طاب مکسبه</w:t>
      </w:r>
      <w:r>
        <w:rPr>
          <w:rFonts w:eastAsia="IRNazanin" w:cs="IRNazanin"/>
          <w:color w:val="111111"/>
          <w:sz w:val="28"/>
          <w:szCs w:val="28"/>
          <w:rtl w:val="true"/>
          <w:lang w:bidi="fa-IR"/>
        </w:rPr>
        <w:t>» .</w:t>
      </w:r>
    </w:p>
    <w:p>
      <w:pPr>
        <w:pStyle w:val="Heading3"/>
        <w:numPr>
          <w:ilvl w:val="2"/>
          <w:numId w:val="1"/>
        </w:numPr>
        <w:rPr/>
      </w:pPr>
      <w:bookmarkStart w:id="1001" w:name="__RefHeading___Toc2231020_2749589250"/>
      <w:bookmarkStart w:id="1002" w:name="_Toc372"/>
      <w:bookmarkEnd w:id="1001"/>
      <w:r>
        <w:rPr>
          <w:rtl w:val="true"/>
        </w:rPr>
        <w:t>ثمره ازدواج علامه لاهیجانی</w:t>
      </w:r>
      <w:bookmarkEnd w:id="100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و جلوی حاج ملاّ علی کنی زانو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الهی بگو که در این شش ماهی که شاگرد ما بودی،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ببخشد که مانند شاگرد با او عمل کردیم،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نمی‌توانم زحمات این مرد را ارج بگذارم، اما دختری دارم که پر از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ملاّ علی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ایشان را وادار کن که داماد من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نهایت من در قیامت نزد حضرت زهرا افتخار کنم که دخترم را به فرزند تو هدیه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علی کنی به او گفت و او قبول کرد و حاج ملا دختر خود را به علامه لاهیجانی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لاهیجانی از این دختر فقط یک فرزند دختر به دست آورد که آن دختر را به آیت الله شیخ محمد رضا تنکابنی </w:t>
      </w:r>
      <w:r>
        <w:rPr>
          <w:rStyle w:val="FootnoteAnchor"/>
          <w:rtl w:val="true"/>
        </w:rPr>
        <w:footnoteReference w:id="517"/>
      </w:r>
      <w:r>
        <w:rPr>
          <w:rFonts w:ascii="IRNazanin" w:hAnsi="IRNazanin" w:eastAsia="IRNazanin"/>
          <w:color w:val="111111"/>
          <w:sz w:val="28"/>
          <w:sz w:val="28"/>
          <w:szCs w:val="28"/>
          <w:rtl w:val="true"/>
          <w:lang w:bidi="fa-IR"/>
        </w:rPr>
        <w:t>شوهر داد، که یکی از پسران شیخ محمدرضا، دانشمند معروف و خطیب بی‌نظیر مرحوم آقای فلسفی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حاج میرزا علی آقا فلسفی </w:t>
      </w:r>
      <w:r>
        <w:rPr>
          <w:rStyle w:val="FootnoteAnchor"/>
          <w:rtl w:val="true"/>
        </w:rPr>
        <w:footnoteReference w:id="518"/>
      </w:r>
      <w:r>
        <w:rPr>
          <w:rFonts w:ascii="IRNazanin" w:hAnsi="IRNazanin" w:eastAsia="IRNazanin"/>
          <w:color w:val="111111"/>
          <w:sz w:val="28"/>
          <w:sz w:val="28"/>
          <w:szCs w:val="28"/>
          <w:rtl w:val="true"/>
          <w:lang w:bidi="fa-IR"/>
        </w:rPr>
        <w:t>که درس اصلی کلّ حوزه مشهد</w:t>
      </w:r>
      <w:bookmarkStart w:id="1003" w:name="pg3291_45329"/>
    </w:p>
    <w:p>
      <w:pPr>
        <w:pStyle w:val="BookText"/>
        <w:rPr/>
      </w:pPr>
      <w:bookmarkEnd w:id="1003"/>
      <w:r>
        <w:rPr>
          <w:rFonts w:ascii="IRNazanin" w:hAnsi="IRNazanin" w:eastAsia="IRNazanin"/>
          <w:color w:val="111111"/>
          <w:sz w:val="28"/>
          <w:sz w:val="28"/>
          <w:szCs w:val="28"/>
          <w:rtl w:val="true"/>
          <w:lang w:bidi="fa-IR"/>
        </w:rPr>
        <w:t>با ایشان بود و بعضی‌ها ایشان را بر همه مراجع مقدم می‌دانستند، ولی ایشان به قدری زاهد و عارف بود که حاضر نشد از خودش فتوایی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مسأله می‌پرسیدند،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چه کسی هستی؟ بعد در تهران از دنیا رفت، در قبرستان چهارده معصوم تهران تشییع جنازه شد و در آنجا دفنش کردند</w:t>
      </w:r>
      <w:r>
        <w:rPr>
          <w:rFonts w:eastAsia="IRNazanin" w:cs="IRNazanin"/>
          <w:color w:val="111111"/>
          <w:sz w:val="28"/>
          <w:szCs w:val="28"/>
          <w:rtl w:val="true"/>
          <w:lang w:bidi="fa-IR"/>
        </w:rPr>
        <w:t>.</w:t>
      </w:r>
    </w:p>
    <w:p>
      <w:pPr>
        <w:pStyle w:val="Heading3"/>
        <w:numPr>
          <w:ilvl w:val="2"/>
          <w:numId w:val="1"/>
        </w:numPr>
        <w:rPr/>
      </w:pPr>
      <w:bookmarkStart w:id="1004" w:name="__RefHeading___Toc2231022_2749589250"/>
      <w:bookmarkStart w:id="1005" w:name="_Toc373"/>
      <w:bookmarkEnd w:id="1004"/>
      <w:r>
        <w:rPr>
          <w:rtl w:val="true"/>
        </w:rPr>
        <w:t>زیارت قبر علامه لاهیجانی توسط امام زمان علیه السلام</w:t>
      </w:r>
      <w:bookmarkEnd w:id="1005"/>
    </w:p>
    <w:p>
      <w:pPr>
        <w:pStyle w:val="BookText"/>
        <w:rPr/>
      </w:pPr>
      <w:r>
        <w:rPr>
          <w:rFonts w:ascii="IRNazanin" w:hAnsi="IRNazanin" w:eastAsia="IRNazanin"/>
          <w:color w:val="111111"/>
          <w:sz w:val="28"/>
          <w:sz w:val="28"/>
          <w:szCs w:val="28"/>
          <w:rtl w:val="true"/>
          <w:lang w:bidi="fa-IR"/>
        </w:rPr>
        <w:t>چند سال گذشت، در صحن حضرت عبدالعظیم، بزرگواری چشمش به جمال امام عصر علیه السلام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ینظر بنور الله</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من عبدالعظیم حسنی را زیارت کنم، بعد با هم بر سر قبر علامه لاهیجانی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سر قبر او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نسیم سحر آرامگه یار کجاست؟ منزل آن مهِ عاشق کُش عیّار کجاست؟ </w:t>
      </w:r>
      <w:r>
        <w:rPr>
          <w:rStyle w:val="FootnoteAnchor"/>
          <w:rtl w:val="true"/>
        </w:rPr>
        <w:footnoteReference w:id="52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باید در میان این همه جمعیت، یک نفر شما را ببیند؟ چون چشم‌های ما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لقمه حرام ما را از دیدن ایشان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ره وادی ایمن در پیش</w:t>
      </w:r>
    </w:p>
    <w:p>
      <w:pPr>
        <w:pStyle w:val="BookText"/>
        <w:rPr/>
      </w:pPr>
      <w:r>
        <w:rPr>
          <w:rFonts w:ascii="IRNazanin" w:hAnsi="IRNazanin" w:eastAsia="IRNazanin"/>
          <w:color w:val="111111"/>
          <w:sz w:val="28"/>
          <w:sz w:val="28"/>
          <w:szCs w:val="28"/>
          <w:rtl w:val="true"/>
          <w:lang w:bidi="fa-IR"/>
        </w:rPr>
        <w:t>ساقی و مطرب و می جمله مهیّاست ولی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 سر قبر علامه لاهیجانی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زمان علیه السلام آمدیم، سر قبر رسیدیم، قبر باز شد، علامه لاهیجانی بیرون آمد و سلام کرد و امام زمان علیه السلام جوابش را داد و احوالپرسی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خوب و راحت هستی؟</w:t>
      </w:r>
    </w:p>
    <w:p>
      <w:pPr>
        <w:pStyle w:val="BookText"/>
        <w:rPr/>
      </w:pPr>
      <w:r>
        <w:rPr>
          <w:rFonts w:ascii="IRNazanin" w:hAnsi="IRNazanin" w:eastAsia="IRNazanin"/>
          <w:color w:val="111111"/>
          <w:sz w:val="28"/>
          <w:sz w:val="28"/>
          <w:szCs w:val="28"/>
          <w:rtl w:val="true"/>
          <w:lang w:bidi="fa-IR"/>
        </w:rPr>
        <w:t>اهل بیت علیهم السلام نه تنها مشکل دنیای ما را حل می‌کنند، بلکه مشکل برزخ، قیامت و پرونده ما را نیز برطرف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وقتی حرف علامه لاهیجانی با امام زمان علیه السلام تمام شد، به من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تهران رفتی، سلام مرا به حاج شیخ مرتضی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سر قبر من نمی‌آیی؟ من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لاهیجانی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پیر شده، زانو درد گرفته و نمی‌تواند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او می‌آیم و به تو سر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را شناخت جان را چه کند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006" w:name="pg3291_45335"/>
    </w:p>
    <w:p>
      <w:pPr>
        <w:pStyle w:val="Heading2"/>
        <w:numPr>
          <w:ilvl w:val="1"/>
          <w:numId w:val="1"/>
        </w:numPr>
        <w:rPr/>
      </w:pPr>
      <w:bookmarkStart w:id="1007" w:name="__RefHeading___Toc2231024_2749589250"/>
      <w:bookmarkStart w:id="1008" w:name="_Toc374"/>
      <w:bookmarkEnd w:id="1006"/>
      <w:bookmarkEnd w:id="1007"/>
      <w:r>
        <w:rPr/>
        <w:t>21</w:t>
      </w:r>
      <w:r>
        <w:rPr>
          <w:rtl w:val="true"/>
        </w:rPr>
        <w:t xml:space="preserve"> </w:t>
      </w:r>
      <w:r>
        <w:rPr>
          <w:rtl w:val="true"/>
        </w:rPr>
        <w:t>اجر عظیم، در پیمودن منازل</w:t>
      </w:r>
      <w:bookmarkEnd w:id="1008"/>
    </w:p>
    <w:p>
      <w:pPr>
        <w:pStyle w:val="Heading3"/>
        <w:numPr>
          <w:ilvl w:val="2"/>
          <w:numId w:val="1"/>
        </w:numPr>
        <w:rPr/>
      </w:pPr>
      <w:bookmarkStart w:id="1009" w:name="__RefHeading___Toc2231026_2749589250"/>
      <w:bookmarkStart w:id="1010" w:name="_Toc375"/>
      <w:bookmarkEnd w:id="1009"/>
      <w:r>
        <w:rPr>
          <w:rtl w:val="true"/>
        </w:rPr>
        <w:t>اشاره</w:t>
      </w:r>
      <w:bookmarkEnd w:id="1010"/>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bookmarkStart w:id="1011" w:name="pg3291_45337"/>
    </w:p>
    <w:p>
      <w:pPr>
        <w:pStyle w:val="BookText"/>
        <w:rPr/>
      </w:pPr>
      <w:bookmarkEnd w:id="1011"/>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دهگانه‌ای که برای سلوک انسان از جانب حضرت حق، مستقیماً تدوین، طرح و تدبیر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احزاب آمده است که همه انبیا، ائمه طاهرین علیهم السلام و اولیای الهی این منازل را طی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سفر، مغفرت و اجر عظیم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 وَ أَجْراً عَظِیماً</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مطلبی که در این زمینه واقعاً بهت‌آور است، این است که تدوین منازل به اراده حضرت حق صورت گرفته است</w:t>
      </w:r>
      <w:r>
        <w:rPr>
          <w:rFonts w:eastAsia="IRNazanin" w:cs="IRNazanin"/>
          <w:color w:val="111111"/>
          <w:sz w:val="28"/>
          <w:szCs w:val="28"/>
          <w:rtl w:val="true"/>
          <w:lang w:bidi="fa-IR"/>
        </w:rPr>
        <w:t>.</w:t>
      </w:r>
    </w:p>
    <w:p>
      <w:pPr>
        <w:pStyle w:val="Heading3"/>
        <w:numPr>
          <w:ilvl w:val="2"/>
          <w:numId w:val="1"/>
        </w:numPr>
        <w:rPr/>
      </w:pPr>
      <w:bookmarkStart w:id="1012" w:name="__RefHeading___Toc2231028_2749589250"/>
      <w:bookmarkStart w:id="1013" w:name="_Toc376"/>
      <w:bookmarkEnd w:id="1012"/>
      <w:r>
        <w:rPr>
          <w:rtl w:val="true"/>
        </w:rPr>
        <w:t>توفیق طی منازل از جانب خدا</w:t>
      </w:r>
      <w:bookmarkEnd w:id="101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سالکی که می‌خواهد این منازل را طی کند، طبق آیات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یعنی به توفیق خدا طی می‌کند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توفیق، یعنی به هم پیوستن همه زمینه‌ها، استعدادها، مایه‌ها برای این که انسان بتواند این سلوک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پیوستن به این شکل که رغبتی در قلب و میلی در نفس و محبّتی به طیّ این منازل ایجاد شود، عقل بپذیرد، بدن آمادگی داشته باشد و در طیّ این مسیر خسته نشود و وسوسه‌ها و کشش‌های باطل او را متوقف و منحرف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را توفیق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خود را با همه امور لازم وفق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وفق دادن نیز فقط کار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همانطور که در آیات مربوط به حضرت مسیح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توفیق رب؛ یعنی خداوند بود که دمِ حضرت عیسی علیه السلام را با روح میّت و امور ظاهر و باطن گره می‌زد، تا مرده زنده می‌شد</w:t>
      </w:r>
      <w:r>
        <w:rPr>
          <w:rFonts w:eastAsia="IRNazanin" w:cs="IRNazanin"/>
          <w:color w:val="111111"/>
          <w:sz w:val="28"/>
          <w:szCs w:val="28"/>
          <w:rtl w:val="true"/>
          <w:lang w:bidi="fa-IR"/>
        </w:rPr>
        <w:t>.</w:t>
      </w:r>
      <w:bookmarkStart w:id="1014" w:name="pg3291_45341"/>
    </w:p>
    <w:p>
      <w:pPr>
        <w:pStyle w:val="Heading3"/>
        <w:numPr>
          <w:ilvl w:val="2"/>
          <w:numId w:val="1"/>
        </w:numPr>
        <w:rPr/>
      </w:pPr>
      <w:bookmarkStart w:id="1015" w:name="__RefHeading___Toc2231030_2749589250"/>
      <w:bookmarkStart w:id="1016" w:name="_Toc377"/>
      <w:bookmarkEnd w:id="1014"/>
      <w:bookmarkEnd w:id="1015"/>
      <w:r>
        <w:rPr>
          <w:rtl w:val="true"/>
        </w:rPr>
        <w:t>تفضل خدا بر سالکین منازل</w:t>
      </w:r>
      <w:bookmarkEnd w:id="1016"/>
    </w:p>
    <w:p>
      <w:pPr>
        <w:pStyle w:val="BookText"/>
        <w:rPr/>
      </w:pPr>
      <w:r>
        <w:rPr>
          <w:rFonts w:ascii="IRNazanin" w:hAnsi="IRNazanin" w:eastAsia="IRNazanin"/>
          <w:color w:val="111111"/>
          <w:sz w:val="28"/>
          <w:sz w:val="28"/>
          <w:szCs w:val="28"/>
          <w:rtl w:val="true"/>
          <w:lang w:bidi="fa-IR"/>
        </w:rPr>
        <w:t>تدوین منازل و توفیق با خود خدا و به عهده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مجموعه مایه‌هایی که انسان بعد از تدوین و توفیق به کار می‌گیرد، همگی ملک اوست؛ چشمی که می‌بیند، زبان، گوش، قدم، حال و مفاصلی که می‌خواهند خرج شوند تا کاری صورت بگیرد، تماماً ملک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در زمینه سلوک در این ده منزل، به اندازه ارزن از خودش مایه نمی‌گذارد، ولی با این وجود خدا بعد از پایان این ده منزل،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 وَ أَجْراً عَظِیماً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واقعاً انسان شگفت‌زده می‌شود که من نه در تدوین این ده منزلی که در سوره احزاب مطرح است و نه در سیر این ده منزل، از خودم کم‌ترین مایه‌ای نگذاشته‌ام، ولی وقتی راه تمام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سالکین این ده منزل را به مغفرت ابد و اجر عظیم سرمدی خود وصل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من خودم این منازل را تدوین کرده‌ام؟ مگر من به توفیق خودم رفته‌ام؟ مگر بدن، چشم، گوش، زبان و حالی که در این ده منزل به کار گرفته می‌شده، ملک من بوده‌اند؟ برای چه به من مغفرت و اجر عظیم می‌دهد؟</w:t>
      </w:r>
    </w:p>
    <w:p>
      <w:pPr>
        <w:pStyle w:val="BookText"/>
        <w:rPr/>
      </w:pPr>
      <w:r>
        <w:rPr>
          <w:rFonts w:ascii="IRNazanin" w:hAnsi="IRNazanin" w:eastAsia="IRNazanin"/>
          <w:color w:val="111111"/>
          <w:sz w:val="28"/>
          <w:sz w:val="28"/>
          <w:szCs w:val="28"/>
          <w:rtl w:val="true"/>
          <w:lang w:bidi="fa-IR"/>
        </w:rPr>
        <w:t>امام زین العابدین علیه السلام در ابتدای زیارت امین الله و در بخش دوم می‌فرمایند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قلوب المخبتین الیک والهة</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دل وابستگان به تو، پرامید، دیوانه و سرگردان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بفهمیم یعنی چه؟</w:t>
      </w:r>
      <w:bookmarkStart w:id="1017" w:name="pg3291_45343"/>
    </w:p>
    <w:p>
      <w:pPr>
        <w:pStyle w:val="BookText"/>
        <w:rPr/>
      </w:pPr>
      <w:bookmarkEnd w:id="1017"/>
      <w:r>
        <w:rPr>
          <w:rFonts w:ascii="IRNazanin" w:hAnsi="IRNazanin" w:eastAsia="IRNazanin"/>
          <w:color w:val="111111"/>
          <w:sz w:val="28"/>
          <w:sz w:val="28"/>
          <w:szCs w:val="28"/>
          <w:rtl w:val="true"/>
          <w:lang w:bidi="fa-IR"/>
        </w:rPr>
        <w:t>همه کارها را خودش می‌کند و بعد مزدش را به ما می‌دهد؛ تدوین، توفیق، سلوک</w:t>
      </w:r>
      <w:r>
        <w:rPr>
          <w:rFonts w:eastAsia="IRNazanin" w:cs="IRNazanin"/>
          <w:color w:val="111111"/>
          <w:sz w:val="28"/>
          <w:szCs w:val="28"/>
          <w:rtl w:val="true"/>
          <w:lang w:bidi="fa-IR"/>
        </w:rPr>
        <w:t>.</w:t>
      </w:r>
    </w:p>
    <w:p>
      <w:pPr>
        <w:pStyle w:val="Heading3"/>
        <w:numPr>
          <w:ilvl w:val="2"/>
          <w:numId w:val="1"/>
        </w:numPr>
        <w:rPr/>
      </w:pPr>
      <w:bookmarkStart w:id="1018" w:name="__RefHeading___Toc2231032_2749589250"/>
      <w:bookmarkStart w:id="1019" w:name="_Toc378"/>
      <w:bookmarkEnd w:id="1018"/>
      <w:r>
        <w:rPr>
          <w:rtl w:val="true"/>
        </w:rPr>
        <w:t>قدرت تسلط بر بدن در منزل هشتم</w:t>
      </w:r>
      <w:bookmarkEnd w:id="1019"/>
    </w:p>
    <w:p>
      <w:pPr>
        <w:pStyle w:val="BookText"/>
        <w:rPr/>
      </w:pPr>
      <w:r>
        <w:rPr>
          <w:rFonts w:ascii="IRNazanin" w:hAnsi="IRNazanin" w:eastAsia="IRNazanin"/>
          <w:color w:val="111111"/>
          <w:sz w:val="28"/>
          <w:sz w:val="28"/>
          <w:szCs w:val="28"/>
          <w:rtl w:val="true"/>
          <w:lang w:bidi="fa-IR"/>
        </w:rPr>
        <w:t>منزل اول، اسلام، دوم ایمان، سوم قنوت؛ یعنی طاعت و عبادت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صدق، پنجم صبر، ششم خشوع، هفتم تصدّق مالی، هشتم روزه جامع است؛ چون همه را با اسم فاعل ذکر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روزه می‌گیرند،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روزه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هشتم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شهوت پرقدرت است که آن هفت منزل را باید طی کند تا بتواند بر آن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اَلْحٰافِظِینَ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که به شهوات خود بتوانی مهار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در هشت منزل قبلی سالک را اذیت می‌کند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اذان صبح بیدار می‌شود، این کار، کار شهوت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دقیقه دیگر بخوابم، چرتی بزنم، ناگهان متوجه می‌شود که نمازش قضا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w:t>
      </w:r>
      <w:bookmarkStart w:id="1020" w:name="pg3291_45345"/>
    </w:p>
    <w:p>
      <w:pPr>
        <w:pStyle w:val="BookText"/>
        <w:rPr/>
      </w:pPr>
      <w:bookmarkEnd w:id="1020"/>
      <w:r>
        <w:rPr>
          <w:rFonts w:ascii="IRNazanin" w:hAnsi="IRNazanin" w:eastAsia="IRNazanin"/>
          <w:color w:val="111111"/>
          <w:sz w:val="28"/>
          <w:sz w:val="28"/>
          <w:szCs w:val="28"/>
          <w:rtl w:val="true"/>
          <w:lang w:bidi="fa-IR"/>
        </w:rPr>
        <w:t>خاطر بدن، شهوت و لذت‌طلبی است</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بعد از طیّ هشت منزل، شهوت مهار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به معنی جامع کلمه، نه فقط منظور غریزه جنسی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یک بُعد شهوت است</w:t>
      </w:r>
      <w:r>
        <w:rPr>
          <w:rFonts w:eastAsia="IRNazanin" w:cs="IRNazanin"/>
          <w:color w:val="111111"/>
          <w:sz w:val="28"/>
          <w:szCs w:val="28"/>
          <w:rtl w:val="true"/>
          <w:lang w:bidi="fa-IR"/>
        </w:rPr>
        <w:t>.</w:t>
      </w:r>
    </w:p>
    <w:p>
      <w:pPr>
        <w:pStyle w:val="Heading3"/>
        <w:numPr>
          <w:ilvl w:val="2"/>
          <w:numId w:val="1"/>
        </w:numPr>
        <w:rPr/>
      </w:pPr>
      <w:bookmarkStart w:id="1021" w:name="__RefHeading___Toc2231034_2749589250"/>
      <w:bookmarkStart w:id="1022" w:name="_Toc379"/>
      <w:bookmarkEnd w:id="1021"/>
      <w:r>
        <w:rPr>
          <w:rtl w:val="true"/>
        </w:rPr>
        <w:t>ذکر، آخرین منزل سالک الی الله</w:t>
      </w:r>
      <w:bookmarkEnd w:id="1022"/>
    </w:p>
    <w:p>
      <w:pPr>
        <w:pStyle w:val="BookText"/>
        <w:rPr/>
      </w:pPr>
      <w:r>
        <w:rPr>
          <w:rFonts w:ascii="IRNazanin" w:hAnsi="IRNazanin" w:eastAsia="IRNazanin"/>
          <w:color w:val="111111"/>
          <w:sz w:val="28"/>
          <w:sz w:val="28"/>
          <w:szCs w:val="28"/>
          <w:rtl w:val="true"/>
          <w:lang w:bidi="fa-IR"/>
        </w:rPr>
        <w:t>آخرین منزل نیز پر شدن از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اَلذّٰاکِرِینَ اَللّٰهَ کَثِیراً وَ اَلذّٰاکِرٰاتِ</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وقتی به اینجا رسیدید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 وَ أَجْراً عَظِیماً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ره منزل لیلی که خطرهاست در آن شرط اول قدم آن است که مجنون باشی </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بیرون کرد؛ چون تمام کشش‌های باطل، شیاطین و شهوات در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را باید خراب کرد و طناب‌هایش را برید</w:t>
      </w:r>
      <w:r>
        <w:rPr>
          <w:rFonts w:eastAsia="IRNazanin" w:cs="IRNazanin"/>
          <w:color w:val="111111"/>
          <w:sz w:val="28"/>
          <w:szCs w:val="28"/>
          <w:rtl w:val="true"/>
          <w:lang w:bidi="fa-IR"/>
        </w:rPr>
        <w:t>.</w:t>
      </w:r>
    </w:p>
    <w:p>
      <w:pPr>
        <w:pStyle w:val="Heading3"/>
        <w:numPr>
          <w:ilvl w:val="2"/>
          <w:numId w:val="1"/>
        </w:numPr>
        <w:rPr/>
      </w:pPr>
      <w:bookmarkStart w:id="1023" w:name="__RefHeading___Toc2231036_2749589250"/>
      <w:bookmarkStart w:id="1024" w:name="_Toc380"/>
      <w:bookmarkEnd w:id="1023"/>
      <w:r>
        <w:rPr>
          <w:rtl w:val="true"/>
        </w:rPr>
        <w:t>طی کردن خالصانه منازل دهگانه</w:t>
      </w:r>
      <w:bookmarkEnd w:id="1024"/>
    </w:p>
    <w:p>
      <w:pPr>
        <w:pStyle w:val="BookText"/>
        <w:rPr/>
      </w:pPr>
      <w:r>
        <w:rPr>
          <w:rFonts w:ascii="IRNazanin" w:hAnsi="IRNazanin" w:eastAsia="IRNazanin"/>
          <w:color w:val="111111"/>
          <w:sz w:val="28"/>
          <w:sz w:val="28"/>
          <w:szCs w:val="28"/>
          <w:rtl w:val="true"/>
          <w:lang w:bidi="fa-IR"/>
        </w:rPr>
        <w:t>عالم بزرگواری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قم آمدم و درس خواندم، به این نیت بود که اهل حال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زحمت هدایت مردم را می‌کشم تا به حالم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حال شدن کم حرف می‌زدم، کم می‌خوردم، عادی لباس می‌پوشیدم، از غذاهایی که خیلی به آن علاقه داشتم، دوغ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دیدم شخص دوغ‌فروشی بساط خود را گسترده است،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دوغی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دوغ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لیوان را پر کرد،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قم درس خواندی، در این شهر خدمت کردی، نماز خواندی تا اهل حال و عرفان شوی، آن وقت این درست است که با این لباس، در کوچه بایستی و دوغ بخوری؟ این شأن عرفان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دوغ را پس دادم و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مسجدی که رسیدم، رفتم تا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جوانی دست زیر سرش گذاشته و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 کردم، دیدم جایی او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سرش ایستادم،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پسر، دراز کشیدن در مسجد، بی‌احترامی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خود را روی 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نوک پا به پهلویش زدم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خدا نخواب</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چشم خود را باز کرد و اسم مرا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دوغ بخور، بعد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دوغ نخوری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اهل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اسیر دوغ نخوردنی، نه خوردن</w:t>
      </w:r>
      <w:r>
        <w:rPr>
          <w:rFonts w:eastAsia="IRNazanin" w:cs="IRNazanin"/>
          <w:color w:val="111111"/>
          <w:sz w:val="28"/>
          <w:szCs w:val="28"/>
          <w:rtl w:val="true"/>
          <w:lang w:bidi="fa-IR"/>
        </w:rPr>
        <w:t>.</w:t>
      </w:r>
      <w:bookmarkStart w:id="1025" w:name="pg3291_45349"/>
    </w:p>
    <w:p>
      <w:pPr>
        <w:pStyle w:val="BookText"/>
        <w:rPr/>
      </w:pPr>
      <w:bookmarkEnd w:id="1025"/>
      <w:r>
        <w:rPr>
          <w:rFonts w:ascii="IRNazanin" w:hAnsi="IRNazanin" w:eastAsia="IRNazanin"/>
          <w:color w:val="111111"/>
          <w:sz w:val="28"/>
          <w:sz w:val="28"/>
          <w:szCs w:val="28"/>
          <w:rtl w:val="true"/>
          <w:lang w:bidi="fa-IR"/>
        </w:rPr>
        <w:t xml:space="preserve">ای که در کوچه معشوقه ما می‌گذری برحذر باش که سر می‌شکند دیوارش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همه چیز برای اوست و ما نیز ملک او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تدوین، توفیق، حرکت و تمام سرمایه‌های این حرکت از اوست، برای چه به ما مغفرت و اجر عظیم می‌دهد؟ مگر این که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برحمتک التی وسعت کل شیء</w:t>
      </w:r>
      <w:r>
        <w:rPr>
          <w:rFonts w:eastAsia="IRNazanin" w:cs="IRNazanin"/>
          <w:color w:val="111111"/>
          <w:sz w:val="28"/>
          <w:szCs w:val="28"/>
          <w:rtl w:val="true"/>
          <w:lang w:bidi="fa-IR"/>
        </w:rPr>
        <w:t xml:space="preserve">» </w:t>
      </w:r>
      <w:r>
        <w:rPr>
          <w:rStyle w:val="FootnoteAnchor"/>
          <w:rtl w:val="true"/>
        </w:rPr>
        <w:footnoteReference w:id="531"/>
      </w:r>
    </w:p>
    <w:p>
      <w:pPr>
        <w:pStyle w:val="Heading3"/>
        <w:numPr>
          <w:ilvl w:val="2"/>
          <w:numId w:val="1"/>
        </w:numPr>
        <w:rPr/>
      </w:pPr>
      <w:bookmarkStart w:id="1026" w:name="__RefHeading___Toc2231038_2749589250"/>
      <w:bookmarkStart w:id="1027" w:name="_Toc381"/>
      <w:bookmarkEnd w:id="1026"/>
      <w:r>
        <w:rPr>
          <w:rtl w:val="true"/>
        </w:rPr>
        <w:t>معیشت پاک در منزل ایمان</w:t>
      </w:r>
      <w:bookmarkEnd w:id="1027"/>
    </w:p>
    <w:p>
      <w:pPr>
        <w:pStyle w:val="BookText"/>
        <w:rPr/>
      </w:pPr>
      <w:r>
        <w:rPr>
          <w:rFonts w:ascii="IRNazanin" w:hAnsi="IRNazanin" w:eastAsia="IRNazanin"/>
          <w:color w:val="111111"/>
          <w:sz w:val="28"/>
          <w:sz w:val="28"/>
          <w:szCs w:val="28"/>
          <w:rtl w:val="true"/>
          <w:lang w:bidi="fa-IR"/>
        </w:rPr>
        <w:t>منزل دوم، منزل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امیرالمؤمنین علیه السلام برای اهل ایمان هفت خصلت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اول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طاب مکسبه</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معیشت، پول درآوردن، خوردن، پوشیدن و تمام اموالش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مجید مؤمن را دارای نور می‌داند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 اَلْمُؤْمِنٰاتِ یَسْعیٰ نُورُهُمْ بَیْنَ أَیْدِیهِمْ وَ بِأَیْمٰانِهِمْ</w:t>
      </w:r>
      <w:r>
        <w:rPr>
          <w:rFonts w:eastAsia="Amiri" w:cs="Amiri" w:ascii="Amiri" w:hAnsi="Amiri"/>
          <w:color w:val="111111"/>
          <w:sz w:val="28"/>
          <w:szCs w:val="28"/>
          <w:rtl w:val="true"/>
          <w:lang w:bidi="ar-SA"/>
        </w:rPr>
        <w:t xml:space="preserve">» </w:t>
      </w:r>
      <w:r>
        <w:rPr>
          <w:rStyle w:val="FootnoteAnchor"/>
          <w:rtl w:val="true"/>
        </w:rPr>
        <w:footnoteReference w:id="533"/>
      </w:r>
      <w:bookmarkStart w:id="1028" w:name="pg3291_45352"/>
    </w:p>
    <w:p>
      <w:pPr>
        <w:pStyle w:val="BookText"/>
        <w:rPr/>
      </w:pPr>
      <w:bookmarkEnd w:id="1028"/>
      <w:r>
        <w:rPr>
          <w:rFonts w:ascii="IRNazanin" w:hAnsi="IRNazanin" w:eastAsia="IRNazanin"/>
          <w:color w:val="111111"/>
          <w:sz w:val="28"/>
          <w:sz w:val="28"/>
          <w:szCs w:val="28"/>
          <w:rtl w:val="true"/>
          <w:lang w:bidi="fa-IR"/>
        </w:rPr>
        <w:t>چه باید کرد؟ مؤمن می‌بیند و می‌فهمد، یا می‌پذیرد و یا رد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با نور خود در میان مردم زندگی می‌کند</w:t>
      </w:r>
      <w:r>
        <w:rPr>
          <w:rFonts w:eastAsia="IRNazanin" w:cs="IRNazanin"/>
          <w:color w:val="111111"/>
          <w:sz w:val="28"/>
          <w:szCs w:val="28"/>
          <w:rtl w:val="true"/>
          <w:lang w:bidi="fa-IR"/>
        </w:rPr>
        <w:t>.</w:t>
      </w:r>
    </w:p>
    <w:p>
      <w:pPr>
        <w:pStyle w:val="Heading3"/>
        <w:numPr>
          <w:ilvl w:val="2"/>
          <w:numId w:val="1"/>
        </w:numPr>
        <w:rPr/>
      </w:pPr>
      <w:bookmarkStart w:id="1029" w:name="__RefHeading___Toc2231040_2749589250"/>
      <w:bookmarkStart w:id="1030" w:name="_Toc382"/>
      <w:bookmarkEnd w:id="1029"/>
      <w:r>
        <w:rPr>
          <w:rtl w:val="true"/>
        </w:rPr>
        <w:t>تلاش مؤمن برای معیشت حلال</w:t>
      </w:r>
      <w:bookmarkEnd w:id="1030"/>
    </w:p>
    <w:p>
      <w:pPr>
        <w:pStyle w:val="BookText"/>
        <w:rPr/>
      </w:pPr>
      <w:r>
        <w:rPr>
          <w:rFonts w:ascii="IRNazanin" w:hAnsi="IRNazanin" w:eastAsia="IRNazanin"/>
          <w:color w:val="111111"/>
          <w:sz w:val="28"/>
          <w:sz w:val="28"/>
          <w:szCs w:val="28"/>
          <w:rtl w:val="true"/>
          <w:lang w:bidi="fa-IR"/>
        </w:rPr>
        <w:t>عالم معتبری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منزلی برای صرف ناهار مرا دعوت کرد که اهل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کسی با لباس کهنه آنجا نشسته بود و حرف هم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شخص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صد در صد به صاحب خانه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می‌کنم که امروز در اینجا لقمه حلال و پاکی نصیبم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آبگوشت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حدود یازده 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ریال به کسی داد،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امروز لقمه پاک می‌خواهند، دو عدد نان سنگک بگیر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بیا که نماز جماعت را در خانه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خودم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نان بگیرد، ساعت دو برگشت؛ یعنی دو ساعت و نیم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کوچه پایینی نانوایی بود، پس کجا رفتی؟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خیابان دیگری رفتم که نانوایی سنگکی دیگری پیدا کنم، از آنجا همین طور رفتم تا نانوایی دیگری پیدا کردم که خمیر، خمیرگیر، شاطر و نان درآور آن همگی پاک بودند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به ما می‌فرماید</w:t>
      </w:r>
      <w:r>
        <w:rPr>
          <w:rFonts w:eastAsia="IRNazanin" w:cs="IRNazanin"/>
          <w:color w:val="111111"/>
          <w:sz w:val="28"/>
          <w:szCs w:val="28"/>
          <w:rtl w:val="true"/>
          <w:lang w:bidi="fa-IR"/>
        </w:rPr>
        <w:t>:</w:t>
      </w:r>
      <w:bookmarkStart w:id="1031" w:name="pg3291_45354"/>
    </w:p>
    <w:p>
      <w:pPr>
        <w:pStyle w:val="BookText"/>
        <w:rPr/>
      </w:pPr>
      <w:bookmarkEnd w:id="10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طاب مکسبه</w:t>
      </w:r>
      <w:r>
        <w:rPr>
          <w:rFonts w:eastAsia="IRNazanin" w:cs="IRNazanin"/>
          <w:color w:val="111111"/>
          <w:sz w:val="28"/>
          <w:szCs w:val="28"/>
          <w:rtl w:val="true"/>
          <w:lang w:bidi="fa-IR"/>
        </w:rPr>
        <w:t>»</w:t>
      </w:r>
    </w:p>
    <w:p>
      <w:pPr>
        <w:pStyle w:val="Heading3"/>
        <w:numPr>
          <w:ilvl w:val="2"/>
          <w:numId w:val="1"/>
        </w:numPr>
        <w:rPr/>
      </w:pPr>
      <w:bookmarkStart w:id="1032" w:name="__RefHeading___Toc2231042_2749589250"/>
      <w:bookmarkStart w:id="1033" w:name="_Toc383"/>
      <w:bookmarkEnd w:id="1032"/>
      <w:r>
        <w:rPr>
          <w:rtl w:val="true"/>
        </w:rPr>
        <w:t>رعایت انصاف در کسب حلال</w:t>
      </w:r>
      <w:bookmarkEnd w:id="1033"/>
    </w:p>
    <w:p>
      <w:pPr>
        <w:pStyle w:val="BookText"/>
        <w:rPr/>
      </w:pPr>
      <w:r>
        <w:rPr>
          <w:rFonts w:ascii="IRNazanin" w:hAnsi="IRNazanin" w:eastAsia="IRNazanin"/>
          <w:color w:val="111111"/>
          <w:sz w:val="28"/>
          <w:sz w:val="28"/>
          <w:szCs w:val="28"/>
          <w:rtl w:val="true"/>
          <w:lang w:bidi="fa-IR"/>
        </w:rPr>
        <w:t>بادام در بازار گران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صد گونی بادام خریده بود، به دلال بازار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 گونی بادام را برایم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دوری زد 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قیمتی که تو گفته‌ای 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پول دلالی تو که خیلی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جا تحقیق کردم، وضع بازار بادام خوب نیست، من اگر بادام تو را به این قیمت بفروشم، عده‌ای مغازه‌دار و بادام فروش متضرر می‌شوند؛ چون آنها بادام را گران‌تر خریده‌اند و اگر صدگونی بادام تو در این بازار پخش شود، ارزان بودن قیمت بادام تو به آنها ضرر می‌زند، من در قیامت جواب ضرر مردم را نمی‌توانم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نیز دلال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خوبی کردی که وضع بازار را به من خبر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همه بادام را بار می‌کنم و به جایی می‌برم که بادام گران نیست، تا به کسی ضرر نخورد</w:t>
      </w:r>
      <w:r>
        <w:rPr>
          <w:rFonts w:eastAsia="IRNazanin" w:cs="IRNazanin"/>
          <w:color w:val="111111"/>
          <w:sz w:val="28"/>
          <w:szCs w:val="28"/>
          <w:rtl w:val="true"/>
          <w:lang w:bidi="fa-IR"/>
        </w:rPr>
        <w:t>.</w:t>
      </w:r>
    </w:p>
    <w:p>
      <w:pPr>
        <w:pStyle w:val="Heading3"/>
        <w:numPr>
          <w:ilvl w:val="2"/>
          <w:numId w:val="1"/>
        </w:numPr>
        <w:rPr/>
      </w:pPr>
      <w:bookmarkStart w:id="1034" w:name="__RefHeading___Toc2231044_2749589250"/>
      <w:bookmarkStart w:id="1035" w:name="_Toc384"/>
      <w:bookmarkEnd w:id="1034"/>
      <w:r>
        <w:rPr>
          <w:rtl w:val="true"/>
        </w:rPr>
        <w:t>حکایت توبه از شکر نابجا</w:t>
      </w:r>
      <w:bookmarkEnd w:id="1035"/>
    </w:p>
    <w:p>
      <w:pPr>
        <w:pStyle w:val="BookText"/>
        <w:rPr/>
      </w:pPr>
      <w:r>
        <w:rPr>
          <w:rFonts w:ascii="IRNazanin" w:hAnsi="IRNazanin" w:eastAsia="IRNazanin"/>
          <w:color w:val="111111"/>
          <w:sz w:val="28"/>
          <w:sz w:val="28"/>
          <w:szCs w:val="28"/>
          <w:rtl w:val="true"/>
          <w:lang w:bidi="fa-IR"/>
        </w:rPr>
        <w:t>بازار بغداد آتش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مغازه‌ها، مغازه سقط فروش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آتش را خاموش کرده‌اند و مغازه او نسوخته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ناگهان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غم مردم را بخوری، آن وقت برای سالم بودن مغازه خودت، الحمد لله می‌گویی؟ همان روز همه جنس‌ها را فروخت و با خانواده‌اش به مکه رفت و چهل سال در مکّه روزها دستفروشی می‌کرد و شب‌ها تا</w:t>
      </w:r>
      <w:bookmarkStart w:id="1036" w:name="pg3291_45356"/>
    </w:p>
    <w:p>
      <w:pPr>
        <w:pStyle w:val="BookText"/>
        <w:rPr/>
      </w:pPr>
      <w:bookmarkEnd w:id="1036"/>
      <w:r>
        <w:rPr>
          <w:rFonts w:ascii="IRNazanin" w:hAnsi="IRNazanin" w:eastAsia="IRNazanin"/>
          <w:color w:val="111111"/>
          <w:sz w:val="28"/>
          <w:sz w:val="28"/>
          <w:szCs w:val="28"/>
          <w:rtl w:val="true"/>
          <w:lang w:bidi="fa-IR"/>
        </w:rPr>
        <w:t>صبح در مسجد الحرام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اشتباه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پیغمبر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ینظر بنور الله</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مؤمن در دنیا با کمک نور خدا نگاه می‌کند و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نمی‌خرد و نمی‌فروشد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نکته باریک‌تر ز مو اینجاست</w:t>
      </w:r>
      <w:r>
        <w:rPr>
          <w:rFonts w:eastAsia="IRNazanin" w:cs="IRNazanin"/>
          <w:color w:val="111111"/>
          <w:sz w:val="28"/>
          <w:szCs w:val="28"/>
          <w:rtl w:val="true"/>
          <w:lang w:bidi="fa-IR"/>
        </w:rPr>
        <w:t>» .</w:t>
      </w:r>
    </w:p>
    <w:p>
      <w:pPr>
        <w:pStyle w:val="Heading3"/>
        <w:numPr>
          <w:ilvl w:val="2"/>
          <w:numId w:val="1"/>
        </w:numPr>
        <w:rPr/>
      </w:pPr>
      <w:bookmarkStart w:id="1037" w:name="__RefHeading___Toc2231046_2749589250"/>
      <w:bookmarkStart w:id="1038" w:name="_Toc385"/>
      <w:bookmarkEnd w:id="1037"/>
      <w:r>
        <w:rPr>
          <w:rtl w:val="true"/>
        </w:rPr>
        <w:t>ارزش دادن دین به مؤمنان حلال خور</w:t>
      </w:r>
      <w:bookmarkEnd w:id="103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حاج شیخ محمد حسین اصفهانی، </w:t>
      </w:r>
      <w:r>
        <w:rPr>
          <w:rStyle w:val="FootnoteAnchor"/>
          <w:rtl w:val="true"/>
        </w:rPr>
        <w:footnoteReference w:id="536"/>
      </w:r>
      <w:r>
        <w:rPr>
          <w:rFonts w:ascii="IRNazanin" w:hAnsi="IRNazanin" w:eastAsia="IRNazanin"/>
          <w:color w:val="111111"/>
          <w:sz w:val="28"/>
          <w:sz w:val="28"/>
          <w:szCs w:val="28"/>
          <w:rtl w:val="true"/>
          <w:lang w:bidi="fa-IR"/>
        </w:rPr>
        <w:t>استاد مراجع دو</w:t>
      </w:r>
    </w:p>
    <w:p>
      <w:pPr>
        <w:pStyle w:val="BookText"/>
        <w:rPr/>
      </w:pPr>
      <w:r>
        <w:rPr>
          <w:rFonts w:ascii="IRNazanin" w:hAnsi="IRNazanin" w:eastAsia="IRNazanin"/>
          <w:color w:val="111111"/>
          <w:sz w:val="28"/>
          <w:sz w:val="28"/>
          <w:szCs w:val="28"/>
          <w:rtl w:val="true"/>
          <w:lang w:bidi="fa-IR"/>
        </w:rPr>
        <w:t>دوره قبل ایران و عراق و دارای شاگردانی مانند آیت الله العظمی بروجردی، حکیم، خویی، شاهرودی، شیرازی برای یکی از علمای بزرگی که مفسر قرآن بودند،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در منزل خود از قول ایشان برای من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مرا نگهداشت تا این قضیه را برای من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اجازه نمی‌دهید که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آخرین ملاقاتی است که در دنیا با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بعد، در دار الزهد حرم حضرت رضا علیه السلام ایستاده بودم، نوه‌اش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آقا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در حرم دفن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محمد حسین اصفهانی برای خودم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مرحوم آیت الله حاج شیخ محمد باقر اصطهباناتی </w:t>
      </w:r>
      <w:r>
        <w:rPr>
          <w:rStyle w:val="FootnoteAnchor"/>
          <w:rtl w:val="true"/>
        </w:rPr>
        <w:footnoteReference w:id="537"/>
      </w:r>
      <w:r>
        <w:rPr>
          <w:rFonts w:ascii="IRNazanin" w:hAnsi="IRNazanin" w:eastAsia="IRNazanin"/>
          <w:color w:val="111111"/>
          <w:sz w:val="28"/>
          <w:sz w:val="28"/>
          <w:szCs w:val="28"/>
          <w:rtl w:val="true"/>
          <w:lang w:bidi="fa-IR"/>
        </w:rPr>
        <w:t>عرفان، فلسفه</w:t>
      </w:r>
    </w:p>
    <w:p>
      <w:pPr>
        <w:pStyle w:val="BookText"/>
        <w:rPr/>
      </w:pPr>
      <w:r>
        <w:rPr>
          <w:rFonts w:ascii="IRNazanin" w:hAnsi="IRNazanin" w:eastAsia="IRNazanin"/>
          <w:color w:val="111111"/>
          <w:sz w:val="28"/>
          <w:sz w:val="28"/>
          <w:szCs w:val="28"/>
          <w:rtl w:val="true"/>
          <w:lang w:bidi="fa-IR"/>
        </w:rPr>
        <w:t>و حکمت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اصطهباناتی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نجف نیامده بودم و در تهران درس می‌دادم، روزی طلبه‌ای ژنده‌پوش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کبرای منطق را به من درس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من که در رده استاد فلسفه و حکمت عالی؛ یعنی آخرین مرحله درس فلسفه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کلاس اول ابتدایی فلسفه را به من درس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نزد شیخ یحیی تهرانی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شرایع محقّق حلی در فقه را به من درس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یحیی نیز در رده مراجع بود، تا به او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حجره‌ای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شانزدهم مدرسه خالی است، کلیدش را از خادم بگیر و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حجره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چیزهای عجیب و غریبی در چند ماه از این طلبه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گونی قندی می‌خواستم برای مستوفی دولت بفرستم که این گونی قند خوشایندی برای او باشد و مظلومی را سرِ کار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از کار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را فرستادم که به مستوفی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گونی قندی می‌خواهم بفرستم، مستوفی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بفرستی، من آن کار را می‌خواستم برای آن بنده خدا انجام بدهم، اشتباهی برای کس دیگری انجام گرفت، فعلاً جا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خادمم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سیب زمینی بخر،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مطبخ شما چند دانه دیگر سیب زمینی مانده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من تا آمدم درس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دیشب مطالعه نکردی، اصلاً کتاب را</w:t>
      </w:r>
      <w:bookmarkStart w:id="1039" w:name="pg3291_45362"/>
    </w:p>
    <w:p>
      <w:pPr>
        <w:pStyle w:val="BookText"/>
        <w:rPr/>
      </w:pPr>
      <w:bookmarkEnd w:id="1039"/>
      <w:r>
        <w:rPr>
          <w:rFonts w:ascii="IRNazanin" w:hAnsi="IRNazanin" w:eastAsia="IRNazanin"/>
          <w:color w:val="111111"/>
          <w:sz w:val="28"/>
          <w:sz w:val="28"/>
          <w:szCs w:val="28"/>
          <w:rtl w:val="true"/>
          <w:lang w:bidi="fa-IR"/>
        </w:rPr>
        <w:t>پیدا نکردی، همسرت کتاب را زیر رختخواب پنهان کرد که تو زودتر بخوابی</w:t>
      </w:r>
      <w:r>
        <w:rPr>
          <w:rFonts w:eastAsia="IRNazanin" w:cs="IRNazanin"/>
          <w:color w:val="111111"/>
          <w:sz w:val="28"/>
          <w:szCs w:val="28"/>
          <w:rtl w:val="true"/>
          <w:lang w:bidi="fa-IR"/>
        </w:rPr>
        <w:t>.</w:t>
      </w:r>
    </w:p>
    <w:p>
      <w:pPr>
        <w:pStyle w:val="Heading3"/>
        <w:numPr>
          <w:ilvl w:val="2"/>
          <w:numId w:val="1"/>
        </w:numPr>
        <w:rPr/>
      </w:pPr>
      <w:bookmarkStart w:id="1040" w:name="__RefHeading___Toc2231048_2749589250"/>
      <w:bookmarkStart w:id="1041" w:name="_Toc386"/>
      <w:bookmarkEnd w:id="1040"/>
      <w:r>
        <w:rPr>
          <w:rtl w:val="true"/>
        </w:rPr>
        <w:t>فاش شدن سرّ طلبه گمنام</w:t>
      </w:r>
      <w:bookmarkEnd w:id="1041"/>
    </w:p>
    <w:p>
      <w:pPr>
        <w:pStyle w:val="BookText"/>
        <w:rPr/>
      </w:pPr>
      <w:r>
        <w:rPr>
          <w:rFonts w:ascii="IRNazanin" w:hAnsi="IRNazanin" w:eastAsia="IRNazanin"/>
          <w:color w:val="111111"/>
          <w:sz w:val="28"/>
          <w:sz w:val="28"/>
          <w:szCs w:val="28"/>
          <w:rtl w:val="true"/>
          <w:lang w:bidi="fa-IR"/>
        </w:rPr>
        <w:t>من دستش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حرف‌ها را از کجا می‌گویی؟ تو چه کسی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اهالی بین دامغان و شاهرود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عالم بود و در آنجا برای مردم خیلی زحمت کشید و اکنون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درسی نخوانده بودم، اما مردم آمدند و مرا به جای پدرم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مسأله می‌گفتم،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بی‌رمق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این طرف و آن طرف برای ما هدایا و خوراکی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لقمه‌هایی که می‌خوردیم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فکرم رسید که این معیشت، تخریب آخرت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منبر 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سواد، تقوا و لیاقت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من اشتباه بوده و شما بی‌خود مرا اداره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روستایی‌های ساده دل عصبانی شدند و مرا از منبر پایین کشیدند و تا می‌شد مرا زدند و با افتضاح مرا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پیاده آمدم تا به سربالایی مسگرآباد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تشنه، گریان، دلِ نالان، 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 نداری، امشب به خانه ما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در آن خانه نشسته بود، او به من پولی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اصطهباناتی می‌روی و کلید فلان حجره را می‌گیری و به او بگو تا کبرای منطق را به تو درس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یحیی تهرانی نیز بگو تا شرایع را به تو یاد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پول می‌خواهی، من این واسطه را می‌فرستم تا پول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مرا ببینی، این طور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من نور خاصی پیدا شده است</w:t>
      </w:r>
      <w:r>
        <w:rPr>
          <w:rFonts w:eastAsia="IRNazanin" w:cs="IRNazanin"/>
          <w:color w:val="111111"/>
          <w:sz w:val="28"/>
          <w:szCs w:val="28"/>
          <w:rtl w:val="true"/>
          <w:lang w:bidi="fa-IR"/>
        </w:rPr>
        <w:t>.</w:t>
      </w:r>
    </w:p>
    <w:p>
      <w:pPr>
        <w:pStyle w:val="Heading3"/>
        <w:numPr>
          <w:ilvl w:val="2"/>
          <w:numId w:val="1"/>
        </w:numPr>
        <w:rPr/>
      </w:pPr>
      <w:bookmarkStart w:id="1042" w:name="__RefHeading___Toc2231050_2749589250"/>
      <w:bookmarkStart w:id="1043" w:name="_Toc387"/>
      <w:bookmarkEnd w:id="1042"/>
      <w:r>
        <w:rPr>
          <w:rtl w:val="true"/>
        </w:rPr>
        <w:t>لیاقت حضور به محضر یار</w:t>
      </w:r>
      <w:bookmarkEnd w:id="104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اصطهباناتی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واسطه را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bookmarkStart w:id="1044" w:name="pg3291_45364"/>
    </w:p>
    <w:p>
      <w:pPr>
        <w:pStyle w:val="BookText"/>
        <w:rPr/>
      </w:pPr>
      <w:bookmarkEnd w:id="1044"/>
      <w:r>
        <w:rPr>
          <w:rFonts w:ascii="IRNazanin" w:hAnsi="IRNazanin" w:eastAsia="IRNazanin"/>
          <w:color w:val="111111"/>
          <w:sz w:val="28"/>
          <w:sz w:val="28"/>
          <w:szCs w:val="28"/>
          <w:rtl w:val="true"/>
          <w:lang w:bidi="fa-IR"/>
        </w:rPr>
        <w:t>واسطه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من بیایم و از دور فقط یک بار شما را نگاه کنم؟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او رفیق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باقر نیز زانوی غم به بغل گرفت و بلند بلند گریه کرد که چگونه به او توفیق داده‌اند که چهره مبارک امام دوازدهم علیه السلام را ببیند، از او پول بگیرد و محبت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چهل سال چه کردیم؟ چه منزلی را طی کردیم و کدام لقمه را خوردیم؟</w:t>
      </w:r>
    </w:p>
    <w:p>
      <w:pPr>
        <w:pStyle w:val="BookText"/>
        <w:rPr/>
      </w:pPr>
      <w:r>
        <w:rPr>
          <w:rFonts w:ascii="IRNazanin" w:hAnsi="IRNazanin" w:eastAsia="IRNazanin"/>
          <w:color w:val="111111"/>
          <w:sz w:val="28"/>
          <w:sz w:val="28"/>
          <w:szCs w:val="28"/>
          <w:rtl w:val="true"/>
          <w:lang w:bidi="fa-IR"/>
        </w:rPr>
        <w:t>او 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هر وقت مناسب باشد، به تو خبر می‌دهم و رفت و دیگر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پاکی معیشت درست نشود، روشنایی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بدانید که تلخ‌تر و بدتر از لقمه حرام در این نظام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همه کشش‌های به جانب گناه، به زلف لقمه حرام گره خورده است</w:t>
      </w:r>
      <w:r>
        <w:rPr>
          <w:rFonts w:eastAsia="IRNazanin" w:cs="IRNazanin"/>
          <w:color w:val="111111"/>
          <w:sz w:val="28"/>
          <w:szCs w:val="28"/>
          <w:rtl w:val="true"/>
          <w:lang w:bidi="fa-IR"/>
        </w:rPr>
        <w:t xml:space="preserve">. </w:t>
      </w:r>
      <w:r>
        <w:rPr>
          <w:rStyle w:val="FootnoteAnchor"/>
          <w:rtl w:val="true"/>
        </w:rPr>
        <w:footnoteReference w:id="538"/>
      </w:r>
    </w:p>
    <w:p>
      <w:pPr>
        <w:pStyle w:val="Heading3"/>
        <w:numPr>
          <w:ilvl w:val="2"/>
          <w:numId w:val="1"/>
        </w:numPr>
        <w:rPr/>
      </w:pPr>
      <w:bookmarkStart w:id="1045" w:name="__RefHeading___Toc2231052_2749589250"/>
      <w:bookmarkStart w:id="1046" w:name="_Toc388"/>
      <w:bookmarkEnd w:id="1045"/>
      <w:r>
        <w:rPr>
          <w:rtl w:val="true"/>
        </w:rPr>
        <w:t>کشتن امام، نتیجه حرام خوری</w:t>
      </w:r>
      <w:bookmarkEnd w:id="104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از حضرت ابی عبدالله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با مردم به کجا</w:t>
      </w:r>
    </w:p>
    <w:p>
      <w:pPr>
        <w:pStyle w:val="BookText"/>
        <w:rPr/>
      </w:pP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نامه نوشتند که بیا میهمان ما باش، حال شمشیر کشیده‌اند؟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 و تو مردی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 شما به جنگ کشید؟</w:t>
      </w:r>
    </w:p>
    <w:p>
      <w:pPr>
        <w:pStyle w:val="BookText"/>
        <w:rPr/>
      </w:pPr>
      <w:r>
        <w:rPr>
          <w:rFonts w:ascii="IRNazanin" w:hAnsi="IRNazanin" w:eastAsia="IRNazanin"/>
          <w:color w:val="111111"/>
          <w:sz w:val="28"/>
          <w:sz w:val="28"/>
          <w:szCs w:val="28"/>
          <w:rtl w:val="true"/>
          <w:lang w:bidi="fa-IR"/>
        </w:rPr>
        <w:t>چرا مردم قمر بنی‌هاشم، علی اکبر و حتی طفل شش ماهه ما را تیر زدند؟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یک علت و آن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ملئت بطونهم من الحرام</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شکم‌هایشان از پول حرام بنی‌امیه پر شده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047" w:name="pg3291_45368"/>
    </w:p>
    <w:p>
      <w:pPr>
        <w:pStyle w:val="Heading2"/>
        <w:numPr>
          <w:ilvl w:val="1"/>
          <w:numId w:val="1"/>
        </w:numPr>
        <w:rPr/>
      </w:pPr>
      <w:bookmarkStart w:id="1048" w:name="__RefHeading___Toc2231054_2749589250"/>
      <w:bookmarkStart w:id="1049" w:name="_Toc389"/>
      <w:bookmarkEnd w:id="1047"/>
      <w:bookmarkEnd w:id="1048"/>
      <w:r>
        <w:rPr/>
        <w:t>22</w:t>
      </w:r>
      <w:r>
        <w:rPr>
          <w:rtl w:val="true"/>
        </w:rPr>
        <w:t xml:space="preserve"> </w:t>
      </w:r>
      <w:r>
        <w:rPr>
          <w:rtl w:val="true"/>
        </w:rPr>
        <w:t>منازل سیر الی اللّه</w:t>
      </w:r>
      <w:bookmarkEnd w:id="1049"/>
    </w:p>
    <w:p>
      <w:pPr>
        <w:pStyle w:val="Heading3"/>
        <w:numPr>
          <w:ilvl w:val="2"/>
          <w:numId w:val="1"/>
        </w:numPr>
        <w:rPr/>
      </w:pPr>
      <w:bookmarkStart w:id="1050" w:name="__RefHeading___Toc2231056_2749589250"/>
      <w:bookmarkStart w:id="1051" w:name="_Toc390"/>
      <w:bookmarkEnd w:id="1050"/>
      <w:r>
        <w:rPr>
          <w:rtl w:val="true"/>
        </w:rPr>
        <w:t>اشاره</w:t>
      </w:r>
      <w:bookmarkEnd w:id="1051"/>
    </w:p>
    <w:p>
      <w:pPr>
        <w:pStyle w:val="BookText"/>
        <w:rPr/>
      </w:pPr>
      <w:r>
        <w:rPr>
          <w:rFonts w:ascii="IRNazanin" w:hAnsi="IRNazanin" w:eastAsia="IRNazanin"/>
          <w:color w:val="111111"/>
          <w:sz w:val="28"/>
          <w:sz w:val="28"/>
          <w:szCs w:val="28"/>
          <w:rtl w:val="true"/>
          <w:lang w:bidi="fa-IR"/>
        </w:rPr>
        <w:t>طی کردن منازل سلوک در حد سعه وجودی</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bookmarkStart w:id="1052" w:name="pg3291_45371"/>
    </w:p>
    <w:p>
      <w:pPr>
        <w:pStyle w:val="BookText"/>
        <w:rPr/>
      </w:pPr>
      <w:bookmarkEnd w:id="1052"/>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خدا در سوره مبارکه احزاب، برای کسانی که علاقه‌مند هستند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به گونه‌ای در دنیا حرکت کنند که پایان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لقا و قرب حق باشد، ده منزل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منزلی است که انبیا و ائمه طاهرین علیهم السلام به اندازه سعه وجودی خود طی کردند و دیگران نیز در طول آنها قدرت طی کردن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مهربان، براساس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ظرفیت، مقدار عقل و شعور آنان را لحاظ می‌کند</w:t>
      </w:r>
      <w:r>
        <w:rPr>
          <w:rFonts w:eastAsia="IRNazanin" w:cs="IRNazanin"/>
          <w:color w:val="111111"/>
          <w:sz w:val="28"/>
          <w:szCs w:val="28"/>
          <w:rtl w:val="true"/>
          <w:lang w:bidi="fa-IR"/>
        </w:rPr>
        <w:t>.</w:t>
      </w:r>
    </w:p>
    <w:p>
      <w:pPr>
        <w:pStyle w:val="Heading3"/>
        <w:numPr>
          <w:ilvl w:val="2"/>
          <w:numId w:val="1"/>
        </w:numPr>
        <w:rPr/>
      </w:pPr>
      <w:bookmarkStart w:id="1053" w:name="__RefHeading___Toc2231058_2749589250"/>
      <w:bookmarkStart w:id="1054" w:name="_Toc391"/>
      <w:bookmarkEnd w:id="1053"/>
      <w:r>
        <w:rPr>
          <w:rtl w:val="true"/>
        </w:rPr>
        <w:t>فضیلت متفاوت سالکین الی الله</w:t>
      </w:r>
      <w:bookmarkEnd w:id="105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نمی‌خواهد که همه در زمینه سلوک این ده منزل، هم‌وزن همدیگر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انبیای خدا نیز در این زمینه هم وزن نبودند، بلکه در قرآن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055" w:name="pg3291_45375"/>
    </w:p>
    <w:p>
      <w:pPr>
        <w:pStyle w:val="BookText"/>
        <w:rPr/>
      </w:pPr>
      <w:bookmarkEnd w:id="1055"/>
      <w:r>
        <w:rPr>
          <w:rFonts w:ascii="IRNazanin" w:hAnsi="IRNazanin" w:eastAsia="IRNazanin"/>
          <w:color w:val="111111"/>
          <w:sz w:val="28"/>
          <w:sz w:val="28"/>
          <w:szCs w:val="28"/>
          <w:rtl w:val="true"/>
          <w:lang w:bidi="fa-IR"/>
        </w:rPr>
        <w:t>مجید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البته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معنوی، بالاترین وزن را وجود مبارک رسول خدا صلی الله علیه و آله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کسی در این عالم وجود، سعه قلب مبارک حضرت، جامعیت عقل، عظمت باطن و ظرفیت او را نداشته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قلبی که محل نزول قرآن کریم بوده، معلوم است که گسترده‌ترین و وسیع‌ترین قلب است</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سرمایه‌ای که در باطن او بوده، باعث شد که خدا بفرماید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معلوم می‌شود که هم‌وزن این سرمایه، جای دیگری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این مسائل باعث این نیست که دیگران نتوانند این ده منزل را طی کنند، بلکه می‌توانند و هیچ عذری در قیامت، در پیشگاه مقدس پروردگار ندارند</w:t>
      </w:r>
      <w:r>
        <w:rPr>
          <w:rFonts w:eastAsia="IRNazanin" w:cs="IRNazanin"/>
          <w:color w:val="111111"/>
          <w:sz w:val="28"/>
          <w:szCs w:val="28"/>
          <w:rtl w:val="true"/>
          <w:lang w:bidi="fa-IR"/>
        </w:rPr>
        <w:t>.</w:t>
      </w:r>
    </w:p>
    <w:p>
      <w:pPr>
        <w:pStyle w:val="Heading3"/>
        <w:numPr>
          <w:ilvl w:val="2"/>
          <w:numId w:val="1"/>
        </w:numPr>
        <w:rPr/>
      </w:pPr>
      <w:bookmarkStart w:id="1056" w:name="__RefHeading___Toc2231060_2749589250"/>
      <w:bookmarkStart w:id="1057" w:name="_Toc392"/>
      <w:bookmarkEnd w:id="1056"/>
      <w:r>
        <w:rPr>
          <w:rtl w:val="true"/>
        </w:rPr>
        <w:t>برشمردن منازل سیر الی الله</w:t>
      </w:r>
      <w:bookmarkEnd w:id="1057"/>
    </w:p>
    <w:p>
      <w:pPr>
        <w:pStyle w:val="Heading4"/>
        <w:numPr>
          <w:ilvl w:val="3"/>
          <w:numId w:val="1"/>
        </w:numPr>
        <w:rPr/>
      </w:pPr>
      <w:bookmarkStart w:id="1058" w:name="__RefHeading___Toc2231062_2749589250"/>
      <w:bookmarkStart w:id="1059" w:name="_Toc393"/>
      <w:bookmarkEnd w:id="1058"/>
      <w:r>
        <w:rPr>
          <w:rtl w:val="true"/>
        </w:rPr>
        <w:t>اشاره</w:t>
      </w:r>
      <w:bookmarkEnd w:id="105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ده منزل به ترتیبی که خود قرآن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اسلام، ایمان، قنوت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به معنای دست گرفتن در نماز، بلکه یعنی به اجرا گذاشتن دستورهای پروردگار و طاعت عملی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صدق، صبر، خشوع، 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پرداخت در سطح عالی، پرداخت یوسف وار که برادران به او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عَلَیْهِ قٰالُوا یٰا أَیُّهَا اَلْعَزِیزُ مَسَّنٰا وَ أَهْلَنَا اَلضُّرُّ وَ جِئْنٰا بِبِضٰاعَةٍ مُزْجٰاةٍ فَأَوْفِ لَنَا اَلْکَیْلَ وَ تَصَدَّقْ عَلَیْنٰا إِنَّ اَللّٰهَ یَجْزِی اَلْمُتَصَدِّقِینَ</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که این منزل نیز به همین تعبیر در قرآن آمده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منزل 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روزه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 منزل حفظ شهوت جنسی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مخصوصاً به این شهوت، قید جنسی زده است و آخرین منزل نیز منزل ذکر است، البته به معنای گسترده‌اش که نورانیت ذکر شامل زبان، اعضای بدن، نفس، قلب، روح و عمق باطن است که هر کدام از این ذکرها در معارف الهی، به وسیله شخصیت‌های بزرگی مانند صدر المتألهین شیرازی، در تفاسیر قرآنی بیان و آثار هر ذکری نیز قید شده است</w:t>
      </w:r>
      <w:r>
        <w:rPr>
          <w:rFonts w:eastAsia="IRNazanin" w:cs="IRNazanin"/>
          <w:color w:val="111111"/>
          <w:sz w:val="28"/>
          <w:szCs w:val="28"/>
          <w:rtl w:val="true"/>
          <w:lang w:bidi="fa-IR"/>
        </w:rPr>
        <w:t xml:space="preserve">. </w:t>
      </w:r>
      <w:r>
        <w:rPr>
          <w:rStyle w:val="FootnoteAnchor"/>
          <w:rtl w:val="true"/>
        </w:rPr>
        <w:footnoteReference w:id="545"/>
      </w:r>
      <w:bookmarkStart w:id="1060" w:name="pg3291_45379"/>
    </w:p>
    <w:p>
      <w:pPr>
        <w:pStyle w:val="Heading4"/>
        <w:numPr>
          <w:ilvl w:val="3"/>
          <w:numId w:val="1"/>
        </w:numPr>
        <w:rPr/>
      </w:pPr>
      <w:bookmarkStart w:id="1061" w:name="__RefHeading___Toc2231064_2749589250"/>
      <w:bookmarkStart w:id="1062" w:name="_Toc394"/>
      <w:bookmarkEnd w:id="1060"/>
      <w:bookmarkEnd w:id="1061"/>
      <w:r>
        <w:rPr/>
        <w:t>1</w:t>
      </w:r>
      <w:r>
        <w:rPr>
          <w:rtl w:val="true"/>
        </w:rPr>
        <w:t xml:space="preserve"> - </w:t>
      </w:r>
      <w:r>
        <w:rPr>
          <w:rtl w:val="true"/>
        </w:rPr>
        <w:t>منزل اسلام</w:t>
      </w:r>
      <w:bookmarkEnd w:id="1062"/>
    </w:p>
    <w:p>
      <w:pPr>
        <w:pStyle w:val="Heading5"/>
        <w:numPr>
          <w:ilvl w:val="4"/>
          <w:numId w:val="1"/>
        </w:numPr>
        <w:rPr/>
      </w:pPr>
      <w:bookmarkStart w:id="1063" w:name="__RefHeading___Toc2231066_2749589250"/>
      <w:bookmarkStart w:id="1064" w:name="_Toc395"/>
      <w:bookmarkEnd w:id="1063"/>
      <w:r>
        <w:rPr>
          <w:rtl w:val="true"/>
        </w:rPr>
        <w:t>اشاره</w:t>
      </w:r>
      <w:bookmarkEnd w:id="1064"/>
    </w:p>
    <w:p>
      <w:pPr>
        <w:pStyle w:val="BookText"/>
        <w:rPr/>
      </w:pPr>
      <w:r>
        <w:rPr>
          <w:rFonts w:ascii="IRNazanin" w:hAnsi="IRNazanin" w:eastAsia="IRNazanin"/>
          <w:color w:val="111111"/>
          <w:sz w:val="28"/>
          <w:sz w:val="28"/>
          <w:szCs w:val="28"/>
          <w:rtl w:val="true"/>
          <w:lang w:bidi="fa-IR"/>
        </w:rPr>
        <w:t>هر کدام از این ده منزل، قبل از این که وارد آن شویم، مقداری معرفت لازم دارد؛ که این اسلامی که در این آیه می‌فرماید، کدام اسلام است؟ یعنی اقرار به توحید و رسالت با زبان؟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این منزل اول به این نحو امکان دارد که انسان خودش را از قیود غیرملکوتی آزاد و تسلیم حضرت حق کند؛ یعنی اقرار باطنی کند که مولای رزّاق و کریم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همه فرار کرده، آزاد شده‌ام و به جانب تو گریخته‌ام، حال خودم را در اختیار تو می‌گذارم و این اقرار و گفته آنقدر باید راست باشد که زمینه جذب عنایت، نظر و فیض خدا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از دست غیر درآورده‌ام، پروردگار ببیند که من اسیر پول، چهره‌های غیرخدایی، نامحرمان، بیگانگان، صندلی مقام و شهوت نیستم و قبول کند</w:t>
      </w:r>
      <w:r>
        <w:rPr>
          <w:rFonts w:eastAsia="IRNazanin" w:cs="IRNazanin"/>
          <w:color w:val="111111"/>
          <w:sz w:val="28"/>
          <w:szCs w:val="28"/>
          <w:rtl w:val="true"/>
          <w:lang w:bidi="fa-IR"/>
        </w:rPr>
        <w:t>.</w:t>
      </w:r>
    </w:p>
    <w:p>
      <w:pPr>
        <w:pStyle w:val="Heading5"/>
        <w:numPr>
          <w:ilvl w:val="4"/>
          <w:numId w:val="1"/>
        </w:numPr>
        <w:rPr/>
      </w:pPr>
      <w:bookmarkStart w:id="1065" w:name="__RefHeading___Toc2231068_2749589250"/>
      <w:bookmarkStart w:id="1066" w:name="_Toc396"/>
      <w:bookmarkEnd w:id="1065"/>
      <w:r>
        <w:rPr>
          <w:rtl w:val="true"/>
        </w:rPr>
        <w:t>ابراهیمی شدن تسلیم شوندگان</w:t>
      </w:r>
      <w:bookmarkEnd w:id="1066"/>
    </w:p>
    <w:p>
      <w:pPr>
        <w:pStyle w:val="BookText"/>
        <w:rPr/>
      </w:pPr>
      <w:r>
        <w:rPr>
          <w:rFonts w:ascii="IRNazanin" w:hAnsi="IRNazanin" w:eastAsia="IRNazanin"/>
          <w:color w:val="111111"/>
          <w:sz w:val="28"/>
          <w:sz w:val="28"/>
          <w:szCs w:val="28"/>
          <w:rtl w:val="true"/>
          <w:lang w:bidi="fa-IR"/>
        </w:rPr>
        <w:t>وقتی خدا تسلیم بودن مرا قبول کند، مرا در حدّ خودم، در مسیر ابراهیمی شدن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این نکته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درباره حضرت ابراهیم علیه السلام حرف می‌زند،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 لِرَبِّ اَلْعٰالَمِینَ</w:t>
      </w:r>
      <w:r>
        <w:rPr>
          <w:rFonts w:eastAsia="Amiri" w:cs="Amiri" w:ascii="Amiri" w:hAnsi="Amiri"/>
          <w:color w:val="111111"/>
          <w:sz w:val="28"/>
          <w:szCs w:val="28"/>
          <w:rtl w:val="true"/>
          <w:lang w:bidi="ar-SA"/>
        </w:rPr>
        <w:t xml:space="preserve">» </w:t>
      </w:r>
      <w:r>
        <w:rPr>
          <w:rStyle w:val="FootnoteAnchor"/>
          <w:rtl w:val="true"/>
        </w:rPr>
        <w:footnoteReference w:id="54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او که آن وقت جوان بود، با الهام، وحی یا از طریق شریعت حضرت</w:t>
      </w:r>
    </w:p>
    <w:p>
      <w:pPr>
        <w:pStyle w:val="BookText"/>
        <w:rPr/>
      </w:pPr>
      <w:r>
        <w:rPr>
          <w:rFonts w:ascii="IRNazanin" w:hAnsi="IRNazanin" w:eastAsia="IRNazanin"/>
          <w:color w:val="111111"/>
          <w:sz w:val="28"/>
          <w:sz w:val="28"/>
          <w:szCs w:val="28"/>
          <w:rtl w:val="true"/>
          <w:lang w:bidi="fa-IR"/>
        </w:rPr>
        <w:t>نوح علیه السلام، ابراهیم خلیل الرحمن ساختم، چون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بالاخره از طریقی به او رساندم که تسلیم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تسلیم، آزاد بود؛ یعنی از محیط بابل که محیطی صد در صد بت‌پرستی بود، از محیط خانواده خودش، چون یتیم بود و زیر دست عمویش آزر که در قرآن اسم او آمده که کارخانه بت‌سازی داشت، آزاد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حتی یک روز حاضر نشد به کارخانه عموی خود برود و شاگردی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نیز تیشه‌ای بلند نکرد که چوبی را به عنوان بت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مردم زمان او و قبل و بعد او بت می‌پرستیدند، خود بت، منظور پرستش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بت‌ها را نمودی از ارواحی در عالم غیب می‌دانستند که آن ارواح را نیز در فکر خودشان ساخته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باران، روح کشاورزی، روح تابش، روح بهار، روح زمستان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بت‌ها را به طرح خودشان، به شکل آن ارواحی که تصور کرده بودند می‌ساختند و جلوی بت‌ها خم و راست می‌شدند که آن ارواح ببینند که اینان پرستنده آنها هستند تا کاری برای آنها انجام دهند</w:t>
      </w:r>
      <w:r>
        <w:rPr>
          <w:rFonts w:eastAsia="IRNazanin" w:cs="IRNazanin"/>
          <w:color w:val="111111"/>
          <w:sz w:val="28"/>
          <w:szCs w:val="28"/>
          <w:rtl w:val="true"/>
          <w:lang w:bidi="fa-IR"/>
        </w:rPr>
        <w:t xml:space="preserve">. </w:t>
      </w:r>
      <w:r>
        <w:rPr>
          <w:rStyle w:val="FootnoteAnchor"/>
          <w:rtl w:val="true"/>
        </w:rPr>
        <w:footnoteReference w:id="548"/>
      </w:r>
      <w:bookmarkStart w:id="1067" w:name="pg3291_45384"/>
    </w:p>
    <w:p>
      <w:pPr>
        <w:pStyle w:val="Heading5"/>
        <w:numPr>
          <w:ilvl w:val="4"/>
          <w:numId w:val="1"/>
        </w:numPr>
        <w:rPr/>
      </w:pPr>
      <w:bookmarkStart w:id="1068" w:name="__RefHeading___Toc2231070_2749589250"/>
      <w:bookmarkStart w:id="1069" w:name="_Toc397"/>
      <w:bookmarkEnd w:id="1067"/>
      <w:bookmarkEnd w:id="1068"/>
      <w:r>
        <w:rPr>
          <w:rtl w:val="true"/>
        </w:rPr>
        <w:t>آزاد بودن حضرت ابراهیم علیه السلام از قیود</w:t>
      </w:r>
      <w:bookmarkEnd w:id="1069"/>
    </w:p>
    <w:p>
      <w:pPr>
        <w:pStyle w:val="BookText"/>
        <w:rPr/>
      </w:pPr>
      <w:r>
        <w:rPr>
          <w:rFonts w:ascii="IRNazanin" w:hAnsi="IRNazanin" w:eastAsia="IRNazanin"/>
          <w:color w:val="111111"/>
          <w:sz w:val="28"/>
          <w:sz w:val="28"/>
          <w:szCs w:val="28"/>
          <w:rtl w:val="true"/>
          <w:lang w:bidi="fa-IR"/>
        </w:rPr>
        <w:t>ولی حضرت ابراهیم علیه السلام از قیود زمان و فساد آن، از بت‌پرستی، بت‌تراشی و ارتباط با بت آزاد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 به او پیام دادیم که تسلیم ما شو؛ چون آزاد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أَسْلَمْتُ لِرَبِّ اَلْعٰالَمِینَ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ایشان 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 واقعی است که در فضای ملکیتش، مملوک را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قدری گوشت، پوست و استخوان جان‌دار را در این عالم به حضرت ابراهیم علیه السلام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که دانه‌ای را از زیر خاک به درخت سیب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بخار آب را به ابر، باران، تگرگ و برف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خاک را بعد از مدتی به عقیق، فیروزه یا درّ و یا به فلزی به نام طلا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خودم را به این طلاساز تسلیم کنم، با مس وجود من چه خواهد کرد؟ و الا قبل از حضرت ابراهیم علیه السلام قدری گوشت و پوست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به دنیا آمد و زیر دست عمو نیز یتیم بار آمد، پس چه شد که خلیل الله شد؟</w:t>
      </w:r>
    </w:p>
    <w:p>
      <w:pPr>
        <w:pStyle w:val="Heading5"/>
        <w:numPr>
          <w:ilvl w:val="4"/>
          <w:numId w:val="1"/>
        </w:numPr>
        <w:rPr/>
      </w:pPr>
      <w:bookmarkStart w:id="1070" w:name="__RefHeading___Toc2231072_2749589250"/>
      <w:bookmarkStart w:id="1071" w:name="_Toc398"/>
      <w:bookmarkEnd w:id="1070"/>
      <w:r>
        <w:rPr>
          <w:rtl w:val="true"/>
        </w:rPr>
        <w:t>حضرت موسی علیه السلام در راه کلیم الله شدن</w:t>
      </w:r>
      <w:bookmarkEnd w:id="107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تربیت شده‌ای در میان دربار فراعنه مصر، چگونه کلیم الله شد؟ موسی بن عمران علیه السلام به فرعون، دربار، ثروت دربار و پسرخوانده اعلی حضرت بودن، مقید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قید و بندهای مخرّب دنیا و آخرت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w:t>
      </w:r>
      <w:bookmarkStart w:id="1072" w:name="pg3291_45386"/>
    </w:p>
    <w:p>
      <w:pPr>
        <w:pStyle w:val="BookText"/>
        <w:rPr/>
      </w:pPr>
      <w:bookmarkEnd w:id="1072"/>
      <w:r>
        <w:rPr>
          <w:rFonts w:ascii="IRNazanin" w:hAnsi="IRNazanin" w:eastAsia="IRNazanin"/>
          <w:color w:val="111111"/>
          <w:sz w:val="28"/>
          <w:sz w:val="28"/>
          <w:szCs w:val="28"/>
          <w:rtl w:val="true"/>
          <w:lang w:bidi="fa-IR"/>
        </w:rPr>
        <w:t>آزادی این‌ها در چه حدّی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گوشه‌ای از آزادی وجود حضرت موسی علیه السلام را از زبان مبارک موسی بن جعفر علیهما السلام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وقتی که از مصر فرار کرد، 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خٰائِفاً یَتَرَقَّبُ</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چون به دنبالش می‌گشتند که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آنان ثابت شده بود که حضرت موسی علیه السلام با فرهنگ آنها، اعلی‌حضرت، شهوت و دنیاپرستی همرنگ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همت آنم که زیر چرخ کبود ز هر چه رنگ تعلّق پذیرد آزاد است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بیست ساله بود، یعنی جوان و در اوج فعالیت شهوت جنسی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انبیا و ائمه علیهم السلام را از نظر چهره و هیکل بسیار متناسب آفرید</w:t>
      </w:r>
      <w:r>
        <w:rPr>
          <w:rFonts w:eastAsia="IRNazanin" w:cs="IRNazanin"/>
          <w:color w:val="111111"/>
          <w:sz w:val="28"/>
          <w:szCs w:val="28"/>
          <w:rtl w:val="true"/>
          <w:lang w:bidi="fa-IR"/>
        </w:rPr>
        <w:t>.</w:t>
      </w:r>
    </w:p>
    <w:p>
      <w:pPr>
        <w:pStyle w:val="Heading5"/>
        <w:numPr>
          <w:ilvl w:val="4"/>
          <w:numId w:val="1"/>
        </w:numPr>
        <w:rPr/>
      </w:pPr>
      <w:bookmarkStart w:id="1073" w:name="__RefHeading___Toc2231074_2749589250"/>
      <w:bookmarkStart w:id="1074" w:name="_Toc399"/>
      <w:bookmarkEnd w:id="1073"/>
      <w:r>
        <w:rPr>
          <w:rtl w:val="true"/>
        </w:rPr>
        <w:t>مقدمات کلیم الله شدن حضرت موسی علیه السلام</w:t>
      </w:r>
      <w:bookmarkEnd w:id="107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مصر تا مدین را از کوه‌ها و تپه‌هایی که کسی او را نبیند،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چیزی برای خوردن نمی‌یافت، به قدری علف سبز بیابان خورده بود که سبزی علف از پوست شکمش خود را نشان می‌داد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به بیرون شهر مدین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اینجا به بعد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چوپان‌ها دارند آب می‌کشند تا گوسفندها را آب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دو دختر نیز می‌آید که داشتند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چرخ سنگین است و این‌ها نمی‌توانند درون چاه بیاندازند، آمد از پشت 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 من آب می‌کشم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کشید و دختران گوسفندها را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به حضرت شعیب علیه السلام</w:t>
      </w:r>
      <w:bookmarkStart w:id="1075" w:name="pg3291_45393"/>
    </w:p>
    <w:p>
      <w:pPr>
        <w:pStyle w:val="BookText"/>
        <w:rPr/>
      </w:pPr>
      <w:bookmarkEnd w:id="1075"/>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ما به صحرا و دنبال گوسفندها برویم؛ چون جوانی را آنجا دیدیم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إِحْدٰاهُمٰا یٰا أَبَتِ اِسْتَأْجِرْهُ إِنَّ خَیْرَ مَنِ اِسْتَأْجَرْتَ اَلْقَوِیُّ اَلْأَمِینُ</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او را کارگر خود قرار بده، این شخص بهترین کسی است که می‌تواند در زندگی ما بیاید؛ چون دو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خیلی پرقدرت است و دیگر این که امین است</w:t>
      </w:r>
      <w:r>
        <w:rPr>
          <w:rFonts w:eastAsia="IRNazanin" w:cs="IRNazanin"/>
          <w:color w:val="111111"/>
          <w:sz w:val="28"/>
          <w:szCs w:val="28"/>
          <w:rtl w:val="true"/>
          <w:lang w:bidi="fa-IR"/>
        </w:rPr>
        <w:t>.</w:t>
      </w:r>
    </w:p>
    <w:p>
      <w:pPr>
        <w:pStyle w:val="Heading5"/>
        <w:numPr>
          <w:ilvl w:val="4"/>
          <w:numId w:val="1"/>
        </w:numPr>
        <w:rPr/>
      </w:pPr>
      <w:bookmarkStart w:id="1076" w:name="__RefHeading___Toc2231076_2749589250"/>
      <w:bookmarkStart w:id="1077" w:name="_Toc400"/>
      <w:bookmarkEnd w:id="1076"/>
      <w:r>
        <w:rPr>
          <w:rtl w:val="true"/>
        </w:rPr>
        <w:t>نظر قرآن در روابط اجتماعی مردان و زنان</w:t>
      </w:r>
      <w:bookmarkEnd w:id="107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شعیب علیه السلام به یکی از دختران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صدا کن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جوان، نه با ناز راه می‌رفت، نه با غمزه، نه با طنّازی و نه طوری که نظر نامحرمی را جلب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تَمْشِی عَلَی اِسْتِحْیٰاءٍ</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این دختر در کمال حیا به صحرا آمد</w:t>
      </w:r>
      <w:r>
        <w:rPr>
          <w:rFonts w:eastAsia="IRNazanin" w:cs="IRNazanin"/>
          <w:color w:val="111111"/>
          <w:sz w:val="28"/>
          <w:szCs w:val="28"/>
          <w:rtl w:val="true"/>
          <w:lang w:bidi="fa-IR"/>
        </w:rPr>
        <w:t xml:space="preserve">. </w:t>
      </w:r>
      <w:r>
        <w:rPr>
          <w:rStyle w:val="FootnoteAnchor"/>
          <w:rtl w:val="true"/>
        </w:rPr>
        <w:footnoteReference w:id="554"/>
      </w:r>
      <w:bookmarkStart w:id="1078" w:name="pg3291_45396"/>
    </w:p>
    <w:p>
      <w:pPr>
        <w:pStyle w:val="BookText"/>
        <w:rPr/>
      </w:pPr>
      <w:bookmarkEnd w:id="1078"/>
      <w:r>
        <w:rPr>
          <w:rFonts w:ascii="IRNazanin" w:hAnsi="IRNazanin" w:eastAsia="IRNazanin"/>
          <w:color w:val="111111"/>
          <w:sz w:val="28"/>
          <w:sz w:val="28"/>
          <w:szCs w:val="28"/>
          <w:rtl w:val="true"/>
          <w:lang w:bidi="fa-IR"/>
        </w:rPr>
        <w:t>یعنی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مملکتی فاسد شود، تقصیر آن به گردن شهوت رهای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را می‌خواهد بگوید و گر نه برای چه از دختری که چند هزار سال قبل بوده و مرده است، این گونه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حرف می‌زند؟ به چه کسی دارد می‌گوید؟ به مردم دنیا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بیابان خلوت، بهترین جا برای رابطه نامشروع، هر دو در قلّه شهوت، هیچ کس نیست که ببیند، حضرت موسی علیه السلام با چهره و هیکل زیبا، هر دو می‌توانستند هر کاری بکنند، اما هر دو می‌دانستند که عالم حریم و محضر خداست و همه ما مردنی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محاکمات شهوت، مال و مقام، محاکمات سنگینی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تعریف کردن از این دختر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معنوی و فساد کشور به گردن جوانان، دختران و زنان بی‌حیاست و اگر این روابط نامشروع گسترده‌تر شود، در آینده‌ای نزدیک، چراغ دین در مملکت خاموش خواهد شد</w:t>
      </w:r>
      <w:r>
        <w:rPr>
          <w:rFonts w:eastAsia="IRNazanin" w:cs="IRNazanin"/>
          <w:color w:val="111111"/>
          <w:sz w:val="28"/>
          <w:szCs w:val="28"/>
          <w:rtl w:val="true"/>
          <w:lang w:bidi="fa-IR"/>
        </w:rPr>
        <w:t>.</w:t>
      </w:r>
    </w:p>
    <w:p>
      <w:pPr>
        <w:pStyle w:val="Heading5"/>
        <w:numPr>
          <w:ilvl w:val="4"/>
          <w:numId w:val="1"/>
        </w:numPr>
        <w:rPr/>
      </w:pPr>
      <w:bookmarkStart w:id="1079" w:name="__RefHeading___Toc2231078_2749589250"/>
      <w:bookmarkStart w:id="1080" w:name="_Toc401"/>
      <w:bookmarkEnd w:id="1079"/>
      <w:r>
        <w:rPr>
          <w:rtl w:val="true"/>
        </w:rPr>
        <w:t>جزای ناشکری از نعمت دین</w:t>
      </w:r>
      <w:bookmarkEnd w:id="1080"/>
    </w:p>
    <w:p>
      <w:pPr>
        <w:pStyle w:val="BookText"/>
        <w:rPr/>
      </w:pPr>
      <w:r>
        <w:rPr>
          <w:rFonts w:ascii="IRNazanin" w:hAnsi="IRNazanin" w:eastAsia="IRNazanin"/>
          <w:color w:val="111111"/>
          <w:sz w:val="28"/>
          <w:sz w:val="28"/>
          <w:szCs w:val="28"/>
          <w:rtl w:val="true"/>
          <w:lang w:bidi="fa-IR"/>
        </w:rPr>
        <w:t>اگر چراغ اسلام و اهل‌بیت علیهم السلام در این مملکت خاموش شود، خدا این چراغ را در جای دیگری روشن می‌کند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یُذْهِبْکُمْ وَ یَأْتِ بِخَلْقٍ جَدِیدٍ</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شما را رد می‌کنم و جامعه نویی می‌آورم و چراغ دین و قرآن را به آنجا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نمی‌خواهید، از شما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مائده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این آیه را همه، سنی و شیعه نوشتند که خطاب به اعراب است که اگر شما به دین پشت کنید و رابطه خود را با دین من قطع کنید، در آینده‌ای نه چندان دور، ملتی را می‌آورم که آنها را دوست دارم و آنها نیز عاشق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بی مهربونی هر دو سر بی که یک سر مهربونی درد سر بی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این مهربانی نیز هر دو سر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عَلَی اَلْمُؤْمِنِینَ</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مشت آنان در مقابل کافران گره کرده است و پایین نمی‌آید؛ چون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مردم مؤمن کمال تواضع را دارند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پیغمبر صلی الله علیه و آله این آیه را خواندند، شخص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قومی که خدا می‌گوید بعداً می‌آورم، چه قومی است؟ هم تفاسیر اهل سنت دارد و هم تفاسیر</w:t>
      </w:r>
      <w:bookmarkStart w:id="1081" w:name="pg3291_45402"/>
    </w:p>
    <w:p>
      <w:pPr>
        <w:pStyle w:val="BookText"/>
        <w:rPr/>
      </w:pPr>
      <w:bookmarkEnd w:id="1081"/>
      <w:r>
        <w:rPr>
          <w:rFonts w:ascii="IRNazanin" w:hAnsi="IRNazanin" w:eastAsia="IRNazanin"/>
          <w:color w:val="111111"/>
          <w:sz w:val="28"/>
          <w:sz w:val="28"/>
          <w:szCs w:val="28"/>
          <w:rtl w:val="true"/>
          <w:lang w:bidi="fa-IR"/>
        </w:rPr>
        <w:t>شیعه که رسول خدا صلی الله علیه و آله دست خود را روی شانه سلمان گذاشتند،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هم‌شهری‌های این مرد هستند</w:t>
      </w:r>
      <w:r>
        <w:rPr>
          <w:rFonts w:eastAsia="IRNazanin" w:cs="IRNazanin"/>
          <w:color w:val="111111"/>
          <w:sz w:val="28"/>
          <w:szCs w:val="28"/>
          <w:rtl w:val="true"/>
          <w:lang w:bidi="fa-IR"/>
        </w:rPr>
        <w:t xml:space="preserve">. </w:t>
      </w:r>
      <w:r>
        <w:rPr>
          <w:rStyle w:val="FootnoteAnchor"/>
          <w:rtl w:val="true"/>
        </w:rPr>
        <w:footnoteReference w:id="559"/>
      </w:r>
    </w:p>
    <w:p>
      <w:pPr>
        <w:pStyle w:val="Heading5"/>
        <w:numPr>
          <w:ilvl w:val="4"/>
          <w:numId w:val="1"/>
        </w:numPr>
        <w:rPr/>
      </w:pPr>
      <w:bookmarkStart w:id="1082" w:name="__RefHeading___Toc2231080_2749589250"/>
      <w:bookmarkStart w:id="1083" w:name="_Toc402"/>
      <w:bookmarkEnd w:id="1082"/>
      <w:r>
        <w:rPr>
          <w:rtl w:val="true"/>
        </w:rPr>
        <w:t>هشدار قرآن در ناشکری از نعمت دین</w:t>
      </w:r>
      <w:bookmarkEnd w:id="1083"/>
    </w:p>
    <w:p>
      <w:pPr>
        <w:pStyle w:val="BookText"/>
        <w:rPr/>
      </w:pPr>
      <w:r>
        <w:rPr>
          <w:rFonts w:ascii="IRNazanin" w:hAnsi="IRNazanin" w:eastAsia="IRNazanin"/>
          <w:color w:val="111111"/>
          <w:sz w:val="28"/>
          <w:sz w:val="28"/>
          <w:szCs w:val="28"/>
          <w:rtl w:val="true"/>
          <w:lang w:bidi="fa-IR"/>
        </w:rPr>
        <w:t>اما این آیه هنوز سر جای خود است و اگر ما نیز با دین قطع رابطه کنیم، خدا قوم دیگری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کار را قبلاً نکرده است؟ چه بسا جوانانی که در خانه دینداران و یا جبهه بودند، اما در مقابل فساد سخت بی‌دین شدند و چه جوانانی از خانواده‌های بسیار بی‌دین بودند که سخت متدین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نمی‌خواهی، از تو می‌گیرد و به دیگری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کاری ندارد</w:t>
      </w:r>
      <w:r>
        <w:rPr>
          <w:rFonts w:eastAsia="IRNazanin" w:cs="IRNazanin"/>
          <w:color w:val="111111"/>
          <w:sz w:val="28"/>
          <w:szCs w:val="28"/>
          <w:rtl w:val="true"/>
          <w:lang w:bidi="fa-IR"/>
        </w:rPr>
        <w:t>.</w:t>
      </w:r>
    </w:p>
    <w:p>
      <w:pPr>
        <w:pStyle w:val="Heading5"/>
        <w:numPr>
          <w:ilvl w:val="4"/>
          <w:numId w:val="1"/>
        </w:numPr>
        <w:rPr/>
      </w:pPr>
      <w:bookmarkStart w:id="1084" w:name="__RefHeading___Toc2231082_2749589250"/>
      <w:bookmarkStart w:id="1085" w:name="_Toc403"/>
      <w:bookmarkEnd w:id="1084"/>
      <w:r>
        <w:rPr>
          <w:rtl w:val="true"/>
        </w:rPr>
        <w:t>منش زنان و مردان خدایی</w:t>
      </w:r>
      <w:bookmarkEnd w:id="1085"/>
    </w:p>
    <w:p>
      <w:pPr>
        <w:pStyle w:val="BookText"/>
        <w:rPr/>
      </w:pPr>
      <w:r>
        <w:rPr>
          <w:rFonts w:ascii="IRNazanin" w:hAnsi="IRNazanin" w:eastAsia="IRNazanin"/>
          <w:color w:val="111111"/>
          <w:sz w:val="28"/>
          <w:sz w:val="28"/>
          <w:szCs w:val="28"/>
          <w:rtl w:val="true"/>
          <w:lang w:bidi="fa-IR"/>
        </w:rPr>
        <w:t>این دختر با چه حیایی، کاملاً پوشیده، به یک شکلی راه می‌رود که اصلاً نگاه کسی را جذب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تَمْشِی عَلَی اِسْتِحْیٰاءٍ</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پشت سرِ حضرت موسی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w:t>
      </w:r>
      <w:bookmarkStart w:id="1086" w:name="pg3291_45405"/>
    </w:p>
    <w:p>
      <w:pPr>
        <w:pStyle w:val="BookText"/>
        <w:rPr/>
      </w:pPr>
      <w:bookmarkEnd w:id="1086"/>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شما پشت سر من قرار بگیرید و من از جلو می‌روم، لازم نیست با من حرف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بیست ساله و در اوج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چند سنگریزه بردار، راه را با پراندن سنگریزه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را نشان داد 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مردی الهی و ملکوتی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علیه السلام دارای گوسفند بود و موسایی که دو ماه نان خالی هم ندیده بود، دید روی این سفره گوشت برّه، لبنیات، ماست، دوغ و نان تازه مهیاست</w:t>
      </w:r>
      <w:r>
        <w:rPr>
          <w:rFonts w:eastAsia="IRNazanin" w:cs="IRNazanin"/>
          <w:color w:val="111111"/>
          <w:sz w:val="28"/>
          <w:szCs w:val="28"/>
          <w:rtl w:val="true"/>
          <w:lang w:bidi="fa-IR"/>
        </w:rPr>
        <w:t>.</w:t>
      </w:r>
    </w:p>
    <w:p>
      <w:pPr>
        <w:pStyle w:val="Heading5"/>
        <w:numPr>
          <w:ilvl w:val="4"/>
          <w:numId w:val="1"/>
        </w:numPr>
        <w:rPr/>
      </w:pPr>
      <w:bookmarkStart w:id="1087" w:name="__RefHeading___Toc2231084_2749589250"/>
      <w:bookmarkStart w:id="1088" w:name="_Toc404"/>
      <w:bookmarkEnd w:id="1087"/>
      <w:r>
        <w:rPr>
          <w:rtl w:val="true"/>
        </w:rPr>
        <w:t>سخاوت حضرت شعیب علیه السلام</w:t>
      </w:r>
      <w:bookmarkEnd w:id="1088"/>
    </w:p>
    <w:p>
      <w:pPr>
        <w:pStyle w:val="BookText"/>
        <w:rPr/>
      </w:pPr>
      <w:r>
        <w:rPr>
          <w:rFonts w:ascii="IRNazanin" w:hAnsi="IRNazanin" w:eastAsia="IRNazanin"/>
          <w:color w:val="111111"/>
          <w:sz w:val="28"/>
          <w:sz w:val="28"/>
          <w:szCs w:val="28"/>
          <w:rtl w:val="true"/>
          <w:lang w:bidi="fa-IR"/>
        </w:rPr>
        <w:t>حضرت شعیب علیه السلام وقتی چهره حضرت موسی علیه السلام را دید، فهمید که او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موسی علیه السلام اسیر شکم نبود،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سطل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کشیدم و با او معامله کردم، اگر تمام دنیا را به من بدهی که این معامله را جابجا کنم،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حضرت شعیب علیه السلام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 که من به خاطر این که برای دخترانم آب کشیدی، به تو غذا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 به تو می‌گویند که درب این خانه از صبح باز است و این سفره هر روز افتاده است، به مردم شهر اعلام کرده‌ام که هر کس گرسنه است و ندارد، سر این سفره بیاید و بخورد</w:t>
      </w:r>
      <w:r>
        <w:rPr>
          <w:rFonts w:eastAsia="IRNazanin" w:cs="IRNazanin"/>
          <w:color w:val="111111"/>
          <w:sz w:val="28"/>
          <w:szCs w:val="28"/>
          <w:rtl w:val="true"/>
          <w:lang w:bidi="fa-IR"/>
        </w:rPr>
        <w:t>.</w:t>
      </w:r>
    </w:p>
    <w:p>
      <w:pPr>
        <w:pStyle w:val="Heading5"/>
        <w:numPr>
          <w:ilvl w:val="4"/>
          <w:numId w:val="1"/>
        </w:numPr>
        <w:rPr/>
      </w:pPr>
      <w:bookmarkStart w:id="1089" w:name="__RefHeading___Toc2231086_2749589250"/>
      <w:bookmarkStart w:id="1090" w:name="_Toc405"/>
      <w:bookmarkEnd w:id="1089"/>
      <w:r>
        <w:rPr>
          <w:rtl w:val="true"/>
        </w:rPr>
        <w:t>هدایت حضرت موسی علیه السلام از قصر تا پیامبری</w:t>
      </w:r>
      <w:bookmarkEnd w:id="109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موسی علیه السلام آزاد نبود که خدا او را از مصر هدایت نمی‌کرد که به جای فرعون، در آغوش پیغمبر قرار بگیرد</w:t>
      </w:r>
      <w:r>
        <w:rPr>
          <w:rFonts w:eastAsia="IRNazanin" w:cs="IRNazanin"/>
          <w:color w:val="111111"/>
          <w:sz w:val="28"/>
          <w:szCs w:val="28"/>
          <w:rtl w:val="true"/>
          <w:lang w:bidi="fa-IR"/>
        </w:rPr>
        <w:t>.</w:t>
      </w:r>
      <w:bookmarkStart w:id="1091" w:name="pg3291_45407"/>
    </w:p>
    <w:p>
      <w:pPr>
        <w:pStyle w:val="BookText"/>
        <w:rPr/>
      </w:pPr>
      <w:bookmarkEnd w:id="1091"/>
      <w:r>
        <w:rPr>
          <w:rFonts w:ascii="IRNazanin" w:hAnsi="IRNazanin" w:eastAsia="IRNazanin"/>
          <w:color w:val="111111"/>
          <w:sz w:val="28"/>
          <w:sz w:val="28"/>
          <w:szCs w:val="28"/>
          <w:rtl w:val="true"/>
          <w:lang w:bidi="fa-IR"/>
        </w:rPr>
        <w:t>آن مدتی که در آنجا در آغوش فرعون بود، خدا فقط می‌خواست در آینده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دشمنانم را کر و کور می‌کنم که نابودکننده را در آغوش خود بزرگ می‌کنند و با دست خود، نابودشان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بیست سال به بعد او نباید در دربار فرعون باشد، باید به آغوش پیغمبر بیاید تا بو، چشم و صدای پیغمبر به او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خلوص، آزادی و آزادمنشی چه کرد که به درجاتی غیرقابل تصور رسید و کلیم الله شد</w:t>
      </w:r>
      <w:r>
        <w:rPr>
          <w:rFonts w:eastAsia="IRNazanin" w:cs="IRNazanin"/>
          <w:color w:val="111111"/>
          <w:sz w:val="28"/>
          <w:szCs w:val="28"/>
          <w:rtl w:val="true"/>
          <w:lang w:bidi="fa-IR"/>
        </w:rPr>
        <w:t>.</w:t>
      </w:r>
    </w:p>
    <w:p>
      <w:pPr>
        <w:pStyle w:val="Heading5"/>
        <w:numPr>
          <w:ilvl w:val="4"/>
          <w:numId w:val="1"/>
        </w:numPr>
        <w:rPr/>
      </w:pPr>
      <w:bookmarkStart w:id="1092" w:name="__RefHeading___Toc2231088_2749589250"/>
      <w:bookmarkStart w:id="1093" w:name="_Toc406"/>
      <w:bookmarkEnd w:id="1092"/>
      <w:r>
        <w:rPr>
          <w:rtl w:val="true"/>
        </w:rPr>
        <w:t>رسیدن به منازل بعد از تسلیم</w:t>
      </w:r>
      <w:bookmarkEnd w:id="1093"/>
    </w:p>
    <w:p>
      <w:pPr>
        <w:pStyle w:val="Heading4"/>
        <w:numPr>
          <w:ilvl w:val="3"/>
          <w:numId w:val="1"/>
        </w:numPr>
        <w:rPr/>
      </w:pPr>
      <w:bookmarkStart w:id="1094" w:name="__RefHeading___Toc2231090_2749589250"/>
      <w:bookmarkStart w:id="1095" w:name="_Toc407"/>
      <w:bookmarkEnd w:id="1094"/>
      <w:r>
        <w:rPr/>
        <w:t>2</w:t>
      </w:r>
      <w:r>
        <w:rPr>
          <w:rtl w:val="true"/>
        </w:rPr>
        <w:t xml:space="preserve"> - </w:t>
      </w:r>
      <w:r>
        <w:rPr>
          <w:rtl w:val="true"/>
        </w:rPr>
        <w:t>ایمان</w:t>
      </w:r>
      <w:bookmarkEnd w:id="1095"/>
    </w:p>
    <w:p>
      <w:pPr>
        <w:pStyle w:val="BookText"/>
        <w:rPr/>
      </w:pP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اول، منزل تسلیم است؛ یعنی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ببین؛ چون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عَلِیمٌ بِذٰاتِ اَلصُّدُورِ</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هستی، راست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فرار کردم،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إِلَی اَللّٰهِ إِنِّی لَکُمْ مِنْهُ نَذِیرٌ مُبِینٌ</w:t>
      </w:r>
      <w:r>
        <w:rPr>
          <w:rFonts w:eastAsia="Amiri" w:cs="Amiri" w:ascii="Amiri" w:hAnsi="Amiri"/>
          <w:color w:val="111111"/>
          <w:sz w:val="28"/>
          <w:szCs w:val="28"/>
          <w:rtl w:val="true"/>
          <w:lang w:bidi="ar-SA"/>
        </w:rPr>
        <w:t xml:space="preserve">» </w:t>
      </w:r>
      <w:r>
        <w:rPr>
          <w:rStyle w:val="FootnoteAnchor"/>
          <w:rtl w:val="true"/>
        </w:rPr>
        <w:footnoteReference w:id="563"/>
      </w:r>
      <w:bookmarkStart w:id="1096" w:name="pg3291_45410"/>
    </w:p>
    <w:p>
      <w:pPr>
        <w:pStyle w:val="BookText"/>
        <w:rPr/>
      </w:pPr>
      <w:bookmarkEnd w:id="1096"/>
      <w:r>
        <w:rPr>
          <w:rFonts w:ascii="IRNazanin" w:hAnsi="IRNazanin" w:eastAsia="IRNazanin"/>
          <w:color w:val="111111"/>
          <w:sz w:val="28"/>
          <w:sz w:val="28"/>
          <w:szCs w:val="28"/>
          <w:rtl w:val="true"/>
          <w:lang w:bidi="fa-IR"/>
        </w:rPr>
        <w:t>از همه بگریزید و به سوی من فرار کنید، لذا من تسلیم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کار کنم؟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دوم بیا و مؤمن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تمام مشتقات این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به بعد در فضای باور کردن واقعی من، قیامت، دادگاه آخرت، بهشت و جهنم من قرار بگیر که از تصرّفات شیاطین و هوای نفس ایمن شوی</w:t>
      </w:r>
      <w:r>
        <w:rPr>
          <w:rFonts w:eastAsia="IRNazanin" w:cs="IRNazanin"/>
          <w:color w:val="111111"/>
          <w:sz w:val="28"/>
          <w:szCs w:val="28"/>
          <w:rtl w:val="true"/>
          <w:lang w:bidi="fa-IR"/>
        </w:rPr>
        <w:t>.</w:t>
      </w:r>
    </w:p>
    <w:p>
      <w:pPr>
        <w:pStyle w:val="Heading4"/>
        <w:numPr>
          <w:ilvl w:val="3"/>
          <w:numId w:val="1"/>
        </w:numPr>
        <w:rPr/>
      </w:pPr>
      <w:bookmarkStart w:id="1097" w:name="__RefHeading___Toc2231092_2749589250"/>
      <w:bookmarkStart w:id="1098" w:name="_Toc408"/>
      <w:bookmarkEnd w:id="1097"/>
      <w:r>
        <w:rPr/>
        <w:t>3</w:t>
      </w:r>
      <w:r>
        <w:rPr>
          <w:rtl w:val="true"/>
        </w:rPr>
        <w:t xml:space="preserve"> - </w:t>
      </w:r>
      <w:r>
        <w:rPr>
          <w:rtl w:val="true"/>
        </w:rPr>
        <w:t>منزل قنوت</w:t>
      </w:r>
      <w:bookmarkEnd w:id="109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چه کنم؟ وارد منزل بعد؛ یعنی قنوت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روح، اعضا، جوارح و جوانح را در گردونه طاعت بیاور تا از من اطاعت کنند</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من راهنمایی می‌کنم که کجا را ببین، کجا را نبین</w:t>
      </w:r>
      <w:r>
        <w:rPr>
          <w:rFonts w:eastAsia="IRNazanin" w:cs="IRNazanin"/>
          <w:color w:val="111111"/>
          <w:sz w:val="28"/>
          <w:szCs w:val="28"/>
          <w:rtl w:val="true"/>
          <w:lang w:bidi="fa-IR"/>
        </w:rPr>
        <w:t>.</w:t>
      </w:r>
      <w:bookmarkStart w:id="1099" w:name="pg3291_45414"/>
    </w:p>
    <w:p>
      <w:pPr>
        <w:pStyle w:val="BookText"/>
        <w:rPr/>
      </w:pPr>
      <w:bookmarkEnd w:id="1099"/>
      <w:r>
        <w:rPr>
          <w:rFonts w:ascii="IRNazanin" w:hAnsi="IRNazanin" w:eastAsia="IRNazanin"/>
          <w:color w:val="111111"/>
          <w:sz w:val="28"/>
          <w:sz w:val="28"/>
          <w:szCs w:val="28"/>
          <w:rtl w:val="true"/>
          <w:lang w:bidi="fa-IR"/>
        </w:rPr>
        <w:t>منزل سوم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بخور، چه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بپوش، چه نپوش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برو، با چه کسی نرو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مگر خدا چند بنده مطیع دارد؟ خیلی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رشوه، دزدی، غصب، حقّ اعضای خانواده، حق پدر و مادر، حق یتیم را نخور، پس چه چیزی بخورم؟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کُلُوا مِمّٰا فِی اَلْأَرْضِ حَلاٰلاً طَیِّباً وَ لاٰ تَتَّبِعُوا خُطُوٰاتِ اَلشَّیْطٰانِ</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آن چیزی که از زحمت بازو یا فکر خود، از راه کار مثبت به چنگ می‌آوری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سوم، من به تو می‌گویم که شهوت را کجا خرج و کجا حفظ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منزل پاکی است</w:t>
      </w:r>
      <w:r>
        <w:rPr>
          <w:rFonts w:eastAsia="IRNazanin" w:cs="IRNazanin"/>
          <w:color w:val="111111"/>
          <w:sz w:val="28"/>
          <w:szCs w:val="28"/>
          <w:rtl w:val="true"/>
          <w:lang w:bidi="fa-IR"/>
        </w:rPr>
        <w:t>.</w:t>
      </w:r>
    </w:p>
    <w:p>
      <w:pPr>
        <w:pStyle w:val="Heading4"/>
        <w:numPr>
          <w:ilvl w:val="3"/>
          <w:numId w:val="1"/>
        </w:numPr>
        <w:rPr/>
      </w:pPr>
      <w:bookmarkStart w:id="1100" w:name="__RefHeading___Toc2231094_2749589250"/>
      <w:bookmarkStart w:id="1101" w:name="_Toc409"/>
      <w:bookmarkEnd w:id="1100"/>
      <w:r>
        <w:rPr/>
        <w:t>4</w:t>
      </w:r>
      <w:r>
        <w:rPr>
          <w:rtl w:val="true"/>
        </w:rPr>
        <w:t xml:space="preserve"> - </w:t>
      </w:r>
      <w:r>
        <w:rPr>
          <w:rtl w:val="true"/>
        </w:rPr>
        <w:t>منزل صدق</w:t>
      </w:r>
      <w:bookmarkEnd w:id="110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7"/>
      </w:r>
      <w:bookmarkStart w:id="1102" w:name="pg3291_45417"/>
    </w:p>
    <w:p>
      <w:pPr>
        <w:pStyle w:val="BookText"/>
        <w:rPr/>
      </w:pPr>
      <w:bookmarkEnd w:id="1102"/>
      <w:r>
        <w:rPr>
          <w:rFonts w:ascii="IRNazanin" w:hAnsi="IRNazanin" w:eastAsia="IRNazanin"/>
          <w:color w:val="111111"/>
          <w:sz w:val="28"/>
          <w:sz w:val="28"/>
          <w:szCs w:val="28"/>
          <w:rtl w:val="true"/>
          <w:lang w:bidi="fa-IR"/>
        </w:rPr>
        <w:t>اینجاست که چشم انسان باز می‌شود و وارد منزل چهارم که منزل صدق است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حال که وارد منزل قنوت و طاعت شدی، زلف طاعت خود را به زلف صدق گره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برای نماز به خانه من می‌آیی و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زبان و نیت تو راست بگویند</w:t>
      </w:r>
      <w:r>
        <w:rPr>
          <w:rFonts w:eastAsia="IRNazanin" w:cs="IRNazanin"/>
          <w:color w:val="111111"/>
          <w:sz w:val="28"/>
          <w:szCs w:val="28"/>
          <w:rtl w:val="true"/>
          <w:lang w:bidi="fa-IR"/>
        </w:rPr>
        <w:t>.</w:t>
      </w:r>
    </w:p>
    <w:p>
      <w:pPr>
        <w:pStyle w:val="Heading4"/>
        <w:numPr>
          <w:ilvl w:val="3"/>
          <w:numId w:val="1"/>
        </w:numPr>
        <w:rPr/>
      </w:pPr>
      <w:bookmarkStart w:id="1103" w:name="__RefHeading___Toc2231096_2749589250"/>
      <w:bookmarkStart w:id="1104" w:name="_Toc410"/>
      <w:bookmarkEnd w:id="1103"/>
      <w:r>
        <w:rPr/>
        <w:t>5</w:t>
      </w:r>
      <w:r>
        <w:rPr>
          <w:rtl w:val="true"/>
        </w:rPr>
        <w:t xml:space="preserve"> - </w:t>
      </w:r>
      <w:r>
        <w:rPr>
          <w:rtl w:val="true"/>
        </w:rPr>
        <w:t>منزل صبر</w:t>
      </w:r>
      <w:bookmarkEnd w:id="1104"/>
    </w:p>
    <w:p>
      <w:pPr>
        <w:pStyle w:val="BookText"/>
        <w:rPr/>
      </w:pPr>
      <w:r>
        <w:rPr>
          <w:rFonts w:ascii="IRNazanin" w:hAnsi="IRNazanin" w:eastAsia="IRNazanin"/>
          <w:color w:val="111111"/>
          <w:sz w:val="28"/>
          <w:sz w:val="28"/>
          <w:szCs w:val="28"/>
          <w:rtl w:val="true"/>
          <w:lang w:bidi="fa-IR"/>
        </w:rPr>
        <w:t>منزل پنجم، منزل صبر است؛ ینی تمام این‌هایی که به دست آوردی؛ اسلام، ایمان، قنوت و صدق را نگهدار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حبس النفس</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صبر در قرآن به معنی این است که خود را در مرزهای الهی نگهداری و استقامت</w:t>
      </w:r>
    </w:p>
    <w:p>
      <w:pPr>
        <w:pStyle w:val="BookText"/>
        <w:rPr/>
      </w:pP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صمت وجوع و سهر و عزلت و ذکر بدوام ناتمامان جهان را بکند کار تمام </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دلی ده که جای تو باشد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105" w:name="pg3291_45423"/>
    </w:p>
    <w:p>
      <w:pPr>
        <w:pStyle w:val="Heading2"/>
        <w:numPr>
          <w:ilvl w:val="1"/>
          <w:numId w:val="1"/>
        </w:numPr>
        <w:rPr/>
      </w:pPr>
      <w:bookmarkStart w:id="1106" w:name="__RefHeading___Toc2231098_2749589250"/>
      <w:bookmarkStart w:id="1107" w:name="_Toc411"/>
      <w:bookmarkEnd w:id="1105"/>
      <w:bookmarkEnd w:id="1106"/>
      <w:r>
        <w:rPr/>
        <w:t>23</w:t>
      </w:r>
      <w:r>
        <w:rPr>
          <w:rtl w:val="true"/>
        </w:rPr>
        <w:t xml:space="preserve"> </w:t>
      </w:r>
      <w:r>
        <w:rPr>
          <w:rtl w:val="true"/>
        </w:rPr>
        <w:t>اجر حالات و کوشش های مثبت</w:t>
      </w:r>
      <w:bookmarkEnd w:id="1107"/>
    </w:p>
    <w:p>
      <w:pPr>
        <w:pStyle w:val="Heading3"/>
        <w:numPr>
          <w:ilvl w:val="2"/>
          <w:numId w:val="1"/>
        </w:numPr>
        <w:rPr/>
      </w:pPr>
      <w:bookmarkStart w:id="1108" w:name="__RefHeading___Toc2231100_2749589250"/>
      <w:bookmarkStart w:id="1109" w:name="_Toc412"/>
      <w:bookmarkEnd w:id="1108"/>
      <w:r>
        <w:rPr>
          <w:rtl w:val="true"/>
        </w:rPr>
        <w:t>اشاره</w:t>
      </w:r>
      <w:bookmarkEnd w:id="1109"/>
    </w:p>
    <w:p>
      <w:pPr>
        <w:pStyle w:val="BookText"/>
        <w:rPr/>
      </w:pPr>
      <w:r>
        <w:rPr>
          <w:rFonts w:ascii="IRNazanin" w:hAnsi="IRNazanin" w:eastAsia="IRNazanin"/>
          <w:color w:val="111111"/>
          <w:sz w:val="28"/>
          <w:sz w:val="28"/>
          <w:szCs w:val="28"/>
          <w:rtl w:val="true"/>
          <w:lang w:bidi="fa-IR"/>
        </w:rPr>
        <w:t>پاداش اطاعت از خدا و پیامبر صلی الله علیه و آله</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حالات و کوشش‌های صحیح، هم دارای پاداش دنیوی و هم دارای پاداش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کراراً وعده داده است که من عملِ عمل کنندگان و حالات مثبت درون بندگانم را ضایع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حالات مثبت و اعمال صالحه، شجره‌های طیبه‌ای هستند که با عنایت خود حضرت حق، در سرزمین ایمان مردم کاشته می‌شوند و ثمرات دنیایی و آخرتی خواهند داد، الاّ این که ثمرات دنیایی آن به خاطر اقامت انسان در دنیا محدود است و در آخرت ابدی و دائمی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 xml:space="preserve">» </w:t>
      </w:r>
      <w:r>
        <w:rPr>
          <w:rStyle w:val="FootnoteAnchor"/>
          <w:rtl w:val="true"/>
        </w:rPr>
        <w:footnoteReference w:id="57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کراراً وعده داده است که لغزشهای این گونه مردم در دوره عمر، قابل آمرزش و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کریم را در زمینه این حالات مثبت و اعمال صحیح برای شما قرائت می‌کنم که در این آیات، خداوند متعال برای این حالات و اعمال، سه پاداش بسیار مهم قرار داده است و خیلی عجیب است که در این</w:t>
      </w:r>
      <w:bookmarkStart w:id="1110" w:name="pg3291_45433"/>
    </w:p>
    <w:p>
      <w:pPr>
        <w:pStyle w:val="BookText"/>
        <w:rPr/>
      </w:pPr>
      <w:bookmarkEnd w:id="1110"/>
      <w:r>
        <w:rPr>
          <w:rFonts w:ascii="IRNazanin" w:hAnsi="IRNazanin" w:eastAsia="IRNazanin"/>
          <w:color w:val="111111"/>
          <w:sz w:val="28"/>
          <w:sz w:val="28"/>
          <w:szCs w:val="28"/>
          <w:rtl w:val="true"/>
          <w:lang w:bidi="fa-IR"/>
        </w:rPr>
        <w:t>آیات، در همین دنیا برای دارندگان حالات مثبت و اعمال پاک، سند نیز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یُبَشِّرُهُمْ رَبُّهُمْ بِرَحْمَةٍ مِنْهُ وَ رِضْوٰانٍ وَ جَنّٰاتٍ لَهُمْ فِیهٰا نَعِیمٌ مُقِیمٌ</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من در آیات خودم مردم را بشارت می‌دهم؛ یعنی بمانید، باشد که در آینده رحمتم را شامل حال شما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خود پاداش را اسم می‌برد و با فعل مضارع که حالت وعده دارد، اعلام می‌کند که اینان در قیامت به این پاداش خواهند رسید</w:t>
      </w:r>
      <w:r>
        <w:rPr>
          <w:rFonts w:eastAsia="IRNazanin" w:cs="IRNazanin"/>
          <w:color w:val="111111"/>
          <w:sz w:val="28"/>
          <w:szCs w:val="28"/>
          <w:rtl w:val="true"/>
          <w:lang w:bidi="fa-IR"/>
        </w:rPr>
        <w:t>.</w:t>
      </w:r>
    </w:p>
    <w:p>
      <w:pPr>
        <w:pStyle w:val="Heading3"/>
        <w:numPr>
          <w:ilvl w:val="2"/>
          <w:numId w:val="1"/>
        </w:numPr>
        <w:rPr/>
      </w:pPr>
      <w:bookmarkStart w:id="1111" w:name="__RefHeading___Toc2231102_2749589250"/>
      <w:bookmarkStart w:id="1112" w:name="_Toc413"/>
      <w:bookmarkEnd w:id="1111"/>
      <w:r>
        <w:rPr>
          <w:rtl w:val="true"/>
        </w:rPr>
        <w:t>تضمین پاداش اخروی در دنیا</w:t>
      </w:r>
      <w:bookmarkEnd w:id="1112"/>
    </w:p>
    <w:p>
      <w:pPr>
        <w:pStyle w:val="BookText"/>
        <w:rPr/>
      </w:pPr>
      <w:r>
        <w:rPr>
          <w:rFonts w:ascii="IRNazanin" w:hAnsi="IRNazanin" w:eastAsia="IRNazanin"/>
          <w:color w:val="111111"/>
          <w:sz w:val="28"/>
          <w:sz w:val="28"/>
          <w:szCs w:val="28"/>
          <w:rtl w:val="true"/>
          <w:lang w:bidi="fa-IR"/>
        </w:rPr>
        <w:t>از عجایب این آیه شریفه این است که پروردگار عالم، این سه پاداش را با جمله اسمیه که از جملات ادبی عرب است نقل می‌کند و عنوان ملکیت نیز به آن می‌دهد؛ هم جمله، جمله اسمیه است و هم عنوان، عنوان ملکیت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می‌رسد بحث ادبی در آیات شریفه قرآن، گرچه از بار بسیار سنگین علمی برخوردار است، مردم قرآن مجید را در حدّ خودشان درک خواهند کرد، ولی چون مبحثی است که ممکن است مقداری خسته کننده باشد و به حوزه‌های علمیه اختصاص دارد، من از آن چشم‌پوشی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به همین دو کلمه قناعت می‌کنم که پاداش حالات و اعمال در این آیات که در سوره انفال است؛ انفال یعنی غنائم، چه غنائمی بالاتر از این سه پاداش که با جمله اسمیه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نقل شده است؛ یعنی به بندگانش دارد می‌گوید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اکنون که شما در دنیا و دارای حالات مثبت و اعمال پاک هستید، این پاداش‌ها</w:t>
      </w:r>
      <w:bookmarkStart w:id="1113" w:name="pg3291_45436"/>
    </w:p>
    <w:p>
      <w:pPr>
        <w:pStyle w:val="BookText"/>
        <w:rPr/>
      </w:pPr>
      <w:bookmarkEnd w:id="1113"/>
      <w:r>
        <w:rPr>
          <w:rFonts w:ascii="IRNazanin" w:hAnsi="IRNazanin" w:eastAsia="IRNazanin"/>
          <w:color w:val="111111"/>
          <w:sz w:val="28"/>
          <w:sz w:val="28"/>
          <w:szCs w:val="28"/>
          <w:rtl w:val="true"/>
          <w:lang w:bidi="fa-IR"/>
        </w:rPr>
        <w:t>را ملک شما کردم</w:t>
      </w:r>
      <w:r>
        <w:rPr>
          <w:rFonts w:eastAsia="IRNazanin" w:cs="IRNazanin"/>
          <w:color w:val="111111"/>
          <w:sz w:val="28"/>
          <w:szCs w:val="28"/>
          <w:rtl w:val="true"/>
          <w:lang w:bidi="fa-IR"/>
        </w:rPr>
        <w:t>.</w:t>
      </w:r>
    </w:p>
    <w:p>
      <w:pPr>
        <w:pStyle w:val="Heading3"/>
        <w:numPr>
          <w:ilvl w:val="2"/>
          <w:numId w:val="1"/>
        </w:numPr>
        <w:rPr/>
      </w:pPr>
      <w:bookmarkStart w:id="1114" w:name="__RefHeading___Toc2231104_2749589250"/>
      <w:bookmarkStart w:id="1115" w:name="_Toc414"/>
      <w:bookmarkEnd w:id="1114"/>
      <w:r>
        <w:rPr>
          <w:rtl w:val="true"/>
        </w:rPr>
        <w:t>اطمینان کنندگان به وعده های خدا</w:t>
      </w:r>
      <w:bookmarkEnd w:id="1115"/>
    </w:p>
    <w:p>
      <w:pPr>
        <w:pStyle w:val="BookText"/>
        <w:rPr/>
      </w:pPr>
      <w:r>
        <w:rPr>
          <w:rFonts w:ascii="IRNazanin" w:hAnsi="IRNazanin" w:eastAsia="IRNazanin"/>
          <w:color w:val="111111"/>
          <w:sz w:val="28"/>
          <w:sz w:val="28"/>
          <w:szCs w:val="28"/>
          <w:rtl w:val="true"/>
          <w:lang w:bidi="fa-IR"/>
        </w:rPr>
        <w:t>شما صد در صد مطمئن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حدی از ایمان باشد که نسبت به خدا صد در صد مطمئن باشد؛ یعنی به آیات، وعده‌های خدا و اهل‌بیت علیهم السلام اعتقاد و اطمینان واقعی داشته باشد و با همه وجود و تمام سلول‌های بدن، خدا را به این اطمینان و اعتمادی که عنایت کرده است، شکر کند، سرمایه خیلی عظیمی است</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کُتِبَ عَلَیْکُمُ اَلصِّیٰامُ</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شما نیز به خدا اعتماد کردید و روزه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w:t>
      </w:r>
      <w:bookmarkStart w:id="1116" w:name="pg3291_45439"/>
    </w:p>
    <w:p>
      <w:pPr>
        <w:pStyle w:val="BookText"/>
        <w:rPr/>
      </w:pPr>
      <w:bookmarkEnd w:id="1116"/>
      <w:r>
        <w:rPr>
          <w:rFonts w:ascii="Amiri" w:hAnsi="Amiri" w:eastAsia="Amiri" w:cs="Amiri"/>
          <w:color w:val="111111"/>
          <w:sz w:val="28"/>
          <w:sz w:val="28"/>
          <w:szCs w:val="28"/>
          <w:rtl w:val="true"/>
          <w:lang w:bidi="ar-SA"/>
        </w:rPr>
        <w:t>وَ اَلْیَتٰامیٰ وَ اَلْمَسٰاکِینِ وَ اِبْنِ اَلسَّبِیلِ إِنْ کُنْتُمْ آمَنْتُمْ بِاللّٰهِ وَ مٰا أَنْزَلْنٰا عَلیٰ عَبْدِنٰا یَوْمَ اَلْفُرْقٰانِ یَوْمَ اِلْتَقَی اَلْجَمْعٰانِ وَ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به خدا اعتماد کردید و سال به سال خمس مال خود را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اعتماد به پروردگار و آیاتش قیامت را باور کردید</w:t>
      </w:r>
      <w:r>
        <w:rPr>
          <w:rFonts w:eastAsia="IRNazanin" w:cs="IRNazanin"/>
          <w:color w:val="111111"/>
          <w:sz w:val="28"/>
          <w:szCs w:val="28"/>
          <w:rtl w:val="true"/>
          <w:lang w:bidi="fa-IR"/>
        </w:rPr>
        <w:t>.</w:t>
      </w:r>
    </w:p>
    <w:p>
      <w:pPr>
        <w:pStyle w:val="Heading3"/>
        <w:numPr>
          <w:ilvl w:val="2"/>
          <w:numId w:val="1"/>
        </w:numPr>
        <w:rPr/>
      </w:pPr>
      <w:bookmarkStart w:id="1117" w:name="__RefHeading___Toc2231106_2749589250"/>
      <w:bookmarkStart w:id="1118" w:name="_Toc415"/>
      <w:bookmarkEnd w:id="1117"/>
      <w:r>
        <w:rPr>
          <w:rtl w:val="true"/>
        </w:rPr>
        <w:t xml:space="preserve">ایمان مؤمنین، در طول ایمان انبیا </w:t>
      </w:r>
      <w:r>
        <w:rPr>
          <w:rtl w:val="true"/>
        </w:rPr>
        <w:t>[</w:t>
      </w:r>
      <w:r>
        <w:rPr/>
        <w:t>1</w:t>
      </w:r>
      <w:r>
        <w:rPr>
          <w:rtl w:val="true"/>
        </w:rPr>
        <w:t>]</w:t>
      </w:r>
      <w:bookmarkEnd w:id="111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مؤمنین، در طول ایمان انبیا</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این حال، باور و اعتماد شما یقیناً در 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در عرض؛ چون نمی‌شود گفت در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اطمینان همه انبیاء و ائمه طاهرین علیهم السلام به پروردگار عالم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دارد از باطن پیغمبر صلی الله علیه و آله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من تمام آیاتی را که در قرآن به او نازل کردیم باور کرد، مطمئن شد و اعتماد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کُلٌّ آمَنَ بِاللّٰهِ وَ مَلاٰئِکَتِهِ وَ کُتُبِهِ وَ رُسُلِهِ لاٰ نُفَرِّقُ بَیْنَ أَحَدٍ مِنْ رُسُلِهِ</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بعد از پیامبر صلی الله علیه و آله؛ چون مؤمنان به آیات خدا اعتماد و اطمینان دارند، که وحی از طرف خداست، اعلام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سَمِعْنٰا وَ أَطَعْنٰا غُفْرٰانَکَ</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تو را شنیدیم، باور کردیم و به کار گرفتیم؛ چون اگر کسی اعتماد نکند، به کار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و پیغمبر صلی الله علیه و آله و ائمه علیهم السلام فرموده‌اند اما باورکرده‌ها و اطمینان کرده‌ها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و به کار گرفتیم</w:t>
      </w:r>
      <w:r>
        <w:rPr>
          <w:rFonts w:eastAsia="IRNazanin" w:cs="IRNazanin"/>
          <w:color w:val="111111"/>
          <w:sz w:val="28"/>
          <w:szCs w:val="28"/>
          <w:rtl w:val="true"/>
          <w:lang w:bidi="fa-IR"/>
        </w:rPr>
        <w:t>:</w:t>
      </w:r>
      <w:bookmarkStart w:id="1119" w:name="pg3291_45446"/>
    </w:p>
    <w:p>
      <w:pPr>
        <w:pStyle w:val="BookText"/>
        <w:rPr/>
      </w:pPr>
      <w:bookmarkEnd w:id="11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کُلٌّ آمَنَ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شما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اعتماد کردید و روزه گرفتید، جهاد رفتید و به حجّ مشرف شدید، ربا نخوردید، غصب نکردید و رشوه نگرفتید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محصول اعتماد است که مولای من، حقّ است و حرف او نیز حق، پس بر من تکلیف است که به این حق عمل کنم</w:t>
      </w:r>
      <w:r>
        <w:rPr>
          <w:rFonts w:eastAsia="IRNazanin" w:cs="IRNazanin"/>
          <w:color w:val="111111"/>
          <w:sz w:val="28"/>
          <w:szCs w:val="28"/>
          <w:rtl w:val="true"/>
          <w:lang w:bidi="fa-IR"/>
        </w:rPr>
        <w:t>.</w:t>
      </w:r>
    </w:p>
    <w:p>
      <w:pPr>
        <w:pStyle w:val="Heading3"/>
        <w:numPr>
          <w:ilvl w:val="2"/>
          <w:numId w:val="1"/>
        </w:numPr>
        <w:rPr/>
      </w:pPr>
      <w:bookmarkStart w:id="1120" w:name="__RefHeading___Toc2231108_2749589250"/>
      <w:bookmarkStart w:id="1121" w:name="_Toc416"/>
      <w:bookmarkEnd w:id="1120"/>
      <w:r>
        <w:rPr>
          <w:rtl w:val="true"/>
        </w:rPr>
        <w:t>پاداش تلاش پاکان</w:t>
      </w:r>
      <w:bookmarkEnd w:id="1121"/>
    </w:p>
    <w:p>
      <w:pPr>
        <w:pStyle w:val="BookText"/>
        <w:rPr/>
      </w:pPr>
      <w:r>
        <w:rPr>
          <w:rFonts w:ascii="IRNazanin" w:hAnsi="IRNazanin" w:eastAsia="IRNazanin"/>
          <w:color w:val="111111"/>
          <w:sz w:val="28"/>
          <w:sz w:val="28"/>
          <w:szCs w:val="28"/>
          <w:rtl w:val="true"/>
          <w:lang w:bidi="fa-IR"/>
        </w:rPr>
        <w:t>آن گاه ببینید خداوند مهربان، پاداش حالات و اعمال پاک شما را در این آیات سوره انفال، سند ملکی داده است؛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می‌خواهم پاداش بدهم، بلکه اکنون آن پاداش ثابت، موجود و ملک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بین شما و این پاداش، پرده دنیا و آخرت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پرده کنار برود و شما را به عالم بعد منتقل کنند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علیهما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اول انتقال، وارد ملک خود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شما را در بیابان، کویر در برزخ، آتش، تنهایی و ظلمت ببرند، بلکه به محض این که پرده را کنار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شما وارد ملک خود می‌شوید</w:t>
      </w:r>
      <w:r>
        <w:rPr>
          <w:rFonts w:eastAsia="IRNazanin" w:cs="IRNazanin"/>
          <w:color w:val="111111"/>
          <w:sz w:val="28"/>
          <w:szCs w:val="28"/>
          <w:rtl w:val="true"/>
          <w:lang w:bidi="fa-IR"/>
        </w:rPr>
        <w:t xml:space="preserve">. </w:t>
      </w:r>
      <w:r>
        <w:rPr>
          <w:rStyle w:val="FootnoteAnchor"/>
          <w:rtl w:val="true"/>
        </w:rPr>
        <w:footnoteReference w:id="582"/>
      </w:r>
      <w:bookmarkStart w:id="1122" w:name="pg3291_45449"/>
    </w:p>
    <w:p>
      <w:pPr>
        <w:pStyle w:val="Heading3"/>
        <w:numPr>
          <w:ilvl w:val="2"/>
          <w:numId w:val="1"/>
        </w:numPr>
        <w:rPr/>
      </w:pPr>
      <w:bookmarkStart w:id="1123" w:name="__RefHeading___Toc2231110_2749589250"/>
      <w:bookmarkStart w:id="1124" w:name="_Toc417"/>
      <w:bookmarkEnd w:id="1122"/>
      <w:bookmarkEnd w:id="1123"/>
      <w:r>
        <w:rPr>
          <w:rtl w:val="true"/>
        </w:rPr>
        <w:t>چهار سفارش برای رسیدن به پاداش قطعی</w:t>
      </w:r>
      <w:bookmarkEnd w:id="1124"/>
    </w:p>
    <w:p>
      <w:pPr>
        <w:pStyle w:val="Heading4"/>
        <w:numPr>
          <w:ilvl w:val="3"/>
          <w:numId w:val="1"/>
        </w:numPr>
        <w:rPr/>
      </w:pPr>
      <w:bookmarkStart w:id="1125" w:name="__RefHeading___Toc2231112_2749589250"/>
      <w:bookmarkStart w:id="1126" w:name="_Toc418"/>
      <w:bookmarkEnd w:id="1125"/>
      <w:r>
        <w:rPr/>
        <w:t>1</w:t>
      </w:r>
      <w:r>
        <w:rPr>
          <w:rtl w:val="true"/>
        </w:rPr>
        <w:t xml:space="preserve"> - </w:t>
      </w:r>
      <w:r>
        <w:rPr>
          <w:rtl w:val="true"/>
        </w:rPr>
        <w:t>تقوا</w:t>
      </w:r>
      <w:bookmarkEnd w:id="1126"/>
    </w:p>
    <w:p>
      <w:pPr>
        <w:pStyle w:val="Heading5"/>
        <w:numPr>
          <w:ilvl w:val="4"/>
          <w:numId w:val="1"/>
        </w:numPr>
        <w:rPr/>
      </w:pPr>
      <w:bookmarkStart w:id="1127" w:name="__RefHeading___Toc2231114_2749589250"/>
      <w:bookmarkStart w:id="1128" w:name="_Toc419"/>
      <w:bookmarkEnd w:id="1127"/>
      <w:r>
        <w:rPr>
          <w:rtl w:val="true"/>
        </w:rPr>
        <w:t>اشاره</w:t>
      </w:r>
      <w:bookmarkEnd w:id="1128"/>
    </w:p>
    <w:p>
      <w:pPr>
        <w:pStyle w:val="BookText"/>
        <w:rPr/>
      </w:pPr>
      <w:r>
        <w:rPr>
          <w:rFonts w:ascii="IRNazanin" w:hAnsi="IRNazanin" w:eastAsia="IRNazanin"/>
          <w:color w:val="111111"/>
          <w:sz w:val="28"/>
          <w:sz w:val="28"/>
          <w:szCs w:val="28"/>
          <w:rtl w:val="true"/>
          <w:lang w:bidi="fa-IR"/>
        </w:rPr>
        <w:t>در ابتدای این آیات، وجود مقدس حضرت حق، با آن محبت، مهر، رحمت و لطف بی‌پایانی که به بندگانش دارد، چهار سفارش دارد؛ اولین سفارش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چرا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ادبی فعل و فاعل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از خدا بپرهیزید، احتیاط کنید، سر و کار شما با خدا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حرف و سفارشی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چه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کوه‌های عالم طاقت این قرآن را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اگر قرآن را به کوه نازل کرده بودم، کوه را متلاشی کرده و روی زمین 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زندگی، مرا سپر خود بگیرید که هیچ فتنه، فساد و خطری به شما نرسد</w:t>
      </w:r>
      <w:r>
        <w:rPr>
          <w:rFonts w:eastAsia="IRNazanin" w:cs="IRNazanin"/>
          <w:color w:val="111111"/>
          <w:sz w:val="28"/>
          <w:szCs w:val="28"/>
          <w:rtl w:val="true"/>
          <w:lang w:bidi="fa-IR"/>
        </w:rPr>
        <w:t>.</w:t>
      </w:r>
    </w:p>
    <w:p>
      <w:pPr>
        <w:pStyle w:val="Heading5"/>
        <w:numPr>
          <w:ilvl w:val="4"/>
          <w:numId w:val="1"/>
        </w:numPr>
        <w:rPr/>
      </w:pPr>
      <w:bookmarkStart w:id="1129" w:name="__RefHeading___Toc2231116_2749589250"/>
      <w:bookmarkStart w:id="1130" w:name="_Toc420"/>
      <w:bookmarkEnd w:id="1129"/>
      <w:r>
        <w:rPr>
          <w:rtl w:val="true"/>
        </w:rPr>
        <w:t>معنای تقوای مورد نظر پروردگار</w:t>
      </w:r>
      <w:bookmarkEnd w:id="113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عرب‌ها به سپر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رزمنده‌ای می‌خواهد به جبهه برود،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از یاد نبر؛ یعنی سپرهای جنگی را یاد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سپری که با جنگ‌های امروز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یعنی سپر بگیرید که وقتی شیاطین تیرباران کنند، به شما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ماهواره‌ها، سایت‌ها، قلم‌ها و فیلم‌ها دارند تیرباران می‌کنند، به ارزش‌های شما تیر نخورد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ضَالاًّ فَهَدیٰ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وَجَدَکَ عٰائِلاً فَأَغْنیٰ</w:t>
      </w:r>
      <w:r>
        <w:rPr>
          <w:rFonts w:eastAsia="Amiri" w:cs="Amiri" w:ascii="Amiri" w:hAnsi="Amiri"/>
          <w:color w:val="111111"/>
          <w:sz w:val="28"/>
          <w:szCs w:val="28"/>
          <w:rtl w:val="true"/>
          <w:lang w:bidi="ar-SA"/>
        </w:rPr>
        <w:t xml:space="preserve">» </w:t>
      </w:r>
      <w:r>
        <w:rPr>
          <w:rStyle w:val="FootnoteAnchor"/>
          <w:rtl w:val="true"/>
        </w:rPr>
        <w:footnoteReference w:id="585"/>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پیغمبر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یتیم نبودی؟ قبل از این که به دنیا بیایی، پدرت مرد، شش ساله بودی که مادرت نیز مرد</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کینه دارترین دشمنان یهود و مسیحیت زمان تو، دنبال موقعیتی می‌گشتند که تو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زیر سپر خودم پناه ندادم که با این همه دشمن، حتی یک تلنگر به تو نخورد؟</w:t>
      </w:r>
      <w:bookmarkStart w:id="1131" w:name="pg3291_45457"/>
    </w:p>
    <w:p>
      <w:pPr>
        <w:pStyle w:val="BookText"/>
        <w:rPr/>
      </w:pPr>
      <w:bookmarkEnd w:id="11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وَضَعْنٰا عَنْکَ وِزْرَکَ</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همه این‌ها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نبودیم که سینه گسترده را به تو دادیم؟ ما نبودیم که بارهای سنگین و رنج‌هایی که مردم به تو تحمیل می‌کردند، از روی دوش تو برداشتیم؟</w:t>
      </w:r>
    </w:p>
    <w:p>
      <w:pPr>
        <w:pStyle w:val="BookText"/>
        <w:rPr/>
      </w:pPr>
      <w:r>
        <w:rPr>
          <w:rFonts w:ascii="IRNazanin" w:hAnsi="IRNazanin" w:eastAsia="IRNazanin"/>
          <w:color w:val="111111"/>
          <w:sz w:val="28"/>
          <w:sz w:val="28"/>
          <w:szCs w:val="28"/>
          <w:rtl w:val="true"/>
          <w:lang w:bidi="fa-IR"/>
        </w:rPr>
        <w:t>خدا را سپر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اسلحه از این سپر می‌تواند رد شود و به قلب، ایمان، دین، ارزش‌ها و حجاب ناموس شما صدمه بزند؟</w:t>
      </w:r>
    </w:p>
    <w:p>
      <w:pPr>
        <w:pStyle w:val="Heading4"/>
        <w:numPr>
          <w:ilvl w:val="3"/>
          <w:numId w:val="1"/>
        </w:numPr>
        <w:rPr/>
      </w:pPr>
      <w:bookmarkStart w:id="1132" w:name="__RefHeading___Toc2231118_2749589250"/>
      <w:bookmarkStart w:id="1133" w:name="_Toc421"/>
      <w:bookmarkEnd w:id="1132"/>
      <w:r>
        <w:rPr/>
        <w:t>2</w:t>
      </w:r>
      <w:r>
        <w:rPr>
          <w:rtl w:val="true"/>
        </w:rPr>
        <w:t xml:space="preserve"> - </w:t>
      </w:r>
      <w:r>
        <w:rPr>
          <w:rtl w:val="true"/>
        </w:rPr>
        <w:t>اصلاح و رفع اختلافات</w:t>
      </w:r>
      <w:bookmarkEnd w:id="1133"/>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أَصْلِحُوا ذٰاتَ بَیْنِکُمْ</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مفاسد و اختلافات بین خود را اصلاح کنید و به داد همدیگر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کمک بدهید تا به جهنم نروید و راه بهشت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همدیگر را اصلاح کنید و نگذارید خانواده‌ها از هم بپاشد</w:t>
      </w:r>
      <w:r>
        <w:rPr>
          <w:rFonts w:eastAsia="IRNazanin" w:cs="IRNazanin"/>
          <w:color w:val="111111"/>
          <w:sz w:val="28"/>
          <w:szCs w:val="28"/>
          <w:rtl w:val="true"/>
          <w:lang w:bidi="fa-IR"/>
        </w:rPr>
        <w:t xml:space="preserve">. </w:t>
      </w:r>
      <w:r>
        <w:rPr>
          <w:rStyle w:val="FootnoteAnchor"/>
          <w:rtl w:val="true"/>
        </w:rPr>
        <w:footnoteReference w:id="589"/>
      </w:r>
      <w:bookmarkStart w:id="1134" w:name="pg3291_45460"/>
    </w:p>
    <w:p>
      <w:pPr>
        <w:pStyle w:val="Heading4"/>
        <w:numPr>
          <w:ilvl w:val="3"/>
          <w:numId w:val="1"/>
        </w:numPr>
        <w:rPr/>
      </w:pPr>
      <w:bookmarkStart w:id="1135" w:name="__RefHeading___Toc2231120_2749589250"/>
      <w:bookmarkStart w:id="1136" w:name="_Toc422"/>
      <w:bookmarkEnd w:id="1134"/>
      <w:bookmarkEnd w:id="1135"/>
      <w:r>
        <w:rPr/>
        <w:t>3</w:t>
      </w:r>
      <w:r>
        <w:rPr>
          <w:rtl w:val="true"/>
        </w:rPr>
        <w:t xml:space="preserve"> - </w:t>
      </w:r>
      <w:r>
        <w:rPr>
          <w:rtl w:val="true"/>
        </w:rPr>
        <w:t>اطاعت از خدا و پیامبر صلی الله علیه و آله</w:t>
      </w:r>
      <w:bookmarkEnd w:id="1136"/>
    </w:p>
    <w:p>
      <w:pPr>
        <w:pStyle w:val="Heading5"/>
        <w:numPr>
          <w:ilvl w:val="4"/>
          <w:numId w:val="1"/>
        </w:numPr>
        <w:rPr/>
      </w:pPr>
      <w:bookmarkStart w:id="1137" w:name="__RefHeading___Toc2231122_2749589250"/>
      <w:bookmarkStart w:id="1138" w:name="_Toc423"/>
      <w:bookmarkEnd w:id="1137"/>
      <w:r>
        <w:rPr>
          <w:rtl w:val="true"/>
        </w:rPr>
        <w:t>اشاره</w:t>
      </w:r>
      <w:bookmarkEnd w:id="1138"/>
    </w:p>
    <w:p>
      <w:pPr>
        <w:pStyle w:val="BookText"/>
        <w:rPr/>
      </w:pPr>
      <w:r>
        <w:rPr>
          <w:rFonts w:ascii="IRNazanin" w:hAnsi="IRNazanin" w:eastAsia="IRNazanin"/>
          <w:color w:val="111111"/>
          <w:sz w:val="28"/>
          <w:sz w:val="28"/>
          <w:szCs w:val="28"/>
          <w:rtl w:val="true"/>
          <w:lang w:bidi="fa-IR"/>
        </w:rPr>
        <w:t>سفارش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از من که نسبت به شما کریم، رحیم، غفور، ودود، رزّاق، ارحم الراحمین و اکرم الاکرمین هستم و شما را دوست دارم و بهشت را برای شما قرار داده‌ام،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من و پیغمبرم را گوش دهید که او نسبت به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عَلَیْکُمْ بِالْمُؤْمِنِینَ رَؤُفٌ رَحِیمٌ</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حرص می‌زند که شما نلغزید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را گوش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اَلرَّسُولَ</w:t>
      </w:r>
      <w:r>
        <w:rPr>
          <w:rFonts w:eastAsia="Amiri" w:cs="Amiri" w:ascii="Amiri" w:hAnsi="Amiri"/>
          <w:color w:val="111111"/>
          <w:sz w:val="28"/>
          <w:szCs w:val="28"/>
          <w:rtl w:val="true"/>
          <w:lang w:bidi="ar-SA"/>
        </w:rPr>
        <w:t>» .</w:t>
      </w:r>
    </w:p>
    <w:p>
      <w:pPr>
        <w:pStyle w:val="Heading5"/>
        <w:numPr>
          <w:ilvl w:val="4"/>
          <w:numId w:val="1"/>
        </w:numPr>
        <w:rPr/>
      </w:pPr>
      <w:bookmarkStart w:id="1139" w:name="__RefHeading___Toc2231124_2749589250"/>
      <w:bookmarkStart w:id="1140" w:name="_Toc424"/>
      <w:bookmarkEnd w:id="1139"/>
      <w:r>
        <w:rPr>
          <w:rtl w:val="true"/>
        </w:rPr>
        <w:t>ویژگی‌های پیامبر صلی الله علیه و آله برای اطاعت از او</w:t>
      </w:r>
      <w:bookmarkEnd w:id="1140"/>
    </w:p>
    <w:p>
      <w:pPr>
        <w:pStyle w:val="Heading6"/>
        <w:numPr>
          <w:ilvl w:val="5"/>
          <w:numId w:val="1"/>
        </w:numPr>
        <w:rPr/>
      </w:pPr>
      <w:bookmarkStart w:id="1141" w:name="__RefHeading___Toc2231126_2749589250"/>
      <w:bookmarkStart w:id="1142" w:name="_Toc425"/>
      <w:bookmarkEnd w:id="1141"/>
      <w:r>
        <w:rPr>
          <w:rtl w:val="true"/>
        </w:rPr>
        <w:t>الف</w:t>
      </w:r>
      <w:r>
        <w:rPr>
          <w:rtl w:val="true"/>
        </w:rPr>
        <w:t xml:space="preserve">: </w:t>
      </w:r>
      <w:r>
        <w:rPr>
          <w:rtl w:val="true"/>
        </w:rPr>
        <w:t>کرم پیامبر صلی الله علیه و آله</w:t>
      </w:r>
      <w:bookmarkEnd w:id="114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در جنگ عقب ماند و بین پیغمبر صلی الله علیه و آله و یاران او فاصله شد</w:t>
      </w:r>
      <w:r>
        <w:rPr>
          <w:rFonts w:eastAsia="IRNazanin" w:cs="IRNazanin"/>
          <w:color w:val="111111"/>
          <w:sz w:val="28"/>
          <w:szCs w:val="28"/>
          <w:rtl w:val="true"/>
          <w:lang w:bidi="fa-IR"/>
        </w:rPr>
        <w:t>.</w:t>
      </w:r>
      <w:bookmarkStart w:id="1143" w:name="pg3291_45462"/>
    </w:p>
    <w:p>
      <w:pPr>
        <w:pStyle w:val="BookText"/>
        <w:rPr/>
      </w:pPr>
      <w:bookmarkEnd w:id="1143"/>
      <w:r>
        <w:rPr>
          <w:rFonts w:ascii="IRNazanin" w:hAnsi="IRNazanin" w:eastAsia="IRNazanin"/>
          <w:color w:val="111111"/>
          <w:sz w:val="28"/>
          <w:sz w:val="28"/>
          <w:szCs w:val="28"/>
          <w:rtl w:val="true"/>
          <w:lang w:bidi="fa-IR"/>
        </w:rPr>
        <w:t>یکی از شجاع‌ترین دشمنان جبهه مقابل تا پیغمبر صلی الله علیه و آله را دید، خیز برداشت و چنان به رسول خدا تنه زد که پیغمبر صلی الله علیه و آله روی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سینه پیغمبر صلی الله علیه و آله نشست، خنجرش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نجات می‌دهد؟</w:t>
      </w:r>
    </w:p>
    <w:p>
      <w:pPr>
        <w:pStyle w:val="BookText"/>
        <w:rPr/>
      </w:pPr>
      <w:r>
        <w:rPr>
          <w:rFonts w:ascii="IRNazanin" w:hAnsi="IRNazanin" w:eastAsia="IRNazanin"/>
          <w:color w:val="111111"/>
          <w:sz w:val="28"/>
          <w:sz w:val="28"/>
          <w:szCs w:val="28"/>
          <w:rtl w:val="true"/>
          <w:lang w:bidi="fa-IR"/>
        </w:rPr>
        <w:t>حضرت خیلی آرام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فرمود، پیشامدی برای آن مرد شد که روی سینه پیغمبر صلی الله علیه و آله بدنش سست شد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روی سینه او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کسی نجات می‌دهد؟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روی سینه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این پیغمبر اطاعت کنید که شما را دوست دارد</w:t>
      </w:r>
      <w:r>
        <w:rPr>
          <w:rFonts w:eastAsia="IRNazanin" w:cs="IRNazanin"/>
          <w:color w:val="111111"/>
          <w:sz w:val="28"/>
          <w:szCs w:val="28"/>
          <w:rtl w:val="true"/>
          <w:lang w:bidi="fa-IR"/>
        </w:rPr>
        <w:t xml:space="preserve">. </w:t>
      </w:r>
      <w:r>
        <w:rPr>
          <w:rStyle w:val="FootnoteAnchor"/>
          <w:rtl w:val="true"/>
        </w:rPr>
        <w:footnoteReference w:id="593"/>
      </w:r>
    </w:p>
    <w:p>
      <w:pPr>
        <w:pStyle w:val="Heading6"/>
        <w:numPr>
          <w:ilvl w:val="5"/>
          <w:numId w:val="1"/>
        </w:numPr>
        <w:rPr/>
      </w:pPr>
      <w:bookmarkStart w:id="1144" w:name="__RefHeading___Toc2231128_2749589250"/>
      <w:bookmarkStart w:id="1145" w:name="_Toc426"/>
      <w:bookmarkEnd w:id="1144"/>
      <w:r>
        <w:rPr>
          <w:rtl w:val="true"/>
        </w:rPr>
        <w:t>ب</w:t>
      </w:r>
      <w:r>
        <w:rPr>
          <w:rtl w:val="true"/>
        </w:rPr>
        <w:t xml:space="preserve">: </w:t>
      </w:r>
      <w:r>
        <w:rPr>
          <w:rtl w:val="true"/>
        </w:rPr>
        <w:t>فکر امّت خود بودن در هنگام رحلت</w:t>
      </w:r>
      <w:bookmarkEnd w:id="1145"/>
    </w:p>
    <w:p>
      <w:pPr>
        <w:pStyle w:val="BookText"/>
        <w:rPr/>
      </w:pPr>
      <w:r>
        <w:rPr>
          <w:rFonts w:ascii="IRNazanin" w:hAnsi="IRNazanin" w:eastAsia="IRNazanin"/>
          <w:color w:val="111111"/>
          <w:sz w:val="28"/>
          <w:sz w:val="28"/>
          <w:szCs w:val="28"/>
          <w:rtl w:val="true"/>
          <w:lang w:bidi="fa-IR"/>
        </w:rPr>
        <w:t>خیلی عجیب است که هزاران فرشته در روز بیست و هشت صفر نازل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زینت کرده‌اند، شما آمادگی خود را اعلان کنید تا شما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رفتن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بلند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رحمت و بهشت خدا منتظر شماست، چرا آمادگی خود را اعلام نمی‌کنید؟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جبرئیل کجاست؟ خدا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بستر حبیبم برو، ببین چه کار دارد؟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آمادگی خود را اعلام نمی‌کنید؟ حضرت بلند بلند گریه</w:t>
      </w:r>
    </w:p>
    <w:p>
      <w:pPr>
        <w:pStyle w:val="BookText"/>
        <w:rPr/>
      </w:pPr>
      <w:r>
        <w:rPr>
          <w:rFonts w:ascii="IRNazanin" w:hAnsi="IRNazanin" w:eastAsia="IRNazanin"/>
          <w:color w:val="111111"/>
          <w:sz w:val="28"/>
          <w:sz w:val="28"/>
          <w:szCs w:val="28"/>
          <w:rtl w:val="true"/>
          <w:lang w:bidi="fa-IR"/>
        </w:rPr>
        <w:t>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امتم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جبرئیل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حبیبم اعلام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قیامت تو را راضی می‌کنم؛ </w:t>
      </w:r>
      <w:r>
        <w:rPr>
          <w:rStyle w:val="FootnoteAnchor"/>
          <w:rtl w:val="true"/>
        </w:rPr>
        <w:footnoteReference w:id="595"/>
      </w:r>
      <w:r>
        <w:rPr>
          <w:rFonts w:ascii="IRNazanin" w:hAnsi="IRNazanin" w:eastAsia="IRNazanin"/>
          <w:color w:val="111111"/>
          <w:sz w:val="28"/>
          <w:sz w:val="28"/>
          <w:szCs w:val="28"/>
          <w:rtl w:val="true"/>
          <w:lang w:bidi="fa-IR"/>
        </w:rPr>
        <w:t>از حرف این پیغمبر صلی الله علیه و آله</w:t>
      </w:r>
    </w:p>
    <w:p>
      <w:pPr>
        <w:pStyle w:val="BookText"/>
        <w:rPr/>
      </w:pP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سفارش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أَصْلِحُوا ذٰاتَ بَیْنِکُمْ وَ أَطِیعُوا اَللّٰهَ وَ رَسُولَهُ إِنْ کُنْتُمْ مُؤْمِنِینَ</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بعد آخر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مؤمن باشید، اما اگر مؤمن نباشید، نه مرا سپر می‌گیرید و نه مفاسد بین خود را اصلاح می‌کنید و نه حرف من و پیغمبر صلی الله علیه و آله را گوش می‌دهید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مؤمن کیست؟</w:t>
      </w:r>
      <w:bookmarkStart w:id="1146" w:name="pg3291_45471"/>
    </w:p>
    <w:p>
      <w:pPr>
        <w:pStyle w:val="BookText"/>
        <w:rPr/>
      </w:pPr>
      <w:bookmarkEnd w:id="1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إِذٰا ذُکِرَ اَللّٰهُ وَجِلَتْ قُلُوبُهُمْ</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چهره‌های اعتماد و اطمینان کننده به خودش را، اهل ایمان را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به سراغ حال او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این‌ها مؤمن هستند و غیر از این‌ها را به عنوان مؤمن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است و مرحله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مدار بیرون باشد، مؤمن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إِذٰا ذُکِرَ اَللّٰهُ وَجِلَتْ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مؤمن کسانی هستند که وقتی یاد خدا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خودش خدا را یاد کند، یا دیگری حرفی می‌زند، کاری می‌کند که او به یاد خدا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عظمت بی‌نهایت خدا قلب آنان را تحت تأثیر قرار می‌دهد و دارای حالی می‌شود</w:t>
      </w:r>
      <w:r>
        <w:rPr>
          <w:rFonts w:eastAsia="IRNazanin" w:cs="IRNazanin"/>
          <w:color w:val="111111"/>
          <w:sz w:val="28"/>
          <w:szCs w:val="28"/>
          <w:rtl w:val="true"/>
          <w:lang w:bidi="fa-IR"/>
        </w:rPr>
        <w:t>.</w:t>
      </w:r>
    </w:p>
    <w:p>
      <w:pPr>
        <w:pStyle w:val="Heading3"/>
        <w:numPr>
          <w:ilvl w:val="2"/>
          <w:numId w:val="1"/>
        </w:numPr>
        <w:rPr/>
      </w:pPr>
      <w:bookmarkStart w:id="1147" w:name="__RefHeading___Toc2231130_2749589250"/>
      <w:bookmarkStart w:id="1148" w:name="_Toc427"/>
      <w:bookmarkEnd w:id="1147"/>
      <w:r>
        <w:rPr>
          <w:rtl w:val="true"/>
        </w:rPr>
        <w:t>انرژی گرفتن مؤمن از یاد خدا</w:t>
      </w:r>
      <w:bookmarkEnd w:id="1148"/>
    </w:p>
    <w:p>
      <w:pPr>
        <w:pStyle w:val="BookText"/>
        <w:rPr/>
      </w:pPr>
      <w:r>
        <w:rPr>
          <w:rFonts w:ascii="IRNazanin" w:hAnsi="IRNazanin" w:eastAsia="IRNazanin"/>
          <w:color w:val="111111"/>
          <w:sz w:val="28"/>
          <w:sz w:val="28"/>
          <w:szCs w:val="28"/>
          <w:rtl w:val="true"/>
          <w:lang w:bidi="fa-IR"/>
        </w:rPr>
        <w:t>این نکته را اهل بصیرتی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بروجردی در سنّ هشتاد و هشت سالگی به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هشتاد و هشت ساله شد که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بین پنج تا شش ساعت می‌خوابیدند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دو درس شرکت می‌کردند و بعد نامه‌های سراسر جهان را جواب می‌دادند؛ یعنی مقید بودند که خودشان نامه‌ها را ببینند و مراجعات را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عبادت نیمه شب ایشان، با گریه‌ای که پیراهن ایشان را خیس می‌کرد، طول می‌کشید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سنگین را در این سنّ چگونه تحمل می‌کردند؟ آیا روزی دو آمپول تقویتی می‌زدند؟ یا بهترین قرص‌های ویتامین آن زمان را از اروپا می‌فرستادند؟ ایشان</w:t>
      </w:r>
      <w:bookmarkStart w:id="1149" w:name="pg3291_45474"/>
    </w:p>
    <w:p>
      <w:pPr>
        <w:pStyle w:val="BookText"/>
        <w:rPr/>
      </w:pPr>
      <w:bookmarkEnd w:id="1149"/>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او کمال خستگی دست می‌داد، فقط یک بار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نشاط صد در صد می‌آمدند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إِذٰا ذُکِرَ اَللّٰهُ وَجِلَتْ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اسم محبوبش را بشنود، دلش نورانی شود، در نهایت عظمت بی‌نهایت محبوب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خوف تربیتی و تعظیمی پیدا کند</w:t>
      </w:r>
      <w:r>
        <w:rPr>
          <w:rFonts w:eastAsia="IRNazanin" w:cs="IRNazanin"/>
          <w:color w:val="111111"/>
          <w:sz w:val="28"/>
          <w:szCs w:val="28"/>
          <w:rtl w:val="true"/>
          <w:lang w:bidi="fa-IR"/>
        </w:rPr>
        <w:t xml:space="preserve">. </w:t>
      </w:r>
      <w:r>
        <w:rPr>
          <w:rStyle w:val="FootnoteAnchor"/>
          <w:rtl w:val="true"/>
        </w:rPr>
        <w:footnoteReference w:id="598"/>
      </w:r>
    </w:p>
    <w:p>
      <w:pPr>
        <w:pStyle w:val="Heading3"/>
        <w:numPr>
          <w:ilvl w:val="2"/>
          <w:numId w:val="1"/>
        </w:numPr>
        <w:rPr/>
      </w:pPr>
      <w:bookmarkStart w:id="1150" w:name="__RefHeading___Toc2231132_2749589250"/>
      <w:bookmarkStart w:id="1151" w:name="_Toc428"/>
      <w:bookmarkEnd w:id="1150"/>
      <w:r>
        <w:rPr>
          <w:rtl w:val="true"/>
        </w:rPr>
        <w:t>زیاد شدن ایمان مؤمن با تلاوت آیات</w:t>
      </w:r>
      <w:bookmarkEnd w:id="1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تُلِیَتْ عَلَیْهِمْ آیٰاتُهُ زٰادَتْهُمْ إِیمٰاناً</w:t>
      </w:r>
      <w:r>
        <w:rPr>
          <w:rFonts w:eastAsia="Amiri" w:cs="Amiri" w:ascii="Amiri" w:hAnsi="Amiri"/>
          <w:color w:val="111111"/>
          <w:sz w:val="28"/>
          <w:szCs w:val="28"/>
          <w:rtl w:val="true"/>
          <w:lang w:bidi="ar-SA"/>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گوینده، واعظ، عالم و کسی آیات خدا را برای او می‌خواند، </w:t>
      </w:r>
      <w:r>
        <w:rPr>
          <w:rStyle w:val="FootnoteAnchor"/>
          <w:rtl w:val="true"/>
        </w:rPr>
        <w:footnoteReference w:id="599"/>
      </w:r>
      <w:r>
        <w:rPr>
          <w:rFonts w:ascii="IRNazanin" w:hAnsi="IRNazanin" w:eastAsia="IRNazanin"/>
          <w:color w:val="111111"/>
          <w:sz w:val="28"/>
          <w:sz w:val="28"/>
          <w:szCs w:val="28"/>
          <w:rtl w:val="true"/>
          <w:lang w:bidi="fa-IR"/>
        </w:rPr>
        <w:t>ایمانش</w:t>
      </w:r>
      <w:bookmarkStart w:id="1152" w:name="pg3291_45477"/>
    </w:p>
    <w:p>
      <w:pPr>
        <w:pStyle w:val="BookText"/>
        <w:rPr/>
      </w:pPr>
      <w:bookmarkEnd w:id="1152"/>
      <w:r>
        <w:rPr>
          <w:rFonts w:ascii="IRNazanin" w:hAnsi="IRNazanin" w:eastAsia="IRNazanin"/>
          <w:color w:val="111111"/>
          <w:sz w:val="28"/>
          <w:sz w:val="28"/>
          <w:szCs w:val="28"/>
          <w:rtl w:val="true"/>
          <w:lang w:bidi="fa-IR"/>
        </w:rPr>
        <w:t>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مؤمن عقب گرد نمی‌کند و در ایمان خود سست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مثبتی می‌گیرد، عمل می‌کند و از تصمیمات مثبتش بریده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رَبِّهِمْ یَتَوَکَّلُونَ</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بندگان مؤمنم در همه امور فقط به من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قالب علم، فلسفه و دانش، حرف‌های بیهوده بزند،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روز حرف زدن از دین نیست، بلکه روز ابزار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 به خدا تکیه دارم، او گره کار مرا باز و مشکل مرا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مرا شفا می‌دهد و قرض مرا ادا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فَهُوَ یَشْفِینِ</w:t>
      </w:r>
      <w:r>
        <w:rPr>
          <w:rFonts w:eastAsia="Amiri" w:cs="Amiri" w:ascii="Amiri" w:hAnsi="Amiri"/>
          <w:color w:val="111111"/>
          <w:sz w:val="28"/>
          <w:szCs w:val="28"/>
          <w:rtl w:val="true"/>
          <w:lang w:bidi="ar-SA"/>
        </w:rPr>
        <w:t xml:space="preserve">» </w:t>
      </w:r>
      <w:r>
        <w:rPr>
          <w:rStyle w:val="FootnoteAnchor"/>
          <w:rtl w:val="true"/>
        </w:rPr>
        <w:footnoteReference w:id="601"/>
      </w:r>
    </w:p>
    <w:p>
      <w:pPr>
        <w:pStyle w:val="Heading3"/>
        <w:numPr>
          <w:ilvl w:val="2"/>
          <w:numId w:val="1"/>
        </w:numPr>
        <w:rPr/>
      </w:pPr>
      <w:bookmarkStart w:id="1153" w:name="__RefHeading___Toc2231134_2749589250"/>
      <w:bookmarkStart w:id="1154" w:name="_Toc429"/>
      <w:bookmarkEnd w:id="1153"/>
      <w:r>
        <w:rPr>
          <w:rtl w:val="true"/>
        </w:rPr>
        <w:t>انفاق و نماز، نشانه ایمان مؤمن</w:t>
      </w:r>
      <w:bookmarkEnd w:id="1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مؤمن در نماز دائمی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دائمی را از فعل مضارع بیرون</w:t>
      </w:r>
      <w:bookmarkStart w:id="1155" w:name="pg3291_45480"/>
    </w:p>
    <w:p>
      <w:pPr>
        <w:pStyle w:val="BookText"/>
        <w:rPr/>
      </w:pPr>
      <w:bookmarkEnd w:id="1155"/>
      <w:r>
        <w:rPr>
          <w:rFonts w:ascii="IRNazanin" w:hAnsi="IRNazanin" w:eastAsia="IRNazanin"/>
          <w:color w:val="111111"/>
          <w:sz w:val="28"/>
          <w:sz w:val="28"/>
          <w:szCs w:val="28"/>
          <w:rtl w:val="true"/>
          <w:lang w:bidi="fa-IR"/>
        </w:rPr>
        <w:t>می‌آوریم؛ یعنی نماز آنان، نمازی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از نماز بیرون نمی‌روند و زلف زندگی خود را به زلف نماز گره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در سوره معارج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مِمّٰا رَزَقْنٰاهُمْ یُنْفِقُونَ</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همچنین بندگان مؤمن من، دست بسته و بخیل نیستند، بلکه خیلی مشتاقانه، مازاد هر نعمتی که به آنها عطا کردم، در راه من می‌پردازند</w:t>
      </w:r>
      <w:r>
        <w:rPr>
          <w:rFonts w:eastAsia="IRNazanin" w:cs="IRNazanin"/>
          <w:color w:val="111111"/>
          <w:sz w:val="28"/>
          <w:szCs w:val="28"/>
          <w:rtl w:val="true"/>
          <w:lang w:bidi="fa-IR"/>
        </w:rPr>
        <w:t xml:space="preserve">. </w:t>
      </w:r>
      <w:r>
        <w:rPr>
          <w:rStyle w:val="FootnoteAnchor"/>
          <w:rtl w:val="true"/>
        </w:rPr>
        <w:footnoteReference w:id="604"/>
      </w:r>
    </w:p>
    <w:p>
      <w:pPr>
        <w:pStyle w:val="Heading3"/>
        <w:numPr>
          <w:ilvl w:val="2"/>
          <w:numId w:val="1"/>
        </w:numPr>
        <w:rPr/>
      </w:pPr>
      <w:bookmarkStart w:id="1156" w:name="__RefHeading___Toc2231136_2749589250"/>
      <w:bookmarkStart w:id="1157" w:name="_Toc430"/>
      <w:bookmarkEnd w:id="1156"/>
      <w:r>
        <w:rPr>
          <w:rtl w:val="true"/>
        </w:rPr>
        <w:t>زمان اعطای پاداش خدا به مؤمنان</w:t>
      </w:r>
      <w:bookmarkEnd w:id="1157"/>
    </w:p>
    <w:p>
      <w:pPr>
        <w:pStyle w:val="BookText"/>
        <w:rPr/>
      </w:pPr>
      <w:r>
        <w:rPr>
          <w:rFonts w:ascii="IRNazanin" w:hAnsi="IRNazanin" w:eastAsia="IRNazanin"/>
          <w:color w:val="111111"/>
          <w:sz w:val="28"/>
          <w:sz w:val="28"/>
          <w:szCs w:val="28"/>
          <w:rtl w:val="true"/>
          <w:lang w:bidi="fa-IR"/>
        </w:rPr>
        <w:t>پاداش این حالات مثبت و اعمال پاک، در این عالم تنها وعده نیست، بلکه سند ملکی این پاداش‌ها را هم اکنون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در قرآن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جمله اسمیه است، نه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جمله اسمیه با فعلیه خیلی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اسمیه اثبات مطلب است؛ یعنی مسأله تمام شده است</w:t>
      </w:r>
      <w:r>
        <w:rPr>
          <w:rFonts w:eastAsia="IRNazanin" w:cs="IRNazanin"/>
          <w:color w:val="111111"/>
          <w:sz w:val="28"/>
          <w:szCs w:val="28"/>
          <w:rtl w:val="true"/>
          <w:lang w:bidi="fa-IR"/>
        </w:rPr>
        <w:t>.</w:t>
      </w:r>
      <w:bookmarkStart w:id="1158" w:name="pg3291_45483"/>
    </w:p>
    <w:p>
      <w:pPr>
        <w:pStyle w:val="BookText"/>
        <w:rPr/>
      </w:pPr>
      <w:bookmarkEnd w:id="11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اَلْمُؤْمِنُونَ حَقًّا لَهُمْ دَرَجٰاتٌ عِنْدَ رَبِّهِمْ وَ مَغْفِرَةٌ وَ رِزْقٌ کَرِیمٌ</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اسمای اشارات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ملکی است، یعنی سند را نوشته و امضا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برای اینان درجاتی در پیشگاه پروردگار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درجات چیست؟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که با کلمه جمع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درجه، درجات از سه به بالا است، اما چقدر است، ما نمی‌دانیم</w:t>
      </w:r>
      <w:r>
        <w:rPr>
          <w:rFonts w:eastAsia="IRNazanin" w:cs="IRNazanin"/>
          <w:color w:val="111111"/>
          <w:sz w:val="28"/>
          <w:szCs w:val="28"/>
          <w:rtl w:val="true"/>
          <w:lang w:bidi="fa-IR"/>
        </w:rPr>
        <w:t>.</w:t>
      </w:r>
    </w:p>
    <w:p>
      <w:pPr>
        <w:pStyle w:val="Heading3"/>
        <w:numPr>
          <w:ilvl w:val="2"/>
          <w:numId w:val="1"/>
        </w:numPr>
        <w:rPr/>
      </w:pPr>
      <w:bookmarkStart w:id="1159" w:name="__RefHeading___Toc2231138_2749589250"/>
      <w:bookmarkStart w:id="1160" w:name="_Toc431"/>
      <w:bookmarkEnd w:id="1159"/>
      <w:r>
        <w:rPr>
          <w:rtl w:val="true"/>
        </w:rPr>
        <w:t>تفضل خدا بر مؤمنان</w:t>
      </w:r>
      <w:bookmarkEnd w:id="1160"/>
    </w:p>
    <w:p>
      <w:pPr>
        <w:pStyle w:val="BookText"/>
        <w:rPr/>
      </w:pPr>
      <w:r>
        <w:rPr>
          <w:rFonts w:ascii="IRNazanin" w:hAnsi="IRNazanin" w:eastAsia="IRNazanin"/>
          <w:color w:val="111111"/>
          <w:sz w:val="28"/>
          <w:sz w:val="28"/>
          <w:szCs w:val="28"/>
          <w:rtl w:val="true"/>
          <w:lang w:bidi="fa-IR"/>
        </w:rPr>
        <w:t>اما اگر بندگان مؤمنم در دوره عمر خود لغزش‌هایی 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مَغْفِرَةٌ وَ رِزْقٌ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آمرزش نسبت به این بندگانم را نیز ملکی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نیکو و با ارزش که ملک آنان شده است، نه این که بعد ملک آنان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لطیفه‌ای از این آیات استفاده می‌شود؛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درجات، مغفرت و اجر کریم را ملک آنان کردم، خدا، خدایی نیست که چیزی را ملک تو کند و از تو پس بگیرد، برای این که از تو پس نگیرد، چه کار می‌کند؟ به تو توفیق می‌دهد و تو را در دایره ایمان نگه می‌دارد، تا با ایمان از دنیا بروی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خبر دادند که در شب عید فطر، می‌خواهی به همه جایزه بدهی</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نگفته‌اند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جعلته للمسلمین عیداً</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والسلام علیکم و رحمة الله و برکاته</w:t>
      </w:r>
      <w:bookmarkStart w:id="1161" w:name="pg3291_4548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2" w:name="__RefHeading___Toc2231140_2749589250"/>
      <w:bookmarkStart w:id="1163" w:name="_Toc432"/>
      <w:bookmarkEnd w:id="1161"/>
      <w:bookmarkEnd w:id="1162"/>
      <w:r>
        <w:rPr>
          <w:rtl w:val="true"/>
        </w:rPr>
        <w:t>فهرست‌ها</w:t>
      </w:r>
      <w:bookmarkEnd w:id="1163"/>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شماره‌آیه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قُلُوبِهِم مَّرَضٌ فَزَادَهُمُ اللَّهُ مَرَضًا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جَنَّٰتٍ تَجْرِی مِن تَحْتِهَا الْأَنْهَٰرُ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لَاتَقْرَبَا هَٰذِهِ الشَّجَرَةَ فَتَکُونَا مِنَ الظَّٰلِمِینَ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مِنْهَا رَغَدًا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إِهْبِطُوا مِصْرًا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تَذْبَحُوا 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 ٰهِیمَ رَبُّهُ بِکَلِمَٰتٍ فَأَتَمَّهُنَّ قَالَ إِنِّی جَاعِلُکَ لِلنَّاسِ إِمَامًا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مُسْلِمَیْنِ لَکَ وَ مِن ذُرِّیَّتِنَآ أُمَّةً مُّسْلِمَةً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الْأَخِرَةِ لَمِنَ الصَّٰلِحِینَ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 لِرَبِ‌ّ الْعَٰلَمِینَ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إِذَآ أَصَٰبَتْهُم مُّصِیبَةٌ قَالُوا إِنَّا لِلَّهِ وَ إِنَّآ إِلَیْهِ رَ ٰجِعُونَ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أُو لَِٰکَ عَلَیْهِمْ صَلَوَ ٰتٌ مِّن رَّبِّهِمْ وَ رَحْمَةٌ وَأُولٰئِکَ هُمُ الْمُهْتَدُونَ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eastAsia="Times New Roman" w:cs="Times New Roman" w:ascii="Times New Roman" w:hAnsi="Times New Roman"/>
          <w:color w:val="111111"/>
          <w:sz w:val="28"/>
          <w:szCs w:val="28"/>
          <w:lang w:val="en-US" w:bidi="en-US"/>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النَّاسُ کُلُوا مِمَّا فِی الْأَرْضِ حَلَٰلاً طَیِّبًا وَ لَاتَتَّبِعُوا خُطُوَ ٰتِ الشَّیْطَٰنِ إِنَّهُ لَکُمْ عَدُوٌّ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الْبِرَّ مَنْ ءَامَنَ بِاللَّهِ وَ الْیَوْمِ الْأَخِرِ وَ الْمَلَٰئِکَةِ وَ الْکِتَٰبِ وَالنَّبِیِّینَ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 کُتِبَ عَلَیْکُمُ الصِّیَامُ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Times New Roman" w:cs="Times New Roman" w:ascii="Times New Roman" w:hAnsi="Times New Roman"/>
          <w:color w:val="111111"/>
          <w:sz w:val="28"/>
          <w:szCs w:val="28"/>
          <w:lang w:val="en-US" w:bidi="en-US"/>
        </w:rPr>
        <w:t>447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سَأَلَکَ عِبَادِی عَنِّی فَإِنِّی قَرِیبٌ أُجِیبُ دَعْوَةَ الدَّاعِ إِذَا دَعَانِ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عَشَرَةٌ کَامِلَةٌ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Times New Roman" w:cs="Times New Roman" w:ascii="Times New Roman" w:hAnsi="Times New Roman"/>
          <w:color w:val="111111"/>
          <w:sz w:val="28"/>
          <w:szCs w:val="28"/>
          <w:lang w:val="en-US" w:bidi="en-US"/>
        </w:rPr>
        <w:t>424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ءَامَنَ الرَّسُولُ بِمَآ أُنزِلَ إِلَیْهِ مِن رَّبِّهِ وَالْمُؤْمِنُونَ کُلٌّ ءَامَنَ بِاللَّهِ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سَمِعْنَا وَأَطَعْنَا غُفْرَانَکَ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eastAsia="Times New Roman" w:cs="Times New Roman" w:ascii="Times New Roman" w:hAnsi="Times New Roman"/>
          <w:color w:val="111111"/>
          <w:sz w:val="28"/>
          <w:szCs w:val="28"/>
          <w:lang w:val="en-US" w:bidi="en-US"/>
        </w:rPr>
        <w:t>449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لَایُکَلِّفُ اللَّهُ نَفْسًا إِلَّا وُسْعَهَا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eastAsia="Times New Roman" w:cs="Times New Roman" w:ascii="Times New Roman" w:hAnsi="Times New Roman"/>
          <w:color w:val="111111"/>
          <w:sz w:val="28"/>
          <w:szCs w:val="28"/>
          <w:lang w:val="en-US" w:bidi="en-US"/>
        </w:rPr>
        <w:t>423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وَأُحْیِ الْمَوْتَیٰ بِإِذْنِ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ذَآئِقَةُ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مُلْکُ السَّمَٰوَ ٰتِ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السَّمَٰوَ ٰتِ وَالْأَرْضِ وَاخْتِلَٰفِ الَّیْلِ وَالنَّهَارِ لَأَیَٰتٍ لِاُّوْلِی الْأَلْبَٰبِ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یَأْکُلُونَ فِی بُطُونِهِمْ نَارًا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لَاتَأْکُلُوا أَمْوَ ٰلَکُم بَیْنَکُم بِالْبَٰطِلِ إِلَّآ أَن تَکُونَ تِجَٰرَةً عَن تَرَاضٍ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 أَطِیعُوا اللَّهَ وَأَطِیعُوا الرَّسُولَ وَأُولِی الْأَمْرِ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وَأَیْدِیَکُمْ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 مَن یَرْتَدَّ مِنکُمْ عَن دِینِهِ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أَذِلَّةٍ عَلَی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434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أَعْیُنَهُمْ تَفِیضُ مِنَ الدَّمْعِ مِمَّا عَرَفُوا مِنَ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 عَلَیْکُمْ أَنفُسَکُمْ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السَّمَٰوَ ٰتِ وَالْأَرْضَ حَنِیفًا</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حَیَاتُنَا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کَانَ مَیْتًا فَأَحْیَیْنَٰهُ وَجَعَلْنَا لَهُ نُورًا یَمْشِی بِهِ فِی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Times New Roman" w:cs="Times New Roman" w:ascii="Times New Roman" w:hAnsi="Times New Roman"/>
          <w:color w:val="111111"/>
          <w:sz w:val="28"/>
          <w:szCs w:val="28"/>
          <w:lang w:val="en-US" w:bidi="en-US"/>
        </w:rPr>
        <w:t>412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مَنَعَکَ أَلَّا تَسْجُدَ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خَلَقْتَنِی مِن نَّارٍ وَخَلَقْتَهُ مِن طِینٍ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فَإِنَّکَ رَجِیمٌ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مِنَ الْمُنظَرِینَ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372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أَهْلَ الْقُرَیٰ ءَامَنُوا وَاتَّقَوْا لَفَتَحْنَا عَلَیْهِم بَرَکَٰتٍ مِّنَ السَّمَآءِ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 ٰعَدْنَا مُوسَیٰ ثَلَٰثِینَ لَیْلَةً وَأَتْمَمْنَٰهَا بِعَشْرٍ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مُوسَیٰ صَعِقًا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قُلُوبٌ لَّایَفْقَهُونَ بِهَا وَلَهُمْ أَعْیُنٌ لَّایُبْصِرُونَ بِهَا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أُولَٰئِکَ هُمُ الْغَٰفِلُونَ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یَنظُرُوا فِی مَلَکُوتِ السَّمَٰوَ ٰتِ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وَأَصْلِحُوا ذَاتَ بَیْنِکُمْ وَأَطِیعُوا اللَّهِ وَأَطِیعُوا الرَّسُولَ إِن کُنتُم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إِذَا ذُکِرَ اللَّهُ وَجِلَتْ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تُلِیَتْ عَلَیْهِمْ ءَایَٰتُهُ زَادَتْهُمْ إِیمَٰنًا وَعَلَیٰ رَبِّهِمْ یَتَوَکَّلُونَ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الصَّلَوٰةَ وَمِمَّا رَزَقْنَٰهُمْ یُنفِقُونَ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الْمُؤْمِنُونَ حَقًّا لَّهُمْ دَرَجَٰتٌ عِندَ رَبِّهِمْ وَمَغْفِرَةٌ وَرِزْقٌ 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462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الْمَوْلَیٰ وَنِعْمَ النَّصِیرُ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شَیْءٍ فَأَنَّ لِلَّهِ خُمُسَهُ وَلِلرَّسُولِ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448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بَرَآءَةٌ مِّنَ اللَّهِ وَرَسُولِهِ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فَسِیحُواْ فِی الأَْرْضِ أَرْبَعَةَ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یُبَشِّرُهُمْ رَبُّهُم بِرَحْمَةٍ مِّنْهُ وَرِضْوَ ٰنٍ وَجَنَّٰتٍ لَّهُمْ فِیهَا نَعِیمٌ مُّقِیمٌ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446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لَاتَسْتَغْفِرْ لَهُمْ إِن تَسْتَغْفِرْ لَهُمْ سَبْعِینَ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عَلَیٰ أَحَدٍ مِّنْهُم مَّاتَ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کُونُوا مَعَ الصَّٰدِقِینَ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عَلَیْکُم بِالْمُؤْمِنِینَ رَءُوفٌ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Times New Roman" w:cs="Times New Roman" w:ascii="Times New Roman" w:hAnsi="Times New Roman"/>
          <w:color w:val="111111"/>
          <w:sz w:val="28"/>
          <w:szCs w:val="28"/>
          <w:lang w:val="en-US" w:bidi="en-US"/>
        </w:rPr>
        <w:t>454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أَلَآ إِنَّ أَوْلِیَآءَ اللَّهِ لَاخَوْفٌ عَلَیْهِمْ وَ لَاهُمْ یَحْزَنُونَ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ءَامَنُواْ وَ کَانُواْ یَتَّقُونَ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الْحَیَوٰةِ الدُّنْیَا وَ فِی الْأَخِرَةِ لَاتَبْدِیلَ لِکَلِمَٰتِ اللَّهِ ذَ ٰلِکَ هُوَ الْفَوْزُ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یَمْسَسْکَ اللَّهُ بِضُرٍّ فَلَا کَاشِفَ لَهُ إِلَّا هُوَ</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دَآبَّةٍ فِی الْأَرْضِ إِلَّا عَلَی اللَّهِ رِزْقُهَا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 ٰهِیمَ لَحَلِیمٌ أَوَّ ٰهٌ مُّنِیبٌ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أُرِیدُ إِلَّا الْإِصْلَٰحَ مَا اسْتَطَعْتُ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عَلَیْهِ تَوَکَّلْتُ وَ إِلَیْهِ أُنِیبُ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الصَّلَوٰةَ طَرَفَیِ النَّهَارِ وَ زُلَفًا مِّنَ الَّیْلِ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الْحَسَنَٰتِ یُذْهِبْنَ السَّیَِّاتِ ذَ ٰلِکَ ذِکْرَیٰ لِلذَّ ٰکِرِینَ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 أَجْمَعِینَ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مِن قَبْلِهِ لَمِنَ الْغَٰفِلِینَ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یُوسُفُ لِأَبِیهِ یَٰأَبَتِ إِنِّی رَأَیْتُ أَحَدَ عَشَرَ کَوْکَبًا وَالشَّمْسَ وَ الْقَمَرَ رَأَیْتُهُمْ لِی سَٰجِدِینَ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کَمَآ أَتَمَّهَا عَلَیٰ أَبَوَیْکَ مِن قَبْلُ إِبْرَ ٰهِیمَ وَ إِسْحَٰقَ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لَکُمْ أَنفُسُکُمْ أَمْرًا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بِثَمَنٍ بَخْسٍ دَرَ ٰهِمَ مَعْدُودَةٍ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فِیهِ مِنَ الزَّ ٰهِدِینَ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الُْمخْلَصِینَ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السِّجْنُ أَحَبُّ إِلَیَّ مِمَّا یَدْعُونَنِی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ءَأَرْبَابٌ مُّتَفَرِّقُونَ خَیْرٌ أَمِ اللَّهُ الْوَ ٰحِدُ الْقَهَّارُ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عَلَیْهِ قَالُوایَٰأَیُّهَا الْعَزِیزُ مَسَّنَا وَ أَهْلَنَا الضُّرُّ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lang w:val="en-US" w:bidi="en-US"/>
        </w:rPr>
        <w:t>425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عَلِمْتُم مَّا فَعَلْتُم بِیُوسُفَ وَ أَخِیهِ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لَاتَثْرِیبَ عَلَیْکُمُ الْیَوْمَ یَغْفِرُ اللَّهُ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یَٰأَبَانَا اسْتَغْفِرْ لَنَا ذُنُوبَنَآ</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Times New Roman" w:cs="Times New Roman" w:ascii="Times New Roman" w:hAnsi="Times New Roman"/>
          <w:color w:val="111111"/>
          <w:sz w:val="28"/>
          <w:szCs w:val="28"/>
          <w:lang w:val="en-US" w:bidi="en-US"/>
        </w:rPr>
        <w:t>370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أَسْتَغْفِرُ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Times New Roman" w:cs="Times New Roman" w:ascii="Times New Roman" w:hAnsi="Times New Roman"/>
          <w:color w:val="111111"/>
          <w:sz w:val="28"/>
          <w:szCs w:val="28"/>
          <w:lang w:val="en-US" w:bidi="en-US"/>
        </w:rPr>
        <w:t>370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یَٰأَبَتِ هَٰذَا تَأْوِیلُ رُءْیَٰیَ مِن 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ءَاتَیْتَنِی مِنَ الْمُلْکِ وَ عَلَّمْتَنِی مِن تَأْوِیلِ الْأَحَادِیثِ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تَوَفَّنِی مُسْلِمًا وَ أَلْحِقْنِی بِالصَّٰلِحِینَ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قَصَصِهِمْ عِبْرَةٌ لِاُّولِی الْأَلْبَٰبِ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لَهُمْ وَ حُسْنُ مََابٍ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یُذْهِبْکُمْ وَ یَأْتِ بِخَلْقٍ جَدِیدٍ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433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رَّبَّنَآ إِنِّی أَسْکَنتُ مِن ذُرِّیَّتِی بِوَادٍ غَیْرِ ذِی زَرْعٍ عِندَ بَیْتِکَ الُْمحَرَّمِ رَبَّنَا لِیُقِیمُوا الصَّلَوٰةَ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اجْعَلْنِی مُقِیمَ الصَّلَوٰةِ وَ مِن ذُرِّیَّتِی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 إِنَّا لَهُ لَحَٰفِظُونَ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372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رَبُّکَ إِلَی النَّحْلِ أَنِ اتَّخِذِی مِنَ الْجِبَالِ بُیُوتًا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 ٰتِ فَاسْلُکِی سُبُلَ رَبِّکِ ذُلُلاً</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لَکُمُ السَّمْعَ وَ الْأَبْصَٰرَ وَ الْأَفْئِدَةَ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سُبْحَٰنَ الَّذِی أَسْرَیٰ بِعَبْدِهِ لَیْلاً مِّنَ الْمَسْجِدِ الْحَرَامِ إِلَی الْمَسْجِدِ الْأَقْصَا</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لَّهُمَا قَوْلًا کَرِیمًا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الْمُبَذِّرِینَ کَانُوا إِخْوَ ٰنَ الشَّیَٰطِینِ وَ کَانَ الشَّیْطَٰنُ لِرَبِّهِ کَفُورًا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386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وَزِنُوا بِالْقِسْطَاسِ الْمُسْتَقِیمِ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لَاتَمْشِ فِی الْأَرْضِ مَرَحًا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کَرَّمْنَا بَنِی ءَادَمَ وَحَمَلْنَٰهُمْ فِی الْبَرِّ وَ الْبَحْرِ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الصَّلَوٰةَ لِدُلُوکِ الشَّمْسِ إِلَیٰ غَسَقِ الَّیْلِ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قُرْءَانَ الْفَجْرِ إِنَّ قُرْءَانَ الْفَجْرِ کَانَ مَشْهُودًا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عَلَیٰ أَن یَأْتُوا بِمِثْلِ هَٰذَا الْقُرْءَانِ</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88</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 هُمْ یَحْسَبُونَ أَنَّهُمْ یُحْسِنُونَ صُنْعًا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ءَامَنُواْ وَعَمِلُواْ الصَّٰلِحَٰتِ کَانَتْ لَهُمْ جَنَّٰتُ الْفِرْدَوْسِ نُزُلًا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خَٰلِدِینَ فِیهَا لَایَبْغُونَ عَنْهَا حِوَلاً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یَرْجُوا لِقَآءَ رَبِّهِ فَلْیَعْمَلْ عَمَلاً صَٰلِحًا وَ لَایُشْرِکْ بِعِبَادَةِ رَبِّهِ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ءَاتَیْنَٰهُ الْحُکْمَ صَبِیًّا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عَبْدُ اللَّهِ ءَاتَیٰنِیَ الْکِتَٰبَ وَ جَعَلَنِی نَبِیًّا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أَوْصَٰنِی بِالصَّلَوٰةِ وَالزَّکوٰةِ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الْکِتَٰبِ إِسْمَٰعِیلَ إِنَّهُ کَانَ صَادِقَ الْوَعْدِ وَ کَانَ رَسُولًا نَّبِیًّا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یَأْمُرُ أَهْلَهُ بِالصَّلوٰةِ وَالزَّکوٰةِ وَکَانَ عِندَ رَبِّهِ مَرْضِیّاً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أَضَاعُوا الصَّلَوٰةَ وَ اتَّبَعُوا الشَّهَوَ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لَایُظْلَمُونَ شَیًْا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الصَّلَوٰةَ لِذِکْرِی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جَعَلْنَٰهُمْ جَسَدًا لَّایَأْکُلُونَ الطَّعَامَ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 ٰزِینَ الْقِسْطَ لِیَوْمِ الْقِیَٰمَةِ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مِثْقَالَ حَبَّةٍ مِّنْ خَرْدَلٍ أَتَیْنَا بِهَا وَ کَفَیٰ بِنَا حَٰسِبِینَ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أَرْسَلْنَٰکَ إِلَّا رَحْمَةً لِّلْعَٰلَمِینَ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الرُّسُلُ کُلُوا مِنَ الطَّیِّبَٰتِ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لَّاتُلْهِیهِمْ تَجَٰرَةٌ وَ لَابَیْعٌ عَن ذِکْرِ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فَهُوَ یَشْفِینِ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لَایَنفَعُ مَالٌ وَ لَابَنُونَ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خَآئِفًا یَتَرَقَّبُ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430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تَمْشِی عَلَی اسْتِحْیَآءٍ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إِحْدَیٰهُمَا یَٰأَبَتِ اسْتَْجِرْهُ إِنَّ خَیْرَ مَنِ اسْتَْجَرْتَ الْقَوِیُّ الْأَمِینُ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432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لَاتَهْدِی مَنْ أَحْبَبْتَ وَ لَٰکِنَّ اللَّهَ یَهْدِی مَن یَشَآءُ وَ هُوَ أَعْلَمُ بِالْمُهْتَدِینَ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فَرَضَ عَلَیْکَ الْقُرْءَانَ لَرَآدُّکَ إِلَیٰ 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 الرَّسُولِ إِلَّا الْبَلَٰغُ الْمُبِینُ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مَآ أُوحِیَ إِلَیْکَ مِنَ الْکِتَٰبِ وَ أَقِمِ الصَّلَوٰةَ إِنَّ الصَّلَوٰةَ تَنْهَیٰ عَنِ الْفَحْشَآءِ وَ الْمُنکَرِ وَ لَذِکْرُ اللَّهِ أَکْبَرُ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ظَٰهِرًا مِّنَ الْحَیَوٰةِ الدُّنْیَا وَ هُمْ عَنِ الْأَخِرَةِ هُمْ غَٰفِلُونَ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سَبِیلَ مَنْ أَنَابَ إِلَیَّ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مَرْجِعُکُمْ فَأُنَبِّئُکُم بِمَا کُنتُمْ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أَسْبَغَ عَلَیْکُمْ نِعَمَهُ ظَٰهِرَةً وَ بَاطِنَةً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مَّآ أُخْفِیَ لَهُم مِّن قُرَّةِ أَعْیُنٍ جَزَآءً بِمَا کَانُوا یَعْمَلُونَ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وَ الْمُسْلِمَٰتِ وَ الْمُؤْمِنِینَ وَ الْمُؤْمِنَٰتِ وَ الْقَٰنِتِینَ وَ الْقَٰنِتَٰتِ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الذَّ ٰکِرِینَ اللَّهَ کَثِیرًا وَ الذَّ ٰکِرَ ٰتِ أَعَدَّ للَّهُ لَهُم مَّغْفِرَةً وَ أَجْرًا عَظِیًما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یَلِجُ فِی الْأَرْضِ وَ مَا یَخْرُجُ مِنْهَا وَ مَا یَنزِلُ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439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یَفْتَحِ اللَّهُ لِلنَّاسِ مِن رَّحْمَةٍ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هُوَ الْعَزِیزُ 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شِیعَتِهِ لَإِبْرَ ٰهِیمَ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427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یَٰبُنَیَّ إِنِّی أَرَیٰ فِی الْمَنَامِ أَنِّی أَذْبَحُکَ</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إِنَّا جَعَلْنَٰکَ خَلِیفَةً فِی الْأَرْضِ فَاحْکُم بَیْنَ النَّاسِ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مِنکَ وَ مِمَّن تَبِعَکَ مِنْهُمْ أَجْمَعِینَ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Times New Roman" w:cs="Times New Roman" w:ascii="Times New Roman" w:hAnsi="Times New Roman"/>
          <w:color w:val="111111"/>
          <w:sz w:val="28"/>
          <w:szCs w:val="28"/>
          <w:lang w:val="en-US" w:bidi="en-US"/>
        </w:rPr>
        <w:t>386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اشْمَأَزَّتْ قُلُوبُ الَّذِینَ لَایُؤْمِنُونَ بِالْأَخِرَةِ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ءَایَٰتِنَا فِی الْأَفَاقِ وَ فِی أَنفُسِهِمْ حَتَّیٰ یَتَبَیَّنَ لَهُمْ أَنَّهُ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تَلَذُّ الْأَعْیُنُ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یُهْلِکُنَآ إِلَّا الدَّهْرُ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یَتَمَتَّعُونَ وَ یَأْکُلُونَ کَمَا تَأْکُلُ الْأَنْعَٰمُ والنَّارُ مَثْوًی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ءَامَنَّا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قُولُوا أَسْلَمْنَا وَ لَمَّا یَدْخُلِ الْإِیمَٰنُ فِی قُلُوبِکُمْ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ءَامَنُوا بِاللَّهِ وَ رَسُولِهِ ثُمَّ لَمْ یَرْتَابُوا وَ جَٰهَدُوا بِأَمْوَ ٰلِهِمْ وَ أَنفُسِهِمْ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مُّنِیبٍ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 ٰلِکَ لَذِکْرَیٰ لِمَن کَانَ لَهُ قَلْبٌ أَوْ أَلْقَی السَّمْعَ وَ هُوَ شَهِیدٌ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إِلَی اللَّهِ إِنِّی لَکُم مِّنْهُ نَذِیرٌ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437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مِمَّا جَعَلَکُم مُّسْتَخْلَفِینَ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تَرَی الْمُؤْمِنِینَ وَ الْمُؤْمِنَٰتِ یَسْعَیٰ نُورُهُم بَیْنَ أَیْدِیهِمْ وَ بِأَیْمَٰنِهِم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ءَامَنُوا بِاللَّهِ وَ رُسُلِهِ أُولَِٰکَ هُمُ الصِّدِّیقُونَ وَ الشُّهَدَآءُ</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حَسْبُهُمْ جَهَنَّمُ یَصْلَوْنَهَا فَبِئْسَ الْمَصِیرُ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عَلَیْهِمُ الشَّیْطَٰنُ فَأَنسَیٰهُمْ ذِکْرَ اللَّهِ أُولَٰئِکَ حِزْبُ الشَّیْطَٰنِ</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387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الْقُرْءَانَ عَلَیٰ جَبَلٍ لَّرَأَیْتَهُ خَٰشِعًا مُّتَصَدِّعًا مِّنْ خَشْیَةِ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مِّنَ اللَّهِ وَ فَتْحٌ قَرِیبٌ وَ بَشِّرِ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اللَّهَ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جَآءَکَ الْمُنَٰفِقُونَ قَالُوا نَشْهَدُ إِنَّکَ لَرَسُولُ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یَشْهَدُ إِنَّ الْمُنَٰفِقِینَ لَکَٰذِبُونَ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سَیَجْعَلُ اللَّهُ بَعْدَ عُسْرٍ یُسْرًا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مَلَٰائِکَةٌ غِلَاظٌ شِدَادٌ لَّایَعْصُونَ اللَّهَ مَآ أَمَرَهُمْ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فِی خَلْقِ الرَّحْمَٰنِ مِن 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عَلِیمٌ بِذَاتِ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437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 لَّکُمْ وَ لِأَنعَٰمِکُمْ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شَآءَ مِنکُمْ أَن یَسْتَقِیمَ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مِنْهُمْ إِلَّآ أَن یُؤْمِنُوا بِاللَّهِ الْعَزِیزِ الْحَمِیدِ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366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لِّسَعْیِهَا رَاضِیَةٌ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366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یَنظُرُونَ إِلَی الْإِبِلِ کَیْفَ خُلِقَتْ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لَیَالٍ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لَّاتُکْرِمُونَ الْیَتِیمَ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یَٰأَیَّتُهَا النَّفْسُ الْمُطْمَئِنَّةُ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لَّهُ عَیْنَیْنِ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أَدْرَیٰکَ مَا الْعَقَبَةُ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إِطْعَٰمٌ فِی یَوْمٍ ذِی مَسْغَبَةٍ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یَتِیماً ذَا مَقْرَبَةٍ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یَجِدْکَ یَتِیًما فََاوَیٰ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وَجَدَکَ ضَآلًّا فَهَدَیٰ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452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وَجَدَکَ عَائِلاً فَأَغْنَیٰ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452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وَضَعْنَا عَنکَ وِزْرَکَ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Amiri" w:hAnsi="Amiri" w:eastAsia="Amiri" w:cs="Amiri"/>
          <w:color w:val="111111"/>
          <w:sz w:val="28"/>
          <w:sz w:val="28"/>
          <w:szCs w:val="28"/>
          <w:rtl w:val="true"/>
          <w:lang w:bidi="ar-SA"/>
        </w:rPr>
        <w:t>خَلَقَ الْإِنسَٰنَ مِنْ عَلَقٍ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Amiri" w:hAnsi="Amiri" w:eastAsia="Amiri" w:cs="Amiri"/>
          <w:color w:val="111111"/>
          <w:sz w:val="28"/>
          <w:sz w:val="28"/>
          <w:szCs w:val="28"/>
          <w:rtl w:val="true"/>
          <w:lang w:bidi="ar-SA"/>
        </w:rPr>
        <w:t>اقْرَأْ وَ رَبُّکَ الْأَکْرَمُ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Amiri" w:hAnsi="Amiri" w:eastAsia="Amiri" w:cs="Amiri"/>
          <w:color w:val="111111"/>
          <w:sz w:val="28"/>
          <w:sz w:val="28"/>
          <w:szCs w:val="28"/>
          <w:rtl w:val="true"/>
          <w:lang w:bidi="ar-SA"/>
        </w:rPr>
        <w:t>عَلَّمَ الْإِنسَٰنَ مَا لَمْ یَعْلَمْ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جَآءَ نَصْرُ اللَّهِ وَ 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فهرست روایات</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معصوم</w:t>
      </w:r>
    </w:p>
    <w:p>
      <w:pPr>
        <w:pStyle w:val="BookText"/>
        <w:rPr/>
      </w:pP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من قلّة الزاد و طول الطریق و بعد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یجری الأشیاء الّا باسباب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عَلی السَرّاء والضَرّاء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یرزقنا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العبدُ للصلاة فکان هواه وقلبه الی اللّٰه تعالی انصرف</w:t>
      </w:r>
    </w:p>
    <w:p>
      <w:pPr>
        <w:pStyle w:val="BookText"/>
        <w:rPr/>
      </w:pPr>
      <w:r>
        <w:rPr>
          <w:rFonts w:ascii="Amiri" w:hAnsi="Amiri" w:eastAsia="Amiri" w:cs="Amiri"/>
          <w:color w:val="111111"/>
          <w:sz w:val="28"/>
          <w:sz w:val="28"/>
          <w:szCs w:val="28"/>
          <w:rtl w:val="true"/>
          <w:lang w:bidi="ar-SA"/>
        </w:rPr>
        <w:t>کیوم ولدته 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نزلت نازلة فاجعلوا انفسکم دون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انتم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من اعطیهن فقد اعطی خیر الدنیا والآخرة بدنا</w:t>
      </w:r>
    </w:p>
    <w:p>
      <w:pPr>
        <w:pStyle w:val="BookText"/>
        <w:rPr/>
      </w:pPr>
      <w:r>
        <w:rPr>
          <w:rFonts w:ascii="IRNazanin" w:hAnsi="IRNazanin" w:eastAsia="IRNazanin"/>
          <w:color w:val="111111"/>
          <w:sz w:val="28"/>
          <w:sz w:val="28"/>
          <w:szCs w:val="28"/>
          <w:rtl w:val="true"/>
          <w:lang w:bidi="fa-IR"/>
        </w:rPr>
        <w:t>صابرا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الیهم فان استطعت أن تؤخّرهم الی غدٍ وتدفَعَهُمْ عَنّٰا</w:t>
      </w:r>
    </w:p>
    <w:p>
      <w:pPr>
        <w:pStyle w:val="BookText"/>
        <w:rPr/>
      </w:pPr>
      <w:r>
        <w:rPr>
          <w:rFonts w:ascii="Amiri" w:hAnsi="Amiri" w:eastAsia="Amiri" w:cs="Amiri"/>
          <w:color w:val="111111"/>
          <w:sz w:val="28"/>
          <w:sz w:val="28"/>
          <w:szCs w:val="28"/>
          <w:rtl w:val="true"/>
          <w:lang w:bidi="ar-SA"/>
        </w:rPr>
        <w:t>العشیة لعلّنا نصلّی لربّنا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انّک الامام البرّ التقیّ الرضیّ الزکیّ الهادی المهدیّ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اربعین</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 الانسان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دنیاه و شیطانه 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أعدی عدوّک نفسک التی بین جنبیک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الضیف و لو کان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سرّی و انا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اقرار 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جعلته للمسلمین 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عید فطر</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أن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الیک صمدتُ من ارضی و قطعت البلاد رجاء رحمتک</w:t>
      </w:r>
    </w:p>
    <w:p>
      <w:pPr>
        <w:pStyle w:val="BookText"/>
        <w:rPr/>
      </w:pPr>
      <w:r>
        <w:rPr>
          <w:rFonts w:ascii="Amiri" w:hAnsi="Amiri" w:eastAsia="Amiri" w:cs="Amiri"/>
          <w:color w:val="111111"/>
          <w:sz w:val="28"/>
          <w:sz w:val="28"/>
          <w:szCs w:val="28"/>
          <w:rtl w:val="true"/>
          <w:lang w:bidi="ar-SA"/>
        </w:rPr>
        <w:t>فلا تخیّبنی</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زیارت‌امام‌رضا علیه السلام</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قلوب المخبتین الیک والهة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امین اللّه</w:t>
      </w:r>
    </w:p>
    <w:p>
      <w:pPr>
        <w:pStyle w:val="BookText"/>
        <w:rPr/>
      </w:pPr>
      <w:r>
        <w:rPr>
          <w:rFonts w:eastAsia="Times New Roman" w:cs="Times New Roman" w:ascii="Times New Roman" w:hAnsi="Times New Roman"/>
          <w:color w:val="111111"/>
          <w:sz w:val="28"/>
          <w:szCs w:val="28"/>
          <w:lang w:val="en-US" w:bidi="en-US"/>
        </w:rPr>
        <w:t>407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اسئلک برحمتک التی وسعت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411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رضاً بقضائک صبراً علی بلائک لامعبود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رضاً بقضاءک صبراً علی بلائک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عبدک الضعیف الذلیل المسکین المستکین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تعبد الله بقدر حاجتک الیه و أن تعصیه بقدر صبرک علی</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أن تعمل لآخرتک بقدر بقائک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افضل الاعمال بعد الایمان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وتعالیٰ جعل الذکر جلاءً للقلوب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یَنْظرُ إلی صُورکم و اعمالکم إنّما ینظر الی</w:t>
      </w:r>
    </w:p>
    <w:p>
      <w:pPr>
        <w:pStyle w:val="BookText"/>
        <w:rPr/>
      </w:pPr>
      <w:r>
        <w:rPr>
          <w:rFonts w:ascii="IRNazanin" w:hAnsi="IRNazanin" w:eastAsia="IRNazanin"/>
          <w:color w:val="111111"/>
          <w:sz w:val="28"/>
          <w:sz w:val="28"/>
          <w:szCs w:val="28"/>
          <w:rtl w:val="true"/>
          <w:lang w:bidi="fa-IR"/>
        </w:rPr>
        <w:t>قلوبکم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تعالیٰ فی الارض اوانی ألٰاو هی القلوب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أرقّها</w:t>
      </w:r>
    </w:p>
    <w:p>
      <w:pPr>
        <w:pStyle w:val="BookText"/>
        <w:rPr/>
      </w:pPr>
      <w:r>
        <w:rPr>
          <w:rFonts w:ascii="Amiri" w:hAnsi="Amiri" w:eastAsia="Amiri" w:cs="Amiri"/>
          <w:color w:val="111111"/>
          <w:sz w:val="28"/>
          <w:sz w:val="28"/>
          <w:szCs w:val="28"/>
          <w:rtl w:val="true"/>
          <w:lang w:bidi="ar-SA"/>
        </w:rPr>
        <w:t>للأخوان و أصْفٰاهٰا من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احبّ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بالصالحات یستدلّ علی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بالتنزیل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ساعة خیر من عبادة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 عینای و لاینام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لنا اسماعاً وابصاراً و افئدة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الملائکة و رکّب فیهم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دعیتم الی ضیافة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الملائکة و 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عمود الدین فإن قبلت قبل ما سواها و ان ردّت ردّ</w:t>
      </w:r>
    </w:p>
    <w:p>
      <w:pPr>
        <w:pStyle w:val="BookText"/>
        <w:rPr/>
      </w:pPr>
      <w:r>
        <w:rPr>
          <w:rFonts w:ascii="IRNazanin" w:hAnsi="IRNazanin" w:eastAsia="IRNazanin"/>
          <w:color w:val="111111"/>
          <w:sz w:val="28"/>
          <w:sz w:val="28"/>
          <w:szCs w:val="28"/>
          <w:rtl w:val="true"/>
          <w:lang w:bidi="fa-IR"/>
        </w:rPr>
        <w:t>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أوّل الوقت رضوان اللّه و فی آخره عفو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نور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نور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لی و أنا اجزی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الاسلام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بالصوم فانّه لامثل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فاجْعَلنٰا مِنَ الشاکرین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فرشیّون بأبدانهم عرشیّون بأرواحهم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فصلاح المرضیٰ فیما یعمله الطبیب و یدبّره لا فیما یشتهیه</w:t>
      </w:r>
    </w:p>
    <w:p>
      <w:pPr>
        <w:pStyle w:val="BookText"/>
        <w:rPr/>
      </w:pPr>
      <w:r>
        <w:rPr>
          <w:rFonts w:ascii="Amiri" w:hAnsi="Amiri" w:eastAsia="Amiri" w:cs="Amiri"/>
          <w:color w:val="111111"/>
          <w:sz w:val="28"/>
          <w:sz w:val="28"/>
          <w:szCs w:val="28"/>
          <w:rtl w:val="true"/>
          <w:lang w:bidi="ar-SA"/>
        </w:rPr>
        <w:t>المریض و یَقْتَرِحُهُ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فالصورة صورة انسان و القلب قلب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حیلتی یا ستار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بیت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جار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المؤمن 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المؤمن عرش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یا رسول اللّٰه موقناً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هذا عبدٌ</w:t>
      </w:r>
    </w:p>
    <w:p>
      <w:pPr>
        <w:pStyle w:val="BookText"/>
        <w:rPr/>
      </w:pPr>
      <w:r>
        <w:rPr>
          <w:rFonts w:ascii="IRNazanin" w:hAnsi="IRNazanin" w:eastAsia="IRNazanin"/>
          <w:color w:val="111111"/>
          <w:sz w:val="28"/>
          <w:sz w:val="28"/>
          <w:szCs w:val="28"/>
          <w:rtl w:val="true"/>
          <w:lang w:bidi="fa-IR"/>
        </w:rPr>
        <w:t>نوّر الله قلبه بالایمان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یهدی الله عَلیٰ یَدَیْکَ رجلاً خیرٌ لک مما طلعت علیه</w:t>
      </w:r>
    </w:p>
    <w:p>
      <w:pPr>
        <w:pStyle w:val="BookText"/>
        <w:rPr/>
      </w:pPr>
      <w:r>
        <w:rPr>
          <w:rFonts w:ascii="IRNazanin" w:hAnsi="IRNazanin" w:eastAsia="IRNazanin"/>
          <w:color w:val="111111"/>
          <w:sz w:val="28"/>
          <w:sz w:val="28"/>
          <w:szCs w:val="28"/>
          <w:rtl w:val="true"/>
          <w:lang w:bidi="fa-IR"/>
        </w:rPr>
        <w:t>الشمس أو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یسعنی أرضی و لا سمائی و لکن یسعنی قلب عبدی</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للصائم فرحتان یفرحهما اذا افطر فرح و اذا لقی ربّه فرح</w:t>
      </w:r>
    </w:p>
    <w:p>
      <w:pPr>
        <w:pStyle w:val="BookText"/>
        <w:rPr/>
      </w:pPr>
      <w:r>
        <w:rPr>
          <w:rFonts w:ascii="IRNazanin" w:hAnsi="IRNazanin" w:eastAsia="IRNazanin"/>
          <w:color w:val="111111"/>
          <w:sz w:val="28"/>
          <w:sz w:val="28"/>
          <w:szCs w:val="28"/>
          <w:rtl w:val="true"/>
          <w:lang w:bidi="fa-IR"/>
        </w:rPr>
        <w:t>بصومه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آفة و آفة الدین 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یرضها ثواباً لأولیائه و لا عقاباً لأعدائه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الوفاء و أقبح الجفاء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عبدتک خوفاً من نارک و لا طمعاً فی جنّتک لکن</w:t>
      </w:r>
    </w:p>
    <w:p>
      <w:pPr>
        <w:pStyle w:val="BookText"/>
        <w:rPr/>
      </w:pPr>
      <w:r>
        <w:rPr>
          <w:rFonts w:ascii="Amiri" w:hAnsi="Amiri" w:eastAsia="Amiri" w:cs="Amiri"/>
          <w:color w:val="111111"/>
          <w:sz w:val="28"/>
          <w:sz w:val="28"/>
          <w:szCs w:val="28"/>
          <w:rtl w:val="true"/>
          <w:lang w:bidi="ar-SA"/>
        </w:rPr>
        <w:t>وجدتک اهلاً للعبادة فَعَبَدْتُک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من طاب مکسبه و حسنت خلیقته وصحّت</w:t>
      </w:r>
    </w:p>
    <w:p>
      <w:pPr>
        <w:pStyle w:val="BookText"/>
        <w:rPr/>
      </w:pPr>
      <w:r>
        <w:rPr>
          <w:rFonts w:ascii="IRNazanin" w:hAnsi="IRNazanin" w:eastAsia="IRNazanin"/>
          <w:color w:val="111111"/>
          <w:sz w:val="28"/>
          <w:sz w:val="28"/>
          <w:szCs w:val="28"/>
          <w:rtl w:val="true"/>
          <w:lang w:bidi="fa-IR"/>
        </w:rPr>
        <w:t>سریرته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ینظر بنور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عبدناک حقّ عبادتک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عَجَّتِ الارض الی ربها عَزَّوَجَلَّ کَعَجیجِهٰا من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أعبد ربّاً لم أره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هکذا الظنّ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373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النفس، عن القلب، عن الروح</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العارف فی درجة الولایة المختوم بالرؤیة و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ملئت بطونهم من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ائتمنه المؤمنون علی أنفسهم و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علیه السلام</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لی الخیر و لا یوجد الا من عندک و من أین لی</w:t>
      </w:r>
    </w:p>
    <w:p>
      <w:pPr>
        <w:pStyle w:val="BookText"/>
        <w:rPr/>
      </w:pPr>
      <w:r>
        <w:rPr>
          <w:rFonts w:ascii="IRNazanin" w:hAnsi="IRNazanin" w:eastAsia="IRNazanin"/>
          <w:color w:val="111111"/>
          <w:sz w:val="28"/>
          <w:sz w:val="28"/>
          <w:szCs w:val="28"/>
          <w:rtl w:val="true"/>
          <w:lang w:bidi="fa-IR"/>
        </w:rPr>
        <w:t>النجاة فلاتستطاع الاّ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ماه رمضان</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ناجاهم فی فکرهم وکَلَّمَهُمْ فی ذات عقولهم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علیها قبل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الایمان مخالط لحمک و 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وَساعة لمعاشرة الاخوان والثقات الذین یعرفونکم</w:t>
      </w:r>
    </w:p>
    <w:p>
      <w:pPr>
        <w:pStyle w:val="BookText"/>
        <w:rPr/>
      </w:pPr>
      <w:r>
        <w:rPr>
          <w:rFonts w:ascii="IRNazanin" w:hAnsi="IRNazanin" w:eastAsia="IRNazanin"/>
          <w:color w:val="111111"/>
          <w:sz w:val="28"/>
          <w:sz w:val="28"/>
          <w:szCs w:val="28"/>
          <w:rtl w:val="true"/>
          <w:lang w:bidi="fa-IR"/>
        </w:rPr>
        <w:t>عیوبکم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کاظم علیه السلام</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شهر الانابة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من قلبک الخشوع و من بدنک الخضوع و من</w:t>
      </w:r>
    </w:p>
    <w:p>
      <w:pPr>
        <w:pStyle w:val="BookText"/>
        <w:rPr/>
      </w:pPr>
      <w:r>
        <w:rPr>
          <w:rFonts w:ascii="IRNazanin" w:hAnsi="IRNazanin" w:eastAsia="IRNazanin"/>
          <w:color w:val="111111"/>
          <w:sz w:val="28"/>
          <w:sz w:val="28"/>
          <w:szCs w:val="28"/>
          <w:rtl w:val="true"/>
          <w:lang w:bidi="fa-IR"/>
        </w:rPr>
        <w:t>عینیک الدموع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لا تقوم له السموات 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حجر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انّ آدم خلقتَه بیدک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یا موسی أَمَا عَلِمْتَ أنّ</w:t>
      </w:r>
    </w:p>
    <w:p>
      <w:pPr>
        <w:pStyle w:val="BookText"/>
        <w:rPr/>
      </w:pPr>
      <w:r>
        <w:rPr>
          <w:rFonts w:ascii="IRNazanin" w:hAnsi="IRNazanin" w:eastAsia="IRNazanin"/>
          <w:color w:val="111111"/>
          <w:sz w:val="28"/>
          <w:sz w:val="28"/>
          <w:szCs w:val="28"/>
          <w:rtl w:val="true"/>
          <w:lang w:bidi="fa-IR"/>
        </w:rPr>
        <w:t>الجفاء للحبیب شدید لاتحامل من الاحبّاء ماتحامل من</w:t>
      </w:r>
    </w:p>
    <w:p>
      <w:pPr>
        <w:pStyle w:val="BookText"/>
        <w:rPr/>
      </w:pPr>
      <w:r>
        <w:rPr>
          <w:rFonts w:ascii="IRNazanin" w:hAnsi="IRNazanin" w:eastAsia="IRNazanin"/>
          <w:color w:val="111111"/>
          <w:sz w:val="28"/>
          <w:sz w:val="28"/>
          <w:szCs w:val="28"/>
          <w:rtl w:val="true"/>
          <w:lang w:bidi="fa-IR"/>
        </w:rPr>
        <w:t>الاعداء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رفیقَ من لا رفیقَ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جوشن کبیر</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معبود العابدین، یا معروف العارفین، یا محبوب من أحبّه</w:t>
      </w:r>
    </w:p>
    <w:p>
      <w:pPr>
        <w:pStyle w:val="BookText"/>
        <w:rPr/>
      </w:pPr>
      <w:r>
        <w:rPr>
          <w:rFonts w:ascii="IRNazanin" w:hAnsi="IRNazanin" w:eastAsia="IRNazanin"/>
          <w:color w:val="111111"/>
          <w:sz w:val="28"/>
          <w:sz w:val="28"/>
          <w:szCs w:val="28"/>
          <w:rtl w:val="true"/>
          <w:lang w:bidi="fa-IR"/>
        </w:rPr>
        <w:t>یا جلیس الذاکرین، یا مشکور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رضا علیه السلام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فهرست اشعار</w:t>
      </w:r>
    </w:p>
    <w:p>
      <w:pPr>
        <w:pStyle w:val="BookText"/>
        <w:rPr/>
      </w:pPr>
      <w:r>
        <w:rPr>
          <w:rFonts w:ascii="IRNazanin" w:hAnsi="IRNazanin" w:eastAsia="IRNazanin"/>
          <w:color w:val="111111"/>
          <w:sz w:val="28"/>
          <w:sz w:val="28"/>
          <w:szCs w:val="28"/>
          <w:rtl w:val="true"/>
          <w:lang w:bidi="fa-IR"/>
        </w:rPr>
        <w:t>مصرع اول</w:t>
      </w:r>
    </w:p>
    <w:p>
      <w:pPr>
        <w:pStyle w:val="BookText"/>
        <w:rPr/>
      </w:pPr>
      <w:r>
        <w:rPr>
          <w:rFonts w:ascii="IRNazanin" w:hAnsi="IRNazanin" w:eastAsia="IRNazanin"/>
          <w:color w:val="111111"/>
          <w:sz w:val="28"/>
          <w:sz w:val="28"/>
          <w:szCs w:val="28"/>
          <w:rtl w:val="true"/>
          <w:lang w:bidi="fa-IR"/>
        </w:rPr>
        <w:t>سراینده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آب حیات من است، خاک سر کوی دوست</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ascii="IRNazanin" w:hAnsi="IRNazanin" w:eastAsia="IRNazanin"/>
          <w:color w:val="111111"/>
          <w:sz w:val="28"/>
          <w:sz w:val="28"/>
          <w:szCs w:val="28"/>
          <w:rtl w:val="true"/>
          <w:lang w:bidi="fa-IR"/>
        </w:rPr>
        <w:t>آتش به جهانی زند ار سوخته جانی</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آن کس که تو را شناخت جان را چه کند</w:t>
      </w:r>
    </w:p>
    <w:p>
      <w:pPr>
        <w:pStyle w:val="BookText"/>
        <w:rPr/>
      </w:pPr>
      <w:r>
        <w:rPr>
          <w:rFonts w:ascii="IRNazanin" w:hAnsi="IRNazanin" w:eastAsia="IRNazanin"/>
          <w:color w:val="111111"/>
          <w:sz w:val="28"/>
          <w:sz w:val="28"/>
          <w:szCs w:val="28"/>
          <w:rtl w:val="true"/>
          <w:lang w:bidi="fa-IR"/>
        </w:rPr>
        <w:t>خواجه عبداللّه</w:t>
      </w:r>
    </w:p>
    <w:p>
      <w:pPr>
        <w:pStyle w:val="BookText"/>
        <w:rPr/>
      </w:pPr>
      <w:r>
        <w:rPr>
          <w:rFonts w:ascii="IRNazanin" w:hAnsi="IRNazanin" w:eastAsia="IRNazanin"/>
          <w:color w:val="111111"/>
          <w:sz w:val="28"/>
          <w:sz w:val="28"/>
          <w:szCs w:val="28"/>
          <w:rtl w:val="true"/>
          <w:lang w:bidi="fa-IR"/>
        </w:rPr>
        <w:t>انصاری</w:t>
      </w:r>
    </w:p>
    <w:p>
      <w:pPr>
        <w:pStyle w:val="BookText"/>
        <w:rPr/>
      </w:pPr>
      <w:r>
        <w:rPr>
          <w:rFonts w:eastAsia="Times New Roman" w:cs="Times New Roman" w:ascii="Times New Roman" w:hAnsi="Times New Roman"/>
          <w:color w:val="111111"/>
          <w:sz w:val="28"/>
          <w:szCs w:val="28"/>
          <w:lang w:val="en-US" w:bidi="en-US"/>
        </w:rPr>
        <w:t>402</w:t>
      </w:r>
    </w:p>
    <w:p>
      <w:pPr>
        <w:pStyle w:val="BookText"/>
        <w:rPr/>
      </w:pPr>
      <w:r>
        <w:rPr>
          <w:rFonts w:ascii="IRNazanin" w:hAnsi="IRNazanin" w:eastAsia="IRNazanin"/>
          <w:color w:val="111111"/>
          <w:sz w:val="28"/>
          <w:sz w:val="28"/>
          <w:szCs w:val="28"/>
          <w:rtl w:val="true"/>
          <w:lang w:bidi="fa-IR"/>
        </w:rPr>
        <w:t>احرام گرفته‌ام به کویت</w:t>
      </w:r>
    </w:p>
    <w:p>
      <w:pPr>
        <w:pStyle w:val="BookText"/>
        <w:rPr/>
      </w:pPr>
      <w:r>
        <w:rPr>
          <w:rFonts w:ascii="IRNazanin" w:hAnsi="IRNazanin" w:eastAsia="IRNazanin"/>
          <w:color w:val="111111"/>
          <w:sz w:val="28"/>
          <w:sz w:val="28"/>
          <w:szCs w:val="28"/>
          <w:rtl w:val="true"/>
          <w:lang w:bidi="fa-IR"/>
        </w:rPr>
        <w:t>نظامی گنجوی</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از آن روزی که ما را آفریدی</w:t>
      </w:r>
    </w:p>
    <w:p>
      <w:pPr>
        <w:pStyle w:val="BookText"/>
        <w:rPr/>
      </w:pPr>
      <w:r>
        <w:rPr>
          <w:rFonts w:ascii="IRNazanin" w:hAnsi="IRNazanin" w:eastAsia="IRNazanin"/>
          <w:color w:val="111111"/>
          <w:sz w:val="28"/>
          <w:sz w:val="28"/>
          <w:szCs w:val="28"/>
          <w:rtl w:val="true"/>
          <w:lang w:bidi="fa-IR"/>
        </w:rPr>
        <w:t>باباطاهر عریان</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از خدا جوییم توفیق ادب</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از هزاران اندکی زین صوفیند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اگر آهی کشم، دریا بسوزم</w:t>
      </w:r>
    </w:p>
    <w:p>
      <w:pPr>
        <w:pStyle w:val="BookText"/>
        <w:rPr/>
      </w:pPr>
      <w:r>
        <w:rPr>
          <w:rFonts w:ascii="IRNazanin" w:hAnsi="IRNazanin" w:eastAsia="IRNazanin"/>
          <w:color w:val="111111"/>
          <w:sz w:val="28"/>
          <w:sz w:val="28"/>
          <w:szCs w:val="28"/>
          <w:rtl w:val="true"/>
          <w:lang w:bidi="fa-IR"/>
        </w:rPr>
        <w:t>ملا محسن فیض</w:t>
      </w:r>
    </w:p>
    <w:p>
      <w:pPr>
        <w:pStyle w:val="BookText"/>
        <w:rPr/>
      </w:pPr>
      <w:r>
        <w:rPr>
          <w:rFonts w:ascii="IRNazanin" w:hAnsi="IRNazanin" w:eastAsia="IRNazanin"/>
          <w:color w:val="111111"/>
          <w:sz w:val="28"/>
          <w:sz w:val="28"/>
          <w:szCs w:val="28"/>
          <w:rtl w:val="true"/>
          <w:lang w:bidi="fa-IR"/>
        </w:rPr>
        <w:t>کاشانی</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361</w:t>
      </w:r>
    </w:p>
    <w:p>
      <w:pPr>
        <w:pStyle w:val="BookText"/>
        <w:rPr/>
      </w:pPr>
      <w:r>
        <w:rPr>
          <w:rFonts w:ascii="IRNazanin" w:hAnsi="IRNazanin" w:eastAsia="IRNazanin"/>
          <w:color w:val="111111"/>
          <w:sz w:val="28"/>
          <w:sz w:val="28"/>
          <w:szCs w:val="28"/>
          <w:rtl w:val="true"/>
          <w:lang w:bidi="fa-IR"/>
        </w:rPr>
        <w:t>اگر غم لشکر انگیزد که خون عاشقان ریزد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ascii="IRNazanin" w:hAnsi="IRNazanin" w:eastAsia="IRNazanin"/>
          <w:color w:val="111111"/>
          <w:sz w:val="28"/>
          <w:sz w:val="28"/>
          <w:szCs w:val="28"/>
          <w:rtl w:val="true"/>
          <w:lang w:bidi="fa-IR"/>
        </w:rPr>
        <w:t>الهی دلی ده که جای تو باشد</w:t>
      </w:r>
    </w:p>
    <w:p>
      <w:pPr>
        <w:pStyle w:val="BookText"/>
        <w:rPr/>
      </w:pPr>
      <w:r>
        <w:rPr>
          <w:rFonts w:ascii="IRNazanin" w:hAnsi="IRNazanin" w:eastAsia="IRNazanin"/>
          <w:color w:val="111111"/>
          <w:sz w:val="28"/>
          <w:sz w:val="28"/>
          <w:szCs w:val="28"/>
          <w:rtl w:val="true"/>
          <w:lang w:bidi="fa-IR"/>
        </w:rPr>
        <w:t>طوطی همدانی</w:t>
      </w:r>
    </w:p>
    <w:p>
      <w:pPr>
        <w:pStyle w:val="BookText"/>
        <w:rPr/>
      </w:pPr>
      <w:r>
        <w:rPr>
          <w:rFonts w:eastAsia="Times New Roman" w:cs="Times New Roman" w:ascii="Times New Roman" w:hAnsi="Times New Roman"/>
          <w:color w:val="111111"/>
          <w:sz w:val="28"/>
          <w:szCs w:val="28"/>
          <w:lang w:val="en-US" w:bidi="en-US"/>
        </w:rPr>
        <w:t>441</w:t>
      </w:r>
    </w:p>
    <w:p>
      <w:pPr>
        <w:pStyle w:val="BookText"/>
        <w:rPr/>
      </w:pPr>
      <w:r>
        <w:rPr>
          <w:rFonts w:ascii="IRNazanin" w:hAnsi="IRNazanin" w:eastAsia="IRNazanin"/>
          <w:color w:val="111111"/>
          <w:sz w:val="28"/>
          <w:sz w:val="28"/>
          <w:szCs w:val="28"/>
          <w:rtl w:val="true"/>
          <w:lang w:bidi="fa-IR"/>
        </w:rPr>
        <w:t>ای خاک ره تو خطّه خاک</w:t>
      </w:r>
    </w:p>
    <w:p>
      <w:pPr>
        <w:pStyle w:val="BookText"/>
        <w:rPr/>
      </w:pPr>
      <w:r>
        <w:rPr>
          <w:rFonts w:ascii="IRNazanin" w:hAnsi="IRNazanin" w:eastAsia="IRNazanin"/>
          <w:color w:val="111111"/>
          <w:sz w:val="28"/>
          <w:sz w:val="28"/>
          <w:szCs w:val="28"/>
          <w:rtl w:val="true"/>
          <w:lang w:bidi="fa-IR"/>
        </w:rPr>
        <w:t>غروی اصفهانی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ای که در کوچه معشوقه ما می‌گذری</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411</w:t>
      </w:r>
    </w:p>
    <w:p>
      <w:pPr>
        <w:pStyle w:val="BookText"/>
        <w:rPr/>
      </w:pPr>
      <w:r>
        <w:rPr>
          <w:rFonts w:ascii="IRNazanin" w:hAnsi="IRNazanin" w:eastAsia="IRNazanin"/>
          <w:color w:val="111111"/>
          <w:sz w:val="28"/>
          <w:sz w:val="28"/>
          <w:szCs w:val="28"/>
          <w:rtl w:val="true"/>
          <w:lang w:bidi="fa-IR"/>
        </w:rPr>
        <w:t>ای که گفتی مرو اندر پی خوبان زمانه</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IRNazanin" w:hAnsi="IRNazanin" w:eastAsia="IRNazanin"/>
          <w:color w:val="111111"/>
          <w:sz w:val="28"/>
          <w:sz w:val="28"/>
          <w:szCs w:val="28"/>
          <w:rtl w:val="true"/>
          <w:lang w:bidi="fa-IR"/>
        </w:rPr>
        <w:t>این جان عاریت که به حافظ سپرده دوست</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ای نسیم سحر آرامگه یار کجاست؟</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401</w:t>
      </w:r>
    </w:p>
    <w:p>
      <w:pPr>
        <w:pStyle w:val="BookText"/>
        <w:rPr/>
      </w:pPr>
      <w:r>
        <w:rPr>
          <w:rFonts w:ascii="IRNazanin" w:hAnsi="IRNazanin" w:eastAsia="IRNazanin"/>
          <w:color w:val="111111"/>
          <w:sz w:val="28"/>
          <w:sz w:val="28"/>
          <w:szCs w:val="28"/>
          <w:rtl w:val="true"/>
          <w:lang w:bidi="fa-IR"/>
        </w:rPr>
        <w:t>این من و این ذکر یارب یاربم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بد گمانی کردن و حرص آوری</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برو این دام بر مرغ دگر نه</w:t>
      </w:r>
    </w:p>
    <w:p>
      <w:pPr>
        <w:pStyle w:val="BookText"/>
        <w:rPr/>
      </w:pPr>
      <w:r>
        <w:rPr>
          <w:rFonts w:ascii="IRNazanin" w:hAnsi="IRNazanin" w:eastAsia="IRNazanin"/>
          <w:color w:val="111111"/>
          <w:sz w:val="28"/>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به جان زنده دلان سعدیا که ملک وجود</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بی‌ادب تنها نه خود را داشت بد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بی‌دلی در همه احوال خدا با او بود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تو دست افشانی را چه دانی؟</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جانش چه باشد که نثار قدم یار کنم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چون که موسی باز گشت از کوه طور</w:t>
      </w:r>
    </w:p>
    <w:p>
      <w:pPr>
        <w:pStyle w:val="BookText"/>
        <w:rPr/>
      </w:pPr>
      <w:r>
        <w:rPr>
          <w:rFonts w:ascii="IRNazanin" w:hAnsi="IRNazanin" w:eastAsia="IRNazanin"/>
          <w:color w:val="111111"/>
          <w:sz w:val="28"/>
          <w:sz w:val="28"/>
          <w:szCs w:val="28"/>
          <w:rtl w:val="true"/>
          <w:lang w:bidi="fa-IR"/>
        </w:rPr>
        <w:t>ملا احمد نراقی</w:t>
      </w:r>
    </w:p>
    <w:p>
      <w:pPr>
        <w:pStyle w:val="BookText"/>
        <w:rPr/>
      </w:pPr>
      <w:r>
        <w:rPr>
          <w:rFonts w:eastAsia="Times New Roman" w:cs="Times New Roman" w:ascii="Times New Roman" w:hAnsi="Times New Roman"/>
          <w:color w:val="111111"/>
          <w:sz w:val="28"/>
          <w:szCs w:val="28"/>
          <w:lang w:val="en-US" w:bidi="en-US"/>
        </w:rPr>
        <w:t>377</w:t>
      </w:r>
    </w:p>
    <w:p>
      <w:pPr>
        <w:pStyle w:val="BookText"/>
        <w:rPr/>
      </w:pPr>
      <w:r>
        <w:rPr>
          <w:rFonts w:ascii="IRNazanin" w:hAnsi="IRNazanin" w:eastAsia="IRNazanin"/>
          <w:color w:val="111111"/>
          <w:sz w:val="28"/>
          <w:sz w:val="28"/>
          <w:szCs w:val="28"/>
          <w:rtl w:val="true"/>
          <w:lang w:bidi="fa-IR"/>
        </w:rPr>
        <w:t>چون نمی‌داند دل داننده‌ای</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چه خوش بی مهربونی هر دو سر بی</w:t>
      </w:r>
    </w:p>
    <w:p>
      <w:pPr>
        <w:pStyle w:val="BookText"/>
        <w:rPr/>
      </w:pPr>
      <w:r>
        <w:rPr>
          <w:rFonts w:ascii="IRNazanin" w:hAnsi="IRNazanin" w:eastAsia="IRNazanin"/>
          <w:color w:val="111111"/>
          <w:sz w:val="28"/>
          <w:sz w:val="28"/>
          <w:szCs w:val="28"/>
          <w:rtl w:val="true"/>
          <w:lang w:bidi="fa-IR"/>
        </w:rPr>
        <w:t>باباطاهر عریان</w:t>
      </w:r>
    </w:p>
    <w:p>
      <w:pPr>
        <w:pStyle w:val="BookText"/>
        <w:rPr/>
      </w:pPr>
      <w:r>
        <w:rPr>
          <w:rFonts w:eastAsia="Times New Roman" w:cs="Times New Roman" w:ascii="Times New Roman" w:hAnsi="Times New Roman"/>
          <w:color w:val="111111"/>
          <w:sz w:val="28"/>
          <w:szCs w:val="28"/>
          <w:lang w:val="en-US" w:bidi="en-US"/>
        </w:rPr>
        <w:t>434</w:t>
      </w:r>
    </w:p>
    <w:p>
      <w:pPr>
        <w:pStyle w:val="BookText"/>
        <w:rPr/>
      </w:pPr>
      <w:r>
        <w:rPr>
          <w:rFonts w:ascii="IRNazanin" w:hAnsi="IRNazanin" w:eastAsia="IRNazanin"/>
          <w:color w:val="111111"/>
          <w:sz w:val="28"/>
          <w:sz w:val="28"/>
          <w:szCs w:val="28"/>
          <w:rtl w:val="true"/>
          <w:lang w:bidi="fa-IR"/>
        </w:rPr>
        <w:t>حسن یوسف را به عالم کس ندید</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خدایا داد از این دل داد از این دل</w:t>
      </w:r>
    </w:p>
    <w:p>
      <w:pPr>
        <w:pStyle w:val="BookText"/>
        <w:rPr/>
      </w:pPr>
      <w:r>
        <w:rPr>
          <w:rFonts w:ascii="IRNazanin" w:hAnsi="IRNazanin" w:eastAsia="IRNazanin"/>
          <w:color w:val="111111"/>
          <w:sz w:val="28"/>
          <w:sz w:val="28"/>
          <w:szCs w:val="28"/>
          <w:rtl w:val="true"/>
          <w:lang w:bidi="fa-IR"/>
        </w:rPr>
        <w:t>باباطاهر عریان</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خواهی نشوی رسوا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خوشا آنان که الله یارشان بی</w:t>
      </w:r>
    </w:p>
    <w:p>
      <w:pPr>
        <w:pStyle w:val="BookText"/>
        <w:rPr/>
      </w:pPr>
      <w:r>
        <w:rPr>
          <w:rFonts w:ascii="IRNazanin" w:hAnsi="IRNazanin" w:eastAsia="IRNazanin"/>
          <w:color w:val="111111"/>
          <w:sz w:val="28"/>
          <w:sz w:val="28"/>
          <w:szCs w:val="28"/>
          <w:rtl w:val="true"/>
          <w:lang w:bidi="fa-IR"/>
        </w:rPr>
        <w:t>باباطاهر عریان</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خوشا آنانکه دائم در نمازند</w:t>
      </w:r>
    </w:p>
    <w:p>
      <w:pPr>
        <w:pStyle w:val="BookText"/>
        <w:rPr/>
      </w:pPr>
      <w:r>
        <w:rPr>
          <w:rFonts w:ascii="IRNazanin" w:hAnsi="IRNazanin" w:eastAsia="IRNazanin"/>
          <w:color w:val="111111"/>
          <w:sz w:val="28"/>
          <w:sz w:val="28"/>
          <w:szCs w:val="28"/>
          <w:rtl w:val="true"/>
          <w:lang w:bidi="fa-IR"/>
        </w:rPr>
        <w:t>باباطاهر عریان</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خوشا آن دل که مأوای تو باشد</w:t>
      </w:r>
    </w:p>
    <w:p>
      <w:pPr>
        <w:pStyle w:val="BookText"/>
        <w:rPr/>
      </w:pPr>
      <w:r>
        <w:rPr>
          <w:rFonts w:ascii="IRNazanin" w:hAnsi="IRNazanin" w:eastAsia="IRNazanin"/>
          <w:color w:val="111111"/>
          <w:sz w:val="28"/>
          <w:sz w:val="28"/>
          <w:szCs w:val="28"/>
          <w:rtl w:val="true"/>
          <w:lang w:bidi="fa-IR"/>
        </w:rPr>
        <w:t>فیض کاشانی</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دایه پستان چون گذارد در دهن</w:t>
      </w:r>
    </w:p>
    <w:p>
      <w:pPr>
        <w:pStyle w:val="BookText"/>
        <w:rPr/>
      </w:pPr>
      <w:r>
        <w:rPr>
          <w:rFonts w:ascii="IRNazanin" w:hAnsi="IRNazanin" w:eastAsia="IRNazanin"/>
          <w:color w:val="111111"/>
          <w:sz w:val="28"/>
          <w:sz w:val="28"/>
          <w:szCs w:val="28"/>
          <w:rtl w:val="true"/>
          <w:lang w:bidi="fa-IR"/>
        </w:rPr>
        <w:t>ملا احمد نراقی</w:t>
      </w:r>
    </w:p>
    <w:p>
      <w:pPr>
        <w:pStyle w:val="BookText"/>
        <w:rPr/>
      </w:pPr>
      <w:r>
        <w:rPr>
          <w:rFonts w:eastAsia="Times New Roman" w:cs="Times New Roman" w:ascii="Times New Roman" w:hAnsi="Times New Roman"/>
          <w:color w:val="111111"/>
          <w:sz w:val="28"/>
          <w:szCs w:val="28"/>
          <w:lang w:val="en-US" w:bidi="en-US"/>
        </w:rPr>
        <w:t>377</w:t>
      </w:r>
    </w:p>
    <w:p>
      <w:pPr>
        <w:pStyle w:val="BookText"/>
        <w:rPr/>
      </w:pPr>
      <w:r>
        <w:rPr>
          <w:rFonts w:ascii="IRNazanin" w:hAnsi="IRNazanin" w:eastAsia="IRNazanin"/>
          <w:color w:val="111111"/>
          <w:sz w:val="28"/>
          <w:sz w:val="28"/>
          <w:szCs w:val="28"/>
          <w:rtl w:val="true"/>
          <w:lang w:bidi="fa-IR"/>
        </w:rPr>
        <w:t>در ره منزل لیلی که خطرهاست در آن</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409</w:t>
      </w:r>
    </w:p>
    <w:p>
      <w:pPr>
        <w:pStyle w:val="BookText"/>
        <w:rPr/>
      </w:pPr>
      <w:r>
        <w:rPr>
          <w:rFonts w:ascii="IRNazanin" w:hAnsi="IRNazanin" w:eastAsia="IRNazanin"/>
          <w:color w:val="111111"/>
          <w:sz w:val="28"/>
          <w:sz w:val="28"/>
          <w:szCs w:val="28"/>
          <w:rtl w:val="true"/>
          <w:lang w:bidi="fa-IR"/>
        </w:rPr>
        <w:t>در زدم و گفت کیست؟ گفتمش ای دوست دوست</w:t>
      </w:r>
    </w:p>
    <w:p>
      <w:pPr>
        <w:pStyle w:val="BookText"/>
        <w:rPr/>
      </w:pPr>
      <w:r>
        <w:rPr>
          <w:rFonts w:ascii="IRNazanin" w:hAnsi="IRNazanin" w:eastAsia="IRNazanin"/>
          <w:color w:val="111111"/>
          <w:sz w:val="28"/>
          <w:sz w:val="28"/>
          <w:szCs w:val="28"/>
          <w:rtl w:val="true"/>
          <w:lang w:bidi="fa-IR"/>
        </w:rPr>
        <w:t>فیض کاشانی</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در میخانه که باز است چرا حافظ گفت</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ascii="IRNazanin" w:hAnsi="IRNazanin" w:eastAsia="IRNazanin"/>
          <w:color w:val="111111"/>
          <w:sz w:val="28"/>
          <w:sz w:val="28"/>
          <w:szCs w:val="28"/>
          <w:rtl w:val="true"/>
          <w:lang w:bidi="fa-IR"/>
        </w:rPr>
        <w:t>در نمازم خم ابروی تو با یاد آمد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دست حاجت چو بری نزد خداوندی بر</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دوستان عیب کنندم که چرا دل به تو بستم</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IRNazanin" w:hAnsi="IRNazanin" w:eastAsia="IRNazanin"/>
          <w:color w:val="111111"/>
          <w:sz w:val="28"/>
          <w:sz w:val="28"/>
          <w:szCs w:val="28"/>
          <w:rtl w:val="true"/>
          <w:lang w:bidi="fa-IR"/>
        </w:rPr>
        <w:t>دوش دیدم که ملائک در میخانه زدند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ascii="IRNazanin" w:hAnsi="IRNazanin" w:eastAsia="IRNazanin"/>
          <w:color w:val="111111"/>
          <w:sz w:val="28"/>
          <w:sz w:val="28"/>
          <w:szCs w:val="28"/>
          <w:rtl w:val="true"/>
          <w:lang w:bidi="fa-IR"/>
        </w:rPr>
        <w:t>دید موسی کافری اندر رهی</w:t>
      </w:r>
    </w:p>
    <w:p>
      <w:pPr>
        <w:pStyle w:val="BookText"/>
        <w:rPr/>
      </w:pPr>
      <w:r>
        <w:rPr>
          <w:rFonts w:ascii="IRNazanin" w:hAnsi="IRNazanin" w:eastAsia="IRNazanin"/>
          <w:color w:val="111111"/>
          <w:sz w:val="28"/>
          <w:sz w:val="28"/>
          <w:szCs w:val="28"/>
          <w:rtl w:val="true"/>
          <w:lang w:bidi="fa-IR"/>
        </w:rPr>
        <w:t>ملا احمد نراقی</w:t>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ascii="IRNazanin" w:hAnsi="IRNazanin" w:eastAsia="IRNazanin"/>
          <w:color w:val="111111"/>
          <w:sz w:val="28"/>
          <w:sz w:val="28"/>
          <w:szCs w:val="28"/>
          <w:rtl w:val="true"/>
          <w:lang w:bidi="fa-IR"/>
        </w:rPr>
        <w:t>رشته‌ای بر گردنم افکنده دوست</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ز هر چه غیر یار استغفرالله</w:t>
      </w:r>
    </w:p>
    <w:p>
      <w:pPr>
        <w:pStyle w:val="BookText"/>
        <w:rPr/>
      </w:pPr>
      <w:r>
        <w:rPr>
          <w:rFonts w:ascii="IRNazanin" w:hAnsi="IRNazanin" w:eastAsia="IRNazanin"/>
          <w:color w:val="111111"/>
          <w:sz w:val="28"/>
          <w:sz w:val="28"/>
          <w:szCs w:val="28"/>
          <w:rtl w:val="true"/>
          <w:lang w:bidi="fa-IR"/>
        </w:rPr>
        <w:t>فیض کاشانی</w:t>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ascii="IRNazanin" w:hAnsi="IRNazanin" w:eastAsia="IRNazanin"/>
          <w:color w:val="111111"/>
          <w:sz w:val="28"/>
          <w:sz w:val="28"/>
          <w:szCs w:val="28"/>
          <w:rtl w:val="true"/>
          <w:lang w:bidi="fa-IR"/>
        </w:rPr>
        <w:t>زین سخن آمد دل موسی به جوش</w:t>
      </w:r>
    </w:p>
    <w:p>
      <w:pPr>
        <w:pStyle w:val="BookText"/>
        <w:rPr/>
      </w:pPr>
      <w:r>
        <w:rPr>
          <w:rFonts w:ascii="IRNazanin" w:hAnsi="IRNazanin" w:eastAsia="IRNazanin"/>
          <w:color w:val="111111"/>
          <w:sz w:val="28"/>
          <w:sz w:val="28"/>
          <w:szCs w:val="28"/>
          <w:rtl w:val="true"/>
          <w:lang w:bidi="fa-IR"/>
        </w:rPr>
        <w:t>ملا احمد نراقی</w:t>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ascii="IRNazanin" w:hAnsi="IRNazanin" w:eastAsia="IRNazanin"/>
          <w:color w:val="111111"/>
          <w:sz w:val="28"/>
          <w:sz w:val="28"/>
          <w:szCs w:val="28"/>
          <w:rtl w:val="true"/>
          <w:lang w:bidi="fa-IR"/>
        </w:rPr>
        <w:t>شب تاریک ره وادی ایمن در پیش</w:t>
      </w:r>
    </w:p>
    <w:p>
      <w:pPr>
        <w:pStyle w:val="BookText"/>
        <w:rPr/>
      </w:pPr>
      <w:r>
        <w:rPr>
          <w:rFonts w:ascii="IRNazanin" w:hAnsi="IRNazanin" w:eastAsia="IRNazanin"/>
          <w:color w:val="111111"/>
          <w:sz w:val="28"/>
          <w:sz w:val="28"/>
          <w:szCs w:val="28"/>
          <w:rtl w:val="true"/>
          <w:lang w:bidi="fa-IR"/>
        </w:rPr>
        <w:t>حافظ شیرازی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402</w:t>
      </w:r>
    </w:p>
    <w:p>
      <w:pPr>
        <w:pStyle w:val="BookText"/>
        <w:rPr/>
      </w:pPr>
      <w:r>
        <w:rPr>
          <w:rFonts w:ascii="IRNazanin" w:hAnsi="IRNazanin" w:eastAsia="IRNazanin"/>
          <w:color w:val="111111"/>
          <w:sz w:val="28"/>
          <w:sz w:val="28"/>
          <w:szCs w:val="28"/>
          <w:rtl w:val="true"/>
          <w:lang w:bidi="fa-IR"/>
        </w:rPr>
        <w:t>شد روان تا طور با حق راز گفت</w:t>
      </w:r>
    </w:p>
    <w:p>
      <w:pPr>
        <w:pStyle w:val="BookText"/>
        <w:rPr/>
      </w:pPr>
      <w:r>
        <w:rPr>
          <w:rFonts w:ascii="IRNazanin" w:hAnsi="IRNazanin" w:eastAsia="IRNazanin"/>
          <w:color w:val="111111"/>
          <w:sz w:val="28"/>
          <w:sz w:val="28"/>
          <w:szCs w:val="28"/>
          <w:rtl w:val="true"/>
          <w:lang w:bidi="fa-IR"/>
        </w:rPr>
        <w:t>ملا احمد نراقی</w:t>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ascii="IRNazanin" w:hAnsi="IRNazanin" w:eastAsia="IRNazanin"/>
          <w:color w:val="111111"/>
          <w:sz w:val="28"/>
          <w:sz w:val="28"/>
          <w:szCs w:val="28"/>
          <w:rtl w:val="true"/>
          <w:lang w:bidi="fa-IR"/>
        </w:rPr>
        <w:t>شستشویی کن و انگه به خرابات خرام</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صمت وجوع و سهر و عزلت و ذکر بدوام</w:t>
      </w:r>
    </w:p>
    <w:p>
      <w:pPr>
        <w:pStyle w:val="BookText"/>
        <w:rPr/>
      </w:pPr>
      <w:r>
        <w:rPr>
          <w:rFonts w:ascii="IRNazanin" w:hAnsi="IRNazanin" w:eastAsia="IRNazanin"/>
          <w:color w:val="111111"/>
          <w:sz w:val="28"/>
          <w:sz w:val="28"/>
          <w:szCs w:val="28"/>
          <w:rtl w:val="true"/>
          <w:lang w:bidi="fa-IR"/>
        </w:rPr>
        <w:t>قاسم انوار</w:t>
      </w:r>
    </w:p>
    <w:p>
      <w:pPr>
        <w:pStyle w:val="BookText"/>
        <w:rPr/>
      </w:pPr>
      <w:r>
        <w:rPr>
          <w:rFonts w:eastAsia="Times New Roman" w:cs="Times New Roman" w:ascii="Times New Roman" w:hAnsi="Times New Roman"/>
          <w:color w:val="111111"/>
          <w:sz w:val="28"/>
          <w:szCs w:val="28"/>
          <w:lang w:val="en-US" w:bidi="en-US"/>
        </w:rPr>
        <w:t>441</w:t>
      </w:r>
    </w:p>
    <w:p>
      <w:pPr>
        <w:pStyle w:val="BookText"/>
        <w:rPr/>
      </w:pPr>
      <w:r>
        <w:rPr>
          <w:rFonts w:ascii="IRNazanin" w:hAnsi="IRNazanin" w:eastAsia="IRNazanin"/>
          <w:color w:val="111111"/>
          <w:sz w:val="28"/>
          <w:sz w:val="28"/>
          <w:szCs w:val="28"/>
          <w:rtl w:val="true"/>
          <w:lang w:bidi="fa-IR"/>
        </w:rPr>
        <w:t>عشق آمد و از هستی خود بی‌خبرم کرد</w:t>
      </w:r>
    </w:p>
    <w:p>
      <w:pPr>
        <w:pStyle w:val="BookText"/>
        <w:rPr/>
      </w:pPr>
      <w:r>
        <w:rPr>
          <w:rFonts w:ascii="IRNazanin" w:hAnsi="IRNazanin" w:eastAsia="IRNazanin"/>
          <w:color w:val="111111"/>
          <w:sz w:val="28"/>
          <w:sz w:val="28"/>
          <w:szCs w:val="28"/>
          <w:rtl w:val="true"/>
          <w:lang w:bidi="fa-IR"/>
        </w:rPr>
        <w:t>صفایی</w:t>
      </w:r>
    </w:p>
    <w:p>
      <w:pPr>
        <w:pStyle w:val="BookText"/>
        <w:rPr/>
      </w:pPr>
      <w:r>
        <w:rPr>
          <w:rFonts w:eastAsia="Times New Roman" w:cs="Times New Roman" w:ascii="Times New Roman" w:hAnsi="Times New Roman"/>
          <w:color w:val="111111"/>
          <w:sz w:val="28"/>
          <w:szCs w:val="28"/>
          <w:lang w:val="en-US" w:bidi="en-US"/>
        </w:rPr>
        <w:t>378</w:t>
      </w:r>
    </w:p>
    <w:p>
      <w:pPr>
        <w:pStyle w:val="BookText"/>
        <w:rPr/>
      </w:pPr>
      <w:r>
        <w:rPr>
          <w:rFonts w:ascii="IRNazanin" w:hAnsi="IRNazanin" w:eastAsia="IRNazanin"/>
          <w:color w:val="111111"/>
          <w:sz w:val="28"/>
          <w:sz w:val="28"/>
          <w:szCs w:val="28"/>
          <w:rtl w:val="true"/>
          <w:lang w:bidi="fa-IR"/>
        </w:rPr>
        <w:t>عمر خود را در چه پایان برده‌ای</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غسل در اشک زنم کاهل طریقت گویند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430</w:t>
      </w:r>
    </w:p>
    <w:p>
      <w:pPr>
        <w:pStyle w:val="BookText"/>
        <w:rPr/>
      </w:pPr>
      <w:r>
        <w:rPr>
          <w:rFonts w:ascii="IRNazanin" w:hAnsi="IRNazanin" w:eastAsia="IRNazanin"/>
          <w:color w:val="111111"/>
          <w:sz w:val="28"/>
          <w:sz w:val="28"/>
          <w:szCs w:val="28"/>
          <w:rtl w:val="true"/>
          <w:lang w:bidi="fa-IR"/>
        </w:rPr>
        <w:t>غیبت نکرده‌ای که شوم طالب حضور</w:t>
      </w:r>
    </w:p>
    <w:p>
      <w:pPr>
        <w:pStyle w:val="BookText"/>
        <w:rPr/>
      </w:pPr>
      <w:r>
        <w:rPr>
          <w:rFonts w:ascii="IRNazanin" w:hAnsi="IRNazanin" w:eastAsia="IRNazanin"/>
          <w:color w:val="111111"/>
          <w:sz w:val="28"/>
          <w:sz w:val="28"/>
          <w:szCs w:val="28"/>
          <w:rtl w:val="true"/>
          <w:lang w:bidi="fa-IR"/>
        </w:rPr>
        <w:t>فروغی بسطامی</w:t>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ascii="IRNazanin" w:hAnsi="IRNazanin" w:eastAsia="IRNazanin"/>
          <w:color w:val="111111"/>
          <w:sz w:val="28"/>
          <w:sz w:val="28"/>
          <w:szCs w:val="28"/>
          <w:rtl w:val="true"/>
          <w:lang w:bidi="fa-IR"/>
        </w:rPr>
        <w:t>کای صوفی شراب آنگه شود صاف</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ascii="IRNazanin" w:hAnsi="IRNazanin" w:eastAsia="IRNazanin"/>
          <w:color w:val="111111"/>
          <w:sz w:val="28"/>
          <w:sz w:val="28"/>
          <w:szCs w:val="28"/>
          <w:rtl w:val="true"/>
          <w:lang w:bidi="fa-IR"/>
        </w:rPr>
        <w:t>کعبه یک سنگ نشانی است که ره گم نشود</w:t>
      </w:r>
    </w:p>
    <w:p>
      <w:pPr>
        <w:pStyle w:val="BookText"/>
        <w:rPr/>
      </w:pPr>
      <w:r>
        <w:rPr>
          <w:rFonts w:ascii="IRNazanin" w:hAnsi="IRNazanin" w:eastAsia="IRNazanin"/>
          <w:color w:val="111111"/>
          <w:sz w:val="28"/>
          <w:sz w:val="28"/>
          <w:szCs w:val="28"/>
          <w:rtl w:val="true"/>
          <w:lang w:bidi="fa-IR"/>
        </w:rPr>
        <w:t>ناصرالدین شاه</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کودکان گاهی به خشم و گه به نازا</w:t>
      </w:r>
    </w:p>
    <w:p>
      <w:pPr>
        <w:pStyle w:val="BookText"/>
        <w:rPr/>
      </w:pPr>
      <w:r>
        <w:rPr>
          <w:rFonts w:ascii="IRNazanin" w:hAnsi="IRNazanin" w:eastAsia="IRNazanin"/>
          <w:color w:val="111111"/>
          <w:sz w:val="28"/>
          <w:sz w:val="28"/>
          <w:szCs w:val="28"/>
          <w:rtl w:val="true"/>
          <w:lang w:bidi="fa-IR"/>
        </w:rPr>
        <w:t>ملا احمد نراقی</w:t>
      </w:r>
    </w:p>
    <w:p>
      <w:pPr>
        <w:pStyle w:val="BookText"/>
        <w:rPr/>
      </w:pPr>
      <w:r>
        <w:rPr>
          <w:rFonts w:eastAsia="Times New Roman" w:cs="Times New Roman" w:ascii="Times New Roman" w:hAnsi="Times New Roman"/>
          <w:color w:val="111111"/>
          <w:sz w:val="28"/>
          <w:szCs w:val="28"/>
          <w:lang w:val="en-US" w:bidi="en-US"/>
        </w:rPr>
        <w:t>377</w:t>
      </w:r>
    </w:p>
    <w:p>
      <w:pPr>
        <w:pStyle w:val="BookText"/>
        <w:rPr/>
      </w:pPr>
      <w:r>
        <w:rPr>
          <w:rFonts w:ascii="IRNazanin" w:hAnsi="IRNazanin" w:eastAsia="IRNazanin"/>
          <w:color w:val="111111"/>
          <w:sz w:val="28"/>
          <w:sz w:val="28"/>
          <w:szCs w:val="28"/>
          <w:rtl w:val="true"/>
          <w:lang w:bidi="fa-IR"/>
        </w:rPr>
        <w:t>که یکی هست و نیست جز او</w:t>
      </w:r>
    </w:p>
    <w:p>
      <w:pPr>
        <w:pStyle w:val="BookText"/>
        <w:rPr/>
      </w:pPr>
      <w:r>
        <w:rPr>
          <w:rFonts w:ascii="IRNazanin" w:hAnsi="IRNazanin" w:eastAsia="IRNazanin"/>
          <w:color w:val="111111"/>
          <w:sz w:val="28"/>
          <w:sz w:val="28"/>
          <w:szCs w:val="28"/>
          <w:rtl w:val="true"/>
          <w:lang w:bidi="fa-IR"/>
        </w:rPr>
        <w:t>هاتف اصفهانی</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گرت سلطنت فقر ببخشد ای دل</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گر قدمت هست چو مردان برو</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گر می‌پذیری خسته، ما سخت خسته‌ایم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گفت ای موسی توانی یک پیام</w:t>
      </w:r>
    </w:p>
    <w:p>
      <w:pPr>
        <w:pStyle w:val="BookText"/>
        <w:rPr/>
      </w:pPr>
      <w:r>
        <w:rPr>
          <w:rFonts w:ascii="IRNazanin" w:hAnsi="IRNazanin" w:eastAsia="IRNazanin"/>
          <w:color w:val="111111"/>
          <w:sz w:val="28"/>
          <w:sz w:val="28"/>
          <w:szCs w:val="28"/>
          <w:rtl w:val="true"/>
          <w:lang w:bidi="fa-IR"/>
        </w:rPr>
        <w:t>ملا احمد نراقی</w:t>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ascii="IRNazanin" w:hAnsi="IRNazanin" w:eastAsia="IRNazanin"/>
          <w:color w:val="111111"/>
          <w:sz w:val="28"/>
          <w:sz w:val="28"/>
          <w:szCs w:val="28"/>
          <w:rtl w:val="true"/>
          <w:lang w:bidi="fa-IR"/>
        </w:rPr>
        <w:t>گفت حق کو آن پیام بنده‌ام</w:t>
      </w:r>
    </w:p>
    <w:p>
      <w:pPr>
        <w:pStyle w:val="BookText"/>
        <w:rPr/>
      </w:pPr>
      <w:r>
        <w:rPr>
          <w:rFonts w:ascii="IRNazanin" w:hAnsi="IRNazanin" w:eastAsia="IRNazanin"/>
          <w:color w:val="111111"/>
          <w:sz w:val="28"/>
          <w:sz w:val="28"/>
          <w:szCs w:val="28"/>
          <w:rtl w:val="true"/>
          <w:lang w:bidi="fa-IR"/>
        </w:rPr>
        <w:t>ملا احمد نراقی</w:t>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ascii="IRNazanin" w:hAnsi="IRNazanin" w:eastAsia="IRNazanin"/>
          <w:color w:val="111111"/>
          <w:sz w:val="28"/>
          <w:sz w:val="28"/>
          <w:szCs w:val="28"/>
          <w:rtl w:val="true"/>
          <w:lang w:bidi="fa-IR"/>
        </w:rPr>
        <w:t>گفت رو از من بر آن تند خو</w:t>
      </w:r>
    </w:p>
    <w:p>
      <w:pPr>
        <w:pStyle w:val="BookText"/>
        <w:rPr/>
      </w:pPr>
      <w:r>
        <w:rPr>
          <w:rFonts w:ascii="IRNazanin" w:hAnsi="IRNazanin" w:eastAsia="IRNazanin"/>
          <w:color w:val="111111"/>
          <w:sz w:val="28"/>
          <w:sz w:val="28"/>
          <w:szCs w:val="28"/>
          <w:rtl w:val="true"/>
          <w:lang w:bidi="fa-IR"/>
        </w:rPr>
        <w:t>ملا احمد نراقی</w:t>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ascii="IRNazanin" w:hAnsi="IRNazanin" w:eastAsia="IRNazanin"/>
          <w:color w:val="111111"/>
          <w:sz w:val="28"/>
          <w:sz w:val="28"/>
          <w:szCs w:val="28"/>
          <w:rtl w:val="true"/>
          <w:lang w:bidi="fa-IR"/>
        </w:rPr>
        <w:t>لابه کرد عیسی ایشان را که این</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لطف الهی به منِ خوار و زار</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مائده از آسمان در می‌رسید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مجلس تمام گشت و به آخر رسید عمر</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IRNazanin" w:hAnsi="IRNazanin" w:eastAsia="IRNazanin"/>
          <w:color w:val="111111"/>
          <w:sz w:val="28"/>
          <w:sz w:val="28"/>
          <w:szCs w:val="28"/>
          <w:rtl w:val="true"/>
          <w:lang w:bidi="fa-IR"/>
        </w:rPr>
        <w:t>من غلط کردم در اول بی‌شمار</w:t>
      </w:r>
    </w:p>
    <w:p>
      <w:pPr>
        <w:pStyle w:val="BookText"/>
        <w:rPr/>
      </w:pPr>
      <w:r>
        <w:rPr>
          <w:rFonts w:ascii="IRNazanin" w:hAnsi="IRNazanin" w:eastAsia="IRNazanin"/>
          <w:color w:val="111111"/>
          <w:sz w:val="28"/>
          <w:sz w:val="28"/>
          <w:szCs w:val="28"/>
          <w:rtl w:val="true"/>
          <w:lang w:bidi="fa-IR"/>
        </w:rPr>
        <w:t>ملا احمد نراقی</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من غم مهر حسین با شیر از مادر گرفتم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منقطع شد خوان و ناز از آسمان</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موسیا ایمان برِ من عرضه کن</w:t>
      </w:r>
    </w:p>
    <w:p>
      <w:pPr>
        <w:pStyle w:val="BookText"/>
        <w:rPr/>
      </w:pPr>
      <w:r>
        <w:rPr>
          <w:rFonts w:ascii="IRNazanin" w:hAnsi="IRNazanin" w:eastAsia="IRNazanin"/>
          <w:color w:val="111111"/>
          <w:sz w:val="28"/>
          <w:sz w:val="28"/>
          <w:szCs w:val="28"/>
          <w:rtl w:val="true"/>
          <w:lang w:bidi="fa-IR"/>
        </w:rPr>
        <w:t>ملا احمد نراقی</w:t>
      </w:r>
    </w:p>
    <w:p>
      <w:pPr>
        <w:pStyle w:val="BookText"/>
        <w:rPr/>
      </w:pPr>
      <w:r>
        <w:rPr>
          <w:rFonts w:eastAsia="Times New Roman" w:cs="Times New Roman" w:ascii="Times New Roman" w:hAnsi="Times New Roman"/>
          <w:color w:val="111111"/>
          <w:sz w:val="28"/>
          <w:szCs w:val="28"/>
          <w:lang w:val="en-US" w:bidi="en-US"/>
        </w:rPr>
        <w:t>378</w:t>
      </w:r>
    </w:p>
    <w:p>
      <w:pPr>
        <w:pStyle w:val="BookText"/>
        <w:rPr/>
      </w:pPr>
      <w:r>
        <w:rPr>
          <w:rFonts w:ascii="IRNazanin" w:hAnsi="IRNazanin" w:eastAsia="IRNazanin"/>
          <w:color w:val="111111"/>
          <w:sz w:val="28"/>
          <w:sz w:val="28"/>
          <w:szCs w:val="28"/>
          <w:rtl w:val="true"/>
          <w:lang w:bidi="fa-IR"/>
        </w:rPr>
        <w:t>ناتمامان جهان را کند این ده تمام</w:t>
      </w:r>
    </w:p>
    <w:p>
      <w:pPr>
        <w:pStyle w:val="BookText"/>
        <w:rPr/>
      </w:pPr>
      <w:r>
        <w:rPr>
          <w:rFonts w:ascii="IRNazanin" w:hAnsi="IRNazanin" w:eastAsia="IRNazanin"/>
          <w:color w:val="111111"/>
          <w:sz w:val="28"/>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IRNazanin" w:hAnsi="IRNazanin" w:eastAsia="IRNazanin"/>
          <w:color w:val="111111"/>
          <w:sz w:val="28"/>
          <w:sz w:val="28"/>
          <w:szCs w:val="28"/>
          <w:rtl w:val="true"/>
          <w:lang w:bidi="fa-IR"/>
        </w:rPr>
        <w:t>نقش کردم رخ زیبای تو بر خانه دل</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هر سر موی مرا با تو هزاران کار است</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هر که بی‌باکی کند اندر طریق</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هرگز نمیرد آن که دلش زنده شد به عشق</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هزار نکته باریک‌تر ز مو اینجاست</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p>
    <w:p>
      <w:pPr>
        <w:pStyle w:val="BookText"/>
        <w:rPr/>
      </w:pPr>
      <w:r>
        <w:rPr>
          <w:rFonts w:ascii="Amiri" w:hAnsi="Amiri" w:eastAsia="Amiri" w:cs="Amiri"/>
          <w:color w:val="111111"/>
          <w:sz w:val="28"/>
          <w:sz w:val="28"/>
          <w:szCs w:val="28"/>
          <w:rtl w:val="true"/>
          <w:lang w:bidi="ar-SA"/>
        </w:rPr>
        <w:t>یا ربّ به سرّ و سرّ ذات بی‌مثالت</w:t>
      </w:r>
    </w:p>
    <w:p>
      <w:pPr>
        <w:pStyle w:val="BookText"/>
        <w:rPr/>
      </w:pPr>
      <w:r>
        <w:rPr>
          <w:rFonts w:ascii="IRNazanin" w:hAnsi="IRNazanin" w:eastAsia="IRNazanin"/>
          <w:color w:val="111111"/>
          <w:sz w:val="28"/>
          <w:sz w:val="28"/>
          <w:szCs w:val="28"/>
          <w:rtl w:val="true"/>
          <w:lang w:bidi="fa-IR"/>
        </w:rPr>
        <w:t>مهدی‌الهی‌قمشه‌ای</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یک نظر در کار این ویرانه کن</w:t>
      </w:r>
    </w:p>
    <w:p>
      <w:pPr>
        <w:pStyle w:val="BookText"/>
        <w:rPr/>
      </w:pPr>
      <w:r>
        <w:rPr>
          <w:rFonts w:ascii="IRNazanin" w:hAnsi="IRNazanin" w:eastAsia="IRNazanin"/>
          <w:color w:val="111111"/>
          <w:sz w:val="28"/>
          <w:sz w:val="28"/>
          <w:szCs w:val="28"/>
          <w:rtl w:val="true"/>
          <w:lang w:bidi="fa-IR"/>
        </w:rPr>
        <w:t>ملا احمد نراقی</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آزر، عموی ابراهیم علیه السلام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آل محمد، اهل بیت، ائمه معصومین علیهم السلام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ابوحمزه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ابوعمر زبیری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اسحاق علیه السلام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اسماعیل علیه السلام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اصطهباناتی، آیت الله شیخ محمدباقر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اصفهانی، آیت الله شیخ محمدحسین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الهیان، شیخ علی اکبر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امام حسین، سیدالشهداء، اباعبداللّه علیه السلام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امام سجاد، زین العابدین علیه السلام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امیرالمؤمنین علیه السلام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امام کاظم، موسی بن جعفر علیه السلام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امام مهدی، امام زمان، امام دوازدهم، امام عصر علیه السلام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امینی علامه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انبیاء پیامبران علیهم السلام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اهل تسنن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اهل قریش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بروجردی، آیت اللّه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بلال حبشی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پیامبر اسلام، محمد، رسول خدا صلی الله علیه و آله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تنکابنی، آیت اللّه شیخ محمدرضا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تهرانی، شیخ یحیی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جابر جعفی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چهارده معصوم علیهم السلام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حائری، آیت اللّه شیخ عبدالکریم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حائری، آیت الله شیخ مرتضی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حوا علیها السلام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خواجه ربیع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حکیم، آیت اللّه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حلی، محقق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خوئی، آیت اللّه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درجزینی، آخوند ملاحسینقلی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راحیل، مادر حضرت یوسف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ربیعة بن کعب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زکریا علیه 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زهیر بن قین بجلّی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زینب کبری علیها السلام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سبزواری، ملاهادی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علیها السلام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شاه حسین ولی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شاهرودی، آیت اللّه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شعیب علیه السلام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شوشتری، سید علی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شیرازی، آیت اللّه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صدرالمتألهین شیرازی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طباطبائی، علامه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عزیز مصر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علی بن ابی رافع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علی اصغر علیه السلام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علی اکبر علیه السلام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عمر سعد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فتحعلی شاه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فسلفی، آیت اللّه میرزا علی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فلسفی، شیخ محمدتقی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قاضی، آیت اللّه سیدعلی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قزوینی، آیت اللّه شیخ مجتبی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قمر بنی هاشم علیه السلام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کربلائی، سیداحمد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کنی، ملا علی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لاهیجانی، علامه سید عبدالکریم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لوط علیه السلام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مریم علیها السلام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مسیح علیه السلام عیسی علیه السلام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مشرکین اهل مکه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ملکی تبریزی، میرزا جواد آقا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علیها السلام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منهال قصاب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میلانی، آیت اللّه سید محمدهادی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نراقی، ملا احمد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نوف بکالی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همسر زهیر بن قین بجلّی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یحیی علیه السلام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یونس علیه 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یهودیان فلسطین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فهرست جاها</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جمکران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حسینیه همدانی‌ها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خط استوا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خواجه ربیع، مشهد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دارالزهد، حرم امام رضا علیه السلام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دجله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قبرستان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کوه طور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لاهیجان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bookmarkStart w:id="1164" w:name="pg3291_45596"/>
    </w:p>
    <w:p>
      <w:pPr>
        <w:pStyle w:val="BookText"/>
        <w:rPr/>
      </w:pPr>
      <w:bookmarkEnd w:id="1164"/>
      <w:r>
        <w:rPr>
          <w:rFonts w:ascii="IRNazanin" w:hAnsi="IRNazanin" w:eastAsia="IRNazanin"/>
          <w:color w:val="111111"/>
          <w:sz w:val="28"/>
          <w:sz w:val="28"/>
          <w:szCs w:val="28"/>
          <w:rtl w:val="true"/>
          <w:lang w:bidi="fa-IR"/>
        </w:rPr>
        <w:t xml:space="preserve">مسگر آباد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372</w:t>
      </w:r>
    </w:p>
    <w:p>
      <w:pPr>
        <w:pStyle w:val="Heading2"/>
        <w:numPr>
          <w:ilvl w:val="1"/>
          <w:numId w:val="1"/>
        </w:numPr>
        <w:rPr/>
      </w:pPr>
      <w:bookmarkStart w:id="1165" w:name="__RefHeading___Toc2231142_2749589250"/>
      <w:bookmarkStart w:id="1166" w:name="_Toc433"/>
      <w:bookmarkEnd w:id="1165"/>
      <w:r>
        <w:rPr>
          <w:rtl w:val="true"/>
        </w:rPr>
        <w:t>کتابنامه</w:t>
      </w:r>
      <w:bookmarkEnd w:id="1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استاد انصاریان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ابومنصور احمد بن علی طبرسی،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شیخ مفید،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حسن بن ابی الحسن دیلمی، دو جلد در یک مجلد،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ابن عبد البر،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بیروت، </w:t>
      </w:r>
      <w:r>
        <w:rPr>
          <w:rFonts w:eastAsia="IRNazanin" w:cs="IRNazanin"/>
          <w:color w:val="111111"/>
          <w:sz w:val="28"/>
          <w:szCs w:val="28"/>
          <w:lang w:bidi="fa-IR"/>
        </w:rPr>
        <w:t>1412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اطیب البیان فی تفسیر القرآن، طیب سید عبد الحسین،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حسن بن ابی الحسن دیلمی،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امین الاسلام فضل بن حسن طبرسی،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الکتب الإسلامیة، تهران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سید محسن امین،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 بیروت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سید علی بن موسی بن طاوس،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الأمان، سید علی بن موسی بن طاوس،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السیرة،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علامه مجلسی،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بیروت،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بدایع الکلام فی تفسیر آیات الأحکام، ملکی میانجی محمد 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بحرانی سید هاشم، قرن یازدهم،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الأمین، ابراهیم بن علی عاملی کفعمی،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سنگی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انتشارات دار الفکر، بیروت،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المواعظ العددیة، علی مشکینی،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حسن بن شعبه حرانی،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احسن الحدیث، قرشی، سید علی اکبر،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چاپخانه علمیه،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 ابن کثیر دمشقی، اسماعیل بن عمرو،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منشورات محمد علی بیضون،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المحیط الأعظم و البحر الخضم، آملی، سید حیدر،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ارشاد اسلامی، تهران،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البیان، حقی بروسوی، اسماعیل،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بیروت، بی تا</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علی بن ابراهیم بن هاشم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الدقائق و بحر الغرائب، قمی، مشهدی محمد بن محمدرضا،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ارشاد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مکارم شیرازی، ناصر،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 عروسی حویزی، عبد علی بن جمعه،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شیخ طوسی،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تاج الدین شعیری،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حدیث قدسی، محدث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کاظمی خلخالی،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دهقان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 الثمین فی تفسیر الکتاب المبین، شبر، سید عبد الله،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الألفین، کویت،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التفاسیر و بلاغ الإکسیر، بلاغی، سید عبد الحجت،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المتعالیة فی الأسفار العقلیة الأربعة، صدر الدین محمد الشیرازی،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الحیاة با ترجمه احمد آرام، اخوان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 راوندی،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دو جلد در یک مجلد، انتشارات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تشیع، چاپ وزارت فرهنگ و ارشاد اسلامی،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سعید محبی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المعانی فی تفسیر القرآن العظیم، آلوسی، سید محمود،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بیروت، </w:t>
      </w:r>
      <w:r>
        <w:rPr>
          <w:rFonts w:eastAsia="IRNazanin" w:cs="IRNazanin"/>
          <w:color w:val="111111"/>
          <w:sz w:val="28"/>
          <w:szCs w:val="28"/>
          <w:lang w:bidi="fa-IR"/>
        </w:rPr>
        <w:t>1415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محمد بن حسن فتال نیشابوری،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رضی، قم</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فصوص الحکم، مؤید الدین جندی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محمد بن‌اسماعیل بن‌ابراهیم بن المغیره البخاری، دارالفکر، </w:t>
      </w:r>
      <w:r>
        <w:rPr>
          <w:rFonts w:eastAsia="IRNazanin" w:cs="IRNazanin"/>
          <w:color w:val="111111"/>
          <w:sz w:val="28"/>
          <w:szCs w:val="28"/>
          <w:lang w:bidi="fa-IR"/>
        </w:rPr>
        <w:t>1401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النیشابوری، دار الفکر بیروت</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ترجمه استاد انصاریان</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سید علی بن موسی بن طاوس،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چاپخانه خیام،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العقائد الإسلامیة، مرکز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نشر مرکز المصطفی للدراسات الاسلامیه، قم</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اللآلی، ابن ابی جمهور احسائی،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سید الشهداء علیه السلام،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عبدالواحد بن محمد تمیمی آمدی،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المکیة، محی الدین ابن 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دار صادر بیروت</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شیخ مفید،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الخمسة من الصحاح الستة، سید مرتضی فیروز آبادی،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و الرذائل، المظاهری، معاصر</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سید علی بن موسی بن طاوس،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دفتر تبلیغات اسلامی، قم</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قرآن، قرشی، سید علی اکبر،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مرتضویه، نجف 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العین، الخلیل الفراهیدی،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چاپ دوم، </w:t>
      </w:r>
      <w:r>
        <w:rPr>
          <w:rFonts w:eastAsia="IRNazanin" w:cs="IRNazanin"/>
          <w:color w:val="111111"/>
          <w:sz w:val="28"/>
          <w:szCs w:val="28"/>
          <w:lang w:bidi="fa-IR"/>
        </w:rPr>
        <w:t>1409</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الأسرار و عدة الأبرار، رشید الدین میبدی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سعد،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العجلونی، انتشارات دار الکتب العلمیه، بیروت، </w:t>
      </w:r>
      <w:r>
        <w:rPr>
          <w:rFonts w:eastAsia="IRNazanin" w:cs="IRNazanin"/>
          <w:color w:val="111111"/>
          <w:sz w:val="28"/>
          <w:szCs w:val="28"/>
          <w:lang w:bidi="fa-IR"/>
        </w:rPr>
        <w:t>1408</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علی بن عیسی إربلی،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مکتبة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الیقین، علامه حلی، حسن بن یوسف،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چاپ و انتشارات وابسته به وزارت فرهنگ و ارشاد،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الیقین، علامه حلی حسن بن یوسف،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چاپ و انتشارات وابسته به وزارت فرهنگ و ارشاد،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دارالکتب الإسلامیه،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مصادر عامه، نشر موسسه الرساله، بیروت، </w:t>
      </w:r>
      <w:r>
        <w:rPr>
          <w:rFonts w:eastAsia="IRNazanin" w:cs="IRNazanin"/>
          <w:color w:val="111111"/>
          <w:sz w:val="28"/>
          <w:szCs w:val="28"/>
          <w:lang w:bidi="fa-IR"/>
        </w:rPr>
        <w:t>1409</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دانشمندان، محمد شریف رازی، چاپخانه پیروز</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أدب الحوزة، قم، </w:t>
      </w:r>
      <w:r>
        <w:rPr>
          <w:rFonts w:eastAsia="Amiri" w:cs="Amiri" w:ascii="Amiri" w:hAnsi="Amiri"/>
          <w:color w:val="111111"/>
          <w:sz w:val="28"/>
          <w:szCs w:val="28"/>
          <w:lang w:bidi="ar-SA"/>
        </w:rPr>
        <w:t>1405</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سید علی بن موسی بن طاوس،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جهان،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شیخ طوسی،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لإحیاء آثار الجعفریه، طهران،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الأحزان، ابن نما حلی،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مدرسه امام مهدی علیه السلام،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الشیخ الطریحی،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النشر الثقافة الإسلامیه، </w:t>
      </w:r>
      <w:r>
        <w:rPr>
          <w:rFonts w:eastAsia="IRNazanin" w:cs="IRNazanin"/>
          <w:color w:val="111111"/>
          <w:sz w:val="28"/>
          <w:szCs w:val="28"/>
          <w:lang w:bidi="fa-IR"/>
        </w:rPr>
        <w:t>1408</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ورام، ورام بن ابی فراس،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 مجلد، انتشارات مکتبة الفقیه، قم</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البیضاء فی تهذیب الإحیاء، ملا محسن فیض کاشانی، مؤسسه انتشارات اسلامی جامعه مدرسین، قم،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الحاکم النیشابوری، طبعة مزیدة بفهرس الأحادیث الشریفة</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أعیان الشیعة، سید حسن امین،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 بیروت</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علم رجال الحدیث، الشیخ علی النمازی الشاهرودی،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المولف حیدری، طهران،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محدث نوری،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سفینة البحار، الشیخ علی النمازی الشاهرودی، مؤسسة النشر الإسلامی التابعة لجماعة المدرسین، قم، </w:t>
      </w:r>
      <w:r>
        <w:rPr>
          <w:rFonts w:eastAsia="IRNazanin" w:cs="IRNazanin"/>
          <w:color w:val="111111"/>
          <w:sz w:val="28"/>
          <w:szCs w:val="28"/>
          <w:lang w:bidi="fa-IR"/>
        </w:rPr>
        <w:t>1419</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الإمام احمد بن حنبل،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نشر دار صادر، بیروت</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ابوالفضل علی بن حسن طبرسی،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کتابخانه حیدریه، نجف 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ابراهیم بن علی عاملی کفعمی،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رضی،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شیخ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فقه الشیعه،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و معاریف، حسینی دشتی، مصطفی، موسسه فرهنگی آرایه</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ترجمه استاد انصاریان</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الراغب الاصفهانی، دفتر نشر الکتاب، تهران</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رضی الدین حسن بن فضل طبرسی،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أبی طالب علیه السلام، ابن شهر آشوب مازندرانی،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شیخ صدوق،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النجاح فی ترجمة مفتاح الفلاح، علی بن طیفور بسطامی، قرن یازدهم، انتشارات حکمت</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 المبین فی قصص الأنبیاء و المرسلین، محدث جزائری،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مرعشی،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استاد انصاریان</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 مجموعه کلمات قصار حضرت رسول صلی الله علیه و آله، ابو القاسم پاینده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دانش</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شیخ حر عاملی،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الأئمة، من علماء البحرین والقطیف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البلاغه،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القندوزی، انتشارات دار الاسوه،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چاپ‌اول، موسسه البعثة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أَبِی جَعْفَرٍ علیه السلام عَنْ جَابِرِ بْنِ عَبْدِ اللَّهِ قَالَ أَتَی رَجُلٌ مِنْ أَهْلِ الْبَادِیَةِ رَسُولَ اللَّهِ صلی الله علیه و آله فَقَالَ یَا رَسُولَ اللَّهِ أَخْبِرْنِی عَنْ قَوْلِ اللَّهِ الَّذِینَ آمَنُوا وَ کٰانُوا یَتَّقُونَ لَهُمُ الْبُشْریٰ فِی الْحَیٰاةِ الدُّنْیٰا وَ فِی الآْخِرَةِ فَقَالَ رَسُولُ اللَّهِ صلی الله علیه و آله أَمَّا قَوْلُهُ لَهُمُ الْبُشْریٰ فِی الْحَیٰاةِ الدُّنْیٰا فَهِیَ الرُّؤْیَا الْحَسَنَةُ تُرَی لِلْمُؤْمِنِ فَیُبَشَّرُ بِهَا فِی دُنْیَاهُ وَ أَمَّا قَوْلُهُ وَ فِی الآْخِرَةِ فَإِنَّهَا بِشَارَةُ الْمُؤْمِنِ عِنْدَ الْمَوْتِ أَنَّ اللَّهَ قَدْ غَفَرَ لَکَ وَ لِمَنْ یَحْمِلُکَ إِلَی قَبْرِکَ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 دوستان خدا نه بیمی بر آنان است و نه اندوهگین می‌شوند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 که ایمان آورده‌اند و همواره پرهیزکاری دارند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آنان را در زندگی دنیا وآخرت مژده و بشارت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دنیا به وسیله وحی و در آخرت به خطاب خدا و گفتار فرشتگان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کلمات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وعده‌ها و بشارت‌های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دگرگونی نیست؛ این است کامیابی بزرگ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 دوستان خدا نه بیمی بر آنان است و نه اندوهگین می‌شوند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الجزء الثانی؛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مَهْزِیَارَ رَفَعَهُ قَالَ یَأْتِی عَلَی النَّاسِ زَمَانٌ تَکُونُ الْعَافِیَةُ عَشَرَةَ أَجْزَاءٍ تِسْعَةٌ مِنْهَا فِی اعْتِزَالِ النَّاسِ وَ وَاحِدَةٌ فِی الصَّمْتِ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الْخِصَالِ وَ فِی عُیُونِ الْأَخْبَارِ َ قَالَ أَبُو الْحَسَنِ الرِّضَا علیه السلام مِنْ عَلَامَاتِ الْفِقْهِ الْعِلْمُ وَ الْحِلْمُ وَ الصَّمْتُ إِنَّ‌الصَّمْتَ بَابٌ مِنْ أَبْوَابِ الْحِکْمَةِ إِنَّ الصَّمْتَ یَکْسِبُ الْمَحَبَّةَ إِنَّهُ دَلِیلٌ عَلَی کُلِّ خَیْرٍ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اللّه حاج شیخ عبدالکریم 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 حوزه علمیه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سال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روستای مهرجرد یزد دیده به جهان گشود، در کودکی سالها در مدرسه بزرگ محمد تقی خان یزد به تحصیل علوم دینی پرداخت و در سن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سرزمین عراق مهاجرت نمود، عبدالکریم ابتدا چند سالی در حوزه علمیه اردکان بود و با نامه ایشان به محضر میرزای بزرگ شیرازی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دوازده سال در سامرا در محضر میرزای شیرازی آیة اللّه فشارکی، آیة اللّه محمد تقی شیرازی و آیة اللّه شیخ فضل اللّه نوری به تحصیل علم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رحلت میرزای شیرازی راهی نجف گردید و در آنجا سکونت گزید اما به زودی دریافت که حوزه علمیه کربلا رونق خود را از دست داده بود و هیچ جنب و جوشی در مدرسه‌های علمیه به چشم نمی‌خورد، لذا این شهر را انتخاب کرد و اینجا بود که او لقب حائری را برای خود برگزید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زمین کربلا را حائر می‌خوانند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مدتی در حوزه علمیه اراک مشغول بود، ولی به همراه فرزند بزرگش حاج شیخ مرتضی حائری و آیة اللّه خوانساری به شهر قم سفر نمود و با تشکیل جلساتی از علما و بازاریان قم تصمیم گرفت حوزه علمیه قم را مجدداً احیا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توانست شاگردان بارزی را به جهان اسلام تقدیم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میان آنان امام خمینی رحمه الله آیة اللّه گلپایگانی، آیة اللّه اراکی و آیة اللّه مرعشی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بالاخره ایشان، این شخصیت علمی و الهی در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سال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به دیار ابدی شتافت و در جوار حضرت معصومه علیها السلام به آغوش خاک سپرده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ایمان آورده‌اند و همواره پرهیزکاری دارند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آنان را در زندگی دنیا وآخرت مژده و بشارت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دنیا به وسیله وحی و در آخرت به خطاب خدا و گفتار فرشتگان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کلمات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وعده‌ها و بشارت‌های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دگرگونی نیست؛ این است کامیابی بزرگ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تصنیف غرر الحکم و درر 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الفصل الرابع عشر، حدیث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المذموم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انْتِبَاهُ الْعُیُونِ لَایَنْفَعُ مَعَ غَفْلَةِ الْقُلُوبِ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خُلُوُّ الْقَلْبِ مِنَ التَّقْوَی یَمْلَؤُهُ مِنْ فِتَنِ الدُّنْیَا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 الْأُذُنِ لَایَنْفَعُ مَعَ غَفْلَةِ الْقَلْبِ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 الْقُلُوبِ الشَّاکُّ فِی إِیمَانِهِ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عِظَمُ الْجَسَدِ وَ طُولُهُ لَایَنْفَعُ إِذَا کَانَ الْقَلْبُ خَاوِیاً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مَاتَ قَلْبُهُ دَخَلَ النَّارَ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هستند که کوششان در زندگی دنیا به هدر 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گم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خود می‌پندارند، خوب عمل می‌کنند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دل‌هایی است که به وسیله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الهی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نمی‌یابند، و چشمانی است که توسط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حقایق و نشانه‌های حق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نمی‌بینند، و گوش‌هایی است که به وسیله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خدا و پیامبران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نمی‌شنوند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ملا احمد نراقی در کتاب مرگ و فرصت‌ها جلسه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رُوِیَ أَنَّ قَلْبَ الْمُؤْمِنِ عَرْشُ الرَّحْمَنِ وَ رُوِیَ أَیْضاً فِی الْحَدِیثِ الْقُدْسِیِّ لَمْ یَسَعْنِی سَمَائِی وَ لَاأَرْضِی وَ وَسِعَنِی قَلْبُ عَبْدِی الْمُؤْمِن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قَالَ الصَّادِقُ علیه السلام الْقَلْبُ حَرَمُ اللَّهِ فَلَا تُسْکِنْ حَرَمَ اللَّهِ غَیْرَ اللَّهِ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 احمد نراقی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 احمد نراقی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رَسُولُ اللَّهِ صلی الله علیه و آله إِنَّ اللَّهَ لَایَنْظُرُ إِلَی صُوَرِکُمْ وَ أَعْمَالِکُمْ وَ إِنَّمَا یَنْظُرُ إِلَی قُلُوبِکُمْ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غرر الحکم و درر 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قُلُوبُ الْعِبَادِ الطَّاهِرَةُ مَوَاضِعُ نَظَرِ اللَّهِ سُبْحَانَهُ فَمَنْ طَهَّرَ قَلْبَهُ نَظَرَ إِلَیْهِ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لِیَخْشَعْ لِلَّهِ سُبْحَانَهُ قَلْبُکَ فَمَنْ خَشَعَ قَلْبُهُ خَشَعَتْ جَمِیعُ جَوَارِحِهِ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حدیث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لَایَصْدُرُ عَنِ الْقَلْبِ السَّلِیمِ إِلَّا الْمَعْنَی الْمُسْتَقِیمُ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أَحَبَّ اللَّهُ سُبْحَانَهُ عَبْداً رَزَقَهُ قَلْباً سَلِیماً وَ خُلُقاً قَوِیما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تفکر،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أَفْضَلُ الْعِبَادَةِ إِدْمَانُ التَّفَکُّرِ فِی اللَّهِ وَ فِی قُدْرَتِهِ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مُعَمَّرِ بْنِ خَلَّادٍ قَالَ سَمِعْتُ أَبَا الْحَسَنِ الرِّضَا علیه السلام یَقُولُ لَیْسَ الْعِبَادَةُ کَثْرَةَ الصَّلَاةِ وَ الصَّوْمِ إِنَّمَا الْعِبَادَةُ التَّفَکُّرُ فِی أَمْرِ اللَّهِ عز و جل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ایمان آورده‌اند و همواره پرهیزکاری دارند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یوسف به پدرش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خواب دیدم یازده ستاره و خورشید و ماه برایم سجده کردند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 یقیناً پیش از آن از بی‌خبران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این بهترین داستان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27377</w:t>
      </w:r>
      <w:r>
        <w:rPr>
          <w:rFonts w:ascii="IRNazanin" w:hAnsi="IRNazanin" w:eastAsia="IRNazanin"/>
          <w:b w:val="false"/>
          <w:b w:val="false"/>
          <w:bCs w:val="false"/>
          <w:i w:val="false"/>
          <w:i w:val="false"/>
          <w:iCs w:val="false"/>
          <w:color w:val="333333"/>
          <w:sz w:val="20"/>
          <w:sz w:val="20"/>
          <w:szCs w:val="20"/>
          <w:rtl w:val="true"/>
        </w:rPr>
        <w:t>؛ وصیته صلی الله علیه و آله لعلی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الولد علی والده أن یحسّن اسمه و أدّبه و یضعه موضعا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الوالد علی ولده أن لا یسمّیه بإسمه، و لا یمشی بین یدیه، و لا یجلس أمامه، و لا یدخل معه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والدین حملا ولدهما ما یلزم الولد لهما من عقوقهما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اکرموا اولادکم و احسنوا آدابهم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صلی الله علیه و آله إِذَا نَظَرَ الْوَالِدُ إِلَی وَلَدِهِ فَسَرَّهُ کَانَ لِلْوَالِدِ عِتْقُ نَسَمَةٍ قِیلَ یَا رَسُولَ اللَّهِ وَ إِنْ نَظَرَ ثَلَاثَمِائَةٍ وَ سِتِّینَ نَظْرَةً قَالَ اللَّهُ تَعَالَی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صلی الله علیه و آله أَکْثِرُوا مِنْ قُبْلَةِ أَوْلَادِکُمْ فَإِنَّ لَکُمْ بِکُلِّ قُبْلَةٍ دَرَجَةً فِی الْجَنَّةِ مَسِیرَةَ خَمْسِمِائَةِ عَام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یوسف به پدرش گفت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خواب دیدم یازده ستاره و خورشید و ماه برایم سجده کردند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الْعَظِیمِ بْنِ عَبْدِ اللَّهِ الْحَسَنِیِّ قَالَ دَخَلْتُ عَلَی سَیِّدِی عَلِیِّ بْنَ مُحَمَّدٍ علیه السلام فَلَمَّا بَصُرَ بِی قَالَ لِی مَرْحَباً بِکَ یَا أَبَا الْقَاسِمِ أَنْتَ وَلِیُّنَا حَقّاً قَالَ فَقُلْتُ لَهُ یَا ابْنَ رَسُولِ اللَّهِ إِنِّی أُرِیدُ أَنْ أَعْرِضَ عَلَیْکَ دِینِی فَإِنْ کَانَ مَرْضِیّاً ثَبَتُّ عَلَیْهِ حَتَّی أَلْقَی اللَّهَ عز و جل فَقَالَ هَاتِ یَا أَبَا الْقَاسِمِ فَقُلْتُ إِنِّی أَقُولُ إِنَّ اللَّهَ تَبَارَکَ وَ تَعَالَی وَاحِدٌ لَیْسَ کَمِثْلِهِ شَیْءٌ خَارِجٌ عَنِ الْحَدَّیْنِ حَدِّ الْإِبْطَالِ وَ حَدِّ التَّشْبِیهِ وَ إِنَّهُ لَیْسَ بِجِسْمٍ وَ لَاصُورَةٍ وَ لَاعَرَضٍ وَ لَاجَوْهَرٍ بَلْ هُوَ مُجَسِّمُ الْأَجْسَامِ وَ مُصَوِّرُ الصُّوَرِ وَ خَالِقُ الْأَعْرَاضِ وَ الْجَوَاهِرِ وَ رَبُّ کُلِّ شَیْءٍ وَ مَالِکُهُ وَ جَاعِلُهُ وَ مُحْدِثُهُ وَ إِنَّ مُحَمَّداً صلی الله علیه و آله عَبْدُهُ وَ رَسُولُهُ خَاتَمُ النَّبِیِّینَ فَلَا نَبِیَّ بَعْدَهُ إِلَی یَوْمِ الْقِیَامَةِ وَ إِنَّ شَرِیعَتَهُ خَاتِمَةُ الشَّرَائِعِ فَلَا شَرِیعَةَ بَعْدَهَا إِلَی یَوْمِ الْقِیَامَةِ وَ أَقُولُ إِنَّ الْإِمَامَ وَ الْخَلِیفَةَ وَ وَلِیَّ الْأَمْرِ بَعْدَهُ أَمِیرُ الْمُؤْمِنِینَ عَلِیُّ بْنُ أَبِی طَالِبٍ ثُمَّ الْحَسَنُ ثُمَّ الْحُسَیْنُ ثُمَّ عَلِیُّ بْنُ الْحُسَیْنِ ثُمَّ مُحَمَّدُ بْنُ عَلِیٍّ ثُمَّ جَعْفَرُ بْنُ مُحَمَّدٍ ثُمَّ مُوسَی بْنُ جَعْفَرٍ ثُمَّ عَلِیُّ بْنُ مُوسَی ثُمَّ مُحَمَّدُ بْنُ عَلِیٍّ ثُمَّ أَنْتَ یَا مَوْلَایَ فَقَالَ علیه السلام وَ مِنْ بَعْدِی الْحَسَنُ ابْنِی فَکَیْفَ لِلنَّاسِ بِالْخَلَفِ مِنْ بَعْدِهِ قَالَ فَقُلْتُ وَ کَیْفَ ذَاکَ یَا مَوْلَایَ قَالَ لِأَنَّهُ لَایُرَی شَخْصُهُ وَ لَایَحِلُّ ذِکْرُهُ بِاسْمِهِ حَتَّی یَخْرُجَ فَیَمْلَأَ الْأَرْضَ قِسْطاً وَ عَدْلًا کَمَا مُلِئَتْ جَوْراً وَ ظُلْماً قَالَ فَقُلْتُ أَقْرَرْتُ وَ أَقُولُ إِنَّ وَلِیَّهُمْ وَلِیُّ اللَّهِ وَ عَدُوَّهُمْ عَدُوُّ اللَّهِ وَ طَاعَتَهُمْ طَاعَةُ اللَّهِ وَ مَعْصِیَتَهُمْ مَعْصِیَةُ اللَّهِ وَ أَقُولُ إِنَّ الْمِعْرَاجَ حَقٌّ وَ الْمُسَاءَلَةَ فِی الْقَبْرِ حَقٌّ وَ إِنَّ الْجَنَّةَ حَقٌّ وَ النَّارَ حَقٌّ وَ الصِّرَاطَ حَقٌّ وَ الْمِیزَانَ حَقٌّ وَ إِنَّ السَّاعَةَ آتِیَةٌ لا رَیْبَ فِیها وَ إِنَّ اللَّهَ یَبْعَثُ مَنْ فِی الْقُبُورِ وَ أَقُولُ إِنَّ الْفَرَائِضَ الْوَاجِبَةَ بَعْدَ الْوَلَایَةِ الصَّلَاةُ وَ الزَّکَاةُ وَ الصَّوْمُ وَ الْحَجُّ وَ الْجِهَادُ وَ الْأَمْرُ بِالْمَعْرُوفِ وَ النَّهْیُ عَنِ الْمُنْکَرِ فَقَالَ عَلِیُّ بْنُ مُحَمَّدٍ علیه السلام یَا أَبَا الْقَاسِمِ هَذَا وَ اللَّهِ دِینُ اللَّهِ الَّذِی ارْتَضَاهُ لِعِبَادِهِ فَاثْبُتْ عَلَیْهِ ثَبَّتَکَ اللَّهُ بِالْقَوْلِ الثَّابِتِ فِی الْحَیاةِ الدُّنْیا وَ فِی الآْخِرَة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قَالَ کَانَ فِی رَسُولِ اللَّهِ صلی الله علیه و آله ثَلَاثَةٌ لَمْ تَکُنْ فِی أَحَدٍ غَیْرِهِ لَمْ یَکُنْ لَهُ فَیْءٌ وَ کَانَ لَایَمُرُّ فِی طَرِیقٍ فَیُمَرُّ فِیهِ بَعْدَ یَوْمَیْنِ أَوْ ثَلَاثَةٍ إِلَّا عُرِفَ أَنَّهُ قَدْ مَرَّ فِیهِ لِطِیبِ عَرْفِهِ وَ کَانَ لَایَمُرُّ بِحَجَرٍ وَ لَابِشَجَرٍ إِلَّا سَجَدَ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الثَّالِثِ علیه السلام قَالَ إِنَّ السُّجُودَ مِنَ الْمَلَائِکَةِ لآِدَمَ لَمْ یَکُنْ لآِدَمَ وَ إِنَّمَا کَانَ ذَلِکَ طَاعَةً لِلَّهِ وَ مَحَبَّةً مِنْهُمْ لآِدَمَ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عُبَیْدَةَ قَالَ سَمِعْتُ أَبَا جَعْفَرٍ علیه السلام یَقُولُ إِنَّ اللَّهَ تَبَارَکَ وَ تَعَالَی أَشَدُّ فَرَحاً بِتَوْبَةِ عَبْدِهِ مِنْ رَجُلٍ أَضَلَّ رَاحِلَتَهُ وَ زَادَهُ فِی لَیْلَةٍ ظَلْمَاءَ فَوَجَدَهَا فَاللَّهُ أَشَدُّ فَرَحاً بِتَوْبَةِ عَبْدِهِ مِنْ ذَلِکَ الرَّجُلِ بِرَاحِلَتِهِ حِینَ وَجَدَهَا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21021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عُیُونِ الْأَخْبَار عن الرِّضَا عَنْ آبَائِهِ علیه السلام قَالَ قَالَ رَسُولُ اللَّهِ صلی الله علیه و آله مَثَلُ الْمُؤْمِنِ عِنْدَ اللَّهِ تَعَالَی کَمَثَلِ مَلَکٍ مُقَرَّبٍ وَإِنَّ الْمُؤْمِنَ عِنْدَ اللَّهِ لَأَعْظَمُ مِنْ ذَلِکَ وَ لَیْسَ شَیْءٌ أَحَبَّ إِلَی اللَّهِ تَعَالَی مِنْ مُؤْمِنٍ تَائِبٍ وَ مُؤْمِنَةٍ تَائِبَةٍ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21022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دَارِمِ بْنِ قَبِیصَةَ عَنِ الرِّضَا علیه السلام عَنْ آبَائِهِ علیه السلام قَالَ قَالَ رَسُولُ اللَّهِ صلی الله علیه و آله التَّائِبُ مِنَ الذَّنْبِ کَمَنْ لَاذَنْبَ 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 المبین فی قصص الأنبیاء و المرسلین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من أن أمه أی‌أم یوسف قد کانت ماتت فی نفاسها ببنیامین فتزوج یعقوب أختها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یرید أباه و أمه و کانا حیین عن ابن إسحاق و الجبائی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إن راحیل أمه نشرت من قبرها حتی سجدت له تحقیقا للرؤیا 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پیامبران یا قصه‌های قرآن از آدم تا خاتم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عراش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بنیامین در روزی که آنها به دربار یوسف رسیدند از دنیا 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آن دسته از روایاتی که اشعار دارد پدر و مادر یوسف از کنعان به مصر درآمدند را باید به پدر و خاله او تأویل و تفسیر نمود چرا که در عرف رایج میان عربها خاله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مادر می‌خوانند و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دارد که یعقوب بعد از وفات راحیل خواهر او را به ازدواج خویش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نیز مانند اسحاق و جبائی عقیده دارند که پدر و مادر یوسف در زمان حکمفرمایی او بر مصر در قید حیات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نیز معتقدند که راحیل بخاطر تحقق رؤیای صادقانه یوسف از قبر سر برآورد تا در مقابل فرزندش به نشانه تحیّت و به پاس شکرگزاری از خداوند به سجده درافتد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قصص یعقوب و یوسف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در سرگذشت آنان عبرتی برای خردمندان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لَهُمُ اَلْبُشْریٰ فِی اَلْحَیٰاةِ اَلدُّنْیٰا وَ فِی اَلْآخِرَةِ لاٰ تَبْدِیلَ لِکَلِمٰاتِ اَللّٰهِ ذٰلِکَ هُوَ اَلْفَوْزُ اَلْعَظِیمُ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کٰانَ لِلنّٰاسِ عَجَباً أَنْ أَوْحَیْنٰا إِلیٰ رَجُلٍ مِنْهُمْ أَنْ أَنْذِرِ اَلنّٰاسَ وَ بَشِّرِ اَلَّذِینَ آمَنُوا أَنَّ لَهُمْ قَدَمَ صِدْقٍ عِنْدَ رَبِّهِمْ قٰالَ اَلْکٰافِرُونَ إِنَّ هٰذٰا لَسٰاحِرٌ مُبِینٌ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حَمْزَةَ الثُّمَالِیِّ قَالَ قَالَ أَبُو عَبْدِ اللَّهِ علیه السلام مَنِ ابْتُلِیَ مِنَ الْمُؤْمِنِینَ بِبَلَاءٍ فَصَبَرَ عَلَیْهِ کَانَ لَهُ مِثْلُ أَجْرِ أَلْفِ شَهِیدٍ سَمَاعَةَ عَنْ أَبِی عَبْدِ اللَّهِ علیه السلام قَالَ إِنَّ اللَّهَ عز و جل أَنْعَمَ عَلَی قَوْمٍ فَلَمْ یَشْکُرُوا فَصَارَتْ عَلَیْهِمْ وَبَالًا وَ ابْتَلَی قَوْماً بِالْمَصَائِبِ فَصَبَرُوا فَصَارَتْ عَلَیْهِمْ 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قِیلَ لَهُ مَنْ أَکْرَمُ الْخَلْقِ عَلَی اللَّهِ قَالَ مَنْ إِذَا أُعْطِیَ شَکَرَ وَ إِذَا ابْتُلِیَ صَبَرَ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الفصل الثانی و ستون فی الاولاد؛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نظر الی بعض الاطفال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لاولاد آخر الزّمان من آبائهم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یا رسول اللَّه من آبائهم المشرکین؟ فقال لا، من آبائهم المؤمنین لا یعلّمونهم شیئا من الفرائض و اذا تعلّموا اولادهم منعوهم و رضوا عنهم بعرض یسیر من الدّنیا فأنا منهم بریء و هم منّی 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نظر الی رجل له ابنان فقبّل احدهما و ترک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النّبیّ صلی الله علیه و آله فهلّا ساویت بینهما؟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اعدلوا بین اولادکم فی السر کما تحبّون ان یعدلوا بینکم فی البرّ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عَائِشَةَ مِنْ طَرِیقِ أَحْمَدَ بْنِ زَکَرِیَّا قَالَ سَمِعْتُهُ یَقُولُ بُعِثَ رَسُولُ اللَّهِ صلی الله علیه و آله وَ عَلِیٌّ علیه السلام ابْنُ عَشْرِ سِنِینَ وَ قُتِلَ عَلِیٌّ وَ لَهُ ثَلَاثٌ وَ سِتُّونَ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رَوَی قَتَادَةُ عَنِ الْحَسَنِ وَ غَیْرِهِ قَالَ کَانَ أَوَّلُ مَنْ آمَنَ عَلِیَّ بْنَ أَبِی طَالِبٍ وَ هُوَ ابْنُ خَمْسَ عَشْرَةَ سَنَةً أَوْ سِتَّ عَشْرَة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میلاد النبی الأعظم صلی الله علیه و آله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یَقُولُ أَوَّلُ مَنْ آمَنَ بِرَسُولِ اللَّهِ صلی الله علیه و آله مِنَ الرِّجَالِ عَلِیٌّ علیه السلام وَ مِنَ النِّسَاءِ خَدِیجَةُ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طَرِیقِ سَعِیدِ بْنِ أَبِی عَرُوبَةَ قَالَ سَمِعْتُ قَتَادَةَ یَقُولُ أَوَّلُ مَنْ صَلَّی مِنَ الرِّجَالِ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صلی الله علیه و آله لَقَدْ صَلَّتِ الْمَلَائِکَةُ عَلَیَّ وَ عَلَی عَلِیٍّ سَبْعَ سِنِینَ وَ ذَلِکَ أَنَّهُ لَمْ یَکُنْ أَحَدٌ مِنَ الرِّجَالِ یُصَلِّی غَیْرِی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الْمُسْنَدِ عَنِ ابْنِ عَبَّاسٍ قَالَ أَوَّلُ مَنْ صَلَّی مَعَ النَّبِیِّ صلی الله علیه و آله بَعْدَ خَدِیجَةَ عَلِیٌّ علیه السلام وَ قَالَ مَرَّةً أَسْلَم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او در حالی که کودک بود، حکمت دادیم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أَسْبَاطٍ قَالَ رَأَیْتُ أَبَا جَعْفَرٍ علیه السلام وَ قَدْ خَرَجَ عَلَیَّ فَأَخَذْتُ النَّظَرَ إِلَیْهِ وَ جَعَلْتُ أَنْظُرُ إِلَی رَأْسِهِ وَ رِجْلَیْهِ لِأَصِفَ قَامَتَهُ لِأَصْحَابِنَا بِمِصْرَ فَبَیْنَا أَنَا کَذَلِکَ حَتَّی قَعَدَ فَقَالَ یَا عَلِیُّ إِنَّ اللَّهَ احْتَجَّ فِی الْإِمَامَةِ بِمِثْلِ مَا احْتَجَّ بِهِ فِی النُّبُوَّةِ فَقَالَ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آتَیْنٰاهُ اَلْحُکْمَ صَبِیًّا إِذٰا بَلَغَ أَشُدَّهُ وَ بَلَغَ أَرْبَعِینَ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یَجُوزُ أَنْ یُؤْتَی الْحِکْمَةَ وَ هُوَ صَبِیٌّ وَ یَجُوزُ أَنْ یُؤْتَاهَا وَ هُوَ ابْنُ أَرْبَعِینَ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عَلِیُّ بْنُ حَسَّانَ لِأَبِی جَعْفَرٍ علیه السلام یَا سَیِّدِی إِنَّ النَّاسَ یُنْکِرُونَ عَلَیْکَ حَدَاثَةَ سِنِّکَ فَقَالَ وَ مَا یُنْکِرُونَ مِنْ ذَلِکَ قَوْلَ اللَّهِ عز و جل لَقَدْ قَالَ اللَّهُ عز و جل لِنَبِیِّهِ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هٰذِهِ سَبِیلِی أَدْعُوا إِلَی اَللّٰهِ عَلیٰ بَصِیرَةٍ أَنَا وَ مَنِ اِتَّبَعَنِی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تَبِعَهُ إِلَّا عَلِیٌّ علیه السلام وَ لَهُ تِسْعُ سِنِینَ وَ أَنَا ابْنُ تِسْعِ سِنِینَ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میان گهواره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بی‌تردید من بنده خدایم، به من کتاب عطا کرده و مرا پیامبر قرار داده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إِنْ خُلِقَ آدَمُ علیه السلام مِنْ طِینٍ فَإِنَّهُ خُلِقَ مِنَ النُّورِ قَوْلُهُ کُنْتُ نَبِیّاً وَ آدَمُ بَیْنَ الْمَاءِ وَ الطِّینِ وَ إِنْ کَانَ آدَم أَوَّلَ الْخَلْقِ فَقَدْ صَارَ مُحَمَّدٌ قَبْلَهُ قَوْلُهُ إِنَّ اللَّهَ خَلَقَنِی مِنْ نُورٍ وَ خَلَقَ ذَلِکَ النُّورَ قَبْلَ آدَمَ بِأَلْفَیْ أَلْفِ سَنَةٍ وَ إِنْ کَانَ آدَمَ علیه السلام أَبُو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علیه السلام أَبَاالْبَشَرِ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فَمُحَمَّدٌ صلی الله علیه و آله سَیِّدُ النُّذُر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نَبِیّاً وَ آدَمُ بَیْنَ الْمَاءِ وَ الطِّینِ أَوْ بَیْنَ الرُّوحِ وَ الْجَسَدِ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سنان قال قلت لأبی عبد اللَّه علیه السلام متی یدفع الی الغلام ماله، قال اذا بلغ و اونس منه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سَفِیهاً أَوْ ضَعِیفاً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غروی اصفهانی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فَلَعَلَّکَ بٰاخِعٌ نَفْسَکَ عَلیٰ آثٰارِهِمْ إِنْ لَمْ یُؤْمِنُوا بِهٰذَا اَلْحَدِیثِ أَسَفاً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 تو نمی‌توانی هر که را خود دوست داری هدایت کنی، بلکه خدا هر که را بخواهد هدایت می‌کند؛ و او به هدایت‌پذیران داناتر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 عهده پیامبر جز رساندن آشکار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آنان زندگی خوش و با سعادت و بازگشتی نیک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 برای آنان کافی است، در آن وارد می‌شوند، و بد بازگشت گاهی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جمله کلام عرفاست ولکن احادیثی در این زمینه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علیه السلام فِی قَوْلِهِ تَعَالَی إِلَّا مَنْ أَتَی اللَّهَ بِقَلْبٍ سَلِیمٍ قَالَ هُوَ الْقَلْبُ الَّذِی سَلِمَ مِنْ حُبِّ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 عَنْهُمْ علیه السلام عَنْ رَسُولِ اللَّهِ صلی الله علیه و آله أَنَّهُ قَالَ مَنْ أَحَبَّ الدُّنْیَا ذَهَبَ خَوْفُ الآْخِرَةِ مِنْ قَلْبِهِ وَ مَا آتَی اللَّهُ عَبْداً عِلْماً فَازْدَادَ لِلدُّنْیَا حُبّاً إِلَّا ازْدَادَ اللَّهُ عَلَیْهِ غَضَباً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در دنیا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زندگی دنیای ما زندگی دیگری نیست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را فقط روزگار هلاک می‌کند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کلام عرفا می‌باشد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بهشت‌هایی ویژه آنان است که از 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نهرها جاری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کلام عرفا می‌باشد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دعای 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 حَقِّقْنِی بِحَقَائِقِ أَهْلِ الْقُرْبِ وَ اسْلُکْ بِی مَسْلَکَ أَهْلِ الْجَذْبِ إِلَهِی أَغْنِنِی بِتَدْبِیرِکَ لِی عَنْ تَدْبِیرِی وَ بِاخْتِیَارِکَ عَنِ اخْتِیَارِی وَ أَوْقِفْنِی عَلَی مَرَاکِزِ اضْطِرَارِی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هیچ کس نمی‌داند چه چیزهایی که مایه شادمانی و خوشحالی آنان است به پاداش اعمالی که همواره انجام می‌داده‌اند، برای آنان پنهان داشته‌اند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 المبین فی قصص الأنبیاء و المرسلین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 مکتوب فی التوراة التی لم تغیر أن موسی علیه السلام سأل ربه فقال یا رب أقریب أنت منی فأناجیک أم بعید فأنادیک فأوحی الله عز و جل إلیه یا موسی أنا جلیس من ذکرنی فقال موسی فمن فی سترک یوم لا ستر إلا سترک قال الذین یذکروننی فأذکرهم و یتحابون فی فأحبهم فأولئک الذین إذا أردت أن أصیب أهل الأرض بسوء ذکرتهم فدفعت عنهم بهم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 إلی الصواب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الباب الثامن و الأربعون؛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کان یقول خَادِمِی یَدَایَ وَ دَابَّتِی رِجْلَایَ وَ فِرَاشِیَ الْأَرْضُ وَ وِسَادِیَ الْحَجَرُ وَ دِفْئِی فِی الشِّتَاءِ مَشَارِقُ الْأَرْضِ وَ سِرَاجِیَ الْقَمَرُ وَ إِدَامِیَ الْجُوعُ وَ شِعَارِیَ الْخَوْفُ وَ لِبَاسِیَ الصُّوفُ وَ فَاکِهَتِی وَ رَیْحَانَتِی مَا أَنْبَتَتِ الْأَرْضُ لِلْوُحُوشِ وَ الْأَنْعَامِ أَبِیتُ وَ لَیْسَ مَعِی شَیْءٌ وَ أُصْبِحُ وَ لَیْسَ لِی شَیْءٌ وَ لَیْسَ عَلَی وَجْهِ الْأَرْضِ أَحَدٌ أَغْنَی مِنِّی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الانتصار، 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هَارُونَ الرَّشِیدَ کَانَ یَقُولُ لِمُوسَی بْنِ جَعْفَرٍ خُذْ فَدَکاً حَتَّی أَرُدَّهَا إِلَیْکَ فَیَأْبَی حَتَّی أَلَحَّ عَلَیْهِ فَقَالَ علیه السلام لَاآخُذُهَا إِلَّا بِحُدُودِهَا قَالَ وَ مَا حُدُودُهَا قَالَ إِنْ حَدَّدْتُهَا لَمْ تَرُدَّهَا قَالَ بِحَقِّ جَدِّکَ إِلَّا فَعَلْتُ قَالَ أَمَّا الْحَدُّ الْأَوَّلُ فَعَدَنُ فَتَغَیَّرَ وَجْهُ الرَّشِیدِ وَ قَالَ إِیهاً قَالَ وَ الْحَدُّ الثَّانِی سَمَرْقَنْدُ فَارْبَدَّ وَجْهُهُ قَالَ وَ الْحَدُّ الثَّالِثُ إِفْرِیقِیَةُ فَاسْوَدَّ وَجْهُهُ وَ قَالَ هِیهِ قَالَ وَ الرَّابِعُ سِیفُ الْبَحْرِ مِمَّا یَلِی الْجُزُرَ وَ إِرْمِینِیَةُ قَالَ الرَّشِیدُ فَلَمْ یَبْقَ لَنَا شَیْءٌ فَتَحَوَّلَ إِلَی مَجْلِسِی قَالَ مُوسَی قَدْ أَعْلَمْتُکَ أَنَّنِی إِنْ حَدَّدْتُهَا لَمْ تَرُدَّهَا فَعِنْدَ ذَلِکَ عَزَمَ عَلَی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رِوَایَةِ ابْنِ أَسْبَاطٍ أَنَّهُ قَالَ أَمَّا الْحَدُّ الْأَوَّلُ فَعَرِیشُ مِصْرَ وَ الثَّانِی دُومَةُ الْجَنْدَلِ وَ الثَّالِثُ أُحُدٌ وَ الرَّابِعُ سَیْفُ الْبَحْرِ فَقَالَ هَذَا کُلُّهُ هَذِهِ الدُّنْیَا فَقَالَ ع هَذَا کَانَ فِی أَیْدِی الْیَهُودِ بَعْدَ مَوْتِ أَبِی هَالَةَ فَأَفَاءَهُ اللَّهُ عَلَی رَسُولِهِ بِلَا خَیْلٍ وَ لا رِکابٍ فَأَمَرَهُ اللَّهُ أَنْ یَدْفَعَهُ إِلَی فَاطِمَةَ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 إلی الصواب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عَبَّاسٍ خَطَبَ جَمَاعَةٌ مِنَ الْأَکَابِرِ وَ الْأَشْرَافِ فَاطِمَةَ علیه السلام فَکَانَ لَایَذْکُرُهَا أَحَدٌ عِنْدَ رَسُولِ اللَّهِ صلی الله علیه و آله إِلَّا أَعْرَضَ عَنْهُ فَقَالَ أَتَوَقَّعُ الْأَمْرَ مِنَ السَّمَاءِ فَإِنَّ أَمْرَهَا إِلَی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سَعْدُ بْنُ مُعَاذٍ الْأَنْصَارِیُّ لِعَلِیٍّ علیه السلام خَاطِبِ النَّبِیَّ صلی الله علیه و آله فِی أَمْرِ فَاطِمَةَ علیه السلام فَوَ اللَّهِ إِنِّی مَا أَرَی أَنَّ النَّبِیَّ یُرِیدُ لَهَا غَیْرَکَ فَجَاءَ أَمِیرُ الْمُؤْمِنِینَ إِلَی رَسُولِ اللَّهِ فَتَعَرَّضَ لِذَلِکَ فَقَالَ لَهُ النَّبِیُّ کَأَنَّ لَکَ حَاجَةً یَا عَلِیُّ فَقَالَ أَجَلْ یَا رَسُولَ اللَّهِ قَالَ هَاتِ قَالَ جِئْتُ خَاطِباً إِلَی اللَّهِ وَ إِلَی رَسُولِ اللَّهِ فَاطِمَةَ بِنْتَ مُحَمَّدٍ فَقَالَ النَّبِیُّ مَرْحَباً وَ حُبّاً وَ زَوَّجَهُ بِهَا فَلَمَّا دَخَلَ الْبَیْتَ دَعَا فَاطِمَةَ علیه السلام وَ قَالَ لَهَا قَدْ زَوَّجْتُکِ یَا فَاطِمَةُ سَیِّداً فِی الدُّنْیَا وَ أَنَّهُ فِی الآْخِرَةِ مِنَ الصَّالِحِینَ ابْنَ عَمِّکِ عَلِیَّ بْنَ أَبِی طَالِبٍ فَبَکَتْ فَاطِمَةُ حَیَاءً وَ لِفِرَاقِ رَسُولِ اللَّهِ فَقَالَ لَهَا النَّبِیُّ مَا زَوَّجْتُکِ مِنْ نَفْسِی بَلِ اللَّهُ تَعَالَی تَوَلَّی تَزْوِیجَکِ فِی السَّمَاءِ و کان جبرائیل علیه السلام الخاطب و الله تعالی الولی و أمر شجرة طوبی فنثرت الدر و الیاقوت و الحلی و الحلل و أمر الحور العین فاجتمعن فلقطن فهن یتهادینه إلی یوم القیامة و یقلن هذا نثار فاطمة فلما کان لیلة زفافها إلی علی کان النبی قدامها و جبرائیل عن یمینها و میکائیل عن شمالها و سبعون ألف ملک خلفها یسبحون الله تعالی و یقدسونه إلی طلوع الفجر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لِبَعْضِ أَصْحَابِهِ لَاتُطْلِعْ صَدِیقَکَ مِنْ سِرِّکَ إِلَّا عَلَی مَا لَوِ اطَّلَعَ عَلَیْهِ عَدُوُّکَ لَمْ یَضُرَّکَ فَإِنَّ الصَّدِیقَ قَدْ یَکُونُ عَدُوَّکَ یَوْماً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جُمِعَ خَیْرُ الدُّنْیَا وَ الآْخِرَةِ فِی کِتْمَانِ السِّرِّ وَ مُصَادَقَةِ الْأَخْیَارِ وَ جُمِعَ الشَّرُّ فِی الْإِذَاعَةِ وَ مُوَاخَاةِ الْأَشْرَار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الرِّضَا علیه السلام قَالَ لَایَکُونُ الْمُؤْمِنُ مُؤْمِناً حَتَّی یَکُونَ فِیهِ ثَلَاثُ خِصَالٍ سُنَّةٌ مِنْ رَبِّهِ وَ سُنَّةٌ مِنْ نَبِیِّهِ وَ سُنَّةٌ مِنْ وَلِیِّهِ فَالسُّنَّةُ مِنْ رَبِّهِ کِتْمَانُ سِرِّهِ قَالَ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اَلْغَیْبِ فَلاٰ یُظْهِرُ عَلیٰ غَیْبِهِ أَحَداً إِلاّٰ مَنِ اِرْتَضیٰ مِنْ رَسُولٍ</w:t>
      </w:r>
      <w:r>
        <w:rPr>
          <w:rFonts w:eastAsia="IRNazanin" w:cs="IRNazanin"/>
          <w:b w:val="false"/>
          <w:bCs w:val="false"/>
          <w:i w:val="false"/>
          <w:iCs w:val="false"/>
          <w:color w:val="333333"/>
          <w:sz w:val="20"/>
          <w:szCs w:val="20"/>
          <w:rtl w:val="true"/>
        </w:rPr>
        <w:t>» . . .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قصة الذبح و تعیین الذبیح،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الْحَسَنِ بْنِ فَضَّالٍ عَنْ أَبِیهِ قَالَ سَأَلْتُ أَبَا الْحَسَنِ الرِّضَا علیه السلام عَنْ مَعْنَی قَوْلِ النَّبِیِّ صلی الله علیه و آله أَنَا ابْنُ الذَّبِیحَیْنِ قَالَ یَعْنِی إِسْمَاعِیلَ بْنَ إِبْرَاهِیمَ الْخَلِیلِ وَ عَبْدَ اللَّهِ بْنَ عَبْدِ الْمُطَّلِبِ أَمَّا إِسْمَاعِیلُ فَهُوَ الْغُلَامُ الْحَلِیمُ الَّذِی بَشَّرَ اللَّهُ بِهِ إِبْرَاهِیم فَلَمّٰا بَلَغَ مَعَهُ اَلسَّعْیَ قٰالَ یٰا بُنَیَّ إِنِّی أَریٰ فِی اَلْمَنٰامِ أَنِّی أَذْبَحُکَ فَانْظُرْ مٰا ذٰا تَریٰ قٰالَ یٰا أَبَتِ اِفْعَلْ مٰا تُؤْمَرُ وَ لَمْ یَقُلْ لَهُ یَا أَبَتِ افْعَلْ مَا رَأَیْتَ سَتَجِدُنِی إِنْ شٰاءَ اَللّٰهُ مِنَ اَلصّٰابِرِینَ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فَلَمَّا عَزَمَ عَلَی ذَبْحِهِ فَدَاهُ اللَّهُ بِذِبْحٍ عَظِیمٍ بِکَبْشٍ أَمْلَحَ یَأْکُلُ فِی سَوَادٍ وَ یَشْرَبُ فِی سَوَادٍ وَ یَنْظُرُ فِی سَوَادٍ وَ یَمْشِی فِی سَوَادٍ وَ یَبُولُ وَ یَبْعَرُ فِی سَوَادٍ وَ کَانَ یَرْتَعُ قَبْلَ ذَلِکَ فِی رِیَاضِ الْجَنَّةِ أَرْبَعِینَ عَاماً وَ مَا خَرَجَ مِنْ رَحِمِ أُنْثَی وَ إِنَّمَا قَالَ اللَّهُ جَلَّ وَ عَزَّ لَهُ کُنْ فَکَانَ لِیَفْتَدِیَ بِهِ إِسْمَاعِیلَ فَکُلُّ مَا یُذْبَحُ بِمِنًی فَهُوَ فِدْیَةٌ لِإِسْمَاعِیلَ إِلَی یَوْمِ الْقِیَامَةِ فَهَذَا أَحَدُ الذَّبِیحَیْنِ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هنگامی که با او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رسید،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 در خواب می‌بینم که تو را ذبح می‌کنم، پس با تأمل بنگر رأی تو چیست؟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آنچه به آن مأمور شده‌ای انجام ده اگر خدا بخواهد مرا از شکیبایان خواهی یافت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بَصِیرٍ قَالَ قُلْتُ لِأَبِی عَبْدِ اللَّهِ علیه السلام الْفَرْقُ مِنَ السُّنَّةِ قَالَ لَاقُلْتُ فَهَلْ فَرَقَ رَسُولُ اللَّهِ صلی الله علیه و آله قَالَ نَعَمْ قُلْتُ کَیْفَ فَرَقَ رَسُولُ اللَّهِ صلی الله علیه و آله وَ لَیْسَ مِنَ السُّنَّةِ قَالَ مَنْ أَصَابَهُ مَا أَصَابَ رَسُولَ اللَّهِ صلی الله علیه و آله یَفْرُقُ کَمَا فَرَقَ رَسُولُ اللَّهِ صلی الله علیه و آله فَقَدْ أَصَابَ سُنَّةَ رَسُولِ اللَّهِ صلی الله علیه و آله وَ إِلَّا فَلَا قُلْتُ لَهُ کَیْفَ ذَلِکَ قَالَ إِنَّ رَسُولَ اللَّهِ صلی الله علیه و آله حِینَ صُدَّ عَنِ الْبَیْتِ وَ قَدْ کَانَ سَاقَ الْهَدْیَ وَ أَحْرَمَ أَرَاهُ اللَّهُ الرُّؤْیَا الَّتِی أَخْبَرَهُ اللَّهُ بِهَا فِی کِتَابِهِ إِذْ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لَقَدْ صَدَقَ اَللّٰهُ رَسُولَهُ اَلرُّؤْیٰا بِالْحَقِّ لَتَدْخُلُنَّ اَلْمَسْجِدَ اَلْحَرٰامَ إِنْ شٰاءَ اَللّٰهُ آمِنِینَ مُحَلِّقِینَ رُؤُسَکُمْ وَ مُقَصِّرِینَ لاٰ تَخٰافُونَ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رَسُولُ اللَّهِ صلی الله علیه و آله أَنَّ اللَّهَ سَیَفِی لَهُ بِمَا أَرَاهُ فَمِنْ ثَمَّ وَفَّرَ ذَلِکَ الشَّعْرَ الَّذِی کَانَ عَلَی رَأْسِهِ حِینَ أَحْرَمَ انْتِظَاراً لِحَلْقِهِ فِی الْحَرَمِ حَیْثُ وَعَدَهُ اللَّهُ عز و جل فَلَمَّا حَلَقَهُ لَمْ یُعِدْ فِی تَوْفِیرِ الشَّعْرِ وَ لَاکَانَ ذَلِکَ مِنْ قَبْلِهِ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الرجعة؛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جَعْفَرٍ علیه السلام فِی قَوْلِ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 فَرَضَ عَلَیْکَ اَلْقُرْآنَ لَرٰادُّکَ إِلیٰ 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 علیه السلام مَا أَحْسَبُ نَبِیَّکُمْ صلی الله علیه و آله إِلَّا سَیَطَّلِعُ عَلَیْکُمْ اطِّلَاعَةً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إِنِ ابْتُلِیَ یُوسُفُ بِالْغُرْبَةِ وَ امْتُحِنَ بِالْفُرْقَةِ فَمُحَمَّدٌ فَارَقَ وَطَنَهُ مِنْ أَذَی الْمُشْرِکِینَ وَ وَقَفَ عَلَی الثَّنِیَّةِ وَ حَوَّلَ وَجْهَهُ إِلَی مَکَّةَ فَقَالَ إِنِّی لَأَعْلَمُ أَنَّکِ أَحَبُّ الْبِقَاعِ إِلَی اللَّهِ وَ لَوْ لَاأَهْلُکِ أَخْرَجُونِی مَا خَرَجْتُ فَلَمَّا بَلَغَ الْجُحْفَةَ أَنْزَلَ اللَّهُ عَلَیْهِ إِنَّ الَّذِی فَرَضَ عَلَیْکَ الْقُرْآنَ لَرادُّکَ إِلی مَعادٍ ثُمَّ آلُ مُحَمَّدٍ صلی الله علیه و آله شُرِّدُوا فِی الآْفَاقِ وَ امْتُحِنُوا بِمَا لَمْ یُمْتَحَنْ بِهِ أَحَدٌ غَیْرُهُمْ وَ قَدْ أُعْلِمَ مُحَمَّدٌ صلی الله علیه و آله جَمِیعَ ذَلِکَ وَ کَانَ یُخْبِرُ بِهِ وَ إِنْ بَشَّرَ اللَّهُ یُوسُفَ بِرُؤْیَا رَآهَا فَقَدْ بَشَّرَ مُحَمَّداً بِرُؤْیَا فِی قَوْلِهِ لَقَدْ صَدَقَ اللَّهُ رَسُولَهُ الرُّؤْیا بِالْحَقِّ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یقیناً کسی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 و عمل کردن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را بر تو واجب کرده است، حتماً تو را به بازگشت 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 و بلند مرتبه‌ات، شهر مکه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بازمی‌گرداند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 الْحُسَیْنُ علیه السلام فَرَقَدَ ثُمَّ اسْتَیْقَظَ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أُخْتَاهْ إِنِّی رَأَیْتُ السَّاعَةَ جَدِّی مُحَمَّداً صلی الله علیه و آله وَ أَبِی عَلِیّاً وَ أُمِّی فَاطِمَةَ وَ أَخِیَ الْحَسَنَ وَ هُمْ یَقُولُونَ یَا حُسَیْنُ علیه السلام إِنَّکَ رَائِحٌ إِلَیْنَا عَنْ قَرِیبٍ وَ فِی بَعْضِ الرِّوَایَاتِ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فَلَطَمَتْ زَیْنَبُ وَجْهَهَا وَ صَاحَتْ وَ بَکَتْ فَقَالَ لَهَا الْحُسَیْنُ مَهْلًا لَاتُشْمِتِی الْقَوْمَ بِنَا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العقائد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المصطفی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العیش عیش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ونعم ما قال العارف عبد الرحمن الجامی قدس سره السامی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بود باقی بقایای وجود کی شود صاف از کدر جام شهود تا بود پیوند جان وتن بجای کی شود مقصود کل برقع گشای تا بود قالب غبار چشم جان کی توان دیدن رخ جانان عیان ثم إن الشهود الحاصل لأهل الله فی الدنیا لیس لهم بما هم بأبدانهم فرشیون دنیویون، بل بما هم بقلوبهم عرشیون أخرویون، فیصدق أن الرؤیة والشهود مطلقا مخصوصة بالآخرة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 این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الصادق علیه السلام أنه قال إن الله تعالی رکب العقل فی الملائکة بدون الشهوة و رکب الشهوة فی البهائم بدون العقل و رکبهما جمیعا فی بنی آدم فمن غلب عقله علی شهوته کان خیرا من الملائکة و من غلبت شهوته علی عقله کان شرا من البهائم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أُحْیِ اَلْمَوْتیٰ بِإِذْنِ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الْکَلْبِیُّ کَانَ عِیسَی علیه السلام یُحْیِی الْأَمْوَاتَ بِیَا حَیُّ یَا قَیُّومُ وَ قِیلَ إِنَّهُ أَحْیَا أَرْبَعَةَ أَنْفُسٍ وَ هُمْ عَاذِرٌ وَ ابْنُ الْعَجُوزِ وَ ابْنَةُ الْعَاشِرِ وَ سَامُ بْنُ نُوحٍ قَالَ الرِّضَا علیه السلام لَقَدِ اجْتَمَعَتْ قُرَیْشٌ إِلَی رَسُولِ اللَّهِ صلی الله علیه و آله فَسَأَلُوهُ أَنْ یُحْیِیَ لَهُمْ مَوْتَاهُمْ فَوَجَّهَ مَعَهُمْ عَلِیَّ بْنَ أَبِی طَالِبٍ علیه السلام فَقَالَ اذْهَبْ إِلَی الْجَبَّانَةِ فَنَادِ بِاسْمِ هَؤُلَاءِ الرَّهْطِ الَّذِینَ یَسْأَلُونَ عَنْهُمْ بِأَعْلَی صَوْتِکَ یَا فُلَانُ وَ یَا فُلَانُ وَ یَا فُلَانُ یَقُولُ لَکُمْ رَسُولُ اللَّهِ قُومُوا بِإِذْنِ اللَّهِ فَقَامُوا یَنْفُضُونَ التُّرَابَ عَنْ رُءُوسِهِمْ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مردگان را به اِذن خدا زنده می‌کنم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شما فرمان می‌دهد گاوی را ذبح کنید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إِنَّ رَجُلًا مِنْ خِیَارِ بَنِی إِسْرَائِیلَ وَ عُلَمَائِهِمْ خَطَبَ امْرَأَةً مِنْهُمْ فَأَنْعَمَتْ لَهُ وَ خَطَبَهَا ابْنُ عَمٍّ لِذَلِکَ الرَّجُلِ وَ کَانَ فَاسِقاً رَدِیئاً فَلَمْ یُنْعِمُوا لَهُ فَحَسَدَ ابْنُ عَمِّهِ الَّذِی أَنْعَمُوا لَهُ فَقَعَدَ لَهُ فَقَتَلَهُ غِیلَةً ثُمَّ حَمَلَهُ إِلَی مُوسَی عَلَیْهِ السَّلَامُ فَقَالَ یَا نَبِیَّ اللَّهِ هَذَا ابْنُ عَمِّی فَقَدْ قُتِلَ فَقَالَ مُوسَی عَلَیْهِ السَّلَامُ مَنْ قَتَلَهُ قَالَ لَاأَدْرِی وَ کَانَ الْقَتْلُ فِی بَنِی إِسْرَائِیلَ عَظِیماً جِدّاً فَعَظُمَ‌ذَلِکَ عَلَی مُوسَی فَاجْتَمَعَ إِلَیْهِ بَنُو إِسْرَائِیلَ فَقَالُوا مَا تَرَی یَا نَبِیَّ اللَّهِ وَ کَانَ فِی بَنِی إِسْرَائِیلَ رَجُلٌ لَهُ بَقَرَةٌ وَ کَانَ لَهُ ابْنٌ بَارٌّ وَ کَانَ عِنْدَ ابْنِهِ سِلْعَةٌ فَجَاءَ قَوْمٌ یَطْلُبُونَ سِلْعَتَهُ وَ کَانَ مِفْتَاحُ بَیْتِهِ تَحْتَ رَأْسِ أَبِیهِ وَ کَانَ نَائِماً وَ کَرِهَ ابْنُهُ أَنْ یُنَبِّهَهُ وَ یُنَغِّصَ عَلَیْهِ نَوْمَهُ فَانْصَرَفَ الْقَوْمُ فَلَمْ یَشْتَرُوا سِلْعَتَهُ فَلَمَّا انْتَبَهَ أَبُوهُ قَالَ لَهُ یَا بُنَیَّ مَا ذَا صَنَعْتَ فِی سِلْعَتِکَ قَالَ هِیَ قَائِمَةٌ لَمْ أَبِعْهَا لِأَنَّ الْمِفْتَاحَ کَانَ تَحْتَ رَأْسِکَ فَکَرِهْتُ أَنْ أُنَبِّهَکَ وَ أُنَغِّصَ عَلَیْکَ نَوْمَکَ قَالَ لَهُ أَبُوهُ قَدْ جَعَلْتُ هَذِهِ الْبَقَرَةَ لَکَ عِوَضاً عَمَّا فَاتَکَ مِنْ رِبْحِ سِلْعَتِکَ وَ شَکَرَ اللَّهُ لِابْنِهِ مَا فَعَلَ بِأَبِیهِ وَ أَمَرَ مُوسَی بَنِی إِسْرَائِیلَ أَنْ یَذْبَحُوا تِلْکَ الْبَقَرَةَ بِعَیْنِهَا فَلَمَّا اجْتَمَعُوا إِلَی مُوسَی وَ بَکَوْا وَ ضَجُّوا قَالَ لَهُمْ مُوسَی إِنَّ اللَّهَ یَأْمُرُکُمْ أَنْ تَذْبَحُوا بَقَرَةً فَتَعَجَّبُوا وَ قَالُوا أَ تَتَّخِذُنا هُزُواً نَأْتِیکَ بِقَتِیلٍ فَتَقُولُ اذْبَحُوا بَقَرَةً فَقَالَ لَهُمْ مُوسَی أَعُوذُ بِاللَّهِ أَنْ أَکُونَ مِنَ الْجاهِلِینَ فَعَلِمُوا أَنَّهُمْ قَدْ أَخْطَئُوا فَقَالُوا ادْعُ لَنا رَبَّکَ یُبَیِّنْ لَنا ما هِیَ قالَ إِنَّهُ یَقُولُ إِنَّها بَقَرَةٌ لا فارِضٌ وَ لا بِکْرٌ وَ الْفَارِضُ الَّتِی قَدْ ضَرَبَهَا الْفَحْلُ وَ لَمْ تَحْمِلْ وَ الْبِکْرُ الَّتِی لَمْ یَضْرِبْهَا الْفَحْلُ فَقَالُوا ادْعُ لَنا رَبَّکَ یُبَیِّنْ لَنا ما لَوْنُها قالَ إِنَّهُ یَقُولُ إِنَّها بَقَرَةٌ صَفْراءُ فاقِعٌ لَوْنُها أَیْ شَدِیدَةُ الصُّفْرَةِ تَسُرُّ النَّاظِرِینَ إِلَیْهَا قالُوا ادْعُ لَنا رَبَّکَ یُبَیِّنْ لَنا ما هِیَ إِنَّ الْبَقَرَ تَشابَهَ عَلَیْنا وَ إِنَّا إِنْ شاءَ اللَّهُ لَمُهْتَدُونَ قالَ إِنَّهُ یَقُولُ إِنَّها بَقَرَةٌ لا ذَلُولٌ تُثِیرُ الْأَرْضَ أَیْ لَمْ تَذَلَّلْ وَ لا تَسْقِی الْحَرْثَ أَیْ لَاتَسْقِی الزَّرْعَ مُسَلَّمَةٌ لا شِیَةَ فِیها أَیْ لَانُقْطَةَ فِیهَا إِلَّا الصُّفْرَةُ قالُوا الآْنَ جِئْتَ بِالْحَقِّ هِیَ بَقَرَةُ فُلَانٍ فَذَهَبُوا لِیَشْتَرُوهَا فَقَالَ لَاأَبِیعُهَا إِلَّا بِمِلْءِ جِلْدِهَا ذَهَباً فَرَجَعُوا إِلَی مُوسَی عَلَیْهِ السَّلَامُ فَأَخْبَرُوهُ فَقَالَ لَهُمْ مُوسَی لَابُدَّ لَکُمْ مِنْ ذَبْحِهَا بِعَیْنِهَا فَاشْتَرَوْهَا بِمِلْءِ جِلْدِهَا ذَهَباً فَذَبَحُوهَا ثُمَّ قَالُوا یَا نَبِیَّ اللَّهِ مَا تَأْمُرُنَا فَأَوْحَی اللَّهُ تَبَارَکَ وَ تَعَالَی إِلَیْهِ قُلْ لَهُمُ اضْرِبُوهُ بِبَعْضِهَا وَ قُولُوا مَنْ قَتَلَکَ فَأَخَذُوا الذَّنَبَ فَضَرَبُوهُ بِهِ وَ قَالُوا مَنْ قَتَلَکَ یَا فُلَانُ فَقَالَ فُلَانُ بْنُ فُلَانٍ ابْنُ عَمِّیَ الَّذِی جَاءَ بِهِ وَ هُوَ قَوْلُهُ فَقُلْنٰا اِضْرِبُوهُ بِبَعْضِهٰا کَذٰلِکَ یُحْیِ اَللّٰهُ اَلْمَوْتیٰ وَ یُرِیکُمْ آیٰاتِهِ لَعَلَّکُمْ تَعْقِلُونَ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صلی الله علیه و آله تَنَامُ عَیْنَایَ وَ لَایَنَامُ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رُوِیَ عَنْهُ علیه السلام أَنَّهُ غَفَا ثُمَّ قَامَ یُصَلِّی مِنْ غَیْرِ تَجْدِیدِ وُضُوءٍ فَسُئِلَ عَنْ ذَلِکَ فَقَالَ إِنِّی لَسْتُ کَأَحَدِکُمْ تَنَامُ عَیْنَایَ وَ لَایَنَامُ قَلْبِی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إِلَهِی قَلْبِی مَحْجُوبٌ وَ نَفْسِی مَعْیُوبٌ وَ عَقْلِی مَغْلُوبٌ وَ هَوَائِی غَالِبٌ وَ طَاعَتِی قَلِیلَةٌ وَ مَعْصِیَتِی کَثِیرَةٌ وَ لِسَانِی مُقِرٌّ بِالذُّنُوبِ فَکَیْفَ حِیلَتِی یَا سَتَّارَ الْعُیُوبِ وَ یَا عَلَّامَ الْغُیُوبِ وَ یَا کَاشِفَ الْکُرُوبِ اغْفِرْ ذُنُوبِی کُلَّهَا بِحُرْمَةِ مُحَمَّدٍ وَ آلِ مُحَمَّدٍ یَا غَفَّارُ یَا غَفَّارُ یَا غَفَّارُ بِرَحْمَتِکَ یَا أَرْحَمَ الرَّاحِمِین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الفصل الأربعون فی فضیلة بر الوالدین؛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صلی الله علیه و آله من ضرب أبویه فهو ولد الزناء و من آذی جاره فهو ملعون و من أبغض عترتی فهو ملعون و منافق خاسر یا علی أکرم الجار و لو کان کافرا و أکرم الضیف و لو کان کافرا و أطع الوالدین و لو کانا کافرین و لا ترد السائل و إن کان کافرا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الباب الثالث و الأربعون؛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رسول الله صلی الله علیه و آله من أکرم الضیف فقد أکرم سبعین نبیا و من أنفق علی الضیف درهما فکأنما أنفق ألف ألف دینار فی سبیل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 الضَّیْفُ إِذَا سَرَقَ لَمْ یُقْطَعْ وَ إِنْ أَضَافَ الضَّیْفُ ضَیْفاً فَسَرَقَ قُطِعَ ضَیْفُ الضَّیْفِ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سَمَاعَةَ قَالَ سَأَلْتُهُ عَنْ رَجُلٍ اسْتَأْجَرَ أَجِیراً فَأَخَذَ الْأَجِیرُ مَتَاعَهُ فَسَرَقَهُ فَقَالَ هُوَ مُؤْتَمَنٌ ثُمَّ قَالَ الْأَجِیرُ وَ الضَّیْفُ أُمَنَاءُ لَیْسَ یَقَعُ عَلَیْهِمْ حَدُّ السَّرِقَة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و معاریف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اِمرؤا القیس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حجر بن حارث کندی، از قبیله بنی اکل المرار، مشهورترین شاعر عرب، نژاداً یمانی و در نجدیا در مخلاف السکاسک یمن متولد شده، وی بدین لقب شهرت یافته و مورخین در نام او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حُنُدج و مُلیکه و عدیّ اختلاف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رسول صلی الله علیه و آله روایت شده که امرؤالقیس در قیامت پرچم دار شعر است به سوی دوزخ و او مردی است که در دنیا به نام و شهرت رسید ولی در آخرت به دست فراموشی سپرده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امیرالمؤمنین علیه السلام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برترین شاعر عرب کیست؟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شاعران همه بر یک روش نبوده و در یک مسیر به مسابقه نپرداخته‌اند تا پیشگام آنها مشخص شود، ولی اگر به ناچار باید به این سؤال پاسخ داد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سلطان گمراه یعنی امروالقیس بر همه مقدم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مرگ وی را از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نوشته‌اند و به نقل زرکلی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هجرت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فضل الصیام، حدیث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صلی الله علیه و آله قَالَ اللَّهُ تَبَارَکَ وَ تَعَالَی الصَّوْمُ لِی وَ أَنَا أَجْزِی بِهِ وَ لِلصَّائِمِ فَرْحَتَانِ حِینَ یُفْطِرُ وَ حِینَ یَلْقَی رَبَّهُ عز و جل وَ الَّذِی نَفْسُ مُحَمَّدٍ بِیَدِهِ لَخُلُوفُ فَمِ الصَّائِمِ عِنْدَ اللَّهِ أَطْیَبُ مِنْ رِیحِ الْمِسْکِ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الصَّبَّاحِ عَنْ أَبِی عَبْدِ اللَّهِ علیه السلام قَالَ إِنَّ اللَّهَ تَبَارَکَ وَ تَعَالَی یَقُولُ الصَّوْمُ لِی وَ أَنَا أَجْزِی عَلَیْهِ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چیزی مانند او نیست و او شنوا و بیناست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المتقی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43446</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 بالهجرة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مثل لها، علیک بالجهاد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مثل له، علیک بالصوم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مثل له، علیک بالسجود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فإنک لا تسجد لله سجدة إلا رفعک الله بها درجة وحط عنک بها خطیئة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أَوْصَی بِهِ أَمِیرُ الْمُؤْمِنِینَ علیه السلام عِنْدَ وَفَاتِهِ عَلَیْکَ بِالصَّوْمِ فَإِنَّهُ زَکَاةُ الْبَدَنِ وَ جُنَّةٌ لِأَهْلِهِ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چیزی مانند او نیست و او شنوا و بیناست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صالح الزیات أنه سمع أبا هریرة رضی الله عنه یقول قال رسول الله صلی الله علیه و آله قال الله کل عمل ابن آدم له إلا الصیام فإنه لی وأنا أجزی به والصیام جنة وإذا کان یوم صوم أحدکم فلا یرفث ولا یصخب فإن سابه أحد أو قاتله فلیقل إنی امرؤ صائم والذی نفس محمد بیده لخلوف فم الصائم أطیب عند الله من ریح المسک للصائم فرحتان یفرحهما إذا أفطر فرح وإذا لقی ربه فرح بصومه باب الصوم لمن خاف علی نفسه العزوبة حدثنا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فضل الصیام، حدیث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أَبِی جَعْفَرٍ علیه السلام قَالَ بُنِیَ الْإِسْلَامُ عَلَی خَمْسَةِ أَشْیَاءَ عَلَی الصَّلَاةِ وَ الزَّکَاةِ وَ الْحَجِّ وَ الصَّوْمِ وَ الْوَلَایَةِ وَ قَالَ رَسُولُ اللَّهِ صلی الله علیه و آله الصَّوْمُ جُنَّةٌ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رَسُولُ اللَّهِ صلی الله علیه و آله الصَّوْمُ جُنَّةٌ مِنَ النَّارِ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یقیناً نیکی‌ها، بدی‌ها را از میان می‌برند، این برای یادکنندگان تذکّر و یاد آوری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مَنْ صَلَّی الْخَمْسَ کَفَّرَ اللَّهُ عَنْهُ مِنَ الذُّنُوبِ مَا بَیْنَ کُلِّ صَلَاتَیْنِ وَ کَانَ کَمَنْ عَلَی بَابِهِ نَهَرٌ جَارٍ یَغْتَسِلُ فِیهِ خَمْسَ مَرَّاتٍ لَایُبْقِی عَلَیْهِ مِنَ الذُّنُوبِ شَیْئاً إِلَّا الْمُوبِقَاتِ الَّتِی هِیَ جَحْدُ النُّبُوَّةِ أَوِ الْإِمَامَةِ أَوْ ظُلْمُ إِخْوَانِهِ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عَنْ آبَائِهِ علیه السلام قَالَ قَالَ رَسُولُ اللَّهِ صلی الله علیه و آله لَایَزَالُ الشَّیْطَانُ هَائِباً لِابْنِ آدَمَ ذَعِراً مِنْهُ مَا صَلَّی الصَّلَوَاتِ الْخَمْسَ لِوَقْتِهِنَّ فَإِذَا ضَیَّعَهُنَّ اجْتَرَأَ عَلَیْهِ فَأَدْخَلَهُ فِی الْعَظَائِمِ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النَّبَوِیَّةُ، عَنِ النَّبِیِّ صلی الله علیه و آله قَالَ إِنَّ الْمُسْلِمَ إِذَا تَوَضَّأَ وَ صَلَّی الْخَمْسَ تَحَاتَّتْ خَطَایَاهُ کَمَا تَتَحَاتُّ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الحسن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مَنْ صَلَّی الْخَمْسَ کَفَّرَ اللَّهُ عَنْهُ مِنَ الذُّنُوبِ مَا بَیْنَ کُلِّ صَلَاتَیْنِ، وَ کَانَ کَمَنْ عَلَی بَابِهِ نَهَرٌ جَارٍ یَغْتَسِلُ فِیهِ کُلَّ یَوْمٍ خَمْسَ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لَایُبْقِی عَلَیْه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وِقَایَة نگهداشتن چیزی است که زیان و ضرر می‌رساند، وَقَیْتُ الشیءَ أَقِیهِ وِقَایَةً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فَوَقٰاهُمُ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وَقٰاهُمْ عَذٰابَ اَلْجَحِیمِ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لَهُمْ مِنَ اَللّٰهِ مِنْ وٰاقٍ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لَکَ مِنَ اَللّٰهِ مِنْ وَلِیٍّ وَ لاٰ وٰاقٍ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 أَنْفُسَکُمْ وَ أَهْلِیکُمْ نٰاراً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نفس و جان خود را از آنچه که بیمناک از آن است نگهدارد، این حقیقت معنی تقوا است سپس گاهی خود خوف و ترس تَقْوَی نامیده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یعنی خوف و ترس به حسب نامیدن چیزی که اقتضای آنرا دارد که آن هم اقتضائی و حکمی دارد که تقوی نامیده شده اما در شریعت و دین تقوی یعنی خود نگهداری از آنچه که به گناه می‌انجامد و این تقوی به ترک مانع تعبیر می‌شود که با ترک نمودن حتی بعضی از مباهات که گناه هم ندارند کامل و تمام می‌شود چنانکه روایت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 بین، و الحرام بین و من رتع حول الحمی و حقیق أن یقع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حلال و حرام روشن است اما کسیکه بر پرتگاه و قرق‌گاه چرانید شایسته است که در آن بیفتد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اِتَّقیٰ وَ أَصْلَحَ فَلاٰ خَوْفٌ عَلَیْهِمْ وَ لاٰ هُمْ یَحْزَنُونَ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اَللّٰهَ مَعَ اَلَّذِینَ اِتَّقَوْا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باب صلاة عیدین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علیه السلام قَالَ إِنَّمَا جُعِلَ یَوْمُ الْفِطْرِ الْعِیدَ لِیَکُونَ لِلْمُسْلِمِینَ مُجْتَمَعاً یَجْتَمِعُونَ فِیهِ وَ یَبْرُزُونَ لِلَّهِ عز و جل فَیُمَجِّدُونَهُ عَلَی مَا مَنَّ عَلَیْهِمْ فَیَکُونُ یَوْمَ عِیدٍ وَ یَوْمَ اجْتِمَاعٍ وَ یَوْمَ فِطْرٍ وَ یَوْمَ زَکَاةٍ وَ یَوْمَ رَغْبَةٍ وَ یَوْمَ تَضَرُّعٍ وَ لِأَنَّهُ أَوَّلُ یَوْمٍ مِنَ السَّنَةِ یَحِلُّ فِیهِ الْأَکْلُ وَ الشُّرْبُ لِأَنَّ أَوَّلَ شُهُورِ السَّنَةِ عِنْدَ أَهْلِ الْحَقِّ شَهْرُ رَمَضَانَ فَأَحَبَّ اللَّهُ عز و جل أَنْ یَکُونَ لَهُمْ فِی ذَلِکَ مَجْمَعٌ یَحْمَدُونَهُ فِیهِ وَ یُقَدِّسُونَهُ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 بْنِ یَسَارٍ عَنْ أَبِی جَعْفَرٍ علیه السلام قَالَ إِنَّ لِلَّهِ عز و جل عِنْدَ فِطْرِ کُلِّ لَیْلَةٍ مِنْ شَهْرِ رَمَضَانَ عُتَقَاءَ یُعْتِقُهُمْ مِنَ النَّارِ إِلَّا مَنْ أَفْطَرَ عَلَی مُسْکِرٍ وَ مَنْ شَرِبَ مُسْکِراً لَمْ تُحْتَسَبْ لَهُ صَلَاتُهُ أَرْبَعِینَ یَوْماً فَإِنْ مَاتَ فِیهَا مَاتَ مِیتَةً جَاهِلِیَّةً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راستی که ابراهیم بسیار بردبار و دلسوز و روی آورنده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أحوال أولاده و أزواجه صلوات،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عَنْ أَبِی عَبْدِ اللَّهِ علیه السلام قَالَ إِنَّ إِبْرَاهِیمَ علیه السلام کَانَ نَازِلًا فِی بَادِیَةِ الشَّامِ فَلَمَّا وُلِدَ لَهُ مِنْ هَاجَرَ إِسْمَاعِیلُ‌ع اغْتَمَّتْ سَارَةُ مِنْ ذَلِکَ غَمّاً شَدِیداً لِأَنَّهُ لَمْ یَکُنْ لَهُ مِنْهَا وَلَدٌ وَ کَانَتْ تُؤْذِی إِبْرَاهِیمَ فِی هَاجَرَ فَتَغُمُّهُ فَشَکَا إِبْرَاهِیمُ ذَلِکَ إِلَی اللَّهِ عز و جل فَأَوْحَی اللَّهُ إِلَیْهِ إِنَّمَا مَثَلُ الْمَرْأَةِ مَثَلُ الضِّلْعِ الْعَوْجَاءِ إِنْ تَرَکْتَهَا اسْتَمْتَعْتَ بِهَا وَ إِنْ أَقَمْتَهَا کَسَرْتَهَا ثُمَّ أَمَرَهُ أَنْ یُخْرِجَ إِسْمَاعِیلَ علیه السلام وَ أُمَّهُ عَنْهَا فَقَالَ یَا رَبِّ إِلَی أَیِّ مَکَانٍ قَالَ إِلَی حَرَمِی وَ أَمْنِی وَ أَوَّلِ بُقْعَةٍ خَلَقْتُهَا مِنَ الْأَرْضِ وَ هِیَ مَکَّةُ فَأَنْزَلَ اللَّهُ عَلَیْهِ جَبْرَئِیلَ بِالْبُرَاقِ فَحَمَلَ هَاجَرَ وَ إِسْمَاعِیلَ وَ إِبْرَاهِیمَ علیه السلام وَ کَانَ إِبْرَاهِیمُ لَایَمُرُّ بِمَوْضِعٍ حَسَنٍ فِیهِ شَجَرٌ وَ نَخْلٌ وَ زَرْعٌ إِلَّا وَ قَالَ یَا جَبْرَئِیلُ إِلَی هَاهُنَا إِلَی هَاهُنَا فَیَقُولُ جَبْرَئِیلُ لَاامْضِ امْضِ حَتَّی وَافَی بِهِ مَکَّةَ فَوَضَعَهُ فِی مَوْضِعِ الْبَیْتِ وَ قَدْ کَانَ إِبْرَاهِیمُ‌عَاهَدَ سَارَةَ أَنْ لَإ؛ یَنْزِلَ حَتَّی یَرْجِعَ إِلَیْهَا فَلَمَّا نَزَلُوا فِی ذَلِکَ الْمَکَانِ کَانَ فِیهِ شَجَرٌ فَأَلْقَتْ هَاجَرُ عَلَی ذَلِکَ الشَّجَرِ کِسَاءً کَانَ مَعَهَا فَاسْتَظَلُّوا تَحْتَهُ فَلَمَّا سَرَحَهُمْ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وَ وَضَعَهُمْ وَ أَرَادَ الِانْصِرَافَ عَنْهُمْ إِلَی سَارَةَ قَالَتْ لَهُ هَاجَرُ یَا إِبْرَاهِیمُ لِمَ تَدَعُنَا فِی مَوْضِعٍ لَیْسَ فِیهِ أَنِیسٌ وَ لَامَاءٌ وَ لَازَرْعٌ فَقَالَ إِبْرَاهِیمُ الَّذِی أَمَرَنِی أَنْ أَضَعَکُمْ فِی هَذَا الْمَکَانِ هُوَ یَکْفِیکُمْ ثُمَّ انْصَرَفَ عَنْهُمْ فَلَمَّا بَلَغَ کُدًی وَ هُوَ جَبَلٌ بِذِی طُوًی الْتَفَتَ إِلَیْهِمْ إِبْرَاهِیمُ رَبَّنٰا إِنِّی أَسْکَنْتُ مِنْ ذُرِّیَّتِی بِوٰادٍ غَیْرِ ذِی زَرْعٍ عِنْدَ بَیْتِکَ اَلْمُحَرَّمِ رَبَّنٰا لِیُقِیمُوا اَلصَّلاٰةَ فَاجْعَلْ أَفْئِدَةً مِنَ اَلنّٰاسِ تَهْوِی إِلَیْهِمْ وَ اُرْزُقْهُمْ مِنَ اَلثَّمَرٰاتِ لَعَلَّهُمْ یَشْکُرُونَ ثُمَّ مَضَی وَ بَقِیَتْ هَاجَرُ فَلَمَّا ارْتَفَعَ النَّهَارُ عَطِشَ إِسْمَاعِیلُ وَ طَلَبَ الْمَاءَ فَقَامَتْ هَاجَرُ فِی الْوَادِی فِی مَوْضِعِ الْمَسْعَی فَنَادَتْ هَلْ فِی الْوَادِی مِنْ أَنِیسٍ فَغَابَ إِسْمَاعِیلُ عَنْهَا فَصَعِدَتْ عَلَی الصَّفَا وَ لَمَعَ لَهَا السَّرَابُ فِی الْوَادِی وَ ظَنَّتْ أَنَّهُ مَاءٌ فَنَزَلَتْ فِی بَطْنِ الْوَادِی وَ سَعَتْ فَلَمَّا بَلَغَتِ الْمَسْعَی غَابَ عَنْهَا إِسْمَاعِیلُ ثُمَّ لَمَعَ لَهَا السَّرَابُ فِی نَاحِیَةِ الصَّفَا فَهَبَطَتْ إِلَی الْوَادِی تَطْلُبُ الْمَاءَ فَلَمَّا غَابَ عَنْهَا إِسْمَاعِیلُ عَادَتْ حَتَّی بَلَغَتِ الصَّفَا فَنَظَرَتْ حَتَّی فَعَلَتْ ذَلِکَ سَبْعَ مَرَّاتٍ فَلَمَّا کَانَ فِی الشَّوْطِ السَّابِعِ وَ هِیَ عَلَی الْمَرْوَةِ نَظَرَتْ إِلَی إِسْمَاعِیلَ وَ قَدْ ظَهَرَ الْمَاءُ مِنْ تَحْتِ رِجْلَیْهِ فَعَدَتْ حَتَّی جَمَعَتْ حَوْلَهُ رَمْلًا فَإِنَّهُ کَانَ سَائِلًا فَزَمَّتْهُ بِمَا جَعَلَتْهُ حَوْلَهُ فَلِذَلِکَ سُمِّیَتْ زَمْزَمَ وَ کَانَ جُرْهُمُ نَازِلَةً بِذِی الْمَجَازِ وَ عَرَفَاتٍ فَلَمَّا ظَهَرَ الْمَاءُ بِمَکَّةَ عَکَفَتِ الطَّیْرُ وَ الْوَحْشُ عَلَی الْمَاءِ فَنَظَرَتْ جُرْهُمُ إِلَی تَعَکُّفِ الطَّیْرِ عَلَی ذَلِکَ الْمَکَانِ وَ اتَّبَعُوهَا حَتَّی نَظَرُوا إِلَی امْرَأَةٍ وَ صَبِیٍّ نَازِلَیْنِ فِی ذَلِکَ الْمَوْضِعِ</w:t>
      </w:r>
      <w:r>
        <w:rPr>
          <w:rFonts w:eastAsia="IRNazanin" w:cs="IRNazanin"/>
          <w:b w:val="false"/>
          <w:bCs w:val="false"/>
          <w:i w:val="false"/>
          <w:iCs w:val="false"/>
          <w:color w:val="333333"/>
          <w:sz w:val="20"/>
          <w:szCs w:val="20"/>
          <w:rtl w:val="true"/>
        </w:rPr>
        <w:t>. .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برخی از فرزندانم را در درّه‌ای بی‌کشت و زرع نزد خانه محترمت سکونت دادم؛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نماز را بر پا دارند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 بْنِ عُمَرَ قَالَ قُلْتُ لِأَبِی عَبْدِ اللَّهِ علیه السلام کَمْ لِلْمُسْلِمِینَ مِنْ عِیدٍ فَقَالَ أَرْبَعَةُ أَعْیَادٍ قَالَ قُلْتُ قَدْ عَرَفْتُ الْعِیدَیْنِ وَ الْجُمُعَةَ فَقَالَ لِی أَعْظَمُهَا وَ أَشْرَفُهَا یَوْمُ الثَّامِنَ عَشَرَ مِنْ ذِی الْحِجَّةِ وَ هُوَ الْیَوْمُ الَّذِی أَقَامَ فِیهِ رَسُولُ اللَّهِ صلی الله علیه و آله أَمِیرَ الْمُؤْمِنِینَ علیه السلام وَ نَصَبَهُ لِلنَّاسِ عَلَماً قَالَ قُلْتُ مَا یَجِبُ عَلَیْنَا فِی ذَلِکَ الْیَوْمِ قَالَ یَجِبُ عَلَیْکُمْ صِیَامُهُ شُکْراً لِلَّهِ وَ حَمْداً لَهُ مَعَ أَنَّهُ أَهْلٌ أَنْ یُشْکَرَ کُلَّ سَاعَةٍ وَ کَذَلِکَ أَمَرَتِ الْأَنْبِیَاءُ أَوْصِیَاءَهَا أَنْ یَصُومُوا الْیَوْمَ الَّذِی یُقَامُ فِیهِ الْوَصِیُّ یَتَّخِذُونَهُ عِیداً وَ مَنْ صَامَهُ کَانَ أَفْضَلَ مِنْ عَمَلِ سِتِّینَ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شَرَعَ لَکُمْ مِنَ الدِّینِ مُخَاطَبَةً لِرَسُولِ اللَّهِ صلی الله علیه و آله ما وَصَّی بِهِ نُوحاً وَ الَّذِی أَوْحَیْنا إِلَیْکَ یَا مُحَمَّدُ وَ ما وَصَّیْنا بِهِ إِبْراهِیمَ وَ مُوسی وَ عِیسی أَنْ أَقِیمُوا الدِّینَ أَیْ تُعَلِّمُوا الدِّینَ یَعْنِی التَّوْحِیدَ وَ إِقَامَ الصَّلَاةِ وَ إِیتَاءَ الزَّکَاةِ وَ صَوْمَ شَهْرِ رَمَضَانَ وَ حِجَّ الْبَیْتِ وَ السُّنَنَ وَ الْأَحْکَامَ الَّتِی فِی الْکُتُبِ وَ الْإِقْرَارَ بِوَلَایَةِ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المبین فی قصص الأنبیاء و المرسلین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الشیخ الطبرسی و أما ذو الکفل فاختلف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إنه کان رجلا صالحا و لم یکن نبیا و لکنه تکفل لنبی صوم النهار و قیام‌اللیل و أن لا یغضب و یعمل بالحق فوفی بذلک فشکر الله ذلک له و کان نبیا و سمی ذا الکفل بمعنی أنه ذو الضعف فله ثواب غیره ممن هو فی زمانه لشرف عمله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حُلَّامٍ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جُلَّامِ بْنِ 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الْغِفَارِیِّ وَ کَانَتْ لَهُ صُحْبَةٌ قَالَ مَکَثَ أَبُو ذَرٍّ رَحِمَهُ اللَّهُ بِالرَّبَذَةِ حَتَّی مَاتَ فَلَمَّا حَضَرَتْهُ الْوَفَاةُ قَالَ لِامْرَأَتِهِ اذْبَحِی شَاةً مِنْ غَنَمِکِ وَ اصْنَعِیهَا فَإِذَا نَضِجَتْ فَاقْعُدِی عَلَی قَارِعَةِ الطَّرِیقِ فَأَوَّلُ رَکْبٍ تَرَیْنَهُمْ قُولِی یَا عِبَادَ اللَّهِ الْمُسْلِمِینَ هَذَا أَبُو ذَرٍّ صَاحِبُ رَسُولِ اللَّهِ صلی الله علیه و آله قَدْ قَضَی نَحْبَهُ وَ لَقِیَ رَبَّهُ فَأَعِینُونِی عَلَیْهِ وَ أَجِیبُوهُ فَإِنَّ رَسُولَ اللَّهِ صلی الله علیه و آله أَخْبَرَنِی أَنِّی أَمُوتُ فِی أَرْضِ غُرْبَةٍ وَ أَنَّهُ یَلِی غُسْلِی وَ دَفْنِی وَ الصَّلَاةَ عَلَیَّ رِجَالٌ مِنْ أُمَّتِی 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ذیل‌حدیث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فَأَصَابَ أَبَا ذَرٍّ وَ ابْنَتَهُ الْجُوعُ وَ مَاتَتْ أَهْلُهُ فَقَالَتِ ابْنَتُهُ أَصَابَنَا الْجُوعُ وَ بَقِینَا ثَلَاثَةَ أَیَّامٍ لَمْ نَأْکُلْ شَیْئاً فَقَالَ لِی أَبِی یَا بُنَیَّةُ قُومِی بِنَا إِلَی الرَّمْلِ نَطْلُبُ الْقَتَّ وَ هُوَ نَبْتٌ لَهُ حَبٌّ فَصِرْنَا إِلَی الرَّمْلِ فَلَمْ نَجِدْ شَیْئاً فَجَمَعَ أَبِی رَمْلًا وَ وَضَعَ رَأْسَهُ عَلَیْهِ وَ رَأَیْتُ عَیْنَیْهِ قَدْ انْقَلَبَتْ فَبَکَیْتُ فَقُلْتُ لَهُ یَا أَبَهْ کَیْفَ أَصْنَعُ بِکَ وَ أَنَا وَحِیدَةٌ فَقَالَ یَا بِنْتِی لَاتَخَافِی فَإِنِّی إِذَا مِتُّ جَاءَکِ مِنْ أَهْلِ الْعِرَاقِ مَنْ یَکْفِیکِ أَمْرِی فَإِنِّی أَخْبَرَنِی حَبِیبِی رَسُولُ اللَّهِ صلی الله علیه و آله فِی غَزْوَةِ تَبُوکَ فَقَالَ لِی یَا ابَاذَرٍّ تَعِیشُ وَحْدَکَ وَ تَمُوتُ وَحْدَکَ وَ تُبْعَثُ وَحْدَکَ وَ تَدْخُلُ الْجَنَّةَ وَحْدَکَ یَسْعَدُ بِکَ أَقْوَامٌ مِنْ أَهْلِ الْعِرَاقِ یَتَوَلَّوْنَ غُسْلَکَ وَ تَجْهِیزَکَ وَ دَفْنَکَ فَإِذَا أَنَا مِتُّ فَمُدِّی الْکِسَاءَ عَلَی وَجْهِی ثُمَّ اقْعُدِی عَلَی طَرِیقِ الْعِرَاقِ فَإِذَا أَقْبَلَ رَکْبٌ فَقُومِی إِلَیْهِمْ وَ قُولِی هَذَا أَبُو ذَرٍّ صَاحِبُ رَسُولِ اللَّهِ صلی الله علیه و آله قَدْ تُوُفِّیَ قَالَتْ فَدَخَلَ إِلَیْهِ قَوْمٌ مِنْ أَهْلِ الرَّبَذَةِ</w:t>
      </w:r>
      <w:r>
        <w:rPr>
          <w:rFonts w:eastAsia="IRNazanin" w:cs="IRNazanin"/>
          <w:b w:val="false"/>
          <w:bCs w:val="false"/>
          <w:i w:val="false"/>
          <w:iCs w:val="false"/>
          <w:color w:val="333333"/>
          <w:sz w:val="20"/>
          <w:szCs w:val="20"/>
          <w:rtl w:val="true"/>
        </w:rPr>
        <w:t>. .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راستی که ابراهیم بسیار بردبار و دلسوز و روی آورنده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إِنَّ اللَّهَ عز و جل بَعَثَ أَرْبَعَةَ أَمْلَاکٍ فِی إِهْلَاکِ قَوْمِ لُوطٍ جَبْرَئِیلَ وَ مِیکَائِیلَ وَ إِسْرَافِیلَ وَ کَرُوبِیلَ فَمَرُّوا بِإِبْرَاهِیمَ علیه السلام وَ هُمْ مُعْتَمُّونَ فَسَلَّمُوا عَلَیْه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فَقَالَ لَهُمْ إِبْرَاهِیمُ لِمَا ذَا جِئْتُمْ قَالُوا فِی إِهْلَاکِ قَوْمِ لُوطٍ فَقَالَ لَهُمْ إِنْ کَانَ فِیهِمْ مِائَةٌ مِنَ الْمُؤْمِنِینَ أَ تُهْلِکُونَهُمْ فَقَالَ جَبْرَئِیلُ لَاقَالَ فَإِنْ کَانَ فِیهَا خَمْسُونَ قَالَ لَاقَالَ فَإِنْ کَانَ فِیهَا ثَلَاثُونَ قَالَ لَاقَالَ فَإِنْ کَانَ فِیهَا عِشْرُونَ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خَمْسَةٌ قَالَ لَاقَالَ فَإِنْ کَانَ فِیهَا وَاحِدٌ قَالَ لَاقَالَ فَإِنَّ فِیها لُوطاً قالُوا نَحْنُ أَعْلَمُ بِمَنْ فِیها لَنُنَجِّیَنَّهُ وَ أَهْلَهُ إِلَّا امْرَأَتَهُ کانَتْ مِنَ الْغابِرِین</w:t>
      </w:r>
      <w:r>
        <w:rPr>
          <w:rFonts w:eastAsia="IRNazanin" w:cs="IRNazanin"/>
          <w:b w:val="false"/>
          <w:bCs w:val="false"/>
          <w:i w:val="false"/>
          <w:iCs w:val="false"/>
          <w:color w:val="333333"/>
          <w:sz w:val="20"/>
          <w:szCs w:val="20"/>
          <w:rtl w:val="true"/>
        </w:rPr>
        <w:t>. .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زیرا او از بندگان خالص شده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گونه آلودگی ظاهری و باطنی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قطعاً در آخرت از شایستگان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جایی که قدرت دارم جز اصلاح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نمی‌خواهم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توفیقم فقط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توکل کردم و به سوی او باز می‌گردم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راه کسی را پیروی کن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توبه و ایمان و اخلاص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بازگشته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بازگشت شما فقط به سوی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شما را از آنچه انجام می‌دادید، آگاه می‌کنم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الفصل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رَبِیعَةَ بْنِ کَعْبٍ قَالَ قَالَ لِی ذَاتَ یَوْمٍ رَسُولُ اللَّهِ صلی الله علیه و آله یَا رَبِیعَةَ خَدَمْتَنِی سَبْعَ سِنِینَ أَ فَلَا تَسْأَلُنِی حَاجَةً فَقُلْتُ یَا رَسُولَ اللَّهِ أَمْهِلْنِی حَتَّی أُفَکِّرَ فَلَمَّا أَصْبَحْتُ وَ دَخَلْتُ عَلَیْهِ قَالَ لِی یَا رَبِیعَةُ هَاتِ حَاجَتَکَ فَقُلْتُ تَسْأَلُ اللَّهَ أَنْ یُدْخِلَنِی مَعَکَ الْجَنَّةَ فَقَالَ لِی مَنْ عَلَّمَکَ هَذَا فَقُلْتُ یَا رَسُولَ اللَّهِ مَا عَلَّمَنِی أَحَدٌ لَکِنِّی فَکَّرْتُ فِی نَفْسِی وَ قُلْتُ إِنْ سَأَلْتُهُ مَالًا کَانَ إِلَی نَفَادٍ وَ إِنْ سَأَلْتُهُ عُمُراً طَوِیلًا وَ أَوْلَاداً کَانَ عَاقِبَتُهُمْ الْمَوْتَ قَالَ رَبِیعَةُ فَنَکَسَ رَأْسَهُ سَاعَةً ثُمَّ قَالَ أَفْعَلُ ذَلِکَ فَأَعِنِّی بِکَثْرَةِ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ربیعة بن کعب بن مالک بن یعمر اسلمی حجازی از یاران و خدمتکاران پیغمبر اکرم صلی الله علیه و آله و در برید مسلمان شد از اصحاب صفه بود وی تا ایام حره زنده بود و به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ایام حره درگذشت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 تَأْوِیلُ هَذِهِ الرُّؤْیَا أَنَّهُ سَیَمْلِکُ مِصْرَ وَ یَدْخُلُ عَلَیْهِ أَبَوَاهُ وَ إِخْوَتُهُ أَمَّا الشَّمْسُ فَأُمُّ یُوسُفَ رَاحِیلُ وَ الْقَمَرُ یَعْقُوبُ وَ أَمَّا أَحَدَ عَشَرَ کَوْکَباً فَإِخْوَتُهُ فَلَمَّا دَخَلُوا عَلَیْهِ سَجَدُوا شُکْراً لِلَّهِ وَحْدَهُ حِینَ نَظَرُوا إِلَیْهِ وَ کَانَ ذَلِکَ السُّجُودُ لِلَّهِ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نسبت به او بی‌رغبت بودند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حالی که تسلیم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فرمان‌های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باشم جانم را بگیر و به شایستگان مُلحقم کن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أَرْوِی أَنَّ أَمِیرَ الْمُؤْمِنِینَ علیه السلام قَالَ فِی کَلَامٍ لَهُ إِنَّ مِنَ الْبَلَاءِ الْفَاقَةَ وَ أَشَدُّ مِنَ الْفَاقَةِ مَرَضُ الْبَدَنِ وَ أَشَدُّ مِنْ مَرَضِ الْبَدَنِ مَرَضُ الْقَلْب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زُرَارَةَ عَنْ أَبِی جَعْفَرٍ علیه السلام وَ أَمَّا الَّذِینَ فِی قُلُوبِهِمْ مَرَضٌ فَزادَتْهُمْ رِجْساً إِلَی رِجْسِهِم یَقُولُ شَکّاً إِلَی شَکِّهِمْ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أَمِیرُ الْمُؤْمِنِینَ علیه السلام إِنَّ الشَّکَّ وَ الْمَعْصِیَةَ فِی النَّارِ لَیْسَا مِنَّا وَ لَاإِلَیْنَا وَ إِنَّ قُلُوبَ الْمُؤْمِنِینَ لَمَطْوِیَّةٌ بِالْإِیمَانِ طَیّاً فَإِذَا أَرَادَ اللَّهُ إِنَارَةَ مَا فِیهَا فَتَحَهَا بِالْوَحْیِ فَزَرَعَ فِیهَا الْحِکْمَةَ زَارِعَهَا وَ حَاصِدَهَا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کَانَ رَسُولُ اللَّهِ صلی الله علیه و آله یَتَعَوَّذُ فِی کُلِّ یَوْمٍ مِنْ سِتٍّ مِنَ الشَّکِّ وَ الشِّرْکِ وَ الْحَمِیَّةِ وَ الْغَضَبِ وَ الْبَغْیِ وَ الْحَسَدِ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این درخت نزدیک نشوید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نزدیک شوید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ستمکاران‌خواهید 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کسانی که ایمان آورده و کارهای شایسته انجام داده‌اند، بهشت‌های فردوس جای پذیرایی آنان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آن جاودانه‌اند و از آن درخواست انتقال به جای دیگر نمی‌کنند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قَوْلِهِ تَعَالَی خالِدِینَ فِیها لا یَبْغُونَ عَنْها حِوَلًا قَالَ خَالِدِینَ لَایَخْرُجُونَ مِنْهَا وَ لا یَبْغُونَ عَنْها حِوَلًا قَالَ لَایُرِیدُونَ بِهَا بَدَلًا قُلْتُ قَوْلُهُ إِنَّ الَّذِینَ آمَنُوا وَ عَمِلُوا الصَّالِحاتِ کانَتْ لَهُمْ جَنَّاتُ الْفِرْدَوْسِ نُزُلًا قَالَ هَذِهِ نَزَلَتْ فِی أَبِی ذَرٍّ وَ الْمِقْدَادِ وَ سَلْمَانَ الْفَارِسِیِّ وَ عَمَّارِ بْنِ یَاسِرٍ جَعَلَ اللَّهُ لَهُمْ جَنَّاتِ الْفِرْدَوْسِ نُزُلًا مَأْوًی وَ مَنْزِلًا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xml:space="preserve">، باب جنة الدنیا،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مُیَسِّرٍ قَالَ سَأَلْتُ أَبَا عَبْدِ اللَّهِ علیه السلام عَنْ جَنَّةِ آدَمَ علیه السلام فَقَالَ جَنَّةٌ مِنْ جِنَانِ الدُّنْیَا تَطْلُعُ فِیهَا الشَّمْسُ وَ الْقَمَرُ وَ لَوْ کَانَتْ مِنْ جِنَانِ الآْخِرَةِ مَا خَرَجَ مِنْهَا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رَفَعَهُ قَالَ سُئِلَ الصَّادِقُ علیه السلام عَنْ جَنَّةِ آدَمَ أَ مِنْ جِنَانِ الدُّنْیَا کَانَتْ أَمْ مِنْ جِنَانِ الآْخِرَةِ فَقَالَ کَانَتْ مِنْ جِنَانِ الدُّنْیَا تَطْلُعُ فِیهَا الشَّمْسُ وَ الْقَمَرُ وَ لَوْ کَانَتْ مِنْ جِنَانِ الآْخِرَةِ مَا خَرَجَ مِنْهَا أَبَداً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هر جای آن که خواستید فراوان و گوارا بخورید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سألت ابن مسعود عن أیام البیض فقال سألت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ادم لما عصی وأکل من الشجرة أوحی الله إلیه یا ادم اهبط من جواری وعزتی لا یجاورنی من عصانی قال فهبط إلی الأرض مسودا قال فبکت الملائکة وضجت وقالوا یا رب خلق خلقته بیدک وأسکنته جنتک وأسجدت له ملائکتک فی ذنب واحد حولت بیاضه فأوحی الله إلیه یا ادم صم لی الیوم یوم ثلاثة عشر فصامه فأصبح ثلثه أبیض ثم أوحی الله تعالی إلیه یا ادم صم لی هذا الیوم یوم أربعة عشر فصامه فأصبح ثلثاه أبیض ثم أوحی الله تبارک وتعالی إلیه یا ادم صم لی هذا الیوم یوم خمسة عشر فصامه فأصبح کله أبیض فسمیت الأیام البیض</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آفرینش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 خلل و نابسامانی و ناهمگونی نمی‌بینی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قریب به مضمون این حدیث در روایات ما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خصال المؤمن،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الْمَلِکِ بْنِ غَالِبٍ عَنْ أَبِی عَبْدِ اللَّهِ علیه السلام قَالَ یَنْبَغِی لِلْمُؤْمِنِ أَنْ یَکُونَ فِیهِ ثَمَانِی خِصَالٍ وَقُوراً عِنْدَ الْهَزَاهِزِ صَبُوراً عِنْدَ الْبَلَاءِ شَکُوراً عِنْدَ الرَّخَاءِ قَانِعاً بِمَا رَزَقَهُ اللَّهُ لَایَظْلِمُ الْأَعْدَاءَ وَ لَایَتَحَامَلُ لِلْأَصْدِقَاءِ بَدَنُهُ مِنْهُ فِی تَعَبٍ وَ النَّاسُ مِنْهُ فِی رَاحَةٍ إِنَّ الْعِلْمَ خَلِیلُ الْمُؤْمِنِ وَ الْحِلْمَ وَزِیرُهُ وَ الْعَقْلَ أَمِیرُ جُنُودِهِ وَ الرِّفْقَ أَخُوهُ وَ الْبِرَّ وَالِدُهُ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حدیث </w:t>
      </w:r>
      <w:r>
        <w:rPr>
          <w:rFonts w:eastAsia="IRNazanin" w:cs="IRNazanin"/>
          <w:b w:val="false"/>
          <w:bCs w:val="false"/>
          <w:i w:val="false"/>
          <w:iCs w:val="false"/>
          <w:color w:val="333333"/>
          <w:sz w:val="20"/>
          <w:szCs w:val="20"/>
        </w:rPr>
        <w:t>5264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أخلق من غدر أن لا یوفی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الخلیقة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که چنین درخواست ناروایی دارید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شهری فرود آیید که آنچه خواستید، برای شما آماده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مثنوی مولوی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مثنوی مولوی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تو را امر کردم، چه چیز تو را مانع شد که سجده نکردی؟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او بهترم، مرا از آتش پدید آورده‌ای و او را از گِل آفریدی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جایگاه و منزلتت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عرصه فروتنی و فرمانبرداری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آی؛ زیرا تو را نرسد که در این جایگاه بلند، بزرگ منشی کنی پس بیرون شو که قطعاً از خوارشدگانی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یوسف به پدرش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خواب دیدم یازده ستاره و خورشید و ماه برایم سجده کردند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جایگاه و منزلتت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عرصه فروتنی و فرمانبرداری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آی؛ زیرا تو را نرسد که در این جایگاه بلند، بزرگ منشی کنی پس بیرون شو که قطعاً از خوارشدگانی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هنگامی که بندگانم از تو درباره من بپرسند،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یقیناً من نزدیکم، دعای دعا کننده را زمانی که مرا بخواند اجابت می‌کنم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هنگامی که خدا به یگانگی یاد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نامی از معبودانشان به میان نمی‌آید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دل‌های کسانی که به آخرت ایمان ندارند، نفرت پیدا می‌کند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فقط کسانی هستند که چون یاد خدا شود، دل‌هایشان ترسان می‌شود، وهنگامی که آیات او بر آنان خوانده شود بر ایمانشان می‌افزاید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ملائکة الله تعالی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مع هذا الخیر و البرکة و النعمة و المال و الوجاهة و النبوّة و الملک و الکتاب الذی أعطی الله إبراهیم أن یحبّه، و لیس ذلک بجنب هذه العطایا کثیرا، فقال الحق لهؤلاء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جرّبوه، فتجسّدوا له فی صور البشر، و ذکروا الله له بالتنزیه،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سبّوح قدّوس ربّ الملائکة و الروح، فلمّا سمع إبراهیم علیه السلام هذه الکلمات، أخذه الوجد و الهیمان فی الله تعالی، و استدعی منهم أن یعیدوا علیه الکلمات، فطلبوا من ماله أجراء علی إعادة الکلمات، فأعطی ثلث ماله، فذکروا الذکر، فاستعاده منهم کرّة أخری، و أعطاهم الثلث الثانی، فسبّحوا له الله بالمذکور من الذکر، فطاب وقت إبراهیم و ازداد هیمانه فاستعاد الکلمات منهم، و أعطاهم الثلث الباقی، فأعادوا له، فلمّا تمّ امتحانهم له، ذکروا أنّهم ملائکة الله، فلهذا نسبت هذه الحکمة إلی إبراهیم علیه السلام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پیش از این بر پدرانت ابراهیم و اسحاق تمام کرد؛ یقیناً پروردگارت دانا و حکیم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را بسیار یاد کنید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الْفُضَیْلِ بْنِ یَسَارٍ قَالَ قَالَ أَبُو عَبْدِ اللَّهِ علیه السلام مَا مِنْ مَجْلِسٍ یَجْتَمِعُ فِیهِ أَبْرَارٌ وَ فُجَّارٌ فَیَقُومُونَ عَلَی غَیْرِ ذِکْرِ اللَّهِ عز و جل إِلَّا کَانَ حَسْرَةً عَلَیْهِمْ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قَالَ فِیمَا نَاجَی اللَّهُ بِهِ مُوسَی علیه السلام قَالَ یَا مُوسَی لَاتَنْسَنِی عَلَی کُلِّ حَالٍ فَإِنَّ نِسْیَانِی یُمِیتُ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اللَّهُ عز و جل یَا ابْنَ آدَمَ اذْکُرْنِی فِی مَلَإٍ أَذْکُرْکَ فِی مَلَإٍ خَیْرٍ مِنْ مَلَئِکَ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اللَّهُ عز و جل مَنْ ذَکَرَنِی فِی مَلَإٍ مِنَ النَّاسِ ذَکَرْتُهُ فِی مَلَإٍ مِنَ الْمَلَائِکَةِ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النجاح فی ترجمة 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تفسیر المحیط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منافقان نزد تو آیند،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می دهیم که تو بی تردید فرستادة خدایی و خدا می داند که تو بی تردید فرستاده اویی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گواهی می‌دهد که یقیناً منافقان دروغگویند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الْفُضَیْلِ قَالَ کَتَبْتُ إِلَی أَبِی الْحَسَنِ علیه السلام أَسْأَلُهُ عَنْ مَسْأَلَةٍ فَکَتَبَ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اَلْمُنٰافِقِینَ یُخٰادِعُونَ اَللّٰهَ وَ هُوَ خٰادِعُهُمْ وَ إِذٰا قٰامُوا إِلَی اَلصَّلاٰةِ قٰامُوا کُسٰالیٰ یُرٰاؤُنَ اَلنّٰاسَ وَ لاٰ یَذْکُرُونَ اَللّٰهَ إِلاّٰ قَلِیلاً مُذَبْذَبِینَ بَیْنَ ذٰلِکَ لاٰ إِلیٰ هٰؤُلاٰءِ وَ لاٰ إِلیٰ هٰؤُلاٰءِ وَ مَنْ یُضْلِلِ اَللّٰهُ فَلَنْ تَجِدَ لَهُ سَبِیلاً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لَیْسُوا مِنَ الْکَافِرِینَ وَ لَیْسُوا مِنَ الْمُؤْمِنِینَ وَ لَیْسُوا مِنَ الْمُسْلِمِینَ یُظْهِرُونَ الْإِیمَانَ وَ یَصِیرُونَ إِلَی الْکُفْرِ وَ التَّکْذِیبِ لَعَنَهُمُ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الْحُسَیْنِ صلی الله علیه و آله قَالَ قَالَ إِنَّ الْمُنَافِقَ یَنْهَی وَ لَایَنْتَهِی وَ یَأْمُرُ بِمَا لَایَأْتِی وَ إِذَا قَامَ إِلَی الصَّلَاةِ اعْتَرَضَ قُلْتُ یَا ابْنَ رَسُولِ اللَّهِ وَ مَا الِاعْتِرَاضُ قَالَ الِالْتِفَاتُ وَ إِذَا رَکَعَ رَبَضَ یُمْسِی وَ هَمُّهُ الْعَشَاءُ وَ هُوَ مُفْطِرٌ وَ یُصْبِحُ وَ هَمُّهُ النَّوْمُ وَ لَمْ یَسْهَرْ إِنْ حَدَّثَکَ کَذَبَکَ وَ إِنِ ائْتَمَنْتَهُ خَانَکَ وَ إِنْ غِبْتَ اغْتَابَکَ وَ إِنْ وَعَدَکَ أَخْلَفَکَ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تو را می‌پرستیم و از تو یاری می‌خواهیم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 مولای الصادق علیه السلام فی زیارة الأربعین تزور عند ارتفاع النهار وَ أَشْهَدُ أَنَّکَ مِنْ دَعَائِمِ الدِّینِ وَ أَرْکَانِ الْمُسْلِمِینَ وَ مَعْقِلِ الْمُؤْمِنِینَ وَ أَشْهَدُ أَنَّکَ الْإِمَامُ الْبَرُّ التَّقِیُّ الرَّضِیُّ الزَّکِیُّ الْهَادِی الْمَهْدِیُّ وَ أَشْهَدُ أَنَّ الْأَئِمَّةَ مِنْ وُلْدِکَ کَلِمَةُ التَّقْوَی وَ أَعْلَامُ الْهُدَی وَ الْعُرْوَةُ الْوُثْقَی وَ الْحُجَّةُ عَلَی أَهْلِ الدُّنْیَا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زندان نزد من محبوب‌تر است از عملی که مرا به آن می‌خوانند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حَدَّثَنِی عَلِیُّ بْنُ مُوسَی الرِّضَا علیه السلام عَنْ أَبِیهِ عَنْ آبَائِهِ علیه السلام بِأَسْمَائِهِمْ فِی کُلِّ سَنَدٍ إِلَی رَسُولِ اللَّهِ صلی الله علیه و آله الْإِیمَانُ إِقْرَارٌ بِاللِّسَانِ وَ مَعْرِفَةٌ بِالْقَلْبِ وَ عَمَلٌ بِالْأَرْکَانِ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آخر منه،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الرَّحِیمِ الْقَصِیرِ قَالَ کَتَبْتُ مَعَ عَبْدِ الْمَلِکِ بْنِ أَعْیَنَ إِلَی أَبِی عَبْدِ اللَّهِ علیه السلام أَسْأَلُهُ عَنِ الْإِیمَانِ مَا هُوَ فَکَتَبَ إِلَیَّ مَعَ عَبْدِ الْمَلِکِ بْنِ أَعْیَنَ سَأَلْتَ رَحِمَکَ اللَّهُ عَنِ الْإِیمَانِ وَ الْإِیمَانُ هُوَ الْإِقْرَارُ بِاللِّسَانِ وَ عَقْدٌ فِی الْقَلْبِ وَ عَمَلٌ بِالْأَرْکَانِ وَ الْإِیمَانُ بَعْضُهُ مِنْ بَعْضٍ وَ هُوَ دَارٌ وَ کَذَلِکَ الْإِسْلَامُ دَارٌ وَ الْکُفْرُ دَارٌ فَقَدْ یَکُونُ الْعَبْدُ مُسْلِماً قَبْلَ أَنْ یَکُونَ مُؤْمِناً وَ لَایَکُونُ مُؤْمِناً حَتَّی یَکُونَ مُسْلِماً فَالْإِسْلَامُ قَبْلَ الْإِیمَانِ وَ هُوَ یُشَارِکُ الْإِیمَان</w:t>
      </w:r>
      <w:r>
        <w:rPr>
          <w:rFonts w:eastAsia="IRNazanin" w:cs="IRNazanin"/>
          <w:b w:val="false"/>
          <w:bCs w:val="false"/>
          <w:i w:val="false"/>
          <w:iCs w:val="false"/>
          <w:color w:val="333333"/>
          <w:sz w:val="20"/>
          <w:szCs w:val="20"/>
          <w:rtl w:val="true"/>
        </w:rPr>
        <w:t>. .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إنی رأیت رسول الله صلی الله علیه و آله الساعة فی المنام فقال لی إنک تروح إلینا فلطمت أخته وجهها و نادت بالویل فقال لها لیس لک الویل یا أخیة اسکتی رحمک الله و قال له العباس بن علی رحمة الله علیه یا أخی أتاک القوم فنهض ثم قال یا عباس ارکب بنفسی أنت یا أخی حتی تلقاهم و تقول لهم ما لکم و ما بدا لکم و تسألهم عما جاء بهم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الحادی و السبعون ثواب من زار الحسین علیه السلام یوم عاشوراء؛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عَبْدِ اللَّهِ لَقَدْ عَظُمَتِ الرَّزِیَّةُ وَ جَلَّتِ الْمُصِیبَةُ بِکَ عَلَیْنَا وَ عَلَی جَمِیعِ أَهْلِ السَّمَاوَاتِ وَ الْأَرْضِ</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الفضائل والرذائل، المظاهری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هلال بن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إلی المقتل فرأیت کأنه عریس فی حجلة عرسه کم هو مشع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رأیت بعد أن نزف الدم من بدنه المبارک انه لم یبق لصوته جوهر، لم یترک العطش لصوته جوهرا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شفتیه المبارکتین تتحرکان، فتعجبت ماذا عساه أن یقول، هل یلعن هؤلاء القوم فی آخر المطاف؟ تقدمت نحوه خطوات فسمعته یقول وقد رکل جمیع الأشیاء بقدمه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بقضائک، صبرا علی بلائک، لا معبود سواک، رضا الله رضانا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افتخاری أن کل شی أعطیته فی سبیلک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راض برضاک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جئت إلی هنا من أجل دینک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صادقان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کامل‌ترینشان پیامبران و اهل‌بیت رسول بزرگوار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السید میرزا علی آغا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میرزا علی آغا بن المیرزا احمد بن المیرزا رحیم الطباطبائی التبریزی القاضی عالم مجتهد تقی و ورع أخلاقی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تبریز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ونشأ فی بیت العلم والشرف فأخد الأولیات عن بعض الأفاضل و تلمذ علی والده، و علی المیرزا موسی التبریزی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محمد علی القراجه داغی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هاجر الی النجف فی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فحضر علی المولی محمد الفاضل الشرابیانی، و الشیخ محمد حسن المامقانی، و شیخ الشریعة الاصفهانی، و الشیخ محمد کاظم الخراسانی، و المیرزا حسین الخلیلی، و کان یعد من أفاضل تلامذة الأخیر، فقد برع فی الفقه و الأصول و الحدیث و التفسیر و غیرها، و کان من رجال الأخلاق أیضاً فقد تهذب علی الخلیلی و غیره و عرف بذلک فی أوساط أهل العلم، و درّس فی ذلک و کان له حلقة و تلامذة و ملازمون و مریدون، و کانت معرفتی به قدیمة اذ اتفقت هجرتنا الی النجف فی عام واحد، و بدأت صلتی به یومذاک، و قد دامت المودة و الصحبة بیننا عشرات السنین فرأیته مستقیماً فی سیرته کریماً فی خلقه شریفاً فی ذاته، و کان أهل العلم و الاستقامة یجلونه و یکرمونه حتی انتقل الی رحمة الله لیلة الأربعاء سادس ربیع الأول سنة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دفن فی وادی السلام قرب مقام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أرخ وفاته العلامة المرحوم الشیخ محمد السماوی فی أبیات فقدتها إلا أن مادة التاریخ 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 علی العلم بالأعمال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أوله 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اَللّٰهُ ثُمَّ ذَرْهُمْ فِی خَوْضِهِمْ یَلْعَبُونَ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 فی سورة الأنعام، و علمت أن له آثار و کتابات غیره ولکننی لم أقف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لوالده المتوفی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تفسیر أیضاً، و المیرزا مهدی القاضی عم جدّ المترجم له من الأعاظم المشاهیر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النَّبِیُّ صلی الله علیه و آله لِعَلِیٍّ علیه السلام أُوصِیکَ فِی نَفْسِکَ بِخِصَالٍ فَاحْفَظْهَا ثُمَّ قَالَ اللَّهُمَّ أَعِنْهُ إِلَی أَنْ قَالَ وَ عَلَیْکَ بِصَلَاةِ اللَّیْلِ وَ عَلَیْکَ بِصَلَاةِ اللَّیْلِ وَ عَلَیْکَ بِصَلَاةِ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صَلَاةُ اللَّیْلِ تُبَیِّضُ الْوَجْهَ وَ صَلَاةُ اللَّیْلِ تُطَیِّبُ الرِّیحَ وَ صَلَاةُ اللَّیْلِ تَجْلِبُ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شَرَفُ الْمُؤْمِنِ صَلَاةُ اللَّیْلِ وَ عِزُّ الْمُؤْمِنِ کَفُّهُ الْأَذَی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صَلَاةُ اللَّیْلِ تُحَسِّنُ الْوَجْهَ وَ تَذْهَبُ بِالْهَمِّ وَ تَجْلُو الْبَصَرَ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هَارُونَ الْمَکْفُوفِ قَالَ قَالَ أَبُو عَبْدِ اللَّهِ علیه السلام فِی حَدِیثٍ وَ مَنْ ذُکِرَ الْحُسَیْنُ عِنْدَهُ فَخَرَجَ مِنْ عَیْنِهِ مِنَ الدُّمُوعِ مِقْدَارُ جَنَاحِ ذُبَابٍ کَانَ ثَوَابُهُ عَلَی اللَّهِ وَ لَمْ یَرْضَ لَهُ بِدُونِ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 أَیُّمَا مُؤْمِنٍ دَمَعَتْ عَیْنَاهُ لِقَتْلِ الْحُسَیْنِ علیه السلام دَمْعَةً حَتَّی تَسِیلَ عَلَی خَدِّهِ بَوَّأَهُ اللَّهُ بِهَا فِی الْجَنَّةِ غُرَفاً یَسْکُنُهَا أَحْقَاباً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مَنْ ذُکِرْنَا عِنْدَهُ فَفَاضَتْ عَیْنَاهُ حَرَّمَ اللَّهُ وَجْهَهُ عَلَی النَّارِ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باب البکاء،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أَوْحَی اللَّهُ عز و جل إِلَی مُوسَی علیه السلام أَنَّ عِبَادِی لَمْ یَتَقَرَّبُوا إِلَیَّ بِشَیْءٍ أَحَبَّ إِلَیَّ مِنْ ثَلَاثِ خِصَالٍ قَالَ مُوسَی یَا رَبِّ وَ مَا هُنَّ قَالَ یَا مُوسَی الزُّهْدُ فِی الدُّنْیَا وَ الْوَرَعُ عَنِ الْمَعَاصِی وَ الْبُکَاءُ مِنْ خَشْیَتِی قَالَ مُوسَی یَا رَبِّ فَمَا لِمَنْ صَنَعَ ذَا فَأَوْحَی اللَّهُ عز و جل إِلَیْهِ یَا مُوسَی أَمَّا الزَّاهِدُونَ فِی الدُّنْیَا فَفِی الْجَنَّةِ وَ أَمَّا الْبَکَّاءُونَ مِنْ خَشْیَتِی فَفِی الرَّفِیعِ الْأَعْلَی لَإ؛ یُشَارِکُهُمْ أَحَدٌ وَ أَمَّا الْوَرِعُونَ عَنْ مَعَاصِیَّ فَإِنِّی أُفَتِّشُ النَّاسَ وَ لَاأُفَتِّشُهُمْ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باب البکاء،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عَمَّارٍ قَالَ قُلْتُ لِأَبِی عَبْدِ اللَّهِ علیه السلام أَکُونُ أَدْعُو فَأَشْتَهِی الْبُکَاءَ وَ لَایَجِیئُنِی وَ رُبَّمَا ذَکَرْتُ بَعْضَ مَنْ مَاتَ مِنْ أَهْلِی فَأَرِقُّ وَ أَبْکِی فَهَلْ یَجُوزُ ذَلِکَ فَقَالَ نَعَمْ فَتَذَکَّرْهُمْ فَإِذَا رَقَقْتَ فَابْکِ وَ ادْعُ رَبَّکَ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باب البکاء،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عَنْبَسَةَ الْعَابِدِ قَالَ قَالَ أَبُو عَبْدِ اللَّهِ علیه السلام إِنْ لَمْ تَکُنْ بِکَ بُکَاءٌ فَتَبَاک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دُنْیَا یَا دُنْیَا إِلَیْکِ عَنِّی أَ بِی تَعَرَّضْتِ أَمْ إِلَیَّ تَشَوَّقْتِ لَاحَانَ حِینُکِ هَیْهَاتَ غُرِّی غَیْرِی لَاحَاجَةَ لِی فِیکِ قَدْ طَلَّقْتُکِ ثَلَاثاً لَارَجْعَةَ فِیهَا فَعَیْشُکِ قَصِیرٌ وَ خَطَرُکِ یَسِیرٌ وَ أَمَلُکِ حَقِیرٌ آهِ مِنْ قِلَّةِ الزَّادِ وَ طُولِ الطَّرِیقِ وَ بُعْدِ السَّفَرِ وَ عَظِیمِ الْمَوْرِد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کیفیة زیارته علیه السلام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وَ سَیِّدُ الْمُوَحِّدِینَ صَلَوَاتُ اللَّهِ عَلَیْهِ مَا عَبَدْتُکَ خَوْفاً مِنْ نَارِکَ وَ لَاطَمَعاً فِی جَنَّتِکَ لَکِنْ وَجَدْتُکَ أَهْلًا لِلْعِبَادَةِ فَعَبَدْتُک وَ مَنْ لَمْ یَعْرِفْ مِنَ اللَّهِ سِوَی کَوْنِهِ إِلَهاً صَانِعاً لِلْعَالَمِ قَادِراً قَاهِراً عَالِماً وَ أَنَّ لَهُ جَنَّةً یُنْعِمُ بِهَا الْمُطِیعِینَ وَ نَاراً یُعَذِّبُ بِهَا الْعَاصِینَ فَعَبَدَهُ لِیَفُوزَ بِجَنَّتِهِ أَوْ یَکُونَ لَهُ النَّجَاةُ مِنْ نَارِهِ أَدْخَلَهُ اللَّهُ تَعَالَی بِعِبَادَتِهِ وَ طَاعَتِهِ الْجَنَّةَ وَ أَنْجَاهُ مِنَ النَّارِ لَامَحَالَةَ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مردانی که تجارت و داد و ستد آنان را از یاد خدا و برپا داشتن نماز و پرداخت زکات باز نمی‌دارد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کَلَامٍ لَهُ علیه السلام عِنْدَ تِلَاوَتِهِ رِجالٌ لا تُلْهِیهِمْ تِجارَةٌ وَ لا بَیْعٌ عَنْ ذِکْرِ اللَّهِ قَالَ إِنَّ اللَّهَ سُبْحَانَهُ جَعَلَ الذِّکْرَ جِلاءً لِلْقُلُوبِ تَسْمَعُ بِهِ بَعْدَ الْوَقْرَةِ وَ تُبْصِرُ بِهِ بَعْدَ الْعَشْوَةِ وَ تَنْقَادُ بِهِ بَعْدَ الْمُعَانَدَةِ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الذکر نور و هدایة، حدیث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ثمرة الذکر استنارة القلوب، حدیث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الله نور الإیمان، حدیث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الله جلاء الصدور و طمأنینة القلوب، حدیث </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الله ینیر البصائر و یونس الضمائر، حدیث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الله تستنجح به الأمور و تستنیر به السرائر، حدیث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بذکر الله فإنه نور القلب، حدیث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الذکر حیاة القلوب، حدیث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ذکر الله استبصر، حدیث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ذکر الله سبحانه أحیا الله قلبه و نور عقله و لبه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سعید و أبی قتادة عن النبی صلی الله علیه و آله بروایة أبی داود و البخاری و مسلم و الترمذی بألفاظ مختلفة منها من رآنی فی المنام فکأنما رآنی فی الیقظة و لا یتمثل الشیطان بی و منها من رآنی فی المنام فقد رآنی فإن الشیطان لا یتمثل بی و منها من رآنی فی النوم فقد رآنی فإنه لا ینبغی للشیطان أن یتمثل فی صورتی و فی روایة أن یتشبه بی و منها من رآنی فقد رأی الحق فإن الشیطان لا یتراءی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النهایة الحق ضد الباطل و منه الحدیث من رآنی فقد رأی الحق أی‌رؤیا صادقة لیست من أضغاث الأحلام و قیل فقد رآنی حقیقة غیر مشتبه انتهی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فصل فی المعجزات الدالة علی نبوته، حدیث شاة أم معبد؛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أَنَّ النَّبِیَّ صلی الله علیه و آله لَمَّا هَاجَرَ مِنْ مَکَّةَ وَ مَعَهُ أَبُو بَکْرٍ وَ عَامِرُ بْنُ فَهِیرَةَ وَ دَلِیلُهُمْ عَبْدُ اللَّهِ بْنُ أُرَیْقِطٍ اللَّیْثِیُّ فَمَرُّوا عَلَی أُمِّ مَعْبَدٍ الْخُزَاعِیَّةِ وَ کَانَتِ امْرَأَةً بَرْزَةً تَحْتَبِی وَ تَجْلِسُ بِفِنَاءِ الْخَیْمَةِ فَسَأَلُوا تَمْراً وَ لَحْماً لِیَشْتَرُوهُ فَلَمْ یُصِیبُوا عِنْدَهَا شَیْئاً مِنْ ذَلِکَ وَ إِذَا الْقَوْمُ مُرْمِلُونَ فَقَالَتْ لَوْ کَانَ عِنْدَنَا شَیْءٌ مَا أُعْوِزُکُمُ الْقِرَی فَنَظَرَ رَسُولُ اللَّهِ صلی الله علیه و آله فِی کَسْرِ خَیْمَتِهَا فَقَالَ مَا هَذِهِ الشَّاةُ یَا أُمَّ مَعْبَدٍ قَالَتْ شَاةٌ خَلَّفَهَا الْجَهْدُ عَنِ الْغَنَمِ فَقَالَ هَلْ بِهَا مِنْ لَبَنٍ قَالَتْ هِیَ أَجْهَدُ مِنْ ذَلِکَ قَالَ أَ تَأْذَنِینَ لِی أَنْ أَحْلُبَهَا قَالَتْ نَعَمْ بِأَبِی أَنْتَ وَ أُمِّی إِنْ رَأَیْتَ بِهَا حَلْباً فَاحْلُبْهَا فَدَعَا رَسُولُ اللَّهِ صلی الله علیه و آله بِالشَّاةِ فَمَسَحَ ضَرْعَهَا وَ ذَکَرَ اسْمَ اللَّهِ وَ قَالَ اللَّهُمَّ بَارِکْ فِی شَاتِهَا فَتَفَاجَتْ وَ دَرَّتْ فَدَعَا رَسُولُ اللَّهِ بِإِنَاءٍ لَهَا یُرِیضُ الرَّهْطَ فَحَلَبَ فِیهِ ثَجّاً حَتَّی عَلَتْهُ الثُّمَالُ فَسَقَاهَا فَشَرِبَتْ حَتَّی رَوِیَتْ ثُمَّ سَقَی أَصْحَابَهُ فَشَرِبُوا حَتَّی رَوُوا فَشَرِبَ علیه السلام آخِرَهُمْ وَ قَالَ سَاقِی الْقَوْمِ آخِرُهُمْ شُرْباً فَشَرِبُوا جَمِیعاً عَلَلًا بَعْدَ نَهَلٍ حَتَّی أَرَاضُوا ثُمَّ حَلَبَ فِیهِ ثَانِیاً عَوْداً عَلَی بَدْءٍ فَغَدَوْا عِنْدَهَا ثُمَّ ارْتَحَلُوا مِنْهَا فَقَلَّمَا لَبِثَ أَنْ جَاءَ زَوْجُهَا أَبُو مَعْبَدٍ یَسُوقُ عَنْزاً عِجَافاً هُزَّلًا وَ مَخَاجُهُنَّ قَلِیلٌ فَلَمَّا رَأَی اللَّبَنَ قَالَ مِنْ أَیْنَ لَکُمْ هَذَا وَ الشَّاةُ عَازِبٌ وَ لَاحَلُوبَةَ فِی الْبَیْتِ قَالَتْ لَاوَ اللَّهِ إِلَّا أَنَّهُ مَرَّ بِنَا رَجُلٌ مُبَارَکٌ کَانَ مِنْ حَدِیثِهِ کَیْتَ وَ کَیْتَ الْخَبَرَ بِطُولِهِ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قَالَ رَأَیْتُ الْحُسَیْنَ علیه السلام قَبْلَ أَنْ یَتَوَجَّهَ إِلَی الْعِرَاقِ عَلَی بَابِ الْکَعْبَةِ وَ کَفُّ جَبْرَئِیلَ فِی کَفِّهِ وَ جَبْرَئِیلُ یُنَادِی هَلُمُّوا إِلَی بَیْعَةِ اللَّهِ عز و جل وَ عُنِّفَ ابْنُ عَبَّاسٍ عَلَی تَرْکِهِ الْحُسَیْنَ علیه السلام فَقَالَ إِنَّ أَصْحَابَ الْحُسَیْنِ لَمْ یَنْقُصُوا رَجُلًا وَ لَمْ یَزِیدُوا رَجُلًا نَعْرِفُهُمْ بِأَسْمَائِهِمْ مِنْ قَبْلِ شُهُودِهِمْ وَ قَالَ مُحَمَّدُ بْنُ الْحَنَفِیَّةِ وَ إِنَّ أَصْحَابَهُ عِنْدَنَا لَمَکْتُوبُونَ بِأَسْمَائِهِمْ وَ أَسْمَاءِ آبَائِهِم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النهایة فی غریب الحدیث؛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 عُمَرَ إِنَّ رَجُلًا کَانَ یَنْظُرُ فِی الطَّوَافِ إِلَی حَرَمِ الْمُسْلِمِینَ فَلَطَمَهُ عَلِیٌّ علیه السلام فَاسْتَعْدَی عَلَیْهِ فَقَالَ ضَرَبَکَ بِحَقٍّ أَصَابَتْهُ عَیْنٌ مِنْ عُیُونِ اللَّهِ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این قرآن را بر کوهی نازل می‌کردیم، قطعاً آن را از ترس خدا فروتن و از هم پاشیده می‌دیدی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الحدیث القدسی یقول الله عز و جل لا یسعنی أرضی و لا سمائی و لکن یسعنی قلب عبدی المؤمن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موسی بی‌هوش 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إِنَّ اللَّهَ خَلَقَ قُلُوبَ الْمُؤْمِنِینَ مُبْهَمَةً عَلَی الْإِیمَانِ فَإِذَا أَرَادَ اسْتِنَارَةَ مَا فِیهَا فَتَحَهَا بِالْحِکْمَةِ وَ زَرَعَهَا بِالْعِلْمِ وَ زَارِعُهَا وَ الْقَیِّمُ عَلَیْهَا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12808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حَدِیثٍ طَوِیلٍ أَنَّهُ قَالَ قَالَ لُقْمَانُ لِابْنِهِ نَاتَانَ یَا بُنَیَّ خَفِ اللَّهَ خَوْفاً لَوْ أَتَیْتَ یَوْمَ الْقِیَامَةِ بِبِرِّ الثَّقَلَیْنِ خِفْتَ أَنْ یُعَذِّبَکَ وَ ارْجُ اللَّهَ رَجَاءً لَوْ وَافَیْتَ یَوْمَ الْقِیَامَةِ بِإِثْمِ الثَّقَلَیْنِ رَجَوْتَ أَنْ یَغْفِرَ اللَّهُ لَکَ فَقَالَ لَهُ ابْنُهُ یَا أَبَهْ وَ کَیْفَ أُطِیقُ هَذَا وَ إِنَّمَا لِی قَلْبٌ وَاحِدٌ فَقَالَ لَهُ لُقْمَانُ یَا بُنَیَّ لَوِ اسْتُخْرِجَ قَلْبُ الْمُؤْمِنِ فَشُقَّ لَوُجِدَ فِیهِ نُورَانِ نُورٌ لِلْخَوْفِ وَ نُورٌ لِلرَّجَاءِ لَوْ وُزِنَا مَا رُجِّحَ أَحَدُهُمَا عَلَی الآْخَرِ بِمِثْقَالِ ذَرَّةٍ،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قَلْبُ الْمُؤْمِنِ أَجْرَدُ فِیهِ سِرَاجٌ یَزْهَرُ وَ قَلْبُ الْکَافِرِ أَسْوَدُ مَنْکُوسٌ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بْنِ الْحُسَیْنِ علیه السلام یَقُولُ الْغِنَی وَ الْعِزُّ یَجُولَانِ فِی قَلْبِ الْمُؤْمِنِ فَإِذَا وَصَلَا إِلَی مَکَانٍ فِیهِ التَّوَکُّلُ أَقْطَنَاهُ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کُنَّا عِنْدَهُ فَذَکَرْنَا الْحُسَیْنَ بْنَ عَلِیٍّ عَلَیْهِ السَّلَامُ وَ عَلَی قَاتِلِهِ لَعْنَةُ اللَّهِ فَبَکَی أَبُو عَبْدِ اللَّهِ علیه السلام وَ بَکَیْنَا قَالَ ثُمَّ رَفَعَ رَأْسَهُ فَقَالَ قَالَ الْحُسَیْنُ بْنُ عَلِیٍّ علیه السلام أَنَا قَتِیلُ الْعَبْرَةِ لَایَذْکُرُنِی مُؤْمِنٌ إِلَّا بَکَی وَ ذَکَرَ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مَنْ ذُکِرْنَا عِنْدَهُ فَفَاضَتْ عَیْنَاهُ وَ لَوْ مِثْلَ جَنَاحِ الذُّبَابِ غُفِرَ لَهُ ذُنُوبُهُ وَ لَوْ کَانَتْ مِثْلَ زَبَدِ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فِی حَدِیثٍ طَوِیلٍ وَ مَنْ ذُکِرَ الْحُسَیْنُ عِنْدَهُ فَخَرَجَ مِنْ عَیْنَیْهِ مِنَ الدُّمُوعِ مِقْدَارُ جَنَاحِ ذُبَابٍ کَانَ ثَوَابُهُ عَلَی اللَّهِ عز و جل وَ لَمْ یَرْضَ لَهُ بِدُونِ الْجَنَّة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مردانی که تجارت و داد و ستد آنان را از یاد خدا و برپا داشتن نماز و پرداخت زکات باز نمی‌دارد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علیه السلام قَالَ مِنْ أَشَدِّ مَا فَرَضَ اللَّهُ عَلَی خَلْقِهِ ذِکْرُ اللَّهِ کَثِیراً ثُمَّ قَالَ أَمَا لَاأَعْنِی سُبْحَانَ اللَّهِ وَ الْحَمْدُ لِلَّهِ وَ لَاإِلَهَ إِلَّا اللَّهُ وَ اللَّهُ أَکْبَرُ وَ إِنْ کَانَ مِنْهُ وَ لَکِنْ ذِکْرَ اللَّهِ عِنْدَ مَا أَحَلَّ وَ حَرَّمَ فَإِنْ کَانَ طَاعَةً عَمِلَ بِهَا وَ إِنْ کَانَ مَعْصِیَةً تَرَکَهَا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مَا ابْتُلِیَ الْمُؤْمِنُ بِشَیْءٍ أَشَدَّ مِنَ الْمُوَاسَاةِ فِی ذَاتِ اللَّهِ عز و جل وَ الْإِنْصَافِ مِنَ النَّاسِ وَ ذِکْرِ اللَّهِ کَثِیراً ثُمَّ قَالَ أَمَا إِنِّی لَاأَقُولُ سُبْحَانَ اللَّهِ وَ الْحَمْدُ لِلَّهِ وَ لَکِنْ ذِکْرُهُ عِنْدَ مَا حَرَّم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ما قرآن را نازل کردیم، و یقیناً ما نگهبان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تحریف و زوال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Pr>
        <w:t>00</w:t>
      </w:r>
      <w:r>
        <w:rPr>
          <w:rFonts w:ascii="IRNazanin" w:hAnsi="IRNazanin" w:eastAsia="IRNazanin"/>
          <w:b w:val="false"/>
          <w:b w:val="false"/>
          <w:bCs w:val="false"/>
          <w:i w:val="false"/>
          <w:i w:val="false"/>
          <w:iCs w:val="false"/>
          <w:color w:val="333333"/>
          <w:sz w:val="20"/>
          <w:sz w:val="20"/>
          <w:szCs w:val="20"/>
          <w:rtl w:val="true"/>
        </w:rPr>
        <w:t>عَنْ أَبِی عَمْرٍو الزُّبَیْرِیِّ عَنْ أَبِی عَبْدِ اللَّهِ علیه السلام فِی حَدِیثٍ طَوِیلٍ قَالَ إِنَّ اللَّهَ فَرَضَ الْإِیمَانَ عَلَی جَوَارِحِ ابْنِ آدَمَ وَ قَسَمَهُ عَلَیْهَا وَ فَرَّقَهُ فِیهَا فَلَیْسَ مِنْ جَوَارِحِهِ جَارِحَةٌ إِلَّا وَ قَدْ وُکِّلَتْ مِنَ الْإِیمَانِ بِغَیْرِ مَا وُکِّلَتْ بِهِ أُخْتُهَا إِلَی أَنْ قَالَ فَأَمَّا مَا فُرِضَ عَلَی الْقَلْبِ مِنَ الْإِیمَانِ فَالْإِقْرَارُ وَ الْمَعْرِفَةُ وَ الْعَقْدُ وَ الرِّضَا وَ التَّسْلِیمُ بِأَنْ لَاإِلَهَ إِلَّا اللَّهُ وَحْدَهُ لَاشَرِیکَ لَهُ إِلَهاً وَاحِداً لَمْ یَتَّخِذْ صَاحِبَةً وَ لَاوَلَداً وَ أَنَّ مُحَمَّداً عَبْدُهُ وَ رَسُولُهُ صلی الله علیه و آله وَ الْإِقْرَارُ بِمَا جَاءَ مِنْ عِنْدِ اللَّهِ مِنْ نَبِیٍّ أَوْ کِتَابٍ فَذَلِکَ مَا فَرَضَ اللَّهُ عَلَی الْقَلْبِ مِنَ الْإِقْرَارِ وَ الْمَعْرِفَةِ وَ هُوَ عَمَلُهُ وَ هُوَ قَوْلُ اللَّهِ عز و جل إِلاّٰ مَنْ أُکْرِهَ وَ قَلْبُهُ مُطْمَئِنٌّ بِالْإِیمٰانِ وَ قَالَ أَلاٰ بِذِکْرِ اَللّٰهِ تَطْمَئِنُّ اَلْقُلُوبُ وَ قَالَ اَلَّذِینَ قٰالُوا آمَنّٰا بِأَفْوٰاهِهِمْ وَ لَمْ تُؤْمِنْ قُلُوبُهُمْ وَ قَالَ وَ إِنْ تُبْدُوا مٰا فِی أَنْفُسِکُمْ أَوْ تُخْفُوهُ یُحٰاسِبْکُمْ بِهِ اَللّٰهُ فَیَغْفِرُ لِمَنْ یَشٰاءُ وَ یُعَذِّبُ مَنْ یَشٰاءُ فَذَلِکَ مَا فَرَضَ اللَّهُ عَلَی الْقَلْبِ مِنَ الْإِقْرَارِ وَ الْمَعْرِفَةِ وَ هُوَ عَمَلُهُ وَ هُوَ رَأْسُ الْإِیمَانِ وَ فَرَضَ اللَّهُ عَلَی اللِّسَانِ الْقَوْلَ وَ التَّعْبِیرَ عَنِ الْقَلْبِ بِمَا عَقَدَ عَلَیْهِ وَ أَقَرَّ بِهِ قَالَ اللَّهُ تَبَارَکَ وَ تَعَالَی اسْمُهُ وَ قُولُوا لِلنّٰاسِ حُسْناً وَ قَالَ قُولُوا آمَنّٰا بِالَّذِی أُنْزِلَ إِلَیْنٰا وَ أُنْزِلَ إِلَیْکُمْ وَ إِلٰهُنٰا وَ إِلٰهُکُمْ وٰاحِدٌ وَ نَحْنُ لَهُ مُسْلِمُونَ فَهَذَا مَا فَرَضَ اللَّهُ عَلَی اللِّسَانِ وَ هُوَ عَمَلُهُ وَ فَرَضَ عَلَی السَّمْعِ أَنْ یَتَنَزَّهَ عَنِ الِاسْتِمَاعِ إِلَی مَا حَرَّمَ اللَّهُ وَ أَنْ یُعْرِضَ عَمَّا لَایَحِلُّ لَهُ مِمَّا نَهَی اللَّهُ عز و جل عَنْهُ وَ الْإِصْغَاءِ إِلَی مَا أَسْخَطَ اللَّهَ عز و جل فَقَالَ عز و جل فِی ذَلِکَ وَ قَدْ نَزَّلَ عَلَیْکُمْ فِی اَلْکِتٰابِ أَنْ إِذٰا سَمِعْتُمْ آیٰاتِ اَللّٰهِ یُکْفَرُ بِهٰا وَ یُسْتَهْزَأُ بِهٰا فَلاٰ تَقْعُدُوا مَعَهُمْ حَتّٰی یَخُوضُوا فِی حَدِیثٍ غَیْرِهِ ثُمَّ اسْتَثْنَی مَوْضِعَ النِّسْیَانِ فَقَالَ وَ إِمّٰا یُنْسِیَنَّکَ اَلشَّیْطٰانُ فَلاٰ تَقْعُدْ بَعْدَ اَلذِّکْریٰ مَعَ اَلْقَوْمِ اَلظّٰالِمِینَ وَ قَالَ فَبَشِّرْ عِبٰادِ اَلَّذِینَ یَسْتَمِعُونَ اَلْقَوْلَ فَیَتَّبِعُونَ أَحْسَنَهُ أُولٰئِکَ اَلَّذِینَ هَدٰاهُمُ اَللّٰهُ وَ أُولٰئِکَ هُمْ أُولُوا اَلْأَلْبٰابِ وَ قَالَ تَعَالَی قَدْ أَفْلَحَ اَلْمُؤْمِنُونَ اَلَّذِینَ هُمْ فِی صَلاٰتِهِمْ خٰاشِعُونَ وَ اَلَّذِینَ هُمْ عَنِ اَللَّغْوِ مُعْرِضُونَ وَ اَلَّذِینَ هُمْ لِلزَّکٰاةِ فٰاعِلُونَ وَ قَالَ وَ إِذٰا سَمِعُوا اَللَّغْوَ أَعْرَضُوا عَنْهُ وَ قَالَ وَ إِذٰا مَرُّوا بِاللَّغْوِ مَرُّوا کِرٰاماً فَهَذَا مَا فَرَضَ اللَّهُ عَلَی السَّمْعِ مِنَ الْإِیمَانِ أَنْ لَایُصْغِیَ إِلَی مَا لَایَحِلُّ لَهُ وَ هُوَ عَمَلُهُ وَ هُوَ مِنَ الْإِیمَانِ وَ فَرَضَ عَلَی الْبَصَرِ أَنْ لَایَنْظُرَ إِلَی مَا حَرَّمَ اللَّهُ عَلَیْهِ وَ أَنْ یُعْرِضَ عَمَّا نَهَی اللَّهُ عَنْهُ مِمَّا لَایَحِلُّ لَهُ وَ هُوَ عَمَلُهُ وَ هُوَ مِنَ الْإِیمَانِ فَقَالَ تَبَارَکَ وَ تَعَالَی قُلْ لِلْمُؤْمِنِینَ یَغُضُّوا مِنْ أَبْصٰارِهِمْ وَ یَحْفَظُوا فُرُوجَهُمْ أَنْ یَنْظُرُوا إِلَی عَوْرَاتِهِمْ وَ أَنْ یَنْظُرَ الْمَرْءُ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المتقی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تعالی فی الأرض أوانی ألا وهی القلوب فأحبها إلی الله أرقها وأصفاها وأصلبها أرقها للاخوان وأصفاها من الذنوب وأصلبها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ذات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عن سهل بن سعد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إِنَّ لِلَّهِ آنِیَةً فِی الْأَرْضِ فَأَحَبُّهَا إِلَی اللَّهِ مَا صَفَا مِنْهَا وَ رَقَّ وَ صَلُبَ وَ هِیَ الْقُلُوبُ فَأَمَّا مَا رَقَّ مِنْهَا فَالرِّقَّةُ عَلَی الْإِخْوَانِ وَ أَمَّا مَا صَلُبَ مِنْهَا فَقَوْلُ الرَّجُلِ فِی الْحَقِّ لَایَخَافُ فِی اللَّهِ لَوْمَةَ لَائِمٍ وَ أَمَّا مَا صَفَا مَا صَفَتْ مِنَ الذُّنُوبِ الْقَصْدُ إِلَی اللَّهِ تَعَالَی بِالْقُلُوبِ أَبْلَغُ مِنْ إِتْعَابِ الْجَوَارِحِ بِالْأَعْمَالِ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اموال یکدیگر را در میان خود به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راه حرام و نامشروع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مخورید، مگر آنکه تجارتی از روی خشنودی و رضایت میان خودتان انجام گرفته باشد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دعای ندبه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 لذوی القربی، القندوزی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زید بن علی بن الحسین عن أبیه عن جده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رسول الله صلی الله علیه وآله وسلم یوم فتحت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 تقول فیک طوائف من أمتی ما قالت النصاری فی عیسی بن مریم لقلت فیک الیوم مقالا بحیث لا تمر علی ملا عن المسلمین إلا أخذوا من تراب رجلیک وفضل طهورک یستشفون به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وإن الحق معک والحق علی لسانک وفی قلبک وبین عینیک، والایمان مخالط لحمک ودمک کما خالط لحمی ودمی، وإن الله عز و جل أمرنی أن أبشرک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أنک أنت وعترتک فی الجنة،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عدوک فی النار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ترجمه غفاری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رباح از یاران اوّلیّه رسول خدا صلی الله علیه و آله است که در غزوات آن حضرت از بدر و دیگر غزوات در همه شرکت داشته، و از آن افرادی است که در راه توحید و ایمان بخدا و رسولش رنجها و شکنجه‌ها دید و صبر و پایداری نمود، در تاریخ اسلام جمعی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معذّبین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و بلال یک تن از آنان است، در دمشق در سال هجدهم هجری بمرض طاعون درگذشت و قبر وی در آنجاست، و در طریق مؤلّف به او چند تن مجهول است و عبد اللَّه بن علیّ در کتب رجال ذکر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مجموعه کلمات قصار حضرت رسول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أوذیت فی اللَّه و ما یوذی أحد و أخفت فی اللَّه و ما یخاف أحد، و لقد أتت علیّ ثلاثون من بین یوم و لیلة و ما لی و لبلال طعام إلّاشیء یواریه إبط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ترجمه غفاری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در اختصاص و کشّی در رجال از امام صادق علیه السلام روایت کرده‌اند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بلالا کان یحبّنا اهل البیت و لعن اللَّه صهیبا فإنّه کان یعادینا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بلال عبدا صالحا و صهیب عبد سوء یبکی علی فلان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الفجر؛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عَنِ الْحَلَبِیِّ قَالَ سَأَلْتُ أَبَا عَبْدِ اللَّهِ علیه السلام عَنِ الْخَیْطُ الْأَبْیَضُ مِنَ الْخَیْطِ الْأَسْوَدِ فَقَالَ بَیَاضُ النَّهَارِ مِنْ سَوَادِ اللَّیْلِ قَالَ وَ کَانَ بِلَالٌ یُؤَذِّنُ لِلنَّبِیِّ ص وَ ابْنُ أُمِّ مَکْتُومٍ وَ کَانَ أَعْمَی یُؤَذِّنُ بِلَیْلٍ وَ یُؤَذِّنُ بِلَالٌ حِینَ یَطْلُعُ الْفَجْرُ فَقَالَ النَّبِیُّ صلی الله علیه و آله إِذَا سَمِعْتُمْ صَوْتَ بِلَالٍ فَدَعُوا الطَّعَامَ وَ الشَّرَابَ فَقَدْ أَصْبَحْتُم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من حدیث أنس عن النبی صلی الله علیه و آله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اشتاقت الجنة إلی علیّ و عمار و سلمان و بلال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الباب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عَنْ یُوسُفَ بْنِ عِمْرَانَ عَنْ مِیثَمٍ التَّمَّارِ دَعَانِی أَمِیرُ الْمُؤْمِنِینَ علیه السلام یَوْماً فَقَالَ کَیْفَ بِکَ إِذَا دَعَاکَ دَعِیُّ بَنِی أُمَیَّةَ إِلَی الْبَرَاءَةِ مِنِّی قُلْتُ لَاأَبْرَأُ مِنْکَ قَالَ إِذاً وَ اللَّهِ یَقْتُلَکَ وَ یَصْلِبَکَ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أَصْبِرُ وَ ذَلِکَ عِنْدِی فِی اللَّهِ قَلِیلٌ قَالَ إِذاً تَکُونَ مَعِی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عَلِیٌّ علیه السلام ذَاتَ یَوْمٍ إِنَّکَ تُؤْخَذُ بَعْدِی فَتُصْلَبُ وَ تُطْعَنُ بِحَرْبَةٍ فَإِذَا کَانَ الْیَوْمُ الثَّالِثُ ابْتَدَرَ مَنْخِرَاکَ وَ فَمُکَ دَماً فَیُخْضَبُ لِحْیَتُکَ فَانْتَظِرْ ذَلِکَ الْخِضَابَ وَ تُصْلَبُ عَلَی بَابِ دَارِ عَمْرِو بْنِ حُرَیْثٍ عَاشِرَ عَشَرَةٍ أَنْتَ أَقْصَرُهُمْ خَشَبَةً وَ أَقْرَبُهُمْ مِنَ الْمَطْهَرَةِ وَ امْضِ حَتَّی أُرِیَکَ النَّخْلَةَ الَّتِی تُصْلَبُ عَلَی جِذْعِهَا فَأَرَاهُ إِیَّاهَا فَکَانَ مِیثَمٌ یَأْتِیهَا فَیُصَلِّی عِنْدَهَا وَ یَقُولُ بُورِکْتِ مِنْ نَخْلَةٍ لَکِ خُلِقْتُ وَ لِی غُذِّیتِ وَ لَمْ یَزَلْ یَتَعَاهَدُهَا حَتَّی قُطِعَتْ وَ حَتَّی عَرَفَ الْمَوْضِعَ الَّذِی یُصْلَبُ عَلَیْهَا بِالْکُوفَةِ قَالَ وَ کَانَ یَلْقَی عَمْرَو بْنَ حُرَیْثٍ فَیَقُولُ لَهُ إِنِّی مُجَاوِرُکَ فَأَحْسِنْ جِوَارِی فَیَقُولُ لَهُ عَمْرٌو أَ تُرِیدُ أَنْ تَشْتَرِیَ دَارَ ابْنِ مَسْعُودٍ أَوْ دَارَ ابْنِ حَکِیمٍ وَ هُوَ لَایَعْلَمُ مَا یُرِیدُ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72/211</w:t>
      </w:r>
      <w:r>
        <w:rPr>
          <w:rFonts w:ascii="IRNazanin" w:hAnsi="IRNazanin" w:eastAsia="IRNazanin"/>
          <w:b w:val="false"/>
          <w:b w:val="false"/>
          <w:bCs w:val="false"/>
          <w:i w:val="false"/>
          <w:i w:val="false"/>
          <w:iCs w:val="false"/>
          <w:color w:val="333333"/>
          <w:sz w:val="20"/>
          <w:sz w:val="20"/>
          <w:szCs w:val="20"/>
          <w:rtl w:val="true"/>
        </w:rPr>
        <w:t xml:space="preserve">، باب حقد،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عَنْ أَبِیهِ علیه السلام قَالَ قَالَ رَسُولُ اللَّهِ صلی الله علیه و آله ثَلَاثَةٌ لا یَنْظُرُ اللَّهُ إِلَیْهِمْ یَوْمَ الْقِیامَةِ وَ لا یُزَکِّیهِمْ وَ لَهُمْ عَذابٌ أَلِیمٌ الْمُرْخِی ذَیْلَهُ مِنَ الْعَظَمَةِ وَ الْمُزَکِّی سِلْعَتَهُ بِالْکَذِبِ وَ رَجُلٌ اسْتَقْبَلَکَ بِوُدِّ صَدْرِهِ فَیُوَارِی وَ قَلْبُهُ مُمْتَلِیٌ غِشّاً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 السلام إِیَّاکَ وَ عَدَاوَةَ الرِّجَالِ فَإِنَّهَا تُورِثُ الْمَعَرَّةَ وَ تُبْدِی الْعَوْرَةَ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یُرْوَی رُوِیَ أَنَّهُ علیه السلام کَانَ جَالِساً فِی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مَرَّتْ فَمَرَّتْ بِهِمُ امْرَأَةٌ جَمِیلَةٌ فَرَمَقَهَا الْقَوْمُ بِأَبْصَارِهِمْ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أَبْصَارَ هَذِهِ الْفُحُولِ طَوَامِحُ وَ إِنَّ ذَلِکَ سَبَبُ هِبَابِهَا فَإِذَا نَظَرَ أَحَدُکُمْ إِلَی امْرَأَةٍ تُعْجِبُهُ فَلْیُلَامِسْ أَهْلَهُ فَإِنَّمَا هِیَ امْرَأَةٌ کَامْرَأَتِهِ فَقَالَ رَجُلٌ مِنَ الْخَوَارِجِ قَاتَلَهُ اللَّهُ کَافِراً مَا أَفْقَهَهُ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فَوَثَبَ الْقَوْمُ لِیَقْتُلُوهُ فَقَالَ علیه السلام رُوَیْداً إِنَّمَا هُوَ سَبٌّ بِسَبٍّ أَوْ عَفْوٌ عَنْ ذَنْب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نیکو سرپرست و نیکو یاوری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یاری و پیروزی نزدیک از سوی خداست؛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مؤمنان را مژده ده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ما برای تو پیروزی آشکاری فراهم آوردیم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هنگامی که یاری خدا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پیروزی فرا رسد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عَلِیِّ بْنِ الْحُسَیْنِ عَنْ أَبِیهِ عَنْ عَلِیِّ بْنِ أَبِی طَالِبٍ علیه السلام قَالَ قَالَ رَسُولُ اللَّهِ صلی الله علیه و آله أَرْبَعٌ مَنْ أُعْطِیَهُنَّ فَقَدْ أُعْطِیَ خَیْرَ الدُّنْیَا وَ الآْخِرَةِ بَدَناً صَابِراً وَ لِسَاناً ذَاکِراً وَ قَلْباً شَاکِراً وَ زَوْجَةً صَالِحَةً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مسکن الفؤاد عند فقد الأحبة و الأولاد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أَنَّ عِیسَی علیه السلام مَرَّ بِرَجُلٍ أَعْمَی أَبْرَصَ مُقْعَدٍ مَضْرُوبِ الْجَنْبَیْنِ بِالْفَالِجِ وَ قَدْ تَنَاثَرَ لَحْمُهُ مِنَ الْجُذَامِ وَ هُوَ یَقُولُ الْحَمْدُ لِلَّهِ الَّذِی عَافَانِی مِمَّا ابْتَلَی بِهِ کَثِیراً مِنْ خَلْقِهِ فَقَالَ لَهُ عِیسَی علیه السلام یَا هَذَا وَ أَیُّ شَیْءٍ مِنَ الْبَلَاءِ أَرَاهُ مَصْرُوفاً عَنْکَ فَقَالَ یَا رُوحَ اللَّهِ أَنَا خَیْرٌ مِمَّنْ لَمْ یَجْعَلِ اللَّهُ فِی قَلْبِهِ مَا جَعَلَ فِی قَلْبِی مِنْ مَعْرِفَتِهِ فَقَالَ لَهُ صَدَقْتَ هَاتِ یَدَکَ فَنَاوَلَهُ یَدَهُ فَإِذَا هُوَ أَحْسَنُ النَّاسِ وَجْهاً وَ أَفْضَلُهُمْ هَیْئَةً قَدْ أَذْهَبَ اللَّهُ عَنْهُ مَا کَانَ بِهِ فَصَحِبَ عِیسَی علیه السلام وَ تَعَبَّدَ مَعَه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یُسَبِّحُ لَهُ فِیهٰا بِالْغُدُوِّ وَ اَلْآصٰالِ رِجٰالٌ لاٰ تُلْهِیهِمْ تِجٰارَةٌ وَ لاٰ بَیْعٌ عَنْ ذِکْرِ اَللّٰهِ إِنَّ اللَّهَ سُبْحَانَهُ وَ تَعَالَی جَعَلَ الذِّکْرَ جِلاءً لِلْقُلُوب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الطبیب؛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مُوسَی علیه السلام یَا رَبِّ مِنْ أَیْنَ الدَّاءُ قَالَ مِنِّی قَالَ فَالشِّفَاءُ قَالَ مِنِّی قَالَ فَمَا یَصْنَعُ عِبَادُکَ بِالْمُعَالِجِ قَالَ یُطَیِّبُ بِأَنْفُسِهِمْ فَیَوْمَئِذٍ سُمِّیَ الْمُعَالِجُ الطَّبِیبَ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إدریس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السرائر قد ورد الأمر عن رسول الله صلی الله علیه و آله و وردت الأخبار عن الأئمة من ذریته علیه السلام بالتداوی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تَدَاوَوْا فَمَا أَنْزَلَ اللَّهُ دَاءً إِلَّا أَنْزَلَ مَعَهُ دَوَاءً إِلَّا السَّامَ فَإِنَّهُ لَادَوَاءَ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صلی الله علیه و آله تَعَالَجُوا وَ لَاتَتَکَلَّمُوا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الباب السابع و الأربعون؛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النبی صلی الله علیه و آله یا عباد الله أنتم کالمرضی و رب العالمین کالطبیب فصلاح المرضی فیما یعمله الطبیب و یدبره لا فیما یشتهیه و یقترحه ألا فسلموا الله أمورکم تکونوا من الفائزین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إِنَّ نَبِیّاً مِنَ الْأَنْبِیَاءِ مَرِضَ فَقَالَ لَاأَتَدَاوَی حَتَّی یَکُونَ الَّذِی أَمْرَضَنِی هُوَ الَّذِی یَشْفِینِی فَأَوْحَی اللَّهُ تَعَالَی إِلَیْهِ لَاأَشْفِیکَ حَتَّی تَتَدَاوَی فَإِنَّ الشِّفَاءَ مِنِّی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باب معرفة الإمام،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اللَّهُ أَنْ یُجْرِیَ الْأَشْیَاءَ إِلَّا بِأَسْبَابٍ فَجَعَلَ لِکُلِّ شَیْءٍ سَبَباً وَ جَعَلَ لِکُلِّ سَبَبٍ شَرْحاً وَ جَعَلَ لِکُلِّ شَرْحٍ عِلْماً وَ جَعَلَ لِکُلِّ عِلْمٍ بَاباً نَاطِقاً عَرَفَهُ مَنْ عَرَفَهُ وَ جَهِلَهُ مَنْ جَهِلَهُ ذَاکَ رَسُولُ اللَّهِ صلی الله علیه و آله وَ نَحْنُ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سرشت خدا که مردم را بر آن سرشته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 بهترین امتی هستید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اصلاح جوامع انسانی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پدیدار شده‌اید، به کار شایسته و پسندیده فرمان می‌دهید و از کار ناپسند و زشت بازمی‌دارید،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تحقیق، معرفت، صدق و اخلاص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ایمان می‌آورید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مواعظ موسی بن جعفر و حکمه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اجْتَهِدُوا فِی أَنْ یَکُونَ زَمَانُکُمْ أَرْبَعَ سَاعَاتٍ سَاعَةً لِمُنَاجَاةِ اللَّهِ وَ سَاعَةً لِأَمْرِ الْمَعَاشِ وَ سَاعَةً لِمُعَاشَرَةِ الْإِخْوَانِ وَ الثِّقَاتِ الَّذِینَ یُعَرِّفُونَکُمْ عُیُوبَکُمْ وَ یُخْلِصُونَ لَکُمْ فِی الْبَاطِنِ وَ سَاعَةً تَخْلُونَ فِیهَا لِلَذَّاتِکُمْ فِی غَیْرِ مُحَرَّمٍ وَ بِهَذِهِ السَّاعَةِ تَقْدِرُونَ عَلَی الثَّلَاثَةِ سَاعَاتٍ لَاتُحَدِّثُوا أَنْفُسَکُمْ بِفَقْرٍ وَ لَابِطُولِ عُمُرٍ فَإِنَّهُ مَنْ حَدَّثَ نَفْسَهُ بِالْفَقْرِ بَخِلَ وَ مَنْ حَدَّثَهَا بِطُولِ الْعُمُرِ یَحْرِص</w:t>
      </w:r>
      <w:r>
        <w:rPr>
          <w:rFonts w:eastAsia="IRNazanin" w:cs="IRNazanin"/>
          <w:b w:val="false"/>
          <w:bCs w:val="false"/>
          <w:i w:val="false"/>
          <w:iCs w:val="false"/>
          <w:color w:val="333333"/>
          <w:sz w:val="20"/>
          <w:szCs w:val="20"/>
          <w:rtl w:val="true"/>
        </w:rPr>
        <w:t>. .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وصیة رسول الله صلی الله علیه و آله و أمیر المؤمنین علیه السلام،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السَّکُونِیِّ عَنْ أَبِی عَبْدِ اللَّهِ علیه السلام قَالَ قَالَ أَمِیرُ الْمُؤْمِنِینَ صَلَوَاتُ اللَّهِ عَلَیْهِ بَعَثَنِی رَسُولُ اللَّهِ صلی الله علیه و آله إِلَی الْیَمَنِ وَ قَالَ لِی یَا عَلِیُّ لَاتُقَاتِلَنَّ أَحَداً حَتَّی تَدْعُوَهُ وَ ایْمُ اللَّهِ لَأَنْ یَهْدِیَ اللَّهُ عَلَی یَدَیْکَ رَجُلًا خَیْرٌ لَکَ مِمَّا طَلَعَتْ عَلَیْهِ الشَّمْسُ وَ غَرَبَتْ وَ لَکَ وَلَاؤُهُ یَا عَلِیُ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أَمِیرُ الْمُؤْمِنِینَ علیه السلام الْکَلِمَةُ مِنَ الْحِکْمَةِ یَسْمَعُهَا الرَّجُلُ فَیَقُولُ أَوْ یَعْمَلُ بِهَا خَیْرٌ مِنْ عِبَادَةِ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صلی الله علیه و آله لَأَنْ یَهْدِیَ اللَّهُ بِکَ رَجُلًا وَاحِداً خَیْرٌ مِنْ أَنْ یَکُونَ لَکَ حُمْرَ النَّعَمِ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رِوَایَةٍ أُخْرَی خَیْرٌ لَکَ مِنَ الدُّنْیَا وَ مَا فِیهَا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أَنَّ عَبْدَ الرَّحْمَنِ السُّلَمِیَّ عَلَّمَ وَلَدَ الْحُسَیْنِ علیه السلام الْحَمْدَ فَلَمَّا قَرَأَهَا عَلَی أَبِیهِ أَعْطَاهُ أَلْفَ دِینَارٍ وَ أَلْفَ حُلَّةٍ وَ حَشَا فَاهُ دُرّاً فَقِیلَ لَهُ فِی ذَلِکَ فَقَالَ ع وَ أَیْنَ یَقَعُ هَذَا مِنْ عَطَائِهِ یَعْنِی تَعْلِیمَهُ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الْکُمَیْتِ بْنِ زَیْدٍ قَالَ دَخَلْتُ عَلَی أَبِی جَعْفَرٍ علیه السلام فَقَالَ وَ اللَّهِ یَا کُمَیْتُ لَوْ کَانَ عِنْدَنَا مَالٌ لَأَعْطَیْنَاکَ مِنْهُ وَ لَکِنْ لَکَ مَا قَالَ رَسُولُ اللَّهِ صلی الله علیه و آله لِحَسَّانَ لَایَزَالُ مَعَکَ رُوحُ الْقُدُسِ مَا ذَبَبْتَ عَنَّا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زهیر بن القین بن قیس البجلی النماری، از شهدای روز عاشورای حسینی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زعمای برجسته کوفه و از جنگجویان بلند آوازه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 شریف قبیله خود بود و در شجاعت شهرت بسیاری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نخست از طرفداران عثمان خلیفه سوم بود و با امیرالمؤمنین علی علیه السلام و فرزندانش کینه و دشمنی داشت سپس خداوند او را هدایت فرمود و علوی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و سایر تاریخ نگاران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زهیر با خاندان خود در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برای ادای فریضه حج راهی مکه مکرمه شده بود و هنگام بازگشت از سفر حج به کوفه بین راه با موکب ابی عبدالله الحسین علیه السلام برخورد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بقیه ماجرا تا پیوستن زهیر به اصحاب حضرت سیدالشهداء علیه السلام در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دایرة المعارف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علیه السلام از همان وقت زهیر را جزء سران سپاه و از مشاورین خود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که به آبادی شراة رسیدند از دور نخستین علائم سپاه کوفه ظاهر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از زهیر سؤال کرد در این نزدیکی محلی را سراغ نداری که به آن پناه برده و سپاه کوفه را مقابل خود قرار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زهیر حضرت علیه السلام و اصحاب را به کوه ذوحسم هدایت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به سمت سپاه کوفه رفت و پس از مذاکره با حرّ و آگاهی از مأموریت آنها به خدمت امام علیه السلام رسید و اظهار کرد چون عده آنها کم است و ما بر آنان غلبه خواهیم کرد پس به آنان حمله کرده و جنگ را یک سره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فرمود نمی‌خواهم آغاز کننده جنگ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نگاران و ارباب مقاتل همگی از زهیر با احترام نام 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جزء سران سپاه حضرت علیه السلام خوانده و سخنرانی‌های او را در عصر تاسوعا و شب و روز عاشورا در کتب خود ضبط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خطبه قاصعه؛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کُنْتُ مَعَهُ صلی الله علیه و آله لَمَّا أَتَاهُ الْمَلَأُ مِنْ قُرَیْشٍ فَقَالُوا لَهُ یَا مُحَمَّدُ إِنَّکَ قَدِ ادَّعَیْتَ عَظِیماً لَمْ یَدَّعِهِ آبَاؤُکَ وَ لَاأَحَدٌ مِنْ بَیْتِکَ وَ نَحْنُ نَسْأَلُکَ أَمْراً إِنْ أَنْتَ أَجَبْتَنَا إِلَیْهِ وَ أَرَیْتَنَاهُ عَلِمْنَا أَنَّکَ نَبِیٌّ وَ رَسُولٌ وَ إِنْ لَمْ تَفْعَلْ عَلِمْنَا أَنَّکَ سَاحِرٌ کَذَّابٌ فَقَالَ صلی الله علیه و آله وَ مَا تَسْأَلُونَ قَالُوا تَدْعُو لَنَا هَذِهِ الشَّجَرَةَ حَتَّی تَنْقَلِعَ بِعُرُوقِهَا وَ تَقِفَ بَیْنَ یَدَیْکَ فَقَالَ صلی الله علیه و آله إِنَّ اللَّهَ عَلی کُلِّ شَیْءٍ قَدِیرٌ فَإِنْ فَعَلَ اللَّهُ لَکُمْ ذَلِکَ أَ تُؤْمِنُونَ وَ تَشْهَدُونَ بِالْحَقِّ قَالُوا نَعَمْ قَالَ فَإِنِّی سَأُرِیکُمْ مَا تَطْلُبُون</w:t>
      </w:r>
      <w:r>
        <w:rPr>
          <w:rFonts w:eastAsia="IRNazanin" w:cs="IRNazanin"/>
          <w:b w:val="false"/>
          <w:bCs w:val="false"/>
          <w:i w:val="false"/>
          <w:iCs w:val="false"/>
          <w:color w:val="333333"/>
          <w:sz w:val="20"/>
          <w:szCs w:val="20"/>
        </w:rPr>
        <w:t>000</w:t>
      </w:r>
      <w:r>
        <w:rPr>
          <w:rFonts w:ascii="IRNazanin" w:hAnsi="IRNazanin" w:eastAsia="IRNazanin"/>
          <w:b w:val="false"/>
          <w:b w:val="false"/>
          <w:bCs w:val="false"/>
          <w:i w:val="false"/>
          <w:i w:val="false"/>
          <w:iCs w:val="false"/>
          <w:color w:val="333333"/>
          <w:sz w:val="20"/>
          <w:sz w:val="20"/>
          <w:szCs w:val="20"/>
          <w:rtl w:val="true"/>
        </w:rPr>
        <w:t>فَانْقَلِعِی بِعُرُوقِکِ حَتَّی تَقِفِی بَیْنَ یَدَیَّ بِإِذْنِ اللَّهِ فَوَالَّذِی بَعَثَهُ بِالْحَقِّ لَانْقَلَعَت بِعُرُوقِهَا وَ جَاءَتْ وَ لَهَا دَوِیٌّ شَدِیدٌ وَ قَصْفٌ کَقَصْفِ أَجْنِحَةِ الطَّیْرِ حَتَّی وَقَفَتْ بَیْنَ یَدَیْ رَسُولِ اللَّهِ صلی الله علیه و آله مُرَفْرِفَةً وَ أَلْقَتْ بِغُصْنِهَا الْأَعْلَی عَلَی رَسُولِ اللَّهِ صلی الله علیه و آله وَ بِبَعْضِ أَغْصَانِهَا عَلَی مَنْکِبِی وَ کُنْتُ عَنْ یَمِینِهِ ص فَلَمَّا نَظَرَ الْقَوْمُ إِلَی ذَلِکَ قَالُوا عُلُوّاً وَ اسْتِکْبَاراً فَمُرْهَا فَلْیَأْتِکَ نِصْفُهَا وَ یَبْقَی نِصْفُهَا فَأَمَرَهَا بِذَلِکَ فَأَقْبَلَ إِلَیْهِ نِصْفُهَا کَأَعْجَبِ إِقْبَالٍ وَ أَشَدِّهِ دَوِیّاً فَکَادَتْ تَلْتَفُّ بِرَسُولِ اللَّهِ صلی الله علیه و آله فَقَالُوا کُفْراً وَ عُتُوّاً فَمُرْ هَذَا النِّصْفَ فَلْیَرْجِعْ إِلَی نِصْفِهِ کَمَا کَانَ فَأَمَرَهُ صلی الله علیه و آله فَرَجَعَ فَقُلْتُ أَنَا لَاإِلَهَ إِلَّا اللَّهُ إِنِّی أَوَّلُ مُؤْمِنٍ بِکَ یَا رَسُولَ اللَّهِ وَ أَوَّلُ مَنْ أَقَرَّ بِأَنَّ الشَّجَرَةَ فَعَلَتْ مَا فَعَلَتْ بِأَمْرِ اللَّهِ تَعَالَی تَصْدِیقاً بِنُبُوَّتِکَ وَ إِجْلَالًا لِکَلِمَتِکَ فَقَالَ الْقَوْمُ کُلُّهُمْ بَلْ ساحِرٌ کَذَّابٌ عَجِیبُ السِّحْرِ خَفِیفٌ فِیه</w:t>
      </w:r>
      <w:r>
        <w:rPr>
          <w:rFonts w:eastAsia="IRNazanin" w:cs="IRNazanin"/>
          <w:b w:val="false"/>
          <w:bCs w:val="false"/>
          <w:i w:val="false"/>
          <w:iCs w:val="false"/>
          <w:color w:val="333333"/>
          <w:sz w:val="20"/>
          <w:szCs w:val="20"/>
          <w:rtl w:val="true"/>
        </w:rPr>
        <w:t>. .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ثلاث بثلاث؛ المواعظ العددیه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المرضی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النفس، و عن القلب، و عن الروح؛ فمرض المنافق عن النفس، و مرض المؤمن عن القلب، و مرض العارف عن الروح؛ فدواء المنافق دار جهنّم، و دواء المؤمن معرفته و حبّه، و دواء العارف لقاؤه و قربه، و قربة المنافق فی درکة الشقاوة و المطبوع علیها اللعنة، و المؤمن فی درجة السلامة و المختوم علیها السعادة، و العارف فی درجة الولایة المختوم بالرؤیة و الکرامة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الْحَدِیثُ فَمَا رَوَی النُّعْمَانُ بْنُ بَشِیرٍ قَالَ سَمِعْتُهُ صلی الله علیه و آله یَقُولُ أَلَا وَ إِنَّ فِی الْجَسَدِ مُضْغَةً إِذَا صَلَحَتْ صَلَحَ الْجَسَدُ کُلُّهُ وَ إِذَا فَسَدَتْ فَسَدَ الْجَسَدُ کُلُّهُ أَلَا وَ هِیَ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لَاوَجَعَ أَوْجَعُ لِلْقُلُوبِ مِنَ الذُّنُوبِ وَ لَاخَوْفَ أَشَدُّ مِنَ الْمَوْتِ وَ کَفَی بِمَا سَلَفَ تَفَکُّراً وَ کَفَی بِالْمَوْتِ وَاعِظا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روح‌الامین آن را نازل کرده است، بر قلب تو، تا از بیم دهندگان باشی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الحکمة المتعالیة فی الاسفار العقلیة الاربعة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باباطاهر عریان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عَنْ أَبِی عَبْدِ اللَّهِ علیه السلام قَالَ سَمِعْتُهُ یَقُولُ لِرَجُلٍ اعْلَمْ یَا فُلَانُ إِنَّ مَنْزِلَةَ الْقَلْبِ مِنَ الْجَسَدِ بِمَنْزِلَةِ الْإِمَامِ مِنَ النَّاسِ الْوَاجِبِ الطَّاعَةِ عَلَیْهِمْ أَ لَاتَرَی أَنَّ جَمِیعَ جَوَارِحِ الْجَسَدِ شُرَطٌ لِلْقَلْبِ وَ تَرَاجِمَةٌ لَهُ مُؤَدِّیَةٌ عَنْهُ الْأُذُنَانِ وَ الْعَیْنَانِ وَ الْأَنْفُ وَ الْفَمُ وَ الْیَدَانِ وَ الرِّجْلَانِ وَ الْفَرْجُ فَإِنَّ الْقَلْبَ إِذَا هَمَّ بِالنَّظَرِ فَتَحَ الرَّجُلُ عَیْنَیْهِ وَ إِذَا هَمَّ بِالِاسْتِمَاعِ حَرَّکَ أُذُنَیْهِ وَ فَتَحَ مَسَامِعَهُ فَسَمِعَ وَ إِذَا هَمَّ الْقَلْبُ بِالشَّمِّ اسْتَنْشَقَ بِأَنْفِهِ فَأَدَّی تِلْکَ الرَّائِحَةَ إِلَی الْقَلْبِ وَ إِذَا هَمَّ بِالنُّطْقِ تَکَلَّمَ بِاللِّسَانِ وَ إِذَا هَمَّ بِالْحَرَکَةِ سَعَتِ الرِّجْلَانِ وَ إِذَا هَمَّ بِالشَّهْوَةِ تَحَرَّکَ الذَّکَرُ فَهَذِهِ کُلُّهَا مُؤَدِّیَةٌ عَنِ الْقَلْبِ بِالتَّحْرِیکِ وَ کَذَلِکَ یَنْبَغِی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یُطَاعَ لِلْأَمْرِ مِنْهُ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روزی که هیچ مال و اولادی سود نمی‌دهد، مگر کسی که دلی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رذایل وخبایث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پیشگاه خدا بیاورد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روح خود در او بدمم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قَالَ قَالَ النَّبِیُّ صلی الله علیه و آله مَا مِنْ شَیْءٍ أَحَبَّ إِلَی اللَّهِ مِنَ الْإِیمَانِ وَ الْعَمَلِ الصَّالِحِ وَ تَرْکِ مَا أَمَرَ أَنْ یَتْرُک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إِنِّی لَغَفّٰارٌ لِمَنْ تٰابَ وَ آمَنَ وَ عَمِلَ صٰالِحاً ثُمَّ اِهْتَدیٰ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 لَاتَرَی کَیْفَ اشْتَرَطَ وَ لَمْ تَنْفَعْهُ التَّوْبَةُ وَ الْإِیمَانُ وَ الْعَمَلُ الصَّالِحُ حَتَّی اهْتَدَی وَ اللَّهِ لَوْ جَهَدَ أَنْ یَعْمَلَ مَا قُبِلَ مِنْهُ حَتَّی یَهْتَدِیَ قَالَ قُلْتُ إِلَی مَنْ جَعَلَنِیَ اللَّهُ فِدَاکَ قَالَ إِلَیْنَا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 به اهل البصرة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نوف بن فضالة بن دعمی بن غوث بن سعد بکالی حمیری، تابعی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یاران خاص امیرالمؤمنین علیه السلام مکنی به ابویزید یا ابورشید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اهل دمشق در عصر خود بود، از رجال حدیث و مطلعین به اخبار و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 شهادت او را بین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ثبت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زرکلی و اعیان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محمد بن مروان در صافیة به قتل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و معاریف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فی ابطال الرؤیة،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به بهایی ناچیز، درهمی چند فروختند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جَاءَ العَلَاءُ بْنُ شَرِیکٍ بِرَجُلٍ مِنْ جُعْفِیٍّ قَالَ خَرَجْتُ مَعَ جَابِرٍ لَمَّا طَلَبَهُ هِشَامٌ حَتَّی انْتَهَی إِلَی السَّوَادِ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أَقْبَلْتُ فَلَمَّا صِرْتُ عَلَی جِسْرِ الْکُوفَةِ نَظَرَ إِلَی رَجُلٍ مَعَهُ خَاتَمُ یَاقُوتٍ فَقَالَ لَهُ یَا فُلَانُ خَاتَمُکَ هَذَا الْبَرَّاقُ أَرِنِیهِ قَالَ فَخَلَعَهُ فَأَعْطَاهُ فَلَمَّا صَارَ فِی یَدِهِ رَمَی بِهِ فِی الْفُرَاتِ قَالَ الآْخَرُ مَا صَنَعْتَ قَالَ تُحِبُّ أَنْ تَأْخُذَهُ قَالَ نَعَمْ قَالَ فَقَالَ بِیَدِهِ إِلَی الْمَاءِ فَأَقْبَلَ الْمَاءُ یَعْلُو بَعْضُهُ عَلَی بَعْضٍ حَتَّی إِذَا قَرُبَ تَنَاوَلَهُ وَ أَخَذَهُ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جابر بن یزید، جعفی کوفی از فضلا و بزرگان و شاگردان امام باقر علیه السلام و امام صادق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میان اصحاب آن دو بزرگوار مقامی بس شامخ و ارجمند داشته که وی رازدار علوم سرّیه حضرات معصومین بوده چنانکه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نود هزار حدیث از امام باقر علیه السلام شنیدم که هیچیک آنها را اجازه نداشتم به کسی بازگو کنم، وقتی به امام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باری گران بدوش دارم و بسا شود که از سنگینی آن نزدیک است حالت جنون به من دست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تو را این حالت دست داد به صحرا برو و چاهی بجوی و سر در چاه کن 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به من چنین و چنان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در سال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جهان دیده بربست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و معاریف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الحیاة با ترجمه احمد آرام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خروجه لقتال أهل البصرة؛ قال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أمیر المؤمنین علیه السلام بذی قار و هو یخصف نعله فقال 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قیمة هذا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قیمة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لهی أحبّ إلیّ من إمرتکم، إلّاأن أقیم حقّا أو أدفع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خرج فخطب الناس</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خدا رحمتی را برای مردم بگشاید، بازدارنده‌ای برای آن نیست، و چون بازدارد، بعد از او فرستنده‌ای برایش وجود ندارد، و او توانای شکست‌ناپذیر و حکیم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مایه بهره‌وری‌شما و دام‌هایتان باشد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أَمِیرِ الْمُؤْمِنِینَ علیه السلام أَنَّهُ قَالَ مَنِ اتَّقَی اللَّهَ حَقَّ تُقَاتِهِ أَعْطَاهُ اللَّهُ أُنْساً بِلَا أَنِیسٍ وَ غَنَاءً بِلَا مَالٍ وَ عِزّاً بِلَا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الوصیة بالتقوی؛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فَإِنِّی أُوصِیکُمْ بِتَقْوَی اللَّهِ الَّذِی ابْتَدَأَ خَلْقَکُمْ وَ إِلَیْهِ یَکُونُ مَعَادُکُمْ وَ بِهِ نَجَاحُ طَلِبَتِکُمْ وَ إِلَیْهِ مُنْتَهَی رَغْبَتِکُمْ وَ نَحْوَهُ قَصْدُ سَبِیلِکُمْ وَ إِلَیْهِ مَرَامِی مَفْزَعِکُم</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أَخَذَ بِالتَّقْوَی عَزَبَتْ عَنْهُ الشَّدَائِدُ بَعْدَ دُنُوِّهَا وَ احْلَوْلَتْ لَهُ الْأُمُورُ بَعْدَ مَرَارَتِهَا وَ انْفَرَجَتْ عَنْهُ الْأَمْوَاجُ بَعْدَ تَرَاکُمِهَا وَ أَسْهَلَتْ لَهُ الصِّعَابُ بَعْدَ إِنْصَابِهَا وَ هَطَلَتْ عَلَیْهِ الْکَرَامَةُ بَعْدَ قُحُوطِهَا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اهل شهرها و آبادی‌ها ایمان می‌آوردند و پرهیزکاری پیشه می‌کردند، یقیناً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برکاتی از آسمان و زمین را بر آنان می‌گشودیم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مستدرکات علم رجال الحدیث، الشیخ علی النمازی الشاهرودی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منهال القصاب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مجهولا، لکن یستفاد حسنه وکماله مما رواه العیاشی عنه، کما فی المحاسن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الصدوق فی مشیخة الفقیه فی المعتمدین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کتابه الحسن بن محبوب، عنه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مِنْهَالٍ الْقَصَّابِ قَالَ قُلْتُ لِأَبِی عَبْدِ اللَّهِ علیه السلام ادْعُ اللَّهَ أَنْ یَرْزُقَنِیَ الشَّهَادَةَ فَقَالَ الْمُؤْمِنُ شَهِیدٌ ثُمَّ تَلَا وَ الَّذِینَ آمَنُوا بِاللَّهِ وَ رُسُلِهِ أُولئِکَ هُمُ الصِّدِّیقُونَ وَ الشُّهَداءُ عِنْدَ رَبِّهِمْ لَهُمْ أَجْرُهُمْ وَ نُورُهُم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کسانی که به خدا و پیامبرش ایمان آوردند، آنانند که صدّیقان و گواهان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پروردگارشان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آنان است پاداش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 و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خدا رحمتی را برای مردم بگشاید، بازدارنده‌ای برای آن نیست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بازدارد، بعد از او فرستنده‌ای برایش وجود ندارد، و او توانای شکست‌ناپذیر و حکیم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برکاتی از آسمان و زمین را بر آنان می‌گشودیم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خود می‌پندارند، خوب عمل می‌کنند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خدا گزند و آسیبی به تو رساند، آن را جز او برطرف کننده‌ای نیست، و اگر برای تو خیری خواهد فضل و احسانش را دفع کننده‌ای نیست؛ خیرش را به هر کس از بندگانش بخواهد می‌رساند و او بسیار آمرزنده و مهربان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الارادة من الله و من الخلق؟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الارادة من الخلق الضمیر و ما یبدو لهم بعد ذلک من الفعل و اما من الله فإرادته احداثه لا غیر ذلک لأنه لا یروی و لا یهم و لا یتفکر و هذه الصفات منفیة عنه و هی صفات الخلق، فارادة الله الفعل لا غیر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لَهُ کُنْ فَیَکُونُ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لفظ و لا نطق بلسان، و لا همة و لا تفکر، و لا کیف لذلک کما أنه لا کیف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عبد الله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صعد موسی علیه السلام إلی الطور فناجی ربه عز و 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أرنی خزائنک،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إنما خزائنی إذا أردت شیئا أن أقول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فیکون</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هیچ جنبده‌ای در زمین نیست مگر اینکه روزیِ او برخداست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عَنْ أَبِیهِ قَالَ قَالَ رَسُولُ اللَّهِ صلی الله علیه و آله إِنَّ الرِّزْقَ لَیَنْزِلُ مِنَ السَّمَاءِ إِلَی الْأَرْضِ عَلَی عَدَدِ قَطْرِ الْمَطَرِ إِلَی کُلِّ نَفْسٍ بِمَا قُدِّرَ لَهَا وَ لَکِنْ لِلَّهِ فُضُولٌ فَاسْأَلُوا اللَّهَ مِنْ 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الْهُذَیْلِ عَنْ أَبِی عَبْدِ اللَّهِ علیه السلام قَالَ إِنَّ اللَّهَ قَسَّمَ الْأَرْزَاقَ بَیْنَ عِبَادِهِ وَ أَفْضَلَ فَضْلًا کَبِیراً لَمْ یُقَسِّمْهُ بَیْنَ أَحَدٍ قَالَ اللَّهُ وَ سْئَلُوا اللَّهَ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أمیر المؤمنین صلی الله علیه و آله الرزق رزقان رزق تطلبه و رزق یطلبک فإن لم تأته أتاک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زودی پس از سختی و تنگنا، فراخی و گشایش قرار می‌دهد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عَنْ أَبِی عَبْدِ اللَّهِ علیه السلام قَالَ مَا مِنْ مُؤْمِنٍ إِلَّا وَ هُوَ مُبْتَلًی بِبَلَاءٍ مُنْتَظِرٌ بِهِ مَا هُوَ أَشَدُّ مِنْهُ فَإِنْ صَبَرَ عَلَی الْبَلِیَّةِ الَّتِی هُوَ فِیهَا عَافَاهُ اللَّهُ مِنَ الْبَلَاءِ الَّذِی یَنْتَظِرُ بِهِ وَ إِنْ لَمْ یَصْبِرْ وَ جَزِعَ نَزَلَ بِهِ مِنَ الْبَلَاءِ الْمُنْتَظِرُ أَبَداً حَتَّی یُحْسِنَ صَبْرَهُ وَ عَزَاءَهُ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الصَّادِقِ علیه السلام أَنَّ رَسُولَ اللَّهِ صلی الله علیه و آله قَالَ لِأَمِیرِ الْمُؤْمِنِینَ علیه السلام إِذَا وَقَعْتَ فِی وَرْطَةٍ فَقُلْ بِسْمِ اللَّهِ الرَّحْمنِ الرَّحِیمِ وَ لَاحَوْلَ وَ لَاقُوَّةَ إِلَّا بِاللَّهِ فَإِنَّ اللَّهَ یَصْرِفُ بِهَا مَا یَشَاءُ مِنْ أَنْوَاعِ الْبَلَاءِ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الجزء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أمیر المؤمنین علیه السلام عن العلم فقال علیه السلام أربع کلمات أن تعبد الله بقدر حاجتک إلیه و أن تعصیه بقدر صبرک علی النار و أن تعمل لدنیاک بقدر عمرک فیها و أن تعمل لآخرتک بقدر بقائک فیها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صلی الله علیه و آله مَا عَبَدْنَاکَ حَقَّ عِبَادَتِکَ وَ مَا عَرَفْنَاکَ حَقَّ مَعْرِفَتِکَ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وَ أَبِی عَبْدِ اللَّهِ علیه السلام قَالَا کَانَ رَسُولُ اللَّهِ صلی الله علیه و آله إِذَا صَلَّی قَامَ عَلَی أَصَابِعِ رِجْلَیْهِ حَتَّی تَوَرَّمَ فَأَنْزَلَ اللَّهُ تَبَارَکَ وَ تَعَالَی طه بِلُغَةِ طَیِّیٍ یَا مُحَمَّدُ ما أَنْزَلْنا الآْیَةَ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ادعیه یوم‌عرفة؛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حَاوَلْتُ وَ اجْتَهَدْتُ مَدَی الْأَعْمَارِ وَ الْأَحْقَافِ لَوْ عُمِّرْتُهَا أَنْ أُؤَدِّیَ بَعْضَ شُکْرِ وَاحِدَةٍ مِنْ أَنْعُمِکَ فَمَا اسْتَطَعْتُ ذَلِکَ إِلَّا بِمَنِّکَ الْمُوجِبِ بِهِ عَلَیَّ شُکْراً آنِفاً جَدِیداً أَوْ ثَنَاءً طَارِقاً عَتِیداً أَجَلْ وَ لَوْ حَرَصْتُ أَنَا وَ الْعَادُّونَ مِنْ أَنَامِکَ أَنْ نُحْصِیَ شَیْئاً مِنْ إِنْعَامِکَ سَالِفَةً وَ آنِفَةً مَا حَصَرْنَاهُ عَدَداً وَ لَاأَحْصَیْنَاهُ أَبَداً هَیْهَاتَ أَنَّی ذَلِکَ وَ أَنْتَ الْمُخْبِرُ فِی کِتَابِکَ الصَّادِقِ وَ النَّبَإِ الصَّادِقِ وَ إِنْ تَعُدُّوا نِعْمَةَ اللَّهِ لا تُحْصُوها صَدَقَ کِتَابُک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أَفْضَلُ الْوَصَایَا وَ أَلْزَمُهَا أَنْ لَاتَنْسَی رَبَّکَ وَ أَنْ تَذْکُرَهُ دَائِماً وَ لَاتَعْصِیَهُ وَ تَعْبُدَهُ قَاعِداً وَ قَائِماً وَ لَاتَغْتَرَّ بِنِعْمَتِهِ وَ اشْکُرْهُ أَبَداً وَ لَاتَخْرُجْ مِنْ تَحْتِ أَسْتَارِ عَظَمَتِهِ وَ جَلَالِهِ فَتَضِلَّ وَ تَقَعَ فِی مَیْدَانِ الْهَلَاکِ وَ إِنْ مَسَّکَ الْبَلَاءُ وَ الضُّرُّ وَ أَحْرَقَتْکَ نِیرَانُ الْمِحَنِ وَ اعْلَمْ أَنَّ بَلَایَاهُ مَحْشُوَّةٌ بِکَرَامَاتِهِ الْأَبَدِیَّةِ وَ مِحَنُهُ مُورِثَةٌ رِضَاهُ وَ قُرْبَهُ وَ لَوْ بَعْدَ حِینٍ فَیَا لَهَا مِنْ مَغْنَمٍ لِمَنْ عَلِمَ وَ وُفِّقَ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یَا ابْنَ آدَمَ إِذَا رَأَیْتَ رَبَّکَ سُبْحَانَهُ یُتَابِعُ عَلَیْکَ نِعَمَهُ وَ أَنْتَ تَعْصِیهِ فَاحْذَرْهُ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بلاء تطول مدته و یدوم مقامه و لا یخفف عن أهله لأنه لا یکون إلا عن غضبک و انتقامک و سخطک وهذا ما لا تقوم له السماوات و الأرض یا سیدی فکیف بی و أنا عبدک الضعیف الذلیل الحقیر المسکین المستکین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 فرشتگانی خشن و سخت‌گیر گمارده شده‌اند که از آنچه خدا به آنان دستور داده، سرپیچی نمی‌کنند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الفصل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استغفرت اللّه منه فهو منک، و کلّ ما حمدت اللّه تعالی علیه فهو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واعجبا ممّن یعمل للدّنیا و هو یرزق فیها بغیر عمل، و لا یعمل للآخرة و هو لا یرزق فیها إلّابالعمل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بن عدی بن معاویة بن جبلة بن عدی بن ربیعة بن معاویة الاکرمین الکندی، معروف بحجر بن الادبر و حجر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و مصعب زبیری به روایت حاکم چنین آورده‌اند که حجر و برادرش هانی بن عدی به وفادت به نزد پیغمبر صلی الله علیه و آله آمدند و حجر بن عدی قادسیه را دریافت و سپس جمل و صفین را نیز در میان شیعه علی علیه السلام بود، و به امر معاویه در مرج عذراء کشته شد، حجر خود آنجا را فتح کرده بود و به غدر او را 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از نخبه عبّاد و زهّاد عصر خود بود، و کسی که چون خبر شهادتش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دستور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شایع گشت شخصیتهای سرشناس آن زمان هر یک به نوبه خود عکس العملی نشان دادند و این عمل را فاجعه‌ای بزرگ در عالم اسلام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که در آغاز جوانی خود در سلک یاران پیغمبر اسلام درآمده در عین حال او را در شمار بزرگان و فضلای اصحاب آن حضرت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در جنگ صفین بر قبیله کنده فرماندهی می‌کرد و در نهروان بر میسره لشکر امیرالمؤمنین علیه السلام گماشته شده بود و در جنگ جمل نیز در رکاب آن حضرت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مردی ارجمند و شجاع و از فدائیان به نام دین اسلام است و عمر خود را در این راه صرف نموده تا عاقبت در راه طرفداریش از امیرالمؤمنین علی علیه السلام و مبارزه و مخالفت با حکومت فاسد بنی امیه به امر معاویه توسط نماینده‌اش در عراق زیاد بن ابیه دستگیر و او و یارانش را به شام اعزام و در آنجا به شهادت رساندند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و معاریف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نعمت های آشکار و نهانش را بر شما فراوان و کامل ارزانی داشته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و ارزش‌های 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باشید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زودی نشانه‌های خود را در کرانه‌ها و اطراف جهان و در نفوس خودشان به آنان نشان خواهیم داد تا برای آنان روشن شود که بی‌تردید او حق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کسی مرگ را می‌چشد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چنین نیست که می‌گویید، بلکه نفس شما کاری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زشت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نظرتان آراست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انجامش بر شما آسان شود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روح خود در او بدمم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دلِ آنان بیماریِ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سختی از 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پس خدا به کیفرِ نفاقشان بر بیماریشان افزود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روزی که هیچ مال و اولادی سود نمی‌دهد، مگر کسی که دلی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رذایل وخبایث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پیشگاه خدا بیاورد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دلی رجوع کننده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جسدهایی که غذا نخورند قرار ندادیم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برای او دو چشم قرار ندادیم؟ و یک زبان و دو لب؟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برای شما گوش و چشم و قلب قرار داد تا سپاس گزاری کنید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در شکم‌های خود آتش می‌خورند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کسی که از مقام و منزلت پروردگارش ترسیده و نفس را از هوا و هوس بازداشته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نماز را ضایع کردند و از شهوات پیروی نمودند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و دست‌هایتان را تا آرنج بشویید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زمین، با تکبّر و سرمستی راه مرو</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فرمانروایی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ربوبیّت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آسمان‌ها و زمین و هر چیزی که خدا آفریده و اینکه شاید پایان عمرشان نزدیک شده باشد با تأمل ننگریسته‌اند؟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 دور از انحراف و با قلبی حق‌گرا همه وجودم را به سوی کسی که آسمان‌ها و زمین را آفرید، متوجه کردم و از مشرکان نیستم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فرض الْعِلْمِ،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 بْنِ عُمَرَ قَالَ سَمِعْتُ أَبَا عَبْدِ اللَّهِ علیه السلام یَقُولُ عَلَیْکُمْ بِالتَّفَقُّهِ فِی دِینِ اللَّهِ وَ لَاتَکُونُوا أَعْرَاباً فَإِنَّهُ مَنْ لَمْ یَتَفَقَّهْ فِی دِینِ اللَّهِ لَمْ یَنْظُرِ اللَّهُ إِلَیْهِ یَوْمَ الْقِیَامَةِ وَ لَمْ یُزَکِّ لَهُ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صفة الْعِلْمِ،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إِذَا أَرَادَ اللَّهُ بِعَبْدٍ خَیْراً فَقَّهَهُ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ثواب العالم و المتعلّم،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 مَنْ عَلَّمَ بَابَ هُدًی فَلَهُ مِثْلُ أَجْرِ مَنْ عَمِلَ بِهِ وَ لَایُنْقَصُ أُولَئِکَ مِنْ أُجُورِهِمْ شَیْئاً وَ مَنْ عَلَّمَ بَابَ ضَلَالٍ کَانَ عَلَیْهِ مِثْلُ أَوْزَارِ مَنْ عَمِلَ بِهِ وَ لَایُنْقَصُ أُولَئِکَ مِنْ أَوْزَارِهِمْ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ثواب العالم و المتعلّم،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حَفْصِ بْنِ غِیَاثٍ قَالَ قَالَ لِی أَبُو عَبْدِ اللَّهِ علیه السلام مَنْ تَعَلَّمَ الْعِلْمَ وَ عَمِلَ بِهِ وَ عَلَّمَ لِلَّهِ دُعِیَ فِی مَلَکُوتِ السَّمَاوَاتِ عَظِیماً فَقِیلَ تَعَلَّمَ لِلَّهِ وَ عَمِلَ لِلَّهِ وَ عَلَّمَ لِلَّهِ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نام پروردگارت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آفریده‌ها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را از علق به وجود آورد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بخوان در حالی که پروردگارت کریم‌ترین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که به وسیله قلم آموخت،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انسان آنچه را نمی‌دانست تعلیم داد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دیدگانشان را می‌بینی به سبب آنچه از حق شناخته‌اند، لبریز از اشک می‌شود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باب البکاء،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 مَا مِنْ قَطْرَةٍ أَحَبَّ إِلَی اللَّهِ عز و جل مِنْ قَطْرَةِ دُمُوعٍ فِی سَوَادِ اللَّیْلِ مَخَافَةً مِنَ اللَّهِ لَایُرَادُ بِهَا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کُلُّ عَیْنٍ بَاکِیَةٌ یَوْمَ الْقِیَامَةِ إِلَّا ثَلَاثَةً عَیْنٌ غُضَّتْ عَنْ مَحَارِمِ اللَّهِ وَ عَیْنٌ سَهِرَتْ فِی طَاعَةِ اللَّهِ وَ عَیْنٌ بَکَتْ فِی جَوْفِ اللَّیْلِ مِنْ خَشْیَةِ اللَّهِ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الْحُسَیْنِ علیه السلام قَالَ قَالَ رَسُولُ اللَّهِ صلی الله علیه و آله مَا مِنْ خُطْوَةٍ أَحَبَّ إِلَی اللَّهِ مِنْ خُطْوَتَیْنِ خُطْوَةٍ یَسُدُّ بِهَا صَفّاً فِی سَبِیلِ اللَّهِ تَعَالَی وَ خُطْوَةٍ إِلَی ذِی رَحِمٍ قَاطِعٍ یَصِلُهَا وَ مَا مِنْ جُرْعَةٍ أَحَبَّ إِلَی اللَّهِ مِنْ جُرْعَتَیْنِ جُرْعَةِ غَیْظٍ یَرُدُّهَا مُؤْمِنٌ بِحِلْمٍ وَ جُرْعَةِ جَزَعٍ یَرُدُّهَا مُؤْمِنٌ بِصَبْرٍ وَ مَا مِنْ قَطْرَةٍ أَحَبَّ إِلَی اللَّهِ مِنْ قَطْرَتَیْنِ قَطْرَةِ دَمٍ فِی سَبِیلِ اللَّهِ وَ قَطْرَةِ دَمْعٍ فِی سَوَادِ اللَّیْلِ مِنْ خَشْیَةِ اللَّه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سُلَیْمَانَ عَنِ الرِّضَا عَنْ آبَائِهِ علیه السلام قَالَ قَالَ رَسُولُ اللَّهِ صلی الله علیه و آله مُجَالَسَةُ الْعُلَمَاءِ عِبَادَةٌ وَ النَّظَرُ إِلَی عَلِیٍّ علیه السلام عِبَادَةٌ وَ النَّظَرُ إِلَی الْبَیْتِ عِبَادَةٌ وَ النَّظَرُ إِلَی الْمُصْحَفِ عِبَادَةٌ وَ النَّظَرُ إِلَی الْوَالِدَیْنِ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المجلس الثامن و العشرون؛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النَّظَرُ إِلَی عَلِیِّ بْنِ أَبِی طَالِبٍ علیه السلام عِبَادَةٌ وَ ذِکْرُهُ عِبَادَةٌ وَ لَایُقْبَلُ إِیمَانُ عَبْدٍ إِلَّا بِوَلَایَتِه وَ الْبَرَاءَةِ مِنْ أَعْدَائِه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چشم‌ها از آن لذّت می‌برد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مردم با خوش زبانی سخن گویید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بَابُ الِاهْتِمَامِ بِأُمُورِ الْمُسْلِمِینَ،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قَوْلِ اللَّهِ عز و جل وَ قُولُوا لِلنّٰاسِ حُسْناً قَالَ قُولُوا لِلنّٰاسِ حُسْناً وَ لَاتَقُولُوا إِلَّا خَیْراً حَتَّی تَعْلَمُوا مَا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علیه السلام قَالَ فِی قَوْلِ اللَّهِ عز و جل وَ قُولُوا لِلنّٰاسِ حُسْناً قَالَ قُولُوا لِلنَّاسِ أَحْسَنَ مَا تُحِبُّونَ أَنْ یُقَالَ فِیکُمْ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أَنَّهُ قَالَ فِی کَلَامٍ لَهُ وَ خَالِطُوا النَّاسَ وَ أْتُوهُمْ وَ أَعِینُوهُمْ وَ لَاتُجَانِبُوهُمْ وَ قُولُوا لَهُمْ کَمَا قَالَ اللَّهُ وَ قُولُوا لِلنّٰاسِ حُسْناً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مِهْرَانَ قَالَ دَخَلْتُ عَلَی الصَّادِقِ جَعْفَرِ بْنِ مُحَمَّدٍ علیه السلام وَ عِنْدَهُ نَفَرٌ مِنَ الشِّیعَةِ وَ هُوَ یَقُولُ مَعَاشِرَ الشِّیعَةِ کُونُوا لَنَا زَیْناً وَ لَاتَکُونُوا عَلَیْنَا شَیْناً قُولُوا لِلنّٰاسِ حُسْناً وَ احْفَظُوا أَلْسِنَتَکُمْ وَ کُفُّوهَا عَنِ الْفُضُولِ وَ قُبْحِ الْقَوْل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 بَابُ أَنَّ الدُّعَاءَ سِلَاحُ الْمُؤْمِنِ،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الْإِسْنَادِ قَالَ قَالَ أَمِیرُ الْمُؤْمِنِینَ علیه السلام الدُّعَاءُ مَفَاتِیحُ النَّجَاحِ وَ مَقَالِیدُ الْفَلَاحِ وَ خَیْرُ الدُّعَاءِ مَا صَدَرَ عَنْ صَدْرٍ نَقِیٍّ وَ قَلْبٍ تَقِیٍّ وَ فِی الْمُنَاجَاةِ سَبَبُ النَّجَاةِ وَ بِالْإِخْلَاصِ یَکُونُ الْخَلَاصُ فَإِذَا اشْتَدَّ الْفَزَعُ فَإِلَی اللَّهِ الْمَفْزَعُ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أَمِیرُ الْمُؤْمِنِینَ علیه السلام الدُّعَاءُ تُرْسُ الْمُؤْمِنِ وَ مَتَی تُکْثِرْ قَرْعَ الْبَابِ یُفْتَحْ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علیه السلام أَنَّهُ کَانَ یَقُولُ لِأَصْحَابِهِ عَلَیْکُمْ بِسِلَاحِ الْأَنْبِیَاءِ فَقِیلَ وَ مَا سِلَاحُ الْأَنْبِیَاءِ قَالَ الدُّعَاءُ</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8/386</w:t>
      </w:r>
      <w:r>
        <w:rPr>
          <w:rFonts w:ascii="IRNazanin" w:hAnsi="IRNazanin" w:eastAsia="IRNazanin"/>
          <w:b w:val="false"/>
          <w:b w:val="false"/>
          <w:bCs w:val="false"/>
          <w:i w:val="false"/>
          <w:i w:val="false"/>
          <w:iCs w:val="false"/>
          <w:color w:val="333333"/>
          <w:sz w:val="20"/>
          <w:sz w:val="20"/>
          <w:szCs w:val="20"/>
          <w:rtl w:val="true"/>
        </w:rPr>
        <w:t xml:space="preserve">، حَدِیثُ الْعَابِدِ، حدیث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کَانَ عَابِدٌ فِی بَنِی إِسْرَائِیلَ لَمْ یُقَارِفْ مِنْ أَمْرِ الدُّنْیَا شَیْئاً فَنَخَرَ إِبْلِیسُ نَخْرَةً فَاجْتَمَعَ إِلَیْهِ جُنُودُهُ فَقَالَ مَنْ لِی بِفُلَانٍ فَقَالَ بَعْضُهُمْ أَنَا لَهُ فَقَالَ مِنْ أَیْنَ تَأْتِیهِ فَقَالَ مِنْ نَاحِیَةِ النِّسَاءِ قَالَ لَسْتَ لَهُ لَمْ یُجَرِّبِ النِّسَاءَ فَقَالَ لَهُ آخَرُ فَأَنَا لَهُ فَقَالَ لَهُ مِنْ أَیْنَ تَأْتِیهِ قَالَ مِنْ نَاحِیَةِ الشَّرَابِ وَ اللَّذَّاتِ قَالَ لَسْتَ لَهُ لَیْسَ هَذَا بِهَذَا قَالَ آخَرُ فَأَنَا لَهُ قَالَ مِنْ أَیْنَ تَأْتِیهِ قَالَ مِنْ نَاحِیَةِ الْبِرِّ قَالَ انْطَلِقْ فَأَنْتَ صَاحِبُهُ فَانْطَلَقَ إِلَی مَوْضِعِ الرَّجُلِ فَأَقَامَ حِذَاهُ یُصَلِّی قَالَ وَ کَانَ الرَّجُلُ یَنَامُ وَ الشَّیْطَانُ لَایَنَامُ وَ یَسْتَرِیحُ وَ الشَّیْطَانُ لَایَسْتَرِیحُ فَتَحَوَّلَ إِلَیْهِ الرَّجُلُ وَ قَدْ تَقَاصَرَتْ إِلَیْهِ نَفْسُهُ وَ اسْتَصْغَرَ عَمَلَهُ فَقَالَ یَا عَبْدَ اللَّهِ بِأَیِّ شَیْءٍ قَوِیتَ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الصَّلَاةِ فَلَمْ یُجِبْهُ ثُمَّ أَعَادَ عَلَیْهِ فَلَمْ یُجِبْهُ ثُمَّ أَعَادَ عَلَیْهِ فَقَالَ یَا عَبْدَ اللَّهِ إِنِّی أَذْنَبْتُ ذَنْباً وَ أَنَا تَائِبٌ مِنْهُ فَإِذَا ذَکَرْتُ الذَّنْبَ قَوِیتُ عَلَی الصَّلَاةِ قَالَ فَأَخْبِرْنِی بِذَنْبِکَ حَتَّی أَعْمَلَهُ وَ أَتُوبَ فَإِذَا فَعَلْتُهُ قَوِیتُ عَلَی الصَّلَاةِ قَالَ ادْخُلِ الْمَدِینَةَ فَسَلْ عَنْ فُلَانَةَ الْبَغِیَّةِ فَأَعْطِهَا دِرْهَمَیْنِ وَ نَلْ مِنْهَا قَالَ وَ مِنْ أَیْنَ لِی دِرْهَمَیْنِ مَا أَدْرِی مَا الدِّرْهَمَیْنِ فَتَنَاوَلَ الشَّیْطَانُ مِنْ تَحْتِ قَدَمِهِ دِرْهَمَیْنِ فَنَاوَلَهُ إِیَّاهُمَا فَقَامَ فَدَخَلَ الْمَدِینَةَ بِجَلَابِیبِهِ یَسْأَلُ عَنْ مَنْزِلِ فُلَانَةَ الْبَغِیَّةِ فَأَرْشَدَهُ النَّاسُ وَ ظَنُّوا أَنَّهُ جَاءَ یَعِظُهَا فَأَرْشَدُوهُ فَجَاءَ إِلَیْهَا فَرَمَی إِلَیْهَا بِالدِّرْهَمَیْنِ وَ قَالَ قُومِی فَقَامَتْ فَدَخَلَتْ مَنْزِلَهَا وَ قَالَتِ ادْخُلْ وَ قَالَتْ إِنَّکَ جِئْتَنِی فِی هَیْئَةٍ لَیْسَ یُؤْتَی مِثْلِی فِی مِثْلِهَا فَأَخْبِرْنِی بِخَبَرِکَ فَأَخْبَرَهَا فَقَالَتْ لَهُ یَا عَبْدَ اللَّهِ إِنَّ تَرْکَ الذَّنْبِ أَهْوَنُ مِنْ طَلَبِ التَّوْبَةِ وَ لَیْسَ کُلُّ مَنْ طَلَبَ التَّوْبَةَ وَجَدَهَا وَ إِنَّمَا یَنْبَغِی أَنْ یَکُونَ هَذَا شَیْطَاناً مُثِّلَ لَکَ فَانْصَرِفْ فَإِنَّکَ لَاتَرَی شَیْئاً فَانْصَرَفَ وَ مَاتَتْ مِنْ لَیْلَتِهَا فَأَصْبَحَتْ فَإِذَا عَلَی بَابِهَا مَکْتُوبٌ احْضُرُوا فُلَانَةَ فَإِنَّهَا مِنْ أَهْلِ الْجَنَّةِ فَارْتَابَ النَّاسُ فَمَکَثُوا ثَلَاثاً لَمْ یَدْفِنُوهَا ارْتِیَاباً فِی أَمْرِهَا فَأَوْحَی اللَّهُ عز و جل إِلَی نَبِیٍّ مِنَ الْأَنْبِیَاءِ لَاأَعْلَمُهُ إِلَّا مُوسَی بْنَ عِمْرَانَ علیه السلام أَنِ ائْتِ فُلَانَةَ فَصَلِّ عَلَیْهَا وَ مُرِ النَّاسَ أَنْ یُصَلُّوا عَلَیْهَا فَإِنِّی قَدْ غَفَرْتُ لَهَا وَ أَوْجَبْتُ لَهَا الْجَنَّةَ بِتَثْبِیطِهَا عَبْدِی فُلَاناً عَنْ مَعْصِیَتِی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مردم با خوش زبانی سخن گویید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 بهترین امتی هستید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اصلاح جوامع انسانی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پدیدارشده‌اید، به کار شایسته و پسندیده فرمان می‌دهید و از کار ناپسند و زشت بازمی‌دارید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آنان سخنی نرم و شایسته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بزرگوارانه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با گفتاری نرم به او بگویید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سَمَاعَةَ بْنِ مِهْرَانَ قَالَ قَالَ أَبُو الْحَسَنِ مُوسَی علیه السلام مَنْ تَوَضَّأَ لِلْمَغْرِبِ کَانَ وُضُوؤُهُ ذَلِکَ کَفَّارَةً لِمَا مَضَی مِنْ ذُنُوبِهِ فِی نَهَارِهِ مَا خَلَا الْکَبَائِرَ وَ مَنْ تَوَضَّأَ لِصَلَاةِ الصُّبْحِ کَانَ وُضُوؤُهُ ذَلِکَ کَفَّارَةً لِمَا مَضَی مِنْ ذُنُوبِهِ فِی لَیْلَتِهِ إِلَّا الْکَبَائِر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السَّکُونِیِّ عَنْ أَبِی عَبْدِ اللَّهِ علیه السلام قَالَ الْوُضُوءُ شَطْرُ الْإِیمَانِ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بْنِ الْحُسَیْنِ عَنِ الصَّادِقِ علیه السلام قَالَ مَنْ تَطَهَّرَ ثُمَّ أَوَی إِلَی فِرَاشِهِ بَاتَ وَ فِرَاشُهُ کَمَسْجِدِهِ فَإِنْ ذَکَرَ أَنَّهُ لَیْسَ عَلَی وُضُوءٍ فَتَیَمَّمَ مِنْ دِثَارِهِ کَائِناً مَا کَانَ لَمْ یَزَلْ فِی صَلَاةٍ مَا 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عَنْ أَبِی عَبْدِ اللَّهِ عَنْ آبَائِهِ علیه السلام فِی حَدِیثٍ أَنَّ سَلْمَانَ رَوَی عَنْ رَسُولِ اللَّهِ صلی الله علیه و آله قَالَ مَنْ بَاتَ عَلَی طُهْرٍ فَکَأَنَّمَا أَحْیَا اللَّیْلَ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أَرْسَلَ عَلِیّاً ابْنَهُ علیه السلام فِی ثَلَاثِینَ فَارِساً وَ عِشْرِینَ رَاجِلًا لِیَسْتَقُوا الْمَاءَ وَ هُمْ عَلَی وَجَلٍ شَدِید</w:t>
      </w:r>
      <w:r>
        <w:rPr>
          <w:rFonts w:eastAsia="IRNazanin" w:cs="IRNazanin"/>
          <w:b w:val="false"/>
          <w:bCs w:val="false"/>
          <w:i w:val="false"/>
          <w:iCs w:val="false"/>
          <w:color w:val="333333"/>
          <w:sz w:val="20"/>
          <w:szCs w:val="20"/>
        </w:rPr>
        <w:t>000</w:t>
      </w:r>
      <w:r>
        <w:rPr>
          <w:rFonts w:ascii="IRNazanin" w:hAnsi="IRNazanin" w:eastAsia="IRNazanin"/>
          <w:b w:val="false"/>
          <w:b w:val="false"/>
          <w:bCs w:val="false"/>
          <w:i w:val="false"/>
          <w:i w:val="false"/>
          <w:iCs w:val="false"/>
          <w:color w:val="333333"/>
          <w:sz w:val="20"/>
          <w:sz w:val="20"/>
          <w:szCs w:val="20"/>
          <w:rtl w:val="true"/>
        </w:rPr>
        <w:t>ثُمَّ قَالَ لِأَصْحَابِهِ قُومُوا فَاشْرَبُوا مِنَ الْمَاءِ یَکُنْ آخِرَ زَادِکُمْ وَ تَوَضَّئُوا وَ اغْتَسِلُوا وَ اغْسِلُوا ثِیَابَکُمْ لِتَکُونَ أَکْفَانَکُمْ ثُمَّ صَلَّی بِهِمُ الْفَجْر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عَنْ أَبِیهِ عَنْ آبَائِهِ علیه السلام قَالَ قَالَ عَلِیُّ بْنُ أَبِی طَالِبٍ علیه السلام وَ مَا مِنْ مُؤْمِنٍ وَ لَامُؤْمِنَةٍ یَضَعُ یَدَهُ عَلَی رَأْسِ یَتِیمٍ تَرَحُّماً لَهُ إِلَّا کَتَبَ اللَّهُ لَهُ بِکُلِّ شَعْرَةٍ مَرَّتْ یَدُهُ عَلَیْهَا 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مَا مِنْ عَبْدٍ مَسَحَ یَدَهُ عَلَی رَأْسِ یَتِیمٍ رَحْمَةً لَهُ إِلَّا أَعْطَاهُ اللَّهُ بِکُلِّ شَعْرَةٍ نُوراً یَوْمَ الْقِیَامَةِ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چنین نیست که می‌پندارید، 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زبونی، خواری و دور شدن شما از رحمت خدا برای 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یتیم را گرامی نمی‌دارید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الأسرار و عدة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مالک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مصطفی صلی الله علیه و آله در شاهراه مدینه میرفت، یتیمی را دید که کودکان بر وی جمع آمده بودند و او را خوار و خجل کرده، و هر یکی بروی تطاولی جسته، آن یکی میگفت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من به از پدر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من به از مادر تو، سدیگری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 و پیوستگان ما به از کسان و پیوستگان تو، و آن یتیم می‌گریست، و در خاک می‌غلتید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چون آن کودک را چنان دید، بر وی ببخشود، و بر وی بیستاد،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غلام کیستی تو؟ و چه رسید ترا که چنین درمانده؟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پسر رفاعه انصاری‌ام، پدرم روز احد کشته شد، و خواهری داشتم فرمان یافت، و مادرم شوهر باز کرد، و مرا براند، اکنون منم درمانده، بی 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ازین صعب‌تر مرا سرزنش این کودکان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از آن سخن وی در گرفت، و آن درد در دل وی بدو کار کرد، و بگریست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گفت ای غلام اندوه مدار، و ساکن باش، که اگر پدرت را بکشتند من که محمدم پدر توام، و فاطمه خواهر تو، و عایشه مادر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شاد شد و برخاست، و آواز برآورد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کودکان، اکنون مرا سرزنش مکنید و جواب خود شنوید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ابی خیر من آبائکم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 خیر من امهاتکم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اختی خیر من اخواتکم؟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گه مصطفی دست وی گرفت، و بخانه فاطمه برد، گفت یا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فرزند ما است و برادر تو، فاطمه برخاست، و او را بنواخت و خرما پیش وی بنهاد، و روغن در سر وی مالید، و جامه در وی پوشید، و همچنین وی را بحجره‌های مادران مؤمنان بگردانید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یعیش بین ازواجه حتی قبض النبی صلی الله علیه و آله و سلم، فوضع التراب علی رأسه، و نادی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ابتاه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بقیت یتیما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فابکی عیون المهاجرین و الانصار، فاخذه ابو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یقول یا بنیّ مصیبة دخلت علی المسلمین اذا اختلس محمد من بین اظهرهم، انا ابوک 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مع ابی بکر حتی قبضه اللَّه عز و جل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الْإِنْفَاق،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أَمِیرُ الْمُؤْمِنِینَ صَلَوَاتُ اللَّهِ عَلَیْهِ فِی کَلَامٍ لَهُ وَ مَنْ یَبْسُطْ یَدَهُ بِالْمَعْرُوفِ إِذَا وَجَدَهُ یُخْلِفِ اللَّهُ لَهُ مَا أَنْفَقَ فِی دُنْیَاهُ وَ یُضَاعِفْ لَهُ فِی 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رَسُولُ اللَّهِ صلی الله علیه و آله الْأَیْدِی ثَلَاثَةٌ سَائِلَةٌ وَ مُنْفِقَةٌ وَ مُمْسِکَةٌ وَ خَیْرُ الْأَیْدِی الْمُنْفِقَةُ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 قَالَ یَا حُسَیْنُ أَنْفِقْ وَ أَیْقِنْ بِالْخَلَفِ مِنَ اللَّهِ فَإِنَّهُ لَمْ یَبْخَلْ عَبْدٌ وَ لَاأَمَةٌ بِنَفَقَةٍ فِیمَا یُرْضِی اللَّهَ عز و جل إِلَّا أَنْفَقَ أَضْعَافَهَا فِیمَا یُسْخِطُ اللَّهَ عز و جل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الصَّادِقِ جَعْفَرِ بْنِ مُحَمَّدٍ علیه السلام قَالَ إِذَا کَانَ یَوْمُ الْقِیَامَةِ جَمَعَ اللَّهُ عز و جل النَّاسَ فِی صَعِیدٍ وَاحِدٍ وَ وُضِعَتِ الْمَوَازِینُ فَتُوزَنُ دِمَاءُ الشُّهَدَاءِ مَعَ مِدَادِ الْعُلَمَاءِ فَیُرَجَّحُ مِدَادُ الْعُلَمَاءِ عَلَی دِمَاءِ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عقول الفضلاء فی أطراف أقلامها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الکتب بساتین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 أحد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المحدث الکتاب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خوردنی‌های پاکیزه بخورید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الیقین فی فضائل أمیر 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مَوْلَانَا زَیْنُ الْعَابِدِینَ صلی الله علیه و آله یُصَلِّی فِی الْیَوْمِ وَ اللَّیْلَةِ أَلْفَ رَکْعَةٍ وَ یَدْعُو بِصَحِیفَةِ أَمِیرِ الْمُؤْمِنِینَ علیه السلام ثُمَّ یَرْمِی بِهَا کَالْمُتَضَجِّرِ وَ یَقُولُ أَنَّی لِی بِعِبَادَةِ عَلِی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فَرْضِ الْعِلْمِ وَ وُجُوبِ طَلَبِهِ وَ الْحَثِّ عَلَیْهِ،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حَدَّثَهُ قَالَ سَمِعْتُ أَمِیرَ الْمُؤْمِنِینَ یَقُولُ أَیُّهَا النَّاسُ اعْلَمُوا أَنَّ کَمَالَ الدِّینِ طَلَبُ الْعِلْمِ وَ الْعَمَلُ بِهِ أَلَا وَ إِنَّ طَلَبَ الْعِلْمِ أَوْجَبُ عَلَیْکُمْ مِنْ طَلَبِ الْمَالِ إِنَّ الْمَالَ مَقْسُومٌ مَضْمُونٌ لَکُمْ قَدْ قَسَمَهُ عَادِلٌ بَیْنَکُمْ وَ ضَمِنَهُ وَ سَیَفِی لَکُمْ وَ الْعِلْمُ مَخْزُونٌ عِنْدَ أَهْلِهِ وَ قَدْ أُمِرْتُمْ بِطَلَبِهِ مِنْ أَهْلِهِ فَاطْلُبُوهُ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الفصل الثالث فی العالم مجلس العلم و العلماء، حدیث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جالس العلماء تسعد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جالس العلماء تزدد علما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 الحکمة غرس الفضلاء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مجالس العلم غنیمة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مجالسة العلماء غنیمة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نعمت های آشکار و نهانش را بر شما فراوان و کامل ارزانی داشته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باب الإشارة و النص علی أمیرالمؤمنین علیه السلام؛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حَدِیثٍ طَوِیلٍ قَالَ قَالَ اللَّهُ عز و جل فَسْئَلُوا أَهْلَ اَلذِّکْرِ إِنْ کُنْتُمْ لاٰ تَعْلَمُونَ قَالَ الْکِتَابُ الذِّکْرُ وَ أَهْلُهُ آلُ مُحَمَّدٍ أَمَرَ اللَّهُ بِسُؤَالِهِمْ وَ لَمْ یُؤْمَرُوا بِسُؤَالِ الْجُهَّالِ وَ سَمَّی اللَّهُ الْقُرْآنَ ذِکْراً فَقَالَ تَبَارَکَ وَ إِنَّهُ لَذِکْرٌ لَکَ وَ لِقَوْمِکَ وَ سَوْفَ تُسْئَلُونَ وَ قَالَ وَ أَنْزَلْنٰا إِلَیْکَ اَلذِّکْرَ لِتُبَیِّنَ لِلنّٰاسِ مٰا نُزِّلَ إِلَیْهِمْ وَ قَالَ أَطِیعُوا اَللّٰهَ وَ أَطِیعُوا اَلرَّسُولَ وَ أُولِی اَلْأَمْرِ مِنْکُمْ وَ قَالَ عز و جل وَ لَوْ رَدُّوهُ إِلَی اَلرَّسُولِ وَ إِلیٰ أُولِی اَلْأَمْرِ مِنْهُمْ لَعَلِمَهُ اَلَّذِینَ یَسْتَنْبِطُونَهُ مِنْهُمْ فَرَدَّ الْأَمْرَ أَمْرَ النَّاسِ إِلَی أُولِی الْأَمْرِ مِنْهُمُ الَّذِینَ أَمَرَ اللَّهُ بِطَاعَتِهِمْ وَ الرَّدِّ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بَابُ أَنَّ الرَّاسِخِینَ فِی الْعِلْمِ هُمُ الْأَئِمَّةُ علیهم السلام،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اَلرّٰاسِخُونَ فِی اَلْعِلْمِ أَمِیرُ الْمُؤْمِنِینَ وَ الْأَئِمَّةُ مِنْ بَعْدِهِ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تهذیب‌الأحکام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الصَّادِقُ علیه السلام لِمَ صَارَتِ الْمَغْرِبُ ثَلَاثَ رَکَعَاتٍ وَ أَرْبَعاً بَعْدَهَا لَیْسَ فِیهَا تَقْصِیرٌ فِی حَضَرٍ وَ لَاسَفَرٍ فَقَالَ إِنَّ اللَّهَ تَبَارَکَ وَ تَعَالَی أَنْزَلَ عَلَی نَبِیِّهِ‌کُلَّ صَلَاةٍ رَکْعَتَیْنِ فَأَضَافَ إِلَیْهَا رَسُولُ اللَّهِ صلی الله علیه و آله لِکُلِّ صَلَاةٍ رَکْعَتَیْنِ فِی الْحَضَرِ وَ قَصَّرَ فِیهَا فِی السَّفَرِ إِلَّا الْمَغْرِبَ وَ الْغَدَاةَ فَلَمَّا صَلَّی علیه السلام الْمَغْرِبَ بَلَغَهُ مَوْلِدُ فَاطِمَةَ علیه السلام فَأَضَافَ إِلَیْهَا رَکْعَةً شُکْراً لِلَّهِ عز و جل فَلَمَّا أَنْ وُلِدَ الْحَسَنُ علیه السلام أَضَافَ إِلَیْهَا رَکْعَتَیْنِ شُکْراً لِلَّهِ عز و جل فَلَمَّا أَنْ وُلِدَ الْحُسَیْنُ علیه السلام أَضَافَ إِلَیْهَا رَکْعَتَیْنِ شُکْراً لِلَّهِ عز و جل فَقَالَ لِلذَّکَرِ مِثْلُ حَظِّ اَلْأُنْثَیَیْنِ فَتَرَکَهَا عَلَی حَالِهَا فِی الْحَضَرِ وَ السَّفَر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منزّه و پاک است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شبی بنده‌اش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مسجدالحرام به مسجد الاقصی که پیرامونش را برکت دادیم، 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نشانه‌هایِ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و قدرت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او نشان دهیم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بلکه نیکی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واقعی و کامل، که شایسته است در همه امور شما ملاک و میزان قرار گیرد، منش و رفتار و حرکات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است که به خدا و روز قیامت و فرشتگان و کتاب آسمانی و پیامبران ایمان آورده‌اند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و صفاته،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 قَالَ رَسُولُ اللَّهِ صلی الله علیه و آله أَ لَاأُنَبِّئُکُمْ بِالْمُؤْمِنِ مَنِ ائْتَمَنَهُ الْمُؤْمِنُونَ عَلَی أَنْفُسِهِمْ وَ أَمْوَالِهِمْ أَلَا أُنَبِّئُکُمْ بِالْمُسْلِمِ مَنْ سَلِمَ الْمُسْلِمُونَ مِنْ لِسَانِهِ وَ یَدِهِ وَ الْمُهَاجِرُ مَنْ هَجَرَ السَّیِّئَاتِ وَ تَرَکَ مَا حَرَّمَ اللَّهُ وَ الْمُؤْمِنُ حَرَامٌ عَلَی الْمُؤْمِنِ أَنْ یَظْلِمَهُ أَوْ یَخْذُلَهُ أَوْ یَغْتَابَهُ أَوْ یَدْفَعَهُ دَفْعَةً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باب سلامة الدین،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جَمِیلَةَ قَالَ قَالَ أَبُو عَبْدِ اللَّهِ علیه السلام کَانَ فِی وَصِیَّةِ أَمِیرِ الْمُؤْمِنِینَ علیه السلام لِأَصْحَابِهِ اعْلَمُوا أَنَّ الْقُرْآنَ هُدَی اللَّیْلِ وَ النَّهَارِ وَ نُورُ اللَّیْلِ الْمُظْلِمِ عَلَی مَا کَانَ مِنْ جَهْدٍ وَ فَاقَةٍ فَإِذَا حَضَرَتْ بَلِیَّةٌ فَاجْعَلُوا أَمْوَالَکُمْ دُونَ أَنْفُسِکُمْ وَ إِذَا نَزَلَتْ نَازِلَةٌ فَاجْعَلُوا أَنْفُسَکُمْ دُونَ دِینِکُمْ وَ اعْلَمُوا أَنَّ الْهَالِکَ مَنْ هَلَکَ دِینُهُ وَ الْحَرِیبَ مَنْ حُرِبَ دِینُهُ أَلَا وَ إِنَّهُ لَافَقْرَ بَعْدَ الْجَنَّةِ أَلَا وَ إِنَّهُ لَاغِنَی بَعْدَ النَّارِ لَایُفَکُّ أَسِیرُهَا وَ لَایَبْرَأُ ضَرِیرُهَا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باب فضل الصلاة،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کسی که دیدار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و مقام 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پروردگارش را امید دارد، پس باید کاری شایسته انجام دهد و هیچ کس را در پرستش پروردگارش شریک نکند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نظامی گنجوی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ناصرالدین شاه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میرزا جواد ملکی تبریزی در کتاب ارزش عمر و راه هزینه آن، جلسه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 دور از انحراف و با قلبی حق‌گرا همه وجودم را به سوی کسی که آسمان‌ها و زمین را آفرید، متوجه کردم و از مشرکان نیستم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پاداش نیکو و باارزش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مردان و زنان باایمان را می‌بینی که نورشان پیش رو و از جانب راستشان شتابان حرکت می‌کند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فضل الصلاة و عقاب تارکها،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عَنْ أَبِی جَعْفَرٍ علیه السلام قَالَ الصَّلَاةُ عَمُودُ الدِّینِ مَثَلُهَا کَمَثَلِ عَمُودِ الْفُسْطَاطِ إِذَا ثَبَتَ الْعَمُودُ ثَبَتَتِ الْأَوْتَادُ وَ الْأَطْنَابُ وَ إِذَا مَالَ الْعَمُودُ وَ انْکَسَرَ لَمْ یَثْبُتْ وَتِدٌ وَ لَاطُنُبٌ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ذکر المعنی الثالث فی الاستخارة؛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النبی صلی الله علیه و آله قال أول ما یحاسب العبد الصلاة فإن قبلت قبل ما سواها و إن ردت رد ما 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باب فضل الصلاة، حدیث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الصَّادِقُ علیه السلام أَوَّلُ مَا یُحَاسَبُ بِهِ الْعَبْدُ عَلَی الصَّلَاةِ فَإِذَا قُبِلَتْ قُبِلَ مِنْهُ سَائِرُ عَمَلِهِ وَ إِذَا رُدَّتْ عَلَیْهِ رُدَّ عَلَیْهِ سَائِرُ عَمَلِهِ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أطیب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دوم در بیان فضیلت و اهمیت 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هذه الصلوات الخمس المفروضات من اقامهنّ و حافظ علیهنّ علی مواقیتهنّ لقی اللَّه یوم القیمة و له عنده عهد یدخل به الجنّة و من لم یصلهنّ لمواقیتهن و لم یحافظ علیهنّ فذلک للَّه ان شاء غفر له و ان شاء عذّبه و صلوة فریضة خیر من عشرین حجّة</w:t>
      </w:r>
      <w:r>
        <w:rPr>
          <w:rFonts w:eastAsia="IRNazanin" w:cs="IRNazanin"/>
          <w:b w:val="false"/>
          <w:bCs w:val="false"/>
          <w:i w:val="false"/>
          <w:iCs w:val="false"/>
          <w:color w:val="333333"/>
          <w:sz w:val="20"/>
          <w:szCs w:val="20"/>
          <w:rtl w:val="true"/>
        </w:rPr>
        <w:t>. . .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صبر و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حل مشکلات خود و پاک ماندن از آلودگی‌ها و رسیدن به رحمت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بخواهید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الصَّادِقِ علیه السلام أَنَّهُ قَالَ مَا یَمْنَعُ أَحَدَکُمْ إِذَا دَخَلَ عَلَیْهِ غَمٌّ مِنْ غُمُومِ الدُّنْیَا أَنْ یَتَوَضَّأَ فَیَدْخُلَ الْمَسْجِدَ فَیَرْکَعَ رَکْعَتَیْنِ یَدْعُو اللَّهَ فِیهِمَا أَ مَا سَمِعْتَ اللَّهَ یَقُولُ وَ اسْتَعِینُوا بِالصَّبْرِ وَ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یَا مِسْمَعُ مَا یَمْنَعُ أَحَدَکُمْ إِذَا دَخَلَ عَلَیْهِ غَمٌّ مِنْ غُمُومِ الدُّنْیَا أَنْ یَتَوَضَّأَ ثُمَّ یَدْخُلَ مَسْجِدَهُ فَیَرْکَعَ رَکْعَتَیْنِ فَیَدْعُوَ اللَّهَ فِیهَا أَ مَا سَمِعْتَ اللَّهَ یَقُولُ وَ اسْتَعِینُوا بِالصَّبْرِ وَ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ابْنِ عَبَّاسٍ أَنَّهُ نُعِیَ إِلَیْهِ أَخُوهُ قُثَمُ وَ هُوَ فِی سَفَرٍ فَاسْتَرْجَعَ ثُمَّ تَنَحَّی عَنِ الطَّرِیقِ فَأَنَاخَ فَصَلَّی رَکْعَتَیْنِ أَطَالَ فِیهِمَا الْجُلُوسَ ثُمَّ قَامَ یَمْشِی إِلَی رَاحِلَتِهِ وَ هُوَ یَقُولُ اسْتَعِینُوا بِالصَّبْرِ وَ الصَّلاةِ وَ إِنَّها لَکَبِیرَةٌ إِلَّا عَلَی الْخاشِعِینَ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ما جری علیه بعد بیعة الناس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نماز را از ابتدای تمایل خورشید به جانب 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شروعِ ظهرِ شرعی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نهایت تاریکی شب بر پا دار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اطاعت کنید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و صاحبان امر خودتان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امامان از اهل بیت‌اند و چون پیامبر دارای مقام عصمت می‌باشند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کنید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صبح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نماز صبح مورد مشاهده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فرشتگان شب و فرشتگان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ما جاء فی الزنا، حدیث </w:t>
      </w:r>
      <w:r>
        <w:rPr>
          <w:rFonts w:eastAsia="IRNazanin" w:cs="IRNazanin"/>
          <w:b w:val="false"/>
          <w:bCs w:val="false"/>
          <w:i w:val="false"/>
          <w:iCs w:val="false"/>
          <w:color w:val="333333"/>
          <w:sz w:val="20"/>
          <w:szCs w:val="20"/>
        </w:rPr>
        <w:t>4979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مَا عَجَّتِ الْأَرْضُ إِلَی رَبِّهَا عز و جل کَعَجِیجِهَا مِنْ ثَلَاثٍ مِنْ دَمٍ حَرَامٍ یُسْفَکُ عَلَیْهَا أَوِ اغْتِسَالٍ مِنْ زِنًی أَوِ النَّوْمِ عَلَیْهَا قَبْلَ طُلُوعِ الشَّمْسِ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xml:space="preserve">، باب الأوقات و الحالات التی ترجی فیها الْإجابة،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رَسُولُ اللَّهِ صلی الله علیه و آله خَیْرُ وَقْتٍ دَعَوْتُمُ اللَّهَ عز و جل فِیهِ الْأَسْحَارُ وَ تَلَا هَذِهِ الْآیَةَ فِی قَوْلِ یَعْقُوبَ علیه السلام سَوْفَ أَسْتَغْفِرُ لَکُمْ رَبِّی وَ قَالَ أَخَّرَهُمْ إِلَی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 إِنَّ اللَّهَ عز و جل یُحِبُّ مِنْ عِبَادِهِ الْمُؤْمِنِینَ کُلَّ دَعَّاءٍ فَعَلَیْکُمْ بِالدُّعَاءِ فِی السَّحَرِ إِلَی طُلُوعِ الشَّمْسِ فَإِنَّهَا سَاعَةٌ یُفَتَّحُ فِیهَا أَبْوَابُ السَّمَاءِ وَ تُقَسَّمُ فِیهَا الْأَرْزَاقُ وَ تُقْضَی فِیهَا الْحَوَائِجُ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أَنَّ دَاوُدَ علیه السلام سَأَلَ جَبْرَئِیلَ عَنْ أَفْضَلِ الْأَوْقَاتِ قَالَ لَاأَعْلَمُ إِلَّا أَنَّ الْعَرْشَ یَهْتَزُّ فِی الْأَسْحَار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الفصل التاسع،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باب فضل الصلاة، حدیث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الصلاة، میرزا حسین تهرانی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79/202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جامع‌الأخبار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الصَّلَاةُ عِمَادُ الدِّینِ فَمَنْ تَرَکَ صَلَاتَهُ مُتَعَمِّداً فَقَدْ هَدَمَ دِینَهُ وَ مَنْ تَرَکَ أَوْقَاتَهَا یَدْخُلُ الْوَیْلَ وَ الْوَیْلُ وَادٍ فِی جَهَنَّمَ کَمَا قَالَ اللَّهُ تَعَالَی فَوَیْلٌ لِلْمُصَلِّینَ الَّذِینَ هُمْ عَنْ صَلاتِهِمْ ساهُونَ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یاد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پروردگارش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تسلیم باش؛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پروردگار جهانیان تسلیم شدم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برخی از فرزندانم را در درّه‌ای بی‌کشت و زرع نزد خانه محترمت سکونت دادم؛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نماز را بر پا دارند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نماز را بر پا دارند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بر پادارنده نماز قرار ده، و نیز از فرزندانم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برپادارندگان نماز قرار ده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عَنْ أَبِیهِ قَالَ إِنَّا نَأْمُرُ صِبْیَانَنَا بِالصَّلَاةِ إِذَا کَانُوا بَنِی خَمْسِ سِنِینَ فَمُرُوا صِبْیَانَکُمْ بِالصَّلَاةِ إِذَا کَانُوا بَنِی سَبْعِ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أَوْ أَبِی جَعْفَرٍ علیه السلام فِی حَدِیثٍ قَالَ سَمِعْتُهُ یَقُولُ یُتْرَکُ الْغُلَامُ حَتَّی یَتِمَّ لَهُ سَبْعُ سِنِینَ فَإِذَا تَمَّ لَهُ سَبْعُ سِنِینَ قِیلَ لَهُ اغْسِلْ وَجْهَکَ وَ کَفَّیْکَ فَإِذَا غَسَلَهُمَا قِیلَ لَهُ صَلِّ ثُمَّ یُتْرَکُ حَتَّی یَتِمَّ لَهُ تِسْعُ سِنِینَ فَإِذَا تَمَّتْ لَهُ عُلِّمَ الْوُضُوءَ وَ ضُرِبَ عَلَیْهِ وَ أُمِرَ بِالصَّلَاةِ وَ ضُرِبَ عَلَیْهَا فَإِذَا تَعَلَّمَ الْوُضُوءَ وَ الصَّلَاةَ غَفَرَ اللَّهُ لِوَالِدَیْهِ إِنْ شَاءَ اللَّهُ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این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را یاد کن، که او وفا کننده به عهد و فرستاده‌ای پیامبر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همواره خانواده‌اش را به نماز و زکات فرمان می‌داد، و نزد پروردگارش پسندیده بود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 به نماز و زکات سفارش کرده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نماز را در دو طرف روز و ساعات نخستین شب برپا دار، که یقیناً نیکی‌ها، بدی‌ها را از میان می‌برند، این برای یادکنندگان تذکّر و یاد آوری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نوادر ما یتعلق بأبواب أفعال الصلاة، حدیث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قَوْلِهِ تَعَالَی اُتْلُ مٰا أُوحِیَ إِلَیْکَ مِنَ اَلْکِتٰابِ وَ أَقِمِ اَلصَّلاٰةَ إِنَّ اَلصَّلاٰةَ تَنْهیٰ عَنِ اَلْفَحْشٰاءِ وَ اَلْمُنْکَرِ قَالَ مَنْ لَمْ تَنْهَهُ الصَّلَاةُ عَنِ الْفَحْشَاءِ وَ الْمُنْکَرِ لَمْ یَزْدَدْ مِنَ اللَّهِ إِلَّا 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فضل الصلاة و عقاب تارکها؛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صلی الله علیه و آله قَالَ لَاصَلَاةَ لِمَنْ لَمْ یُطِعِ الصَّلَاةَ وَ طَاعَةُ الصَّلَاةِ أَنْ تَنْهَی عَنِ الْفَحْشَاءِ وَ الْمُنْکَرِ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 جَابِرٍ قَالَ قِیلَ لِرَسُولِ اللَّهِ صلی الله علیه و آله إِنَّ فُلَاناً یُصَلِّی بِالنَّهَارِ وَ یَسْرِقُ بِاللَّیْلِ فَقَالَ إِنَّ صَلَاتَهُ لَتَرْدَعُهُ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رَوَی أَصْحَابُنَا عَنْ أَبِی عَبْدِ اللَّهِ علیه السلام قَالَ مَنْ أَحَبَّ أَنْ یَعْلَمَ أَ قُبِلَتْ صَلَاتُهُ أَمْ لَمْ تُقْبَلْ فَلْیَنْظُرْ هَلْ مَنَعَتْهُ صَلَاتُهُ عَنِ الْفَحْشَاءِ وَ الْمُنْکَرِ فَبِقَدْرِ مَا مَنَعَتْهُ قُبِلَتْ مِنْهُ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از این کتاب به تو وحی شده است، بخوان و نماز را برپا دار، یقیناً نماز از کارهای زشت، و کارهای ناپسند باز می‌دارد؛ و همانا ذکر خدا بزرگ‌تر است، و خدا آنچه را انجام می‌دهید، می‌داند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فی تعظیم‌شهر رمضان؛ المصباح للکفعمی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الفصل الثانی فی ثواب تفطیر الصیام؛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تَلَا فِیهِ آیَةً مِنَ الْقُرْآنِ کَانَ لَهُ مِثْلُ أَجْرِ مَنْ خَتَمَ الْقُرْآنَ فِی غَیْرِهِ مِنَ الشُّهُور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 لِکُلِّ شَیْءٍ رَبِیعٌ وَ رَبِیعُ الْقُرْآنِ شَهْرُ رَمَضَانَ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نماز را برای یاد من برپا دار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همانا ذکر خدا بزرگ‌تر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با یاد خدا دلها آرام می‌شود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جان آرام گرفته و اطمینان یافته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سوی پروردگارت در حالی که از او خشنودی و او هم از تو خشنود است، باز گرد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در میان بندگانم درآی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بهشتم وارد شو</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باب فضل الصلاة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سَمِعْتُ أَبَا عَبْدِ اللَّهِ علیه السلام یَقُولُ إِذَا قَامَ الْمُصَلِّی إِلَی الصَّلَاةِ نَزَلَتْ عَلَیْهِ الرَّحْمَةُ مِنْ أَعْنَانِ‌السَّمَاءِ إِلَی أَعْنَانِ الْأَرْضِ وَ حَفَّتْ بِهِ الْمَلَائِکَةُ وَ نَادَاهُ مَلَکٌ لَوْ یَعْلَمُ هَذَا الْمُصَلِّی مَا فِی الصَّلَاةِ مَا انْفَتَلَ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أَبِی جَعْفَرٍ علیه السلام قَالَ قَالَ رَسُولُ اللَّهِ صلی الله علیه و آله إِذَا قَامَ الْعَبْدُ الْمُؤْمِنُ فِی صَلَاتِهِ نَظَرَ اللَّهُ إِلَیْهِ أَوْ قَالَ أَقْبَلَ اللَّهُ عَلَیْهِ حَتَّی یَنْصَرِفَ وَ أَظَلَّتْهُ الرَّحْمَةُ مِنْ فَوْقِ رَأْسِهِ إِلَی أُفُقِ السَّمَاءِ وَ الْمَلَائِکَةُ تَحُفُّهُ مِنْ حَوْلِهِ إِلَی أُفُقِ السَّمَاءِ وَ وَکَّلَ اللَّهُ بِهِ مَلَکاً قَائِماً عَلَی رَأْسِهِ یَقُولُ لَهُ أَیُّهَا الْمُصَلِّی لَوْ تَعْلَمُ مَنْ یَنْظُرُ إِلَیْکَ وَ مَنْ تُنَاجِی مَا الْتَفَتَّ وَ لَازِلْتَ مِنْ مَوْضِعِکَ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لَاتَدْخُلِ الْمَسَاجِدَ إِلَّا بِالطَّهَارَةِ وَ قَالَ صلی الله علیه و آله إِذَا دَخَلَ الْعَبْدُ الْمَسْجِدَ فَقَالَ أَعُوذُ بِاللَّهِ مِنَ الشَّیْطَانِ الرَّجِیمِ قَالَ أَوَّهْ کَسَرَ ظَهْرِی وَ کَتَبَ اللَّهُ لَهُ بِهَا عِبَادَةَ سَنَةٍ وَ إِذَا خَرَجَ مِنَ الْمَسْجِدِ یَقُولُ مِثْلَ ذَلِکَ کَتَبَ اللَّهُ لَهُ بِکُلِّ شَعْرَةٍ عَلَی بَدَنِهِ مِائَةَ حَسَنَةٍ وَ رَفَعَ لَهُ مِائَةَ دَرَستَةٍ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باب ما یستحب للمسافر من الدعاء، حدیث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أَبُو بَصِیرٍ عَنْ أَبِی جَعْفَرٍ علیه السلام قَالَ مَنْ قَالَ حِینَ یَخْرُجُ مِنْ بَابِ دَارِهِ أَعُوذُ بِاللَّهِ مِمَّا عَاذَتْ مِنْهُ مَلَائِکَةُ اللَّهِ مِنْ شَرِّ هَذَا الْیَوْمِ وَ مِنْ شَرِّ الشَّیَاطِینِ وَ مِنْ شَرِّ مَنْ نَصَبَ لِأَوْلِیَاءِ اللَّهِ عز و جل وَ مِنْ شَرِّ الْجِنِّ وَ الْإِنْسِ وَ مِنْ شَرِّ السِّبَاعِ وَ الْهَوَامِّ وَ مِنْ شَرِّ رُکُوبِ الْمَحَارِمِ کُلِّهَا أُجِیرُ نَفْسِی بِاللَّهِ مِنْ کُلِّ شَرٍّ غَفَرَ اللَّهُ لَهُ وَ تَابَ عَلَیْهِ وَ کَفَاهُ الْمُهِمَّ وَ حَجَزَهُ عَنِ السُّوءِ وَ عَصَمَهُ مِنَ الشَّرِّ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الفصل السادس و الثلاثون فی صلاة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سَلَمَةَ عَنْ أَبِی سَعِیدٍ الْخُدْرِیِّ رَضِیَ اللَّهُ عَنْهُ عَنِ النَّبِیِّ صلی الله علیه و آله قَالَ أَتَانِی جَبْرَائِیلُ علیه السلام مَعَ سَبْعِینَ أَلْفَ مَلَکٍ‌بَعْدَ صَلَاةِ الظُّهْرِ وَ قَالَ یَا مُحَمَّدُ إِنَّ اللَّهَ تَعَالَی یُقْرِئُکَ السَّلَامَ وَ أَهْدَی إِلَیْکَ هَدِیَّتَیْنِ لَمْ یُهْدِهِمَا إِلَی نَبِیٍّ قَبْلَکَ قَالَ یَا جَبْرَائِیلُ وَ مَا الْهَدِیَّتَانِ قَالَ الصَّلَوَاتُ الْخَمْسُ فِی الْجَمَاعَةِ قُلْتُ یَا جَبْرَائِیلُ وَ مَا لِأُمَّتِی فِی الْجَمَاعَةِ قَالَ یَا مُحَمَّدُ إِذَا کَانَا اثْنَیْنِ کَتَبَ اللَّهُ تَعَالَی لِکُلِّ وَاحِدٍ بِکُلِّ رَکْعَةٍ مِائَةً وَ خَمْسِینَ صَلَاةً وَ إِذَا کَانُوا ثَلَاثَةً کَتَبَ اللَّهُ تَعَالَی لِکُلِّ وَاحِدٍ بِکُلِّ رَکْعَةٍ مِائَتَیْ وَ خَمْسِینَ صَلَاةً وَ إِذَا کَانُوا أَرْبَعَةً کَتَبَ اللَّهُ تَعَالَی لِکُلِّ وَاحِدٍ بِکُلِّ رَکْعَةٍ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وَ مِائَتَیْ صَلَاةٍ وَ إِذَا کَانُوا خَمْسَةً کَتَبَ اللَّهُ تَعَالَی بِکُلِّ وَاحِدٍ أَلْفاً وَ ثَلَاثَمِائَةِ صَلَاةٍ وَ إِذَا کَانُوا سِتَّةً کَتَبَ اللَّهُ تَعَالَی بِکُلِّ رَکْعَةٍ أَلْفَیْنِ وَ أَرْبَعَمِائَةِ صَلَاةٍ وَ إِذَا کَانُوا سَبْعَةً کَتَبَ اللَّهُ تَعَالَی بِکُلِّ رَکْعَةٍ أَرْبَعَةَ آلَافٍ وَ ثَمَانَمِائَةِ صَلَاةٍ وَ إِذَا کَانُوا ثَمَانِیَةً کَتَبَ اللَّهُ لِکُلِّ وَاحِدٍ بِکُلِّ رَکْعَةٍ تسعمائة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آلَافٍ وَ سِتَّمِائَةِ صَلَاةٍ وَ إِذَا کَانُوا تِسْعَةً کَتَبَ اللَّهُ لِکُلِّ وَاحِدٍ بِکُلِّ رَکْعَةٍ تِسْعَةَ عَشَرَ أَلْفَ صَلَاةٍ وَ إِذَا کَانُوا عَشَرَةً کَتَبَ اللَّهُ لِکُلِّ وَاحِدٍ بِکُلِّ رَکْعَة سَبْعِینَ أَلْفاً وَ أَلْفَیْنِ وَ ثَمَانَمِائَةِ صَلَاةٍ وَ إِذَا زَادَ عَلَی الْعَشَرَةِ فَلَوْ صَارَ بِحَارُ الْأَرْضِ وَ السَّمَاوَاتِ کُلُّهَا مِدَاداًوَ الْأَشْجَارُ أَقْلَاماً وَ الثَّقَلَانِ وَ الْمَلَائِکَةُ کُتَّاباً لَمْ یَقْدِرُوا أَنْ یَکْتُبُوا ثَوَابَ رَکْعَةٍ وَاحِدَةٍ یَا مُحَمَّدُ تَکْبِیرَةٌ یُدْرِکُهُ الْمُؤْمِنُ مَعَ الْإِمَامِ خَیْرٌ مِنْ سَبْعِینَ حِجَّةً وَ أَلْفِ عُمْرَةٍ سِوَی الْفَرِیضَةِ یَا مُحَمَّدُ رَکْعَةٌ یُصَلِّیهَا الْمُؤْمِنُ مَعَ الْإِمَامِ خَیْرٌ لَهُ مِنْ أَنْ یَتَصَدَّقَ مِائَةَ أَلْفِ دِینَارٍ عَلَی الْمَسَاکِینِ وَ سَجْدَةٌ یَسْجُدُهَا مَعَ الْإِمَامِ خَیْرٌ لَهُ مِنْ عِبَادَةِ سَنَةٍ وَ رَکْعَةٌ یَرْکَعُهَا الْمُؤْمِنُ مَعَ الْإِمَامِ خَیْرٌ لَهُ مِنْ مِائَتَیْ رَقَبَةٍ یُعْتِقُهَا فِی سَبِیلِ اللَّهِ وَ لَیْسَ عَلَی مَنْ مَاتَ عَلَی السُّنَّةِ وَ الْجَمَاعَةِ عَذَابُ الْقَبْرِ وَ لَاشِدَّةُ یَوْمِ الْقِیَامَةِ یَا مُحَمَّدُ مَنْ أَحَبَّ الْجَمَاعَةَ أَحَبَّهُ اللَّهُ وَ الْمَلَائِکَةُ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أَجْمَعُون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المسلک الثانی فی وصف القتال</w:t>
      </w:r>
      <w:r>
        <w:rPr>
          <w:rFonts w:eastAsia="IRNazanin" w:cs="IRNazanin"/>
          <w:b w:val="false"/>
          <w:bCs w:val="false"/>
          <w:i w:val="false"/>
          <w:iCs w:val="false"/>
          <w:color w:val="333333"/>
          <w:sz w:val="20"/>
          <w:szCs w:val="20"/>
          <w:rtl w:val="true"/>
        </w:rPr>
        <w:t>. . .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الْحُسَیْنِ بْنِ عَلِیٍّ عَنْ أَخِیهِ الْحَسَنِ قَالَ رَأَیْتُ أُمِّی فَاطِمَةَ علیه السلام قَامَتْ فِی مِحْرَابِهَا لَیْلَةَ جُمُعَتِهَا فَلَمْ تَزَلْ رَاکِعَةً سَاجِدَةً حَتَّی اتَّضَحَ عَمُودُ الصُّبْحِ وَ سَمِعْتُهَا تَدْعُو لِلْمُؤْمِنِینَ وَ الْمُؤْمِنَاتِ وَ تُسَمِّیهِمْ وَ تُکْثِرُ الدُّعَاءَ لَهُمْ وَ لَاتَدْعُو لِنَفْسِهَا بِشَیْءٍ فَقُلْتُ لَهَا یَا أُمَّاهْ لِمَ لَاتَدْعُوِنَّ لِنَفْسِکِ کَمَا تَدْعُوِنَّ لِغَیْرِکِ فَقَالَتْ یَا بُنَیَّ الْجَارُ ثُمَّ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الْبَصْرِیُّ مَا کَانَ فِی هَذِهِ الْأُمَّةِ أَعْبَدَ مِنْ فَاطِمَةَ کَانَتْ تَقُومُ حَتَّی تَوَرَّمَ قَدَمَاهَا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البحرین والقطیف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عبادتها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تالیة أمها الزهراء علیها السلام و کانت تقضی عامة لیالیها بالتهجد وتلاوة القرآن، ففی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الشیخ شریف الجواهری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قالت فاطمة بنت الحسین علیها السلام وأما عمتی زینب فإنها لم تزل قائمة فی تلک اللیلة أی‌العاشرة من المحرم فی محرابها، تستغیث إلی ربها، فما هدأت لنا عین ولا سکنت لنا 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الفاضل النائینی البرجردی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الحسین لما ودع أخته زینب وداعه الأخیر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أختاه لا تنسینی فی نافلة اللیل، وهذا الخبر رواه هذا الفاضل عن بعض المقاتل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ذوی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ترکت تهجدها لله تعالی طول دهرها حتی لیلة الحادی عشر من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زین العابدین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رأیتها تلک اللیلة تصلی من جلوس، وروی بعض المتبقین عن الإمام زین العابدین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عمتی زینب کانت تؤدی صلواتها من الفرائض والنوافل عند سیر القوم بنا من الکوفة إلی الشام من قیام، وفی بعض المنازل کانت تصلی من جلوس فسألتها عن سبب ذلک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أصلی من جلوس لشدة الجوع والضعف منذ ثلاث لیال، لأنها کانت تقسم ما یصیبها من الطعام علی الأطفال لان القوم کانوا یدفعون لکل واحد منا رغیفا واحدا من الخبز فی الیوم واللیل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یقین فرزندان آدم را کرامت دادیم، و آنان را در خشکی و دریا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مرکب‌هایی که در اختیارشان گذاشتیم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کردیم، و به آنان از نعمت های پاکیزه روزی بخشیدیم، وآنان را بر بسیاری از آفریده‌های خود برتری کامل دادیم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شتابان و با شدت به آن گردنه سخت وارد نشد؛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چه می‌دانی آن گردنه سخت 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 کردن برده،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طعام دادن در روز گرسنگی و قحطی،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یتیمی خویشاوند،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مستمندی خاک‌نشین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باب إطعام المؤمن،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الْحُسَیْنِ علیه السلام قَالَ مَنْ أَطْعَمَ مُؤْمِناً مِنْ جُوعٍ أَطْعَمَهُ اللَّهُ مِنْ ثِمَارِ الْجَنَّةِ وَ مَنْ سَقَی مُؤْمِناً مِنْ ظَمَإٍ سَقَاهُ اللَّهُ مِنَ الرَّحِیقِ الْمَخْتُومِ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مَنْ أَطْعَمَ مُؤْمِناً حَتَّی یُشْبِعَهُ لَمْ یَدْرِ أَحَدٌ مِنْ خَلْقِ اللَّهِ مَا لَهُ مِنَ الْأَجْرِ فِی الآْخِرَةِ لَامَلَکٌ مُقَرَّبٌ وَ لَانَبِیٌّ مُرْسَلٌ إِلَّا اللَّهُ رَبُّ الْعَالَمِینَ ثُمَّ قَالَ مِنْ مُوجِبَاتِ الْمَغْفِرَةِ إِطْعَامُ الْمُسْلِمِ السَّغْبَانِ ثُمَّ تَلَا قَوْلَ اللَّهِ عز و 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إِطْعٰامٌ فِی یَوْمٍ ذِی مَسْغَبَةٍ یَتِیماً ذٰا مَقْرَبَةٍ أَوْ مِسْکِیناً ذٰا مَتْرَبَةٍ </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طعام دادن در روز گرسنگی و قحطی،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یتیمی خویشاوند،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مستمندی خاک‌نشین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جَعْفَرِ بْنِ مُحَمَّدٍ عَنْ أَبِیهِ عَنْ آبَائِهِ علیه السلام قَالَ قَالَ رَسُولُ اللَّهِ صلی الله علیه و آله مَرَّ عِیسَی ابْنُ مَرْیَمَ علیه السلام بِقَبْرٍ یُعَذَّبُ صَاحِبُهُ ثُمَّ مَرَّ بِهِ مِنْ قَابِلٍ فَإِذَا هُوَ لَیْسَ یُعَذَّبُ فَقَالَ یَا رَبِّ مَرَرْتُ بِهَذَا الْقَبْرِ عَامَ أَوَّلَ وَ هُوَ یُعَذَّبُ وَ مَرَرْتُ بِهِ الْعَامَ وَ هُوَ لَیْسَ یُعَذَّبُ فَأَوْحَی اللَّهُ جَلَّ جَلَالُهُ إِلَیْهِ یَا رُوحَ اللَّهِ قَدْ أَدْرَکَ لَهُ وَلَدٌ صَالِحٌ فَأَصْلَحَ طَرِیقاً وَ آوَی یَتِیماً فَغَفَرْتُ لَهُ بِمَا عَمِلَ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عَنْ أَبِیهِ علیه السلام قَالَ قَالَ النَّبِیُّ صلی الله علیه و آله مَنْ کَفَلَ یَتِیماً وَ کَفَلَ نَفَقَتَهُ کُنْتُ أَنَا وَ هُوَ فِی الْجَنَّةِ کَهَاتَیْنِ وَ قَرَنَ بَیْنَ إِصْبَعَیْهِ الْمُسَبِّحَةِ وَ الْوُسْطَی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خدا برای مردان و زنان مسلمان و مردان و زنان با ایمان، و مردان و زنان عبادت‌پیشه، و مردان و زنان راستگو و مردان و زنان شکیبا، و مردان و زنان فروتن، و مردان و زنان صدقه دهنده، و مردان و زنان روزه‌دار، و مردان و زنان حفظ کننده خود از پلیدی‌های جنسی، و مردان و زنانی که بسیار یاد خدا می‌کنند، آمرزش و پاداشی بزرگ آماده کرده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ده روز کامل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قابل کم و زیاد شدن نیست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عبادتی ویژه و دریافت 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شب وعده گذاشتیم و آن را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شب کامل کردیم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سوگند به سپیده 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شب‌های ده‌گانه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الجعفی عنه علیه السلام فی تفسیر قوله وَ الْفَجْرِ وَ لَیالٍ عَشْرٍ یا جابر وَ الْفَجْرِ جدی وَ لَیالٍ عَشْرٍ عشرة أئمة وَ الشَّفْعِ أمیر المؤمنین وَ الْوَتْرِ اسم القائم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ذَرٍّ قَالَ سُئِلَ النَّبِیُّ صلی الله علیه و آله عَنِ الْکُرْسِیِّ فَقَالَ یَا أَبَا ذَرٍّ مَا السَّمَاوَاتُ السَّبْعُ وَ الْأَرَضُونَ السَّبْعُ عِنْدَ الْکُرْسِیِّ إِلَّا کَحَلْقَةٍ مُلْقَاةٍ بِأَرْضِ فَلَاةٍ وَ إِنَّ فَضْلَ الْعَرْشِ عَلَی الْکُرْسِیِّ کَفَضْلِ الْفَلَاةِ عَلَی تِلْکَ الْحَلْقَةِ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قَالَ مَا یَقْدِرُ قَدْرَ الْعَرْشِ إِلَّا الَّذِی خَلَقَهُ وَ إِنَّ السَّمَاوَاتِ فِی خَلْقِ الرَّحْمَنِ مِثْلُ قُبَّةٍ فِی 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مُجَاهِدٍ قَالَ مَا أَخَذَتِ السَّمَاوَاتُ وَ الْأَرْضُ مِنَ الْعَرْشِ إِلَّا کَمَا تَأْخُذُ الْحَلْقَةُ مِنْ أَرْضِ الْفَلَاةِ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هیچ کس نمی‌داند چه چیزهایی که مایه شادمانی و خوشحالی آنان است به پاداش اعمالی که همواره انجام می‌داده‌اند، برای آنان پنهان داشته‌اند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الجواهر السنیة، کلیات حدیث قدسی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الحادی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یاأحمد، هل تعرف ما للزاهدین عندی؟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یبعث الخلق و یناقشون للحساب و هم من ذلک آمنون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أدنی ما اعطی الزاهدین فی الآخرة أن اعطیهم مفاتیح الجنان کلّها حتّی یفتحوا أیّ باب شاؤوا، و لا أحجب عنهم وجهی و لأنعمنّهم بألوان التلذّذ من کلامی و لأجلسنّهم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مقعد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اذکرهم ما صنعوا و تعبوا فی دار الدنیا، و افتح لهم أربعة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تدخل علیهم الهدایا بکرة و عشیا من عندی، و باب ینظرون منه إلیّ کیف شاؤوا بلا صعوبة، و باب یطّلعون منه إلی النار فینظرون للظالمین کیف یعذّبون، و باب یدخل علیهم منه الوصائف و الحور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ascii="IRNazanin" w:hAnsi="IRNazanin" w:eastAsia="IRNazanin"/>
          <w:b w:val="false"/>
          <w:b w:val="false"/>
          <w:bCs w:val="false"/>
          <w:i w:val="false"/>
          <w:i w:val="false"/>
          <w:iCs w:val="false"/>
          <w:color w:val="333333"/>
          <w:sz w:val="20"/>
          <w:sz w:val="20"/>
          <w:szCs w:val="20"/>
          <w:rtl w:val="true"/>
        </w:rPr>
        <w:t xml:space="preserve">، سورة 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جابر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أحبک و تولاک أسکنه الله معنا فی الجنة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تلا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الْمُتَّقِینَ فِی جَنَّاتٍ وَ نَهَرٍ فِی مَقْعَدِ صِدْقٍ عِنْدَ مَلِیکٍ مُقْتَدِرٍ</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جایگاهی حق و پسندیده نزد پادشاهی توانا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بهشتم وارد شو</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عِیسَی إِنَّ الْمُلْکَ لِی وَ بِیَدِی وَ أَنَا الْمَلِکُ فَإِنْ تُطِعْنِی أَدْخَلْتُکَ جَنَّتِی فِی جِوَارِ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یَزِیدَ بْنِ سَلَّامٍ أَنَّهُ سَأَلَ النَّبِیَّ صلی الله علیه و آله لِمَ سُمِّیَتِ الْجَنَّةُ جَنَّةً قَالَ لِأَنَّهَا جَنِینَةٌ خِیَرَةٌ نَقِیَّةٌ وَ عِنْدَ اللَّهِ تَعَالَی ذِکْرُهُ مَرْضِیَّةٌ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همه 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 خود قرار ده، و نیز از دودمان ما امتی که تسلیم تو باشند پدید آر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بخشی از فرمانروایی را به من عطا کردی و برخی از تعبیر خواب‌ها را به من آموختی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پدید آورنده آسمان‌ها و زمین</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عَبَّاسِ بْنِ یَزِیدَ قَالَ سَمِعْتُ أَبَا عَبْدِ اللَّهِ علیه السلام یَقُولُ بَیْنَا رَسُولُ اللَّهِ صلی الله علیه و آله جَالِسٌ فِی أَهْلِ بَیْتِهِ إِذْ قَالَ أَحَبَّ یُوسُفُ أَنْ یَسْتَوْثِقَ لِنَفْسِهِ قَالَ فَقِیلَ بِمَا ذَا یَا رَسُولَ اللَّهِ قَالَ لَمَّا عَزَلَ لَهُ عَزِیزُ مِصْرَ عَنْ مِصْرَ لَبِسَ ثَوْبَیْنِ جَدِیدَیْنِ أَوْ قَالَ لَطِیفَیْنِ وَ خَرَجَ إِلَی فَلَاةٍ مِنَ الْأَرْضِ فَصَلَّی رَکَعَاتٍ فَلَمَّا فَرَغَ رَفَعَ یَدَهُ إِلَی السَّمَاءِ فَقَالَ رَبِّ قَدْ آتَیْتَنِی مِنَ الْمُلْکِ وَ عَلَّمْتَنِی مِنْ تَأْوِیلِ الْأَحادِیثِ فاطِرَ السَّماواتِ وَ الْأَرْضِ أَنْتَ وَلِیِّی فِی الدُّنْیا وَ الآْخِرَةِ قَالَ فَهَبَطَ إِلَیْهِ جَبْرَئِیلُ فَقَالَ لَهُ یَا یُوسُفُ مَا حَاجَتُکَ فَقَالَ رَبِّ تَوَفَّنِی مُسْلِماً وَ أَلْحِقْنِی بِالصَّالِحِینَ فَقَالَ أَبُو عَبْدِ اللَّهِ علیه السلام خَشِیَ الْفِتَنَ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حالی که تسلیم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فرمان‌های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باشم جانم را بگیر، و به شایستگان مُلحقم کن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آیة اللّه العظمی آقای حاج سید محمدهادی حسینی میلانی بن العلامة الحجة آیة الله آقا سیدجعفر بن العلامه الورع آیة الله آقا سیداحمد حسینی میلانی از مراجع تقلید بزرگ و آیات عظام معاصر است در مشهد مقدس؛ معظم له در شب هفتم ماه محرم هزار و سیصد و سیزده قمری در خاندان بزرگ علمی در نجف اشرف متولد شد و در مهد تربیت والد ماجدش که داماد گرامی علامه فقیه آیة الله العظمی حاج شیخ محمدحسن مامقانی بوده پرورش یافته است والد ماجدش مرحوم آیة الله آقا سیدجعفر حسینی از علماء جلیل القدر نجف اشرف و از شاگردان مرحوم آیة الله العظمی آقا شیخ حسن مامقانی به شمار می‌رفت و مردی بود که در زمان خود به علم و تقوا شهرتی داشت قبل از اینکه مردم از فضائل اخلاقی و مقامات علمی آن بزرگوار برخوردار گردند در سن جوانی از دنیا رحلت نمود و در رواق شمالی مرقد مطهر حضرت موسی بن جعفر و جواد الائمه علیه السلام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فرزند مرحوم آیة الله سیداحمد حسینی میلانی که از شاگردان آیة الله العظمی آقاشیخ محمدحسن صاحب کتاب جواهر و در آذربایجان مرجع تقلید و پناهگاه مسلمانان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 سیداحمد فرزند حجة الاسلام آقا سیدمرتضی بن رکن الاسلام آقا سیدعلی اکبر که مورد علاقه مردم بودند بوده و او فرزند آقا سید اسد اللّه حسینی بود و این دو بزرگوار ساکن قصبه میلان بودند و پدران بزرگوار آنان از شرفاء سادات مدینه طیبة محسوب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بزرگوار آقا سید اسداللة به حسب تقاضای اهالی آذربایجان متوجه به آن سامان شده و در آنجا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 او هم اکنون زیارتگاه عموم می‌باشند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الثانی و المائة؛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إِلَیْکَ صَمَدْتُ مِنْ أَرْضِی وَ قَطَعْتُ الْبِلَادَ رَجَاءَ رَحْمَتِکَ فَلَا تُخَیِّبْنِی وَ لَاتَرُدَّنِی بِغَیْرِ قَضَاءِ حَوَائِجِی وَ ارْحَمْ تَقَلُّبِی عَلَی قَبْرِ ابْنِ أَخِی رَسُولِکَ صَلَوَاتُکَ عَلَیْهِ وَ آلِه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الفضائل و الرذائل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حالی که تسلیم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های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باشم جانم رای بگیر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خدا برای مردان و زنان مسلمان و مردان و زنان با ایمان، و مردان و زنان عبادت‌پیشه، و مردان و زنان راستگو و مردان و زنان شکیبا، و مردان و زنان فروتن، و مردان و زنان صدقه دهنده، و مردان و زنان روزه‌دار، و مردان و زنان حفظ کننده خود از پلیدی‌های جنسی، و مردان و زنانی که بسیار یاد خدا می‌کنند، آمرزش و پاداشی بزرگ آماده کرده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مالکیّت و فرمانروایی آسمان‌ها و زمین فقط در سیطره خداست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شما را فقط برای خشنودی خدا اطعام می‌کنیم و انتظار هیچ پاداش و سپاسی را از شما نداریم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21/348</w:t>
      </w:r>
      <w:r>
        <w:rPr>
          <w:rFonts w:ascii="IRNazanin" w:hAnsi="IRNazanin" w:eastAsia="IRNazanin"/>
          <w:b w:val="false"/>
          <w:b w:val="false"/>
          <w:bCs w:val="false"/>
          <w:i w:val="false"/>
          <w:i w:val="false"/>
          <w:iCs w:val="false"/>
          <w:color w:val="333333"/>
          <w:sz w:val="20"/>
          <w:sz w:val="20"/>
          <w:szCs w:val="20"/>
          <w:rtl w:val="true"/>
        </w:rPr>
        <w:t>؛ داستان از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امیر المؤمنین علیه السلام اشتهی کبدا مشویة علی خبز لینه فاقام حولا یشتهیها، ذکر ذلک للحسن علیه السلام و هو صائم یوما من الایام فصنعها له فلما اراد ان یفطر قربها الیه، فوقف سائل بالباب،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احملها الیه، لا تقرأ صحیفتنا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أَذْهَبْتُمْ طَیِّباتِکُمْ فِی حَیاتِکُمُ الدُّنْیا وَ اسْتَمْتَعْتُمْ بِها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ابراهیم را پروردگارش به اموری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دشوار و سخت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آزمایش کرد، پس او همه را به طور کامل به انجام رسانید، پروردگارش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شایستگی ولیاقت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برای همه مردم پیشوا و امام قرار دادم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عباس أنه کان یقول فی تفسیر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إِذِ اِبْتَلیٰ إِبْرٰاهِیمَ رَبُّهُ بِکَلِمٰاتٍ فَأَتَمَّهُنَّ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ست فی الإنسان، و أربع فی المشاعر، فأما التی فی الإنسان حلق العانة، و نتف الإبط و الختان، و کان ابن هبیرة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الثلاثة واحدة، و تقلیم الأظفار و قص الشارب و السواک و غسل یوم الجمعة، و الأربعة التی فی المشاعر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الطواف و السعی بین الصفا و المروة و رمی الجمار و الإفاضة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داود بن أبی هند عن عکرمة عن ابن عباس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ابتلی بهذا الدین أحد فقام به کله إلا إبراهیم،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ابْتَلی إِبْراهِیمَ رَبُّهُ بِکَلِماتٍ فَأَتَمَّهُنَّ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الکلمات التی ابتلی اللّه إبراهیم بهن فأتمهن؟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ثلاثون سهما منها عشر آیات فی براءة اَلتّٰائِبُونَ اَلْعٰابِدُونَ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الآیة، و عشر آیات فی أول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أَفْلَحَ 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سَأَلَ سٰائِلٌ بِعَذٰابٍ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 آیات فی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اَلْمُسْلِمِینَ وَ اَلْمُسْلِمٰاتِ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الآیة فأتمهن کلهن فکتبت له براءة،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إِبْرٰاهِیمَ اَلَّذِی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بی‌تردید در سرگذشت پیشینیان مایه پند و عبرتی است برای کسی که نیروی تعقّل دارد، یا با تأمل و دقت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سرگذشت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فرا می‌دهد در حالی که حاضر به شنیدن و فراگیری شنیده‌های خود باشد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مؤمنان فقط کسانی‌اند که به خدا و پیامبرش ایمان آورده‌اند، آن 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حقّانیّت آنچه به آن ایمان آورده‌اند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 ننموده و با اموال و جان هایشان در راه خدا جهاد کرده‌اند؛ اینان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گفتار و کردار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صدق و راستی‌اند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 به آنچه از پروردگارش به او نازل شده، ایمان آورده، و مؤمنان همگی به خدا و فرشتگان و کتاب‌ها و پیامبرانش، ایمان آورده‌اند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اساس ایمان استوارشان گفتند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میان هیچ یک از پیامبران او فرق نمی‌گذاریم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 xml:space="preserve">، کتاب فَضْلِ الْقُرْآنِ،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إِنَّ هَذَا الْقُرْآنَ فِیهِ مَنَارُ الْهُدَی وَ مَصَابِیحُ الدُّجَی فَلْیَجْلُ جَالٍ بَصَرَهُ وَ یَفْتَحُ لِلضِّیَاءِ نَظَرَهُ فَإِنَّ التَّفَکُّرَ حَیَاةُ قَلْبِ الْبَصِیرِ کَمَا یَمْشِی الْمُسْتَنِیرُ فِی الظُّلُمَاتِ بِالنُّورِ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جَمِیلَةَ قَالَ قَالَ أَبُو عَبْدِ اللَّهِ علیه السلام کَانَ فِی وَصِیَّةِ أَمِیرِ الْمُؤْمِنِینَ علیه السلام أَصْحَابَهُ اعْلَمُوا أَنَّ الْقُرْآنَ هُدَی النَّهَارِ وَ نُورُ اللَّیْلِ الْمُظْلِمِ عَلَی مَا کَانَ مِنْ جَهْدٍ وَ فَاقَةٍ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 اللَّهِ عَنْ آبَائِهِ علیه السلام قَالَ شَکَا رَجُلٌ إِلَی النَّبِیِّ صلی الله علیه و آله وَجَعاً فِی صَدْرِهِ فَقَالَ صلی الله علیه و آله اسْتَشْفِ بِالْقُرْآنِ فَإِنَّ اللَّهَ عز و جل یَقُولُ وَ شِفٰاءٌ لِمٰا فِی اَلصُّدُورِ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اگر جنّ و انس گرد آیند؛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مانند این قرآن را بیاورند، نمی‌توانند مانندش را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نمی‌توانند که مانندش را بیاورند، و اگر چه پشتیبان یکدیگر باشند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من خطبة له علیه السلام یومی فیها إلی الملاحم و یصف فئة من أهل الضلال؛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أَخَذُوا یَمِیناً وَ شِمَالًا ظَعْناً فِی مَسَالِکِ الْغَیِّ وَ تَرْکاً لِمَذَاهِبِ الرُّشْدِ فَلَا تَسْتَعْجِلُوا مَا هُوَ کَائِنٌ مُرْصَدٌ وَ لَاتَسْتَبْطِئُوا مَا یَجِیءُ بِهِ الْغَدُ فَکَمْ مِنْ مُسْتَعْجِلٍ بِمَا إِنْ أَدْرَکَهُ وَدَّ أَنَّهُ لَمْ یُدْرِکْهُ وَ مَا أَقْرَبَ الْیَوْمَ مِنْ تَبَاشِیرِ غَدٍ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تُجْلَی بِالتَّنْزِیلِ أَبْصَارُهُمْ وَ یُرْمَی بِالتَّفْسِیرِ فِی مَسَامِعِهِمْ وَ یُغْبَقُونَ کَأْسَ الْحِکْمَةِ بَعْدَ الصَّبُوح</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یقیناً در آفرینش آسمان‌ها و زمین، و آمد و رفت شب و روز، نشانه‌هایی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توحید، ربوبیّت و قدرت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خردمندان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با تأمل به شتر نمی‌نگرند که چگونه آفریده شده؟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پروردگارت به زنبور عسل الهام کرد که از کوه‌ها و درختان و آنچه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دار بست‌هایی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می‌افرازند، برای خود خانه‌هایی برگیر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گاه از همه محصولات و میوه‌ها بخور، پس در راه‌های پروردگارت که برای تو هموار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کندو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 از شکم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نوشیدنی با رنگ‌های گوناگون بیرون می‌آید که در آن درمانی برای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در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قدرت، لطف و رحمت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برای مردمی که می‌اندیشند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کراهة ضرب الدابة علی وجهها، حدیث </w:t>
      </w:r>
      <w:r>
        <w:rPr>
          <w:rFonts w:eastAsia="IRNazanin" w:cs="IRNazanin"/>
          <w:b w:val="false"/>
          <w:bCs w:val="false"/>
          <w:i w:val="false"/>
          <w:iCs w:val="false"/>
          <w:color w:val="333333"/>
          <w:sz w:val="20"/>
          <w:szCs w:val="20"/>
        </w:rPr>
        <w:t>15319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عَنْ آبَائِهِ علیه السلام فِی حَدِیثِ الْمَنَاهِی قَالَ وَ نَهَی رَسُولُ اللَّهِ صلی الله علیه و آله عَنْ ضَرْبِ وُجُوهِ الْبَهَائِمِ وَ نَهَی عَنْ قَتْلِ النَّحْلِ وَ نَهَی عَنِ الْوَسْمِ فِی وُجُوهِ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قَالَ الذُّبَابُ کُلُّهُ فِی النَّارِ إِلَّا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قَالَ الْمُؤْمِنُ کَالنَّحْلَةِ تَأْکُلُ طَیِّباً وَ تَضَعُ طَیِّباً وَقَعَتْ فَلَمْ تَکْسِرْ وَ لَمْ تَفْسُدْ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علی بن أبی طالب علیه السلام إنما الدنیا ستة أشیاء مطعوم و مشروب و ملبوس و مرکوب و منکوح و مشموم فأشرف المطعومات العسل و هی مذقة ذبابة و أشرف المشروبات الماء یستوی فیه البر و الفاجر و أشرف الملبوسات الحریر و هو نسج دودة و أشرف المرکوبات الخیل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عموم أحوال الحیوان و أصنافها؛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 دویبة تنسج فی الهواء و جمعها عناکب و الذکر عنکب و وزنه فعللوت و هی قصار الأرجل کبار العیون للواحد ثمانیة أرجل و ست أعین فإذا أراد صید الذباب لطأ بالأرض و سکن إلی أطرافه و جمع نفسه ثم وثب علی الذباب فلا یخطئه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أفلاطون أحرص الأشیاء الذباب و أقنع الأشیاء العنکبوت فجعل الله رزق أقنع الأشیاء أحرص الأشیاء</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کَذٰلِکَ مَکَّنّٰا لِیُوسُفَ فِی اَلْأَرْضِ وَ لِنُعَلِّمَهُ مِنْ تَأْوِیلِ اَلْأَحٰادِیثِ وَ اَللّٰهُ غٰالِبٌ عَلیٰ أَمْرِهِ وَ لٰکِنَّ أَکْثَرَ اَلنّٰاسِ لاٰ یَعْلَمُونَ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حقیقة الإیمان و الیقین،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سَمِعْتُ أَبَا عَبْدِ اللَّهِ علیه السلام یَقُولُ إِنَّ رَسُولَ اللَّهِ صلی الله علیه و آله صَلَّی بِالنَّاسِ الصُّبْحَ فَنَظَرَ إِلَی شَابٍّ فِی الْمَسْجِدِ وَ هُوَ یَخْفِقُ وَ یَهْوِی بِرَأْسِهِ مُصْفَرّاً لَوْنُهُ قَدْ نَحِفَ جِسْمُهُ وَ غَارَتْ عَیْنَاهُ فِی رَأْسِهِ فَقَالَ لَهُ رَسُولُ اللَّهِ صلی الله علیه و آله کَیْفَ أَصْبَحْتَ یَا فُلَانُ قَالَ أَصْبَحْتُ یَا رَسُولَ اللَّهِ مُوقِناً فَعَجِبَ رَسُولُ اللَّهِ صلی الله علیه و آله مِنْ قَوْلِهِ وَ قَالَ إِنَّ لِکُلِّ یَقِینٍ حَقِیقَةً فَمَا حَقِیقَةُ یَقِینِکَ فَقَالَ إِنَّ یَقِینِی یَا رَسُولَ اللَّهِ هُوَ الَّذِی أَحْزَنَنِی وَ أَسْهَرَ لَیْلِی وَ أَظْمَأَ هَوَاجِرِی فَعَزَفَتْ نَفْسِی عَنِ الدُّنْیَا وَ مَا فِیهَا حَتَّی کَأَنِّی أَنْظُرُ إِلَی عَرْشِ رَبِّی وَ قَدْ نُصِبَ لِلْحِسَابِ وَ حُشِرَ الْخَلَائِقُ لِذَلِکَ وَ أَنَا فِیهِمْ وَ کَأَنِّی أَنْظُرُ إِلَی أَهْلِ الْجَنَّةِ یَتَنَعَّمُونَ فِی الْجَنَّةِ وَ یَتَعَارَفُونَ وَ عَلَی الْأَرَائِکِ مُتَّکِئُونَ وَ کَأَنِّی أَنْظُرُ إِلَی أَهْلِ النَّارِ وَ هُمْ فِیهَا مُعَذَّبُونَ مُصْطَرِخُونَ وَ کَأَنِّی الآْنَ أَسْمَعُ زَفِیرَ النَّارِ یَدُورُ فِی مَسَامِعِی فَقَالَ رَسُولُ اللَّهِ‌لِأَصْحَابِهِ هَذَا عَبْدٌ نَوَّرَ اللَّهُ قَلْبَهُ بِالْإِیمَانِ ثُمَّ قَالَ لَهُ الْزَمْ مَا أَنْتَ عَلَیْهِ فَقَالَ الشَّابُّ ادْعُ اللَّهَ لِی یَا رَسُولَ اللَّهِ أَنْ أُرْزَقَ الشَّهَادَةَ مَعَکَ فَدَعَا لَهُ رَسُولُ اللَّهِ صلی الله علیه و آله فَلَمْ یَلْبَثْ أَنْ خَرَجَ فِی بَعْضِ غَزَوَاتِ النَّبِیِّ صلی الله علیه و آله فَاسْتُشْهِدَ بَعْدَ تِسْعَةِ نَفَرٍ وَ کَانَ هُوَ الْعَاشِرَ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دل‌هایی است که به وسیله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الهی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نمی‌یابند، و چشمانی است که توسط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حقایق و نشانه‌های حق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نمی‌بینند، و گوش‌هایی است که به وسیله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خدا و پیامبران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نمی‌شنوند، آنان مانند چهارپایانند بلکه گمراه‌ترند؛ اینانند که بی‌خبر و غافل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ازمعارف و آیات خدای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زندان نزد من محبوب‌تر است از عملی که مرا به آن می‌خوانند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معبودان متعدد و متفرق بهتر است یا خدای یگانه مقتدر؟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95/39</w:t>
      </w:r>
      <w:r>
        <w:rPr>
          <w:rFonts w:ascii="IRNazanin" w:hAnsi="IRNazanin" w:eastAsia="IRNazanin"/>
          <w:b w:val="false"/>
          <w:b w:val="false"/>
          <w:bCs w:val="false"/>
          <w:i w:val="false"/>
          <w:i w:val="false"/>
          <w:iCs w:val="false"/>
          <w:color w:val="333333"/>
          <w:sz w:val="20"/>
          <w:sz w:val="20"/>
          <w:szCs w:val="20"/>
          <w:rtl w:val="true"/>
        </w:rPr>
        <w:t>، فصل فیما نذکره مما یختص بالیوم الرابع عشر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آیت اللّه شیخ مجتبی قزوینی در کتاب ارزش عمر و راه هزینه آن جلسه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آیت اللّه شیخ علی اکبر الهیان در کتاب ارزش عمر و راه هزینه آن جلسه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الغزالی رحمه اللّه عن عبد اللّه المزنی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رجل من بنی إسرائیل مالا کثیرا فلما أشرف علی الموت قال لبنیه ائتونی بأصناف أموالی فأتی بشیء کثیر من الخیل و الإبل و الدقیق و غیره فلما نظر إلیها بکی علیها تحسرا فرأه ملک الموت و هو یبکی فقال ما یبکیک فو الذی خولک ما خولک ما أنا بخارج من منزلک حتی أفرق بین روحک و بدنک قال فالمهلة حتی أفرقها قال هیهات انقطع عنک المهلة فهلا کان ذلک قبل حضور أجلک فقبض روحه قال السلطان ولد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بگذار جهان را که جهان آن تو نیست وین دم که همی زنی بفرمان تو نیست گر مال جهان جمع کنی شاد مشو ور تکیه بجان کنی جان آن تو نیست</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دعا آخر و هو دعا الخضر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آدابه علیه السلام لأصحابه و هی أربعمائة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تجالسوا لنا عائبا و لا تمدحونا معلنین عند عدونا فتظهروا حبنا و تذلوا أنفسکم عند سلطانکم الزموا الصدق فإنه منجاة ارغبوا فیما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لِلْمُرَائِی ثَلَاثُ عَلَامَاتٍ یَنْشَطُ إِذَا کَانَ عِنْدَ النَّاسِ وَ یَکْسَلُ إِذَا کَانَ وَحْدَهُ وَ یُحِبُّ أَنْ یُحْمَدَ فِی جَمِیعِ الْأُمُور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الفصل الثانی و الثلاثون فی الأسماء، دعای جوشن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رافد من استرفده یا راعی من استرعاه یا رکن من لا رکن له یا رفیق من لا رفیق له یا رائش کل قانع یا راد ما قد فات یا رامی أصحاب الفیل بالسجیل یا رابط علی قلوب أهل الکهف بقدرته یا راج الأرض بعظمته یا رغبة العابدین یا رجاء المتوکلین أن تصلی علی محمد و آله و افعل بی و بجمیع المؤمنین ما أنت أهله یا أرحم الراحمین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باباطاهر عریان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فی تفسیر القرآن العظیم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عکرمة روایة عنه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یبتل أحد بهذا الدین فأقامه کله إلا إبراهیم، ابتلاه اللّه تعالی بثلاثین خصلة من خصال الإسلام، عشر منها فی سورة براءة، اَلتّٰائِبُونَ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و عشر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اَلْمُسْلِمِینَ وَ اَلْمُسْلِمٰاتِ إلخ، و عشر فی المؤمنین و سَأَلَ سٰائِلٌ إلی وَ اَلَّذِینَ هُمْ عَلیٰ صَلاٰتِهِمْ یُحٰافِظُونَ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الحاکم فی مستدرکه أنها ثلاثون، وعد السور الثلاثة الأول و لم یعد السورة الأخیرة، فالذی فی براءة، التوبة و العبادة و الحمد و السیاحة و الرکوع، و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الحفظ لحدود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الإیمان المستفاد من وَ بَشِّرِ اَلْمُؤْمِنِینَ أو من إِنَّ اَللّٰهَ اِشْتَریٰ مِنَ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الأحزاب،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الحفظ للفروج و الذکر، و الذی فی المؤمنین الإیمان و الخشوع و الاعراض عن اللغو و الزکاة و الحفظ للفروج إلا علی الأزواج أو الإماء ثلاثة و الرعایة للعهد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الأمانة اثنین و المحافظة علی الصلاة، و هذا مبنی علی أن لزوم التکرار فی بعض الخصال بعد جمع العشرات المذکورة کالإیمان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خواب دیدم یازده ستاره و خورشید و ماه برایم سجده کردند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خواب پیشین من است که پروردگارم آن را تحقق داد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زندان نزد من محبوب‌تر است از عملی که مرا به آن می‌خوانند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بخشی از فرمانروایی را به من عطا کردی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زمانی که نادان بودید، دانستید با یوسف و برادرش چه کردید؟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هیچ ملامت و سرزنشی بر شما نیست، خدا شما را می‌آمرزد و او مهربان‌ترین مهربانان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بدائع الکلام فی تفسیر آیات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روی مالک و غیره ان المؤذن جاء الی عمر بن الخطاب فوجده نائما فقال الصلاة خیر من النوم فأمره عمر ان یجعله فی نداء صلاة الصبح و اما إسقاط حی علی خیر العمل قال الفاضل القوشجی فی شرحه علی تجرید المولی العلامة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عمر قال ثلاث کن علی عهد رسول الله و انا أنهی و احرمهن و أعاقب علیهن متعة النساء و متعة الحج وحی علی خیر العمل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بسنده عن أنس بن مالک إن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سیکون فی أمتی اختلاف و فرقة قوم یحسنون القیل و یسیئون الفعل، یقرؤن القرآن لا یجاوز تراقیهم یحقر أحدکم صلاته مع صلاتهم و صیامه مع صیامهم، یمرقون من الدین مروق السهم من الرمیة، لا یرجع حتی یرد السهم علی فوقه و هم شرار الخلق و الخلیفة، طوبی لمن قتلهم و قتلوه، یدعون إلی کتاب اللّه و لیسوا منه فی شیء من قاتلهم کان أولی باللّه منهم،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سیماهم؟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التحلیق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باب الأذان و الإقامة، حدیث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أَنَّهُ لَمَّا قُبِضَ النَّبِیُّ صلی الله علیه و آله امْتَنَعَ بِلَالٌ مِنَ الْأَذَانِ وَ قَالَ لَاأُؤَذِّنُ لِأَحَدٍ بَعْدَ رَسُولِ اللَّهِ صلی الله علیه و آله وَ إِنَّ فَاطِمَةَ علیها السلام قَالَتْ ذَاتَ یَوْمٍ إِنِّی أَشْتَهِی أَنْ أَسْمَعَ صَوْتَ مُؤَذِّنِ أَبِی علیه السلام بِالْأَذَانِ فَبَلَغَ ذَلِکَ بِلَالًا فَأَخَذَ فِی الْأَذَانِ فَلَمَّا قَالَ اللَّهُ أَکْبَرُ اللَّهُ أَکْبَرُ ذَکَرَتْ أَبَاهَا علیه السلام وَ أَیَّامَهُ فَلَمْ تَتَمَالَکْ مِنَ الْبُکَاءِ فَلَمَّا بَلَغَ إِلَی قَوْلِهِ أَشْهَدُ أَنَّ مُحَمَّداً رَسُولُ اللَّهِ شَهَقَتْ فَاطِمَةُ علیها السلام شَهْقَةً وَ سَقَطَتْ لِوَجْهِهَا وَ غُشِیَ عَلَیْهَا فَقَالَ النَّاسُ لِبِلَالٍ أَمْسِکْ یَا بِلَالُ فَقَدْ فَارَقَتِ ابْنَةُ رَسُولِ اللَّهِ صلی الله علیه و آله الدُّنْیَا وَ ظَنُّوا أَنَّهَا قَدْ مَاتَتْ فَقَطَعَ أَذَانَهُ وَ لَمْ یُتِمَّهُ فَأَفَاقَتْ فَاطِمَةُ علیها السلام وَ سَأَلَتْهُ أَنْ یُتِمَّ الْأَذَانَ فَلَمْ یَفْعَلْ وَ قَالَ لَهَا یَا سَیِّدَةَ النِّسْوَانِ إِنِّی أَخْشَی عَلَیْکِ مِمَّا تُنْزِلِینَهُ بِنَفْسِکِ إِذَا سَمِعْتِ صَوْتِی بِالْأَذَانِ فَأَعْفَتْهُ عَنْ ذَلِکَ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قاله عند تلاوته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لاٰ تُلْهِیهِمْ تِجٰارَةٌ</w:t>
      </w:r>
      <w:r>
        <w:rPr>
          <w:rFonts w:eastAsia="IRNazanin" w:cs="IRNazanin"/>
          <w:b w:val="false"/>
          <w:bCs w:val="false"/>
          <w:i w:val="false"/>
          <w:iCs w:val="false"/>
          <w:color w:val="333333"/>
          <w:sz w:val="20"/>
          <w:szCs w:val="20"/>
          <w:rtl w:val="true"/>
        </w:rPr>
        <w:t>. . . »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فروغی بسطامی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جان آرام گرفته و اطمینان یافته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سوی پروردگارت در حالی که از او خشنودی و او هم از تو خشنود است، باز 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میان بندگانم درآی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بهشتم وارد شو</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صَاحِبُ الْمَنَاقِبِ وَ غَیْرُهُ رُوِیَ أَنَّ یَزِیدَ لَعَنَهُ اللَّهُ أَمَرَ بِمِنْبَرٍ وَ خَطِیبٍ لِیُخْبِرَ النَّاسَ بِمَسَاوِی الْحُسَیْنِ علیه السلام وَ عَلِیٍّ علیه السلام وَ مَا فَعَلَا فَصَعِدَ الْخَطِیبُ الْمِنْبَرَ فَحَمِدَ اللَّهَ وَ أَثْنَی عَلَیْهِ ثُمَّ أَکْثَرَ الْوَقِیعَةَ فِی عَلِیٍّ وَ الْحُسَیْنِ وَ أَطْنَبَ فِی تَقْرِیظِ مُعَاوِیَةَ وَ یَزِیدَ لَعَنَهُمَا اللَّهُ فَذَکَرَهُمَا بِکُلِّ جَمِیلٍ قَالَ فَصَاحَ بِهِ عَلِیُّ بْنُ الْحُسَیْنِ وَیْلَکَ أَیُّهَا الْخَاطِبُ اشْتَرَیْتَ مَرْضَاةَ الْمَخْلُوقِ بِسَخَطِ الْخَالِقِ فَتَبَّوأْ مَقْعَدَکَ مِنَ النَّارِ ثُمَّ قَالَ عَلِیُّ بْنُ الْحُسَیْنِ علیه السلام یَا یَزِیدُ ائْذَنْ لِی حَتَّی أَصْعَدَ هَذِهِ الْأَعْوَادَ فَأَتَکَلَّمَ بِکَلِمَاتٍ لِلَّهِ فِیهِنَّ رِضاً وَ لِهَؤُلَاءِ الْجُلَسَاءِ فِیهِنَّ أَجْرٌ وَ ثَوَابٌ قَالَ فَأَبَی یَزِیدُ عَلَیْهِ ذَلِکَ فَقَالَ النَّاسُ یَا أَمِیرَ الْمُؤْمِنِینَ ائْذَنْ لَهُ فَلْیَصْعَدِ الْمِنْبَرَ فَلَعَلَّنَا نَسْمَعُ مِنْهُ شَیْئاً فَقَالَ إِنَّهُ إِنْ صَعِدَ لَمْ یَنْزِلْ إِلَّا بِفَضِیحَتِی وَ بِفَضِیحَةِ آلِ أَبِی سُفْیَانَ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قَالَ أَنَا ابْنُ فَاطِمَةَ الزَّهْرَاءِ أَنَا ابْنُ سَیِّدَةِ النِّسَاءِ فَلَمْ یَزَلْ یَقُولُ أَنَا أَنَا حَتَّی ضَجَّ النَّاسُ بِالْبُکَاءِ وَ النَّحِیبِ وَ خَشِیَ یَزِیدُ لَعَنَهُ اللَّهُ أَنْ یَکُونَ فِتْنَةٌ فَأَمَرَ الْمُؤَذِّنَ فَقَطَعَ عَلَیْهِ الْکَلَامَ فَلَمَّا قَالَ الْمُؤَذِّنُ اللَّهُ أَکْبَرُ اللَّهُ أَکْبَرُ قَالَ عَلِیٌّ لَاشَیْءَ أَکْبَرُ مِنَ اللَّهِ فَلَمَّا قَالَ أَشْهَدُ أَنْ لَاإِلَهَ إِلَّا اللَّهُ قَالَ عَلِیُّ بْنُ الْحُسَیْنِ شَهِدَ بِهَا شَعْرِی وَ بَشَرِی وَ لَحْمِی وَ دَمِی فَلَمَّا قَالَ الْمُؤَذِّنُ أَشْهَدُ أَنَّ مُحَمَّداً رَسُولُ اللَّهِ الْتَفَتَ مِنْ فَوْقِ الْمِنْبَرِ إِلَی یَزِیدَ فَقَالَ مُحَمَّدٌ هَذَا جَدِّی أَمْ جَدُّکَ یَا یَزِیدُ فَإِنْ زَعَمْتَ أَنَّهُ جَدُّکَ فَقَدْ کَذَبْتَ وَ کَفَرْتَ وَ إِنْ زَعَمْتَ أَنَّهُ جَدِّی فَلِمَ قَتَلْتَ عِتْرَتَهُ قَالَ وَ فَرَغَ الْمُؤَذِّنُ مِنَ الْأَذَانِ وَ الْإِقَامَةِ وَ تَقَدَّمَ یَزِیدُ فَصَلَّی صَلَاةَ الظُّهْرِ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صفات المتقین وصفات الفساق</w:t>
      </w:r>
      <w:r>
        <w:rPr>
          <w:rFonts w:eastAsia="IRNazanin" w:cs="IRNazanin"/>
          <w:b w:val="false"/>
          <w:bCs w:val="false"/>
          <w:i w:val="false"/>
          <w:iCs w:val="false"/>
          <w:color w:val="333333"/>
          <w:sz w:val="20"/>
          <w:szCs w:val="20"/>
          <w:rtl w:val="true"/>
        </w:rPr>
        <w:t>. .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زندگی دنیا را می‌شناسند و آنان از 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سرای ابدی و دارای نعمت های جاودانی و حیات سرمدی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بی‌خبرند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علیه السلام أَنَّهُ صلی الله علیه و آله قَامَ أَوَّلَ لَیْلَةٍ مِنَ الْعَشْرِ الْأَوَاخِرِ مِنْ شَهْرِ رَمَضَانَ فَحَمِدَ اللَّهَ وَ أَثْنَی عَلَیْهِ ثُمَّ قَالَ أَیُّهَا النَّاسُ قَدْ کَفَاکُمُ اللَّهُ عَدُوَّکُمْ مِنَ الْجِنِّ وَ الْإِنْسِ وَ وَعَدَکُمُ الْإِجَابَةَ فَقَالَ ادْعُونِی أَسْتَجِبْ لَکُمْ إِلَّا وَ قَدْ وَکَّلَ اللَّهُ تَعَالَی بِکُلِّ شَیْطَانٍ مَرِیدٍ سَبْعَةَ أَمْلَاکٍ فَلَیْسَ بِمَحْلُولٍ حَتَّی یَنْقَضِیَ شَهْرُکُمْ هَذَا أَلَا وَ أَبْوَابُ السَّمَاءِ مُفَتَّحَةٌ مِنْ أَوَّلِ لَیْلَةٍ مِنْهُ إِلَی آخِرِ لَیْلَةٍ مِنْهُ أَلَا وَ الدُّعَاءُ فِیهِ مَقْبُولٌ ثُمَّ شَمَّرَ صلی الله علیه و آله وَ شَدَّ مِئْزَرَهُ وَ بَرَزَ مِنْ بَیْتِهِ وَ اعْتَکَفَهُنَّ وَ أَحْیَا اللَّیْلَ کُلَّهُ وَ کَانَ یَغْتَسِلُ کُلَّ لَیْلَةٍ بَیْنَ الْعِشَاءَیْنِ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تأکد استحباب زیارة الحسین علیه السلام، حدیث </w:t>
      </w:r>
      <w:r>
        <w:rPr>
          <w:rFonts w:eastAsia="IRNazanin" w:cs="IRNazanin"/>
          <w:b w:val="false"/>
          <w:bCs w:val="false"/>
          <w:i w:val="false"/>
          <w:iCs w:val="false"/>
          <w:color w:val="333333"/>
          <w:sz w:val="20"/>
          <w:szCs w:val="20"/>
        </w:rPr>
        <w:t>19646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مَنْ زَارَ قَبْرَ الْحُسَیْنِ علیه السلام فِی کُلِّ جُمُعَةٍ غَفَرَ اللَّهُ لَهُ الْبَتَّةَ وَ لَمْ یَخْرُجْ مِنَ الدُّنْیَا وَ فِی نَفْسِهِ حَسْرَةٌ مِنْهَا وَ کَانَ مَسْکَنُهُ مَعَ الْحُسَیْنِ بْنِ عَلِیٍّ علیه السلام قَالَ یَا دَاوُدُ مَنْ لَایَسُرُّهُ أَنْ یَکُونَ فِی الْجَنَّةِ جَارَ الْحُسَیْنِ بْنِ عَلِیٍّ قُلْتُ مَنْ لَاأَفْلَحَ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صَفْوَانَ الْجَمَّالِ قَالَ قَالَ لِی أَبُوعَبْدِ اللَّهِ علیه السلام هَلْ لَکَ فِی قَبْرِ الْحُسَیْنِ علیه السلام قُلْتُ وَ تَزُورُهُ جُعِلْتُ فِدَاکَ قَالَ وَ کَیْفَ لَاأَزُورُهُ وَ اللَّهُ یَزُورُهُ کُلَّ لَیْلَةِ جُمُعَةٍ یَهْبِطُ مَعَ الْمَلَائِکَةِ إِلَیْهِ وَ الْأَنْبِیَاءُ وَ الْأَوْصِیَاءُ وَ مُحَمَّدٌ أَفْضَلُ الْأَنْبِیَاءِ قُلْتُ جُعِلْتُ فِدَاکَ فَنَزُورُهُ فِی کُلِّ جُمُعَةٍ نُدْرِکُ زِیَارَةَ الرَّبِّ قَالَ نَعَمْ یَا صَفْوَانُ الْزَمْ ذَلِکَ یُکْتَبْ لَکَ زِیَارَةُ قَبْرِ الْحُسَیْنِ علیه السلام وَ ذَلِکَ تَفْضِیلٌ وَ ذَلِکَ تَفْضِیلٌ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زَیْدٍ الشَّحَّامِ قَالَ قُلْتُ لِأَبِی عَبْدِ اللَّهِ علیه السلام مَا لِمَنْ زَارَ الْحُسَیْنَ علیه السلام قَالَ کَمَنْ زَارَ اللَّهَ فِی عَرْشِهِ قَالَ قُلْتُ فَمَا لِمَنْ زَارَ أَحَداً مِنْکُمْ قَالَ کَمَنْ زَارَ رَسُولَ اللَّهِ صلی الله علیه و آله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أعداء الإنسان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دنیاه و شیطانه و نفسه فاحترس من الدّنیا بالزّهد فیها، و من الشیطان بمخالفته، و من النفس بترک الشهوات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مَنْ لَمْ یَتَعَاهَدِ النَّقْصَ مِنْ نَفْسِهِ غَلَبَ عَلَیْهِ الْهَوَی وَ مَنْ کَانَ فِی نَقْصٍ فَالْمَوْتُ خَیْرٌ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مُوسَی بْنِ جَعْفَرٍ عَنْ آبَائِهِ علیه السلام قَالَ قَالَ أَمِیرُ الْمُؤْمِنِینَ علیه السلام إِنَّ رَسُولَ اللَّهِ صلی الله علیه و آله بَعَثَ سَرِیَّةً فَلَمَّا رَجَعُوا قَالَ مَرْحَباً بِقَوْمٍ قَضَوُا الْجِهَادَ الْأَصْغَرَ وَ بَقِیَ عَلَیْهِمُ الْجِهَادُ الْأَکْبَرُ قِیلَ یَا رَسُولَ اللَّهِ وَ مَا الْجِهَادُ الْأَکْبَرُ قَالَ جِهَادُ النَّفْسِ ثُمَّ قَالَ صلی الله علیه و آله أَفْضَلُ الْجِهَادِ مَنْ جَاهَدَ نَفْسَهُ الَّتِی بَیْنَ جَنْبَیْهِ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أَ لَاأُنَبِّئُکُمْ بِأَکْیَسِ الْکَیِّسِینَ وَ أَحْمَقِ الْحُمَقَاءِ قَالُوا بَلَی یَا رَسُولَ اللَّهِ قَالَ أَکْیَسُ الْکَیِّسِینَ مَنْ حَاسَبَ نَفْسَهُ وَ عَمِلَ‌لِمَا بَعْدَ الْمَوْتِ وَ أَحْمَقُ الْحُمَقَاءِ مَنِ اتَّبَعَ نَفْسُهُ هَوَاهُ وَ تَمَنَّی عَلَی اللَّهِ الْأَمَانِیَّ فَقَالَ الرَّجُلُ یَا أَمِیرَ الْمُؤْمِنِینَ وَ کَیْفَ یُحَاسِبُ الرَّجُلُ نَفْسَهُ قَالَ إِذَا أَصْبَحَ ثُمَّ أَمْسَی رَجَعَ إِلَی نَفْسِهِ وَ قَالَ یَا نَفْسُ إِنَّ هَذَا یَوْمٌ مَضَی عَلَیْکِ لَایَعُودُ إِلَیْکِ أَبَداً وَ اللَّهِ سَائِلُکِ عَنْهُ فِیمَا أَفْنَیْتِهِ فَمَا الَّذِی عَمِلْتِ فِیهِ أَ ذَکَرْتِ اللَّهَ أَمْ حَمِدْتِیهِ أَ قَضَیْتِ حَقَّ أَخٍ مُؤْمِن</w:t>
      </w:r>
      <w:r>
        <w:rPr>
          <w:rFonts w:eastAsia="IRNazanin" w:cs="IRNazanin"/>
          <w:b w:val="false"/>
          <w:bCs w:val="false"/>
          <w:i w:val="false"/>
          <w:iCs w:val="false"/>
          <w:color w:val="333333"/>
          <w:sz w:val="20"/>
          <w:szCs w:val="20"/>
          <w:rtl w:val="true"/>
        </w:rPr>
        <w:t>. . .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اَلشَّیْطٰانَ لَکُمْ عَدُوٌّ فَاتَّخِذُوهُ عَدُوًّا إِنَّمٰا یَدْعُوا حِزْبَهُ لِیَکُونُوا مِنْ أَصْحٰابِ اَلسَّعِیرِ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یتمکن الشیطان بالوسوسة من العبد إلا و قد أعرض عن ذکر الله تعالی، و استهان و سکن إلی نهیه، و نسی اطلاعه علی سره، فالوسوسة ما تکون من خارج القلب بإشارة معرفة العقل و مجاورة الطبع، و أما إذا تمکن فی القلب فذلک غی و ضلالة و کفر، و الله عز و جل دعا عباده بلطف دعوته و عرفهم عداوة إبلیس، فقال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اَلشَّیْطٰانَ لَکُمْ عَدُوٌّ فَاتَّخِذُوهُ عَدُوًّا</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دوزخ را از همه جن و 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راه کفر و عناد را برگزیدند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خواهم کرد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الزُّهْرِیِّ قَالَ سَمِعْتُ عَلِیَّ بْنَ الْحُسَیْنِ علیه السلام یَقُولُ مَنْ لَمْ یَتَعَزَّ بِعَزَاءِ اللَّهِ تَقَطَّعَتْ نَفْسُهُ عَلَی الدُّنْیَا حَسَرَاتٍ وَ اللَّهِ مَا الدُّنْیَا وَ الآْخِرَةُ إِلَّا کَکَفَّتَیِ الْمِیزَانِ فَأَیُّهُمَا رَجَحَ ذَهَبَ بِالآْخَرِ ثُمَّ تَلَا قَوْلَهُ عز و جل إِذٰا وَقَعَتِ اَلْوٰاقِعَةُ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الدُّنْیَا فَلَیْسَ فِی غِنَی الدُّنْیَا رَاحَةٌ وَ لَکِنَّ الشَّیْطَانَ یُوَسْوِسُ إِلَی ابْنِ آدَمَ أَنَّ لَهُ فِی جَمْعِ ذَلِکَ رَاحَةً وَ إِنَّمَا یَسُوقُهُ إِلَی التَّعَبِ فِی الدُّنْیَا وَ الْحِسَابُ عَلَیْهِ فِی الآْخِرَةِ ثُمَّ قَالَ علیه السلام کَلَّا مَا تَعِبَ أَوْلِیَاءُ اللَّهِ فِی الدُّنْیَا لِلدُّنْیَا بَلْ تَعِبُوا فِی الدُّنْیَا لِلآْخِرَةِ ثُمَّ قَالَ أَلَا وَ مَنِ اهْتَمَّ لِرِزْقِهِ کُتِبَ عَلَیْهِ خَطِیئَةٌ کَذَلِکَ قَالَ الْمَسِیحُ علیه السلام لِلْحَوَارِیِّینَ إِنَّمَا الدُّنْیَا قَنْطَرَةٌ فَاعْبُرُوهَا وَ لَاتَعْمُرُوهَا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باب حب الدنیا و الحرص علیها،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إِنَّ الشَّیْطَانَ یُدِیرُ ابْنَ آدَمَ فِی کُلِّ شَیْءٍ فَإِذَا أَعْیَاهُ جَثَمَ لَهُ عِنْدَ الْمَالِ فَأَخَذَ بِرَقَبَتِهِ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بَابُ حُبِّ الدُّنْیَا وَ الْحِرْصِ عَلَیْهَا،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وَ هِشَامٍ عَنْ أَبِی عَبْدِ اللَّهِ علیه السلام قَالَ رَأْسُ کُلِّ خَطِیئَةٍ حُبُّ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مَا ذِئْبَانِ ضَارِیَانِ فِی غَنَمٍ قَدْ فَارَقَهَا رِعَاؤُهَا وَاحِدٌ فِی أَوَّلِهَا وَ هَذَا فِی آخِرِهَا بِأَفْسَدَ فِیهَا مِنْ حُبِّ الْمَالِ وَ الشَّرَفِ فِی دِینِ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أَبِی یَعْفُورٍ قَالَ سَمِعْتُ أَبَا عَبْدِ اللَّهِ علیه السلام یَقُولُ مَنْ تَعَلَّقَ قَلْبُهُ بِالدُّنْیَا تَعَلَّقَ قَلْبُهُ بِثَلَاثِ خِصَالٍ هَمٍّ لَایَفْنَی وَ أَمَلٍ لَایُدْرَکُ وَ رَجَاءٍ لَایُنَال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ترازوهای عدالت را در روز قیامت می‌نهیم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ذرّه‌ای مورد ستم قرار نمی‌گیرند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هیچ کس هیچ ستمی نمی‌شود؛ و 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خوب یا 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وزن دانه خردلی باشد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وزن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می‌آوریم، و کافی است که ما حسابگر باشیم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نَضَعُ اَلْمَوٰازِینَ اَلْقِسْطَ لِیَوْمِ اَلْقِیٰامَةِ فَلاٰ تُظْلَمُ نَفْسٌ شَیْئاً وَ إِنْ کٰانَ مِثْقٰالَ حَبَّةٍ مِنْ خَرْدَلٍ أَتَیْنٰا بِهٰا وَ کَفیٰ بِنٰا حٰاسِبِینَ اعلموا عباد الله ان أهل الشرک لا تنصب لهم الموازین و لا تنصب لهم الدواوین، و انما یحشرون الی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نصب الموازین و نشر الدواوین لأهل الإسلام فاتقوا الله 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 إِنَّمَا یُدَاقُّ اللَّهُ الْعِبَادَ فِی الْحِسَابِ یَوْمَ الْقِیَامَةِ عَلَی قَدْرِ مَا آتَاهُمْ مِنَ الْعُقُولِ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الرَّاوَنْدِیِّ، بِإِسْنَادِهِ عَنْ مُوسَی بْنِ جَعْفَرٍ عَنْ آبَائِهِ علیه السلام قَالَ قَالَ رَسُولُ اللَّهِ صلی الله علیه و آله کُلُّ نَعِیمٍ مَسْئُولٌ عَنْهُ یَوْمَ الْقِیَامَةِ إِلَّا مَا کَانَ فِی سَبِیلِ اللَّهِ تَعَالَی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مَنْ أَکَلَ الرِّبَا مَلَأَ اللَّهُ بَطْنَهُ نَارَ جَهَنَّمَ بِقَدْرِ مَا أَکَلَ فَإِنْ کَسَبَ مِنْهُ مَالًا لَمْ یَقْبَلِ اللَّهُ شَیْئاً مِنْ عَمَلِهِ وَ لَمْ یَزَلْ فِی لَعْنَةِ اللَّهِ وَ مَلَائِکَتِهِ مَا دَامَ مَعَهُ قِیرَاطٌ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بادیه‌نشینان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عمق 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آوردیم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آورده‌ایم؛ زیرا هنوز ایمان در دل هایتان وارد نشده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لا یشرک الایمان، و الایمان یشرک الإسلام، و هما فی القول و الفعل یجتمعان کما صارت الکعبة فی المسجد و المسجد لیس فی الکعبة، و کذلک الایمان یشرک الإسلام و الإسلام لا یشرک الایمان، و قد قال الله عز و 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قٰالَتِ اَلْأَعْرٰابُ آمَنّٰا قُلْ لَمْ تُؤْمِنُوا وَ لٰکِنْ قُولُوا أَسْلَمْنٰا وَ لَمّٰا یَدْخُلِ اَلْإِیمٰانُ فِی قُلُوبِکُمْ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 الله اصدق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أتدری من المسلم؟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أنت اعلم،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من سلم المسلمون من لسانه و یده،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تدری من المؤمن؟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من ائتمنه المسلمون علی أموالهم و أنفسهم، و المسلم حرام علی المسلم ان یخذله أو یظلمه أو یدفعه دفعة تعننه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هرگز به جنازه هیچ کدام از آنان نماز مخوان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عیب جویان مسخره کننده‌اند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آمرزش بخواهی چه نخواهی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یکسان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برای آنان هفتاد بار هم آمرزش بخواهی، خدا هرگز آنان را نخواهد آمرزید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انه صلی الله علیه و آله صلی علی عبد الله بن ابی و ألبسه قمیصه قبل ان ینهی عن الصلوة علی المنافقین عن ابن عباس و جابر و قتادة،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أراد ان یصلی علیه فأخذ جبرئیل بثوبه و تلی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تُصَلِّ عَلی أَحَدٍ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قیل لرسول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وجهت بقمیصک الیه یکفن فیه و هو کافر؟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قمیصی لن یغنی عنه من الله شیئا، و انی أؤمل من الله ان یدخل بهذا السبب فی الإسلام خلق کثیر، فروی انه أسلم الف من الخزرج لما رأوه یطلب الاستشفاء بثوب رسول الله صلی الله علیه و آله، ذکره الزجاج،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الأکثر فی الروایة انه لم یصل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العیاشی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النبی صلی الله علیه و آله قال لابن عبد الله بن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فرغت من أبیک فأعلمنی، و قد کان توفی فأتاه فأعلمه فأخذ رسول الله صلی الله علیه و آله نعلیه للقیام 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قد قال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تُصَلِّ عَلیٰ أَحَدٍ مِنْهُمْ مٰاتَ أَبَداً وَ لاٰ تَقُمْ عَلیٰ قَبْرِهِ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ویلک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إملأ قبره نارا و إملأ جوفه نارا و أصله یوم القیمة نارا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المجلس الثالث و التسعون؛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أحیا هاتین اللیلتین بمذاکرة العلم فهو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ذَرٍّ قَالَ قَالَ النَّبِیُّ صلی الله علیه و آله یَا أَبَا ذَرٍّ الْجُلُوسُ سَاعَةً عِنْدَ مُذَاکَرَةِ الْعِلْمِ خَیْرٌ لَکَ مِنْ عِبَادَةِ سَنَةٍ صِیَامٍ نَهَارُهَا وَ قِیَامٍ لَیْلُهَا وَ النَّظَرُ إِلَی وَجْهِ الْعَالِمِ خَیْرٌ لَکَ مِنْ عِتْقِ أَلْفِ رَقَبَة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حالی که کافران همواره سرگرم بهره‌گیری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کالا و لذت های زودگذر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دنیایند و می‌خورند، همان گونه که چهارپایان می‌خورند و جایگاهشان آتش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اجناس قابل وزن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ترازوی درست و صحیح وزن کنید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هرکس از شما که بخواهد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همه شؤون زندگی مادی و 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مستقیم بپیماید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فِی صِفَةِ الدُّنْیَا تَغُرُّ وَ تَضُرُّ وَ تَمُرُّ إِنَّ اللَّهَ تَعَالَی لَمْ یَرْضَهَا ثَوَاباً لِأَوْلِیَائِهِ وَ لَاعِقَاباً لِأَعْدَائِهِ وَ إِنَّ أَهْلَ الدُّنْیَا کَرَکْبٍ بَیْنَا هُمْ حَلُّوا إِذْ صَاحَ بِهِمْ سَائِقُهُمْ فَارْتَحَلُوا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حب الدنیا و ذمها؛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مَالِکِ بْنِ أَعْیَنَ قَالَ سَمِعْتُ أَبَا جَعْفَرٍ علیه السلام یَقُولُ یَا مَالِکُ إِنَّ اللَّهَ یُعْطِی الدُّنْیَا مَنْ یُحِبُّ وَ یُبْغِضُ وَ لَایُعْطِی دِینَهُ إِلَّا مَنْ یُحِبُّ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الدنیا و ذمها؛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قَالَ قَالَ لِی أَبُو جَعْفَرٍ علیه السلام یَا جَابِرُ أَنْزِلِ الدُّنْیَا مِنْکَ کَمَنْزِلٍ نَزَلْتَهُ ثُمَّ أَرَدْتَ التَّحَرُّکَ مِنْهُ مِنْ یَوْمِکَ ذَلِکَ أَوْ کَمَالٍ اکْتَسَبْتَهُ فِی مَنَامِکَ وَ اسْتَیْقَظْتَ فَلَیْسَ فِی یَدِکَ مِنْهُ شَیْءٌ وَ إِذَا کُنْتَ فِی جَنَازَةٍ فَکُنْ کَأَنَّکَ أَنْتَ الْمَحْمُولُ وَ کَأَنَّکَ سَأَلْتَ رَبَّکَ الرَّجْعَةَ إِلَی الدُّنْیَا لِتَعْمَلَ عَمَلَ مَنْ عَاشَ فَإِنَّ الدُّنْیَا عِنْدَ الْعُلَمَاءِ مِثْلُ الظِّلِ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مکارم‌الأخلاق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عَبَّاسٍ لَمَّا رَجَعَ مِنَ الْبَصْرَةِ وَ حَمَلَ الْمَالَ وَ دَخَلَ الْکُوفَةَ وَجَدَ أَمِیرَ الْمُؤْمِنِینَ علیه السلام قَائِماً فِی السُّوقِ وَ هُوَ یُنَادِی بِنَفْسِهِ مَعَاشِرَ النَّاسِ مَنْ أَصَبْنَاهُ بَعْدَ یَوْمِنَا یَبِیعُ الْجِرِّیَّ وَ الطَّافِیَ وَ الْمَارْمَاهِیَ عَلَوْنَاهُ بِدِرَّتِنَا هَذِهِ وَ کَانَ یُقَالُ لِدِرَّتِهِ السِّبْتِیَّةُ قَالَ ابْنُ عَبَّاسٍ فَسَلَّمْتُ عَلَیْهِ فَرَدَّ عَلَیَّ السَّلَامَ ثُمَّ قَالَ یَا ابْنَ عَبَّاسٍ مَا فَعَلَ الْمَالُ فَقُلْتُ هَا هُوَ یَا أَمِیرَ الْمُؤْمِنِینَ وَ حَمَلْتُهُ إِلَیْهِ فَقَرَّبَنِی وَ رَحَّبَ بِی ثُمَّ أَتَاهُ مُنَادٍ وَ مَعَهُ سَیْفُهُ یُنَادِی عَلَیْهِ بِسَبْعَةِ دَرَاهِمَ فَقَالَ لَوْ کَانَ لِی فِی بَیْتِ مَالِ الْمُسْلِمِینَ ثَمَنُ سِوَاکِ أَرَاکٍ مَا بِعْتُهُ فَبَاعَهُ وَ اشْتَرَی قَمِیصاً بِأَرْبَعَةِ دَرَاهِمَ لَهُ وَ تَصَدَّقَ بِدِرْهَمَیْنِ وَ أَضَافَنِی بِدِرْهَمٍ ثَلَاثَةَ أَیَّامٍ عَنْ زَیْدِ بْنِ شَرِیکٍ قَالَ أَخْرَجَ عَلِیٌّ علیه السلام ذَاتَ یَوْمٍ سَیْفَهُ فَقَالَ مَنْ یَبْتَاعُ مِنِّی سَیْفِی هَذَا فَلَوْ کَانَ عِنْدِی ثَمَنُ إِزَارٍ مَا بِعْتُهُ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شدة ابتلاء المؤمن و علته؛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لَاتَکُونُ مُؤْمِناً حَتَّی تَعُدَّ الْبَلَاءَ نِعْمَةً وَ الرَّخَاءَ مِحْنَةً لِأَنَّ بَلَاءَ الدُّنْیَا نِعْمَةٌ فِی الآْخِرَةِ وَ رَخَاءَ الدُّنْیَا مِحْنَةٌ فِی الآْخِرَةِ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رُوِیَ عَنْ أَنَسِ بْنِ مَالِکٍ عَنِ النَّبِیِّ صلی الله علیه و آله أَنَّهُ قَالَ إِذَا أَرَادَ اللَّهُ بِقَوْمٍ خَیْراً ابْتَلَاهُمْ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الْبَاقِرُ علیه السلام یَا بُنَیَّ مَنْ کَتَمَ بَلَاءً ابْتُلِیَ بِهِ مِنَ النَّاسِ وَ شَکَا ذَلِکَ إِلَی اللَّهِ عز و جل کَانَ حَقّاً عَلَی اللَّهِ أَنْ یُعَافِیَهُ مِنْ ذَلِکَ الْبَلَاءِ قَالَ علیه السلام یُبْتَلَی الْمَرْءُ عَلَی قَدْرِ حُبِّهِ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رَسُولُ اللَّهِ صلی الله علیه و آله قَالَ اللَّهُ عز و جل مَا مِنْ عَبْدٍ أُرِیدُ أَنْ أُدْخِلَهُ الْجَنَّةَ إِلَّا ابْتَلَیْتُهُ فِی جَسَدِهِ فَإِنْ کَانَ ذَلِکَ کَفَّارَةً لِذُنُوبِهِ وَ إِلَّا ضَیَّقْتُ عَلَیْهِ فِی رِزْقِهِ فَإِنْ کَانَ ذَلِکَ کَفَّارَةً لِذُنُوبِهِ وَ إِلَّا شَدَّدْتُ عَلَیْهِ الْمَوْتَ حَتَّی یَأْتِیَنِی وَ لَاذَنْبَ لَهُ ثُمَّ أُدْخِلُهُ الْجَنَّةَ وَ مَا مِنْ عَبْدٍ أُرِیدُ أَنْ أُدْخِلَهُ النَّارَ إِلَّا صَحَّحْتُ جِسْمَهُ فَإِنْ کَانَ ذَلِکَ تَمَاماً لِطَلِبَتِهِ وَ إِلَّا أمنت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آمَنْتُ خَوْفَهُ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 عَنْ سُلْطَانِهِ فَإِنْ کَانَ ذَلِکَ تَمَاماً لِطَلِبَتِهِ وَ إِلَّا هَوَّنْتُ عَلَیْهِ الْمَوْتَ حَتَّی یَأْتِیَنِی وَ لَاحَسَنَةَ لَهُ ثُمَّ أَدْخَلْتُهُ النَّارَ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کسانی که چون بلا و آسیبی به آنان رسد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مملوک خداییم و یقیناً به سوی او بازمی‌گردیم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آنانند که درودها و رحمتی از سوی پروردگارشان بر آنان است و آنانند که هدایت یافته‌اند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أجر المصائب،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عُبَیْدِ بْنِ عُمَیْرٍ اللَّیْثِیِّ قَالَ إِذَا کَانَ یَوْمُ الْقِیَامَةِ خَرَجَ وِلْدَانُ الْمُسْلِمِینَ مِنَ الْجَنَّةِ بِأَیْدِیهِمُ الشَّرَابُ قَالَ فَیَقُولُ لَهُمُ النَّاسُ اسْقُونَا اسْقُونَا فَیَقُولُونَ أَبَوَیْنَا أَبَوَیْنَا قَالَ حَتَّی السِّقْطُ مُحْبَنْطِئاً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الْجَنَّةِ یَقُولُ لَاأَدْخُلُ حَتَّی یَدْخُلَ أَبَوَایَ وَ عَنْهُ قَالَ قَالَ رَسُولُ اللَّهِ صلی الله علیه و آله إِذَا کَانَ یَوْمُ الْقِیَامَةِ نُودِیَ فِی أَطْفَالِ الْمُؤْمِنِینَ وَ الْمُسْلِمِینَ أَنِ اخْرُجُوا مِنْ قُبُورِکُمْ فَیَخْرُجُونَ مِنْ قُبُورِهِمْ ثُمَّ یُنَادَی فِیهِمْ أَنِ امْضُوا إِلَی الْجَنَّةِ زُمَراً فَیَقُولُونَ رَبَّنَا وَ وَالِدَیْنَا مَعَنَا ثُمَّ یُنَادَی فِیهِمُ الثَّانِیَةَ أَنِ امْضُوا إِلَی الْجَنَّةِ زُمَراً فَیَقُولُونَ رَبَّنَا وَ وَالِدَیْنَا مَعَنَا فَیَقُولُ فِی الثَّالِثَةِ وَ وَالِدَیْکُمْ مَعَکُمْ فَیَثِبُ کُلُّ طِفْلٍ إِلَی أَبَوَیْهِ فَیَأْخُذُونَ بِأَیْدِیهِمْ فَیَدْخُلُونَ بِهِمُ الْجَنَّةَ فَهُمْ أَعْرَفُ بِآبَائِهِمْ وَ أُمَّهَاتِهِمْ یَوْمَئِذٍ مِنْ أَوْلَادِکُمُ الَّذِینَ فِی بُیُوتِکُمْ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الْبُکَاء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مَا مِنْ شَیْءٍ إِلَّا وَ لَهُ کَیْلٌ وَ وَزْنٌ إِلَّا الدُّمُوعُ فَإِنَّ الْقَطْرَةَ تُطْفِیُ بِحَاراً مِنْ نَارٍ فَإِذَا اغْرَوْرَقَتِ الْعَیْنُ بِمَائِهَا لَمْ یَرْهَقْ وَجْهاً قَتَرٌ وَ لَاذِلَّةٌ فَإِذَا فَاضَتْ حَرَّمَهُ اللَّهُ عَلَی النَّارِ وَ لَوْ أَنَّ بَاکِیاً بَکَی فِی أُمَّةٍ لَرُحِمُوا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مَا مِنْ عَیْنٍ إِلَّا وَ هِیَ بَاکِیَةٌ یَوْمَ الْقِیَامَةِ إِلَّا عَیْناً بَکَتْ مِنْ خَوْفِ اللَّهِ وَ مَا اغْرَوْرَقَتْ عَیْنٌ بِمَائِهَا مِنْ خَشْیَةِ اللَّهِ عز و جل إِلَّا حَرَّمَ اللَّهُ عز و جل سَائِرَ جَسَدِهِ عَلَی النَّارِ وَ لَافَاضَتْ عَلَی خَدِّهِ فَرَهِقَ ذَلِکَ الْوَجْهَ قَتَرٌ وَ لَاذِلَّةٌ وَ مَا مِنْ شَیْءٍ إِلَّا وَ لَهُ کَیْلٌ وَ وَزْنٌ إِلَّا الدَّمْعَةُ فَإِنَّ اللَّهَ عز و جل یُطْفِیُ بِالْیَسِیرِ مِنْهَا الْبِحَارَ مِنَ النَّارِ فَلَوْ أَنَّ عَبْداً بَکَی فِی أُمَّةٍ لَرَحِمَ اللَّهُ عز و جل تِلْکَ الْأُمَّةَ بِبُکَاءِ ذَلِکَ الْعَبْدِ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علیه السلام قَالَ مَا مِنْ قَطْرَةٍ أَحَبَّ إِلَی اللَّهِ عز و جل مِنْ قَطْرَةِ دُمُوعٍ فِی سَوَادِ اللَّیْلِ مَخَافَةً مِنَ اللَّهِ لَایُرَادُ بِهَا غَیْرُهُ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مؤمنان چیزی را منفور و ناپسند نمی‌داشتند مگر ایمانشان را به خدای توانای شکست‌ناپذیر و ستوده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زندان نزد من محبوب‌تر است از عملی که مرا به آن می‌خوانند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بن الجهم،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أتقول بعصمة الأنبیاء؟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فی قوله عز و جل فی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هَمَّتْ بِهِ وَ هَمَّ بِهٰا ؟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 تعالی فی یوسف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هَمَّتْ بِهِ وَ هَمَّ بِهٰا فإنها همت بالمعصیة، و هم یوسف بقتلها إن أجبرته، لعظم ما تداخله، فصرف الله عنه قتلها و الفاحشة، و هو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لِنَصْرِفَ عَنْهُ اَلسُّوءَ وَ اَلْفَحْشٰاءَ و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و الفحشاء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الحسین علیهما السلام أنه قال فی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رَأیٰ بُرْهٰانَ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امرأة العزیز إلی الصنم فألقت علیه ثوبا، فقال لها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أستحی من الصنم أن یرانا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أتستحین ممن لا یسمع و لا یبصر و لا یفقه و لا یأکل و لا یشرب، و لا أستحی أنا ممن خلق الإنسان و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فذلک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رَأیٰ بُرْهٰانَ رَبِّهِ</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خدا برای مردان وزنان مسلمان و مردان وزنان با ایمان، و مردان وزنان عبادت پیشه، و مردان وزنان راستگو و مردان وزنان شکیبا، و مردان وزنان فروتن، و مردان وزنان صدقه دهنده، و مردان وزنان روزه دار، و مردان وزنان حفظ کنندة خود از پلیدی های جنسی، و مردان وزنانی که بسیار یاد خدا می کنند، آمرزش و پاداشی بزرگ آماده کرده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چهره‌هایی شاداب و باطراوت‌اند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تلاش و کوشش خود خشنودند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الوعد و العدة یکونان مصدرا و 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العدة فتجمع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عدات، و الوعد لا یجمع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الوعید من التهدد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أوعدته ضربا و نحوه، و یکون وعدته أیضا من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اَلنّٰارُ وَعَدَهَا اَللّٰهُ اَلَّذِینَ کَفَرُوا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وعید الفحل إذا هم أن یصول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وٰاعَدْنٰا مُوسیٰ ثَلاٰثِینَ لَیْلَةً وَ أَتْمَمْنٰاهٰا بِعَشْرٍ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کان موسی علیه السلام وعد بنی إسرائیل بمصر أن أهلک الله عدوهم أتاهم بکتاب من عند الله فیه بیان ما یأتون و ما یذرون، فلما هلک فرعون سأل موسی ربه الکتاب فأمر بصوم ثلاثین یوما و هو شهر ذی القعدة، ثم أنزل علیه التوراة فی العشر ذی الحجة و کلمة فیها قیل کان الموعد أربعین لیلة فأجمل فی سورة البقرة و فصل هاهنا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صَدَقَکُمُ اَللّٰهُ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أی‌وعد إظهار الدین و کون العاقبة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الدعاء یا من إذا وعد وفی و إذا توعد 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الوعید فی الاشتقاق اللغوی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کالوعد إلا أنهم خصوا الوعد بالخیر و الوعید بالشر للفرق بین المعنیین، و ربما استعمل الوعد فیهما للازدواج و الاتباع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علیه السلام قَالَ قَالَ رَسُولُ اللَّهِ صلی الله علیه و آله إِنَّ فِی جَهَنَّمَ وَادِیاً یُقَالُ لَهُ سَعِیراً إِذَا فُتِحَ ذَلِکَ الْوَادِی ضَجَّتِ النِّیرَانُ مِنْهُ أَعَدَّهُ اللَّهُ تَعَالَی لِلْقَتَّالِینَ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بیزاری و لغو پیمان از سوی خدا و پیامبرش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بنابراین، چهار ماه حرام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کمال آزادی و امنیت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گردش کنید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آمرزش گناهانمان را بخواه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از پروردگارم درخواست آمرزش خواهم کرد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xml:space="preserve">، باب الأوقات و الحالات التی ترجی فیه،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رَسُولُ اللَّهِ صلی الله علیه و آله خَیْرُ وَقْتٍ دَعَوْتُمُ اللَّهَ عز و جل فِیهِ الْأَسْحَارُ وَ تَلَا هَذِهِ الآْیَةَ فِی قَوْلِ یَعْقُوبَ علیه السلام سَوْفَ أَسْتَغْفِرُ لَکُمْ رَبِّی وَ قَالَ أَخَّرَهُمْ إِلَی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باب وجوب الجمعة و فضلها و من وضعت، حدیث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قَوْلِ یَعْقُوبَ لِبَنِیهِ سَوْفَ أَسْتَغْفِرُ لَکُمْ رَبِّی قَالَ أَخَّرَهَا إِلَی السَّحَرِ لَیْلَةَ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أعمال لیلة الجمعة و صلاتها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الْبَاقِرِ وَ الصَّادِقِ علیه السلام أَنَّهُمَا قَالَا إِذَا کَانَ لَیْلَةَ الْجُمُعَةِ أَمَرَ اللَّهُ مَلَکاً یُنَادِی مِنْ أَوَّلِ اللَّیْلِ إِلَی آخِرِهِ وَ یُنَادِی فِی کُلِّ لَیْلَةٍ غَیْرِ لَیْلَةِ الْجُمُعَةِ مِنْ ثُلُثِ اللَّیْلِ الآْخَرِ هَلْ مِنْ سَائِلٍ فَأُعْطِیَهُ هَلْ مِنْ تَائِبٍ فَأَتُوبَ إِلَیْهِ هَلْ مِنْ مُسْتَغْفِرٍ فَأَغْفِرَ لَهُ یَا طَالِبَ الْخَیْرِ أَقْبِلْ یَا طَالِبَ الشَّرِّ أَقْصِرْ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أَبِی جَعْفَرٍ علیه السلام قَالَ فِی یَوْمِ الْجُمُعَةِ سَاعَةٌ لَایَسْأَلُ اللَّهَ عَبْدٌ مُؤْمِنٌ فِیهَا شَیْئاً إِلَّا أَعْطَاهُ وَ هِیَ مِنْ حِینِ نُزُولِ الشَّمْسِ إِلَی حِینِ یُنَادَی بِالصَّلَاةِ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مرا تا روزی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برانگیخته می‌شوند، مهلت ده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تو از مهلت یافتگانی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را جز رحمتی برای جهانیان نفرستادیم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ان النبی صلی الله علیه و آله قرأ هذه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آخَرِینَ مِنْهُمْ لَمّٰا یَلْحَقُوا بِهِمْ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الجمعة،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فوضع یده علی کتف سلمان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الایمان فی الثریا لنالته رجال من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الثمین فی تفسیر الکتاب المبین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أن النبی صلی الله علیه و آله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من هؤلاء فوضع یده علی کتف سلمان و قال لو کان العلم فی الثریا لنالته رجال من هؤلاء</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زمین فرو می‌رود و آنچه از آن بیرون می‌آید و آنچه از آسمان فرود می‌آید و آنچه در آن بالا می‌رود عالم و آگاه است؛ و او مهربان و بسیار آمرزنده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اموالی که خدا شما را در آن جانشین خود قرار داده، انفاق کنید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المسلمین،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مُبَارَکٍ غُلَامِ شُعَیْبٍ قَالَ سَمِعْتُ أَبَا الْحَسَنِ مُوسَی علیه السلام یَقُولُ إِنَّ اللَّهَ عز و جل یَقُولُ إِنِّی لَمْ أُغْنِ الْغَنِیَّ لِکَرَامَةٍ بِهِ عَلَیَّ وَ لَمْ أُفْقِرِ الْفَقِیرَ لِهَوَانٍ بِهِ عَلَیَّ وَ هُوَ مِمَّا ابْتَلَیْتُ بِهِ الْأَغْنِیَاءَ بِالْفُقَرَاءِ وَ لَوْ لَاالْفُقَرَاءُ لَمْ یَسْتَوْجِبِ الْأَغْنِیَاءُ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باب حق المؤمن علی أخیه و أداء حقه،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عَنْ سَعِیدِ بْنِ الْحَسَنِ قَالَ قَالَ أَبُو جَعْفَرٍ علیه السلام أَ یَجِیءُ أَحَدُکُمْ إِلَی أَخِیهِ فَیُدْخِلَ یَدَهُ فِی کِیسِهِ فَیَأْخُذَ حَاجَتَهُ فَلَا یَدْفَعَهُ فَقُلْتُ مَا أَعْرِفُ ذَلِکَ فِینَا فَقَالَ أَبُو جَعْفَرٍ علیه السلام فَلَا شَیْءَ إِذاً قُلْتُ فَالْهَلَاکُ إِذاً فَقَالَ إِنَّ الْقَوْمَ لَمْ یُعْطَوْا أَحْلَامَهُمْ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مُعَلَّی بْنِ خُنَیْسٍ قَالَ سَأَلْتُ أَبَا عَبْدِ اللَّهِ علیه السلام عَنْ حَقِّ الْمُؤْمِنِ فَقَالَ سَبْعُونَ حَقّاً لَاأُخْبِرُکَ إِلَّا بِسَبْعَةٍ فَإِنِّی عَلَیْکَ مُشْفِقٌ أَخْشَی أَلَّا تَحْتَمِلَ فَقُلْتُ بَلَی إِنْ شَاءَ اللَّهُ فَقَالَ لَاتَشْبَعُ وَ یَجُوعُ وَ لَاتَکْتَسِی وَ یَعْرَی وَ تَکُونُ دَلِیلَهُ وَ قَمِیصَهُ الَّذِی یَلْبَسُهُ وَ لِسَانَهُ الَّذِی یَتَکَلَّمُ بِهِ وَ تُحِبُّ لَهُ مَا تُحِبُّ لِنَفْسِکَ وَ إِنْ کَانَتْ لَکَ جَارِیَةٌ بَعَثْتَهَا لِتُمَهِّدَ فِرَاشَهُ وَ تَسْعَی فِی حَوَائِجِهِ بِاللَّیْلِ وَ النَّهَارِ فَإِذَا فَعَلْتَ ذَلِکَ وَصَلْتَ وَلَایَتَکَ بِوَلَایَتِنَا وَ وَلَایَتَنَا بِوَلَایَةِ اللَّهِ عز و جل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اسراف کنندگان و ولخرجان، برادران شیاطین‌اند، و شیطان همواره نسبت به پروردگارش بسیار ناسپاس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بی‌تردید دوزخ را از تو و آنان که از تو پیروی کنند، از همگی پر خواهم کرد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بر آنان چیره و مسلط شده و یاد خدا را از خاطرشان برده است، آنان حزب شیطانند، آگاه باش که حزب شیطان یقیناً همان زیان‌کارانند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إِنِّی لَغَفّٰارٌ لِمَنْ تٰابَ وَ آمَنَ وَ عَمِلَ صٰالِحاً ثُمَّ اِهْتَدیٰ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فی حدیث طویل یقول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الله تعالی یکفر بکل حسنة سیئة، قال الله عز و 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اَلْحَسَنٰاتِ یُذْهِبْنَ اَلسَّیِّئٰاتِ ذٰلِکَ ذِکْریٰ لِلذّٰاکِرِینَ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یغرک الناس من نفسک فان الأمر یصل إلیک من دونهم، و لا تقطع النهار بکذا و کذا فان معک من یحفظ علیک، و لم أر شیئا قط أشد طلبا و لا أسرع درکا من الحسنة المحدثة للذنب القدیم، و لا تصغر شیئا من الخیر فانک تراه غدا حیث یسرک و لا تصغر شیئا من الشر فانک تراه غدا حیث یسوءک ان الله عز و جل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اَلْحَسَنٰاتِ یُذْهِبْنَ اَلسَّیِّئٰاتِ ذٰلِکَ ذِکْریٰ لِلذّٰاکِرِینَ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یقیناً نیکی‌ها، بدی‌ها را از میان می‌برند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اموالی که خدا شما را در آن جانشین خود قرار داده، انفاق کنید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یقین جانشینی در زمین قرار می‌دهم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تو را در زمین جانشین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نماینده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دادیم؛ پس میان مردم به حق داوری کن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زَیْنُ الْعَابِدِینَ علیه السلام یُقَبِّلُ یَدَهُ عِنْدَ الصَّدَقَةِ فَقِیلَ لَهُ فِی ذَلِکَ فَقَالَ إِنَّهَا تَقَعُ فِی یَدِ اللَّهِ قَبْلَ أَنْ تَقَعَ فِی یَدِ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مَا مِنْ شَیْءٍ إِلَّا وُکِّلَ بِهِ مَلَکٌ إِلَّا الصَّدَقَةُ فَإِنَّهَا تَقَعُ فِی یَدِ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عَلِیُّ بْنُ الْحُسَیْنِ علیه السلام إِذَا أَعْطَی السَّائِلَ قَبَّلَ یَدَ السَّائِلِ فَقِیلَ لَهُ لِمَ تَفْعَلُ ذَلِکَ قَالَ لِأَنَّهَا تَقَعُ فِی یَدِ اللَّهِ قَبْلَ یَدِ الْعَبْدِ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انواع میوه‌ها و خوردنی‌ها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حلال و پاکیزه است، بخورید و از گام‌های شیطان پیروی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 نسبت به شما دشمنی آشکار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انواع میوه‌ها و خوردنی‌ها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حلال و پاکیزه است، بخورید و از گام‌های شیطان پیروی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 نسبت به شما دشمنی آشکار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انواع میوه‌ها و خوردنی‌ها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حلال و پاکیزه است، بخورید و از گام‌های شیطان پیروی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 نسبت به شما دشمنی آشکار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انواع میوه‌ها و خوردنی‌ها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حلال و پاکیزه است، بخورید و از گام‌های شیطان پیروی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 نسبت به شما دشمنی آشکار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 إلی الصواب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الباب الرابع و الثلاثون فی القناعة و مصلحتها؛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أَنَّ عَلِیّاً علیه السلام اجْتَازَ بِقَصَّابٍ وَ عِنْدَهُ لَحْمٌ سَمِینٌ فَقَالَ یَا أَمِیرَ الْمُؤْمِنِینَ هَذَا اللَّحْمُ سَمِینٌ اشْتَرِ مِنْهُ فَقَالَ لَهُ لَیْسَ الثَّمَنُ حَاضِراً فَقَالَ أَنَا أَصْبِرُ یَا أَمِیرَ الْمُؤْمِنِینَ فَقَالَ لَهُ أَنَا أَصْبِرُ عَنِ اللَّحْم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آخوند ملامحمد کاظم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در یک خانواده غیر معروف متولد شد و در بیست و دو سالگی به تهران مهاجرت کرد و مدت کوتاهی تحصیل فلسفه کرد و سپس به نجف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سال درس شیخ انصاری رحمه الله را درک کرده است اما بیشتر تحصیلات ایشان نزد میرزای شیرازی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شیرازی در سال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 را محل اقامت خود قرار داد ولی آخوند خراسانی از نجف دور نشد و خودش مستقلاً حوزه درس تشکیل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مدرسین بسیار موفق است در حدود هزار و دویست شاگرد از محضرش استفاده می‌کرده‌اند و در حدود دویست نفر آنها خود مجتهد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آشنایی با علوم اسلامی فقه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ایشان در کتاب حلال و حرام مالی جلسه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أحمد ابن السید إبراهیم الموسوی الطهرانی الأصل الحائری المولد النجفی المسکن و المدفن المعروف بالسید أحمد الکربلائی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شیخنا و استأذنا قرأنا علیه فی الفقه و الأصول فی النجف سطحا و استفدنا من علمه و أخلاقه کان عالما فاضلا ورعا تقیا کاملا مرتاضا مهذب النفس من تلامذة میرزا حسین قلی الهمذانی النجفی المدفون بالحائر الأخلاقی الشهیر تلمذه علیه فی علم الأخلاق و غیره و من تلامذة الشیخ ملا کاظم الخراسانی خرجنا من النجف الأشرف و هو حی ثم علمنا انه توفی بالتأریخ المذکور یروی عن الشیخ میرزا حسین قلی المذکور و عن المیرزا حسین بن میرزا خلیل الطهرانی النجفی و عن الشیخ علی بن الحسین الخیقانی النجفی کلهم عن الحاج ملا علی ابن المیرزا خلیل الرازی بطرقه المعروفة و کانت احدی عینی المترجم قد ذهبت و له مؤلفات فی الفقه و الأصول و له کتب بالفارسیة أرسلها إلی اصدقائه فی الأخلاق جمعت و طبعت باسم تذکرة المتقین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ایشان در جلسه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آمده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اللّه آقا سید عبدالکریم لاهیجی از بزرگان علماء و اکابر فقهاء و شاگردان شیخ انصاری بوده و در حدود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گنجینه دانشمندان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ملا علی الکنی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کن بفتح الکاف و تشدید النون قریة علی فرسخین من طهران فی سفح جبل هناک و سمیت کن لتسترها بانخفاض محلها، کذا قال 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بقریة کن المذکورة و توفی یوم الخمیس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طهران و دفن فی مشهد عبد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عن صاحب الجواهر فی النجف و رجع بعد اجازته بالاجتهاد إلی طهران فرأس و نال ثروة عظیمة و جاها عند ناصر الدین شاه بعد ان کان فقیرا معدما أیام تحصیله فی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تحقیق الدلائل فی شرح تلخیص المسائل فی القضاء و الشهادات، کتاب البیع و الخیارات طبعا معا فی طهران سنة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توضیح المقال فی الرجال طبع مع منتهی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أبی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علیه فی الأصول الشیخ موسی آل شرارة العاملی و ترجم نفسه فی آخر توضیح المقال فقال سمیت بعلی و ولدت سنة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قریة کن و ذهبت إلی المعلم بسعی منی و التماس فاستغنیت عنه فی مدة قلیلة ثم کنت مصرا علی الدخول فی العلوم العربیة الادبیة و استمر علی المنع إلی قرب عشرین سنة فوفقت عندها لذلک بدعوات و شفعاء إلی ان وفقت لمجاورة الروضات السامیات و العتبات العالیات فببرکاتهم و شفاعاتهم شرعت فی تصنیف الأصول فکتبت منها أکثر مسائل الأوامر و النواهی و المفاهیم و الاستصحاب سنة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وقع الطاعون العظیم فی البلاد و خاصة فی العراق فعاقنی ذلک و غیره کغیری عن الاشتغال و صرنا مدة سنین فی حل و ارتحال إلی ان وفقت ثانیا للمجاورة فاشتغلت بتصنیف الفقه و لم یکن عندی ما یحتاج الیه من الکتب و الأسباب مع شدة الفقر و معاکسة الدهر فکنت اکتب فی کل موضع یتیسر لی ما یحتاج الیه فی ذلک الموضع بعد کد و جد فبرز مجلد فی الطهارة و مجلد فی الصلاة و مجلد فی البیع و مجلدان فی القضاء و الآن انا فی ثالثهما، دخلها الفصل بهذه الرسالة بالتماس جمع من الطلبة مع المسافرة إلی زیارة الرضا علیه السلام و زیارة الوالد و ذلک سنة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مستدرکات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محمد رضا التنکابنی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بعد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تنکابن و نشا بها ثم ذهب إلی أصفهان و أقام مدة بها ثم ذهب إلی قزوین و حضر بحث المولی خلیل القزوینی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بعد وفاة استاذه اشتغل بالتدریس له حواشی متفرقة علی بعض الکتب الحدیثیة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حجة الاسلام و المسلمین وقدوة العلماء و المجتهدین آقای میرزا علی آقا بن آیة الله حاج شیخ محمدرضا تنکابنی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علماء اعلام و مدرسین عظام معاصر مشهدند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حدود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تهران چشم به جهان گشوده و در بیت علم و تقوی پرورش یافته و مقدمات و اولیات و سطوح را در تهران در خدمت والد علامه‌اش و اعلام دیگر به پایان رسانیده، آنگاه مهاجرت به نجف اشرف نموده و چند سالی از محضر مرحوم آیت الله العظمی میرزا عبدالهادی شیرازی و بالاخص آیت الله العظمی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دیگر فقهاً و اصولاً استفاده نموده تا به مدارج عالیه علم و کمال ارتقا یافته و پس از آن در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به طهران مراجعت و چند سالی در مسجد لرزاده به اقامه جماعت و تدریس و وظایف روحی اشتغال داشته تا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که عزیمت به مشهد مقدس نموده و در آنجا مورد توجه و استقبال گرم فضلاء مشهد قرار گرفته و حوزه تدریس خارج فقه و اصول قرار داده و در آن سامان به تدریس و انجام وظایف روحی و دینی از قبیل نماز جماعت و غیره اشتغال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ماه رمضان و شبهای شنبه و جمعه را در مسجدشان منبر رفته و با بیانی قاطع و جامع نشر معارف اسلامی نموده و صدها نفر از عموم طبقات و بالاخص اهل علم و طلاب از محضر و بیانشان استفاده می‌نمایند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گنجینه دانشمندان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آمرزش و پاداشی بزرگ آماده کرده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أَوْرَثْنَا اَلْکِتٰابَ اَلَّذِینَ اِصْطَفَیْنٰا مِنْ عِبٰادِنٰا فَمِنْهُمْ ظٰالِمٌ لِنَفْسِهِ وَ مِنْهُمْ مُقْتَصِدٌ وَ مِنْهُمْ سٰابِقٌ بِالْخَیْرٰاتِ بِإِذْنِ اَللّٰهِ ذٰلِکَ هُوَ اَلْفَضْلُ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سپس این کتاب را به کسانی از بندگانمان که برگزیدیم به میراث دادیم؛ پس برخی از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ترک عمل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ستمکار بر خویش‌اند، و برخی از آنان میانه‌رو، و برخی از آنان به اذن خدا در کارهای 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دیگران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 می‌گیرند، این است آن فضل بزرگ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الهدایة و الإضلال و التوفیق، 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مَا کُلُّ مَنْ نَوَی شَیْئاً قَدَرَ عَلَیْهِ وَ لَاکُلُّ مَنْ قَدَرَ عَلَی شَیْءٍ وُفِّقَ لَهُ وَ لَاکُلُّ مَنْ وُفِّقَ لِشَیْءٍ أَصَابَ لَهُ فَإِذَا اجْتَمَعَتِ النِّیَّةُ وَ الْقُدْرَةُ وَ التَّوْفِیقُ وَ الْإِصَابَةُ فَهُنَالِکَ تَمَّتِ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الفصل الأول فی التوفیق، حدیث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التوفیق من جذبات الرب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التوفیق أول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التوفیق ممد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التوفیق رأس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التوفیق رأس النجاح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التوفیق عنایة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التوفیق أفضل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یتمتع بالعبادة من لم یعنه التوفیق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إن الجسم و الظل لا یفترقان کذلک الدین و التوفیق لا یفترقان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19451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خدا برای مردان و زنان مسلمان و مردان و زنان با ایمان، و مردان و زنان عبادت‌پیشه، و مردان و زنان راستگو و مردان و زنان شکیبا، و مردان و زنان فروتن، و مردان و زنان صدقه دهنده، و مردان و زنان روزه‌دار، و مردان و زنان حفظ کننده خود از پلیدی‌های جنسی، و مردان و زنانی که بسیار یاد خدا می‌کنند، آمرزش و پاداشی بزرگ آماده کرده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قَالَ رَسُولُ اللَّهِ صلی الله علیه و آله الصَّوْمُ جُنَّةٌ أَیْ سِتْرٌ مِنْ آفَاتِ الدُّنْیَا وَ حِجَابٌ مِنْ عَذَابِ الآْخِرَةِ إِلَی أَنْ قَالَ وَ قَالَ رَسُولُ اللَّهِ صلی الله علیه و آله قَالَ اللَّهُ تَعَالَی الصَّوْمُ لِی وَ أَنَا أُجْزَی بِهِ فَالصَّوْمُ یُمِیتُ مُرَادَ النَّفْسِ وَ شَهْوَةَ الطَّبْعِ الْحَیَوَانِیِّ وَ فِیهِ صَفَاءُ الْقَلْبِ وَ طَهَارَةُ الْجَوَارِح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حَدِیثٍ یَذْکُرُ فِیهِ صِفَاتِ لُقْمَانَ وَ وَصَایَاهُ لِابْنِهِ قَالَ علیه السلام قَالَ وَ صُمْ صَوْماً یَقْطَعُ شَهْوَتَکَ وَ لَاتَصُمْ صَوْماً یَمْنَعُکَ مِنَ الصَّلَاةِ فَإِنَّ الصَّلَاةَ أَحَبُّ إِلَی اللَّهِ مِنَ الصِّیَامِ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 باب النکاح، 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معاشر الشباب من استطاع منکم الباءة فلیتزوج و من لم یستطع فعلیه بالصوم فإن الصوم له وجاء</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مردان و زنانی که بسیار یاد خدا می‌کنند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مملوک خداییم و یقیناً به سوی او بازمی‌گردیم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الدعا عند دخول شهر رمضان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پاداش نیکو و باارزش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مردان و زنان باایمان را می‌بینی که نورشان پیش رو و از جانب راستشان شتابان حرکت می‌کند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پاداش نیکو و باارزش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مردان و زنان باایمان را می‌بینی که نورشان پیش رو و از جانب راستشان شتابان حرکت می‌کند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مستدرکات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محمد حسین الأصفهانی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الکمپانی، ولد سنة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فی النجف علی کل من الشیخ حسن التویسرکانی و السید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الغشارکی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الفشارکی و الشیخ آغا رضا الهمذانی و الشیخ محمد کاظم الخراسانی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تخرج فی الفلسفة الإسلامیة علی المیرزا محمد باقر الإصطهباناتی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مشارکا فی الکلام و التفسیر و الحکمة و التاریخ و الأدب نثرا و نظما لا سیما فی الأراجیز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وفاة شیخه الخراسانی استقل بالتدریس و غدا من أعلام النجف البارزین، و مع تعمقه فی تدریس الفقه و الأصول کانت شهرته مستفیضة بتدریس الفلسفة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الکثیر من المؤلفات،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فی حاشیة الکفایة فی جزأین طبع الأول منهما و بقی الثانی مخطوطا، و حاشیة المکاسب طبع منها جزء واحد کبیر، منظومة فی الفلسفة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أراجیز فقهیة، دیوان شعر فارسی فی مدائح أهل البیت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مراثیهم، دیوان فی الغزل العرفانی، الأنوار القدسیة و هو مجموعة أراجیز عربیة فی تاریخ حیاة النبی صلی الله علیه و آله و أعمامه و الأئمة الاثنی عشر و أولادهم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فی النجف مع مقدمة و ترجمة مفصلة للناظم بقلم الشیخ محمد علی الأردوبادی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من المؤلفات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محمد باقر ابن الآخوند ملا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الاصبهانائی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الإصطهباناتی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غیلة فی شیراز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فی التربة الحافظیة خارج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الأستاذ الفیلسوف قرأ فی الفقه و الکلام أولا فی شیراز و أصفهان و طهران علی الحاج ملا علی الکنی و تردد بین شیراز و أصفهان لخصومة بینه و بین حکام بلاده و خرج إلی العراق 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فی النجف مدة ثم فی سامراء آخذا عن المیرزا الشیرازی إلی ان توفی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 بعد ذلک بسنة واحدة إلی النجف و تجرد للتدریس فی الفلسفة و الفقه و الأصول و اقبل علیه الطلاب من الفرس و کان یدرس فی الفلسفة فی الاسفار و شرح التجرید فی تربة استاذه الشیرازی عند مدخل باب الطوسی و لکنه لم یرأس و لم یقلد و رجع لضیق حاله إلی شیراز فتصدر فیها و اقبل علیه أهلها و اتسعت حاله و کان کریم الأخلاق علی نحو أخلاق أمثاله من الفلاسفة و هو من جملة العلماء الأحرار الذین انحازوا إلی جانب الأمة فی مسألة الدستور الایرانی و تعرض بذلک لانتقال آل القوام رؤساء شیراز الذین قتل کبیرهم فی تلک الفتنة فقتل غیلة بالتأریخ المذکور و خلف عدة أولاد قاموا مقامه فی شیراز و له مؤلفات فی فنون مختلفة لم تخرج إلی المبیضة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وَقَعَتِ اللُّقْمَةُ مِنْ حَرَامٍ فِی جَوْفِ الْعَبْدِ لَعَنَهُ کُلُّ مَلَکٍ فِی السَّمَاوَاتِ وَ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یُبَالِ مِنْ أَیْنَ اکْتَسَبَ الْمَالَ لَمْ یُبَالِ اللَّهُ مِنْ أَیْنَ أَدْخَلَهُ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لَایَکْتَسِبُ الْعَبْدُ مَالًا حَرَاماً وَ یَتَصَدَّقَ مِنْهُ فَیُؤْجَرَ عَلَیْهِ وَ لَایُنْفِقُ مِنْهُ فَیُبَارَکَ لَهُ فِیهِ وَ لَایَتْرُکُهُ خَلْفَ ظَهْرِهِ إِلَّا کَانَ زَادَهُ إِلَی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مَلَکاً یُنَادِی عَلَی بَیْتِ الْمَقْدِسِ کُلَّ لَیْلَةٍ مَنْ أَکَلَ حَرَاماً مَا لَمْ یَقْبَلِ اللَّهُ مِنْهُ صَرْفاً وَ لَاعَدْلًا وَ الصَّرْفُ النَّافِلَةُ وَ الْعَدْلُ الْفَرِیضَةُ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مَعَ أَکْلِ الْحَرَامِ کَالْبِنَاءِ عَلَی الرَّمْلِ وَ قِیلَ عَلَی الْمَاءِ</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بقیة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لهم وَیْلَکُمْ مَا عَلَیْکُمْ أَنْ تُنْصِتُوا إِلَیَّ فَتَسْمَعُوا قَوْلِی وَ إِنَّمَا أَدْعُوکُمْ إِلَی سَبِیلِ الرَّشَادِ فَمَنْ أَطَاعَنِی کَانَ مِنَ الْمُرْشَدِینَ وَ مَنْ عَصَانِی کَانَ مِنَ الْمُهْلَکِینَ وَ کُلُّکُمْ عَاصٍ لِأَمْرِی غَیْرُ مُسْتَمِعٍ قَوْلِی فَقَدْ مُلِئَتْ بُطُونُکُمْ مِنَ الْحَرَامِ وَ طُبِعَ عَلَی قُلُوبِکُمْ وَیْلَکُمْ أَ لَاتُنْصِتُونَ أَ لَاتَسْمَعُونَ فَتَلَاوَمَ أَصْحَابُ عُمَرَ بْنِ سَعْدٍ بَیْنَهُمْ وَ قَالُوا أَنْصِتُوا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الْحُسَیْنُ علیه السلام ثُمَّ قَالَ تَبّاً لَکُمْ أَیَّتُهَا الْجَمَاعَةُ وَ تَرَحاً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هیچ کس را جز به اندازه توانایی‌اش تکلیف نمی‌کند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فرستادگان برخی را بر برخی برتری بخشیدیم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موسی الرضا عن أبیه عن آبائه عن علی بن أبی طالب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خلقا أفضل منی و لا أکرم علیه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أفأنت أفضل أم جبرئیل؟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ان الله تعالی فضل أنبیائه المرسلین علی ملئکة المقربین، و فضلنی علی جمیع النبیین و المرسلین، و الفضل بعدی لک یا علی و للائمة من بعدک، و ان الملئکة لخدامنا و خدام محبینا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را جز رحمتی برای جهانیان نفرستادیم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هنگامی که بر یوسف وارد شدند،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قحطی و خشکسالی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 و خانواده ما گزند و آسیب رسیده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دریافت آذوقه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ناچیزی آورده‌ایم، پس پیمانه ما را کامل بده و بر ما صدقه بخش؛ زیرا خدا صدقه‌دهندگان را پاداش می‌دهد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نوادر ما یتعلق بأبواب الذکر، حدیث </w:t>
      </w:r>
      <w:r>
        <w:rPr>
          <w:rFonts w:eastAsia="IRNazanin" w:cs="IRNazanin"/>
          <w:b w:val="false"/>
          <w:bCs w:val="false"/>
          <w:i w:val="false"/>
          <w:iCs w:val="false"/>
          <w:color w:val="333333"/>
          <w:sz w:val="20"/>
          <w:szCs w:val="20"/>
        </w:rPr>
        <w:t>6177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الصَّادِقِینَ علیه السلام أَنَّهُ قَالَ الذِّکْرُ مَقْسُومٌ عَلَی سَبْعَةِ أَعْضَاءٍ اللِّسَانِ وَ الرُّوحِ وَ النَّفْسِ وَ الْعَقْلِ وَ الْمَعْرِفَةِ وَ السِّرِّ وَ الْقَلْبِ وَ کُلُّ وَاحِدٍ مِنْهَا یَحْتَاجُ إِلَی اسْتِقَامَةٍ فَاسْتِقَامَةُ اللِّسَانِ صِدْقُ الْإِقْرَارِ وَ اسْتِقَامَةُ الرُّوحِ صِدْقُ الِاسْتِغْفَارِ وَ اسْتِقَامَةُ الْقَلْبِ صِدْقُ الِاعْتِذَارِ وَ اسْتِقَامَةُ الْعَقْلِ صِدْقُ الِاعْتِبَارِ وَ اسْتِقَامَةُ الْمَعْرِفَةِ صِدْقُ الِافْتِخَارِ وَ اسْتِقَامَةُ السِّرِّ السُّرُورُ بِعَالَمِ الْأَسْرَارِ وَ ذِکْرُ اللِّسَانِ الْحَمْدُ وَ الثَّنَاءُ وَ ذِکْرُ النَّفْسِ الْجَهْدُ وَ الْعَنَاءُ وَ ذِکْرُ الرُّوحِ الْخَوْفُ وَ الرَّجَاءُ وَ ذِکْرُ الْقَلْبِ الصِّدْقُ وَ الصَّفَاءُ وَ ذِکْرُ الْعَقْلِ التَّعْظِیمُ وَ الْحَیَاءُ وَ ذِکْرُ الْمَعْرِفَةِ التَّسْلِیمُ وَ الرِّضَاءُ وَ ذِکْرُ السِّرِّ الرُّؤْیَةُ وَ اللِّقَاءُ</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یاد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پروردگارش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تسلیم باش؛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پروردگار جهانیان تسلیم شدم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راستی ابراهیم از پیروان نوح بود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تاریخ ادیان و مذاهب نشان می‌دهد که منحرفان از خط توحید راستین، همواره برای این جهان رب النوعهایی قائل بودند، سرچشمه این تفکرغلط این بوده که گمان می‌کردند هر یک از انواع موجودات نیاز به رب النوع مستقلی دارد که آن نوع را تربیت و رهبری کند، گویا خدا را کافی برای تربیت این انواع نمی‌دانستند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برای اموری همانند عشق، عقل، تجارت، جنگ و شکار رب‌النوعی قائل بودند، از جمله یونانیان دوازده خدای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پرستش می‌کردند که به پندار آنها بر فراز قله آلپ بزم خدایی دائر ساخته، و هر یک مظهر یکی از صفات آدمی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پایتخت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النوع آب، رب النوع ماه، رب النوع خورشید و رب النوع زهره قائل بودند، و هر کدام را بنامی می‌نامیدند، و ما فوق همه اینها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ماردوک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رب الارباب میشمردند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خدایان متعدد رواج داشت و بازار شرک و تعدد خدایان و ارباب انواع شاید از همه جا داغتر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مجموع خدایان را به دو دسته تقسیم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خدایان خانوادگی و خدایان حکومت، که مردم زیاد به آنها علاقه نشان نمی‌دادند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که دل خوشی از حکومتشان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این خدایان فوق العاده زیاد بود، زیرا هر یک از این خدایان یک پست مخصوص داشت، و در امور محدودی مداخله می‌کرد، تا آنجا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خدای مخصوص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پاشنه و آستانه خانه نیز هر یک رب‌النوعی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یکی از مورخان جای تعجب نیست که رومیها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خدا داشته باشند، آن چنان که یکی از بزرگان آنها به شوخی گفته بود تعداد خدایان کشور ما به حدی است که در معابر و محافل فراوانتر از افراد ملت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خدایان می‌توان رب النوع کشاورزی، رب النوع آشپزخانه، و رب النوع انبار غذا، رب النوع خانه، رب النوع شعله گاز، رب النوع آتش، رب النوع میوه‌ها، رب النوع درو، رب النوع درخت تاک، رب النوع جنگل، رب النوع حریق و رب النوع دروازه بزرگ رم و رب النوع آتشکده ملی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سخن اینکه بشر در گذشته با انواع خرافات دست به گریبان بوده است همانطور که الان هم خرافات بسیاری از آن عصر به یادگار مانده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نزول قرآن نیز بتهای متعدد مورد پرستش و ستایش قرار داشته و شاید همه یا قسمتی از آنها جانشین رب‌النوعهای پیشین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همه گذشته گاهی بشر را نیز عملا رب خود قرار می‌دادند، چنان که قرآن در نکوهش مردمی که احبار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دانشمندان 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رهبانان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و زنان تارک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ارباب خود می‌دانستند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اِتَّخَذُوا أَحْبٰارَهُمْ وَ رُهْبٰانَهُمْ أَرْبٰاباً مِنْ دُونِ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آنها احبار و رهبانهایشان را ارباب بجای خدا می‌دانستند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آن شب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شهر با حالت بیم و نگرانی صبح کرد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أحوال موسی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أنه خرج من مصر إلی مدین و بینهما مسیرة ثمان لیال و یقال نحو من کوفة إلی البصرة و لم یکن له طعام إلا ورق الشجر فما وصل إلیها حتی وقع خف قدمیه و إن خضرة البقل تتراءی من بطنه قالت العلماء لما انتهی موسی إلی أرض مدین فی ثمان لیال نزل فی أصل شجرة و إذا تحتها بئر و هی التی قال الله تعالی وَ لَمّٰا وَرَدَ مٰاءَ مَدْیَنَ وَجَدَ عَلَیْهِ أُمَّةً مِنَ اَلنّٰاسِ یَسْقُونَ وَ وَجَدَ مِنْ دُونِهِمُ اِمْرَأَتَیْنِ تَذُودٰانِ أی‌تحبسان أغنامهما فقال لهما مٰا خَطْبُکُمٰا قٰالَتٰا لاٰ نَسْقِی حَتّٰی یُصْدِرَ اَلرِّعٰاءُ لأنا امرأتان ضعیفتان لا نقدر علی مزاحمة الرعاء فإذا سقوا مواشیهم سقینا أغنامنا من فضول حیاضهم وَ أَبُونا شَیْخٌ کَبِیرٌ تعنیان شعیبا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عباس قال اسم أب امرأة موسی الذی استأجره یثرون صاحب مدین ابن أخی شعیب علیه السلام و اسم إحدی الجاریتین لیا و یقال حنونا و اسم الأخری صفوراء و هی امرأة موسی فلما قالتا ذلک رحمهما و کان هناک بئر و علی رأسها صخرة و کان نفر من الرجال یجتمعون علیها حتی یرفعوها عن رأسها و قیل إن تلک البئر غیر البئر التی یستقی منها الرعاء قالوا فرفع موسی الصخرة عن رأسها و أخذ دلوا لهما فَسَقی لَهُما أغنامهما فرجعتا إلی أبیهما سریعا قبل الناس و تولی موسی إلی ظل الشجرة فقال رَبِّ إِنِّی لِمٰا أَنْزَلْتَ إِلَیَّ مِنْ خَیْرٍ فَقِیرٌ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عباس لقد قال ذلک موسی علیه السلام و لو شاء إنسان أن ینظر إلی خضرة أمعائه من شدة الجوع لنظر ما یسأل الله تعالی إلا أکلة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الْبَاقِرُ عَلَیْهِ السَّلَامُ لَقَدْ قَالَهَا وَ إِنَّهُ لَمُحْتَاجٌ إِلَی شِقِّ تَمْرَة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فلما رجعتا إلی أبیهما قال لهما ما أعجلکما قالتا وجدنا رجلا صالحا رحمنا فسقی لنا أغنامنا فقال لإحداهما فاذهبی فادعیه إلی و هی التی تزوجها موسی فَجٰاءَتْهُ إِحْدٰاهُمٰا تَمْشِی عَلَی اِسْتِحْیٰاءٍ قٰالَتْ إِنَّ أَبِی یَدْعُوکَ لِیَجْزِیَکَ أَجْرَ مٰا سَقَیْتَ لَنٰا فقام موسی علیه السلام و تقدمته و هو یتبعها فهبت ریح فألزقت ثوب المرأة بردفها فقال لها امشی خلفی و دلینی علی الطریق فإن أخطأت فارمی قدامی بحصاة فإنا بنی یعقوب لا ننظر فی أعجاز النساء فنعتت له الطریق إلی منزل أبیها و مشت خلفه حتی دخلا علی شعیب فسأله عن حاله فأخبره قٰالَ لاٰ تَخَفْ نَجَوْتَ مِنَ اَلْقَوْمِ اَلظّٰالِمِینَ قٰالَتْ إِحْدٰاهُمٰا و هی التی کانت الرسول إلی موسی یٰا أَبَتِ اِسْتَأْجِرْهُ إِنَّ خَیْرَ مَنِ اِسْتَأْجَرْتَ اَلْقَوِیُّ اَلْأَمِینُ و إنما قالت القوی لأنه أزال الحجر الذی کان یرفعه ثلاثون أو أربعون رجلا فقال لها أبوها فما علمک بأمانته فأخبرت أباها بما أمرها به موسی من استدبارها إیاه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آن دو زن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استخدام کن؛ زیرا بهترین کسی که استخدام می‌کنی آن کسی است که نیرومند و امین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دارای این صفات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یُبْدِینَ زِینَتَهُنَّ إِلاّٰ مٰا ظَهَرَ مِنْهٰا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الثیاب، و الکحل، و الخاتم، و خضاب الکف، و السوار و الزینة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زینة للناس، و زینة للمحرم، و زینة للزوج فأما زینة الناس، فقد ذکرناه، و أما زینة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فموضع القلادة فما فوقها، و الدملج و ما دونه، و الخلخال و ما أسفل منه، و أما زینة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فالجسد کله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باب الحیاء،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الْحَیَاءُ مِنَ الْإِیمَانِ وَ الْإِیمَانُ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عف خف وزره و عظم عند الله قدره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بخواهد شما را از میان می‌برد، و خلقی جدید می‌آورد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از شما از دینش برگردد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زیانی به خدا نمی‌رساند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زودی گروهی را می‌آورد که آنان را دوست دارد، و آنان هم خدا را دوست دارند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باباطاهر عریان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سنن‌الترمذی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ان النبی صلی الله علیه و آله سئل عن هذه الایة فضرب بیده علی عاتق سلمان فقال هذا و ذووه،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الدین معلقا بالثریا لناله رجال من أبناء فارس،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أمیر المؤمنین علیه السلام و أصحابه حین قاتل من قاتله من الناکثین و القاسطین و المارقین و روی ذلک عن عمار و حذیفة و ابن عباس، و هو المروی عن ابی جعفر و ابی عبد الله علیهما السلام، و یؤیده هذا القول ان النبی صلی الله علیه و آله و سلم وصفه بهذه الصفات المذکورة فی الایة فقال فیه و قد ندبه لفتح خیبر بعد ان رد عنها حامل الرایة الیه مرة بعد اخری و هو یجبن الناس و یجبنونه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لأعطین الرایة غدا رجل یحب الله و رسوله و یحبه الله و رسوله کرارا غیر فرار، لا یرجع حتی یفتح الله علی یده ثم أعطاها إیاه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با حالت شرم و حیا گام برمی‌داشت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أن الإسلام یحقن به الدم و تؤدی،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مُسْلِمٍ عَنْ أَحَدِهِمَا علیه السلام قَالَ الْإِیمَانُ إِقْرَارٌ وَ عَمَلٌ وَ الْإِسْلَامُ إِقْرَارٌ بِلَا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سَلَّامٍ الْجُعْفِیِّ قَالَ سَأَلْتُ أَبَا عَبْدِ اللَّهِ علیه السلام عَنِ الْإِیمَانِ فَقَالَ الْإِیمَانُ أَنْ یُطَاعَ اللَّهُ فَلَا یُعْصَی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خصال المؤمن،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عَنْ أَبِیهِ علیه السلام قَالَ قَالَ أَمِیرُ الْمُؤْمِنِینَ صَلَوَاتُ اللَّهِ عَلَیْهِ الْإِیمَانُ لَهُ أَرْکَانٌ أَرْبَعَةٌ التَّوَکُّلُ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اللَّهِ وَ تَفْوِیضُ الْأَمْرِ إِلَی اللَّهِ وَ الرِّضَا بِقَضَاءِ اللَّهِ وَ التَّسْلِیمُ لِأَمْرِ اللَّهِ عز و جل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او به نیّات و اسرار سینه‌ها داناست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به سوی خدا بگریزید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بی‌تردید من از سوی او بیم دهنده‌ای روشنگرم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الأولیاء الخاشعون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الأولیاء أیضا الخاشعون و الخاشعات رضی الله عنهم تولاهم الله بالخشوع من ذل العبودیة القائم بهم لتجلی سلطان الربوبیة علی قلوبهم فی الدار الدنیا فینظرون إلی الحق سبحانه مِنْ طَرْفٍ خَفِیٍّ یوجده الله لهم فی قلوبهم فی هذه الحالة خفی عن إدراک کل مدرک إیاه بل لا یشهد ذلک النظر منهم إلا الله فمن کانت حالته هذه فی الدار الدنیا من رجل و امرأة فهو الخاشع و هی الخاشعة فیشبه القنوت من وجه إلا أن القنوت یشترط فیه الأمر الإلهی و الخشوع لا یشترط فیه إلا التجلی الذاتی و کلتا الصفتین تطلبهما العبودیة فلا یتحقق بهما إلا عبد خالص العبودیة و العبودة و له حال ظاهر فی الجوارح التی لها الحرکات و حال باطن فی القلوب فیورث فی الظاهر سکونا و یؤثر فی الباطن ثبوتا و القنوت یورث فی الظاهر بحسب ما ترد به الأوامر من حرکة و سکون فإن کان القانت خاشعا فحرکته فی سکون و لا بد إن ورد الأمر بالتحرک فیورث القنوت فی الباطن انتقالات أدق من الأنفاس متوالیة مع الأوامر الإلهیة الواردة علیه فی عالم باطنه فالخاشع فی قنوته فی الباطن ثبوته علی قبول تلک الأوامر الواردة علیه من غیر أن یتخللها ما یخرجها عن أن تکون مشهودة لهذا الخاشع فالخاشع و القانت خشوعه و قنوته إخوان متفقان فی الموفقین من عباد الله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بندگانم اندکی سپاس گزارند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انواع میوه‌ها و خوردنی‌ها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حلال و پاکیزه است، بخورید و از گام‌های شیطان پیروی نکنید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وجوب الصدق، حدیث </w:t>
      </w:r>
      <w:r>
        <w:rPr>
          <w:rFonts w:eastAsia="IRNazanin" w:cs="IRNazanin"/>
          <w:b w:val="false"/>
          <w:bCs w:val="false"/>
          <w:i w:val="false"/>
          <w:iCs w:val="false"/>
          <w:color w:val="333333"/>
          <w:sz w:val="20"/>
          <w:szCs w:val="20"/>
        </w:rPr>
        <w:t>15956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مَنْ صَدَقَ لِسَانُهُ زَکَا 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بَصِیرٍ قَالَ سَمِعْتُ أَبَا عَبْدِ اللَّهِ علیه السلام یَقُولُ إِنَّ الْعَبْدَ لَیَصْدُقُ حَتَّی یُکْتَبَ عِنْدَ اللَّهِ عز و جل مِنَ الصَّادِقِینَ وَ یَکْذِبُ حَتَّی یُکْتَبَ عِنْدَ اللَّهِ مِنَ الْکَاذِبِینَ فَإِذَا صَدَقَ قَالَ اللَّهُ عز و جل صَدَقَ وَ بَرَّ وَ إِذَا کَذَبَ قَالَ اللَّهُ عز و جل کَذَبَ وَ 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وجوب الصدق، حدیث </w:t>
      </w:r>
      <w:r>
        <w:rPr>
          <w:rFonts w:eastAsia="IRNazanin" w:cs="IRNazanin"/>
          <w:b w:val="false"/>
          <w:bCs w:val="false"/>
          <w:i w:val="false"/>
          <w:iCs w:val="false"/>
          <w:color w:val="333333"/>
          <w:sz w:val="20"/>
          <w:szCs w:val="20"/>
        </w:rPr>
        <w:t>15960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یَا فُضَیْلُ إِنَّ الصَّادِقَ أَوَّلُ مَنْ یُصَدِّقُهُ اللَّهُ عز و جل یَعْلَمُ أَنَّهُ صَادِقٌ وَ تُصَدِّقُهُ نَفْسُهُ تَعْلَمُ أَنَّهُ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وجوب الصدق، حدیث </w:t>
      </w:r>
      <w:r>
        <w:rPr>
          <w:rFonts w:eastAsia="IRNazanin" w:cs="IRNazanin"/>
          <w:b w:val="false"/>
          <w:bCs w:val="false"/>
          <w:i w:val="false"/>
          <w:iCs w:val="false"/>
          <w:color w:val="333333"/>
          <w:sz w:val="20"/>
          <w:szCs w:val="20"/>
        </w:rPr>
        <w:t>15962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إِنَّ أَقْرَبَکُمْ مِنِّی غَداً وَ أَوْجَبَکُمْ عَلَیَّ شَفَاعَةً أَصْدَقُکُمْ لِلْحَدِیثِ وَ آدَاکُمْ لِلْأَمَانَةِ وَ أَحْسَنُکُمْ خُلُقاً وَ أَقْرَبُکُمْ مِنَ النَّاسِ</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صادقان باشید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صادقانی که کامل‌ترینشان پیامبران و اهل بیت رسول بزرگوار اسلام هستند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ستایش‌ها، ویژه خدا، مالک و مربّی جهانیان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الصبر و الیسر بعد العسر؛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المحقق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الصبر حبس النفس عن الجزع عند المکروه و هو یمنع الباطن عن‌الاضطراب و اللسان عن الشکایة و الأعضاء عن الحرکات غیر المعتادة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الصبر،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الصَّبْرُ مِنَ الْإِیمَانِ بِمَنْزِلَةِ الرَّأْسِ مِنَ الْجَسَدِ فَإِذَا ذَهَبَ الرَّأْسُ ذَهَبَ الْجَسَدُ کَذَلِکَ إِذَا ذَهَبَ الصَّبْرُ ذَهَبَ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الصبر،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 الْجَنَّةُ مَحْفُوفَةٌ بِالْمَکَارِهِ وَ الصَّبْرِ فَمَنْ صَبَرَ عَلَی الْمَکَارِهِ فِی الدُّنْیَا دَخَلَ الْجَنَّةَ وَ جَهَنَّمُ مَحْفُوفَةٌ بِاللَّذَّاتِ وَ الشَّهَوَاتِ فَمَنْ أَعْطَی نَفْسَهُ لَذَّتَهَا وَ شَهْوَتَهَا دَخَلَ النَّارَ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قاسم انوار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میوه‌اش را به اجازه پروردگارش در هر زمانی می‌دهد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پروردگارشان آنان را نزد خود به رحمت و خشنودی و بهشت‌هایی که برای آنان در آنها نعمت های پایدار است، مژده می‌دهد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 إلی الصواب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الثامن عشر وصایا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حکم بلیغة؛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عَلَیْکَ یَا بُنَیَّ بِالْیَأْسِ عَمَّا فِی أَیْدِی النَّاسِ وَ الْوُثُوقِ بِوَعْدِ اللَّهِ وَ اسْعَ فِیمَا فَرَضَ عَلَیْکَ وَ دَعِ السَّعْیَ فِیمَا ضَمِنَ لَکَ وَ تَوَکَّلْ عَلَی اللَّهِ فِی کُلِّ أُمُورِکَ یکفیک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الفصل التاسع فی الوثوق بالله،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الثقة بالله أقوی أمل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 الرضا حسن الثقة بالله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أوثق سبب أخذت به سبب بینک و بین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وثق بالله غنی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وثق بالله صان یقینه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ألجی نفسک فی الأمور کلها إلی إلهک فإنک تلجؤها إلی کهف حریز</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بر شما مقرّر و لازم شده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بدانید هر چیزی را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راه جهاد یا کسب یا هر طریق مشروعی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غنیمت و فایده به دست آوردید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باشد یا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پنجم آن برای خدا و رسول خدا صلی الله علیه و آله و خویشان پیامبر، و یتیمان و مسکینان و در راه ماندگان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درجات الإیمان،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إِنَّ اللَّهَ عز و جل وَضَعَ الْإِیمَانَ عَلَی سَبْعَةِ أَسْهُمٍ عَلَی الْبِرِّ وَ الصِّدْقِ وَ الْیَقِینِ وَ الرِّضَا وَ الْوَفَاءِ وَ الْعِلْمِ وَ الْحِلْمِ ثُمَّ قَسَمَ ذَلِکَ بَیْنَ النَّاسِ فَمَنْ جَعَلَ فِیهِ هَذِهِ السَّبْعَةَ الْأَسْهُمِ فَهُوَ کَامِلٌ مُحْتَمِلٌ وَ قَسَمَ لِبَعْضِ النَّاسِ السَّهْمَ وَ لِبَعْضٍ السَّهْمَیْنِ وَ لِبَعْضٍ الثَّلَاثَةَ حَتَّی انْتَهَوْا إِلَی السَّبْعَةِ ثُمَّ قَالَ لَاتَحْمِلُوا عَلَی صَاحِبِ السَّهْمِ سَهْمَیْنِ وَ لَاعَلَی صَاحِبِ السَّهْمَیْنِ ثَلَاثَةً فَتَبْهَضُوهُمْ ثُمَّ قَالَ کَذَلِکَ حَتَّی یَنْتَهِیَ إِلَی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سَدِیرٍ قَالَ قَالَ لِی أَبُو جَعْفَرٍ علیه السلام إِنَّ الْمُؤْمِنِینَ عَلَی مَنَازِلَ مِنْهُمْ عَلَی وَاحِدَةٍ وَ مِنْهُمْ عَلَی اثْنَتَیْنِ وَ مِنْهُمْ عَلَی ثَلَاثٍ وَ مِنْهُمْ عَلَی أَرْبَعٍ وَ مِنْهُمْ عَلَی خَمْسٍ وَ مِنْهُمْ عَلَی سِتٍّ وَ مِنْهُمْ عَلَی سَبْعٍ فَلَوْ ذَهَبْتَ تَحْمِلُ عَلَی صَاحِبِ الْوَاحِدَةِ ثِنْتَیْنِ لَمْ یَقْوَ وَ عَلَی صَاحِبِ الثِّنْتَیْنِ ثَلَاثاً لَمْ یَقْوَ وَ عَلَی صَاحِبِ الثَّلَاثِ أَرْبَعاً لَمْ یَقْوَ وَ عَلَی صَاحِبِ الْأَرْبَعِ خَمْساً لَمْ یَقْوَ وَ عَلَی صَاحِبِ الْخَمْسِ سِتّاً لَمْ یَقْوَ وَ عَلَی صَاحِبِ السِّتِّ سَبْعاً لَمْ یَقْوَ وَ عَلَی هَذِهِ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درجات الإیمان و حقائقه،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عَمَّارِ بْنِ مَرْوَانَ قَالَ سَأَلْتُ أَبَا عَبْدِ اللَّهِ علیه السلام عَنْ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فَمَنِ اِتَّبَعَ رِضْوٰانَ اَللّٰهِ کَمَنْ بٰاءَ بِسَخَطٍ مِنَ اَللّٰهِ وَ مَأْوٰاهُ جَهَنَّمُ وَ بِئْسَ اَلْمَصِیرُ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هُمْ الْأَئِمَّةُ وَ اللَّهِ یَا عَمَّارُ دَرَجاتٌ لِلْمُؤْمِنِینَ عِنْدَ اللَّهِ وَ بِمُوَالَاتِهِمْ وَ بِمَعْرِفَتِهِمْ إِیَّانَا یُضَاعِفُ اللَّهُ لِلْمُؤْمِنِینَ حَسَنَاتِهِمْ وَ یَرْفَعُ لَهُمُ الدَّرَجَاتِ الْعُلَی وَ أَمَّا قَوْلُهُ یَا عَمَّارُ کَمَنْ باءَ بِسَخَطٍ مِنَ اللَّهِ إِلَی قَوْلِهِ الْمَصِیرُ فَهُمْ وَ اللَّهِ الَّذِینَ جَحَدُوا حَقَّ عَلِیِّ بْنِ أَبِی طَالِبٍ علیه السلام وَ حَقَّ الْأَئِمَّةِ مِنَّا أَهْلَ الْبَیْتِ فَبَاءُوا لِذَلِکَ بِسَخَطٍ مِنَ اللَّهِ وَ عَنْ أَبِی الْحَسَنِ الرِّضَا علیه السلام أَنَّهُ ذَکَرَ قَوْلَ اللَّهِ هُمْ دَرَجاتٌ عِنْدَ اللَّهِ قَالَ الدَّرَجَةُ مَا بَیْنَ السَّمَاءِ إِلَی الْأَرْضِ</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به آنچه از پروردگارش به او نازل شده، ایمان آورده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مؤمنان همگی به خدا و فرشتگان و کتاب‌ها و پیامبرانش، ایمان آورده‌اند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اساس ایمان استوارشان گفتند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میان هیچ یک از پیامبران او فرق نمی‌گذاریم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شنیدیم و اطاعت کردیم،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آمرزشت را خواهانیم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جعفر الباقر علیهما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المؤمنون فترفع أعمالهم و أرواحهم إلی السماء، فتفتح لهم أبوابها، و أما الکافر فیصعد بعمله و روحه حتی إذا بلغ إلی السماء نادی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اهبطوا به إلی سجین، و هو واد بحضر موت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w:t>
      </w:r>
      <w:r>
        <w:rPr>
          <w:rFonts w:ascii="IRNazanin" w:hAnsi="IRNazanin" w:eastAsia="IRNazanin"/>
          <w:b w:val="false"/>
          <w:b w:val="false"/>
          <w:bCs w:val="false"/>
          <w:i w:val="false"/>
          <w:i w:val="false"/>
          <w:iCs w:val="false"/>
          <w:color w:val="333333"/>
          <w:sz w:val="20"/>
          <w:sz w:val="20"/>
          <w:szCs w:val="20"/>
          <w:rtl w:val="true"/>
        </w:rPr>
        <w:t xml:space="preserve">، 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 ماء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ماء 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بحضر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یرده هام الکفّار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 پروا کنید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این قرآن را بر کوهی نازل می‌کردیم، قطعاً آن را از ترس خدا فروتن و از هم پاشیده می‌دیدی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تو را یتیم نیافت، پس پناه داد؟ و تو را بدون شریعت نیافت، پس به شریعت هدایت کرد؟ و تو را تهیدست نیافت، پس بی‌نیاز ساخت؟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باب مولد النبی صلی الله علیه و آله و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أَبُوهُ عَبْدُ اللَّهِ بْنُ عَبْدِ الْمُطَّلِبِ بِالْمَدِینَةِ عِنْدَ أَخْوَالِهِ وَ هُوَ ابْنُ شَهْرَیْنِ وَ مَاتَتْ أُمُّهُ آمِنَةُ بِنْتُ وَهْبِ بْنِ عَبْدِ مَنَافِ بْنِ زُهْرَةَ بْنِ کِلَابِ بْنِ مُرَّةَ بْنِ کَعْبِ بْنِ لُؤَیِّ بْنِ غَالِبٍ وَ هُوَ علیه السلام ابْنُ أَرْبَعِ سِنِینَ وَ مَاتَ عَبْدُ الْمُطَّلِبِ وَ لِلنَّبِیِّ صلی الله علیه و آله نَحْوُ ثَمَانِ سِنِینَ وَ تَزَوَّجَ خَدِیجَةَ وَ هُوَ ابْنُ بِضْعٍ وَ عِشْرِینَ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أحسن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اجماع دارند که وفات عبد اللَّه بعد از تولد آن حضرت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دیگران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عبد اللَّه بعد از یک سال از ولادت آن حضرت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التفاسیر و بلاغ الإکسیر، مقدمه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 حضرت عبد اللّه پدر 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سپهر در ناسخ التواریخ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ولادت با سعادت محمّد مصطفی صلی الله علیه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بعد از طوفان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 جمعه هفدهم ماه ربیع وفات آمنه مادر حضرت محمّد 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بعد از میلاد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صلی الله علیه و آله شش ساله بوده 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سینه‌ات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نوری از سوی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گشاده نکردیم؟ و بار گرانت را فرو ننهادیم؟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اختلاف و نزاع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خود را اصلاح نمایید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خَیْرَ فِی کَثِیرٍ مِنْ نَجْوٰاهُمْ إِلاّٰ مَنْ أَمَرَ بِصَدَقَةٍ أَوْ مَعْرُوفٍ أَوْ إِصْلاٰحٍ بَیْنَ اَلنّٰاسِ وَ مَنْ یَفْعَلْ ذٰلِکَ اِبْتِغٰاءَ مَرْضٰاتِ اَللّٰهِ فَسَوْفَ نُؤْتِیهِ أَجْراً عَظِیماً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بَابُ الْإِصْلَاحِ بَیْنَ النَّاسِ،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حَبِیبٍ الْأَحْوَلِ قَالَ سَمِعْتُ أَبَا عَبْدِ اللَّهِ علیه السلام یَقُولُ صَدَقَةٌ یُحِبُّهَا اللَّهُ إِصْلَاحُ بَیْنِ النَّاسِ إِذَا تَفَاسَدُوا وَ تَقَارُبُ بَیْنِهِمْ إِذَا تَبَاعَدُوا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الإصلاح بین الناس،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الصَّادِقِ عَنْ آبَائِهِ علیه السلام قَالَ قَالَ رَسُولُ اللَّهِ صلی الله علیه و آله مَا عَمِلَ امْرُؤٌ عَمَلًا بَعْدَ إِقَامَةِ الْفَرَائِضِ خَیْراً مِنْ إِصْلَاحٍ بَیْنَ النَّاسِ یَقُولُ خَیْراً وَ یُنْمِی خَیْراً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إِصْلَاحُ ذَاتِ الْبَیْنِ أَفْضَلُ مِنْ عَامَّةِ الصَّلَاةِ وَ الصَّوْمِ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خدا و پیامبرش اطاعت کنید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پیامبری که اشتیاق شدیدی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دارد، و نسبت به مؤمنان رؤوف و مهربان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را جز رحمتی برای جهانیان نفرستادیم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عَنْ أَبِی بَصِیرٍ عَنْ أَبِی عَبْدِ اللَّهِ علیه السلام نَزَلَ رَسُولُ اللَّهِ صلی الله علیه و آله فِی غَزْوَةِ ذَاتِ الرِّقَاعِ تَحْتَ شَجَرَةٍ عَلَی شَفِیرِ وَادٍ فَأَقْبَلَ سَیْلٌ فَحَالَ بَیْنَهُ وَ بَیْنَ أَصْحَابِهِ فَرَآهُ رَجُلٌ مِنَ الْمُشْرِکِینَ وَ الْمُسْلِمُونَ قِیَامٌ عَلَی شَفِیرِ الْوَادِی یَنْتَظِرُونَ مَتَی یَنْقَطِعُ السَّیْلُ فَقَالَ رَجُلٌ مِنَ الْمُشْرِکِینَ لِقَوْمِهِ أَنَا أَقْتُلُ مُحَمَّداً فَجَاءَ وَ شَدَّ عَلَی رَسُولِ اللَّهِ صلی الله علیه و آله بِالسَّیْفِ ثُمَّ قَالَ مَنْ یُنْجِیکَ مِنِّی یَا مُحَمَّدُ فَقَالَ رَبِّی وَ رَبُّکَ فَنَسَفَهُ جَبْرَئِیلُ علیه السلام عَنْ فَرَسِهِ فَسَقَطَ عَلَی ظَهْرِهِ فَقَامَ رَسُولُ اللَّهِ‌وَ أَخَذَ السَّیْفَ وَ جَلَسَ عَلَی صَدْرِهِ وَ قَالَ مَنْ یُنْجِیکَ مِنِّی یَا غَوْرَثُ فَقَالَ جُودُکَ وَ کَرَمُکَ یَا مُحَمَّدُ فَتَرَکَهُ فَقَامَ وَ هُوَ یَقُولُ وَ اللَّهِ لَأَنْتَ خَیْرٌ مِنِّی وَ أَکْرَمُ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زودی پروردگارت بخششی به تو خواهد کرد تا خشنود شوی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حضرت النبی صلی الله علیه و آله الوفاة استأذن علیه رجل فخرج إلیه علی علیه السلام فقال ما حاجتک قال أرید الدخول علی رسول الله صلی الله علیه و آله فقال علی لست تصل إلیه فما حاجتک فقال الرجل إنه لا بد من الدخول علیه فدخل علی فاستأذن النبی علیه السلام فأذن له فدخل فجلس عند رأس رسول الله ص ثم قال یا نبی الله إنی رسول الله إلیک قال و أی‌رسل الله أنت قال أنا ملک الموت أرسلنی إلیک نخیرک بین لقائه و الرجوع إلی الدنیا فقال له النبی صلی الله علیه و آله فأمهلنی حتی ینزل جبرئیل فأستشیره و نزل جبرئیل فقال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لَلْآخِرَةُ خَیْرٌ لَکَ مِنَ اَلْأُولیٰ وَ لَسَوْفَ یُعْطِیکَ رَبُّکَ فَتَرْضیٰ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الله خیر لک فقال‌ع لقاء ربی خیر لی فامض لما أمرت به فقال جبرئیل لملک الموت لا تعجل حتی أعرج إلی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أهبط قال ملک الموت علیه السلام لقد صارت نفسه فی موضع لا أقدر علی تأخیرها فعند ذلک قال جبرئیل یا محمد هذا آخر هبوطی إلی الدنیا إنما کنت أنت حاجتی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أهل بیته و أصحابه فی 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بیان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لَسَوْفَ یُعْطِیکَ رَبُّکَ فَتَرْضیٰ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نزلت هذه الآیة قال صلی الله علیه و آله لا أرضی و واحد من أمتی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مسلم عن عبد اللّه بن عمرو بن العاص أنه صلی الله علیه و آله رفع یدیه و قال اللهم أمتی أمتی و بکی، فقال اللّه یا جبریل اذهب إلی محمد و اسأله ما یبکیک؟ و هو أعلم، فأتی جبریل و سأله فأخبره بما قال و هو أعلم،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جبریل اذهب إلی محمد و قل له إنا سنرضیک فی أمتک و لا نسوءک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حریث بن شریح عن محمد بن علی، ابن الحنفیة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العراق تزعمون ان أرجی آیة فی کتاب الله عز و 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عِبٰادِیَ اَلَّذِینَ أَسْرَفُوا عَلیٰ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و انا أهل البیت نقول أرجی آیة فی کتاب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لَسَوْفَ یُعْطِیکَ رَبُّکَ فَتَرْضیٰ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و الله الشفاعة لیعطینها فی أهل لا اله الا الله حتی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رضیت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أمهلنی حتّی ینزل جبرئیل علیه السلام فیسلّم علیّ و اسلّم علیه و أستشیره فخرج ملک الموت من عنده و استقبله جبرئیل فی الهواء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ملک الموت قبضت روح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جبرئیل سألنی أن لا اقبضه حتّی تأتیه فتسلّم علیه و یسلّم علیک و یستشیرک فقال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ملک الموت أما تری أبواب السماء مفتّحة لروح محمّد؟ أما تری الحور العین قد تزیّنت لمحمّد، ثمّ نزل جبرئیل علی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أحمد، السلام علیک یا محمّد، السلام علیک یا أبا القاسم،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السلام یا حبیبی جبرئیل إنّ ملک الموت استأذن علیّ فأذنت له فأراد قبض روحی فاستنظرته مجیئک، فقال له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 ربّک مشتاق و ما استأذن ملک الموت علی أحد قبلک و لا یستأذن علی أحد بعدک فقال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إنّ ملک الموت قد خیّرنی عن ربّی بین لقائه و بین الرّجوع إلی الدّنیا فما تری یا حبیبی جبرئیل؟ فقال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لَلْآخِرَةُ خَیْرٌ لَکَ مِنَ اَلْأُولیٰ وَ لَسَوْفَ یُعْطِیکَ رَبُّکَ فَتَرْضیٰ </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اگر مؤمن هستید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پروا کنید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اختلاف و نزاع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خود را اصلاح نمایید، و از خدا و پیامبرش اطاعت کنید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فقط کسانی هستند که چون یاد خدا شود، دل‌هایشان ترسان می‌شود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 فزع، خوف، یک چیزاند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واو و کسر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 و خائف وَ قُلُوبُهُمْ وَجِلَةٌ أَنَّهُمْ إِلی رَبِّهِمْ راجِعُونَ مؤمنون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دلهایشان ترسان است که آنها بسوی پروردگارشان بر میگردند قالَ إِنَّا مِنْکُمْ وَجِلُونَ حجر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 ما از شما ترسانیم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الْمُؤْمِنُونَ الَّذِینَ إِذا ذُکِرَ اللَّهُ وَجِلَتْ قُلُوبُهُمْ انفال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این خوف مثل خشیت در اثر تعظیم خداست راغب وجل را احساس خوف گفته وآن در این آیه بهتر تطبیق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ایمان آنهایند که چون خدا یاد شود دلهای آنان احساس خوف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وَجِلَتْ قُلُوبُهُمْ أی خافت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وجل وجلا و موجلا بالفتح أی‌خاف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وَجِلُونَ أی‌خائفون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و الخوف، وَجِلَ وَجَلًا،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وعَظَنا مَوْعِظة وَجِلَتْ منها القلوب، و وَجِلْتَ تَوْجَلُ و فی لغة تَیْجَلُ،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الفصل الرابع و الخمسون فی 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أن النبی صلی الله علیه و آله کان یصلی و قلبه کالمرجل یغلی من خشیة الله تعالی و قال الله تعالی اَلَّذِینَ إِذٰا ذُکِرَ اَللّٰهُ وَجِلَتْ قُلُوبُهُمْ</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باب ثواب قراءة القرآن،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 قَالَ رَسُولُ اللَّهِ صلی الله علیه و آله مَنْ قَرَأَ عَشْرَ آیَاتٍ فِی لَیْلَةٍ لَمْ یُکْتَبْ مِنَ الْغَافِلِینَ وَ مَنْ قَرَأَ خَمْسِینَ آیَةً کُتِبَ مِنَ الذَّاکِرِینَ وَ مَنْ قَرَأَ مِائَةَ آیَةٍ کُتِبَ مِنَ الْقَانِتِینَ وَ مَنْ قَرَأَ مِائَتَیْ آیَةٍ کُتِبَ مِنَ الْخَاشِعِینَ وَ مَنْ قَرَأَ ثَلَاثَ مِائَةِ آیَةٍ کُتِبَ مِنَ الْفَائِزِینَ وَ مَنْ قَرَأَ خَمْسَمِائَةِ آیَةٍ کُتِبَ مِنَ الْمُجْتَهِدِینَ وَ مَنْ قَرَأَ أَلْفَ آیَةٍ کُتِبَ لَهُ قِنْطَارٌ مِنْ تِبْرٍ الْقِنْطَارُ خَمْسَةَ عَشَرَ أَلْفَ مِثْقَالٍ مِنْ ذَهَبٍ وَ الْمِثْقَالُ أَرْبَعَةٌ وَ عِشْرُونَ قِیرَاطاً أَصْغَرُهَا مِثْلُ جَبَلِ أُحُدٍ وَ أَکْبَرُهَا مَا بَیْنَ السَّمَاءِ إِلَی الْأَرْضِ</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هنگامی که آیات او بر آنان خوانده شود بر ایمانشان می‌افزاید؛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پروردگارشان توکل می‌کنند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بیمار می‌شوم، او شفایم می‌دهد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همواره بر نمازشان مداوم و پایدارند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آنان که نماز را برپا می‌دارند و ازآنچه به آنان روزی داده‌ایم، انفاق می‌کنند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و صفاته،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الْمُؤْمِنُ حَلِیمٌ لَایَجْهَلُ وَ إِنْ جُهِلَ عَلَیْهِ یَحْلُمُ وَ لَایَظْلِمُ وَ إِنْ ظُلِمَ غَفَرَ وَ لَایَبْخَلُ وَ إِنْ بُخِلَ عَلَیْهِ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و صفاته،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الْحُسَیْنِ علیه السلام قَالَ مِنْ أَخْلَاقِ الْمُؤْمِنِ الْإِنْفَاقُ عَلَی قَدْرِ الْإِقْتَارِ وَ التَّوَسُّعُ عَلَی قَدْرِ التَّوَسُّعِ وَ إِنْصَافُ النَّاسِ وَ ابْتِدَاؤُهُ إِیَّاهُمْ بِالسَّلَامِ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مُحَمَّدٍ الْحَسَنِ بْنِ عَلِیٍّ الْعَسْکَرِیِّ علیه السلام قَالَ عَلَامَاتُ الْمُؤْمِنِ خَمْسٌ وَ عَدَّ مِنْهَا صَلَاةَ الْإِحْدَی وَ خَمْسِینَ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امتحنوا شیعتنا عند ثلاث عند مواقیت الصلاة کیف محافظتهم علیها و عند أسرارهم کیف حفظهم لها من عدونا و عند أموالهم کیف</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واقعی و حقیقی فقط آنانند، برای ایشان نزد پروردگارشان درجاتی بالا و آمرزش و رزق نیکو و فراوانی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صلی الله علیه و آله قَالَ إِنَّ الْمَلَائِکَةَ یَقُومُونَ یَوْمَ الْعِیدِ عَلَی أَفْوَاهِ السِّکَّةِ وَ یَقُولُونَ اغْدُوا إِلَی رَبٍّ کَرِیمٍ یُعْطِی الْجَزِیلَ وَ یَغْفِرُ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قَالَ کَانَ رَسُولُ اللَّهِ صلی الله علیه و آله یُقْبِلُ بِوَجْهِهِ إِلَی النَّاسِ فَیَقُولُ یَا مَعْشَرَ النَّاسِ إِذَا طَلَعَ هِلَالُ شَهْرِ رَمَضَانَ غُلَّتْ مَرَدَةُ الشَّیَاطِینِ وَ فُتِحَتْ أَبْوَابُ السَّمَاءِ وَ أَبْوَابُ الْجِنَانِ وَ أَبْوَابُ الرَّحْمَةِ وَ غُلِّقَتْ أَبْوَابُ النَّارِ وَ اسْتُجِیبَ الدُّعَاءُ وَ کَانَ لِلَّهِ فِیهِ عِنْدَ کُلِّ فِطْرٍ عُتَقَاءُ یُعْتِقُهُمُ اللَّهُ مِنَ النَّارِ وَ یُنَادِی مُنَادٍ کُلَّ لَیْلَةٍ هَلْ مِنْ سَائِلٍ هَلْ مِنْ مُسْتَغْفِرٍ اللَّهُمَّ أَعْطِ کُلَّ مُنْفِقٍ خَلَفاً وَ أَعْطِ کُلَّ مُمْسِکٍ تَلَفاً حَتَّی إِذَا طَلَعَ هِلَالُ شَوَّالٍ نُودِیَ الْمُؤْمِنُونَ أَنِ اغْدُوا إِلَی جَوَائِزِکُمْ فَهُوَ یَوْمُ الْجَائِزَةِ ثُمَّ قَالَ أَبُو جَعْفَرٍ علیه السلام أَمَا وَ الَّذِی نَفْسِی بِیَدِهِ مَا هِیَ بِجَائِزَةِ الدَّنَانِیرِ وَ لَاالدَّرَاهِم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باب صلاة عیدین، حدیث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image" Target="media/image2.jpeg"/><Relationship Id="rId440" Type="http://schemas.openxmlformats.org/officeDocument/2006/relationships/image" Target="media/image2.jpeg"/><Relationship Id="rId441" Type="http://schemas.openxmlformats.org/officeDocument/2006/relationships/footer" Target="footer434.xml"/><Relationship Id="rId442" Type="http://schemas.openxmlformats.org/officeDocument/2006/relationships/footnotes" Target="footnotes.xml"/><Relationship Id="rId443" Type="http://schemas.openxmlformats.org/officeDocument/2006/relationships/numbering" Target="numbering.xml"/><Relationship Id="rId444" Type="http://schemas.openxmlformats.org/officeDocument/2006/relationships/fontTable" Target="fontTable.xml"/><Relationship Id="rId445" Type="http://schemas.openxmlformats.org/officeDocument/2006/relationships/settings" Target="settings.xml"/><Relationship Id="rId4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36160</Words>
  <Characters>137300</Characters>
  <CharactersWithSpaces>170512</CharactersWithSpaces>
  <Paragraphs>2919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2026-08-17T21:59:58Z</dcterms:created>
  <dc:creator>ghaemiyeh.com</dc:creator>
  <dc:description/>
  <dc:language>en-US</dc:language>
  <cp:lastModifiedBy/>
  <dcterms:modified xsi:type="dcterms:W3CDTF">2026-08-18T01:30:09Z</dcterms:modified>
  <cp:revision>1</cp:revision>
  <dc:subject/>
  <dc:title>عرفان در سوره یوسف</dc:title>
</cp:coreProperties>
</file>

<file path=docProps/custom.xml><?xml version="1.0" encoding="utf-8"?>
<Properties xmlns="http://schemas.openxmlformats.org/officeDocument/2006/custom-properties" xmlns:vt="http://schemas.openxmlformats.org/officeDocument/2006/docPropsVTypes"/>
</file>