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علل نمازگریزی و نقش رسانه در گسترش نماز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4905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964907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964909_2749589250">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1964911_274958925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964913_2749589250">
            <w:r>
              <w:rPr>
                <w:webHidden/>
                <w:rStyle w:val="IndexLink"/>
                <w:rtl w:val="true"/>
              </w:rPr>
              <w:t>بخش اول</w:t>
            </w:r>
            <w:r>
              <w:rPr>
                <w:rStyle w:val="IndexLink"/>
                <w:rtl w:val="true"/>
              </w:rPr>
              <w:t xml:space="preserve">: </w:t>
            </w:r>
            <w:r>
              <w:rPr>
                <w:rStyle w:val="IndexLink"/>
                <w:rtl w:val="true"/>
              </w:rPr>
              <w:t>علل نمازگریزی</w:t>
            </w:r>
            <w:r>
              <w:rPr>
                <w:rStyle w:val="IndexLink"/>
                <w:rtl w:val="true"/>
              </w:rPr>
              <w:tab/>
            </w:r>
            <w:r>
              <w:rPr>
                <w:rStyle w:val="IndexLink"/>
              </w:rPr>
              <w:t>17</w:t>
            </w:r>
          </w:hyperlink>
        </w:p>
        <w:p>
          <w:pPr>
            <w:pStyle w:val="Contents3"/>
            <w:tabs>
              <w:tab w:val="clear" w:pos="8459"/>
              <w:tab w:val="right" w:pos="9026" w:leader="dot"/>
            </w:tabs>
            <w:rPr/>
          </w:pPr>
          <w:hyperlink w:anchor="__RefHeading___Toc1964915_2749589250">
            <w:r>
              <w:rPr>
                <w:webHidden/>
                <w:rStyle w:val="IndexLink"/>
                <w:rtl w:val="true"/>
              </w:rPr>
              <w:t>فصل اول</w:t>
            </w:r>
            <w:r>
              <w:rPr>
                <w:rStyle w:val="IndexLink"/>
                <w:rtl w:val="true"/>
              </w:rPr>
              <w:t xml:space="preserve">: </w:t>
            </w:r>
            <w:r>
              <w:rPr>
                <w:rStyle w:val="IndexLink"/>
                <w:rtl w:val="true"/>
              </w:rPr>
              <w:t>جایگاه نماز</w:t>
            </w:r>
            <w:r>
              <w:rPr>
                <w:rStyle w:val="IndexLink"/>
                <w:rtl w:val="true"/>
              </w:rPr>
              <w:tab/>
            </w:r>
            <w:r>
              <w:rPr>
                <w:rStyle w:val="IndexLink"/>
              </w:rPr>
              <w:t>17</w:t>
            </w:r>
          </w:hyperlink>
        </w:p>
        <w:p>
          <w:pPr>
            <w:pStyle w:val="Contents4"/>
            <w:tabs>
              <w:tab w:val="clear" w:pos="8176"/>
              <w:tab w:val="right" w:pos="9026" w:leader="dot"/>
            </w:tabs>
            <w:rPr/>
          </w:pPr>
          <w:hyperlink w:anchor="__RefHeading___Toc1964917_2749589250">
            <w:r>
              <w:rPr>
                <w:webHidden/>
                <w:rStyle w:val="IndexLink"/>
              </w:rPr>
              <w:t>1</w:t>
            </w:r>
            <w:r>
              <w:rPr>
                <w:rStyle w:val="IndexLink"/>
                <w:rtl w:val="true"/>
              </w:rPr>
              <w:t xml:space="preserve">. </w:t>
            </w:r>
            <w:r>
              <w:rPr>
                <w:rStyle w:val="IndexLink"/>
                <w:rtl w:val="true"/>
              </w:rPr>
              <w:t>نماز و حکومت اسلامی</w:t>
            </w:r>
            <w:r>
              <w:rPr>
                <w:rStyle w:val="IndexLink"/>
                <w:rtl w:val="true"/>
              </w:rPr>
              <w:tab/>
            </w:r>
            <w:r>
              <w:rPr>
                <w:rStyle w:val="IndexLink"/>
              </w:rPr>
              <w:t>17</w:t>
            </w:r>
          </w:hyperlink>
        </w:p>
        <w:p>
          <w:pPr>
            <w:pStyle w:val="Contents4"/>
            <w:tabs>
              <w:tab w:val="clear" w:pos="8176"/>
              <w:tab w:val="right" w:pos="9026" w:leader="dot"/>
            </w:tabs>
            <w:rPr/>
          </w:pPr>
          <w:hyperlink w:anchor="__RefHeading___Toc1964919_2749589250">
            <w:r>
              <w:rPr>
                <w:webHidden/>
                <w:rStyle w:val="IndexLink"/>
              </w:rPr>
              <w:t>2</w:t>
            </w:r>
            <w:r>
              <w:rPr>
                <w:rStyle w:val="IndexLink"/>
                <w:rtl w:val="true"/>
              </w:rPr>
              <w:t xml:space="preserve">. </w:t>
            </w:r>
            <w:r>
              <w:rPr>
                <w:rStyle w:val="IndexLink"/>
                <w:rtl w:val="true"/>
              </w:rPr>
              <w:t>نماز و تهاجم فرهنگی</w:t>
            </w:r>
            <w:r>
              <w:rPr>
                <w:rStyle w:val="IndexLink"/>
                <w:rtl w:val="true"/>
              </w:rPr>
              <w:tab/>
            </w:r>
            <w:r>
              <w:rPr>
                <w:rStyle w:val="IndexLink"/>
              </w:rPr>
              <w:t>18</w:t>
            </w:r>
          </w:hyperlink>
        </w:p>
        <w:p>
          <w:pPr>
            <w:pStyle w:val="Contents4"/>
            <w:tabs>
              <w:tab w:val="clear" w:pos="8176"/>
              <w:tab w:val="right" w:pos="9026" w:leader="dot"/>
            </w:tabs>
            <w:rPr/>
          </w:pPr>
          <w:hyperlink w:anchor="__RefHeading___Toc1964921_2749589250">
            <w:r>
              <w:rPr>
                <w:webHidden/>
                <w:rStyle w:val="IndexLink"/>
              </w:rPr>
              <w:t>3</w:t>
            </w:r>
            <w:r>
              <w:rPr>
                <w:rStyle w:val="IndexLink"/>
                <w:rtl w:val="true"/>
              </w:rPr>
              <w:t xml:space="preserve">. </w:t>
            </w:r>
            <w:r>
              <w:rPr>
                <w:rStyle w:val="IndexLink"/>
                <w:rtl w:val="true"/>
              </w:rPr>
              <w:t>نماز و نظام ارزشی</w:t>
            </w:r>
            <w:r>
              <w:rPr>
                <w:rStyle w:val="IndexLink"/>
                <w:rtl w:val="true"/>
              </w:rPr>
              <w:tab/>
            </w:r>
            <w:r>
              <w:rPr>
                <w:rStyle w:val="IndexLink"/>
              </w:rPr>
              <w:t>20</w:t>
            </w:r>
          </w:hyperlink>
        </w:p>
        <w:p>
          <w:pPr>
            <w:pStyle w:val="Contents4"/>
            <w:tabs>
              <w:tab w:val="clear" w:pos="8176"/>
              <w:tab w:val="right" w:pos="9026" w:leader="dot"/>
            </w:tabs>
            <w:rPr/>
          </w:pPr>
          <w:hyperlink w:anchor="__RefHeading___Toc1964923_2749589250">
            <w:r>
              <w:rPr>
                <w:webHidden/>
                <w:rStyle w:val="IndexLink"/>
              </w:rPr>
              <w:t>4</w:t>
            </w:r>
            <w:r>
              <w:rPr>
                <w:rStyle w:val="IndexLink"/>
                <w:rtl w:val="true"/>
              </w:rPr>
              <w:t xml:space="preserve">. </w:t>
            </w:r>
            <w:r>
              <w:rPr>
                <w:rStyle w:val="IndexLink"/>
                <w:rtl w:val="true"/>
              </w:rPr>
              <w:t>آسیب‌شناسی اجتماعی</w:t>
            </w:r>
            <w:r>
              <w:rPr>
                <w:rStyle w:val="IndexLink"/>
                <w:rtl w:val="true"/>
              </w:rPr>
              <w:tab/>
            </w:r>
            <w:r>
              <w:rPr>
                <w:rStyle w:val="IndexLink"/>
              </w:rPr>
              <w:t>20</w:t>
            </w:r>
          </w:hyperlink>
        </w:p>
        <w:p>
          <w:pPr>
            <w:pStyle w:val="Contents4"/>
            <w:tabs>
              <w:tab w:val="clear" w:pos="8176"/>
              <w:tab w:val="right" w:pos="9026" w:leader="dot"/>
            </w:tabs>
            <w:rPr/>
          </w:pPr>
          <w:hyperlink w:anchor="__RefHeading___Toc1964925_2749589250">
            <w:r>
              <w:rPr>
                <w:webHidden/>
                <w:rStyle w:val="IndexLink"/>
              </w:rPr>
              <w:t>5</w:t>
            </w:r>
            <w:r>
              <w:rPr>
                <w:rStyle w:val="IndexLink"/>
                <w:rtl w:val="true"/>
              </w:rPr>
              <w:t xml:space="preserve">. </w:t>
            </w:r>
            <w:r>
              <w:rPr>
                <w:rStyle w:val="IndexLink"/>
                <w:rtl w:val="true"/>
              </w:rPr>
              <w:t>آثار نماز و نیازهای جامعه ما</w:t>
            </w:r>
            <w:r>
              <w:rPr>
                <w:rStyle w:val="IndexLink"/>
                <w:rtl w:val="true"/>
              </w:rPr>
              <w:tab/>
            </w:r>
            <w:r>
              <w:rPr>
                <w:rStyle w:val="IndexLink"/>
              </w:rPr>
              <w:t>21</w:t>
            </w:r>
          </w:hyperlink>
        </w:p>
        <w:p>
          <w:pPr>
            <w:pStyle w:val="Contents3"/>
            <w:tabs>
              <w:tab w:val="clear" w:pos="8459"/>
              <w:tab w:val="right" w:pos="9026" w:leader="dot"/>
            </w:tabs>
            <w:rPr/>
          </w:pPr>
          <w:hyperlink w:anchor="__RefHeading___Toc1964927_2749589250">
            <w:r>
              <w:rPr>
                <w:webHidden/>
                <w:rStyle w:val="IndexLink"/>
                <w:rtl w:val="true"/>
              </w:rPr>
              <w:t>فصل دوم</w:t>
            </w:r>
            <w:r>
              <w:rPr>
                <w:rStyle w:val="IndexLink"/>
                <w:rtl w:val="true"/>
              </w:rPr>
              <w:t xml:space="preserve">: </w:t>
            </w:r>
            <w:r>
              <w:rPr>
                <w:rStyle w:val="IndexLink"/>
                <w:rtl w:val="true"/>
              </w:rPr>
              <w:t xml:space="preserve">علل نمازگریزی </w:t>
            </w:r>
            <w:r>
              <w:rPr>
                <w:rStyle w:val="IndexLink"/>
                <w:rtl w:val="true"/>
              </w:rPr>
              <w:t>(</w:t>
            </w:r>
            <w:r>
              <w:rPr>
                <w:rStyle w:val="IndexLink"/>
                <w:rtl w:val="true"/>
              </w:rPr>
              <w:t>آسیب‌شناسی نمازگزاری</w:t>
            </w:r>
            <w:r>
              <w:rPr>
                <w:rStyle w:val="IndexLink"/>
                <w:rtl w:val="true"/>
              </w:rPr>
              <w:t>)</w:t>
              <w:tab/>
            </w:r>
            <w:r>
              <w:rPr>
                <w:rStyle w:val="IndexLink"/>
              </w:rPr>
              <w:t>23</w:t>
            </w:r>
          </w:hyperlink>
        </w:p>
        <w:p>
          <w:pPr>
            <w:pStyle w:val="Contents4"/>
            <w:tabs>
              <w:tab w:val="clear" w:pos="8176"/>
              <w:tab w:val="right" w:pos="9026" w:leader="dot"/>
            </w:tabs>
            <w:rPr/>
          </w:pPr>
          <w:hyperlink w:anchor="__RefHeading___Toc1964929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964931_2749589250">
            <w:r>
              <w:rPr>
                <w:webHidden/>
                <w:rStyle w:val="IndexLink"/>
              </w:rPr>
              <w:t>1</w:t>
            </w:r>
            <w:r>
              <w:rPr>
                <w:rStyle w:val="IndexLink"/>
                <w:rtl w:val="true"/>
              </w:rPr>
              <w:t xml:space="preserve">. </w:t>
            </w:r>
            <w:r>
              <w:rPr>
                <w:rStyle w:val="IndexLink"/>
                <w:rtl w:val="true"/>
              </w:rPr>
              <w:t>عوامل اجتماعی</w:t>
            </w:r>
            <w:r>
              <w:rPr>
                <w:rStyle w:val="IndexLink"/>
                <w:rtl w:val="true"/>
              </w:rPr>
              <w:tab/>
            </w:r>
            <w:r>
              <w:rPr>
                <w:rStyle w:val="IndexLink"/>
              </w:rPr>
              <w:t>23</w:t>
            </w:r>
          </w:hyperlink>
        </w:p>
        <w:p>
          <w:pPr>
            <w:pStyle w:val="Contents5"/>
            <w:tabs>
              <w:tab w:val="clear" w:pos="7892"/>
              <w:tab w:val="right" w:pos="9026" w:leader="dot"/>
            </w:tabs>
            <w:rPr/>
          </w:pPr>
          <w:hyperlink w:anchor="__RefHeading___Toc1964933_2749589250">
            <w:r>
              <w:rPr>
                <w:webHidden/>
                <w:rStyle w:val="IndexLink"/>
                <w:rtl w:val="true"/>
              </w:rPr>
              <w:t>تغییر نظام ارزشی</w:t>
            </w:r>
            <w:r>
              <w:rPr>
                <w:rStyle w:val="IndexLink"/>
                <w:rtl w:val="true"/>
              </w:rPr>
              <w:tab/>
            </w:r>
            <w:r>
              <w:rPr>
                <w:rStyle w:val="IndexLink"/>
              </w:rPr>
              <w:t>23</w:t>
            </w:r>
          </w:hyperlink>
        </w:p>
        <w:p>
          <w:pPr>
            <w:pStyle w:val="Contents5"/>
            <w:tabs>
              <w:tab w:val="clear" w:pos="7892"/>
              <w:tab w:val="right" w:pos="9026" w:leader="dot"/>
            </w:tabs>
            <w:rPr/>
          </w:pPr>
          <w:hyperlink w:anchor="__RefHeading___Toc1964935_2749589250">
            <w:r>
              <w:rPr>
                <w:webHidden/>
                <w:rStyle w:val="IndexLink"/>
                <w:rtl w:val="true"/>
              </w:rPr>
              <w:t>محیط و اجتماع فاسد</w:t>
            </w:r>
            <w:r>
              <w:rPr>
                <w:rStyle w:val="IndexLink"/>
                <w:rtl w:val="true"/>
              </w:rPr>
              <w:tab/>
            </w:r>
            <w:r>
              <w:rPr>
                <w:rStyle w:val="IndexLink"/>
              </w:rPr>
              <w:t>27</w:t>
            </w:r>
          </w:hyperlink>
        </w:p>
        <w:p>
          <w:pPr>
            <w:pStyle w:val="Contents5"/>
            <w:tabs>
              <w:tab w:val="clear" w:pos="7892"/>
              <w:tab w:val="right" w:pos="9026" w:leader="dot"/>
            </w:tabs>
            <w:rPr/>
          </w:pPr>
          <w:hyperlink w:anchor="__RefHeading___Toc1964937_2749589250">
            <w:r>
              <w:rPr>
                <w:webHidden/>
                <w:rStyle w:val="IndexLink"/>
                <w:rtl w:val="true"/>
              </w:rPr>
              <w:t>مدرسه</w:t>
            </w:r>
            <w:r>
              <w:rPr>
                <w:rStyle w:val="IndexLink"/>
                <w:rtl w:val="true"/>
              </w:rPr>
              <w:tab/>
            </w:r>
            <w:r>
              <w:rPr>
                <w:rStyle w:val="IndexLink"/>
              </w:rPr>
              <w:t>29</w:t>
            </w:r>
          </w:hyperlink>
        </w:p>
        <w:p>
          <w:pPr>
            <w:pStyle w:val="Contents6"/>
            <w:tabs>
              <w:tab w:val="clear" w:pos="7609"/>
              <w:tab w:val="right" w:pos="9026" w:leader="dot"/>
            </w:tabs>
            <w:rPr/>
          </w:pPr>
          <w:hyperlink w:anchor="__RefHeading___Toc1964939_2749589250">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1964941_2749589250">
            <w:r>
              <w:rPr>
                <w:webHidden/>
                <w:rStyle w:val="IndexLink"/>
                <w:rtl w:val="true"/>
              </w:rPr>
              <w:t>الف</w:t>
            </w:r>
            <w:r>
              <w:rPr>
                <w:rStyle w:val="IndexLink"/>
                <w:rtl w:val="true"/>
              </w:rPr>
              <w:t xml:space="preserve">) </w:t>
            </w:r>
            <w:r>
              <w:rPr>
                <w:rStyle w:val="IndexLink"/>
                <w:rtl w:val="true"/>
              </w:rPr>
              <w:t>تعارض میان بود و نبود</w:t>
            </w:r>
            <w:r>
              <w:rPr>
                <w:rStyle w:val="IndexLink"/>
                <w:rtl w:val="true"/>
              </w:rPr>
              <w:tab/>
            </w:r>
            <w:r>
              <w:rPr>
                <w:rStyle w:val="IndexLink"/>
              </w:rPr>
              <w:t>29</w:t>
            </w:r>
          </w:hyperlink>
        </w:p>
        <w:p>
          <w:pPr>
            <w:pStyle w:val="Contents6"/>
            <w:tabs>
              <w:tab w:val="clear" w:pos="7609"/>
              <w:tab w:val="right" w:pos="9026" w:leader="dot"/>
            </w:tabs>
            <w:rPr/>
          </w:pPr>
          <w:hyperlink w:anchor="__RefHeading___Toc1964943_2749589250">
            <w:r>
              <w:rPr>
                <w:webHidden/>
                <w:rStyle w:val="IndexLink"/>
                <w:rtl w:val="true"/>
              </w:rPr>
              <w:t>ب</w:t>
            </w:r>
            <w:r>
              <w:rPr>
                <w:rStyle w:val="IndexLink"/>
                <w:rtl w:val="true"/>
              </w:rPr>
              <w:t xml:space="preserve">) </w:t>
            </w:r>
            <w:r>
              <w:rPr>
                <w:rStyle w:val="IndexLink"/>
                <w:rtl w:val="true"/>
              </w:rPr>
              <w:t>نارسایی یا باز دارندگی مکان‌ها و امکانات بر پایی نماز</w:t>
            </w:r>
            <w:r>
              <w:rPr>
                <w:rStyle w:val="IndexLink"/>
                <w:rtl w:val="true"/>
              </w:rPr>
              <w:tab/>
            </w:r>
            <w:r>
              <w:rPr>
                <w:rStyle w:val="IndexLink"/>
              </w:rPr>
              <w:t>30</w:t>
            </w:r>
          </w:hyperlink>
        </w:p>
        <w:p>
          <w:pPr>
            <w:pStyle w:val="Contents5"/>
            <w:tabs>
              <w:tab w:val="clear" w:pos="7892"/>
              <w:tab w:val="right" w:pos="9026" w:leader="dot"/>
            </w:tabs>
            <w:rPr/>
          </w:pPr>
          <w:hyperlink w:anchor="__RefHeading___Toc1964945_2749589250">
            <w:r>
              <w:rPr>
                <w:webHidden/>
                <w:rStyle w:val="IndexLink"/>
                <w:rtl w:val="true"/>
              </w:rPr>
              <w:t>تهاجم فرهنگی</w:t>
            </w:r>
            <w:r>
              <w:rPr>
                <w:rStyle w:val="IndexLink"/>
                <w:rtl w:val="true"/>
              </w:rPr>
              <w:tab/>
            </w:r>
            <w:r>
              <w:rPr>
                <w:rStyle w:val="IndexLink"/>
              </w:rPr>
              <w:t>31</w:t>
            </w:r>
          </w:hyperlink>
        </w:p>
        <w:p>
          <w:pPr>
            <w:pStyle w:val="Contents4"/>
            <w:tabs>
              <w:tab w:val="clear" w:pos="8176"/>
              <w:tab w:val="right" w:pos="9026" w:leader="dot"/>
            </w:tabs>
            <w:rPr/>
          </w:pPr>
          <w:hyperlink w:anchor="__RefHeading___Toc1964947_2749589250">
            <w:r>
              <w:rPr>
                <w:webHidden/>
                <w:rStyle w:val="IndexLink"/>
              </w:rPr>
              <w:t>2</w:t>
            </w:r>
            <w:r>
              <w:rPr>
                <w:rStyle w:val="IndexLink"/>
                <w:rtl w:val="true"/>
              </w:rPr>
              <w:t xml:space="preserve">. </w:t>
            </w:r>
            <w:r>
              <w:rPr>
                <w:rStyle w:val="IndexLink"/>
                <w:rtl w:val="true"/>
              </w:rPr>
              <w:t>عوامل فردی</w:t>
            </w:r>
            <w:r>
              <w:rPr>
                <w:rStyle w:val="IndexLink"/>
                <w:rtl w:val="true"/>
              </w:rPr>
              <w:tab/>
            </w:r>
            <w:r>
              <w:rPr>
                <w:rStyle w:val="IndexLink"/>
              </w:rPr>
              <w:t>32</w:t>
            </w:r>
          </w:hyperlink>
        </w:p>
        <w:p>
          <w:pPr>
            <w:pStyle w:val="Contents5"/>
            <w:tabs>
              <w:tab w:val="clear" w:pos="7892"/>
              <w:tab w:val="right" w:pos="9026" w:leader="dot"/>
            </w:tabs>
            <w:rPr/>
          </w:pPr>
          <w:hyperlink w:anchor="__RefHeading___Toc1964949_2749589250">
            <w:r>
              <w:rPr>
                <w:webHidden/>
                <w:rStyle w:val="IndexLink"/>
                <w:rtl w:val="true"/>
              </w:rPr>
              <w:t>تنبلی</w:t>
            </w:r>
            <w:r>
              <w:rPr>
                <w:rStyle w:val="IndexLink"/>
                <w:rtl w:val="true"/>
              </w:rPr>
              <w:tab/>
            </w:r>
            <w:r>
              <w:rPr>
                <w:rStyle w:val="IndexLink"/>
              </w:rPr>
              <w:t>32</w:t>
            </w:r>
          </w:hyperlink>
        </w:p>
        <w:p>
          <w:pPr>
            <w:pStyle w:val="Contents5"/>
            <w:tabs>
              <w:tab w:val="clear" w:pos="7892"/>
              <w:tab w:val="right" w:pos="9026" w:leader="dot"/>
            </w:tabs>
            <w:rPr/>
          </w:pPr>
          <w:hyperlink w:anchor="__RefHeading___Toc1964951_2749589250">
            <w:r>
              <w:rPr>
                <w:webHidden/>
                <w:rStyle w:val="IndexLink"/>
                <w:rtl w:val="true"/>
              </w:rPr>
              <w:t>احساس محدودیت</w:t>
            </w:r>
            <w:r>
              <w:rPr>
                <w:rStyle w:val="IndexLink"/>
                <w:rtl w:val="true"/>
              </w:rPr>
              <w:tab/>
            </w:r>
            <w:r>
              <w:rPr>
                <w:rStyle w:val="IndexLink"/>
              </w:rPr>
              <w:t>35</w:t>
            </w:r>
          </w:hyperlink>
        </w:p>
        <w:p>
          <w:pPr>
            <w:pStyle w:val="Contents5"/>
            <w:tabs>
              <w:tab w:val="clear" w:pos="7892"/>
              <w:tab w:val="right" w:pos="9026" w:leader="dot"/>
            </w:tabs>
            <w:rPr/>
          </w:pPr>
          <w:hyperlink w:anchor="__RefHeading___Toc1964953_2749589250">
            <w:r>
              <w:rPr>
                <w:webHidden/>
                <w:rStyle w:val="IndexLink"/>
                <w:rtl w:val="true"/>
              </w:rPr>
              <w:t>مسامحه کاری</w:t>
            </w:r>
            <w:r>
              <w:rPr>
                <w:rStyle w:val="IndexLink"/>
                <w:rtl w:val="true"/>
              </w:rPr>
              <w:tab/>
            </w:r>
            <w:r>
              <w:rPr>
                <w:rStyle w:val="IndexLink"/>
              </w:rPr>
              <w:t>35</w:t>
            </w:r>
          </w:hyperlink>
        </w:p>
        <w:p>
          <w:pPr>
            <w:pStyle w:val="Contents5"/>
            <w:tabs>
              <w:tab w:val="clear" w:pos="7892"/>
              <w:tab w:val="right" w:pos="9026" w:leader="dot"/>
            </w:tabs>
            <w:rPr/>
          </w:pPr>
          <w:hyperlink w:anchor="__RefHeading___Toc1964955_2749589250">
            <w:r>
              <w:rPr>
                <w:webHidden/>
                <w:rStyle w:val="IndexLink"/>
                <w:rtl w:val="true"/>
              </w:rPr>
              <w:t>احساس تحجر و عقب ماندگی</w:t>
            </w:r>
            <w:r>
              <w:rPr>
                <w:rStyle w:val="IndexLink"/>
                <w:rtl w:val="true"/>
              </w:rPr>
              <w:tab/>
            </w:r>
            <w:r>
              <w:rPr>
                <w:rStyle w:val="IndexLink"/>
              </w:rPr>
              <w:t>36</w:t>
            </w:r>
          </w:hyperlink>
        </w:p>
        <w:p>
          <w:pPr>
            <w:pStyle w:val="Contents5"/>
            <w:tabs>
              <w:tab w:val="clear" w:pos="7892"/>
              <w:tab w:val="right" w:pos="9026" w:leader="dot"/>
            </w:tabs>
            <w:rPr/>
          </w:pPr>
          <w:hyperlink w:anchor="__RefHeading___Toc1964957_2749589250">
            <w:r>
              <w:rPr>
                <w:webHidden/>
                <w:rStyle w:val="IndexLink"/>
                <w:rtl w:val="true"/>
              </w:rPr>
              <w:t>احساس بی فایده بودن نماز</w:t>
            </w:r>
            <w:r>
              <w:rPr>
                <w:rStyle w:val="IndexLink"/>
                <w:rtl w:val="true"/>
              </w:rPr>
              <w:tab/>
            </w:r>
            <w:r>
              <w:rPr>
                <w:rStyle w:val="IndexLink"/>
              </w:rPr>
              <w:t>37</w:t>
            </w:r>
          </w:hyperlink>
        </w:p>
        <w:p>
          <w:pPr>
            <w:pStyle w:val="Contents4"/>
            <w:tabs>
              <w:tab w:val="clear" w:pos="8176"/>
              <w:tab w:val="right" w:pos="9026" w:leader="dot"/>
            </w:tabs>
            <w:rPr/>
          </w:pPr>
          <w:hyperlink w:anchor="__RefHeading___Toc1964959_2749589250">
            <w:r>
              <w:rPr>
                <w:webHidden/>
                <w:rStyle w:val="IndexLink"/>
              </w:rPr>
              <w:t>3</w:t>
            </w:r>
            <w:r>
              <w:rPr>
                <w:rStyle w:val="IndexLink"/>
                <w:rtl w:val="true"/>
              </w:rPr>
              <w:t xml:space="preserve">. </w:t>
            </w:r>
            <w:r>
              <w:rPr>
                <w:rStyle w:val="IndexLink"/>
                <w:rtl w:val="true"/>
              </w:rPr>
              <w:t>علل خانوادگی</w:t>
            </w:r>
            <w:r>
              <w:rPr>
                <w:rStyle w:val="IndexLink"/>
                <w:rtl w:val="true"/>
              </w:rPr>
              <w:tab/>
            </w:r>
            <w:r>
              <w:rPr>
                <w:rStyle w:val="IndexLink"/>
              </w:rPr>
              <w:t>38</w:t>
            </w:r>
          </w:hyperlink>
        </w:p>
        <w:p>
          <w:pPr>
            <w:pStyle w:val="Contents5"/>
            <w:tabs>
              <w:tab w:val="clear" w:pos="7892"/>
              <w:tab w:val="right" w:pos="9026" w:leader="dot"/>
            </w:tabs>
            <w:rPr/>
          </w:pPr>
          <w:hyperlink w:anchor="__RefHeading___Toc1964961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964963_2749589250">
            <w:r>
              <w:rPr>
                <w:webHidden/>
                <w:rStyle w:val="IndexLink"/>
                <w:rtl w:val="true"/>
              </w:rPr>
              <w:t>بی‌توجهی والدین به نماز خود</w:t>
            </w:r>
            <w:r>
              <w:rPr>
                <w:rStyle w:val="IndexLink"/>
                <w:rtl w:val="true"/>
              </w:rPr>
              <w:tab/>
            </w:r>
            <w:r>
              <w:rPr>
                <w:rStyle w:val="IndexLink"/>
              </w:rPr>
              <w:t>39</w:t>
            </w:r>
          </w:hyperlink>
        </w:p>
        <w:p>
          <w:pPr>
            <w:pStyle w:val="Contents5"/>
            <w:tabs>
              <w:tab w:val="clear" w:pos="7892"/>
              <w:tab w:val="right" w:pos="9026" w:leader="dot"/>
            </w:tabs>
            <w:rPr/>
          </w:pPr>
          <w:hyperlink w:anchor="__RefHeading___Toc1964965_2749589250">
            <w:r>
              <w:rPr>
                <w:webHidden/>
                <w:rStyle w:val="IndexLink"/>
                <w:rtl w:val="true"/>
              </w:rPr>
              <w:t>بی‌توجهی والدین به نماز فرزندان</w:t>
            </w:r>
            <w:r>
              <w:rPr>
                <w:rStyle w:val="IndexLink"/>
                <w:rtl w:val="true"/>
              </w:rPr>
              <w:tab/>
            </w:r>
            <w:r>
              <w:rPr>
                <w:rStyle w:val="IndexLink"/>
              </w:rPr>
              <w:t>39</w:t>
            </w:r>
          </w:hyperlink>
        </w:p>
        <w:p>
          <w:pPr>
            <w:pStyle w:val="Contents6"/>
            <w:tabs>
              <w:tab w:val="clear" w:pos="7609"/>
              <w:tab w:val="right" w:pos="9026" w:leader="dot"/>
            </w:tabs>
            <w:rPr/>
          </w:pPr>
          <w:hyperlink w:anchor="__RefHeading___Toc1964967_2749589250">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1964969_2749589250">
            <w:r>
              <w:rPr>
                <w:webHidden/>
                <w:rStyle w:val="IndexLink"/>
                <w:rtl w:val="true"/>
              </w:rPr>
              <w:t>الف</w:t>
            </w:r>
            <w:r>
              <w:rPr>
                <w:rStyle w:val="IndexLink"/>
                <w:rtl w:val="true"/>
              </w:rPr>
              <w:t xml:space="preserve">) </w:t>
            </w:r>
            <w:r>
              <w:rPr>
                <w:rStyle w:val="IndexLink"/>
                <w:rtl w:val="true"/>
              </w:rPr>
              <w:t>نبودن جو معنوی در منزل</w:t>
            </w:r>
            <w:r>
              <w:rPr>
                <w:rStyle w:val="IndexLink"/>
                <w:rtl w:val="true"/>
              </w:rPr>
              <w:tab/>
            </w:r>
            <w:r>
              <w:rPr>
                <w:rStyle w:val="IndexLink"/>
              </w:rPr>
              <w:t>40</w:t>
            </w:r>
          </w:hyperlink>
        </w:p>
        <w:p>
          <w:pPr>
            <w:pStyle w:val="Contents6"/>
            <w:tabs>
              <w:tab w:val="clear" w:pos="7609"/>
              <w:tab w:val="right" w:pos="9026" w:leader="dot"/>
            </w:tabs>
            <w:rPr/>
          </w:pPr>
          <w:hyperlink w:anchor="__RefHeading___Toc1964971_2749589250">
            <w:r>
              <w:rPr>
                <w:webHidden/>
                <w:rStyle w:val="IndexLink"/>
                <w:rtl w:val="true"/>
              </w:rPr>
              <w:t>ب</w:t>
            </w:r>
            <w:r>
              <w:rPr>
                <w:rStyle w:val="IndexLink"/>
                <w:rtl w:val="true"/>
              </w:rPr>
              <w:t xml:space="preserve">) </w:t>
            </w:r>
            <w:r>
              <w:rPr>
                <w:rStyle w:val="IndexLink"/>
                <w:rtl w:val="true"/>
              </w:rPr>
              <w:t>اعمال روش نادرست</w:t>
            </w:r>
            <w:r>
              <w:rPr>
                <w:rStyle w:val="IndexLink"/>
                <w:rtl w:val="true"/>
              </w:rPr>
              <w:tab/>
            </w:r>
            <w:r>
              <w:rPr>
                <w:rStyle w:val="IndexLink"/>
              </w:rPr>
              <w:t>40</w:t>
            </w:r>
          </w:hyperlink>
        </w:p>
        <w:p>
          <w:pPr>
            <w:pStyle w:val="Contents4"/>
            <w:tabs>
              <w:tab w:val="clear" w:pos="8176"/>
              <w:tab w:val="right" w:pos="9026" w:leader="dot"/>
            </w:tabs>
            <w:rPr/>
          </w:pPr>
          <w:hyperlink w:anchor="__RefHeading___Toc1964973_2749589250">
            <w:r>
              <w:rPr>
                <w:webHidden/>
                <w:rStyle w:val="IndexLink"/>
              </w:rPr>
              <w:t>4</w:t>
            </w:r>
            <w:r>
              <w:rPr>
                <w:rStyle w:val="IndexLink"/>
                <w:rtl w:val="true"/>
              </w:rPr>
              <w:t xml:space="preserve">. </w:t>
            </w:r>
            <w:r>
              <w:rPr>
                <w:rStyle w:val="IndexLink"/>
                <w:rtl w:val="true"/>
              </w:rPr>
              <w:t>عوامل فکری و شناختی</w:t>
            </w:r>
            <w:r>
              <w:rPr>
                <w:rStyle w:val="IndexLink"/>
                <w:rtl w:val="true"/>
              </w:rPr>
              <w:tab/>
            </w:r>
            <w:r>
              <w:rPr>
                <w:rStyle w:val="IndexLink"/>
              </w:rPr>
              <w:t>42</w:t>
            </w:r>
          </w:hyperlink>
        </w:p>
        <w:p>
          <w:pPr>
            <w:pStyle w:val="Contents5"/>
            <w:tabs>
              <w:tab w:val="clear" w:pos="7892"/>
              <w:tab w:val="right" w:pos="9026" w:leader="dot"/>
            </w:tabs>
            <w:rPr/>
          </w:pPr>
          <w:hyperlink w:anchor="__RefHeading___Toc1964975_2749589250">
            <w:r>
              <w:rPr>
                <w:webHidden/>
                <w:rStyle w:val="IndexLink"/>
                <w:rtl w:val="true"/>
              </w:rPr>
              <w:t>تکراری بودن نماز</w:t>
            </w:r>
            <w:r>
              <w:rPr>
                <w:rStyle w:val="IndexLink"/>
                <w:rtl w:val="true"/>
              </w:rPr>
              <w:tab/>
            </w:r>
            <w:r>
              <w:rPr>
                <w:rStyle w:val="IndexLink"/>
              </w:rPr>
              <w:t>42</w:t>
            </w:r>
          </w:hyperlink>
        </w:p>
        <w:p>
          <w:pPr>
            <w:pStyle w:val="Contents6"/>
            <w:tabs>
              <w:tab w:val="clear" w:pos="7609"/>
              <w:tab w:val="right" w:pos="9026" w:leader="dot"/>
            </w:tabs>
            <w:rPr/>
          </w:pPr>
          <w:hyperlink w:anchor="__RefHeading___Toc1964977_2749589250">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964979_2749589250">
            <w:r>
              <w:rPr>
                <w:webHidden/>
                <w:rStyle w:val="IndexLink"/>
                <w:rtl w:val="true"/>
              </w:rPr>
              <w:t>یک</w:t>
            </w:r>
            <w:r>
              <w:rPr>
                <w:rStyle w:val="IndexLink"/>
                <w:rtl w:val="true"/>
              </w:rPr>
              <w:t xml:space="preserve">. </w:t>
            </w:r>
            <w:r>
              <w:rPr>
                <w:rStyle w:val="IndexLink"/>
                <w:rtl w:val="true"/>
              </w:rPr>
              <w:t>فایده‌های تکراری بودن نماز</w:t>
            </w:r>
            <w:r>
              <w:rPr>
                <w:rStyle w:val="IndexLink"/>
                <w:rtl w:val="true"/>
              </w:rPr>
              <w:tab/>
            </w:r>
            <w:r>
              <w:rPr>
                <w:rStyle w:val="IndexLink"/>
              </w:rPr>
              <w:t>45</w:t>
            </w:r>
          </w:hyperlink>
        </w:p>
        <w:p>
          <w:pPr>
            <w:pStyle w:val="Contents6"/>
            <w:tabs>
              <w:tab w:val="clear" w:pos="7609"/>
              <w:tab w:val="right" w:pos="9026" w:leader="dot"/>
            </w:tabs>
            <w:rPr/>
          </w:pPr>
          <w:hyperlink w:anchor="__RefHeading___Toc1964981_2749589250">
            <w:r>
              <w:rPr>
                <w:webHidden/>
                <w:rStyle w:val="IndexLink"/>
                <w:rtl w:val="true"/>
              </w:rPr>
              <w:t>دو</w:t>
            </w:r>
            <w:r>
              <w:rPr>
                <w:rStyle w:val="IndexLink"/>
                <w:rtl w:val="true"/>
              </w:rPr>
              <w:t xml:space="preserve">. </w:t>
            </w:r>
            <w:r>
              <w:rPr>
                <w:rStyle w:val="IndexLink"/>
                <w:rtl w:val="true"/>
              </w:rPr>
              <w:t>نظم</w:t>
            </w:r>
            <w:r>
              <w:rPr>
                <w:rStyle w:val="IndexLink"/>
                <w:rtl w:val="true"/>
              </w:rPr>
              <w:tab/>
            </w:r>
            <w:r>
              <w:rPr>
                <w:rStyle w:val="IndexLink"/>
              </w:rPr>
              <w:t>46</w:t>
            </w:r>
          </w:hyperlink>
        </w:p>
        <w:p>
          <w:pPr>
            <w:pStyle w:val="Contents6"/>
            <w:tabs>
              <w:tab w:val="clear" w:pos="7609"/>
              <w:tab w:val="right" w:pos="9026" w:leader="dot"/>
            </w:tabs>
            <w:rPr/>
          </w:pPr>
          <w:hyperlink w:anchor="__RefHeading___Toc1964983_2749589250">
            <w:r>
              <w:rPr>
                <w:webHidden/>
                <w:rStyle w:val="IndexLink"/>
                <w:rtl w:val="true"/>
              </w:rPr>
              <w:t>سه</w:t>
            </w:r>
            <w:r>
              <w:rPr>
                <w:rStyle w:val="IndexLink"/>
                <w:rtl w:val="true"/>
              </w:rPr>
              <w:t xml:space="preserve">. </w:t>
            </w:r>
            <w:r>
              <w:rPr>
                <w:rStyle w:val="IndexLink"/>
                <w:rtl w:val="true"/>
              </w:rPr>
              <w:t>اراده</w:t>
            </w:r>
            <w:r>
              <w:rPr>
                <w:rStyle w:val="IndexLink"/>
                <w:rtl w:val="true"/>
              </w:rPr>
              <w:tab/>
            </w:r>
            <w:r>
              <w:rPr>
                <w:rStyle w:val="IndexLink"/>
              </w:rPr>
              <w:t>46</w:t>
            </w:r>
          </w:hyperlink>
        </w:p>
        <w:p>
          <w:pPr>
            <w:pStyle w:val="Contents5"/>
            <w:tabs>
              <w:tab w:val="clear" w:pos="7892"/>
              <w:tab w:val="right" w:pos="9026" w:leader="dot"/>
            </w:tabs>
            <w:rPr/>
          </w:pPr>
          <w:hyperlink w:anchor="__RefHeading___Toc1964985_2749589250">
            <w:r>
              <w:rPr>
                <w:webHidden/>
                <w:rStyle w:val="IndexLink"/>
                <w:rtl w:val="true"/>
              </w:rPr>
              <w:t>ایمان و چالش‌های معاصر</w:t>
            </w:r>
            <w:r>
              <w:rPr>
                <w:rStyle w:val="IndexLink"/>
                <w:rtl w:val="true"/>
              </w:rPr>
              <w:tab/>
            </w:r>
            <w:r>
              <w:rPr>
                <w:rStyle w:val="IndexLink"/>
              </w:rPr>
              <w:t>47</w:t>
            </w:r>
          </w:hyperlink>
        </w:p>
        <w:p>
          <w:pPr>
            <w:pStyle w:val="Contents4"/>
            <w:tabs>
              <w:tab w:val="clear" w:pos="8176"/>
              <w:tab w:val="right" w:pos="9026" w:leader="dot"/>
            </w:tabs>
            <w:rPr/>
          </w:pPr>
          <w:hyperlink w:anchor="__RefHeading___Toc1964987_2749589250">
            <w:r>
              <w:rPr>
                <w:webHidden/>
                <w:rStyle w:val="IndexLink"/>
                <w:rtl w:val="true"/>
              </w:rPr>
              <w:t>پیش زمینه‌ها</w:t>
            </w:r>
            <w:r>
              <w:rPr>
                <w:rStyle w:val="IndexLink"/>
                <w:rtl w:val="true"/>
              </w:rPr>
              <w:tab/>
            </w:r>
            <w:r>
              <w:rPr>
                <w:rStyle w:val="IndexLink"/>
              </w:rPr>
              <w:t>48</w:t>
            </w:r>
          </w:hyperlink>
        </w:p>
        <w:p>
          <w:pPr>
            <w:pStyle w:val="Contents3"/>
            <w:tabs>
              <w:tab w:val="clear" w:pos="8459"/>
              <w:tab w:val="right" w:pos="9026" w:leader="dot"/>
            </w:tabs>
            <w:rPr/>
          </w:pPr>
          <w:hyperlink w:anchor="__RefHeading___Toc1964989_2749589250">
            <w:r>
              <w:rPr>
                <w:webHidden/>
                <w:rStyle w:val="IndexLink"/>
                <w:rtl w:val="true"/>
              </w:rPr>
              <w:t>فصل سوم</w:t>
            </w:r>
            <w:r>
              <w:rPr>
                <w:rStyle w:val="IndexLink"/>
                <w:rtl w:val="true"/>
              </w:rPr>
              <w:t xml:space="preserve">: </w:t>
            </w:r>
            <w:r>
              <w:rPr>
                <w:rStyle w:val="IndexLink"/>
                <w:rtl w:val="true"/>
              </w:rPr>
              <w:t>توصیه‌های لازم برای برنامه ریزان در سطح کلان</w:t>
            </w:r>
            <w:r>
              <w:rPr>
                <w:rStyle w:val="IndexLink"/>
                <w:rtl w:val="true"/>
              </w:rPr>
              <w:tab/>
            </w:r>
            <w:r>
              <w:rPr>
                <w:rStyle w:val="IndexLink"/>
              </w:rPr>
              <w:t>49</w:t>
            </w:r>
          </w:hyperlink>
        </w:p>
        <w:p>
          <w:pPr>
            <w:pStyle w:val="Contents4"/>
            <w:tabs>
              <w:tab w:val="clear" w:pos="8176"/>
              <w:tab w:val="right" w:pos="9026" w:leader="dot"/>
            </w:tabs>
            <w:rPr/>
          </w:pPr>
          <w:hyperlink w:anchor="__RefHeading___Toc1964991_2749589250">
            <w:r>
              <w:rPr>
                <w:webHidden/>
                <w:rStyle w:val="IndexLink"/>
              </w:rPr>
              <w:t>1</w:t>
            </w:r>
            <w:r>
              <w:rPr>
                <w:rStyle w:val="IndexLink"/>
                <w:rtl w:val="true"/>
              </w:rPr>
              <w:t xml:space="preserve">. </w:t>
            </w:r>
            <w:r>
              <w:rPr>
                <w:rStyle w:val="IndexLink"/>
                <w:rtl w:val="true"/>
              </w:rPr>
              <w:t>تقویت و بالندگی هویت دینی</w:t>
            </w:r>
            <w:r>
              <w:rPr>
                <w:rStyle w:val="IndexLink"/>
                <w:rtl w:val="true"/>
              </w:rPr>
              <w:tab/>
            </w:r>
            <w:r>
              <w:rPr>
                <w:rStyle w:val="IndexLink"/>
              </w:rPr>
              <w:t>49</w:t>
            </w:r>
          </w:hyperlink>
        </w:p>
        <w:p>
          <w:pPr>
            <w:pStyle w:val="Contents4"/>
            <w:tabs>
              <w:tab w:val="clear" w:pos="8176"/>
              <w:tab w:val="right" w:pos="9026" w:leader="dot"/>
            </w:tabs>
            <w:rPr/>
          </w:pPr>
          <w:hyperlink w:anchor="__RefHeading___Toc1964993_2749589250">
            <w:r>
              <w:rPr>
                <w:webHidden/>
                <w:rStyle w:val="IndexLink"/>
              </w:rPr>
              <w:t>2</w:t>
            </w:r>
            <w:r>
              <w:rPr>
                <w:rStyle w:val="IndexLink"/>
                <w:rtl w:val="true"/>
              </w:rPr>
              <w:t xml:space="preserve">. </w:t>
            </w:r>
            <w:r>
              <w:rPr>
                <w:rStyle w:val="IndexLink"/>
                <w:rtl w:val="true"/>
              </w:rPr>
              <w:t>تقویت زیر ساخت‌های اعتقادی و باورهای دینی</w:t>
            </w:r>
            <w:r>
              <w:rPr>
                <w:rStyle w:val="IndexLink"/>
                <w:rtl w:val="true"/>
              </w:rPr>
              <w:tab/>
            </w:r>
            <w:r>
              <w:rPr>
                <w:rStyle w:val="IndexLink"/>
              </w:rPr>
              <w:t>51</w:t>
            </w:r>
          </w:hyperlink>
        </w:p>
        <w:p>
          <w:pPr>
            <w:pStyle w:val="Contents4"/>
            <w:tabs>
              <w:tab w:val="clear" w:pos="8176"/>
              <w:tab w:val="right" w:pos="9026" w:leader="dot"/>
            </w:tabs>
            <w:rPr/>
          </w:pPr>
          <w:hyperlink w:anchor="__RefHeading___Toc1964995_2749589250">
            <w:r>
              <w:rPr>
                <w:webHidden/>
                <w:rStyle w:val="IndexLink"/>
              </w:rPr>
              <w:t>3</w:t>
            </w:r>
            <w:r>
              <w:rPr>
                <w:rStyle w:val="IndexLink"/>
                <w:rtl w:val="true"/>
              </w:rPr>
              <w:t xml:space="preserve">. </w:t>
            </w:r>
            <w:r>
              <w:rPr>
                <w:rStyle w:val="IndexLink"/>
                <w:rtl w:val="true"/>
              </w:rPr>
              <w:t>جهت دهی به بینش مذهبی عمومی جامعه</w:t>
            </w:r>
            <w:r>
              <w:rPr>
                <w:rStyle w:val="IndexLink"/>
                <w:rtl w:val="true"/>
              </w:rPr>
              <w:tab/>
            </w:r>
            <w:r>
              <w:rPr>
                <w:rStyle w:val="IndexLink"/>
              </w:rPr>
              <w:t>52</w:t>
            </w:r>
          </w:hyperlink>
        </w:p>
        <w:p>
          <w:pPr>
            <w:pStyle w:val="Contents4"/>
            <w:tabs>
              <w:tab w:val="clear" w:pos="8176"/>
              <w:tab w:val="right" w:pos="9026" w:leader="dot"/>
            </w:tabs>
            <w:rPr/>
          </w:pPr>
          <w:hyperlink w:anchor="__RefHeading___Toc1964997_2749589250">
            <w:r>
              <w:rPr>
                <w:webHidden/>
                <w:rStyle w:val="IndexLink"/>
              </w:rPr>
              <w:t>4</w:t>
            </w:r>
            <w:r>
              <w:rPr>
                <w:rStyle w:val="IndexLink"/>
                <w:rtl w:val="true"/>
              </w:rPr>
              <w:t xml:space="preserve">. </w:t>
            </w:r>
            <w:r>
              <w:rPr>
                <w:rStyle w:val="IndexLink"/>
                <w:rtl w:val="true"/>
              </w:rPr>
              <w:t>ایجاد فضای معنوی</w:t>
            </w:r>
            <w:r>
              <w:rPr>
                <w:rStyle w:val="IndexLink"/>
                <w:rtl w:val="true"/>
              </w:rPr>
              <w:tab/>
            </w:r>
            <w:r>
              <w:rPr>
                <w:rStyle w:val="IndexLink"/>
              </w:rPr>
              <w:t>54</w:t>
            </w:r>
          </w:hyperlink>
        </w:p>
        <w:p>
          <w:pPr>
            <w:pStyle w:val="Contents4"/>
            <w:tabs>
              <w:tab w:val="clear" w:pos="8176"/>
              <w:tab w:val="right" w:pos="9026" w:leader="dot"/>
            </w:tabs>
            <w:rPr/>
          </w:pPr>
          <w:hyperlink w:anchor="__RefHeading___Toc1964999_2749589250">
            <w:r>
              <w:rPr>
                <w:webHidden/>
                <w:rStyle w:val="IndexLink"/>
              </w:rPr>
              <w:t>5</w:t>
            </w:r>
            <w:r>
              <w:rPr>
                <w:rStyle w:val="IndexLink"/>
                <w:rtl w:val="true"/>
              </w:rPr>
              <w:t xml:space="preserve">. </w:t>
            </w:r>
            <w:r>
              <w:rPr>
                <w:rStyle w:val="IndexLink"/>
                <w:rtl w:val="true"/>
              </w:rPr>
              <w:t>گسترش فرهنگ نماز</w:t>
            </w:r>
            <w:r>
              <w:rPr>
                <w:rStyle w:val="IndexLink"/>
                <w:rtl w:val="true"/>
              </w:rPr>
              <w:tab/>
            </w:r>
            <w:r>
              <w:rPr>
                <w:rStyle w:val="IndexLink"/>
              </w:rPr>
              <w:t>59</w:t>
            </w:r>
          </w:hyperlink>
        </w:p>
        <w:p>
          <w:pPr>
            <w:pStyle w:val="Contents4"/>
            <w:tabs>
              <w:tab w:val="clear" w:pos="8176"/>
              <w:tab w:val="right" w:pos="9026" w:leader="dot"/>
            </w:tabs>
            <w:rPr/>
          </w:pPr>
          <w:hyperlink w:anchor="__RefHeading___Toc1965001_2749589250">
            <w:r>
              <w:rPr>
                <w:webHidden/>
                <w:rStyle w:val="IndexLink"/>
              </w:rPr>
              <w:t>6</w:t>
            </w:r>
            <w:r>
              <w:rPr>
                <w:rStyle w:val="IndexLink"/>
                <w:rtl w:val="true"/>
              </w:rPr>
              <w:t xml:space="preserve">. </w:t>
            </w:r>
            <w:r>
              <w:rPr>
                <w:rStyle w:val="IndexLink"/>
                <w:rtl w:val="true"/>
              </w:rPr>
              <w:t>گسترش تبلیغات دینی</w:t>
            </w:r>
            <w:r>
              <w:rPr>
                <w:rStyle w:val="IndexLink"/>
                <w:rtl w:val="true"/>
              </w:rPr>
              <w:tab/>
            </w:r>
            <w:r>
              <w:rPr>
                <w:rStyle w:val="IndexLink"/>
              </w:rPr>
              <w:t>61</w:t>
            </w:r>
          </w:hyperlink>
        </w:p>
        <w:p>
          <w:pPr>
            <w:pStyle w:val="Contents3"/>
            <w:tabs>
              <w:tab w:val="clear" w:pos="8459"/>
              <w:tab w:val="right" w:pos="9026" w:leader="dot"/>
            </w:tabs>
            <w:rPr/>
          </w:pPr>
          <w:hyperlink w:anchor="__RefHeading___Toc1965003_2749589250">
            <w:r>
              <w:rPr>
                <w:webHidden/>
                <w:rStyle w:val="IndexLink"/>
                <w:rtl w:val="true"/>
              </w:rPr>
              <w:t>فصل چهارم</w:t>
            </w:r>
            <w:r>
              <w:rPr>
                <w:rStyle w:val="IndexLink"/>
                <w:rtl w:val="true"/>
              </w:rPr>
              <w:t xml:space="preserve">: </w:t>
            </w:r>
            <w:r>
              <w:rPr>
                <w:rStyle w:val="IndexLink"/>
                <w:rtl w:val="true"/>
              </w:rPr>
              <w:t>توصیه برای برنامه ریزان فرهنگی و اجتماعی</w:t>
            </w:r>
            <w:r>
              <w:rPr>
                <w:rStyle w:val="IndexLink"/>
                <w:rtl w:val="true"/>
              </w:rPr>
              <w:tab/>
            </w:r>
            <w:r>
              <w:rPr>
                <w:rStyle w:val="IndexLink"/>
              </w:rPr>
              <w:t>66</w:t>
            </w:r>
          </w:hyperlink>
        </w:p>
        <w:p>
          <w:pPr>
            <w:pStyle w:val="Contents4"/>
            <w:tabs>
              <w:tab w:val="clear" w:pos="8176"/>
              <w:tab w:val="right" w:pos="9026" w:leader="dot"/>
            </w:tabs>
            <w:rPr/>
          </w:pPr>
          <w:hyperlink w:anchor="__RefHeading___Toc1965005_274958925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965007_2749589250">
            <w:r>
              <w:rPr>
                <w:webHidden/>
                <w:rStyle w:val="IndexLink"/>
                <w:rtl w:val="true"/>
              </w:rPr>
              <w:t>الف</w:t>
            </w:r>
            <w:r>
              <w:rPr>
                <w:rStyle w:val="IndexLink"/>
                <w:rtl w:val="true"/>
              </w:rPr>
              <w:t xml:space="preserve">) </w:t>
            </w:r>
            <w:r>
              <w:rPr>
                <w:rStyle w:val="IndexLink"/>
                <w:rtl w:val="true"/>
              </w:rPr>
              <w:t>برنامه‌ها</w:t>
            </w:r>
            <w:r>
              <w:rPr>
                <w:rStyle w:val="IndexLink"/>
                <w:rtl w:val="true"/>
              </w:rPr>
              <w:tab/>
            </w:r>
            <w:r>
              <w:rPr>
                <w:rStyle w:val="IndexLink"/>
              </w:rPr>
              <w:t>66</w:t>
            </w:r>
          </w:hyperlink>
        </w:p>
        <w:p>
          <w:pPr>
            <w:pStyle w:val="Contents5"/>
            <w:tabs>
              <w:tab w:val="clear" w:pos="7892"/>
              <w:tab w:val="right" w:pos="9026" w:leader="dot"/>
            </w:tabs>
            <w:rPr/>
          </w:pPr>
          <w:hyperlink w:anchor="__RefHeading___Toc1965009_274958925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965011_2749589250">
            <w:r>
              <w:rPr>
                <w:webHidden/>
                <w:rStyle w:val="IndexLink"/>
              </w:rPr>
              <w:t>1</w:t>
            </w:r>
            <w:r>
              <w:rPr>
                <w:rStyle w:val="IndexLink"/>
                <w:rtl w:val="true"/>
              </w:rPr>
              <w:t xml:space="preserve">. </w:t>
            </w:r>
            <w:r>
              <w:rPr>
                <w:rStyle w:val="IndexLink"/>
                <w:rtl w:val="true"/>
              </w:rPr>
              <w:t>تنظیم برنامه‌ای همه‌گیر و ابلاغ آن به تمام دستگاه‌ها</w:t>
            </w:r>
            <w:r>
              <w:rPr>
                <w:rStyle w:val="IndexLink"/>
                <w:rtl w:val="true"/>
              </w:rPr>
              <w:tab/>
            </w:r>
            <w:r>
              <w:rPr>
                <w:rStyle w:val="IndexLink"/>
              </w:rPr>
              <w:t>67</w:t>
            </w:r>
          </w:hyperlink>
        </w:p>
        <w:p>
          <w:pPr>
            <w:pStyle w:val="Contents5"/>
            <w:tabs>
              <w:tab w:val="clear" w:pos="7892"/>
              <w:tab w:val="right" w:pos="9026" w:leader="dot"/>
            </w:tabs>
            <w:rPr/>
          </w:pPr>
          <w:hyperlink w:anchor="__RefHeading___Toc1965013_2749589250">
            <w:r>
              <w:rPr>
                <w:webHidden/>
                <w:rStyle w:val="IndexLink"/>
              </w:rPr>
              <w:t>2</w:t>
            </w:r>
            <w:r>
              <w:rPr>
                <w:rStyle w:val="IndexLink"/>
                <w:rtl w:val="true"/>
              </w:rPr>
              <w:t xml:space="preserve">. </w:t>
            </w:r>
            <w:r>
              <w:rPr>
                <w:rStyle w:val="IndexLink"/>
                <w:rtl w:val="true"/>
              </w:rPr>
              <w:t>سایت اینترنتی و محصولات رایانه‌ای</w:t>
            </w:r>
            <w:r>
              <w:rPr>
                <w:rStyle w:val="IndexLink"/>
                <w:rtl w:val="true"/>
              </w:rPr>
              <w:tab/>
            </w:r>
            <w:r>
              <w:rPr>
                <w:rStyle w:val="IndexLink"/>
              </w:rPr>
              <w:t>68</w:t>
            </w:r>
          </w:hyperlink>
        </w:p>
        <w:p>
          <w:pPr>
            <w:pStyle w:val="Contents5"/>
            <w:tabs>
              <w:tab w:val="clear" w:pos="7892"/>
              <w:tab w:val="right" w:pos="9026" w:leader="dot"/>
            </w:tabs>
            <w:rPr/>
          </w:pPr>
          <w:hyperlink w:anchor="__RefHeading___Toc1965015_2749589250">
            <w:r>
              <w:rPr>
                <w:webHidden/>
                <w:rStyle w:val="IndexLink"/>
              </w:rPr>
              <w:t>3</w:t>
            </w:r>
            <w:r>
              <w:rPr>
                <w:rStyle w:val="IndexLink"/>
                <w:rtl w:val="true"/>
              </w:rPr>
              <w:t xml:space="preserve">. </w:t>
            </w:r>
            <w:r>
              <w:rPr>
                <w:rStyle w:val="IndexLink"/>
                <w:rtl w:val="true"/>
              </w:rPr>
              <w:t xml:space="preserve">جشنواره و هم اندیشی </w:t>
            </w:r>
            <w:r>
              <w:rPr>
                <w:rStyle w:val="IndexLink"/>
                <w:rtl w:val="true"/>
              </w:rPr>
              <w:t>(</w:t>
            </w:r>
            <w:r>
              <w:rPr>
                <w:rStyle w:val="IndexLink"/>
                <w:rtl w:val="true"/>
              </w:rPr>
              <w:t>سمینار</w:t>
            </w:r>
            <w:r>
              <w:rPr>
                <w:rStyle w:val="IndexLink"/>
                <w:rtl w:val="true"/>
              </w:rPr>
              <w:t>)</w:t>
              <w:tab/>
            </w:r>
            <w:r>
              <w:rPr>
                <w:rStyle w:val="IndexLink"/>
              </w:rPr>
              <w:t>69</w:t>
            </w:r>
          </w:hyperlink>
        </w:p>
        <w:p>
          <w:pPr>
            <w:pStyle w:val="Contents5"/>
            <w:tabs>
              <w:tab w:val="clear" w:pos="7892"/>
              <w:tab w:val="right" w:pos="9026" w:leader="dot"/>
            </w:tabs>
            <w:rPr/>
          </w:pPr>
          <w:hyperlink w:anchor="__RefHeading___Toc1965017_2749589250">
            <w:r>
              <w:rPr>
                <w:webHidden/>
                <w:rStyle w:val="IndexLink"/>
              </w:rPr>
              <w:t>4</w:t>
            </w:r>
            <w:r>
              <w:rPr>
                <w:rStyle w:val="IndexLink"/>
                <w:rtl w:val="true"/>
              </w:rPr>
              <w:t xml:space="preserve">. </w:t>
            </w:r>
            <w:r>
              <w:rPr>
                <w:rStyle w:val="IndexLink"/>
                <w:rtl w:val="true"/>
              </w:rPr>
              <w:t>نماز و محیط کار</w:t>
            </w:r>
            <w:r>
              <w:rPr>
                <w:rStyle w:val="IndexLink"/>
                <w:rtl w:val="true"/>
              </w:rPr>
              <w:tab/>
            </w:r>
            <w:r>
              <w:rPr>
                <w:rStyle w:val="IndexLink"/>
              </w:rPr>
              <w:t>70</w:t>
            </w:r>
          </w:hyperlink>
        </w:p>
        <w:p>
          <w:pPr>
            <w:pStyle w:val="Contents5"/>
            <w:tabs>
              <w:tab w:val="clear" w:pos="7892"/>
              <w:tab w:val="right" w:pos="9026" w:leader="dot"/>
            </w:tabs>
            <w:rPr/>
          </w:pPr>
          <w:hyperlink w:anchor="__RefHeading___Toc1965019_2749589250">
            <w:r>
              <w:rPr>
                <w:webHidden/>
                <w:rStyle w:val="IndexLink"/>
              </w:rPr>
              <w:t>5</w:t>
            </w:r>
            <w:r>
              <w:rPr>
                <w:rStyle w:val="IndexLink"/>
                <w:rtl w:val="true"/>
              </w:rPr>
              <w:t xml:space="preserve">. </w:t>
            </w:r>
            <w:r>
              <w:rPr>
                <w:rStyle w:val="IndexLink"/>
                <w:rtl w:val="true"/>
              </w:rPr>
              <w:t>نام گذاری روزی به نام نماز</w:t>
            </w:r>
            <w:r>
              <w:rPr>
                <w:rStyle w:val="IndexLink"/>
                <w:rtl w:val="true"/>
              </w:rPr>
              <w:tab/>
            </w:r>
            <w:r>
              <w:rPr>
                <w:rStyle w:val="IndexLink"/>
              </w:rPr>
              <w:t>70</w:t>
            </w:r>
          </w:hyperlink>
        </w:p>
        <w:p>
          <w:pPr>
            <w:pStyle w:val="Contents4"/>
            <w:tabs>
              <w:tab w:val="clear" w:pos="8176"/>
              <w:tab w:val="right" w:pos="9026" w:leader="dot"/>
            </w:tabs>
            <w:rPr/>
          </w:pPr>
          <w:hyperlink w:anchor="__RefHeading___Toc1965021_2749589250">
            <w:r>
              <w:rPr>
                <w:webHidden/>
                <w:rStyle w:val="IndexLink"/>
                <w:rtl w:val="true"/>
              </w:rPr>
              <w:t>ب</w:t>
            </w:r>
            <w:r>
              <w:rPr>
                <w:rStyle w:val="IndexLink"/>
                <w:rtl w:val="true"/>
              </w:rPr>
              <w:t xml:space="preserve">) </w:t>
            </w:r>
            <w:r>
              <w:rPr>
                <w:rStyle w:val="IndexLink"/>
                <w:rtl w:val="true"/>
              </w:rPr>
              <w:t>وظایف</w:t>
            </w:r>
            <w:r>
              <w:rPr>
                <w:rStyle w:val="IndexLink"/>
                <w:rtl w:val="true"/>
              </w:rPr>
              <w:tab/>
            </w:r>
            <w:r>
              <w:rPr>
                <w:rStyle w:val="IndexLink"/>
              </w:rPr>
              <w:t>71</w:t>
            </w:r>
          </w:hyperlink>
        </w:p>
        <w:p>
          <w:pPr>
            <w:pStyle w:val="Contents5"/>
            <w:tabs>
              <w:tab w:val="clear" w:pos="7892"/>
              <w:tab w:val="right" w:pos="9026" w:leader="dot"/>
            </w:tabs>
            <w:rPr/>
          </w:pPr>
          <w:hyperlink w:anchor="__RefHeading___Toc1965023_2749589250">
            <w:r>
              <w:rPr>
                <w:webHidden/>
                <w:rStyle w:val="IndexLink"/>
              </w:rPr>
              <w:t>1</w:t>
            </w:r>
            <w:r>
              <w:rPr>
                <w:rStyle w:val="IndexLink"/>
                <w:rtl w:val="true"/>
              </w:rPr>
              <w:t xml:space="preserve">. </w:t>
            </w:r>
            <w:r>
              <w:rPr>
                <w:rStyle w:val="IndexLink"/>
                <w:rtl w:val="true"/>
              </w:rPr>
              <w:t>آموزش و پرورش</w:t>
            </w:r>
            <w:r>
              <w:rPr>
                <w:rStyle w:val="IndexLink"/>
                <w:rtl w:val="true"/>
              </w:rPr>
              <w:tab/>
            </w:r>
            <w:r>
              <w:rPr>
                <w:rStyle w:val="IndexLink"/>
              </w:rPr>
              <w:t>71</w:t>
            </w:r>
          </w:hyperlink>
        </w:p>
        <w:p>
          <w:pPr>
            <w:pStyle w:val="Contents6"/>
            <w:tabs>
              <w:tab w:val="clear" w:pos="7609"/>
              <w:tab w:val="right" w:pos="9026" w:leader="dot"/>
            </w:tabs>
            <w:rPr/>
          </w:pPr>
          <w:hyperlink w:anchor="__RefHeading___Toc1965025_2749589250">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1965027_2749589250">
            <w:r>
              <w:rPr>
                <w:webHidden/>
                <w:rStyle w:val="IndexLink"/>
                <w:rtl w:val="true"/>
              </w:rPr>
              <w:t>راه‌های افزایش حضور دانش‌آموزان در نماز</w:t>
            </w:r>
            <w:r>
              <w:rPr>
                <w:rStyle w:val="IndexLink"/>
                <w:rtl w:val="true"/>
              </w:rPr>
              <w:tab/>
            </w:r>
            <w:r>
              <w:rPr>
                <w:rStyle w:val="IndexLink"/>
              </w:rPr>
              <w:t>72</w:t>
            </w:r>
          </w:hyperlink>
        </w:p>
        <w:p>
          <w:pPr>
            <w:pStyle w:val="Contents6"/>
            <w:tabs>
              <w:tab w:val="clear" w:pos="7609"/>
              <w:tab w:val="right" w:pos="9026" w:leader="dot"/>
            </w:tabs>
            <w:rPr/>
          </w:pPr>
          <w:hyperlink w:anchor="__RefHeading___Toc1965029_274958925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965031_2749589250">
            <w:r>
              <w:rPr>
                <w:webHidden/>
                <w:rStyle w:val="IndexLink"/>
                <w:rtl w:val="true"/>
              </w:rPr>
              <w:t>عوامل فرهنگی</w:t>
            </w:r>
            <w:r>
              <w:rPr>
                <w:rStyle w:val="IndexLink"/>
                <w:rtl w:val="true"/>
              </w:rPr>
              <w:tab/>
            </w:r>
            <w:r>
              <w:rPr>
                <w:rStyle w:val="IndexLink"/>
              </w:rPr>
              <w:t>73</w:t>
            </w:r>
          </w:hyperlink>
        </w:p>
        <w:p>
          <w:pPr>
            <w:pStyle w:val="Contents6"/>
            <w:tabs>
              <w:tab w:val="clear" w:pos="7609"/>
              <w:tab w:val="right" w:pos="9026" w:leader="dot"/>
            </w:tabs>
            <w:rPr/>
          </w:pPr>
          <w:hyperlink w:anchor="__RefHeading___Toc1965033_2749589250">
            <w:r>
              <w:rPr>
                <w:webHidden/>
                <w:rStyle w:val="IndexLink"/>
                <w:rtl w:val="true"/>
              </w:rPr>
              <w:t>الف</w:t>
            </w:r>
            <w:r>
              <w:rPr>
                <w:rStyle w:val="IndexLink"/>
                <w:rtl w:val="true"/>
              </w:rPr>
              <w:t xml:space="preserve">) </w:t>
            </w:r>
            <w:r>
              <w:rPr>
                <w:rStyle w:val="IndexLink"/>
                <w:rtl w:val="true"/>
              </w:rPr>
              <w:t>شخصیت امام جماعت</w:t>
            </w:r>
            <w:r>
              <w:rPr>
                <w:rStyle w:val="IndexLink"/>
                <w:rtl w:val="true"/>
              </w:rPr>
              <w:tab/>
            </w:r>
            <w:r>
              <w:rPr>
                <w:rStyle w:val="IndexLink"/>
              </w:rPr>
              <w:t>73</w:t>
            </w:r>
          </w:hyperlink>
        </w:p>
        <w:p>
          <w:pPr>
            <w:pStyle w:val="Contents6"/>
            <w:tabs>
              <w:tab w:val="clear" w:pos="7609"/>
              <w:tab w:val="right" w:pos="9026" w:leader="dot"/>
            </w:tabs>
            <w:rPr/>
          </w:pPr>
          <w:hyperlink w:anchor="__RefHeading___Toc1965035_2749589250">
            <w:r>
              <w:rPr>
                <w:webHidden/>
                <w:rStyle w:val="IndexLink"/>
                <w:rtl w:val="true"/>
              </w:rPr>
              <w:t>ب</w:t>
            </w:r>
            <w:r>
              <w:rPr>
                <w:rStyle w:val="IndexLink"/>
                <w:rtl w:val="true"/>
              </w:rPr>
              <w:t xml:space="preserve">) </w:t>
            </w:r>
            <w:r>
              <w:rPr>
                <w:rStyle w:val="IndexLink"/>
                <w:rtl w:val="true"/>
              </w:rPr>
              <w:t>فضای جذاب و پرتحرک نمازخانه</w:t>
            </w:r>
            <w:r>
              <w:rPr>
                <w:rStyle w:val="IndexLink"/>
                <w:rtl w:val="true"/>
              </w:rPr>
              <w:tab/>
            </w:r>
            <w:r>
              <w:rPr>
                <w:rStyle w:val="IndexLink"/>
              </w:rPr>
              <w:t>74</w:t>
            </w:r>
          </w:hyperlink>
        </w:p>
        <w:p>
          <w:pPr>
            <w:pStyle w:val="Contents6"/>
            <w:tabs>
              <w:tab w:val="clear" w:pos="7609"/>
              <w:tab w:val="right" w:pos="9026" w:leader="dot"/>
            </w:tabs>
            <w:rPr/>
          </w:pPr>
          <w:hyperlink w:anchor="__RefHeading___Toc1965037_2749589250">
            <w:r>
              <w:rPr>
                <w:webHidden/>
                <w:rStyle w:val="IndexLink"/>
                <w:rtl w:val="true"/>
              </w:rPr>
              <w:t>ج</w:t>
            </w:r>
            <w:r>
              <w:rPr>
                <w:rStyle w:val="IndexLink"/>
                <w:rtl w:val="true"/>
              </w:rPr>
              <w:t xml:space="preserve">) </w:t>
            </w:r>
            <w:r>
              <w:rPr>
                <w:rStyle w:val="IndexLink"/>
                <w:rtl w:val="true"/>
              </w:rPr>
              <w:t>مسابقه نماز</w:t>
            </w:r>
            <w:r>
              <w:rPr>
                <w:rStyle w:val="IndexLink"/>
                <w:rtl w:val="true"/>
              </w:rPr>
              <w:tab/>
            </w:r>
            <w:r>
              <w:rPr>
                <w:rStyle w:val="IndexLink"/>
              </w:rPr>
              <w:t>76</w:t>
            </w:r>
          </w:hyperlink>
        </w:p>
        <w:p>
          <w:pPr>
            <w:pStyle w:val="Contents6"/>
            <w:tabs>
              <w:tab w:val="clear" w:pos="7609"/>
              <w:tab w:val="right" w:pos="9026" w:leader="dot"/>
            </w:tabs>
            <w:rPr/>
          </w:pPr>
          <w:hyperlink w:anchor="__RefHeading___Toc1965039_2749589250">
            <w:r>
              <w:rPr>
                <w:webHidden/>
                <w:rStyle w:val="IndexLink"/>
                <w:rtl w:val="true"/>
              </w:rPr>
              <w:t>د</w:t>
            </w:r>
            <w:r>
              <w:rPr>
                <w:rStyle w:val="IndexLink"/>
                <w:rtl w:val="true"/>
              </w:rPr>
              <w:t xml:space="preserve">) </w:t>
            </w:r>
            <w:r>
              <w:rPr>
                <w:rStyle w:val="IndexLink"/>
                <w:rtl w:val="true"/>
              </w:rPr>
              <w:t>تشویق نمازگزاران</w:t>
            </w:r>
            <w:r>
              <w:rPr>
                <w:rStyle w:val="IndexLink"/>
                <w:rtl w:val="true"/>
              </w:rPr>
              <w:tab/>
            </w:r>
            <w:r>
              <w:rPr>
                <w:rStyle w:val="IndexLink"/>
              </w:rPr>
              <w:t>77</w:t>
            </w:r>
          </w:hyperlink>
        </w:p>
        <w:p>
          <w:pPr>
            <w:pStyle w:val="Contents6"/>
            <w:tabs>
              <w:tab w:val="clear" w:pos="7609"/>
              <w:tab w:val="right" w:pos="9026" w:leader="dot"/>
            </w:tabs>
            <w:rPr/>
          </w:pPr>
          <w:hyperlink w:anchor="__RefHeading___Toc1965041_2749589250">
            <w:r>
              <w:rPr>
                <w:webHidden/>
                <w:rStyle w:val="IndexLink"/>
                <w:rtl w:val="true"/>
              </w:rPr>
              <w:t>ه</w:t>
            </w:r>
            <w:r>
              <w:rPr>
                <w:rStyle w:val="IndexLink"/>
                <w:rtl w:val="true"/>
              </w:rPr>
              <w:t xml:space="preserve">) </w:t>
            </w:r>
            <w:r>
              <w:rPr>
                <w:rStyle w:val="IndexLink"/>
                <w:rtl w:val="true"/>
              </w:rPr>
              <w:t>گفت‌وگو با والدین</w:t>
            </w:r>
            <w:r>
              <w:rPr>
                <w:rStyle w:val="IndexLink"/>
                <w:rtl w:val="true"/>
              </w:rPr>
              <w:tab/>
            </w:r>
            <w:r>
              <w:rPr>
                <w:rStyle w:val="IndexLink"/>
              </w:rPr>
              <w:t>78</w:t>
            </w:r>
          </w:hyperlink>
        </w:p>
        <w:p>
          <w:pPr>
            <w:pStyle w:val="Contents6"/>
            <w:tabs>
              <w:tab w:val="clear" w:pos="7609"/>
              <w:tab w:val="right" w:pos="9026" w:leader="dot"/>
            </w:tabs>
            <w:rPr/>
          </w:pPr>
          <w:hyperlink w:anchor="__RefHeading___Toc1965043_2749589250">
            <w:r>
              <w:rPr>
                <w:webHidden/>
                <w:rStyle w:val="IndexLink"/>
                <w:rtl w:val="true"/>
              </w:rPr>
              <w:t>و</w:t>
            </w:r>
            <w:r>
              <w:rPr>
                <w:rStyle w:val="IndexLink"/>
                <w:rtl w:val="true"/>
              </w:rPr>
              <w:t xml:space="preserve">) </w:t>
            </w:r>
            <w:r>
              <w:rPr>
                <w:rStyle w:val="IndexLink"/>
                <w:rtl w:val="true"/>
              </w:rPr>
              <w:t>افزایش آگاهی و تغییر بینش</w:t>
            </w:r>
            <w:r>
              <w:rPr>
                <w:rStyle w:val="IndexLink"/>
                <w:rtl w:val="true"/>
              </w:rPr>
              <w:tab/>
            </w:r>
            <w:r>
              <w:rPr>
                <w:rStyle w:val="IndexLink"/>
              </w:rPr>
              <w:t>79</w:t>
            </w:r>
          </w:hyperlink>
        </w:p>
        <w:p>
          <w:pPr>
            <w:pStyle w:val="Contents6"/>
            <w:tabs>
              <w:tab w:val="clear" w:pos="7609"/>
              <w:tab w:val="right" w:pos="9026" w:leader="dot"/>
            </w:tabs>
            <w:rPr/>
          </w:pPr>
          <w:hyperlink w:anchor="__RefHeading___Toc1965045_2749589250">
            <w:r>
              <w:rPr>
                <w:webHidden/>
                <w:rStyle w:val="IndexLink"/>
                <w:rtl w:val="true"/>
              </w:rPr>
              <w:t>ز</w:t>
            </w:r>
            <w:r>
              <w:rPr>
                <w:rStyle w:val="IndexLink"/>
                <w:rtl w:val="true"/>
              </w:rPr>
              <w:t xml:space="preserve">) </w:t>
            </w:r>
            <w:r>
              <w:rPr>
                <w:rStyle w:val="IndexLink"/>
                <w:rtl w:val="true"/>
              </w:rPr>
              <w:t>پیک نوروزی</w:t>
            </w:r>
            <w:r>
              <w:rPr>
                <w:rStyle w:val="IndexLink"/>
                <w:rtl w:val="true"/>
              </w:rPr>
              <w:tab/>
            </w:r>
            <w:r>
              <w:rPr>
                <w:rStyle w:val="IndexLink"/>
              </w:rPr>
              <w:t>82</w:t>
            </w:r>
          </w:hyperlink>
        </w:p>
        <w:p>
          <w:pPr>
            <w:pStyle w:val="Contents6"/>
            <w:tabs>
              <w:tab w:val="clear" w:pos="7609"/>
              <w:tab w:val="right" w:pos="9026" w:leader="dot"/>
            </w:tabs>
            <w:rPr/>
          </w:pPr>
          <w:hyperlink w:anchor="__RefHeading___Toc1965047_2749589250">
            <w:r>
              <w:rPr>
                <w:webHidden/>
                <w:rStyle w:val="IndexLink"/>
                <w:rtl w:val="true"/>
              </w:rPr>
              <w:t>ح</w:t>
            </w:r>
            <w:r>
              <w:rPr>
                <w:rStyle w:val="IndexLink"/>
                <w:rtl w:val="true"/>
              </w:rPr>
              <w:t xml:space="preserve">) </w:t>
            </w:r>
            <w:r>
              <w:rPr>
                <w:rStyle w:val="IndexLink"/>
                <w:rtl w:val="true"/>
              </w:rPr>
              <w:t>شیوه مناسب دعوت به نماز</w:t>
            </w:r>
            <w:r>
              <w:rPr>
                <w:rStyle w:val="IndexLink"/>
                <w:rtl w:val="true"/>
              </w:rPr>
              <w:tab/>
            </w:r>
            <w:r>
              <w:rPr>
                <w:rStyle w:val="IndexLink"/>
              </w:rPr>
              <w:t>82</w:t>
            </w:r>
          </w:hyperlink>
        </w:p>
        <w:p>
          <w:pPr>
            <w:pStyle w:val="Contents6"/>
            <w:tabs>
              <w:tab w:val="clear" w:pos="7609"/>
              <w:tab w:val="right" w:pos="9026" w:leader="dot"/>
            </w:tabs>
            <w:rPr/>
          </w:pPr>
          <w:hyperlink w:anchor="__RefHeading___Toc1965049_2749589250">
            <w:r>
              <w:rPr>
                <w:webHidden/>
                <w:rStyle w:val="IndexLink"/>
                <w:rtl w:val="true"/>
              </w:rPr>
              <w:t xml:space="preserve">ط </w:t>
            </w:r>
            <w:r>
              <w:rPr>
                <w:rStyle w:val="IndexLink"/>
                <w:rtl w:val="true"/>
              </w:rPr>
              <w:t xml:space="preserve">) </w:t>
            </w:r>
            <w:r>
              <w:rPr>
                <w:rStyle w:val="IndexLink"/>
                <w:rtl w:val="true"/>
              </w:rPr>
              <w:t>تبلیغات</w:t>
            </w:r>
            <w:r>
              <w:rPr>
                <w:rStyle w:val="IndexLink"/>
                <w:rtl w:val="true"/>
              </w:rPr>
              <w:tab/>
            </w:r>
            <w:r>
              <w:rPr>
                <w:rStyle w:val="IndexLink"/>
              </w:rPr>
              <w:t>83</w:t>
            </w:r>
          </w:hyperlink>
        </w:p>
        <w:p>
          <w:pPr>
            <w:pStyle w:val="Contents6"/>
            <w:tabs>
              <w:tab w:val="clear" w:pos="7609"/>
              <w:tab w:val="right" w:pos="9026" w:leader="dot"/>
            </w:tabs>
            <w:rPr/>
          </w:pPr>
          <w:hyperlink w:anchor="__RefHeading___Toc1965051_2749589250">
            <w:r>
              <w:rPr>
                <w:webHidden/>
                <w:rStyle w:val="IndexLink"/>
                <w:rtl w:val="true"/>
              </w:rPr>
              <w:t>ی</w:t>
            </w:r>
            <w:r>
              <w:rPr>
                <w:rStyle w:val="IndexLink"/>
                <w:rtl w:val="true"/>
              </w:rPr>
              <w:t xml:space="preserve">) </w:t>
            </w:r>
            <w:r>
              <w:rPr>
                <w:rStyle w:val="IndexLink"/>
                <w:rtl w:val="true"/>
              </w:rPr>
              <w:t>درون مایه کتاب‌های درسی</w:t>
            </w:r>
            <w:r>
              <w:rPr>
                <w:rStyle w:val="IndexLink"/>
                <w:rtl w:val="true"/>
              </w:rPr>
              <w:tab/>
            </w:r>
            <w:r>
              <w:rPr>
                <w:rStyle w:val="IndexLink"/>
              </w:rPr>
              <w:t>85</w:t>
            </w:r>
          </w:hyperlink>
        </w:p>
        <w:p>
          <w:pPr>
            <w:pStyle w:val="Contents6"/>
            <w:tabs>
              <w:tab w:val="clear" w:pos="7609"/>
              <w:tab w:val="right" w:pos="9026" w:leader="dot"/>
            </w:tabs>
            <w:rPr/>
          </w:pPr>
          <w:hyperlink w:anchor="__RefHeading___Toc1965053_2749589250">
            <w:r>
              <w:rPr>
                <w:webHidden/>
                <w:rStyle w:val="IndexLink"/>
                <w:rtl w:val="true"/>
              </w:rPr>
              <w:t>عوامل اقتصادی</w:t>
            </w:r>
            <w:r>
              <w:rPr>
                <w:rStyle w:val="IndexLink"/>
                <w:rtl w:val="true"/>
              </w:rPr>
              <w:tab/>
            </w:r>
            <w:r>
              <w:rPr>
                <w:rStyle w:val="IndexLink"/>
              </w:rPr>
              <w:t>85</w:t>
            </w:r>
          </w:hyperlink>
        </w:p>
        <w:p>
          <w:pPr>
            <w:pStyle w:val="Contents6"/>
            <w:tabs>
              <w:tab w:val="clear" w:pos="7609"/>
              <w:tab w:val="right" w:pos="9026" w:leader="dot"/>
            </w:tabs>
            <w:rPr/>
          </w:pPr>
          <w:hyperlink w:anchor="__RefHeading___Toc1965055_2749589250">
            <w:r>
              <w:rPr>
                <w:webHidden/>
                <w:rStyle w:val="IndexLink"/>
                <w:rtl w:val="true"/>
              </w:rPr>
              <w:t>الف</w:t>
            </w:r>
            <w:r>
              <w:rPr>
                <w:rStyle w:val="IndexLink"/>
                <w:rtl w:val="true"/>
              </w:rPr>
              <w:t xml:space="preserve">) </w:t>
            </w:r>
            <w:r>
              <w:rPr>
                <w:rStyle w:val="IndexLink"/>
                <w:rtl w:val="true"/>
              </w:rPr>
              <w:t xml:space="preserve">امکانات نمازخانه </w:t>
            </w:r>
            <w:r>
              <w:rPr>
                <w:rStyle w:val="IndexLink"/>
                <w:rtl w:val="true"/>
              </w:rPr>
              <w:t>(</w:t>
            </w:r>
            <w:r>
              <w:rPr>
                <w:rStyle w:val="IndexLink"/>
                <w:rtl w:val="true"/>
              </w:rPr>
              <w:t>اوضاع فیزیکی</w:t>
            </w:r>
            <w:r>
              <w:rPr>
                <w:rStyle w:val="IndexLink"/>
                <w:rtl w:val="true"/>
              </w:rPr>
              <w:t>)</w:t>
              <w:tab/>
            </w:r>
            <w:r>
              <w:rPr>
                <w:rStyle w:val="IndexLink"/>
              </w:rPr>
              <w:t>85</w:t>
            </w:r>
          </w:hyperlink>
        </w:p>
        <w:p>
          <w:pPr>
            <w:pStyle w:val="Contents6"/>
            <w:tabs>
              <w:tab w:val="clear" w:pos="7609"/>
              <w:tab w:val="right" w:pos="9026" w:leader="dot"/>
            </w:tabs>
            <w:rPr/>
          </w:pPr>
          <w:hyperlink w:anchor="__RefHeading___Toc1965057_2749589250">
            <w:r>
              <w:rPr>
                <w:webHidden/>
                <w:rStyle w:val="IndexLink"/>
                <w:rtl w:val="true"/>
              </w:rPr>
              <w:t>ب</w:t>
            </w:r>
            <w:r>
              <w:rPr>
                <w:rStyle w:val="IndexLink"/>
                <w:rtl w:val="true"/>
              </w:rPr>
              <w:t xml:space="preserve">) </w:t>
            </w:r>
            <w:r>
              <w:rPr>
                <w:rStyle w:val="IndexLink"/>
                <w:rtl w:val="true"/>
              </w:rPr>
              <w:t>سرویس‌های بهداشتی</w:t>
            </w:r>
            <w:r>
              <w:rPr>
                <w:rStyle w:val="IndexLink"/>
                <w:rtl w:val="true"/>
              </w:rPr>
              <w:tab/>
            </w:r>
            <w:r>
              <w:rPr>
                <w:rStyle w:val="IndexLink"/>
              </w:rPr>
              <w:t>86</w:t>
            </w:r>
          </w:hyperlink>
        </w:p>
        <w:p>
          <w:pPr>
            <w:pStyle w:val="Contents6"/>
            <w:tabs>
              <w:tab w:val="clear" w:pos="7609"/>
              <w:tab w:val="right" w:pos="9026" w:leader="dot"/>
            </w:tabs>
            <w:rPr/>
          </w:pPr>
          <w:hyperlink w:anchor="__RefHeading___Toc1965059_2749589250">
            <w:r>
              <w:rPr>
                <w:webHidden/>
                <w:rStyle w:val="IndexLink"/>
                <w:rtl w:val="true"/>
              </w:rPr>
              <w:t>ج</w:t>
            </w:r>
            <w:r>
              <w:rPr>
                <w:rStyle w:val="IndexLink"/>
                <w:rtl w:val="true"/>
              </w:rPr>
              <w:t xml:space="preserve">) </w:t>
            </w:r>
            <w:r>
              <w:rPr>
                <w:rStyle w:val="IndexLink"/>
                <w:rtl w:val="true"/>
              </w:rPr>
              <w:t>پذیرایی</w:t>
            </w:r>
            <w:r>
              <w:rPr>
                <w:rStyle w:val="IndexLink"/>
                <w:rtl w:val="true"/>
              </w:rPr>
              <w:tab/>
            </w:r>
            <w:r>
              <w:rPr>
                <w:rStyle w:val="IndexLink"/>
              </w:rPr>
              <w:t>87</w:t>
            </w:r>
          </w:hyperlink>
        </w:p>
        <w:p>
          <w:pPr>
            <w:pStyle w:val="Contents6"/>
            <w:tabs>
              <w:tab w:val="clear" w:pos="7609"/>
              <w:tab w:val="right" w:pos="9026" w:leader="dot"/>
            </w:tabs>
            <w:rPr/>
          </w:pPr>
          <w:hyperlink w:anchor="__RefHeading___Toc1965061_2749589250">
            <w:r>
              <w:rPr>
                <w:webHidden/>
                <w:rStyle w:val="IndexLink"/>
                <w:rtl w:val="true"/>
              </w:rPr>
              <w:t>عوامل مدیریتی</w:t>
            </w:r>
            <w:r>
              <w:rPr>
                <w:rStyle w:val="IndexLink"/>
                <w:rtl w:val="true"/>
              </w:rPr>
              <w:tab/>
            </w:r>
            <w:r>
              <w:rPr>
                <w:rStyle w:val="IndexLink"/>
              </w:rPr>
              <w:t>87</w:t>
            </w:r>
          </w:hyperlink>
        </w:p>
        <w:p>
          <w:pPr>
            <w:pStyle w:val="Contents6"/>
            <w:tabs>
              <w:tab w:val="clear" w:pos="7609"/>
              <w:tab w:val="right" w:pos="9026" w:leader="dot"/>
            </w:tabs>
            <w:rPr/>
          </w:pPr>
          <w:hyperlink w:anchor="__RefHeading___Toc1965063_2749589250">
            <w:r>
              <w:rPr>
                <w:webHidden/>
                <w:rStyle w:val="IndexLink"/>
                <w:rtl w:val="true"/>
              </w:rPr>
              <w:t>الف</w:t>
            </w:r>
            <w:r>
              <w:rPr>
                <w:rStyle w:val="IndexLink"/>
                <w:rtl w:val="true"/>
              </w:rPr>
              <w:t xml:space="preserve">) </w:t>
            </w:r>
            <w:r>
              <w:rPr>
                <w:rStyle w:val="IndexLink"/>
                <w:rtl w:val="true"/>
              </w:rPr>
              <w:t>فضای معنوی مدرسه</w:t>
            </w:r>
            <w:r>
              <w:rPr>
                <w:rStyle w:val="IndexLink"/>
                <w:rtl w:val="true"/>
              </w:rPr>
              <w:tab/>
            </w:r>
            <w:r>
              <w:rPr>
                <w:rStyle w:val="IndexLink"/>
              </w:rPr>
              <w:t>87</w:t>
            </w:r>
          </w:hyperlink>
        </w:p>
        <w:p>
          <w:pPr>
            <w:pStyle w:val="Contents6"/>
            <w:tabs>
              <w:tab w:val="clear" w:pos="7609"/>
              <w:tab w:val="right" w:pos="9026" w:leader="dot"/>
            </w:tabs>
            <w:rPr/>
          </w:pPr>
          <w:hyperlink w:anchor="__RefHeading___Toc1965065_2749589250">
            <w:r>
              <w:rPr>
                <w:webHidden/>
                <w:rStyle w:val="IndexLink"/>
                <w:rtl w:val="true"/>
              </w:rPr>
              <w:t>ب</w:t>
            </w:r>
            <w:r>
              <w:rPr>
                <w:rStyle w:val="IndexLink"/>
                <w:rtl w:val="true"/>
              </w:rPr>
              <w:t xml:space="preserve">) </w:t>
            </w:r>
            <w:r>
              <w:rPr>
                <w:rStyle w:val="IndexLink"/>
                <w:rtl w:val="true"/>
              </w:rPr>
              <w:t>پرسش‌نامه</w:t>
            </w:r>
            <w:r>
              <w:rPr>
                <w:rStyle w:val="IndexLink"/>
                <w:rtl w:val="true"/>
              </w:rPr>
              <w:tab/>
            </w:r>
            <w:r>
              <w:rPr>
                <w:rStyle w:val="IndexLink"/>
              </w:rPr>
              <w:t>89</w:t>
            </w:r>
          </w:hyperlink>
        </w:p>
        <w:p>
          <w:pPr>
            <w:pStyle w:val="Contents6"/>
            <w:tabs>
              <w:tab w:val="clear" w:pos="7609"/>
              <w:tab w:val="right" w:pos="9026" w:leader="dot"/>
            </w:tabs>
            <w:rPr/>
          </w:pPr>
          <w:hyperlink w:anchor="__RefHeading___Toc1965067_2749589250">
            <w:r>
              <w:rPr>
                <w:webHidden/>
                <w:rStyle w:val="IndexLink"/>
                <w:rtl w:val="true"/>
              </w:rPr>
              <w:t>ج</w:t>
            </w:r>
            <w:r>
              <w:rPr>
                <w:rStyle w:val="IndexLink"/>
                <w:rtl w:val="true"/>
              </w:rPr>
              <w:t xml:space="preserve">) </w:t>
            </w:r>
            <w:r>
              <w:rPr>
                <w:rStyle w:val="IndexLink"/>
                <w:rtl w:val="true"/>
              </w:rPr>
              <w:t>رابطه نزدیک مسئولان تربیتی و آموزشی با دانش‌آموزان</w:t>
            </w:r>
            <w:r>
              <w:rPr>
                <w:rStyle w:val="IndexLink"/>
                <w:rtl w:val="true"/>
              </w:rPr>
              <w:tab/>
            </w:r>
            <w:r>
              <w:rPr>
                <w:rStyle w:val="IndexLink"/>
              </w:rPr>
              <w:t>90</w:t>
            </w:r>
          </w:hyperlink>
        </w:p>
        <w:p>
          <w:pPr>
            <w:pStyle w:val="Contents6"/>
            <w:tabs>
              <w:tab w:val="clear" w:pos="7609"/>
              <w:tab w:val="right" w:pos="9026" w:leader="dot"/>
            </w:tabs>
            <w:rPr/>
          </w:pPr>
          <w:hyperlink w:anchor="__RefHeading___Toc1965069_2749589250">
            <w:r>
              <w:rPr>
                <w:webHidden/>
                <w:rStyle w:val="IndexLink"/>
                <w:rtl w:val="true"/>
              </w:rPr>
              <w:t>د</w:t>
            </w:r>
            <w:r>
              <w:rPr>
                <w:rStyle w:val="IndexLink"/>
                <w:rtl w:val="true"/>
              </w:rPr>
              <w:t xml:space="preserve">) </w:t>
            </w:r>
            <w:r>
              <w:rPr>
                <w:rStyle w:val="IndexLink"/>
                <w:rtl w:val="true"/>
              </w:rPr>
              <w:t>نقش معلمان و مدیران</w:t>
            </w:r>
            <w:r>
              <w:rPr>
                <w:rStyle w:val="IndexLink"/>
                <w:rtl w:val="true"/>
              </w:rPr>
              <w:tab/>
            </w:r>
            <w:r>
              <w:rPr>
                <w:rStyle w:val="IndexLink"/>
              </w:rPr>
              <w:t>91</w:t>
            </w:r>
          </w:hyperlink>
        </w:p>
        <w:p>
          <w:pPr>
            <w:pStyle w:val="Contents6"/>
            <w:tabs>
              <w:tab w:val="clear" w:pos="7609"/>
              <w:tab w:val="right" w:pos="9026" w:leader="dot"/>
            </w:tabs>
            <w:rPr/>
          </w:pPr>
          <w:hyperlink w:anchor="__RefHeading___Toc1965071_2749589250">
            <w:r>
              <w:rPr>
                <w:webHidden/>
                <w:rStyle w:val="IndexLink"/>
                <w:rtl w:val="true"/>
              </w:rPr>
              <w:t>ه</w:t>
            </w:r>
            <w:r>
              <w:rPr>
                <w:rStyle w:val="IndexLink"/>
                <w:rtl w:val="true"/>
              </w:rPr>
              <w:t xml:space="preserve">) </w:t>
            </w:r>
            <w:r>
              <w:rPr>
                <w:rStyle w:val="IndexLink"/>
                <w:rtl w:val="true"/>
              </w:rPr>
              <w:t>حضور میهمانان خاص در نماز جماعت</w:t>
            </w:r>
            <w:r>
              <w:rPr>
                <w:rStyle w:val="IndexLink"/>
                <w:rtl w:val="true"/>
              </w:rPr>
              <w:tab/>
            </w:r>
            <w:r>
              <w:rPr>
                <w:rStyle w:val="IndexLink"/>
              </w:rPr>
              <w:t>91</w:t>
            </w:r>
          </w:hyperlink>
        </w:p>
        <w:p>
          <w:pPr>
            <w:pStyle w:val="Contents6"/>
            <w:tabs>
              <w:tab w:val="clear" w:pos="7609"/>
              <w:tab w:val="right" w:pos="9026" w:leader="dot"/>
            </w:tabs>
            <w:rPr/>
          </w:pPr>
          <w:hyperlink w:anchor="__RefHeading___Toc1965073_2749589250">
            <w:r>
              <w:rPr>
                <w:webHidden/>
                <w:rStyle w:val="IndexLink"/>
                <w:rtl w:val="true"/>
              </w:rPr>
              <w:t>و</w:t>
            </w:r>
            <w:r>
              <w:rPr>
                <w:rStyle w:val="IndexLink"/>
                <w:rtl w:val="true"/>
              </w:rPr>
              <w:t xml:space="preserve">) </w:t>
            </w:r>
            <w:r>
              <w:rPr>
                <w:rStyle w:val="IndexLink"/>
                <w:rtl w:val="true"/>
              </w:rPr>
              <w:t>نماز فرادا</w:t>
            </w:r>
            <w:r>
              <w:rPr>
                <w:rStyle w:val="IndexLink"/>
                <w:rtl w:val="true"/>
              </w:rPr>
              <w:tab/>
            </w:r>
            <w:r>
              <w:rPr>
                <w:rStyle w:val="IndexLink"/>
              </w:rPr>
              <w:t>91</w:t>
            </w:r>
          </w:hyperlink>
        </w:p>
        <w:p>
          <w:pPr>
            <w:pStyle w:val="Contents6"/>
            <w:tabs>
              <w:tab w:val="clear" w:pos="7609"/>
              <w:tab w:val="right" w:pos="9026" w:leader="dot"/>
            </w:tabs>
            <w:rPr/>
          </w:pPr>
          <w:hyperlink w:anchor="__RefHeading___Toc1965075_2749589250">
            <w:r>
              <w:rPr>
                <w:webHidden/>
                <w:rStyle w:val="IndexLink"/>
                <w:rtl w:val="true"/>
              </w:rPr>
              <w:t>ز</w:t>
            </w:r>
            <w:r>
              <w:rPr>
                <w:rStyle w:val="IndexLink"/>
                <w:rtl w:val="true"/>
              </w:rPr>
              <w:t xml:space="preserve">) </w:t>
            </w:r>
            <w:r>
              <w:rPr>
                <w:rStyle w:val="IndexLink"/>
                <w:rtl w:val="true"/>
              </w:rPr>
              <w:t>وقت نماز جماعت</w:t>
            </w:r>
            <w:r>
              <w:rPr>
                <w:rStyle w:val="IndexLink"/>
                <w:rtl w:val="true"/>
              </w:rPr>
              <w:tab/>
            </w:r>
            <w:r>
              <w:rPr>
                <w:rStyle w:val="IndexLink"/>
              </w:rPr>
              <w:t>92</w:t>
            </w:r>
          </w:hyperlink>
        </w:p>
        <w:p>
          <w:pPr>
            <w:pStyle w:val="Contents6"/>
            <w:tabs>
              <w:tab w:val="clear" w:pos="7609"/>
              <w:tab w:val="right" w:pos="9026" w:leader="dot"/>
            </w:tabs>
            <w:rPr/>
          </w:pPr>
          <w:hyperlink w:anchor="__RefHeading___Toc1965077_2749589250">
            <w:r>
              <w:rPr>
                <w:webHidden/>
                <w:rStyle w:val="IndexLink"/>
                <w:rtl w:val="true"/>
              </w:rPr>
              <w:t>ح</w:t>
            </w:r>
            <w:r>
              <w:rPr>
                <w:rStyle w:val="IndexLink"/>
                <w:rtl w:val="true"/>
              </w:rPr>
              <w:t xml:space="preserve">) </w:t>
            </w:r>
            <w:r>
              <w:rPr>
                <w:rStyle w:val="IndexLink"/>
                <w:rtl w:val="true"/>
              </w:rPr>
              <w:t>اردوهای تربیتی</w:t>
            </w:r>
            <w:r>
              <w:rPr>
                <w:rStyle w:val="IndexLink"/>
                <w:rtl w:val="true"/>
              </w:rPr>
              <w:tab/>
            </w:r>
            <w:r>
              <w:rPr>
                <w:rStyle w:val="IndexLink"/>
              </w:rPr>
              <w:t>92</w:t>
            </w:r>
          </w:hyperlink>
        </w:p>
        <w:p>
          <w:pPr>
            <w:pStyle w:val="Contents5"/>
            <w:tabs>
              <w:tab w:val="clear" w:pos="7892"/>
              <w:tab w:val="right" w:pos="9026" w:leader="dot"/>
            </w:tabs>
            <w:rPr/>
          </w:pPr>
          <w:hyperlink w:anchor="__RefHeading___Toc1965079_2749589250">
            <w:r>
              <w:rPr>
                <w:webHidden/>
                <w:rStyle w:val="IndexLink"/>
              </w:rPr>
              <w:t>2</w:t>
            </w:r>
            <w:r>
              <w:rPr>
                <w:rStyle w:val="IndexLink"/>
                <w:rtl w:val="true"/>
              </w:rPr>
              <w:t xml:space="preserve">. </w:t>
            </w:r>
            <w:r>
              <w:rPr>
                <w:rStyle w:val="IndexLink"/>
                <w:rtl w:val="true"/>
              </w:rPr>
              <w:t>مطبوعات</w:t>
            </w:r>
            <w:r>
              <w:rPr>
                <w:rStyle w:val="IndexLink"/>
                <w:rtl w:val="true"/>
              </w:rPr>
              <w:tab/>
            </w:r>
            <w:r>
              <w:rPr>
                <w:rStyle w:val="IndexLink"/>
              </w:rPr>
              <w:t>95</w:t>
            </w:r>
          </w:hyperlink>
        </w:p>
        <w:p>
          <w:pPr>
            <w:pStyle w:val="Contents5"/>
            <w:tabs>
              <w:tab w:val="clear" w:pos="7892"/>
              <w:tab w:val="right" w:pos="9026" w:leader="dot"/>
            </w:tabs>
            <w:rPr/>
          </w:pPr>
          <w:hyperlink w:anchor="__RefHeading___Toc1965081_2749589250">
            <w:r>
              <w:rPr>
                <w:webHidden/>
                <w:rStyle w:val="IndexLink"/>
              </w:rPr>
              <w:t>3</w:t>
            </w:r>
            <w:r>
              <w:rPr>
                <w:rStyle w:val="IndexLink"/>
                <w:rtl w:val="true"/>
              </w:rPr>
              <w:t xml:space="preserve">. </w:t>
            </w:r>
            <w:r>
              <w:rPr>
                <w:rStyle w:val="IndexLink"/>
                <w:rtl w:val="true"/>
              </w:rPr>
              <w:t>اداره زندان‌ها</w:t>
            </w:r>
            <w:r>
              <w:rPr>
                <w:rStyle w:val="IndexLink"/>
                <w:rtl w:val="true"/>
              </w:rPr>
              <w:tab/>
            </w:r>
            <w:r>
              <w:rPr>
                <w:rStyle w:val="IndexLink"/>
              </w:rPr>
              <w:t>96</w:t>
            </w:r>
          </w:hyperlink>
        </w:p>
        <w:p>
          <w:pPr>
            <w:pStyle w:val="Contents5"/>
            <w:tabs>
              <w:tab w:val="clear" w:pos="7892"/>
              <w:tab w:val="right" w:pos="9026" w:leader="dot"/>
            </w:tabs>
            <w:rPr/>
          </w:pPr>
          <w:hyperlink w:anchor="__RefHeading___Toc1965083_2749589250">
            <w:r>
              <w:rPr>
                <w:webHidden/>
                <w:rStyle w:val="IndexLink"/>
              </w:rPr>
              <w:t>4</w:t>
            </w:r>
            <w:r>
              <w:rPr>
                <w:rStyle w:val="IndexLink"/>
                <w:rtl w:val="true"/>
              </w:rPr>
              <w:t xml:space="preserve">. </w:t>
            </w:r>
            <w:r>
              <w:rPr>
                <w:rStyle w:val="IndexLink"/>
                <w:rtl w:val="true"/>
              </w:rPr>
              <w:t>شهرداری‌ها</w:t>
            </w:r>
            <w:r>
              <w:rPr>
                <w:rStyle w:val="IndexLink"/>
                <w:rtl w:val="true"/>
              </w:rPr>
              <w:tab/>
            </w:r>
            <w:r>
              <w:rPr>
                <w:rStyle w:val="IndexLink"/>
              </w:rPr>
              <w:t>98</w:t>
            </w:r>
          </w:hyperlink>
        </w:p>
        <w:p>
          <w:pPr>
            <w:pStyle w:val="Contents5"/>
            <w:tabs>
              <w:tab w:val="clear" w:pos="7892"/>
              <w:tab w:val="right" w:pos="9026" w:leader="dot"/>
            </w:tabs>
            <w:rPr/>
          </w:pPr>
          <w:hyperlink w:anchor="__RefHeading___Toc1965085_2749589250">
            <w:r>
              <w:rPr>
                <w:webHidden/>
                <w:rStyle w:val="IndexLink"/>
              </w:rPr>
              <w:t>5</w:t>
            </w:r>
            <w:r>
              <w:rPr>
                <w:rStyle w:val="IndexLink"/>
                <w:rtl w:val="true"/>
              </w:rPr>
              <w:t xml:space="preserve">. </w:t>
            </w:r>
            <w:r>
              <w:rPr>
                <w:rStyle w:val="IndexLink"/>
                <w:rtl w:val="true"/>
              </w:rPr>
              <w:t>دبیرخانه ائمه جمعه استان</w:t>
            </w:r>
            <w:r>
              <w:rPr>
                <w:rStyle w:val="IndexLink"/>
                <w:rtl w:val="true"/>
              </w:rPr>
              <w:tab/>
            </w:r>
            <w:r>
              <w:rPr>
                <w:rStyle w:val="IndexLink"/>
              </w:rPr>
              <w:t>98</w:t>
            </w:r>
          </w:hyperlink>
        </w:p>
        <w:p>
          <w:pPr>
            <w:pStyle w:val="Contents5"/>
            <w:tabs>
              <w:tab w:val="clear" w:pos="7892"/>
              <w:tab w:val="right" w:pos="9026" w:leader="dot"/>
            </w:tabs>
            <w:rPr/>
          </w:pPr>
          <w:hyperlink w:anchor="__RefHeading___Toc1965087_2749589250">
            <w:r>
              <w:rPr>
                <w:webHidden/>
                <w:rStyle w:val="IndexLink"/>
              </w:rPr>
              <w:t>6</w:t>
            </w:r>
            <w:r>
              <w:rPr>
                <w:rStyle w:val="IndexLink"/>
                <w:rtl w:val="true"/>
              </w:rPr>
              <w:t xml:space="preserve">. </w:t>
            </w:r>
            <w:r>
              <w:rPr>
                <w:rStyle w:val="IndexLink"/>
                <w:rtl w:val="true"/>
              </w:rPr>
              <w:t>ستاد رسیدگی به امور مساجد</w:t>
            </w:r>
            <w:r>
              <w:rPr>
                <w:rStyle w:val="IndexLink"/>
                <w:rtl w:val="true"/>
              </w:rPr>
              <w:tab/>
            </w:r>
            <w:r>
              <w:rPr>
                <w:rStyle w:val="IndexLink"/>
              </w:rPr>
              <w:t>99</w:t>
            </w:r>
          </w:hyperlink>
        </w:p>
        <w:p>
          <w:pPr>
            <w:pStyle w:val="Contents5"/>
            <w:tabs>
              <w:tab w:val="clear" w:pos="7892"/>
              <w:tab w:val="right" w:pos="9026" w:leader="dot"/>
            </w:tabs>
            <w:rPr/>
          </w:pPr>
          <w:hyperlink w:anchor="__RefHeading___Toc1965089_2749589250">
            <w:r>
              <w:rPr>
                <w:webHidden/>
                <w:rStyle w:val="IndexLink"/>
              </w:rPr>
              <w:t>7</w:t>
            </w:r>
            <w:r>
              <w:rPr>
                <w:rStyle w:val="IndexLink"/>
                <w:rtl w:val="true"/>
              </w:rPr>
              <w:t xml:space="preserve">. </w:t>
            </w:r>
            <w:r>
              <w:rPr>
                <w:rStyle w:val="IndexLink"/>
                <w:rtl w:val="true"/>
              </w:rPr>
              <w:t>اداره تربیت بدنی</w:t>
            </w:r>
            <w:r>
              <w:rPr>
                <w:rStyle w:val="IndexLink"/>
                <w:rtl w:val="true"/>
              </w:rPr>
              <w:tab/>
            </w:r>
            <w:r>
              <w:rPr>
                <w:rStyle w:val="IndexLink"/>
              </w:rPr>
              <w:t>99</w:t>
            </w:r>
          </w:hyperlink>
        </w:p>
        <w:p>
          <w:pPr>
            <w:pStyle w:val="Contents5"/>
            <w:tabs>
              <w:tab w:val="clear" w:pos="7892"/>
              <w:tab w:val="right" w:pos="9026" w:leader="dot"/>
            </w:tabs>
            <w:rPr/>
          </w:pPr>
          <w:hyperlink w:anchor="__RefHeading___Toc1965091_2749589250">
            <w:r>
              <w:rPr>
                <w:webHidden/>
                <w:rStyle w:val="IndexLink"/>
              </w:rPr>
              <w:t>8</w:t>
            </w:r>
            <w:r>
              <w:rPr>
                <w:rStyle w:val="IndexLink"/>
                <w:rtl w:val="true"/>
              </w:rPr>
              <w:t xml:space="preserve">. </w:t>
            </w:r>
            <w:r>
              <w:rPr>
                <w:rStyle w:val="IndexLink"/>
                <w:rtl w:val="true"/>
              </w:rPr>
              <w:t>کانون پرورش فکری کودکان و نوجوانان</w:t>
            </w:r>
            <w:r>
              <w:rPr>
                <w:rStyle w:val="IndexLink"/>
                <w:rtl w:val="true"/>
              </w:rPr>
              <w:tab/>
            </w:r>
            <w:r>
              <w:rPr>
                <w:rStyle w:val="IndexLink"/>
              </w:rPr>
              <w:t>100</w:t>
            </w:r>
          </w:hyperlink>
        </w:p>
        <w:p>
          <w:pPr>
            <w:pStyle w:val="Contents5"/>
            <w:tabs>
              <w:tab w:val="clear" w:pos="7892"/>
              <w:tab w:val="right" w:pos="9026" w:leader="dot"/>
            </w:tabs>
            <w:rPr/>
          </w:pPr>
          <w:hyperlink w:anchor="__RefHeading___Toc1965093_2749589250">
            <w:r>
              <w:rPr>
                <w:webHidden/>
                <w:rStyle w:val="IndexLink"/>
              </w:rPr>
              <w:t>9</w:t>
            </w:r>
            <w:r>
              <w:rPr>
                <w:rStyle w:val="IndexLink"/>
                <w:rtl w:val="true"/>
              </w:rPr>
              <w:t xml:space="preserve">. </w:t>
            </w:r>
            <w:r>
              <w:rPr>
                <w:rStyle w:val="IndexLink"/>
                <w:rtl w:val="true"/>
              </w:rPr>
              <w:t>خدمت سربازی</w:t>
            </w:r>
            <w:r>
              <w:rPr>
                <w:rStyle w:val="IndexLink"/>
                <w:rtl w:val="true"/>
              </w:rPr>
              <w:tab/>
            </w:r>
            <w:r>
              <w:rPr>
                <w:rStyle w:val="IndexLink"/>
              </w:rPr>
              <w:t>100</w:t>
            </w:r>
          </w:hyperlink>
        </w:p>
        <w:p>
          <w:pPr>
            <w:pStyle w:val="Contents5"/>
            <w:tabs>
              <w:tab w:val="clear" w:pos="7892"/>
              <w:tab w:val="right" w:pos="9026" w:leader="dot"/>
            </w:tabs>
            <w:rPr/>
          </w:pPr>
          <w:hyperlink w:anchor="__RefHeading___Toc1965095_2749589250">
            <w:r>
              <w:rPr>
                <w:webHidden/>
                <w:rStyle w:val="IndexLink"/>
              </w:rPr>
              <w:t>10</w:t>
            </w:r>
            <w:r>
              <w:rPr>
                <w:rStyle w:val="IndexLink"/>
                <w:rtl w:val="true"/>
              </w:rPr>
              <w:t xml:space="preserve">. </w:t>
            </w:r>
            <w:r>
              <w:rPr>
                <w:rStyle w:val="IndexLink"/>
                <w:rtl w:val="true"/>
              </w:rPr>
              <w:t>وزارت‌خانه‌های علوم، تحقیقات و فناوری و بهداشت، درمان و آموزش پزشکی</w:t>
            </w:r>
            <w:r>
              <w:rPr>
                <w:rStyle w:val="IndexLink"/>
                <w:rtl w:val="true"/>
              </w:rPr>
              <w:tab/>
            </w:r>
            <w:r>
              <w:rPr>
                <w:rStyle w:val="IndexLink"/>
              </w:rPr>
              <w:t>101</w:t>
            </w:r>
          </w:hyperlink>
        </w:p>
        <w:p>
          <w:pPr>
            <w:pStyle w:val="Contents5"/>
            <w:tabs>
              <w:tab w:val="clear" w:pos="7892"/>
              <w:tab w:val="right" w:pos="9026" w:leader="dot"/>
            </w:tabs>
            <w:rPr/>
          </w:pPr>
          <w:hyperlink w:anchor="__RefHeading___Toc1965097_2749589250">
            <w:r>
              <w:rPr>
                <w:webHidden/>
                <w:rStyle w:val="IndexLink"/>
              </w:rPr>
              <w:t>11</w:t>
            </w:r>
            <w:r>
              <w:rPr>
                <w:rStyle w:val="IndexLink"/>
                <w:rtl w:val="true"/>
              </w:rPr>
              <w:t xml:space="preserve">. </w:t>
            </w:r>
            <w:r>
              <w:rPr>
                <w:rStyle w:val="IndexLink"/>
                <w:rtl w:val="true"/>
              </w:rPr>
              <w:t>وزارت فرهنگ و ارشاد اسلامی</w:t>
            </w:r>
            <w:r>
              <w:rPr>
                <w:rStyle w:val="IndexLink"/>
                <w:rtl w:val="true"/>
              </w:rPr>
              <w:tab/>
            </w:r>
            <w:r>
              <w:rPr>
                <w:rStyle w:val="IndexLink"/>
              </w:rPr>
              <w:t>103</w:t>
            </w:r>
          </w:hyperlink>
        </w:p>
        <w:p>
          <w:pPr>
            <w:pStyle w:val="Contents5"/>
            <w:tabs>
              <w:tab w:val="clear" w:pos="7892"/>
              <w:tab w:val="right" w:pos="9026" w:leader="dot"/>
            </w:tabs>
            <w:rPr/>
          </w:pPr>
          <w:hyperlink w:anchor="__RefHeading___Toc1965099_2749589250">
            <w:r>
              <w:rPr>
                <w:webHidden/>
                <w:rStyle w:val="IndexLink"/>
              </w:rPr>
              <w:t>12</w:t>
            </w:r>
            <w:r>
              <w:rPr>
                <w:rStyle w:val="IndexLink"/>
                <w:rtl w:val="true"/>
              </w:rPr>
              <w:t xml:space="preserve">. </w:t>
            </w:r>
            <w:r>
              <w:rPr>
                <w:rStyle w:val="IndexLink"/>
                <w:rtl w:val="true"/>
              </w:rPr>
              <w:t>سازمان تبلیغات اسلامی</w:t>
            </w:r>
            <w:r>
              <w:rPr>
                <w:rStyle w:val="IndexLink"/>
                <w:rtl w:val="true"/>
              </w:rPr>
              <w:tab/>
            </w:r>
            <w:r>
              <w:rPr>
                <w:rStyle w:val="IndexLink"/>
              </w:rPr>
              <w:t>104</w:t>
            </w:r>
          </w:hyperlink>
        </w:p>
        <w:p>
          <w:pPr>
            <w:pStyle w:val="Contents5"/>
            <w:tabs>
              <w:tab w:val="clear" w:pos="7892"/>
              <w:tab w:val="right" w:pos="9026" w:leader="dot"/>
            </w:tabs>
            <w:rPr/>
          </w:pPr>
          <w:hyperlink w:anchor="__RefHeading___Toc1965101_2749589250">
            <w:r>
              <w:rPr>
                <w:webHidden/>
                <w:rStyle w:val="IndexLink"/>
              </w:rPr>
              <w:t>13</w:t>
            </w:r>
            <w:r>
              <w:rPr>
                <w:rStyle w:val="IndexLink"/>
                <w:rtl w:val="true"/>
              </w:rPr>
              <w:t xml:space="preserve">. </w:t>
            </w:r>
            <w:r>
              <w:rPr>
                <w:rStyle w:val="IndexLink"/>
                <w:rtl w:val="true"/>
              </w:rPr>
              <w:t>وزارت راه و ترابری</w:t>
            </w:r>
            <w:r>
              <w:rPr>
                <w:rStyle w:val="IndexLink"/>
                <w:rtl w:val="true"/>
              </w:rPr>
              <w:tab/>
            </w:r>
            <w:r>
              <w:rPr>
                <w:rStyle w:val="IndexLink"/>
              </w:rPr>
              <w:t>105</w:t>
            </w:r>
          </w:hyperlink>
        </w:p>
        <w:p>
          <w:pPr>
            <w:pStyle w:val="Contents5"/>
            <w:tabs>
              <w:tab w:val="clear" w:pos="7892"/>
              <w:tab w:val="right" w:pos="9026" w:leader="dot"/>
            </w:tabs>
            <w:rPr/>
          </w:pPr>
          <w:hyperlink w:anchor="__RefHeading___Toc1965103_2749589250">
            <w:r>
              <w:rPr>
                <w:webHidden/>
                <w:rStyle w:val="IndexLink"/>
              </w:rPr>
              <w:t>14</w:t>
            </w:r>
            <w:r>
              <w:rPr>
                <w:rStyle w:val="IndexLink"/>
                <w:rtl w:val="true"/>
              </w:rPr>
              <w:t xml:space="preserve">. </w:t>
            </w:r>
            <w:r>
              <w:rPr>
                <w:rStyle w:val="IndexLink"/>
                <w:rtl w:val="true"/>
              </w:rPr>
              <w:t>سازمان تربیت‌بدنی</w:t>
            </w:r>
            <w:r>
              <w:rPr>
                <w:rStyle w:val="IndexLink"/>
                <w:rtl w:val="true"/>
              </w:rPr>
              <w:tab/>
            </w:r>
            <w:r>
              <w:rPr>
                <w:rStyle w:val="IndexLink"/>
              </w:rPr>
              <w:t>105</w:t>
            </w:r>
          </w:hyperlink>
        </w:p>
        <w:p>
          <w:pPr>
            <w:pStyle w:val="Contents5"/>
            <w:tabs>
              <w:tab w:val="clear" w:pos="7892"/>
              <w:tab w:val="right" w:pos="9026" w:leader="dot"/>
            </w:tabs>
            <w:rPr/>
          </w:pPr>
          <w:hyperlink w:anchor="__RefHeading___Toc1965105_2749589250">
            <w:r>
              <w:rPr>
                <w:webHidden/>
                <w:rStyle w:val="IndexLink"/>
              </w:rPr>
              <w:t>15</w:t>
            </w:r>
            <w:r>
              <w:rPr>
                <w:rStyle w:val="IndexLink"/>
                <w:rtl w:val="true"/>
              </w:rPr>
              <w:t xml:space="preserve">. </w:t>
            </w:r>
            <w:r>
              <w:rPr>
                <w:rStyle w:val="IndexLink"/>
                <w:rtl w:val="true"/>
              </w:rPr>
              <w:t>سازمان امور اداری و استخدامی</w:t>
            </w:r>
            <w:r>
              <w:rPr>
                <w:rStyle w:val="IndexLink"/>
                <w:rtl w:val="true"/>
              </w:rPr>
              <w:tab/>
            </w:r>
            <w:r>
              <w:rPr>
                <w:rStyle w:val="IndexLink"/>
              </w:rPr>
              <w:t>106</w:t>
            </w:r>
          </w:hyperlink>
        </w:p>
        <w:p>
          <w:pPr>
            <w:pStyle w:val="Contents5"/>
            <w:tabs>
              <w:tab w:val="clear" w:pos="7892"/>
              <w:tab w:val="right" w:pos="9026" w:leader="dot"/>
            </w:tabs>
            <w:rPr/>
          </w:pPr>
          <w:hyperlink w:anchor="__RefHeading___Toc1965107_2749589250">
            <w:r>
              <w:rPr>
                <w:webHidden/>
                <w:rStyle w:val="IndexLink"/>
              </w:rPr>
              <w:t>16</w:t>
            </w:r>
            <w:r>
              <w:rPr>
                <w:rStyle w:val="IndexLink"/>
                <w:rtl w:val="true"/>
              </w:rPr>
              <w:t xml:space="preserve">. </w:t>
            </w:r>
            <w:r>
              <w:rPr>
                <w:rStyle w:val="IndexLink"/>
                <w:rtl w:val="true"/>
              </w:rPr>
              <w:t>وزارتخانه‌های صنایع، معادن و فلزات و کار و امور اجتماعی</w:t>
            </w:r>
            <w:r>
              <w:rPr>
                <w:rStyle w:val="IndexLink"/>
                <w:rtl w:val="true"/>
              </w:rPr>
              <w:tab/>
            </w:r>
            <w:r>
              <w:rPr>
                <w:rStyle w:val="IndexLink"/>
              </w:rPr>
              <w:t>106</w:t>
            </w:r>
          </w:hyperlink>
        </w:p>
        <w:p>
          <w:pPr>
            <w:pStyle w:val="Contents5"/>
            <w:tabs>
              <w:tab w:val="clear" w:pos="7892"/>
              <w:tab w:val="right" w:pos="9026" w:leader="dot"/>
            </w:tabs>
            <w:rPr/>
          </w:pPr>
          <w:hyperlink w:anchor="__RefHeading___Toc1965109_2749589250">
            <w:r>
              <w:rPr>
                <w:webHidden/>
                <w:rStyle w:val="IndexLink"/>
              </w:rPr>
              <w:t>17</w:t>
            </w:r>
            <w:r>
              <w:rPr>
                <w:rStyle w:val="IndexLink"/>
                <w:rtl w:val="true"/>
              </w:rPr>
              <w:t xml:space="preserve">. </w:t>
            </w:r>
            <w:r>
              <w:rPr>
                <w:rStyle w:val="IndexLink"/>
                <w:rtl w:val="true"/>
              </w:rPr>
              <w:t>سازمان برنامه و بودجه</w:t>
            </w:r>
            <w:r>
              <w:rPr>
                <w:rStyle w:val="IndexLink"/>
                <w:rtl w:val="true"/>
              </w:rPr>
              <w:tab/>
            </w:r>
            <w:r>
              <w:rPr>
                <w:rStyle w:val="IndexLink"/>
              </w:rPr>
              <w:t>107</w:t>
            </w:r>
          </w:hyperlink>
        </w:p>
        <w:p>
          <w:pPr>
            <w:pStyle w:val="Contents4"/>
            <w:tabs>
              <w:tab w:val="clear" w:pos="8176"/>
              <w:tab w:val="right" w:pos="9026" w:leader="dot"/>
            </w:tabs>
            <w:rPr/>
          </w:pPr>
          <w:hyperlink w:anchor="__RefHeading___Toc1965111_2749589250">
            <w:r>
              <w:rPr>
                <w:webHidden/>
                <w:rStyle w:val="IndexLink"/>
                <w:rtl w:val="true"/>
              </w:rPr>
              <w:t>ارتباط مطالب مطرح شده با رسانه</w:t>
            </w:r>
            <w:r>
              <w:rPr>
                <w:rStyle w:val="IndexLink"/>
                <w:rtl w:val="true"/>
              </w:rPr>
              <w:tab/>
            </w:r>
            <w:r>
              <w:rPr>
                <w:rStyle w:val="IndexLink"/>
              </w:rPr>
              <w:t>109</w:t>
            </w:r>
          </w:hyperlink>
        </w:p>
        <w:p>
          <w:pPr>
            <w:pStyle w:val="Contents5"/>
            <w:tabs>
              <w:tab w:val="clear" w:pos="7892"/>
              <w:tab w:val="right" w:pos="9026" w:leader="dot"/>
            </w:tabs>
            <w:rPr/>
          </w:pPr>
          <w:hyperlink w:anchor="__RefHeading___Toc1965113_274958925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965115_2749589250">
            <w:r>
              <w:rPr>
                <w:webHidden/>
                <w:rStyle w:val="IndexLink"/>
              </w:rPr>
              <w:t>1</w:t>
            </w:r>
            <w:r>
              <w:rPr>
                <w:rStyle w:val="IndexLink"/>
                <w:rtl w:val="true"/>
              </w:rPr>
              <w:t xml:space="preserve">. </w:t>
            </w:r>
            <w:r>
              <w:rPr>
                <w:rStyle w:val="IndexLink"/>
                <w:rtl w:val="true"/>
              </w:rPr>
              <w:t>برگزاری میزگرد</w:t>
            </w:r>
            <w:r>
              <w:rPr>
                <w:rStyle w:val="IndexLink"/>
                <w:rtl w:val="true"/>
              </w:rPr>
              <w:tab/>
            </w:r>
            <w:r>
              <w:rPr>
                <w:rStyle w:val="IndexLink"/>
              </w:rPr>
              <w:t>109</w:t>
            </w:r>
          </w:hyperlink>
        </w:p>
        <w:p>
          <w:pPr>
            <w:pStyle w:val="Contents5"/>
            <w:tabs>
              <w:tab w:val="clear" w:pos="7892"/>
              <w:tab w:val="right" w:pos="9026" w:leader="dot"/>
            </w:tabs>
            <w:rPr/>
          </w:pPr>
          <w:hyperlink w:anchor="__RefHeading___Toc1965117_2749589250">
            <w:r>
              <w:rPr>
                <w:webHidden/>
                <w:rStyle w:val="IndexLink"/>
              </w:rPr>
              <w:t>2</w:t>
            </w:r>
            <w:r>
              <w:rPr>
                <w:rStyle w:val="IndexLink"/>
                <w:rtl w:val="true"/>
              </w:rPr>
              <w:t xml:space="preserve">. </w:t>
            </w:r>
            <w:r>
              <w:rPr>
                <w:rStyle w:val="IndexLink"/>
                <w:rtl w:val="true"/>
              </w:rPr>
              <w:t>فیلم‌سازی</w:t>
            </w:r>
            <w:r>
              <w:rPr>
                <w:rStyle w:val="IndexLink"/>
                <w:rtl w:val="true"/>
              </w:rPr>
              <w:tab/>
            </w:r>
            <w:r>
              <w:rPr>
                <w:rStyle w:val="IndexLink"/>
              </w:rPr>
              <w:t>110</w:t>
            </w:r>
          </w:hyperlink>
        </w:p>
        <w:p>
          <w:pPr>
            <w:pStyle w:val="Contents3"/>
            <w:tabs>
              <w:tab w:val="clear" w:pos="8459"/>
              <w:tab w:val="right" w:pos="9026" w:leader="dot"/>
            </w:tabs>
            <w:rPr/>
          </w:pPr>
          <w:hyperlink w:anchor="__RefHeading___Toc1965119_2749589250">
            <w:r>
              <w:rPr>
                <w:webHidden/>
                <w:rStyle w:val="IndexLink"/>
                <w:rtl w:val="true"/>
              </w:rPr>
              <w:t>فصل پنجم</w:t>
            </w:r>
            <w:r>
              <w:rPr>
                <w:rStyle w:val="IndexLink"/>
                <w:rtl w:val="true"/>
              </w:rPr>
              <w:t xml:space="preserve">: </w:t>
            </w:r>
            <w:r>
              <w:rPr>
                <w:rStyle w:val="IndexLink"/>
                <w:rtl w:val="true"/>
              </w:rPr>
              <w:t>نقش خانواده و حوزه‌های علمیه درباره نمازگزاری</w:t>
            </w:r>
            <w:r>
              <w:rPr>
                <w:rStyle w:val="IndexLink"/>
                <w:rtl w:val="true"/>
              </w:rPr>
              <w:tab/>
            </w:r>
            <w:r>
              <w:rPr>
                <w:rStyle w:val="IndexLink"/>
              </w:rPr>
              <w:t>111</w:t>
            </w:r>
          </w:hyperlink>
        </w:p>
        <w:p>
          <w:pPr>
            <w:pStyle w:val="Contents4"/>
            <w:tabs>
              <w:tab w:val="clear" w:pos="8176"/>
              <w:tab w:val="right" w:pos="9026" w:leader="dot"/>
            </w:tabs>
            <w:rPr/>
          </w:pPr>
          <w:hyperlink w:anchor="__RefHeading___Toc1965121_2749589250">
            <w:r>
              <w:rPr>
                <w:webHidden/>
                <w:rStyle w:val="IndexLink"/>
                <w:rtl w:val="true"/>
              </w:rPr>
              <w:t>خانواده و نماز</w:t>
            </w:r>
            <w:r>
              <w:rPr>
                <w:rStyle w:val="IndexLink"/>
                <w:rtl w:val="true"/>
              </w:rPr>
              <w:tab/>
            </w:r>
            <w:r>
              <w:rPr>
                <w:rStyle w:val="IndexLink"/>
              </w:rPr>
              <w:t>111</w:t>
            </w:r>
          </w:hyperlink>
        </w:p>
        <w:p>
          <w:pPr>
            <w:pStyle w:val="Contents5"/>
            <w:tabs>
              <w:tab w:val="clear" w:pos="7892"/>
              <w:tab w:val="right" w:pos="9026" w:leader="dot"/>
            </w:tabs>
            <w:rPr/>
          </w:pPr>
          <w:hyperlink w:anchor="__RefHeading___Toc1965123_2749589250">
            <w:r>
              <w:rPr>
                <w:webHidden/>
                <w:rStyle w:val="IndexLink"/>
                <w:rtl w:val="true"/>
              </w:rPr>
              <w:t>اهمیت و تأثیر نماز والدین بر نماز فرزندان</w:t>
            </w:r>
            <w:r>
              <w:rPr>
                <w:rStyle w:val="IndexLink"/>
                <w:rtl w:val="true"/>
              </w:rPr>
              <w:tab/>
            </w:r>
            <w:r>
              <w:rPr>
                <w:rStyle w:val="IndexLink"/>
              </w:rPr>
              <w:t>111</w:t>
            </w:r>
          </w:hyperlink>
        </w:p>
        <w:p>
          <w:pPr>
            <w:pStyle w:val="Contents5"/>
            <w:tabs>
              <w:tab w:val="clear" w:pos="7892"/>
              <w:tab w:val="right" w:pos="9026" w:leader="dot"/>
            </w:tabs>
            <w:rPr/>
          </w:pPr>
          <w:hyperlink w:anchor="__RefHeading___Toc1965125_2749589250">
            <w:r>
              <w:rPr>
                <w:webHidden/>
                <w:rStyle w:val="IndexLink"/>
                <w:rtl w:val="true"/>
              </w:rPr>
              <w:t>راهکارهای خانواده</w:t>
            </w:r>
            <w:r>
              <w:rPr>
                <w:rStyle w:val="IndexLink"/>
                <w:rtl w:val="true"/>
              </w:rPr>
              <w:tab/>
            </w:r>
            <w:r>
              <w:rPr>
                <w:rStyle w:val="IndexLink"/>
              </w:rPr>
              <w:t>113</w:t>
            </w:r>
          </w:hyperlink>
        </w:p>
        <w:p>
          <w:pPr>
            <w:pStyle w:val="Contents6"/>
            <w:tabs>
              <w:tab w:val="clear" w:pos="7609"/>
              <w:tab w:val="right" w:pos="9026" w:leader="dot"/>
            </w:tabs>
            <w:rPr/>
          </w:pPr>
          <w:hyperlink w:anchor="__RefHeading___Toc1965127_2749589250">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1965129_2749589250">
            <w:r>
              <w:rPr>
                <w:webHidden/>
                <w:rStyle w:val="IndexLink"/>
              </w:rPr>
              <w:t>1</w:t>
            </w:r>
            <w:r>
              <w:rPr>
                <w:rStyle w:val="IndexLink"/>
                <w:rtl w:val="true"/>
              </w:rPr>
              <w:t xml:space="preserve">. </w:t>
            </w:r>
            <w:r>
              <w:rPr>
                <w:rStyle w:val="IndexLink"/>
                <w:rtl w:val="true"/>
              </w:rPr>
              <w:t>شکوفایی فطرت دینی</w:t>
            </w:r>
            <w:r>
              <w:rPr>
                <w:rStyle w:val="IndexLink"/>
                <w:rtl w:val="true"/>
              </w:rPr>
              <w:tab/>
            </w:r>
            <w:r>
              <w:rPr>
                <w:rStyle w:val="IndexLink"/>
              </w:rPr>
              <w:t>113</w:t>
            </w:r>
          </w:hyperlink>
        </w:p>
        <w:p>
          <w:pPr>
            <w:pStyle w:val="Contents6"/>
            <w:tabs>
              <w:tab w:val="clear" w:pos="7609"/>
              <w:tab w:val="right" w:pos="9026" w:leader="dot"/>
            </w:tabs>
            <w:rPr/>
          </w:pPr>
          <w:hyperlink w:anchor="__RefHeading___Toc1965131_2749589250">
            <w:r>
              <w:rPr>
                <w:webHidden/>
                <w:rStyle w:val="IndexLink"/>
              </w:rPr>
              <w:t>2</w:t>
            </w:r>
            <w:r>
              <w:rPr>
                <w:rStyle w:val="IndexLink"/>
                <w:rtl w:val="true"/>
              </w:rPr>
              <w:t xml:space="preserve">. </w:t>
            </w:r>
            <w:r>
              <w:rPr>
                <w:rStyle w:val="IndexLink"/>
                <w:rtl w:val="true"/>
              </w:rPr>
              <w:t>توجه به شرایط فرزندان هنگام دعوت به نماز</w:t>
            </w:r>
            <w:r>
              <w:rPr>
                <w:rStyle w:val="IndexLink"/>
                <w:rtl w:val="true"/>
              </w:rPr>
              <w:tab/>
            </w:r>
            <w:r>
              <w:rPr>
                <w:rStyle w:val="IndexLink"/>
              </w:rPr>
              <w:t>115</w:t>
            </w:r>
          </w:hyperlink>
        </w:p>
        <w:p>
          <w:pPr>
            <w:pStyle w:val="Contents6"/>
            <w:tabs>
              <w:tab w:val="clear" w:pos="7609"/>
              <w:tab w:val="right" w:pos="9026" w:leader="dot"/>
            </w:tabs>
            <w:rPr/>
          </w:pPr>
          <w:hyperlink w:anchor="__RefHeading___Toc1965133_274958925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1965135_2749589250">
            <w:r>
              <w:rPr>
                <w:webHidden/>
                <w:rStyle w:val="IndexLink"/>
                <w:rtl w:val="true"/>
              </w:rPr>
              <w:t>الف</w:t>
            </w:r>
            <w:r>
              <w:rPr>
                <w:rStyle w:val="IndexLink"/>
                <w:rtl w:val="true"/>
              </w:rPr>
              <w:t xml:space="preserve">) </w:t>
            </w:r>
            <w:r>
              <w:rPr>
                <w:rStyle w:val="IndexLink"/>
                <w:rtl w:val="true"/>
              </w:rPr>
              <w:t>آمادگی جسمانی</w:t>
            </w:r>
            <w:r>
              <w:rPr>
                <w:rStyle w:val="IndexLink"/>
                <w:rtl w:val="true"/>
              </w:rPr>
              <w:tab/>
            </w:r>
            <w:r>
              <w:rPr>
                <w:rStyle w:val="IndexLink"/>
              </w:rPr>
              <w:t>116</w:t>
            </w:r>
          </w:hyperlink>
        </w:p>
        <w:p>
          <w:pPr>
            <w:pStyle w:val="Contents6"/>
            <w:tabs>
              <w:tab w:val="clear" w:pos="7609"/>
              <w:tab w:val="right" w:pos="9026" w:leader="dot"/>
            </w:tabs>
            <w:rPr/>
          </w:pPr>
          <w:hyperlink w:anchor="__RefHeading___Toc1965137_2749589250">
            <w:r>
              <w:rPr>
                <w:webHidden/>
                <w:rStyle w:val="IndexLink"/>
                <w:rtl w:val="true"/>
              </w:rPr>
              <w:t>ب</w:t>
            </w:r>
            <w:r>
              <w:rPr>
                <w:rStyle w:val="IndexLink"/>
                <w:rtl w:val="true"/>
              </w:rPr>
              <w:t xml:space="preserve">) </w:t>
            </w:r>
            <w:r>
              <w:rPr>
                <w:rStyle w:val="IndexLink"/>
                <w:rtl w:val="true"/>
              </w:rPr>
              <w:t>آمادگی عاطفی</w:t>
            </w:r>
            <w:r>
              <w:rPr>
                <w:rStyle w:val="IndexLink"/>
                <w:rtl w:val="true"/>
              </w:rPr>
              <w:tab/>
            </w:r>
            <w:r>
              <w:rPr>
                <w:rStyle w:val="IndexLink"/>
              </w:rPr>
              <w:t>116</w:t>
            </w:r>
          </w:hyperlink>
        </w:p>
        <w:p>
          <w:pPr>
            <w:pStyle w:val="Contents6"/>
            <w:tabs>
              <w:tab w:val="clear" w:pos="7609"/>
              <w:tab w:val="right" w:pos="9026" w:leader="dot"/>
            </w:tabs>
            <w:rPr/>
          </w:pPr>
          <w:hyperlink w:anchor="__RefHeading___Toc1965139_2749589250">
            <w:r>
              <w:rPr>
                <w:webHidden/>
                <w:rStyle w:val="IndexLink"/>
                <w:rtl w:val="true"/>
              </w:rPr>
              <w:t>ج</w:t>
            </w:r>
            <w:r>
              <w:rPr>
                <w:rStyle w:val="IndexLink"/>
                <w:rtl w:val="true"/>
              </w:rPr>
              <w:t xml:space="preserve">) </w:t>
            </w:r>
            <w:r>
              <w:rPr>
                <w:rStyle w:val="IndexLink"/>
                <w:rtl w:val="true"/>
              </w:rPr>
              <w:t>آمادگی روانی</w:t>
            </w:r>
            <w:r>
              <w:rPr>
                <w:rStyle w:val="IndexLink"/>
                <w:rtl w:val="true"/>
              </w:rPr>
              <w:tab/>
            </w:r>
            <w:r>
              <w:rPr>
                <w:rStyle w:val="IndexLink"/>
              </w:rPr>
              <w:t>117</w:t>
            </w:r>
          </w:hyperlink>
        </w:p>
        <w:p>
          <w:pPr>
            <w:pStyle w:val="Contents6"/>
            <w:tabs>
              <w:tab w:val="clear" w:pos="7609"/>
              <w:tab w:val="right" w:pos="9026" w:leader="dot"/>
            </w:tabs>
            <w:rPr/>
          </w:pPr>
          <w:hyperlink w:anchor="__RefHeading___Toc1965141_2749589250">
            <w:r>
              <w:rPr>
                <w:webHidden/>
                <w:rStyle w:val="IndexLink"/>
                <w:rtl w:val="true"/>
              </w:rPr>
              <w:t>د</w:t>
            </w:r>
            <w:r>
              <w:rPr>
                <w:rStyle w:val="IndexLink"/>
                <w:rtl w:val="true"/>
              </w:rPr>
              <w:t xml:space="preserve">) </w:t>
            </w:r>
            <w:r>
              <w:rPr>
                <w:rStyle w:val="IndexLink"/>
                <w:rtl w:val="true"/>
              </w:rPr>
              <w:t>آمادگی محیط</w:t>
            </w:r>
            <w:r>
              <w:rPr>
                <w:rStyle w:val="IndexLink"/>
                <w:rtl w:val="true"/>
              </w:rPr>
              <w:tab/>
            </w:r>
            <w:r>
              <w:rPr>
                <w:rStyle w:val="IndexLink"/>
              </w:rPr>
              <w:t>117</w:t>
            </w:r>
          </w:hyperlink>
        </w:p>
        <w:p>
          <w:pPr>
            <w:pStyle w:val="Contents6"/>
            <w:tabs>
              <w:tab w:val="clear" w:pos="7609"/>
              <w:tab w:val="right" w:pos="9026" w:leader="dot"/>
            </w:tabs>
            <w:rPr/>
          </w:pPr>
          <w:hyperlink w:anchor="__RefHeading___Toc1965143_2749589250">
            <w:r>
              <w:rPr>
                <w:webHidden/>
                <w:rStyle w:val="IndexLink"/>
                <w:rtl w:val="true"/>
              </w:rPr>
              <w:t xml:space="preserve">ه </w:t>
            </w:r>
            <w:r>
              <w:rPr>
                <w:rStyle w:val="IndexLink"/>
                <w:rtl w:val="true"/>
              </w:rPr>
              <w:t xml:space="preserve">) </w:t>
            </w:r>
            <w:r>
              <w:rPr>
                <w:rStyle w:val="IndexLink"/>
                <w:rtl w:val="true"/>
              </w:rPr>
              <w:t>آمادگی عقیدتی</w:t>
            </w:r>
            <w:r>
              <w:rPr>
                <w:rStyle w:val="IndexLink"/>
                <w:rtl w:val="true"/>
              </w:rPr>
              <w:tab/>
            </w:r>
            <w:r>
              <w:rPr>
                <w:rStyle w:val="IndexLink"/>
              </w:rPr>
              <w:t>118</w:t>
            </w:r>
          </w:hyperlink>
        </w:p>
        <w:p>
          <w:pPr>
            <w:pStyle w:val="Contents6"/>
            <w:tabs>
              <w:tab w:val="clear" w:pos="7609"/>
              <w:tab w:val="right" w:pos="9026" w:leader="dot"/>
            </w:tabs>
            <w:rPr/>
          </w:pPr>
          <w:hyperlink w:anchor="__RefHeading___Toc1965145_2749589250">
            <w:r>
              <w:rPr>
                <w:webHidden/>
                <w:rStyle w:val="IndexLink"/>
              </w:rPr>
              <w:t>3</w:t>
            </w:r>
            <w:r>
              <w:rPr>
                <w:rStyle w:val="IndexLink"/>
                <w:rtl w:val="true"/>
              </w:rPr>
              <w:t xml:space="preserve">. </w:t>
            </w:r>
            <w:r>
              <w:rPr>
                <w:rStyle w:val="IndexLink"/>
                <w:rtl w:val="true"/>
              </w:rPr>
              <w:t>چگونگی تمرین و عمل</w:t>
            </w:r>
            <w:r>
              <w:rPr>
                <w:rStyle w:val="IndexLink"/>
                <w:rtl w:val="true"/>
              </w:rPr>
              <w:tab/>
            </w:r>
            <w:r>
              <w:rPr>
                <w:rStyle w:val="IndexLink"/>
              </w:rPr>
              <w:t>119</w:t>
            </w:r>
          </w:hyperlink>
        </w:p>
        <w:p>
          <w:pPr>
            <w:pStyle w:val="Contents6"/>
            <w:tabs>
              <w:tab w:val="clear" w:pos="7609"/>
              <w:tab w:val="right" w:pos="9026" w:leader="dot"/>
            </w:tabs>
            <w:rPr/>
          </w:pPr>
          <w:hyperlink w:anchor="__RefHeading___Toc1965147_2749589250">
            <w:r>
              <w:rPr>
                <w:webHidden/>
                <w:rStyle w:val="IndexLink"/>
              </w:rPr>
              <w:t>4</w:t>
            </w:r>
            <w:r>
              <w:rPr>
                <w:rStyle w:val="IndexLink"/>
                <w:rtl w:val="true"/>
              </w:rPr>
              <w:t xml:space="preserve">. </w:t>
            </w:r>
            <w:r>
              <w:rPr>
                <w:rStyle w:val="IndexLink"/>
                <w:rtl w:val="true"/>
              </w:rPr>
              <w:t xml:space="preserve">توجه به روحیات فرزندان </w:t>
            </w:r>
            <w:r>
              <w:rPr>
                <w:rStyle w:val="IndexLink"/>
                <w:rtl w:val="true"/>
              </w:rPr>
              <w:t>(</w:t>
            </w:r>
            <w:r>
              <w:rPr>
                <w:rStyle w:val="IndexLink"/>
                <w:rtl w:val="true"/>
              </w:rPr>
              <w:t>روان‌شناسی نمازگزار</w:t>
            </w:r>
            <w:r>
              <w:rPr>
                <w:rStyle w:val="IndexLink"/>
                <w:rtl w:val="true"/>
              </w:rPr>
              <w:t>)</w:t>
              <w:tab/>
            </w:r>
            <w:r>
              <w:rPr>
                <w:rStyle w:val="IndexLink"/>
              </w:rPr>
              <w:t>122</w:t>
            </w:r>
          </w:hyperlink>
        </w:p>
        <w:p>
          <w:pPr>
            <w:pStyle w:val="Contents6"/>
            <w:tabs>
              <w:tab w:val="clear" w:pos="7609"/>
              <w:tab w:val="right" w:pos="9026" w:leader="dot"/>
            </w:tabs>
            <w:rPr/>
          </w:pPr>
          <w:hyperlink w:anchor="__RefHeading___Toc1965149_2749589250">
            <w:r>
              <w:rPr>
                <w:webHidden/>
                <w:rStyle w:val="IndexLink"/>
              </w:rPr>
              <w:t>5</w:t>
            </w:r>
            <w:r>
              <w:rPr>
                <w:rStyle w:val="IndexLink"/>
                <w:rtl w:val="true"/>
              </w:rPr>
              <w:t xml:space="preserve">. </w:t>
            </w:r>
            <w:r>
              <w:rPr>
                <w:rStyle w:val="IndexLink"/>
                <w:rtl w:val="true"/>
              </w:rPr>
              <w:t>تشویق و تنبیه</w:t>
            </w:r>
            <w:r>
              <w:rPr>
                <w:rStyle w:val="IndexLink"/>
                <w:rtl w:val="true"/>
              </w:rPr>
              <w:tab/>
            </w:r>
            <w:r>
              <w:rPr>
                <w:rStyle w:val="IndexLink"/>
              </w:rPr>
              <w:t>122</w:t>
            </w:r>
          </w:hyperlink>
        </w:p>
        <w:p>
          <w:pPr>
            <w:pStyle w:val="Contents6"/>
            <w:tabs>
              <w:tab w:val="clear" w:pos="7609"/>
              <w:tab w:val="right" w:pos="9026" w:leader="dot"/>
            </w:tabs>
            <w:rPr/>
          </w:pPr>
          <w:hyperlink w:anchor="__RefHeading___Toc1965151_2749589250">
            <w:r>
              <w:rPr>
                <w:webHidden/>
                <w:rStyle w:val="IndexLink"/>
              </w:rPr>
              <w:t>6</w:t>
            </w:r>
            <w:r>
              <w:rPr>
                <w:rStyle w:val="IndexLink"/>
                <w:rtl w:val="true"/>
              </w:rPr>
              <w:t xml:space="preserve">. </w:t>
            </w:r>
            <w:r>
              <w:rPr>
                <w:rStyle w:val="IndexLink"/>
                <w:rtl w:val="true"/>
              </w:rPr>
              <w:t>آموزش</w:t>
            </w:r>
            <w:r>
              <w:rPr>
                <w:rStyle w:val="IndexLink"/>
                <w:rtl w:val="true"/>
              </w:rPr>
              <w:tab/>
            </w:r>
            <w:r>
              <w:rPr>
                <w:rStyle w:val="IndexLink"/>
              </w:rPr>
              <w:t>124</w:t>
            </w:r>
          </w:hyperlink>
        </w:p>
        <w:p>
          <w:pPr>
            <w:pStyle w:val="Contents6"/>
            <w:tabs>
              <w:tab w:val="clear" w:pos="7609"/>
              <w:tab w:val="right" w:pos="9026" w:leader="dot"/>
            </w:tabs>
            <w:rPr/>
          </w:pPr>
          <w:hyperlink w:anchor="__RefHeading___Toc1965153_2749589250">
            <w:r>
              <w:rPr>
                <w:webHidden/>
                <w:rStyle w:val="IndexLink"/>
              </w:rPr>
              <w:t>7</w:t>
            </w:r>
            <w:r>
              <w:rPr>
                <w:rStyle w:val="IndexLink"/>
                <w:rtl w:val="true"/>
              </w:rPr>
              <w:t xml:space="preserve">. </w:t>
            </w:r>
            <w:r>
              <w:rPr>
                <w:rStyle w:val="IndexLink"/>
                <w:rtl w:val="true"/>
              </w:rPr>
              <w:t>آگاهی از دوستان و محیط</w:t>
            </w:r>
            <w:r>
              <w:rPr>
                <w:rStyle w:val="IndexLink"/>
                <w:rtl w:val="true"/>
              </w:rPr>
              <w:tab/>
            </w:r>
            <w:r>
              <w:rPr>
                <w:rStyle w:val="IndexLink"/>
              </w:rPr>
              <w:t>126</w:t>
            </w:r>
          </w:hyperlink>
        </w:p>
        <w:p>
          <w:pPr>
            <w:pStyle w:val="Contents6"/>
            <w:tabs>
              <w:tab w:val="clear" w:pos="7609"/>
              <w:tab w:val="right" w:pos="9026" w:leader="dot"/>
            </w:tabs>
            <w:rPr/>
          </w:pPr>
          <w:hyperlink w:anchor="__RefHeading___Toc1965155_2749589250">
            <w:r>
              <w:rPr>
                <w:webHidden/>
                <w:rStyle w:val="IndexLink"/>
              </w:rPr>
              <w:t>8</w:t>
            </w:r>
            <w:r>
              <w:rPr>
                <w:rStyle w:val="IndexLink"/>
                <w:rtl w:val="true"/>
              </w:rPr>
              <w:t xml:space="preserve">. </w:t>
            </w:r>
            <w:r>
              <w:rPr>
                <w:rStyle w:val="IndexLink"/>
                <w:rtl w:val="true"/>
              </w:rPr>
              <w:t>رفتن دسته جمعی به مسجد یا نمازجمعه</w:t>
            </w:r>
            <w:r>
              <w:rPr>
                <w:rStyle w:val="IndexLink"/>
                <w:rtl w:val="true"/>
              </w:rPr>
              <w:tab/>
            </w:r>
            <w:r>
              <w:rPr>
                <w:rStyle w:val="IndexLink"/>
              </w:rPr>
              <w:t>127</w:t>
            </w:r>
          </w:hyperlink>
        </w:p>
        <w:p>
          <w:pPr>
            <w:pStyle w:val="Contents6"/>
            <w:tabs>
              <w:tab w:val="clear" w:pos="7609"/>
              <w:tab w:val="right" w:pos="9026" w:leader="dot"/>
            </w:tabs>
            <w:rPr/>
          </w:pPr>
          <w:hyperlink w:anchor="__RefHeading___Toc1965157_2749589250">
            <w:r>
              <w:rPr>
                <w:webHidden/>
                <w:rStyle w:val="IndexLink"/>
              </w:rPr>
              <w:t>9</w:t>
            </w:r>
            <w:r>
              <w:rPr>
                <w:rStyle w:val="IndexLink"/>
                <w:rtl w:val="true"/>
              </w:rPr>
              <w:t xml:space="preserve">. </w:t>
            </w:r>
            <w:r>
              <w:rPr>
                <w:rStyle w:val="IndexLink"/>
                <w:rtl w:val="true"/>
              </w:rPr>
              <w:t>جشن تکلیف</w:t>
            </w:r>
            <w:r>
              <w:rPr>
                <w:rStyle w:val="IndexLink"/>
                <w:rtl w:val="true"/>
              </w:rPr>
              <w:tab/>
            </w:r>
            <w:r>
              <w:rPr>
                <w:rStyle w:val="IndexLink"/>
              </w:rPr>
              <w:t>128</w:t>
            </w:r>
          </w:hyperlink>
        </w:p>
        <w:p>
          <w:pPr>
            <w:pStyle w:val="Contents6"/>
            <w:tabs>
              <w:tab w:val="clear" w:pos="7609"/>
              <w:tab w:val="right" w:pos="9026" w:leader="dot"/>
            </w:tabs>
            <w:rPr/>
          </w:pPr>
          <w:hyperlink w:anchor="__RefHeading___Toc1965159_2749589250">
            <w:r>
              <w:rPr>
                <w:webHidden/>
                <w:rStyle w:val="IndexLink"/>
              </w:rPr>
              <w:t>10</w:t>
            </w:r>
            <w:r>
              <w:rPr>
                <w:rStyle w:val="IndexLink"/>
                <w:rtl w:val="true"/>
              </w:rPr>
              <w:t xml:space="preserve">. </w:t>
            </w:r>
            <w:r>
              <w:rPr>
                <w:rStyle w:val="IndexLink"/>
                <w:rtl w:val="true"/>
              </w:rPr>
              <w:t>خرید لباس مخصوص نماز</w:t>
            </w:r>
            <w:r>
              <w:rPr>
                <w:rStyle w:val="IndexLink"/>
                <w:rtl w:val="true"/>
              </w:rPr>
              <w:tab/>
            </w:r>
            <w:r>
              <w:rPr>
                <w:rStyle w:val="IndexLink"/>
              </w:rPr>
              <w:t>129</w:t>
            </w:r>
          </w:hyperlink>
        </w:p>
        <w:p>
          <w:pPr>
            <w:pStyle w:val="Contents6"/>
            <w:tabs>
              <w:tab w:val="clear" w:pos="7609"/>
              <w:tab w:val="right" w:pos="9026" w:leader="dot"/>
            </w:tabs>
            <w:rPr/>
          </w:pPr>
          <w:hyperlink w:anchor="__RefHeading___Toc1965161_2749589250">
            <w:r>
              <w:rPr>
                <w:webHidden/>
                <w:rStyle w:val="IndexLink"/>
              </w:rPr>
              <w:t>11</w:t>
            </w:r>
            <w:r>
              <w:rPr>
                <w:rStyle w:val="IndexLink"/>
                <w:rtl w:val="true"/>
              </w:rPr>
              <w:t xml:space="preserve">. </w:t>
            </w:r>
            <w:r>
              <w:rPr>
                <w:rStyle w:val="IndexLink"/>
                <w:rtl w:val="true"/>
              </w:rPr>
              <w:t>نماز دسته جمعی در منزل</w:t>
            </w:r>
            <w:r>
              <w:rPr>
                <w:rStyle w:val="IndexLink"/>
                <w:rtl w:val="true"/>
              </w:rPr>
              <w:tab/>
            </w:r>
            <w:r>
              <w:rPr>
                <w:rStyle w:val="IndexLink"/>
              </w:rPr>
              <w:t>129</w:t>
            </w:r>
          </w:hyperlink>
        </w:p>
        <w:p>
          <w:pPr>
            <w:pStyle w:val="Contents6"/>
            <w:tabs>
              <w:tab w:val="clear" w:pos="7609"/>
              <w:tab w:val="right" w:pos="9026" w:leader="dot"/>
            </w:tabs>
            <w:rPr/>
          </w:pPr>
          <w:hyperlink w:anchor="__RefHeading___Toc1965163_2749589250">
            <w:r>
              <w:rPr>
                <w:webHidden/>
                <w:rStyle w:val="IndexLink"/>
              </w:rPr>
              <w:t>12</w:t>
            </w:r>
            <w:r>
              <w:rPr>
                <w:rStyle w:val="IndexLink"/>
                <w:rtl w:val="true"/>
              </w:rPr>
              <w:t xml:space="preserve">. </w:t>
            </w:r>
            <w:r>
              <w:rPr>
                <w:rStyle w:val="IndexLink"/>
                <w:rtl w:val="true"/>
              </w:rPr>
              <w:t>ایجاد فضای معنوی</w:t>
            </w:r>
            <w:r>
              <w:rPr>
                <w:rStyle w:val="IndexLink"/>
                <w:rtl w:val="true"/>
              </w:rPr>
              <w:tab/>
            </w:r>
            <w:r>
              <w:rPr>
                <w:rStyle w:val="IndexLink"/>
              </w:rPr>
              <w:t>130</w:t>
            </w:r>
          </w:hyperlink>
        </w:p>
        <w:p>
          <w:pPr>
            <w:pStyle w:val="Contents4"/>
            <w:tabs>
              <w:tab w:val="clear" w:pos="8176"/>
              <w:tab w:val="right" w:pos="9026" w:leader="dot"/>
            </w:tabs>
            <w:rPr/>
          </w:pPr>
          <w:hyperlink w:anchor="__RefHeading___Toc1965165_2749589250">
            <w:r>
              <w:rPr>
                <w:webHidden/>
                <w:rStyle w:val="IndexLink"/>
                <w:rtl w:val="true"/>
              </w:rPr>
              <w:t>حوزه‌های علمیه و نماز</w:t>
            </w:r>
            <w:r>
              <w:rPr>
                <w:rStyle w:val="IndexLink"/>
                <w:rtl w:val="true"/>
              </w:rPr>
              <w:tab/>
            </w:r>
            <w:r>
              <w:rPr>
                <w:rStyle w:val="IndexLink"/>
              </w:rPr>
              <w:t>131</w:t>
            </w:r>
          </w:hyperlink>
        </w:p>
        <w:p>
          <w:pPr>
            <w:pStyle w:val="Contents5"/>
            <w:tabs>
              <w:tab w:val="clear" w:pos="7892"/>
              <w:tab w:val="right" w:pos="9026" w:leader="dot"/>
            </w:tabs>
            <w:rPr/>
          </w:pPr>
          <w:hyperlink w:anchor="__RefHeading___Toc1965167_274958925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965169_2749589250">
            <w:r>
              <w:rPr>
                <w:webHidden/>
                <w:rStyle w:val="IndexLink"/>
              </w:rPr>
              <w:t>1</w:t>
            </w:r>
            <w:r>
              <w:rPr>
                <w:rStyle w:val="IndexLink"/>
                <w:rtl w:val="true"/>
              </w:rPr>
              <w:t xml:space="preserve">. </w:t>
            </w:r>
            <w:r>
              <w:rPr>
                <w:rStyle w:val="IndexLink"/>
                <w:rtl w:val="true"/>
              </w:rPr>
              <w:t>اهمیت امام جماعت</w:t>
            </w:r>
            <w:r>
              <w:rPr>
                <w:rStyle w:val="IndexLink"/>
                <w:rtl w:val="true"/>
              </w:rPr>
              <w:tab/>
            </w:r>
            <w:r>
              <w:rPr>
                <w:rStyle w:val="IndexLink"/>
              </w:rPr>
              <w:t>132</w:t>
            </w:r>
          </w:hyperlink>
        </w:p>
        <w:p>
          <w:pPr>
            <w:pStyle w:val="Contents5"/>
            <w:tabs>
              <w:tab w:val="clear" w:pos="7892"/>
              <w:tab w:val="right" w:pos="9026" w:leader="dot"/>
            </w:tabs>
            <w:rPr/>
          </w:pPr>
          <w:hyperlink w:anchor="__RefHeading___Toc1965171_2749589250">
            <w:r>
              <w:rPr>
                <w:webHidden/>
                <w:rStyle w:val="IndexLink"/>
              </w:rPr>
              <w:t>2</w:t>
            </w:r>
            <w:r>
              <w:rPr>
                <w:rStyle w:val="IndexLink"/>
                <w:rtl w:val="true"/>
              </w:rPr>
              <w:t xml:space="preserve">. </w:t>
            </w:r>
            <w:r>
              <w:rPr>
                <w:rStyle w:val="IndexLink"/>
                <w:rtl w:val="true"/>
              </w:rPr>
              <w:t>تربیت نیروی انسانی نوآور</w:t>
            </w:r>
            <w:r>
              <w:rPr>
                <w:rStyle w:val="IndexLink"/>
                <w:rtl w:val="true"/>
              </w:rPr>
              <w:tab/>
            </w:r>
            <w:r>
              <w:rPr>
                <w:rStyle w:val="IndexLink"/>
              </w:rPr>
              <w:t>133</w:t>
            </w:r>
          </w:hyperlink>
        </w:p>
        <w:p>
          <w:pPr>
            <w:pStyle w:val="Contents6"/>
            <w:tabs>
              <w:tab w:val="clear" w:pos="7609"/>
              <w:tab w:val="right" w:pos="9026" w:leader="dot"/>
            </w:tabs>
            <w:rPr/>
          </w:pPr>
          <w:hyperlink w:anchor="__RefHeading___Toc1965173_2749589250">
            <w:r>
              <w:rPr>
                <w:webHidden/>
                <w:rStyle w:val="IndexLink"/>
                <w:rtl w:val="true"/>
              </w:rPr>
              <w:t>الف</w:t>
            </w:r>
            <w:r>
              <w:rPr>
                <w:rStyle w:val="IndexLink"/>
                <w:rtl w:val="true"/>
              </w:rPr>
              <w:t xml:space="preserve">) </w:t>
            </w:r>
            <w:r>
              <w:rPr>
                <w:rStyle w:val="IndexLink"/>
                <w:rtl w:val="true"/>
              </w:rPr>
              <w:t>طرح تربیت مربی کودک و نوجوان</w:t>
            </w:r>
            <w:r>
              <w:rPr>
                <w:rStyle w:val="IndexLink"/>
                <w:rtl w:val="true"/>
              </w:rPr>
              <w:tab/>
            </w:r>
            <w:r>
              <w:rPr>
                <w:rStyle w:val="IndexLink"/>
              </w:rPr>
              <w:t>133</w:t>
            </w:r>
          </w:hyperlink>
        </w:p>
        <w:p>
          <w:pPr>
            <w:pStyle w:val="Contents6"/>
            <w:tabs>
              <w:tab w:val="clear" w:pos="7609"/>
              <w:tab w:val="right" w:pos="9026" w:leader="dot"/>
            </w:tabs>
            <w:rPr/>
          </w:pPr>
          <w:hyperlink w:anchor="__RefHeading___Toc1965175_2749589250">
            <w:r>
              <w:rPr>
                <w:webHidden/>
                <w:rStyle w:val="IndexLink"/>
                <w:rtl w:val="true"/>
              </w:rPr>
              <w:t>ب</w:t>
            </w:r>
            <w:r>
              <w:rPr>
                <w:rStyle w:val="IndexLink"/>
                <w:rtl w:val="true"/>
              </w:rPr>
              <w:t xml:space="preserve">) </w:t>
            </w:r>
            <w:r>
              <w:rPr>
                <w:rStyle w:val="IndexLink"/>
                <w:rtl w:val="true"/>
              </w:rPr>
              <w:t>طرح تربیت مبلّغ</w:t>
            </w:r>
            <w:r>
              <w:rPr>
                <w:rStyle w:val="IndexLink"/>
                <w:rtl w:val="true"/>
              </w:rPr>
              <w:tab/>
            </w:r>
            <w:r>
              <w:rPr>
                <w:rStyle w:val="IndexLink"/>
              </w:rPr>
              <w:t>135</w:t>
            </w:r>
          </w:hyperlink>
        </w:p>
        <w:p>
          <w:pPr>
            <w:pStyle w:val="Contents6"/>
            <w:tabs>
              <w:tab w:val="clear" w:pos="7609"/>
              <w:tab w:val="right" w:pos="9026" w:leader="dot"/>
            </w:tabs>
            <w:rPr/>
          </w:pPr>
          <w:hyperlink w:anchor="__RefHeading___Toc1965177_2749589250">
            <w:r>
              <w:rPr>
                <w:webHidden/>
                <w:rStyle w:val="IndexLink"/>
                <w:rtl w:val="true"/>
              </w:rPr>
              <w:t>ج</w:t>
            </w:r>
            <w:r>
              <w:rPr>
                <w:rStyle w:val="IndexLink"/>
                <w:rtl w:val="true"/>
              </w:rPr>
              <w:t xml:space="preserve">) </w:t>
            </w:r>
            <w:r>
              <w:rPr>
                <w:rStyle w:val="IndexLink"/>
                <w:rtl w:val="true"/>
              </w:rPr>
              <w:t>طرح هجرت</w:t>
            </w:r>
            <w:r>
              <w:rPr>
                <w:rStyle w:val="IndexLink"/>
                <w:rtl w:val="true"/>
              </w:rPr>
              <w:tab/>
            </w:r>
            <w:r>
              <w:rPr>
                <w:rStyle w:val="IndexLink"/>
              </w:rPr>
              <w:t>136</w:t>
            </w:r>
          </w:hyperlink>
        </w:p>
        <w:p>
          <w:pPr>
            <w:pStyle w:val="Contents2"/>
            <w:tabs>
              <w:tab w:val="clear" w:pos="8743"/>
              <w:tab w:val="right" w:pos="9026" w:leader="dot"/>
            </w:tabs>
            <w:rPr/>
          </w:pPr>
          <w:hyperlink w:anchor="__RefHeading___Toc1965179_2749589250">
            <w:r>
              <w:rPr>
                <w:webHidden/>
                <w:rStyle w:val="IndexLink"/>
                <w:rtl w:val="true"/>
              </w:rPr>
              <w:t>بخش دوم</w:t>
            </w:r>
            <w:r>
              <w:rPr>
                <w:rStyle w:val="IndexLink"/>
                <w:rtl w:val="true"/>
              </w:rPr>
              <w:t xml:space="preserve">: </w:t>
            </w:r>
            <w:r>
              <w:rPr>
                <w:rStyle w:val="IndexLink"/>
                <w:rtl w:val="true"/>
              </w:rPr>
              <w:t>نقش رسانه در گسترش نماز</w:t>
            </w:r>
            <w:r>
              <w:rPr>
                <w:rStyle w:val="IndexLink"/>
                <w:rtl w:val="true"/>
              </w:rPr>
              <w:tab/>
            </w:r>
            <w:r>
              <w:rPr>
                <w:rStyle w:val="IndexLink"/>
              </w:rPr>
              <w:t>138</w:t>
            </w:r>
          </w:hyperlink>
        </w:p>
        <w:p>
          <w:pPr>
            <w:pStyle w:val="Contents3"/>
            <w:tabs>
              <w:tab w:val="clear" w:pos="8459"/>
              <w:tab w:val="right" w:pos="9026" w:leader="dot"/>
            </w:tabs>
            <w:rPr/>
          </w:pPr>
          <w:hyperlink w:anchor="__RefHeading___Toc1965181_2749589250">
            <w:r>
              <w:rPr>
                <w:webHidden/>
                <w:rStyle w:val="IndexLink"/>
                <w:rtl w:val="true"/>
              </w:rPr>
              <w:t>فصل اول</w:t>
            </w:r>
            <w:r>
              <w:rPr>
                <w:rStyle w:val="IndexLink"/>
                <w:rtl w:val="true"/>
              </w:rPr>
              <w:t xml:space="preserve">: </w:t>
            </w:r>
            <w:r>
              <w:rPr>
                <w:rStyle w:val="IndexLink"/>
                <w:rtl w:val="true"/>
              </w:rPr>
              <w:t>بررسی عملکرد رسانه</w:t>
            </w:r>
            <w:r>
              <w:rPr>
                <w:rStyle w:val="IndexLink"/>
                <w:rtl w:val="true"/>
              </w:rPr>
              <w:tab/>
            </w:r>
            <w:r>
              <w:rPr>
                <w:rStyle w:val="IndexLink"/>
              </w:rPr>
              <w:t>138</w:t>
            </w:r>
          </w:hyperlink>
        </w:p>
        <w:p>
          <w:pPr>
            <w:pStyle w:val="Contents4"/>
            <w:tabs>
              <w:tab w:val="clear" w:pos="8176"/>
              <w:tab w:val="right" w:pos="9026" w:leader="dot"/>
            </w:tabs>
            <w:rPr/>
          </w:pPr>
          <w:hyperlink w:anchor="__RefHeading___Toc1965183_274958925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965185_2749589250">
            <w:r>
              <w:rPr>
                <w:webHidden/>
                <w:rStyle w:val="IndexLink"/>
              </w:rPr>
              <w:t>1</w:t>
            </w:r>
            <w:r>
              <w:rPr>
                <w:rStyle w:val="IndexLink"/>
                <w:rtl w:val="true"/>
              </w:rPr>
              <w:t xml:space="preserve">. </w:t>
            </w:r>
            <w:r>
              <w:rPr>
                <w:rStyle w:val="IndexLink"/>
                <w:rtl w:val="true"/>
              </w:rPr>
              <w:t>بررسی نقاط ضعف</w:t>
            </w:r>
            <w:r>
              <w:rPr>
                <w:rStyle w:val="IndexLink"/>
                <w:rtl w:val="true"/>
              </w:rPr>
              <w:tab/>
            </w:r>
            <w:r>
              <w:rPr>
                <w:rStyle w:val="IndexLink"/>
              </w:rPr>
              <w:t>138</w:t>
            </w:r>
          </w:hyperlink>
        </w:p>
        <w:p>
          <w:pPr>
            <w:pStyle w:val="Contents5"/>
            <w:tabs>
              <w:tab w:val="clear" w:pos="7892"/>
              <w:tab w:val="right" w:pos="9026" w:leader="dot"/>
            </w:tabs>
            <w:rPr/>
          </w:pPr>
          <w:hyperlink w:anchor="__RefHeading___Toc1965187_2749589250">
            <w:r>
              <w:rPr>
                <w:webHidden/>
                <w:rStyle w:val="IndexLink"/>
                <w:rtl w:val="true"/>
              </w:rPr>
              <w:t>الف</w:t>
            </w:r>
            <w:r>
              <w:rPr>
                <w:rStyle w:val="IndexLink"/>
                <w:rtl w:val="true"/>
              </w:rPr>
              <w:t xml:space="preserve">) </w:t>
            </w:r>
            <w:r>
              <w:rPr>
                <w:rStyle w:val="IndexLink"/>
                <w:rtl w:val="true"/>
              </w:rPr>
              <w:t>ارایه تصویر ظاهری از نماز</w:t>
            </w:r>
            <w:r>
              <w:rPr>
                <w:rStyle w:val="IndexLink"/>
                <w:rtl w:val="true"/>
              </w:rPr>
              <w:tab/>
            </w:r>
            <w:r>
              <w:rPr>
                <w:rStyle w:val="IndexLink"/>
              </w:rPr>
              <w:t>138</w:t>
            </w:r>
          </w:hyperlink>
        </w:p>
        <w:p>
          <w:pPr>
            <w:pStyle w:val="Contents5"/>
            <w:tabs>
              <w:tab w:val="clear" w:pos="7892"/>
              <w:tab w:val="right" w:pos="9026" w:leader="dot"/>
            </w:tabs>
            <w:rPr/>
          </w:pPr>
          <w:hyperlink w:anchor="__RefHeading___Toc1965189_2749589250">
            <w:r>
              <w:rPr>
                <w:webHidden/>
                <w:rStyle w:val="IndexLink"/>
                <w:rtl w:val="true"/>
              </w:rPr>
              <w:t>ب</w:t>
            </w:r>
            <w:r>
              <w:rPr>
                <w:rStyle w:val="IndexLink"/>
                <w:rtl w:val="true"/>
              </w:rPr>
              <w:t xml:space="preserve">) </w:t>
            </w:r>
            <w:r>
              <w:rPr>
                <w:rStyle w:val="IndexLink"/>
                <w:rtl w:val="true"/>
              </w:rPr>
              <w:t>نداشتن برنامه‌ای یکپارچه و هماهنگ برای آگاهی</w:t>
            </w:r>
            <w:r>
              <w:rPr>
                <w:rStyle w:val="IndexLink"/>
                <w:rtl w:val="true"/>
              </w:rPr>
              <w:tab/>
            </w:r>
            <w:r>
              <w:rPr>
                <w:rStyle w:val="IndexLink"/>
              </w:rPr>
              <w:t>138</w:t>
            </w:r>
          </w:hyperlink>
        </w:p>
        <w:p>
          <w:pPr>
            <w:pStyle w:val="Contents5"/>
            <w:tabs>
              <w:tab w:val="clear" w:pos="7892"/>
              <w:tab w:val="right" w:pos="9026" w:leader="dot"/>
            </w:tabs>
            <w:rPr/>
          </w:pPr>
          <w:hyperlink w:anchor="__RefHeading___Toc1965191_2749589250">
            <w:r>
              <w:rPr>
                <w:webHidden/>
                <w:rStyle w:val="IndexLink"/>
                <w:rtl w:val="true"/>
              </w:rPr>
              <w:t>ج</w:t>
            </w:r>
            <w:r>
              <w:rPr>
                <w:rStyle w:val="IndexLink"/>
                <w:rtl w:val="true"/>
              </w:rPr>
              <w:t xml:space="preserve">) </w:t>
            </w:r>
            <w:r>
              <w:rPr>
                <w:rStyle w:val="IndexLink"/>
                <w:rtl w:val="true"/>
              </w:rPr>
              <w:t>به تصویر نکشیدن نماز در صحنه زندگی</w:t>
            </w:r>
            <w:r>
              <w:rPr>
                <w:rStyle w:val="IndexLink"/>
                <w:rtl w:val="true"/>
              </w:rPr>
              <w:tab/>
            </w:r>
            <w:r>
              <w:rPr>
                <w:rStyle w:val="IndexLink"/>
              </w:rPr>
              <w:t>139</w:t>
            </w:r>
          </w:hyperlink>
        </w:p>
        <w:p>
          <w:pPr>
            <w:pStyle w:val="Contents5"/>
            <w:tabs>
              <w:tab w:val="clear" w:pos="7892"/>
              <w:tab w:val="right" w:pos="9026" w:leader="dot"/>
            </w:tabs>
            <w:rPr/>
          </w:pPr>
          <w:hyperlink w:anchor="__RefHeading___Toc1965193_2749589250">
            <w:r>
              <w:rPr>
                <w:webHidden/>
                <w:rStyle w:val="IndexLink"/>
                <w:rtl w:val="true"/>
              </w:rPr>
              <w:t>د</w:t>
            </w:r>
            <w:r>
              <w:rPr>
                <w:rStyle w:val="IndexLink"/>
                <w:rtl w:val="true"/>
              </w:rPr>
              <w:t xml:space="preserve">) </w:t>
            </w:r>
            <w:r>
              <w:rPr>
                <w:rStyle w:val="IndexLink"/>
                <w:rtl w:val="true"/>
              </w:rPr>
              <w:t>ارایه نکردن تصویر مناسب از نمازگزاران</w:t>
            </w:r>
            <w:r>
              <w:rPr>
                <w:rStyle w:val="IndexLink"/>
                <w:rtl w:val="true"/>
              </w:rPr>
              <w:tab/>
            </w:r>
            <w:r>
              <w:rPr>
                <w:rStyle w:val="IndexLink"/>
              </w:rPr>
              <w:t>140</w:t>
            </w:r>
          </w:hyperlink>
        </w:p>
        <w:p>
          <w:pPr>
            <w:pStyle w:val="Contents4"/>
            <w:tabs>
              <w:tab w:val="clear" w:pos="8176"/>
              <w:tab w:val="right" w:pos="9026" w:leader="dot"/>
            </w:tabs>
            <w:rPr/>
          </w:pPr>
          <w:hyperlink w:anchor="__RefHeading___Toc1965195_2749589250">
            <w:r>
              <w:rPr>
                <w:webHidden/>
                <w:rStyle w:val="IndexLink"/>
              </w:rPr>
              <w:t>2</w:t>
            </w:r>
            <w:r>
              <w:rPr>
                <w:rStyle w:val="IndexLink"/>
                <w:rtl w:val="true"/>
              </w:rPr>
              <w:t xml:space="preserve">. </w:t>
            </w:r>
            <w:r>
              <w:rPr>
                <w:rStyle w:val="IndexLink"/>
                <w:rtl w:val="true"/>
              </w:rPr>
              <w:t>بررسی نقاط مثبت</w:t>
            </w:r>
            <w:r>
              <w:rPr>
                <w:rStyle w:val="IndexLink"/>
                <w:rtl w:val="true"/>
              </w:rPr>
              <w:tab/>
            </w:r>
            <w:r>
              <w:rPr>
                <w:rStyle w:val="IndexLink"/>
              </w:rPr>
              <w:t>140</w:t>
            </w:r>
          </w:hyperlink>
        </w:p>
        <w:p>
          <w:pPr>
            <w:pStyle w:val="Contents5"/>
            <w:tabs>
              <w:tab w:val="clear" w:pos="7892"/>
              <w:tab w:val="right" w:pos="9026" w:leader="dot"/>
            </w:tabs>
            <w:rPr/>
          </w:pPr>
          <w:hyperlink w:anchor="__RefHeading___Toc1965197_274958925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965199_2749589250">
            <w:r>
              <w:rPr>
                <w:webHidden/>
                <w:rStyle w:val="IndexLink"/>
                <w:rtl w:val="true"/>
              </w:rPr>
              <w:t>الف</w:t>
            </w:r>
            <w:r>
              <w:rPr>
                <w:rStyle w:val="IndexLink"/>
                <w:rtl w:val="true"/>
              </w:rPr>
              <w:t xml:space="preserve">) </w:t>
            </w:r>
            <w:r>
              <w:rPr>
                <w:rStyle w:val="IndexLink"/>
                <w:rtl w:val="true"/>
              </w:rPr>
              <w:t>آموزش</w:t>
            </w:r>
            <w:r>
              <w:rPr>
                <w:rStyle w:val="IndexLink"/>
                <w:rtl w:val="true"/>
              </w:rPr>
              <w:tab/>
            </w:r>
            <w:r>
              <w:rPr>
                <w:rStyle w:val="IndexLink"/>
              </w:rPr>
              <w:t>141</w:t>
            </w:r>
          </w:hyperlink>
        </w:p>
        <w:p>
          <w:pPr>
            <w:pStyle w:val="Contents5"/>
            <w:tabs>
              <w:tab w:val="clear" w:pos="7892"/>
              <w:tab w:val="right" w:pos="9026" w:leader="dot"/>
            </w:tabs>
            <w:rPr/>
          </w:pPr>
          <w:hyperlink w:anchor="__RefHeading___Toc1965201_2749589250">
            <w:r>
              <w:rPr>
                <w:webHidden/>
                <w:rStyle w:val="IndexLink"/>
                <w:rtl w:val="true"/>
              </w:rPr>
              <w:t>ب</w:t>
            </w:r>
            <w:r>
              <w:rPr>
                <w:rStyle w:val="IndexLink"/>
                <w:rtl w:val="true"/>
              </w:rPr>
              <w:t xml:space="preserve">) </w:t>
            </w:r>
            <w:r>
              <w:rPr>
                <w:rStyle w:val="IndexLink"/>
                <w:rtl w:val="true"/>
              </w:rPr>
              <w:t>پخش مراسم نماز</w:t>
            </w:r>
            <w:r>
              <w:rPr>
                <w:rStyle w:val="IndexLink"/>
                <w:rtl w:val="true"/>
              </w:rPr>
              <w:tab/>
            </w:r>
            <w:r>
              <w:rPr>
                <w:rStyle w:val="IndexLink"/>
              </w:rPr>
              <w:t>142</w:t>
            </w:r>
          </w:hyperlink>
        </w:p>
        <w:p>
          <w:pPr>
            <w:pStyle w:val="Contents5"/>
            <w:tabs>
              <w:tab w:val="clear" w:pos="7892"/>
              <w:tab w:val="right" w:pos="9026" w:leader="dot"/>
            </w:tabs>
            <w:rPr/>
          </w:pPr>
          <w:hyperlink w:anchor="__RefHeading___Toc1965203_2749589250">
            <w:r>
              <w:rPr>
                <w:webHidden/>
                <w:rStyle w:val="IndexLink"/>
                <w:rtl w:val="true"/>
              </w:rPr>
              <w:t>ج</w:t>
            </w:r>
            <w:r>
              <w:rPr>
                <w:rStyle w:val="IndexLink"/>
                <w:rtl w:val="true"/>
              </w:rPr>
              <w:t xml:space="preserve">) </w:t>
            </w:r>
            <w:r>
              <w:rPr>
                <w:rStyle w:val="IndexLink"/>
                <w:rtl w:val="true"/>
              </w:rPr>
              <w:t>پخش اذان</w:t>
            </w:r>
            <w:r>
              <w:rPr>
                <w:rStyle w:val="IndexLink"/>
                <w:rtl w:val="true"/>
              </w:rPr>
              <w:tab/>
            </w:r>
            <w:r>
              <w:rPr>
                <w:rStyle w:val="IndexLink"/>
              </w:rPr>
              <w:t>143</w:t>
            </w:r>
          </w:hyperlink>
        </w:p>
        <w:p>
          <w:pPr>
            <w:pStyle w:val="Contents4"/>
            <w:tabs>
              <w:tab w:val="clear" w:pos="8176"/>
              <w:tab w:val="right" w:pos="9026" w:leader="dot"/>
            </w:tabs>
            <w:rPr/>
          </w:pPr>
          <w:hyperlink w:anchor="__RefHeading___Toc1965205_2749589250">
            <w:r>
              <w:rPr>
                <w:webHidden/>
                <w:rStyle w:val="IndexLink"/>
                <w:rtl w:val="true"/>
              </w:rPr>
              <w:t>نقش رسانه در ارتباط با موضوع</w:t>
            </w:r>
            <w:r>
              <w:rPr>
                <w:rStyle w:val="IndexLink"/>
                <w:rtl w:val="true"/>
              </w:rPr>
              <w:tab/>
            </w:r>
            <w:r>
              <w:rPr>
                <w:rStyle w:val="IndexLink"/>
              </w:rPr>
              <w:t>144</w:t>
            </w:r>
          </w:hyperlink>
        </w:p>
        <w:p>
          <w:pPr>
            <w:pStyle w:val="Contents5"/>
            <w:tabs>
              <w:tab w:val="clear" w:pos="7892"/>
              <w:tab w:val="right" w:pos="9026" w:leader="dot"/>
            </w:tabs>
            <w:rPr/>
          </w:pPr>
          <w:hyperlink w:anchor="__RefHeading___Toc1965207_274958925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1965209_2749589250">
            <w:r>
              <w:rPr>
                <w:webHidden/>
                <w:rStyle w:val="IndexLink"/>
                <w:rtl w:val="true"/>
              </w:rPr>
              <w:t>الف</w:t>
            </w:r>
            <w:r>
              <w:rPr>
                <w:rStyle w:val="IndexLink"/>
                <w:rtl w:val="true"/>
              </w:rPr>
              <w:t xml:space="preserve">) </w:t>
            </w:r>
            <w:r>
              <w:rPr>
                <w:rStyle w:val="IndexLink"/>
                <w:rtl w:val="true"/>
              </w:rPr>
              <w:t>ترویج نماز در عرصه هنر</w:t>
            </w:r>
            <w:r>
              <w:rPr>
                <w:rStyle w:val="IndexLink"/>
                <w:rtl w:val="true"/>
              </w:rPr>
              <w:tab/>
            </w:r>
            <w:r>
              <w:rPr>
                <w:rStyle w:val="IndexLink"/>
              </w:rPr>
              <w:t>145</w:t>
            </w:r>
          </w:hyperlink>
        </w:p>
        <w:p>
          <w:pPr>
            <w:pStyle w:val="Contents5"/>
            <w:tabs>
              <w:tab w:val="clear" w:pos="7892"/>
              <w:tab w:val="right" w:pos="9026" w:leader="dot"/>
            </w:tabs>
            <w:rPr/>
          </w:pPr>
          <w:hyperlink w:anchor="__RefHeading___Toc1965211_2749589250">
            <w:r>
              <w:rPr>
                <w:webHidden/>
                <w:rStyle w:val="IndexLink"/>
                <w:rtl w:val="true"/>
              </w:rPr>
              <w:t>ب</w:t>
            </w:r>
            <w:r>
              <w:rPr>
                <w:rStyle w:val="IndexLink"/>
                <w:rtl w:val="true"/>
              </w:rPr>
              <w:t xml:space="preserve">) </w:t>
            </w:r>
            <w:r>
              <w:rPr>
                <w:rStyle w:val="IndexLink"/>
                <w:rtl w:val="true"/>
              </w:rPr>
              <w:t>دکور و طرح صحنه</w:t>
            </w:r>
            <w:r>
              <w:rPr>
                <w:rStyle w:val="IndexLink"/>
                <w:rtl w:val="true"/>
              </w:rPr>
              <w:tab/>
            </w:r>
            <w:r>
              <w:rPr>
                <w:rStyle w:val="IndexLink"/>
              </w:rPr>
              <w:t>146</w:t>
            </w:r>
          </w:hyperlink>
        </w:p>
        <w:p>
          <w:pPr>
            <w:pStyle w:val="Contents5"/>
            <w:tabs>
              <w:tab w:val="clear" w:pos="7892"/>
              <w:tab w:val="right" w:pos="9026" w:leader="dot"/>
            </w:tabs>
            <w:rPr/>
          </w:pPr>
          <w:hyperlink w:anchor="__RefHeading___Toc1965213_2749589250">
            <w:r>
              <w:rPr>
                <w:webHidden/>
                <w:rStyle w:val="IndexLink"/>
                <w:rtl w:val="true"/>
              </w:rPr>
              <w:t>ج</w:t>
            </w:r>
            <w:r>
              <w:rPr>
                <w:rStyle w:val="IndexLink"/>
                <w:rtl w:val="true"/>
              </w:rPr>
              <w:t xml:space="preserve">) </w:t>
            </w:r>
            <w:r>
              <w:rPr>
                <w:rStyle w:val="IndexLink"/>
                <w:rtl w:val="true"/>
              </w:rPr>
              <w:t>نمایش‌نامه</w:t>
            </w:r>
            <w:r>
              <w:rPr>
                <w:rStyle w:val="IndexLink"/>
                <w:rtl w:val="true"/>
              </w:rPr>
              <w:tab/>
            </w:r>
            <w:r>
              <w:rPr>
                <w:rStyle w:val="IndexLink"/>
              </w:rPr>
              <w:t>146</w:t>
            </w:r>
          </w:hyperlink>
        </w:p>
        <w:p>
          <w:pPr>
            <w:pStyle w:val="Contents5"/>
            <w:tabs>
              <w:tab w:val="clear" w:pos="7892"/>
              <w:tab w:val="right" w:pos="9026" w:leader="dot"/>
            </w:tabs>
            <w:rPr/>
          </w:pPr>
          <w:hyperlink w:anchor="__RefHeading___Toc1965215_2749589250">
            <w:r>
              <w:rPr>
                <w:webHidden/>
                <w:rStyle w:val="IndexLink"/>
                <w:rtl w:val="true"/>
              </w:rPr>
              <w:t>د</w:t>
            </w:r>
            <w:r>
              <w:rPr>
                <w:rStyle w:val="IndexLink"/>
                <w:rtl w:val="true"/>
              </w:rPr>
              <w:t xml:space="preserve">) </w:t>
            </w:r>
            <w:r>
              <w:rPr>
                <w:rStyle w:val="IndexLink"/>
                <w:rtl w:val="true"/>
              </w:rPr>
              <w:t>قصه و رمان</w:t>
            </w:r>
            <w:r>
              <w:rPr>
                <w:rStyle w:val="IndexLink"/>
                <w:rtl w:val="true"/>
              </w:rPr>
              <w:tab/>
            </w:r>
            <w:r>
              <w:rPr>
                <w:rStyle w:val="IndexLink"/>
              </w:rPr>
              <w:t>147</w:t>
            </w:r>
          </w:hyperlink>
        </w:p>
        <w:p>
          <w:pPr>
            <w:pStyle w:val="Contents5"/>
            <w:tabs>
              <w:tab w:val="clear" w:pos="7892"/>
              <w:tab w:val="right" w:pos="9026" w:leader="dot"/>
            </w:tabs>
            <w:rPr/>
          </w:pPr>
          <w:hyperlink w:anchor="__RefHeading___Toc1965217_2749589250">
            <w:r>
              <w:rPr>
                <w:webHidden/>
                <w:rStyle w:val="IndexLink"/>
                <w:rtl w:val="true"/>
              </w:rPr>
              <w:t xml:space="preserve">ه </w:t>
            </w:r>
            <w:r>
              <w:rPr>
                <w:rStyle w:val="IndexLink"/>
                <w:rtl w:val="true"/>
              </w:rPr>
              <w:t xml:space="preserve">) </w:t>
            </w:r>
            <w:r>
              <w:rPr>
                <w:rStyle w:val="IndexLink"/>
                <w:rtl w:val="true"/>
              </w:rPr>
              <w:t>سرود و شعر</w:t>
            </w:r>
            <w:r>
              <w:rPr>
                <w:rStyle w:val="IndexLink"/>
                <w:rtl w:val="true"/>
              </w:rPr>
              <w:tab/>
            </w:r>
            <w:r>
              <w:rPr>
                <w:rStyle w:val="IndexLink"/>
              </w:rPr>
              <w:t>147</w:t>
            </w:r>
          </w:hyperlink>
        </w:p>
        <w:p>
          <w:pPr>
            <w:pStyle w:val="Contents3"/>
            <w:tabs>
              <w:tab w:val="clear" w:pos="8459"/>
              <w:tab w:val="right" w:pos="9026" w:leader="dot"/>
            </w:tabs>
            <w:rPr/>
          </w:pPr>
          <w:hyperlink w:anchor="__RefHeading___Toc1965219_2749589250">
            <w:r>
              <w:rPr>
                <w:webHidden/>
                <w:rStyle w:val="IndexLink"/>
                <w:rtl w:val="true"/>
              </w:rPr>
              <w:t>فصل دوم</w:t>
            </w:r>
            <w:r>
              <w:rPr>
                <w:rStyle w:val="IndexLink"/>
                <w:rtl w:val="true"/>
              </w:rPr>
              <w:t xml:space="preserve">: </w:t>
            </w:r>
            <w:r>
              <w:rPr>
                <w:rStyle w:val="IndexLink"/>
                <w:rtl w:val="true"/>
              </w:rPr>
              <w:t>راهکارها</w:t>
            </w:r>
            <w:r>
              <w:rPr>
                <w:rStyle w:val="IndexLink"/>
                <w:rtl w:val="true"/>
              </w:rPr>
              <w:tab/>
            </w:r>
            <w:r>
              <w:rPr>
                <w:rStyle w:val="IndexLink"/>
              </w:rPr>
              <w:t>149</w:t>
            </w:r>
          </w:hyperlink>
        </w:p>
        <w:p>
          <w:pPr>
            <w:pStyle w:val="Contents4"/>
            <w:tabs>
              <w:tab w:val="clear" w:pos="8176"/>
              <w:tab w:val="right" w:pos="9026" w:leader="dot"/>
            </w:tabs>
            <w:rPr/>
          </w:pPr>
          <w:hyperlink w:anchor="__RefHeading___Toc1965221_274958925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965223_2749589250">
            <w:r>
              <w:rPr>
                <w:webHidden/>
                <w:rStyle w:val="IndexLink"/>
              </w:rPr>
              <w:t>1</w:t>
            </w:r>
            <w:r>
              <w:rPr>
                <w:rStyle w:val="IndexLink"/>
                <w:rtl w:val="true"/>
              </w:rPr>
              <w:t xml:space="preserve">. </w:t>
            </w:r>
            <w:r>
              <w:rPr>
                <w:rStyle w:val="IndexLink"/>
                <w:rtl w:val="true"/>
              </w:rPr>
              <w:t>راهکارها در سطح عموم جامعه</w:t>
            </w:r>
            <w:r>
              <w:rPr>
                <w:rStyle w:val="IndexLink"/>
                <w:rtl w:val="true"/>
              </w:rPr>
              <w:tab/>
            </w:r>
            <w:r>
              <w:rPr>
                <w:rStyle w:val="IndexLink"/>
              </w:rPr>
              <w:t>149</w:t>
            </w:r>
          </w:hyperlink>
        </w:p>
        <w:p>
          <w:pPr>
            <w:pStyle w:val="Contents5"/>
            <w:tabs>
              <w:tab w:val="clear" w:pos="7892"/>
              <w:tab w:val="right" w:pos="9026" w:leader="dot"/>
            </w:tabs>
            <w:rPr/>
          </w:pPr>
          <w:hyperlink w:anchor="__RefHeading___Toc1965225_2749589250">
            <w:r>
              <w:rPr>
                <w:webHidden/>
                <w:rStyle w:val="IndexLink"/>
                <w:rtl w:val="true"/>
              </w:rPr>
              <w:t>پخش مستقیم نماز جمعه</w:t>
            </w:r>
            <w:r>
              <w:rPr>
                <w:rStyle w:val="IndexLink"/>
                <w:rtl w:val="true"/>
              </w:rPr>
              <w:tab/>
            </w:r>
            <w:r>
              <w:rPr>
                <w:rStyle w:val="IndexLink"/>
              </w:rPr>
              <w:t>149</w:t>
            </w:r>
          </w:hyperlink>
        </w:p>
        <w:p>
          <w:pPr>
            <w:pStyle w:val="Contents5"/>
            <w:tabs>
              <w:tab w:val="clear" w:pos="7892"/>
              <w:tab w:val="right" w:pos="9026" w:leader="dot"/>
            </w:tabs>
            <w:rPr/>
          </w:pPr>
          <w:hyperlink w:anchor="__RefHeading___Toc1965227_2749589250">
            <w:r>
              <w:rPr>
                <w:webHidden/>
                <w:rStyle w:val="IndexLink"/>
                <w:rtl w:val="true"/>
              </w:rPr>
              <w:t>پخش نماز جماعت علما</w:t>
            </w:r>
            <w:r>
              <w:rPr>
                <w:rStyle w:val="IndexLink"/>
                <w:rtl w:val="true"/>
              </w:rPr>
              <w:tab/>
            </w:r>
            <w:r>
              <w:rPr>
                <w:rStyle w:val="IndexLink"/>
              </w:rPr>
              <w:t>150</w:t>
            </w:r>
          </w:hyperlink>
        </w:p>
        <w:p>
          <w:pPr>
            <w:pStyle w:val="Contents5"/>
            <w:tabs>
              <w:tab w:val="clear" w:pos="7892"/>
              <w:tab w:val="right" w:pos="9026" w:leader="dot"/>
            </w:tabs>
            <w:rPr/>
          </w:pPr>
          <w:hyperlink w:anchor="__RefHeading___Toc1965229_2749589250">
            <w:r>
              <w:rPr>
                <w:webHidden/>
                <w:rStyle w:val="IndexLink"/>
                <w:rtl w:val="true"/>
              </w:rPr>
              <w:t>تصاویر کامپیوتری جالب و هدفمند</w:t>
            </w:r>
            <w:r>
              <w:rPr>
                <w:rStyle w:val="IndexLink"/>
                <w:rtl w:val="true"/>
              </w:rPr>
              <w:tab/>
            </w:r>
            <w:r>
              <w:rPr>
                <w:rStyle w:val="IndexLink"/>
              </w:rPr>
              <w:t>150</w:t>
            </w:r>
          </w:hyperlink>
        </w:p>
        <w:p>
          <w:pPr>
            <w:pStyle w:val="Contents5"/>
            <w:tabs>
              <w:tab w:val="clear" w:pos="7892"/>
              <w:tab w:val="right" w:pos="9026" w:leader="dot"/>
            </w:tabs>
            <w:rPr/>
          </w:pPr>
          <w:hyperlink w:anchor="__RefHeading___Toc1965231_2749589250">
            <w:r>
              <w:rPr>
                <w:webHidden/>
                <w:rStyle w:val="IndexLink"/>
                <w:rtl w:val="true"/>
              </w:rPr>
              <w:t>توجه همه جانبه به گفت‌وگوها</w:t>
            </w:r>
            <w:r>
              <w:rPr>
                <w:rStyle w:val="IndexLink"/>
                <w:rtl w:val="true"/>
              </w:rPr>
              <w:tab/>
            </w:r>
            <w:r>
              <w:rPr>
                <w:rStyle w:val="IndexLink"/>
              </w:rPr>
              <w:t>151</w:t>
            </w:r>
          </w:hyperlink>
        </w:p>
        <w:p>
          <w:pPr>
            <w:pStyle w:val="Contents5"/>
            <w:tabs>
              <w:tab w:val="clear" w:pos="7892"/>
              <w:tab w:val="right" w:pos="9026" w:leader="dot"/>
            </w:tabs>
            <w:rPr/>
          </w:pPr>
          <w:hyperlink w:anchor="__RefHeading___Toc1965233_2749589250">
            <w:r>
              <w:rPr>
                <w:webHidden/>
                <w:rStyle w:val="IndexLink"/>
                <w:rtl w:val="true"/>
              </w:rPr>
              <w:t>پخش احادیث</w:t>
            </w:r>
            <w:r>
              <w:rPr>
                <w:rStyle w:val="IndexLink"/>
                <w:rtl w:val="true"/>
              </w:rPr>
              <w:tab/>
            </w:r>
            <w:r>
              <w:rPr>
                <w:rStyle w:val="IndexLink"/>
              </w:rPr>
              <w:t>152</w:t>
            </w:r>
          </w:hyperlink>
        </w:p>
        <w:p>
          <w:pPr>
            <w:pStyle w:val="Contents5"/>
            <w:tabs>
              <w:tab w:val="clear" w:pos="7892"/>
              <w:tab w:val="right" w:pos="9026" w:leader="dot"/>
            </w:tabs>
            <w:rPr/>
          </w:pPr>
          <w:hyperlink w:anchor="__RefHeading___Toc1965235_2749589250">
            <w:r>
              <w:rPr>
                <w:webHidden/>
                <w:rStyle w:val="IndexLink"/>
                <w:rtl w:val="true"/>
              </w:rPr>
              <w:t>پخش گفتار علما و بزرگان در مورد نماز</w:t>
            </w:r>
            <w:r>
              <w:rPr>
                <w:rStyle w:val="IndexLink"/>
                <w:rtl w:val="true"/>
              </w:rPr>
              <w:tab/>
            </w:r>
            <w:r>
              <w:rPr>
                <w:rStyle w:val="IndexLink"/>
              </w:rPr>
              <w:t>153</w:t>
            </w:r>
          </w:hyperlink>
        </w:p>
        <w:p>
          <w:pPr>
            <w:pStyle w:val="Contents5"/>
            <w:tabs>
              <w:tab w:val="clear" w:pos="7892"/>
              <w:tab w:val="right" w:pos="9026" w:leader="dot"/>
            </w:tabs>
            <w:rPr/>
          </w:pPr>
          <w:hyperlink w:anchor="__RefHeading___Toc1965237_2749589250">
            <w:r>
              <w:rPr>
                <w:webHidden/>
                <w:rStyle w:val="IndexLink"/>
                <w:rtl w:val="true"/>
              </w:rPr>
              <w:t>پخش گفتار مسئولان در مورد نماز</w:t>
            </w:r>
            <w:r>
              <w:rPr>
                <w:rStyle w:val="IndexLink"/>
                <w:rtl w:val="true"/>
              </w:rPr>
              <w:tab/>
            </w:r>
            <w:r>
              <w:rPr>
                <w:rStyle w:val="IndexLink"/>
              </w:rPr>
              <w:t>153</w:t>
            </w:r>
          </w:hyperlink>
        </w:p>
        <w:p>
          <w:pPr>
            <w:pStyle w:val="Contents5"/>
            <w:tabs>
              <w:tab w:val="clear" w:pos="7892"/>
              <w:tab w:val="right" w:pos="9026" w:leader="dot"/>
            </w:tabs>
            <w:rPr/>
          </w:pPr>
          <w:hyperlink w:anchor="__RefHeading___Toc1965239_2749589250">
            <w:r>
              <w:rPr>
                <w:webHidden/>
                <w:rStyle w:val="IndexLink"/>
                <w:rtl w:val="true"/>
              </w:rPr>
              <w:t>پخش سیره بزرگان در مورد نماز</w:t>
            </w:r>
            <w:r>
              <w:rPr>
                <w:rStyle w:val="IndexLink"/>
                <w:rtl w:val="true"/>
              </w:rPr>
              <w:tab/>
            </w:r>
            <w:r>
              <w:rPr>
                <w:rStyle w:val="IndexLink"/>
              </w:rPr>
              <w:t>154</w:t>
            </w:r>
          </w:hyperlink>
        </w:p>
        <w:p>
          <w:pPr>
            <w:pStyle w:val="Contents5"/>
            <w:tabs>
              <w:tab w:val="clear" w:pos="7892"/>
              <w:tab w:val="right" w:pos="9026" w:leader="dot"/>
            </w:tabs>
            <w:rPr/>
          </w:pPr>
          <w:hyperlink w:anchor="__RefHeading___Toc1965241_2749589250">
            <w:r>
              <w:rPr>
                <w:webHidden/>
                <w:rStyle w:val="IndexLink"/>
                <w:rtl w:val="true"/>
              </w:rPr>
              <w:t>پخش داستان‌هایی از نماز</w:t>
            </w:r>
            <w:r>
              <w:rPr>
                <w:rStyle w:val="IndexLink"/>
                <w:rtl w:val="true"/>
              </w:rPr>
              <w:tab/>
            </w:r>
            <w:r>
              <w:rPr>
                <w:rStyle w:val="IndexLink"/>
              </w:rPr>
              <w:t>155</w:t>
            </w:r>
          </w:hyperlink>
        </w:p>
        <w:p>
          <w:pPr>
            <w:pStyle w:val="Contents5"/>
            <w:tabs>
              <w:tab w:val="clear" w:pos="7892"/>
              <w:tab w:val="right" w:pos="9026" w:leader="dot"/>
            </w:tabs>
            <w:rPr/>
          </w:pPr>
          <w:hyperlink w:anchor="__RefHeading___Toc1965243_2749589250">
            <w:r>
              <w:rPr>
                <w:webHidden/>
                <w:rStyle w:val="IndexLink"/>
                <w:rtl w:val="true"/>
              </w:rPr>
              <w:t>پخش میزگردهای تخصصی</w:t>
            </w:r>
            <w:r>
              <w:rPr>
                <w:rStyle w:val="IndexLink"/>
                <w:rtl w:val="true"/>
              </w:rPr>
              <w:tab/>
            </w:r>
            <w:r>
              <w:rPr>
                <w:rStyle w:val="IndexLink"/>
              </w:rPr>
              <w:t>155</w:t>
            </w:r>
          </w:hyperlink>
        </w:p>
        <w:p>
          <w:pPr>
            <w:pStyle w:val="Contents5"/>
            <w:tabs>
              <w:tab w:val="clear" w:pos="7892"/>
              <w:tab w:val="right" w:pos="9026" w:leader="dot"/>
            </w:tabs>
            <w:rPr/>
          </w:pPr>
          <w:hyperlink w:anchor="__RefHeading___Toc1965245_2749589250">
            <w:r>
              <w:rPr>
                <w:webHidden/>
                <w:rStyle w:val="IndexLink"/>
                <w:rtl w:val="true"/>
              </w:rPr>
              <w:t>گزارش تصویری از نماز</w:t>
            </w:r>
            <w:r>
              <w:rPr>
                <w:rStyle w:val="IndexLink"/>
                <w:rtl w:val="true"/>
              </w:rPr>
              <w:tab/>
            </w:r>
            <w:r>
              <w:rPr>
                <w:rStyle w:val="IndexLink"/>
              </w:rPr>
              <w:t>156</w:t>
            </w:r>
          </w:hyperlink>
        </w:p>
        <w:p>
          <w:pPr>
            <w:pStyle w:val="Contents5"/>
            <w:tabs>
              <w:tab w:val="clear" w:pos="7892"/>
              <w:tab w:val="right" w:pos="9026" w:leader="dot"/>
            </w:tabs>
            <w:rPr/>
          </w:pPr>
          <w:hyperlink w:anchor="__RefHeading___Toc1965247_2749589250">
            <w:r>
              <w:rPr>
                <w:webHidden/>
                <w:rStyle w:val="IndexLink"/>
                <w:rtl w:val="true"/>
              </w:rPr>
              <w:t>پخش جلوه‌هایی از نماز</w:t>
            </w:r>
            <w:r>
              <w:rPr>
                <w:rStyle w:val="IndexLink"/>
                <w:rtl w:val="true"/>
              </w:rPr>
              <w:tab/>
            </w:r>
            <w:r>
              <w:rPr>
                <w:rStyle w:val="IndexLink"/>
              </w:rPr>
              <w:t>157</w:t>
            </w:r>
          </w:hyperlink>
        </w:p>
        <w:p>
          <w:pPr>
            <w:pStyle w:val="Contents5"/>
            <w:tabs>
              <w:tab w:val="clear" w:pos="7892"/>
              <w:tab w:val="right" w:pos="9026" w:leader="dot"/>
            </w:tabs>
            <w:rPr/>
          </w:pPr>
          <w:hyperlink w:anchor="__RefHeading___Toc1965249_2749589250">
            <w:r>
              <w:rPr>
                <w:webHidden/>
                <w:rStyle w:val="IndexLink"/>
                <w:rtl w:val="true"/>
              </w:rPr>
              <w:t>مصاحبه با علما و عرفا</w:t>
            </w:r>
            <w:r>
              <w:rPr>
                <w:rStyle w:val="IndexLink"/>
                <w:rtl w:val="true"/>
              </w:rPr>
              <w:tab/>
            </w:r>
            <w:r>
              <w:rPr>
                <w:rStyle w:val="IndexLink"/>
              </w:rPr>
              <w:t>158</w:t>
            </w:r>
          </w:hyperlink>
        </w:p>
        <w:p>
          <w:pPr>
            <w:pStyle w:val="Contents5"/>
            <w:tabs>
              <w:tab w:val="clear" w:pos="7892"/>
              <w:tab w:val="right" w:pos="9026" w:leader="dot"/>
            </w:tabs>
            <w:rPr/>
          </w:pPr>
          <w:hyperlink w:anchor="__RefHeading___Toc1965251_2749589250">
            <w:r>
              <w:rPr>
                <w:webHidden/>
                <w:rStyle w:val="IndexLink"/>
                <w:rtl w:val="true"/>
              </w:rPr>
              <w:t>نماز و تبلیغات غیرمستقیم</w:t>
            </w:r>
            <w:r>
              <w:rPr>
                <w:rStyle w:val="IndexLink"/>
                <w:rtl w:val="true"/>
              </w:rPr>
              <w:tab/>
            </w:r>
            <w:r>
              <w:rPr>
                <w:rStyle w:val="IndexLink"/>
              </w:rPr>
              <w:t>159</w:t>
            </w:r>
          </w:hyperlink>
        </w:p>
        <w:p>
          <w:pPr>
            <w:pStyle w:val="Contents5"/>
            <w:tabs>
              <w:tab w:val="clear" w:pos="7892"/>
              <w:tab w:val="right" w:pos="9026" w:leader="dot"/>
            </w:tabs>
            <w:rPr/>
          </w:pPr>
          <w:hyperlink w:anchor="__RefHeading___Toc1965253_2749589250">
            <w:r>
              <w:rPr>
                <w:webHidden/>
                <w:rStyle w:val="IndexLink"/>
                <w:rtl w:val="true"/>
              </w:rPr>
              <w:t>فعالیت‌های فرهنگی</w:t>
            </w:r>
            <w:r>
              <w:rPr>
                <w:rStyle w:val="IndexLink"/>
                <w:rtl w:val="true"/>
              </w:rPr>
              <w:tab/>
            </w:r>
            <w:r>
              <w:rPr>
                <w:rStyle w:val="IndexLink"/>
              </w:rPr>
              <w:t>161</w:t>
            </w:r>
          </w:hyperlink>
        </w:p>
        <w:p>
          <w:pPr>
            <w:pStyle w:val="Contents5"/>
            <w:tabs>
              <w:tab w:val="clear" w:pos="7892"/>
              <w:tab w:val="right" w:pos="9026" w:leader="dot"/>
            </w:tabs>
            <w:rPr/>
          </w:pPr>
          <w:hyperlink w:anchor="__RefHeading___Toc1965255_2749589250">
            <w:r>
              <w:rPr>
                <w:webHidden/>
                <w:rStyle w:val="IndexLink"/>
                <w:rtl w:val="true"/>
              </w:rPr>
              <w:t>آموزش</w:t>
            </w:r>
            <w:r>
              <w:rPr>
                <w:rStyle w:val="IndexLink"/>
                <w:rtl w:val="true"/>
              </w:rPr>
              <w:tab/>
            </w:r>
            <w:r>
              <w:rPr>
                <w:rStyle w:val="IndexLink"/>
              </w:rPr>
              <w:t>162</w:t>
            </w:r>
          </w:hyperlink>
        </w:p>
        <w:p>
          <w:pPr>
            <w:pStyle w:val="Contents5"/>
            <w:tabs>
              <w:tab w:val="clear" w:pos="7892"/>
              <w:tab w:val="right" w:pos="9026" w:leader="dot"/>
            </w:tabs>
            <w:rPr/>
          </w:pPr>
          <w:hyperlink w:anchor="__RefHeading___Toc1965257_2749589250">
            <w:r>
              <w:rPr>
                <w:webHidden/>
                <w:rStyle w:val="IndexLink"/>
                <w:rtl w:val="true"/>
              </w:rPr>
              <w:t>گسترش روحیه نیایش</w:t>
            </w:r>
            <w:r>
              <w:rPr>
                <w:rStyle w:val="IndexLink"/>
                <w:rtl w:val="true"/>
              </w:rPr>
              <w:tab/>
            </w:r>
            <w:r>
              <w:rPr>
                <w:rStyle w:val="IndexLink"/>
              </w:rPr>
              <w:t>163</w:t>
            </w:r>
          </w:hyperlink>
        </w:p>
        <w:p>
          <w:pPr>
            <w:pStyle w:val="Contents6"/>
            <w:tabs>
              <w:tab w:val="clear" w:pos="7609"/>
              <w:tab w:val="right" w:pos="9026" w:leader="dot"/>
            </w:tabs>
            <w:rPr/>
          </w:pPr>
          <w:hyperlink w:anchor="__RefHeading___Toc1965259_274958925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965261_2749589250">
            <w:r>
              <w:rPr>
                <w:webHidden/>
                <w:rStyle w:val="IndexLink"/>
                <w:rtl w:val="true"/>
              </w:rPr>
              <w:t>هنر رسانه‌ای و نیایش</w:t>
            </w:r>
            <w:r>
              <w:rPr>
                <w:rStyle w:val="IndexLink"/>
                <w:rtl w:val="true"/>
              </w:rPr>
              <w:tab/>
            </w:r>
            <w:r>
              <w:rPr>
                <w:rStyle w:val="IndexLink"/>
              </w:rPr>
              <w:t>164</w:t>
            </w:r>
          </w:hyperlink>
        </w:p>
        <w:p>
          <w:pPr>
            <w:pStyle w:val="Contents6"/>
            <w:tabs>
              <w:tab w:val="clear" w:pos="7609"/>
              <w:tab w:val="right" w:pos="9026" w:leader="dot"/>
            </w:tabs>
            <w:rPr/>
          </w:pPr>
          <w:hyperlink w:anchor="__RefHeading___Toc1965263_2749589250">
            <w:r>
              <w:rPr>
                <w:webHidden/>
                <w:rStyle w:val="IndexLink"/>
                <w:rtl w:val="true"/>
              </w:rPr>
              <w:t>اطلاع رسانی</w:t>
            </w:r>
            <w:r>
              <w:rPr>
                <w:rStyle w:val="IndexLink"/>
                <w:rtl w:val="true"/>
              </w:rPr>
              <w:tab/>
            </w:r>
            <w:r>
              <w:rPr>
                <w:rStyle w:val="IndexLink"/>
              </w:rPr>
              <w:t>164</w:t>
            </w:r>
          </w:hyperlink>
        </w:p>
        <w:p>
          <w:pPr>
            <w:pStyle w:val="Contents6"/>
            <w:tabs>
              <w:tab w:val="clear" w:pos="7609"/>
              <w:tab w:val="right" w:pos="9026" w:leader="dot"/>
            </w:tabs>
            <w:rPr/>
          </w:pPr>
          <w:hyperlink w:anchor="__RefHeading___Toc1965265_2749589250">
            <w:r>
              <w:rPr>
                <w:webHidden/>
                <w:rStyle w:val="IndexLink"/>
                <w:rtl w:val="true"/>
              </w:rPr>
              <w:t>فیلم‌سازی</w:t>
            </w:r>
            <w:r>
              <w:rPr>
                <w:rStyle w:val="IndexLink"/>
                <w:rtl w:val="true"/>
              </w:rPr>
              <w:tab/>
            </w:r>
            <w:r>
              <w:rPr>
                <w:rStyle w:val="IndexLink"/>
              </w:rPr>
              <w:t>165</w:t>
            </w:r>
          </w:hyperlink>
        </w:p>
        <w:p>
          <w:pPr>
            <w:pStyle w:val="Contents5"/>
            <w:tabs>
              <w:tab w:val="clear" w:pos="7892"/>
              <w:tab w:val="right" w:pos="9026" w:leader="dot"/>
            </w:tabs>
            <w:rPr/>
          </w:pPr>
          <w:hyperlink w:anchor="__RefHeading___Toc1965267_2749589250">
            <w:r>
              <w:rPr>
                <w:webHidden/>
                <w:rStyle w:val="IndexLink"/>
                <w:rtl w:val="true"/>
              </w:rPr>
              <w:t>شخصیت نمازگزاران در فیلم</w:t>
            </w:r>
            <w:r>
              <w:rPr>
                <w:rStyle w:val="IndexLink"/>
                <w:rtl w:val="true"/>
              </w:rPr>
              <w:tab/>
            </w:r>
            <w:r>
              <w:rPr>
                <w:rStyle w:val="IndexLink"/>
              </w:rPr>
              <w:t>165</w:t>
            </w:r>
          </w:hyperlink>
        </w:p>
        <w:p>
          <w:pPr>
            <w:pStyle w:val="Contents5"/>
            <w:tabs>
              <w:tab w:val="clear" w:pos="7892"/>
              <w:tab w:val="right" w:pos="9026" w:leader="dot"/>
            </w:tabs>
            <w:rPr/>
          </w:pPr>
          <w:hyperlink w:anchor="__RefHeading___Toc1965269_2749589250">
            <w:r>
              <w:rPr>
                <w:webHidden/>
                <w:rStyle w:val="IndexLink"/>
                <w:rtl w:val="true"/>
              </w:rPr>
              <w:t>فضای معنوی</w:t>
            </w:r>
            <w:r>
              <w:rPr>
                <w:rStyle w:val="IndexLink"/>
                <w:rtl w:val="true"/>
              </w:rPr>
              <w:tab/>
            </w:r>
            <w:r>
              <w:rPr>
                <w:rStyle w:val="IndexLink"/>
              </w:rPr>
              <w:t>167</w:t>
            </w:r>
          </w:hyperlink>
        </w:p>
        <w:p>
          <w:pPr>
            <w:pStyle w:val="Contents4"/>
            <w:tabs>
              <w:tab w:val="clear" w:pos="8176"/>
              <w:tab w:val="right" w:pos="9026" w:leader="dot"/>
            </w:tabs>
            <w:rPr/>
          </w:pPr>
          <w:hyperlink w:anchor="__RefHeading___Toc1965271_2749589250">
            <w:r>
              <w:rPr>
                <w:webHidden/>
                <w:rStyle w:val="IndexLink"/>
              </w:rPr>
              <w:t>2</w:t>
            </w:r>
            <w:r>
              <w:rPr>
                <w:rStyle w:val="IndexLink"/>
                <w:rtl w:val="true"/>
              </w:rPr>
              <w:t xml:space="preserve">. </w:t>
            </w:r>
            <w:r>
              <w:rPr>
                <w:rStyle w:val="IndexLink"/>
                <w:rtl w:val="true"/>
              </w:rPr>
              <w:t>راهکارها در سطح جوانان و نوجوانان</w:t>
            </w:r>
            <w:r>
              <w:rPr>
                <w:rStyle w:val="IndexLink"/>
                <w:rtl w:val="true"/>
              </w:rPr>
              <w:tab/>
            </w:r>
            <w:r>
              <w:rPr>
                <w:rStyle w:val="IndexLink"/>
              </w:rPr>
              <w:t>171</w:t>
            </w:r>
          </w:hyperlink>
        </w:p>
        <w:p>
          <w:pPr>
            <w:pStyle w:val="Contents5"/>
            <w:tabs>
              <w:tab w:val="clear" w:pos="7892"/>
              <w:tab w:val="right" w:pos="9026" w:leader="dot"/>
            </w:tabs>
            <w:rPr/>
          </w:pPr>
          <w:hyperlink w:anchor="__RefHeading___Toc1965273_274958925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965275_2749589250">
            <w:r>
              <w:rPr>
                <w:webHidden/>
                <w:rStyle w:val="IndexLink"/>
                <w:rtl w:val="true"/>
              </w:rPr>
              <w:t>نقش نماز در شخصیت جوانان</w:t>
            </w:r>
            <w:r>
              <w:rPr>
                <w:rStyle w:val="IndexLink"/>
                <w:rtl w:val="true"/>
              </w:rPr>
              <w:tab/>
            </w:r>
            <w:r>
              <w:rPr>
                <w:rStyle w:val="IndexLink"/>
              </w:rPr>
              <w:t>171</w:t>
            </w:r>
          </w:hyperlink>
        </w:p>
        <w:p>
          <w:pPr>
            <w:pStyle w:val="Contents6"/>
            <w:tabs>
              <w:tab w:val="clear" w:pos="7609"/>
              <w:tab w:val="right" w:pos="9026" w:leader="dot"/>
            </w:tabs>
            <w:rPr/>
          </w:pPr>
          <w:hyperlink w:anchor="__RefHeading___Toc1965277_2749589250">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1965279_2749589250">
            <w:r>
              <w:rPr>
                <w:webHidden/>
                <w:rStyle w:val="IndexLink"/>
                <w:rtl w:val="true"/>
              </w:rPr>
              <w:t>ویژگی‌های درونی جوان</w:t>
            </w:r>
            <w:r>
              <w:rPr>
                <w:rStyle w:val="IndexLink"/>
                <w:rtl w:val="true"/>
              </w:rPr>
              <w:tab/>
            </w:r>
            <w:r>
              <w:rPr>
                <w:rStyle w:val="IndexLink"/>
              </w:rPr>
              <w:t>173</w:t>
            </w:r>
          </w:hyperlink>
        </w:p>
        <w:p>
          <w:pPr>
            <w:pStyle w:val="Contents6"/>
            <w:tabs>
              <w:tab w:val="clear" w:pos="7609"/>
              <w:tab w:val="right" w:pos="9026" w:leader="dot"/>
            </w:tabs>
            <w:rPr/>
          </w:pPr>
          <w:hyperlink w:anchor="__RefHeading___Toc1965281_2749589250">
            <w:r>
              <w:rPr>
                <w:webHidden/>
                <w:rStyle w:val="IndexLink"/>
                <w:rtl w:val="true"/>
              </w:rPr>
              <w:t>نقش نماز در شخصیت نوجوانان</w:t>
            </w:r>
            <w:r>
              <w:rPr>
                <w:rStyle w:val="IndexLink"/>
                <w:rtl w:val="true"/>
              </w:rPr>
              <w:tab/>
            </w:r>
            <w:r>
              <w:rPr>
                <w:rStyle w:val="IndexLink"/>
              </w:rPr>
              <w:t>175</w:t>
            </w:r>
          </w:hyperlink>
        </w:p>
        <w:p>
          <w:pPr>
            <w:pStyle w:val="Contents5"/>
            <w:tabs>
              <w:tab w:val="clear" w:pos="7892"/>
              <w:tab w:val="right" w:pos="9026" w:leader="dot"/>
            </w:tabs>
            <w:rPr/>
          </w:pPr>
          <w:hyperlink w:anchor="__RefHeading___Toc1965283_2749589250">
            <w:r>
              <w:rPr>
                <w:webHidden/>
                <w:rStyle w:val="IndexLink"/>
                <w:rtl w:val="true"/>
              </w:rPr>
              <w:t>راهکارها</w:t>
            </w:r>
            <w:r>
              <w:rPr>
                <w:rStyle w:val="IndexLink"/>
                <w:rtl w:val="true"/>
              </w:rPr>
              <w:tab/>
            </w:r>
            <w:r>
              <w:rPr>
                <w:rStyle w:val="IndexLink"/>
              </w:rPr>
              <w:t>178</w:t>
            </w:r>
          </w:hyperlink>
        </w:p>
        <w:p>
          <w:pPr>
            <w:pStyle w:val="Contents6"/>
            <w:tabs>
              <w:tab w:val="clear" w:pos="7609"/>
              <w:tab w:val="right" w:pos="9026" w:leader="dot"/>
            </w:tabs>
            <w:rPr/>
          </w:pPr>
          <w:hyperlink w:anchor="__RefHeading___Toc1965285_2749589250">
            <w:r>
              <w:rPr>
                <w:webHidden/>
                <w:rStyle w:val="IndexLink"/>
                <w:rtl w:val="true"/>
              </w:rPr>
              <w:t>صحبت‌های آزاد جوانان</w:t>
            </w:r>
            <w:r>
              <w:rPr>
                <w:rStyle w:val="IndexLink"/>
                <w:rtl w:val="true"/>
              </w:rPr>
              <w:tab/>
            </w:r>
            <w:r>
              <w:rPr>
                <w:rStyle w:val="IndexLink"/>
              </w:rPr>
              <w:t>178</w:t>
            </w:r>
          </w:hyperlink>
        </w:p>
        <w:p>
          <w:pPr>
            <w:pStyle w:val="Contents6"/>
            <w:tabs>
              <w:tab w:val="clear" w:pos="7609"/>
              <w:tab w:val="right" w:pos="9026" w:leader="dot"/>
            </w:tabs>
            <w:rPr/>
          </w:pPr>
          <w:hyperlink w:anchor="__RefHeading___Toc1965287_2749589250">
            <w:r>
              <w:rPr>
                <w:webHidden/>
                <w:rStyle w:val="IndexLink"/>
                <w:rtl w:val="true"/>
              </w:rPr>
              <w:t>تربیت الگویی</w:t>
            </w:r>
            <w:r>
              <w:rPr>
                <w:rStyle w:val="IndexLink"/>
                <w:rtl w:val="true"/>
              </w:rPr>
              <w:tab/>
            </w:r>
            <w:r>
              <w:rPr>
                <w:rStyle w:val="IndexLink"/>
              </w:rPr>
              <w:t>179</w:t>
            </w:r>
          </w:hyperlink>
        </w:p>
        <w:p>
          <w:pPr>
            <w:pStyle w:val="Contents6"/>
            <w:tabs>
              <w:tab w:val="clear" w:pos="7609"/>
              <w:tab w:val="right" w:pos="9026" w:leader="dot"/>
            </w:tabs>
            <w:rPr/>
          </w:pPr>
          <w:hyperlink w:anchor="__RefHeading___Toc1965289_2749589250">
            <w:r>
              <w:rPr>
                <w:webHidden/>
                <w:rStyle w:val="IndexLink"/>
                <w:rtl w:val="true"/>
              </w:rPr>
              <w:t>گفت‌وگو</w:t>
            </w:r>
            <w:r>
              <w:rPr>
                <w:rStyle w:val="IndexLink"/>
                <w:rtl w:val="true"/>
              </w:rPr>
              <w:tab/>
            </w:r>
            <w:r>
              <w:rPr>
                <w:rStyle w:val="IndexLink"/>
              </w:rPr>
              <w:t>180</w:t>
            </w:r>
          </w:hyperlink>
        </w:p>
        <w:p>
          <w:pPr>
            <w:pStyle w:val="Contents6"/>
            <w:tabs>
              <w:tab w:val="clear" w:pos="7609"/>
              <w:tab w:val="right" w:pos="9026" w:leader="dot"/>
            </w:tabs>
            <w:rPr/>
          </w:pPr>
          <w:hyperlink w:anchor="__RefHeading___Toc1965291_2749589250">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1965293_2749589250">
            <w:r>
              <w:rPr>
                <w:webHidden/>
                <w:rStyle w:val="IndexLink"/>
                <w:rtl w:val="true"/>
              </w:rPr>
              <w:t>الف</w:t>
            </w:r>
            <w:r>
              <w:rPr>
                <w:rStyle w:val="IndexLink"/>
                <w:rtl w:val="true"/>
              </w:rPr>
              <w:t xml:space="preserve">) </w:t>
            </w:r>
            <w:r>
              <w:rPr>
                <w:rStyle w:val="IndexLink"/>
                <w:rtl w:val="true"/>
              </w:rPr>
              <w:t>گفت‌وگوی دو طرفه</w:t>
            </w:r>
            <w:r>
              <w:rPr>
                <w:rStyle w:val="IndexLink"/>
                <w:rtl w:val="true"/>
              </w:rPr>
              <w:tab/>
            </w:r>
            <w:r>
              <w:rPr>
                <w:rStyle w:val="IndexLink"/>
              </w:rPr>
              <w:t>181</w:t>
            </w:r>
          </w:hyperlink>
        </w:p>
        <w:p>
          <w:pPr>
            <w:pStyle w:val="Contents6"/>
            <w:tabs>
              <w:tab w:val="clear" w:pos="7609"/>
              <w:tab w:val="right" w:pos="9026" w:leader="dot"/>
            </w:tabs>
            <w:rPr/>
          </w:pPr>
          <w:hyperlink w:anchor="__RefHeading___Toc1965295_2749589250">
            <w:r>
              <w:rPr>
                <w:webHidden/>
                <w:rStyle w:val="IndexLink"/>
                <w:rtl w:val="true"/>
              </w:rPr>
              <w:t>ب</w:t>
            </w:r>
            <w:r>
              <w:rPr>
                <w:rStyle w:val="IndexLink"/>
                <w:rtl w:val="true"/>
              </w:rPr>
              <w:t xml:space="preserve">) </w:t>
            </w:r>
            <w:r>
              <w:rPr>
                <w:rStyle w:val="IndexLink"/>
                <w:rtl w:val="true"/>
              </w:rPr>
              <w:t>جلسه پرسش و پاسخ</w:t>
            </w:r>
            <w:r>
              <w:rPr>
                <w:rStyle w:val="IndexLink"/>
                <w:rtl w:val="true"/>
              </w:rPr>
              <w:tab/>
            </w:r>
            <w:r>
              <w:rPr>
                <w:rStyle w:val="IndexLink"/>
              </w:rPr>
              <w:t>181</w:t>
            </w:r>
          </w:hyperlink>
        </w:p>
        <w:p>
          <w:pPr>
            <w:pStyle w:val="Contents6"/>
            <w:tabs>
              <w:tab w:val="clear" w:pos="7609"/>
              <w:tab w:val="right" w:pos="9026" w:leader="dot"/>
            </w:tabs>
            <w:rPr/>
          </w:pPr>
          <w:hyperlink w:anchor="__RefHeading___Toc1965297_2749589250">
            <w:r>
              <w:rPr>
                <w:webHidden/>
                <w:rStyle w:val="IndexLink"/>
                <w:rtl w:val="true"/>
              </w:rPr>
              <w:t>ج</w:t>
            </w:r>
            <w:r>
              <w:rPr>
                <w:rStyle w:val="IndexLink"/>
                <w:rtl w:val="true"/>
              </w:rPr>
              <w:t xml:space="preserve">) </w:t>
            </w:r>
            <w:r>
              <w:rPr>
                <w:rStyle w:val="IndexLink"/>
                <w:rtl w:val="true"/>
              </w:rPr>
              <w:t>مصاحبه</w:t>
            </w:r>
            <w:r>
              <w:rPr>
                <w:rStyle w:val="IndexLink"/>
                <w:rtl w:val="true"/>
              </w:rPr>
              <w:tab/>
            </w:r>
            <w:r>
              <w:rPr>
                <w:rStyle w:val="IndexLink"/>
              </w:rPr>
              <w:t>182</w:t>
            </w:r>
          </w:hyperlink>
        </w:p>
        <w:p>
          <w:pPr>
            <w:pStyle w:val="Contents6"/>
            <w:tabs>
              <w:tab w:val="clear" w:pos="7609"/>
              <w:tab w:val="right" w:pos="9026" w:leader="dot"/>
            </w:tabs>
            <w:rPr/>
          </w:pPr>
          <w:hyperlink w:anchor="__RefHeading___Toc1965299_2749589250">
            <w:r>
              <w:rPr>
                <w:webHidden/>
                <w:rStyle w:val="IndexLink"/>
                <w:rtl w:val="true"/>
              </w:rPr>
              <w:t>پخش نمازهای دبیرستان‌ها و دانشگاه‌ها</w:t>
            </w:r>
            <w:r>
              <w:rPr>
                <w:rStyle w:val="IndexLink"/>
                <w:rtl w:val="true"/>
              </w:rPr>
              <w:tab/>
            </w:r>
            <w:r>
              <w:rPr>
                <w:rStyle w:val="IndexLink"/>
              </w:rPr>
              <w:t>183</w:t>
            </w:r>
          </w:hyperlink>
        </w:p>
        <w:p>
          <w:pPr>
            <w:pStyle w:val="Contents6"/>
            <w:tabs>
              <w:tab w:val="clear" w:pos="7609"/>
              <w:tab w:val="right" w:pos="9026" w:leader="dot"/>
            </w:tabs>
            <w:rPr/>
          </w:pPr>
          <w:hyperlink w:anchor="__RefHeading___Toc1965301_2749589250">
            <w:r>
              <w:rPr>
                <w:webHidden/>
                <w:rStyle w:val="IndexLink"/>
                <w:rtl w:val="true"/>
              </w:rPr>
              <w:t>بحث‌های علمی در مورد نماز</w:t>
            </w:r>
            <w:r>
              <w:rPr>
                <w:rStyle w:val="IndexLink"/>
                <w:rtl w:val="true"/>
              </w:rPr>
              <w:tab/>
            </w:r>
            <w:r>
              <w:rPr>
                <w:rStyle w:val="IndexLink"/>
              </w:rPr>
              <w:t>183</w:t>
            </w:r>
          </w:hyperlink>
        </w:p>
        <w:p>
          <w:pPr>
            <w:pStyle w:val="Contents6"/>
            <w:tabs>
              <w:tab w:val="clear" w:pos="7609"/>
              <w:tab w:val="right" w:pos="9026" w:leader="dot"/>
            </w:tabs>
            <w:rPr/>
          </w:pPr>
          <w:hyperlink w:anchor="__RefHeading___Toc1965303_2749589250">
            <w:r>
              <w:rPr>
                <w:webHidden/>
                <w:rStyle w:val="IndexLink"/>
                <w:rtl w:val="true"/>
              </w:rPr>
              <w:t>داستان‌هایی از جوانی انبیا، ائمه و علما</w:t>
            </w:r>
            <w:r>
              <w:rPr>
                <w:rStyle w:val="IndexLink"/>
                <w:rtl w:val="true"/>
              </w:rPr>
              <w:tab/>
            </w:r>
            <w:r>
              <w:rPr>
                <w:rStyle w:val="IndexLink"/>
              </w:rPr>
              <w:t>184</w:t>
            </w:r>
          </w:hyperlink>
        </w:p>
        <w:p>
          <w:pPr>
            <w:pStyle w:val="Contents6"/>
            <w:tabs>
              <w:tab w:val="clear" w:pos="7609"/>
              <w:tab w:val="right" w:pos="9026" w:leader="dot"/>
            </w:tabs>
            <w:rPr/>
          </w:pPr>
          <w:hyperlink w:anchor="__RefHeading___Toc1965305_2749589250">
            <w:r>
              <w:rPr>
                <w:webHidden/>
                <w:rStyle w:val="IndexLink"/>
                <w:rtl w:val="true"/>
              </w:rPr>
              <w:t>دیدار جوانان با علما و عرفا</w:t>
            </w:r>
            <w:r>
              <w:rPr>
                <w:rStyle w:val="IndexLink"/>
                <w:rtl w:val="true"/>
              </w:rPr>
              <w:tab/>
            </w:r>
            <w:r>
              <w:rPr>
                <w:rStyle w:val="IndexLink"/>
              </w:rPr>
              <w:t>185</w:t>
            </w:r>
          </w:hyperlink>
        </w:p>
        <w:p>
          <w:pPr>
            <w:pStyle w:val="Contents6"/>
            <w:tabs>
              <w:tab w:val="clear" w:pos="7609"/>
              <w:tab w:val="right" w:pos="9026" w:leader="dot"/>
            </w:tabs>
            <w:rPr/>
          </w:pPr>
          <w:hyperlink w:anchor="__RefHeading___Toc1965307_2749589250">
            <w:r>
              <w:rPr>
                <w:webHidden/>
                <w:rStyle w:val="IndexLink"/>
                <w:rtl w:val="true"/>
              </w:rPr>
              <w:t>بیان آثار نماز در زندگی جوانان</w:t>
            </w:r>
            <w:r>
              <w:rPr>
                <w:rStyle w:val="IndexLink"/>
                <w:rtl w:val="true"/>
              </w:rPr>
              <w:tab/>
            </w:r>
            <w:r>
              <w:rPr>
                <w:rStyle w:val="IndexLink"/>
              </w:rPr>
              <w:t>185</w:t>
            </w:r>
          </w:hyperlink>
        </w:p>
        <w:p>
          <w:pPr>
            <w:pStyle w:val="Contents4"/>
            <w:tabs>
              <w:tab w:val="clear" w:pos="8176"/>
              <w:tab w:val="right" w:pos="9026" w:leader="dot"/>
            </w:tabs>
            <w:rPr/>
          </w:pPr>
          <w:hyperlink w:anchor="__RefHeading___Toc1965309_2749589250">
            <w:r>
              <w:rPr>
                <w:webHidden/>
                <w:rStyle w:val="IndexLink"/>
              </w:rPr>
              <w:t>3</w:t>
            </w:r>
            <w:r>
              <w:rPr>
                <w:rStyle w:val="IndexLink"/>
                <w:rtl w:val="true"/>
              </w:rPr>
              <w:t xml:space="preserve">. </w:t>
            </w:r>
            <w:r>
              <w:rPr>
                <w:rStyle w:val="IndexLink"/>
                <w:rtl w:val="true"/>
              </w:rPr>
              <w:t>در سطح کودک و خردسال</w:t>
            </w:r>
            <w:r>
              <w:rPr>
                <w:rStyle w:val="IndexLink"/>
                <w:rtl w:val="true"/>
              </w:rPr>
              <w:tab/>
            </w:r>
            <w:r>
              <w:rPr>
                <w:rStyle w:val="IndexLink"/>
              </w:rPr>
              <w:t>187</w:t>
            </w:r>
          </w:hyperlink>
        </w:p>
        <w:p>
          <w:pPr>
            <w:pStyle w:val="Contents5"/>
            <w:tabs>
              <w:tab w:val="clear" w:pos="7892"/>
              <w:tab w:val="right" w:pos="9026" w:leader="dot"/>
            </w:tabs>
            <w:rPr/>
          </w:pPr>
          <w:hyperlink w:anchor="__RefHeading___Toc1965311_274958925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965313_2749589250">
            <w:r>
              <w:rPr>
                <w:webHidden/>
                <w:rStyle w:val="IndexLink"/>
                <w:rtl w:val="true"/>
              </w:rPr>
              <w:t>چگونگی القای نماز بر کودک</w:t>
            </w:r>
            <w:r>
              <w:rPr>
                <w:rStyle w:val="IndexLink"/>
                <w:rtl w:val="true"/>
              </w:rPr>
              <w:tab/>
            </w:r>
            <w:r>
              <w:rPr>
                <w:rStyle w:val="IndexLink"/>
              </w:rPr>
              <w:t>187</w:t>
            </w:r>
          </w:hyperlink>
        </w:p>
        <w:p>
          <w:pPr>
            <w:pStyle w:val="Contents6"/>
            <w:tabs>
              <w:tab w:val="clear" w:pos="7609"/>
              <w:tab w:val="right" w:pos="9026" w:leader="dot"/>
            </w:tabs>
            <w:rPr/>
          </w:pPr>
          <w:hyperlink w:anchor="__RefHeading___Toc1965315_2749589250">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965317_2749589250">
            <w:r>
              <w:rPr>
                <w:webHidden/>
                <w:rStyle w:val="IndexLink"/>
                <w:rtl w:val="true"/>
              </w:rPr>
              <w:t>الف</w:t>
            </w:r>
            <w:r>
              <w:rPr>
                <w:rStyle w:val="IndexLink"/>
                <w:rtl w:val="true"/>
              </w:rPr>
              <w:t xml:space="preserve">) </w:t>
            </w:r>
            <w:r>
              <w:rPr>
                <w:rStyle w:val="IndexLink"/>
                <w:rtl w:val="true"/>
              </w:rPr>
              <w:t>توجه به عامل آمادگی و توانستن</w:t>
            </w:r>
            <w:r>
              <w:rPr>
                <w:rStyle w:val="IndexLink"/>
                <w:rtl w:val="true"/>
              </w:rPr>
              <w:tab/>
            </w:r>
            <w:r>
              <w:rPr>
                <w:rStyle w:val="IndexLink"/>
              </w:rPr>
              <w:t>188</w:t>
            </w:r>
          </w:hyperlink>
        </w:p>
        <w:p>
          <w:pPr>
            <w:pStyle w:val="Contents6"/>
            <w:tabs>
              <w:tab w:val="clear" w:pos="7609"/>
              <w:tab w:val="right" w:pos="9026" w:leader="dot"/>
            </w:tabs>
            <w:rPr/>
          </w:pPr>
          <w:hyperlink w:anchor="__RefHeading___Toc1965319_2749589250">
            <w:r>
              <w:rPr>
                <w:webHidden/>
                <w:rStyle w:val="IndexLink"/>
                <w:rtl w:val="true"/>
              </w:rPr>
              <w:t>ب</w:t>
            </w:r>
            <w:r>
              <w:rPr>
                <w:rStyle w:val="IndexLink"/>
                <w:rtl w:val="true"/>
              </w:rPr>
              <w:t xml:space="preserve">) </w:t>
            </w:r>
            <w:r>
              <w:rPr>
                <w:rStyle w:val="IndexLink"/>
                <w:rtl w:val="true"/>
              </w:rPr>
              <w:t>رغبت و خواستن</w:t>
            </w:r>
            <w:r>
              <w:rPr>
                <w:rStyle w:val="IndexLink"/>
                <w:rtl w:val="true"/>
              </w:rPr>
              <w:tab/>
            </w:r>
            <w:r>
              <w:rPr>
                <w:rStyle w:val="IndexLink"/>
              </w:rPr>
              <w:t>188</w:t>
            </w:r>
          </w:hyperlink>
        </w:p>
        <w:p>
          <w:pPr>
            <w:pStyle w:val="Contents6"/>
            <w:tabs>
              <w:tab w:val="clear" w:pos="7609"/>
              <w:tab w:val="right" w:pos="9026" w:leader="dot"/>
            </w:tabs>
            <w:rPr/>
          </w:pPr>
          <w:hyperlink w:anchor="__RefHeading___Toc1965321_2749589250">
            <w:r>
              <w:rPr>
                <w:webHidden/>
                <w:rStyle w:val="IndexLink"/>
                <w:rtl w:val="true"/>
              </w:rPr>
              <w:t>ج</w:t>
            </w:r>
            <w:r>
              <w:rPr>
                <w:rStyle w:val="IndexLink"/>
                <w:rtl w:val="true"/>
              </w:rPr>
              <w:t xml:space="preserve">) </w:t>
            </w:r>
            <w:r>
              <w:rPr>
                <w:rStyle w:val="IndexLink"/>
                <w:rtl w:val="true"/>
              </w:rPr>
              <w:t>القائات لازم</w:t>
            </w:r>
            <w:r>
              <w:rPr>
                <w:rStyle w:val="IndexLink"/>
                <w:rtl w:val="true"/>
              </w:rPr>
              <w:tab/>
            </w:r>
            <w:r>
              <w:rPr>
                <w:rStyle w:val="IndexLink"/>
              </w:rPr>
              <w:t>189</w:t>
            </w:r>
          </w:hyperlink>
        </w:p>
        <w:p>
          <w:pPr>
            <w:pStyle w:val="Contents5"/>
            <w:tabs>
              <w:tab w:val="clear" w:pos="7892"/>
              <w:tab w:val="right" w:pos="9026" w:leader="dot"/>
            </w:tabs>
            <w:rPr/>
          </w:pPr>
          <w:hyperlink w:anchor="__RefHeading___Toc1965323_2749589250">
            <w:r>
              <w:rPr>
                <w:webHidden/>
                <w:rStyle w:val="IndexLink"/>
                <w:rtl w:val="true"/>
              </w:rPr>
              <w:t>بررسی راهکارها</w:t>
            </w:r>
            <w:r>
              <w:rPr>
                <w:rStyle w:val="IndexLink"/>
                <w:rtl w:val="true"/>
              </w:rPr>
              <w:tab/>
            </w:r>
            <w:r>
              <w:rPr>
                <w:rStyle w:val="IndexLink"/>
              </w:rPr>
              <w:t>190</w:t>
            </w:r>
          </w:hyperlink>
        </w:p>
        <w:p>
          <w:pPr>
            <w:pStyle w:val="Contents6"/>
            <w:tabs>
              <w:tab w:val="clear" w:pos="7609"/>
              <w:tab w:val="right" w:pos="9026" w:leader="dot"/>
            </w:tabs>
            <w:rPr/>
          </w:pPr>
          <w:hyperlink w:anchor="__RefHeading___Toc1965325_2749589250">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965327_2749589250">
            <w:r>
              <w:rPr>
                <w:webHidden/>
                <w:rStyle w:val="IndexLink"/>
                <w:rtl w:val="true"/>
              </w:rPr>
              <w:t>نقاشی</w:t>
            </w:r>
            <w:r>
              <w:rPr>
                <w:rStyle w:val="IndexLink"/>
                <w:rtl w:val="true"/>
              </w:rPr>
              <w:tab/>
            </w:r>
            <w:r>
              <w:rPr>
                <w:rStyle w:val="IndexLink"/>
              </w:rPr>
              <w:t>190</w:t>
            </w:r>
          </w:hyperlink>
        </w:p>
        <w:p>
          <w:pPr>
            <w:pStyle w:val="Contents6"/>
            <w:tabs>
              <w:tab w:val="clear" w:pos="7609"/>
              <w:tab w:val="right" w:pos="9026" w:leader="dot"/>
            </w:tabs>
            <w:rPr/>
          </w:pPr>
          <w:hyperlink w:anchor="__RefHeading___Toc1965329_2749589250">
            <w:r>
              <w:rPr>
                <w:webHidden/>
                <w:rStyle w:val="IndexLink"/>
                <w:rtl w:val="true"/>
              </w:rPr>
              <w:t>داستان‌هایی از خردسالی امامان علیهم السلام</w:t>
            </w:r>
            <w:r>
              <w:rPr>
                <w:rStyle w:val="IndexLink"/>
                <w:rtl w:val="true"/>
              </w:rPr>
              <w:tab/>
            </w:r>
            <w:r>
              <w:rPr>
                <w:rStyle w:val="IndexLink"/>
              </w:rPr>
              <w:t>191</w:t>
            </w:r>
          </w:hyperlink>
        </w:p>
        <w:p>
          <w:pPr>
            <w:pStyle w:val="Contents6"/>
            <w:tabs>
              <w:tab w:val="clear" w:pos="7609"/>
              <w:tab w:val="right" w:pos="9026" w:leader="dot"/>
            </w:tabs>
            <w:rPr/>
          </w:pPr>
          <w:hyperlink w:anchor="__RefHeading___Toc1965331_2749589250">
            <w:r>
              <w:rPr>
                <w:webHidden/>
                <w:rStyle w:val="IndexLink"/>
                <w:rtl w:val="true"/>
              </w:rPr>
              <w:t>آموزش احکام و قرائت نماز</w:t>
            </w:r>
            <w:r>
              <w:rPr>
                <w:rStyle w:val="IndexLink"/>
                <w:rtl w:val="true"/>
              </w:rPr>
              <w:tab/>
            </w:r>
            <w:r>
              <w:rPr>
                <w:rStyle w:val="IndexLink"/>
              </w:rPr>
              <w:t>191</w:t>
            </w:r>
          </w:hyperlink>
        </w:p>
        <w:p>
          <w:pPr>
            <w:pStyle w:val="Contents6"/>
            <w:tabs>
              <w:tab w:val="clear" w:pos="7609"/>
              <w:tab w:val="right" w:pos="9026" w:leader="dot"/>
            </w:tabs>
            <w:rPr/>
          </w:pPr>
          <w:hyperlink w:anchor="__RefHeading___Toc1965333_2749589250">
            <w:r>
              <w:rPr>
                <w:webHidden/>
                <w:rStyle w:val="IndexLink"/>
                <w:rtl w:val="true"/>
              </w:rPr>
              <w:t>مسابقه</w:t>
            </w:r>
            <w:r>
              <w:rPr>
                <w:rStyle w:val="IndexLink"/>
                <w:rtl w:val="true"/>
              </w:rPr>
              <w:tab/>
            </w:r>
            <w:r>
              <w:rPr>
                <w:rStyle w:val="IndexLink"/>
              </w:rPr>
              <w:t>191</w:t>
            </w:r>
          </w:hyperlink>
        </w:p>
        <w:p>
          <w:pPr>
            <w:pStyle w:val="Contents6"/>
            <w:tabs>
              <w:tab w:val="clear" w:pos="7609"/>
              <w:tab w:val="right" w:pos="9026" w:leader="dot"/>
            </w:tabs>
            <w:rPr/>
          </w:pPr>
          <w:hyperlink w:anchor="__RefHeading___Toc1965335_2749589250">
            <w:r>
              <w:rPr>
                <w:webHidden/>
                <w:rStyle w:val="IndexLink"/>
                <w:rtl w:val="true"/>
              </w:rPr>
              <w:t>مصاحبه</w:t>
            </w:r>
            <w:r>
              <w:rPr>
                <w:rStyle w:val="IndexLink"/>
                <w:rtl w:val="true"/>
              </w:rPr>
              <w:tab/>
            </w:r>
            <w:r>
              <w:rPr>
                <w:rStyle w:val="IndexLink"/>
              </w:rPr>
              <w:t>192</w:t>
            </w:r>
          </w:hyperlink>
        </w:p>
        <w:p>
          <w:pPr>
            <w:pStyle w:val="Contents6"/>
            <w:tabs>
              <w:tab w:val="clear" w:pos="7609"/>
              <w:tab w:val="right" w:pos="9026" w:leader="dot"/>
            </w:tabs>
            <w:rPr/>
          </w:pPr>
          <w:hyperlink w:anchor="__RefHeading___Toc1965337_2749589250">
            <w:r>
              <w:rPr>
                <w:webHidden/>
                <w:rStyle w:val="IndexLink"/>
                <w:rtl w:val="true"/>
              </w:rPr>
              <w:t>پخش برنامه‌های ارشادی</w:t>
            </w:r>
            <w:r>
              <w:rPr>
                <w:rStyle w:val="IndexLink"/>
                <w:rtl w:val="true"/>
              </w:rPr>
              <w:tab/>
            </w:r>
            <w:r>
              <w:rPr>
                <w:rStyle w:val="IndexLink"/>
              </w:rPr>
              <w:t>192</w:t>
            </w:r>
          </w:hyperlink>
        </w:p>
        <w:p>
          <w:pPr>
            <w:pStyle w:val="Contents4"/>
            <w:tabs>
              <w:tab w:val="clear" w:pos="8176"/>
              <w:tab w:val="right" w:pos="9026" w:leader="dot"/>
            </w:tabs>
            <w:rPr/>
          </w:pPr>
          <w:hyperlink w:anchor="__RefHeading___Toc1965339_2749589250">
            <w:r>
              <w:rPr>
                <w:webHidden/>
                <w:rStyle w:val="IndexLink"/>
                <w:rtl w:val="true"/>
              </w:rPr>
              <w:t>محورهای قابل توجه در برنامه‌سازی</w:t>
            </w:r>
            <w:r>
              <w:rPr>
                <w:rStyle w:val="IndexLink"/>
                <w:rtl w:val="true"/>
              </w:rPr>
              <w:tab/>
            </w:r>
            <w:r>
              <w:rPr>
                <w:rStyle w:val="IndexLink"/>
              </w:rPr>
              <w:t>194</w:t>
            </w:r>
          </w:hyperlink>
        </w:p>
        <w:p>
          <w:pPr>
            <w:pStyle w:val="Contents5"/>
            <w:tabs>
              <w:tab w:val="clear" w:pos="7892"/>
              <w:tab w:val="right" w:pos="9026" w:leader="dot"/>
            </w:tabs>
            <w:rPr/>
          </w:pPr>
          <w:hyperlink w:anchor="__RefHeading___Toc1965341_2749589250">
            <w:r>
              <w:rPr>
                <w:webHidden/>
                <w:rStyle w:val="IndexLink"/>
                <w:rtl w:val="true"/>
              </w:rPr>
              <w:t>پرسش‌های مردمی</w:t>
            </w:r>
            <w:r>
              <w:rPr>
                <w:rStyle w:val="IndexLink"/>
                <w:rtl w:val="true"/>
              </w:rPr>
              <w:tab/>
            </w:r>
            <w:r>
              <w:rPr>
                <w:rStyle w:val="IndexLink"/>
              </w:rPr>
              <w:t>194</w:t>
            </w:r>
          </w:hyperlink>
        </w:p>
        <w:p>
          <w:pPr>
            <w:pStyle w:val="Contents5"/>
            <w:tabs>
              <w:tab w:val="clear" w:pos="7892"/>
              <w:tab w:val="right" w:pos="9026" w:leader="dot"/>
            </w:tabs>
            <w:rPr/>
          </w:pPr>
          <w:hyperlink w:anchor="__RefHeading___Toc1965343_2749589250">
            <w:r>
              <w:rPr>
                <w:webHidden/>
                <w:rStyle w:val="IndexLink"/>
                <w:rtl w:val="true"/>
              </w:rPr>
              <w:t>پرسش‌های کارشناسی</w:t>
            </w:r>
            <w:r>
              <w:rPr>
                <w:rStyle w:val="IndexLink"/>
                <w:rtl w:val="true"/>
              </w:rPr>
              <w:tab/>
            </w:r>
            <w:r>
              <w:rPr>
                <w:rStyle w:val="IndexLink"/>
              </w:rPr>
              <w:t>197</w:t>
            </w:r>
          </w:hyperlink>
        </w:p>
        <w:p>
          <w:pPr>
            <w:pStyle w:val="Contents6"/>
            <w:tabs>
              <w:tab w:val="clear" w:pos="7609"/>
              <w:tab w:val="right" w:pos="9026" w:leader="dot"/>
            </w:tabs>
            <w:rPr/>
          </w:pPr>
          <w:hyperlink w:anchor="__RefHeading___Toc1965345_2749589250">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1965347_2749589250">
            <w:r>
              <w:rPr>
                <w:webHidden/>
                <w:rStyle w:val="IndexLink"/>
                <w:rtl w:val="true"/>
              </w:rPr>
              <w:t>الف</w:t>
            </w:r>
            <w:r>
              <w:rPr>
                <w:rStyle w:val="IndexLink"/>
                <w:rtl w:val="true"/>
              </w:rPr>
              <w:t xml:space="preserve">) </w:t>
            </w:r>
            <w:r>
              <w:rPr>
                <w:rStyle w:val="IndexLink"/>
                <w:rtl w:val="true"/>
              </w:rPr>
              <w:t>پرسش‌هایی درباره فلسفه و آثار نماز</w:t>
            </w:r>
            <w:r>
              <w:rPr>
                <w:rStyle w:val="IndexLink"/>
                <w:rtl w:val="true"/>
              </w:rPr>
              <w:tab/>
            </w:r>
            <w:r>
              <w:rPr>
                <w:rStyle w:val="IndexLink"/>
              </w:rPr>
              <w:t>198</w:t>
            </w:r>
          </w:hyperlink>
        </w:p>
        <w:p>
          <w:pPr>
            <w:pStyle w:val="Contents6"/>
            <w:tabs>
              <w:tab w:val="clear" w:pos="7609"/>
              <w:tab w:val="right" w:pos="9026" w:leader="dot"/>
            </w:tabs>
            <w:rPr/>
          </w:pPr>
          <w:hyperlink w:anchor="__RefHeading___Toc1965349_2749589250">
            <w:r>
              <w:rPr>
                <w:webHidden/>
                <w:rStyle w:val="IndexLink"/>
                <w:rtl w:val="true"/>
              </w:rPr>
              <w:t>ب</w:t>
            </w:r>
            <w:r>
              <w:rPr>
                <w:rStyle w:val="IndexLink"/>
                <w:rtl w:val="true"/>
              </w:rPr>
              <w:t xml:space="preserve">) </w:t>
            </w:r>
            <w:r>
              <w:rPr>
                <w:rStyle w:val="IndexLink"/>
                <w:rtl w:val="true"/>
              </w:rPr>
              <w:t>پرسش از احکام نماز و حکمت آن‌ها</w:t>
            </w:r>
            <w:r>
              <w:rPr>
                <w:rStyle w:val="IndexLink"/>
                <w:rtl w:val="true"/>
              </w:rPr>
              <w:tab/>
            </w:r>
            <w:r>
              <w:rPr>
                <w:rStyle w:val="IndexLink"/>
              </w:rPr>
              <w:t>199</w:t>
            </w:r>
          </w:hyperlink>
        </w:p>
        <w:p>
          <w:pPr>
            <w:pStyle w:val="Contents5"/>
            <w:tabs>
              <w:tab w:val="clear" w:pos="7892"/>
              <w:tab w:val="right" w:pos="9026" w:leader="dot"/>
            </w:tabs>
            <w:rPr/>
          </w:pPr>
          <w:hyperlink w:anchor="__RefHeading___Toc1965351_2749589250">
            <w:r>
              <w:rPr>
                <w:webHidden/>
                <w:rStyle w:val="IndexLink"/>
                <w:rtl w:val="true"/>
              </w:rPr>
              <w:t>معرفی نهادها و کارشناسان</w:t>
            </w:r>
            <w:r>
              <w:rPr>
                <w:rStyle w:val="IndexLink"/>
                <w:rtl w:val="true"/>
              </w:rPr>
              <w:tab/>
            </w:r>
            <w:r>
              <w:rPr>
                <w:rStyle w:val="IndexLink"/>
              </w:rPr>
              <w:t>199</w:t>
            </w:r>
          </w:hyperlink>
        </w:p>
        <w:p>
          <w:pPr>
            <w:pStyle w:val="Contents5"/>
            <w:tabs>
              <w:tab w:val="clear" w:pos="7892"/>
              <w:tab w:val="right" w:pos="9026" w:leader="dot"/>
            </w:tabs>
            <w:rPr/>
          </w:pPr>
          <w:hyperlink w:anchor="__RefHeading___Toc1965353_2749589250">
            <w:r>
              <w:rPr>
                <w:webHidden/>
                <w:rStyle w:val="IndexLink"/>
                <w:rtl w:val="true"/>
              </w:rPr>
              <w:t>معرفی موضوع‌ها و داستان‌های جذاب</w:t>
            </w:r>
            <w:r>
              <w:rPr>
                <w:rStyle w:val="IndexLink"/>
                <w:rtl w:val="true"/>
              </w:rPr>
              <w:tab/>
            </w:r>
            <w:r>
              <w:rPr>
                <w:rStyle w:val="IndexLink"/>
              </w:rPr>
              <w:t>200</w:t>
            </w:r>
          </w:hyperlink>
        </w:p>
        <w:p>
          <w:pPr>
            <w:pStyle w:val="Contents6"/>
            <w:tabs>
              <w:tab w:val="clear" w:pos="7609"/>
              <w:tab w:val="right" w:pos="9026" w:leader="dot"/>
            </w:tabs>
            <w:rPr/>
          </w:pPr>
          <w:hyperlink w:anchor="__RefHeading___Toc1965355_2749589250">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1965357_2749589250">
            <w:r>
              <w:rPr>
                <w:webHidden/>
                <w:rStyle w:val="IndexLink"/>
                <w:rtl w:val="true"/>
              </w:rPr>
              <w:t>الف</w:t>
            </w:r>
            <w:r>
              <w:rPr>
                <w:rStyle w:val="IndexLink"/>
                <w:rtl w:val="true"/>
              </w:rPr>
              <w:t xml:space="preserve">) </w:t>
            </w:r>
            <w:r>
              <w:rPr>
                <w:rStyle w:val="IndexLink"/>
                <w:rtl w:val="true"/>
              </w:rPr>
              <w:t>جبهه و نماز</w:t>
            </w:r>
            <w:r>
              <w:rPr>
                <w:rStyle w:val="IndexLink"/>
                <w:rtl w:val="true"/>
              </w:rPr>
              <w:tab/>
            </w:r>
            <w:r>
              <w:rPr>
                <w:rStyle w:val="IndexLink"/>
              </w:rPr>
              <w:t>201</w:t>
            </w:r>
          </w:hyperlink>
        </w:p>
        <w:p>
          <w:pPr>
            <w:pStyle w:val="Contents6"/>
            <w:tabs>
              <w:tab w:val="clear" w:pos="7609"/>
              <w:tab w:val="right" w:pos="9026" w:leader="dot"/>
            </w:tabs>
            <w:rPr/>
          </w:pPr>
          <w:hyperlink w:anchor="__RefHeading___Toc1965359_2749589250">
            <w:r>
              <w:rPr>
                <w:webHidden/>
                <w:rStyle w:val="IndexLink"/>
                <w:rtl w:val="true"/>
              </w:rPr>
              <w:t>ب</w:t>
            </w:r>
            <w:r>
              <w:rPr>
                <w:rStyle w:val="IndexLink"/>
                <w:rtl w:val="true"/>
              </w:rPr>
              <w:t xml:space="preserve">) </w:t>
            </w:r>
            <w:r>
              <w:rPr>
                <w:rStyle w:val="IndexLink"/>
                <w:rtl w:val="true"/>
              </w:rPr>
              <w:t>نماز و علما</w:t>
            </w:r>
            <w:r>
              <w:rPr>
                <w:rStyle w:val="IndexLink"/>
                <w:rtl w:val="true"/>
              </w:rPr>
              <w:tab/>
            </w:r>
            <w:r>
              <w:rPr>
                <w:rStyle w:val="IndexLink"/>
              </w:rPr>
              <w:t>201</w:t>
            </w:r>
          </w:hyperlink>
        </w:p>
        <w:p>
          <w:pPr>
            <w:pStyle w:val="Contents2"/>
            <w:tabs>
              <w:tab w:val="clear" w:pos="8743"/>
              <w:tab w:val="right" w:pos="9026" w:leader="dot"/>
            </w:tabs>
            <w:rPr/>
          </w:pPr>
          <w:hyperlink w:anchor="__RefHeading___Toc1965361_2749589250">
            <w:r>
              <w:rPr>
                <w:webHidden/>
                <w:rStyle w:val="IndexLink"/>
                <w:rtl w:val="true"/>
              </w:rPr>
              <w:t>کلام آخر</w:t>
            </w:r>
            <w:r>
              <w:rPr>
                <w:rStyle w:val="IndexLink"/>
                <w:rtl w:val="true"/>
              </w:rPr>
              <w:tab/>
            </w:r>
            <w:r>
              <w:rPr>
                <w:rStyle w:val="IndexLink"/>
              </w:rPr>
              <w:t>203</w:t>
            </w:r>
          </w:hyperlink>
        </w:p>
        <w:p>
          <w:pPr>
            <w:pStyle w:val="Contents2"/>
            <w:tabs>
              <w:tab w:val="clear" w:pos="8743"/>
              <w:tab w:val="right" w:pos="9026" w:leader="dot"/>
            </w:tabs>
            <w:rPr/>
          </w:pPr>
          <w:hyperlink w:anchor="__RefHeading___Toc1965363_2749589250">
            <w:r>
              <w:rPr>
                <w:webHidden/>
                <w:rStyle w:val="IndexLink"/>
                <w:rtl w:val="true"/>
              </w:rPr>
              <w:t>کتاب‌شناسی</w:t>
            </w:r>
            <w:r>
              <w:rPr>
                <w:rStyle w:val="IndexLink"/>
                <w:rtl w:val="true"/>
              </w:rPr>
              <w:tab/>
            </w:r>
            <w:r>
              <w:rPr>
                <w:rStyle w:val="IndexLink"/>
              </w:rPr>
              <w:t>204</w:t>
            </w:r>
          </w:hyperlink>
        </w:p>
        <w:p>
          <w:pPr>
            <w:pStyle w:val="Contents2"/>
            <w:tabs>
              <w:tab w:val="clear" w:pos="8743"/>
              <w:tab w:val="right" w:pos="9026" w:leader="dot"/>
            </w:tabs>
            <w:rPr/>
          </w:pPr>
          <w:hyperlink w:anchor="__RefHeading___Toc1965365_2749589250">
            <w:r>
              <w:rPr>
                <w:webHidden/>
                <w:rStyle w:val="IndexLink"/>
                <w:rtl w:val="true"/>
              </w:rPr>
              <w:t>کتاب‌نامه</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41_28345"/>
      <w:bookmarkStart w:id="1" w:name="pg3241_28345"/>
      <w:bookmarkEnd w:id="1"/>
    </w:p>
    <w:p>
      <w:pPr>
        <w:pStyle w:val="Heading2"/>
        <w:numPr>
          <w:ilvl w:val="1"/>
          <w:numId w:val="1"/>
        </w:numPr>
        <w:rPr/>
      </w:pPr>
      <w:bookmarkStart w:id="2" w:name="pg3241_28345"/>
      <w:bookmarkStart w:id="3" w:name="__RefHeading___Toc196490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۱۰۴۰۱۰۳</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نمازگریزی و نقش رسانه در گسترش نماز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محسن محمدی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۷۸۳</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تلویزیون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محسن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490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علل‌نمازگریزی و نقش‌رسانه در گسترش‌نماز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محمدی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964-8606-16-1</w:t>
      </w:r>
      <w:r>
        <w:rPr>
          <w:rFonts w:eastAsia="Times New Roman" w:cs="Times New Roman" w:ascii="Times New Roman" w:hAnsi="Times New Roman"/>
          <w:color w:val="111111"/>
          <w:sz w:val="28"/>
          <w:szCs w:val="28"/>
          <w:rtl w:val="true"/>
          <w:lang w:val="en-US" w:bidi="en-US"/>
        </w:rPr>
        <w:t xml:space="preserve"> </w:t>
      </w:r>
      <w:bookmarkStart w:id="7" w:name="pg3241_28347"/>
    </w:p>
    <w:p>
      <w:pPr>
        <w:pStyle w:val="Heading2"/>
        <w:numPr>
          <w:ilvl w:val="1"/>
          <w:numId w:val="1"/>
        </w:numPr>
        <w:rPr/>
      </w:pPr>
      <w:bookmarkStart w:id="8" w:name="__RefHeading___Toc1964909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وقتی دل‌تنگ و خسته از خاک، معراجِ جان و سیر به افلاک را آرزو می‌کنی، تنها بر بُراق نماز می‌توانی گستره آسمان‌ها را بپیمایی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غوغای زندگی، تو را از خود بی‌خود می‌کند، به نمازی عاشقانه بایست و غبار تیرگی را از جسم و جان بزدای و سبکساری تن و روان را به تماشا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هراس تردید، سایه وحشت بر جانت می‌گستراند، آفتاب اطمینان را در سپیده‌دم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نیم‌روز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شبانگاه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دلت بتابان تا همه دغدغه‌ها و تشویش‌ها خاکستر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ریسمان قرب است و با آن، شایستگی هم‌سخنی با محبوب و حلاوت و هم‌زبانی با دوست را در ذرّه ذرّه وجودت احساس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نماز، نور چشم پیامبر صلی‌الله‌علیه‌و‌آله، ستون دین و استوارترین تکیه‌گاه و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کلاس سیاسی، فرهنگی، معنوی و تربیتی است که در آن، تواضع و خشوع و صفا و خلوص و معرفت و کمال تدریس می‌شود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بیاییم با نماز اُنس بگیریم و سراسر وجودمان را با نماز، شست‌وشوی </w:t>
      </w:r>
    </w:p>
    <w:p>
      <w:pPr>
        <w:pStyle w:val="BookText"/>
        <w:rPr/>
      </w:pPr>
      <w:r>
        <w:rPr>
          <w:rFonts w:ascii="IRNazanin" w:hAnsi="IRNazanin" w:eastAsia="IRNazanin"/>
          <w:color w:val="111111"/>
          <w:sz w:val="28"/>
          <w:sz w:val="28"/>
          <w:szCs w:val="28"/>
          <w:rtl w:val="true"/>
          <w:lang w:bidi="fa-IR"/>
        </w:rPr>
        <w:t>معنوی دهیم و همه توان خود را برای حفظ و گسترش فرهنگ نماز به کار بندیم که اگر چنین شود، تمام دسیسه‌ها و نیرنگ‌های شیطانی بی‌اثر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تکریم و تعظیم کنیم تا به ساحل سلام و سلامت برسیم و هماره از ژرفای جان از خداوند بی‌زوال بخواهیم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فرزندانم را از برپاکنندگان نماز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باشد که با یاد خداوند</w:t>
      </w:r>
    </w:p>
    <w:p>
      <w:pPr>
        <w:pStyle w:val="BookText"/>
        <w:rPr/>
      </w:pPr>
      <w:r>
        <w:rPr>
          <w:rFonts w:ascii="IRNazanin" w:hAnsi="IRNazanin" w:eastAsia="IRNazanin"/>
          <w:color w:val="111111"/>
          <w:sz w:val="28"/>
          <w:sz w:val="28"/>
          <w:szCs w:val="28"/>
          <w:rtl w:val="true"/>
          <w:lang w:bidi="fa-IR"/>
        </w:rPr>
        <w:t>تمام لحظه‌ها دل گیرد آرام</w:t>
      </w:r>
    </w:p>
    <w:p>
      <w:pPr>
        <w:pStyle w:val="BookText"/>
        <w:rPr/>
      </w:pPr>
      <w:r>
        <w:rPr>
          <w:rFonts w:ascii="IRNazanin" w:hAnsi="IRNazanin" w:eastAsia="IRNazanin"/>
          <w:color w:val="111111"/>
          <w:sz w:val="28"/>
          <w:sz w:val="28"/>
          <w:szCs w:val="28"/>
          <w:rtl w:val="true"/>
          <w:lang w:bidi="fa-IR"/>
        </w:rPr>
        <w:t>در پایان، از تلاش‌های بی‌شایبه پژوهشگر ارجمند جناب آقای محسن محمدی در سامان‌دهی این اثر سپاس‌گزاریم و امید می‌بریم کار ایشان مقبول طبع بلند برنامه‌ریزان و برنامه‌سازان ارجمند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0" w:name="pg3241_28349"/>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1964911_2749589250"/>
      <w:bookmarkStart w:id="12" w:name="_Toc4"/>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عبادت، بوییدن گل است و هیچ شامه سالمی به آن بی 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یک سو، قطره قطره آب شدن است و از سوی دیگر، جرعه جرعه آب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نزدیک شدن به کانونی است که آن‌جا هیچ نیازی باقی نمی‌ماند تا عزّت آدمی را تهدید کند و هیچ فقر و کسالتی نیست که بر چهره روح، گرد خاک گزینی و گوشه نشینی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برترین عبادت عارفانه و ستون دین است که در گسترش فضایل اخلاقی و زدودن رذیلت‌ها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عبادی نماز، سبب ایجاد امنیت و آرامش در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تربیتی، نماز به ایجاد شخصیت بالنده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اجتماع، نماز بر عناصر اساسی جامعه در سطح فرد، اثر می‌گذارد و در صحنه اقتصاد، در بهره‌وری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عبادتی همه جانبه است که تمامی ابعاد زندگی بشر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عوامل چندی این عبادت بزرگ را تهدید می‌کند و سبب نمازگریزی می‌شود که در این نوشته، ضمن بیان عوامل مختلف نمازگریزی، راهکارهایی را برای رویارویی با آن در سطح اجتماع و خانواده، مطرح می‌شود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نماز، بارزترین جلوه فرهنگ عبودیت است که باید از هر وسیله‌ای برای گسترش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از بهترین و کارآمدترین ابزارهاست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درراستای تفهیم و ترویج این امر مهم، اثر زیادی دارد و می‌تواند عامل کار آمدی در این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فن‌آوری گسترده‌ای هستند که را به تسخیر خود در آورده‌اند و بر روح افراد جامعه </w:t>
      </w:r>
    </w:p>
    <w:p>
      <w:pPr>
        <w:pStyle w:val="BookText"/>
        <w:rPr/>
      </w:pPr>
      <w:r>
        <w:rPr>
          <w:rFonts w:ascii="IRNazanin" w:hAnsi="IRNazanin" w:eastAsia="IRNazanin"/>
          <w:color w:val="111111"/>
          <w:sz w:val="28"/>
          <w:sz w:val="28"/>
          <w:szCs w:val="28"/>
          <w:rtl w:val="true"/>
          <w:lang w:bidi="fa-IR"/>
        </w:rPr>
        <w:t>بسیار اثر 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از نخستین دوران زندگی تا پایان حیات انسان، به عنوان عامل آموزنده و تأثیر گذار نقش 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رسانه تولد دنیای نوینی است که بدون توجه به آثار تربیتی آن، توفیق در آموزش و گرایش به نماز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آموزشگاه میلیاردها انسان است و در اعماق دل و ذهن اعضای خانواده‌ها رسوخ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کلاس همگانی و همه جایی و بدون انحصاری هستند که تمام لحظه‌های خالی و غیر رسمی انسان را پرکرده‌اند و در ایجاد انگیزه و پذیرش یک عمل و شکل دادن عادت‌های خوب یا بد، نقش بسیار مؤثری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برنامه‌ها و زمان پیام رسانه‌ها با باورها و ارزش‌های معنوی و مذهبی جامعه، خانه و خانواده هماهنگ نباشد، آموزش و القای پیام‌های دینی و تربیتی اثری نخواهد داشت و هر پیامی از طرف پدر، مادر و معلم، همانند یخی در برابر حرارت شدید و همه جانبه، ذوب خواهد شد و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برنامه‌ریزی برای برپایی نماز، یکی از شایسته‌ترین و ضروری‌ترین کارهایی است که باید در جمهوری اسلامی انجام شود؛ زیرا بر پاداشتن نماز، نخستین ثمره و نشانه حکومت صالحان است و پس از آن است که نوبت به زکات، یعنی تنظیم مالی جامعه و ریشه‌کنی فقر و نیز امر به معروف و نهی از منکر یعنی سوق دادن به نیکی‌ها و باز داشتن از بدی‌ها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کسانی هستند که اگر در زمین به آنان توانایی دهیم، نماز بر پای دارند و زکات می‌دهند و به کارهای پسندیده وا می‌دارند و از کارهای ناپسند بازمی‌دارند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رکن اصلی دین است و باید اصلی‌ترین جایگاه را در زندگی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انسان در سایه حاکمیت دین خدا هنگامی به دست خواهد آمد که انسان‌ها، دل خود را با یاد خدا زنده نگهدارند و به کمک آن بتوانند با همه جاذبه‌های شر و فساد مبارزه کنند و همه بت‌ها را بشکنند و دست تطاول همه شیطان‌های درونی و برونی را از وجود خود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و حضور دایمی، فقط به برکت نماز به دست می‌آید و نماز در حقیقت، پشتوانه مستحکم و ذخیره تمام نشدنی در میدانی است که آدمی در آن، با شیطان نفس خود که او را به پستی و زبونی می‌کشد و شیطان‌های قدرت که با زر و زور، او را وادار به ذلت و تسلیم می‌کنند، همیشه در حال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وسیله‌ای مستحکم‌تر از نماز برای ارتباط میان انسان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مبتدی‌ترین انسان‌ها رابطه خود با خدا را به وسیله نماز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جسته‌ترین اولیای خدا نیز بهشت خلوت انس خود با محبوب را در نماز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ذکر و راز را هرگز پایانی نیست و هر که با آن بیشتر آشنا شود، جلوه و درخشش بیشتری در آن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و ذکرهای نماز، هر یک به بخشی از معارف دین اشاره دارد؛ نمازی که با اندیشه در معانی و بدون سهو و غفلت گزارده شود، انسان را روز به روز به معارف الهی آشناتر به آن وابسته‌تر می‌سازد</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من با قلم قاصر و شناخت ناچیز خود می‌گویم، آن است که مردم ما و جامعه ما، به‌ویژه جوانان، باید نماز را منبع قدرتی لایزال بدانند و در برابر جبهه‌ای که امروز پیش روی ماست، به تکیه گاه مستحکم ذکر خدا و امید و اعتماد به او بیش از همیشه نیازمندیم و نماز، آن سر چشمه جوشانی است که </w:t>
      </w:r>
    </w:p>
    <w:p>
      <w:pPr>
        <w:pStyle w:val="BookText"/>
        <w:rPr/>
      </w:pPr>
      <w:r>
        <w:rPr>
          <w:rFonts w:ascii="IRNazanin" w:hAnsi="IRNazanin" w:eastAsia="IRNazanin"/>
          <w:color w:val="111111"/>
          <w:sz w:val="28"/>
          <w:sz w:val="28"/>
          <w:szCs w:val="28"/>
          <w:rtl w:val="true"/>
          <w:lang w:bidi="fa-IR"/>
        </w:rPr>
        <w:t>امید و اعتماد و قدرت معنوی را به ما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حضور و توجه، نمازی که از یاد و ذکر،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آدمی در آن با خدای خود سخن می‌گوید و به او دل می‌سپارد؛ نمازی که والاترین معارف اسلام را پیوسته به انسان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نمازی انسان را از پوچی و بی هدفی و ضعف می‌رهاند و افق زندگی را در چشمش روشن می‌سازد و به او همت و اراده و هدف می‌بخشد و دل او را از میل به کج روی و گناه و پستی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نماز، در تمام عرصه‌های زندگی حتی در میدان نبرد و درسخت‌ترین آزمایش‌های زندگی، اولویت خود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به نماز محتاج است و در عرصه‌های خطر محتاج‌تر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در کار معرفی نماز، کوتاهی‌های زیادی شده است و در نتیجه نماز هنوز جایگاه شایسته خود را حتی در نظام اسلامی ما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کوشیده‌ایم با توجه به جایگاه مؤثر رسانه در افکار عمومی جامعه، قدمی در راستای ترویج فرهنگ نماز برداشته شود تا نماز، جایگاه حقیقی خود را در جامعه اسلامی ما بیابد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رسیدن به این موفقیت بزرگ، تلاش‌های زیادی لازم است و باید وقت زیادی را صرف کرد و با استفاده از تمام امکانات و افراد متعهد و مؤثر و دیگر نیروهای فرهنگی، با همتی بلند و پشتکار به سمت قله رفیع نماز حرکت کنیم تا به خواست خداوند متعال و با توجهات حضرت ولی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جامعه ما به هدف‌های والای نماز نزدیک و از برکات آن بهره‌مند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در سه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مورد علل نمازگریزی بحث می‌کند و شامل پنج فصل است که در فصل اول جایگاه موضوع را در میان مباحث مختلف فرهنگی و اجتماعی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علل اجتماعی، فردی، خانوادگی و فکری بی میلی به نماز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توصیه‌های لازم برای برنامه ریزان در سطح کلان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برای برنامه ریزان فرهنگی و اجتماعی برخی راهکارها در قالب برنامه‌ها و وظایف،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پنجم، نقش حوزه‌های علمیه و خانواده در مورد نمازگزاری بررسی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با عنوان نقش رسانه در گسترش نماز، عملکرد رسانه در مورد گسترش فرهنگ نماز در جامعه بررسی شد و راهکارهایی در سطح عموم جامعه، جوانان و نوجوانان و کودک و خردسال در این مورد ارائه شده است</w:t>
      </w:r>
      <w:r>
        <w:rPr>
          <w:rFonts w:eastAsia="IRNazanin" w:cs="IRNazanin"/>
          <w:color w:val="111111"/>
          <w:sz w:val="28"/>
          <w:szCs w:val="28"/>
          <w:rtl w:val="true"/>
          <w:lang w:bidi="fa-IR"/>
        </w:rPr>
        <w:t xml:space="preserve">. </w:t>
      </w:r>
      <w:bookmarkStart w:id="13" w:name="pg3241_28354"/>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1964913_2749589250"/>
      <w:bookmarkStart w:id="15" w:name="_Toc5"/>
      <w:bookmarkEnd w:id="14"/>
      <w:r>
        <w:rPr>
          <w:rtl w:val="true"/>
        </w:rPr>
        <w:t>بخش اول</w:t>
      </w:r>
      <w:r>
        <w:rPr>
          <w:rtl w:val="true"/>
        </w:rPr>
        <w:t xml:space="preserve">: </w:t>
      </w:r>
      <w:r>
        <w:rPr>
          <w:rtl w:val="true"/>
        </w:rPr>
        <w:t>علل نمازگریزی</w:t>
      </w:r>
      <w:bookmarkEnd w:id="15"/>
    </w:p>
    <w:p>
      <w:pPr>
        <w:pStyle w:val="Heading3"/>
        <w:numPr>
          <w:ilvl w:val="2"/>
          <w:numId w:val="1"/>
        </w:numPr>
        <w:rPr/>
      </w:pPr>
      <w:bookmarkStart w:id="16" w:name="__RefHeading___Toc1964915_2749589250"/>
      <w:bookmarkStart w:id="17" w:name="_Toc6"/>
      <w:bookmarkEnd w:id="16"/>
      <w:r>
        <w:rPr>
          <w:rtl w:val="true"/>
        </w:rPr>
        <w:t>فصل اول</w:t>
      </w:r>
      <w:r>
        <w:rPr>
          <w:rtl w:val="true"/>
        </w:rPr>
        <w:t xml:space="preserve">: </w:t>
      </w:r>
      <w:r>
        <w:rPr>
          <w:rtl w:val="true"/>
        </w:rPr>
        <w:t>جایگاه نماز</w:t>
      </w:r>
      <w:bookmarkEnd w:id="17"/>
    </w:p>
    <w:p>
      <w:pPr>
        <w:pStyle w:val="Heading4"/>
        <w:numPr>
          <w:ilvl w:val="3"/>
          <w:numId w:val="1"/>
        </w:numPr>
        <w:rPr/>
      </w:pPr>
      <w:bookmarkStart w:id="18" w:name="__RefHeading___Toc1964917_2749589250"/>
      <w:bookmarkStart w:id="19" w:name="_Toc7"/>
      <w:bookmarkEnd w:id="18"/>
      <w:r>
        <w:rPr/>
        <w:t>1</w:t>
      </w:r>
      <w:r>
        <w:rPr>
          <w:rtl w:val="true"/>
        </w:rPr>
        <w:t xml:space="preserve">. </w:t>
      </w:r>
      <w:r>
        <w:rPr>
          <w:rtl w:val="true"/>
        </w:rPr>
        <w:t>نماز و حکومت اسلامی</w:t>
      </w:r>
      <w:bookmarkEnd w:id="19"/>
    </w:p>
    <w:p>
      <w:pPr>
        <w:pStyle w:val="BookText"/>
        <w:rPr/>
      </w:pPr>
      <w:r>
        <w:rPr>
          <w:rFonts w:ascii="IRNazanin" w:hAnsi="IRNazanin" w:eastAsia="IRNazanin"/>
          <w:color w:val="111111"/>
          <w:sz w:val="28"/>
          <w:sz w:val="28"/>
          <w:szCs w:val="28"/>
          <w:rtl w:val="true"/>
          <w:lang w:bidi="fa-IR"/>
        </w:rPr>
        <w:t>شاید به نظر برسد که نماز، یک عمل فردی است که ربطی به حکومت و اداره جامعه ندارد و تنها چهره و بازتاب اجتماعی نماز، همان نماز جماعت است، ولی نباید نماز را تنها به عنوان یک ادب دینی، بیشتر در زمینه روان‌شناسی یا تأثیر روانی آن، بررسی کرد، بلکه باید به کارکردهای اجتماعی آن نیز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نماد حکومت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نماز را یکی از نشانه‌های حکومت صالحان بر شمرده‌است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برپا می دارند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حکومت اسلامی، برخلاف مکاتب دیگر، فقط به بعد ظاهری و مادی زندگی فعالیت‌های اقتصادی،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افزون بر ایجاد، گسترش و تقویت آرامش و امنیت اقتصادی و سیاسی، وظیفه دارد زمینه مساعدی برای پیشرفت روحی و معنوی افراد جامعه ایجاد کند تا مسلمانان در آن بستر، وظایف دینی و عبادی خود را</w:t>
      </w:r>
      <w:bookmarkStart w:id="20" w:name="pg3241_28355"/>
    </w:p>
    <w:p>
      <w:pPr>
        <w:pStyle w:val="BookText"/>
        <w:rPr/>
      </w:pPr>
      <w:bookmarkEnd w:id="20"/>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این حکومت اسلامی، وظیفه اجرای برخی از احکام و مناسک دینی را نیز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در راستای انجام وظایف خود و هدایت جامعه به سوی حقیقت‌ها و اصالت‌های الهی باید اهمیت ویژه‌ای به نماز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موضوع، از این نظر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توجه به گستره نفوذ و آثارش، چنان فضای معنوی‌ای در جامعه ایجاد می‌کند که افراد جامعه را در دستیابی به زندگی معنوی آرمانی و مسالمت‌آمیز توانا می‌سازد و آن‌ها می‌توانند اعمال و فرایض دینی را انجام دهند</w:t>
      </w:r>
      <w:r>
        <w:rPr>
          <w:rFonts w:eastAsia="IRNazanin" w:cs="IRNazanin"/>
          <w:color w:val="111111"/>
          <w:sz w:val="28"/>
          <w:szCs w:val="28"/>
          <w:rtl w:val="true"/>
          <w:lang w:bidi="fa-IR"/>
        </w:rPr>
        <w:t>.</w:t>
      </w:r>
    </w:p>
    <w:p>
      <w:pPr>
        <w:pStyle w:val="Heading4"/>
        <w:numPr>
          <w:ilvl w:val="3"/>
          <w:numId w:val="1"/>
        </w:numPr>
        <w:rPr/>
      </w:pPr>
      <w:bookmarkStart w:id="21" w:name="__RefHeading___Toc1964919_2749589250"/>
      <w:bookmarkStart w:id="22" w:name="_Toc8"/>
      <w:bookmarkEnd w:id="21"/>
      <w:r>
        <w:rPr/>
        <w:t>2</w:t>
      </w:r>
      <w:r>
        <w:rPr>
          <w:rtl w:val="true"/>
        </w:rPr>
        <w:t xml:space="preserve">. </w:t>
      </w:r>
      <w:r>
        <w:rPr>
          <w:rtl w:val="true"/>
        </w:rPr>
        <w:t>نماز و تهاجم فرهنگی</w:t>
      </w:r>
      <w:bookmarkEnd w:id="22"/>
    </w:p>
    <w:p>
      <w:pPr>
        <w:pStyle w:val="BookText"/>
        <w:rPr/>
      </w:pPr>
      <w:r>
        <w:rPr>
          <w:rFonts w:ascii="IRNazanin" w:hAnsi="IRNazanin" w:eastAsia="IRNazanin"/>
          <w:color w:val="111111"/>
          <w:sz w:val="28"/>
          <w:sz w:val="28"/>
          <w:szCs w:val="28"/>
          <w:rtl w:val="true"/>
          <w:lang w:bidi="fa-IR"/>
        </w:rPr>
        <w:t>دشمنان انقلاب، پس از آزمودن حربه‌های اقتصادی و نظامی و بی ثمر بودن آن‌ها در برابر ایمان و اراده مردم ایران، برای براندازی انقلاب اسلامی مردم ایران، راه دیگری برگزیدند که زحمت و خرج کم‌تری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طول تاریخ برای رسیدن به اهداف و منافع خود در کشورهای اسلامی از نیرنگ‌های گوناگونی برای کم کردن غیرت دینی و مظاهر مذهبی در جامعه استفاده کرده است که می‌توان آن‌ها را تهاجم فرهنگی نامید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دشمنان انقلاب و اسلام با هجوم گسترده به فرهنگ مذهبی می‌کوشند دین‌داران، به ویژه جوانان را از مسیر دین خارج کنند تا به اهداف ضد انسانی و ضد الهی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بیگانه با استفاده از ارتباطات، در تمامی خانه‌ها حضور یافته و همگان را هدف هجوم این فرهنگ قرار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تماشای یک فیلم کارتون، چگونگی لباس پوشیدن، سخن گفتن، چگونگی ارتباط افراد با یکدیگر، هدف‌های مطرح شده در فیلم را به آموخته‌های خود می‌افزاید و این دانایی، به تدریج در شخصیت و هویت وی جای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یکی از مسایل بسیار مهمی که از سوی جامعه شناسان مطرح می‌شود، میزان تأثیرگذاری قطعی وسایل ارتباطی بر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محرک بیرونی، بیش از محرک درونی، بر فرد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فرهنگ بیگانه، تهاجم همه جانبه‌ای را در ستیز با انقلاب اسلامی طراحی کرده که اگر تدبیر هوش‌یارانه‌ای اندیشه نشود، فرهنگ غنی دینی ما آسیب می‌بیند و میزان نمازگزاری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بزرگ‌ترین نماد دینی در دفاع از ساختار معنوی جامعه و تهاجم به فرهنگ بیگانه برای تحت تأثیر قراردادن آن،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گسترش فرهنگ نماز می‌تواند جریان تهاجم دینی ـ فرهنگی غرب بر جهان اسلام را متوقف کند و حتی می‌تواند فرهنگ غرب را تحت تأثیر قرار دهد و خلأهای معنوی آن را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علل بی میلی به نماز، دراین‌باره بیش‌تر بحث خواهیم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تعهد و خود باوری که در سایه نمازگزاری در افراد جامعه ایجاد می‌شود، غیرت و تشخص دینی را افزایش می‌دهد و مانع خود باختگی فرهنگی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نماز، جایگاه والای ارزش‌های دینی را برای مردم بیان می‌کند</w:t>
      </w:r>
      <w:r>
        <w:rPr>
          <w:rFonts w:eastAsia="IRNazanin" w:cs="IRNazanin"/>
          <w:color w:val="111111"/>
          <w:sz w:val="28"/>
          <w:szCs w:val="28"/>
          <w:rtl w:val="true"/>
          <w:lang w:bidi="fa-IR"/>
        </w:rPr>
        <w:t xml:space="preserve">. </w:t>
      </w:r>
      <w:bookmarkStart w:id="23" w:name="pg3241_28357"/>
    </w:p>
    <w:p>
      <w:pPr>
        <w:pStyle w:val="Heading4"/>
        <w:numPr>
          <w:ilvl w:val="3"/>
          <w:numId w:val="1"/>
        </w:numPr>
        <w:rPr/>
      </w:pPr>
      <w:bookmarkStart w:id="24" w:name="__RefHeading___Toc1964921_2749589250"/>
      <w:bookmarkStart w:id="25" w:name="_Toc9"/>
      <w:bookmarkEnd w:id="23"/>
      <w:bookmarkEnd w:id="24"/>
      <w:r>
        <w:rPr/>
        <w:t>3</w:t>
      </w:r>
      <w:r>
        <w:rPr>
          <w:rtl w:val="true"/>
        </w:rPr>
        <w:t xml:space="preserve">. </w:t>
      </w:r>
      <w:r>
        <w:rPr>
          <w:rtl w:val="true"/>
        </w:rPr>
        <w:t>نماز و نظام ارزشی</w:t>
      </w:r>
      <w:bookmarkEnd w:id="25"/>
    </w:p>
    <w:p>
      <w:pPr>
        <w:pStyle w:val="BookText"/>
        <w:rPr/>
      </w:pPr>
      <w:r>
        <w:rPr>
          <w:rFonts w:ascii="IRNazanin" w:hAnsi="IRNazanin" w:eastAsia="IRNazanin"/>
          <w:color w:val="111111"/>
          <w:sz w:val="28"/>
          <w:sz w:val="28"/>
          <w:szCs w:val="28"/>
          <w:rtl w:val="true"/>
          <w:lang w:bidi="fa-IR"/>
        </w:rPr>
        <w:t>اگر ارزش‌های جامعه امروز را با سال‌های پیش مقایسه کنید، به تغییر و شاید افول نظام‌ارزشی جامعه پی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فضایل اخلاقی، یکی از عوامل تغییر و افول نظام ارزشی جامعه دینی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فرهنگ شهروندی به گونه‌ای تدوین یافته که در بسیاری از موارد، نیاز به فضایل اخلاقی احساس نمی‌شود و این مسئله سبب دگرگونی و جابه‌جایی هنجارها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برهه‌های زندگی شهروندان مدرن، امر به معروف و نهی از منکر، سلام کردن، حضور در مسجد، دل‌سوزی به حال دیگران و رعایت ظواهر دینی، هنجار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نمازگزاری در چنین جامعه‌ای می‌تواند نظام ارزشی را سامان دهد و بار دیگر اوضاع آرمانی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آموزش نماز، افراد جامعه می‌آموزند که چه چیز خوب و چه چیز بد است؛ یعنی ارزش و ضد ارزش را با نماز می‌سنجند و هیچ معیاری بهتر از نماز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نظام ارزشی در بحث عوامل بی میلی به نماز بیشتر بحث خواهیم کرد</w:t>
      </w:r>
      <w:r>
        <w:rPr>
          <w:rFonts w:eastAsia="IRNazanin" w:cs="IRNazanin"/>
          <w:color w:val="111111"/>
          <w:sz w:val="28"/>
          <w:szCs w:val="28"/>
          <w:rtl w:val="true"/>
          <w:lang w:bidi="fa-IR"/>
        </w:rPr>
        <w:t>.</w:t>
      </w:r>
    </w:p>
    <w:p>
      <w:pPr>
        <w:pStyle w:val="Heading4"/>
        <w:numPr>
          <w:ilvl w:val="3"/>
          <w:numId w:val="1"/>
        </w:numPr>
        <w:rPr/>
      </w:pPr>
      <w:bookmarkStart w:id="26" w:name="__RefHeading___Toc1964923_2749589250"/>
      <w:bookmarkStart w:id="27" w:name="_Toc10"/>
      <w:bookmarkEnd w:id="26"/>
      <w:r>
        <w:rPr/>
        <w:t>4</w:t>
      </w:r>
      <w:r>
        <w:rPr>
          <w:rtl w:val="true"/>
        </w:rPr>
        <w:t xml:space="preserve">. </w:t>
      </w:r>
      <w:r>
        <w:rPr>
          <w:rtl w:val="true"/>
        </w:rPr>
        <w:t>آسیب‌شناسی اجتماعی</w:t>
      </w:r>
      <w:bookmarkEnd w:id="27"/>
    </w:p>
    <w:p>
      <w:pPr>
        <w:pStyle w:val="BookText"/>
        <w:rPr/>
      </w:pPr>
      <w:r>
        <w:rPr>
          <w:rFonts w:ascii="IRNazanin" w:hAnsi="IRNazanin" w:eastAsia="IRNazanin"/>
          <w:color w:val="111111"/>
          <w:sz w:val="28"/>
          <w:sz w:val="28"/>
          <w:szCs w:val="28"/>
          <w:rtl w:val="true"/>
          <w:lang w:bidi="fa-IR"/>
        </w:rPr>
        <w:t>اگر کمی در نمازهایی که امروزه در جامعه دینی ما بر پا می‌شود دقت کنید، خواهید دید که فرهنگ نماز، تا چه اندازه تضعیف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ندرت 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گاهی؛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مسجد می روید؟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 داده اند که زیاد می روند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درصد گفته اند که هرگز به مسجد نمی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بررسی ها نشان می دهد انجام نماز جماعت در شهرستان ها از</w:t>
      </w:r>
    </w:p>
    <w:p>
      <w:pPr>
        <w:pStyle w:val="BookText"/>
        <w:rPr/>
      </w:pPr>
      <w:r>
        <w:rPr>
          <w:rFonts w:ascii="IRNazanin" w:hAnsi="IRNazanin" w:eastAsia="IRNazanin"/>
          <w:color w:val="111111"/>
          <w:sz w:val="28"/>
          <w:sz w:val="28"/>
          <w:szCs w:val="28"/>
          <w:rtl w:val="true"/>
          <w:lang w:bidi="fa-IR"/>
        </w:rPr>
        <w:t>تهران بیشتر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w:t>
      </w:r>
      <w:bookmarkStart w:id="28" w:name="pg3241_28358"/>
    </w:p>
    <w:p>
      <w:pPr>
        <w:pStyle w:val="BookText"/>
        <w:rPr/>
      </w:pPr>
      <w:bookmarkEnd w:id="28"/>
      <w:r>
        <w:rPr>
          <w:rFonts w:ascii="IRNazanin" w:hAnsi="IRNazanin" w:eastAsia="IRNazanin"/>
          <w:color w:val="111111"/>
          <w:sz w:val="28"/>
          <w:sz w:val="28"/>
          <w:szCs w:val="28"/>
          <w:rtl w:val="true"/>
          <w:lang w:bidi="fa-IR"/>
        </w:rPr>
        <w:t>نمازگزاری از مسیر واقعی خود که باید به انس با نماز بینجامد، خارج و در حرکات خشک و بی روح ظاهری خلاصه شده است؛ یعنی نماز، بدون حضور قلب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آثار نماز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با این‌که سال‌ها نماز به جا آورده‌اند، ولی آثار ملکوتی و فراجهانی نماز در اعمال و رفتار آن‌ها مشاهده نمی‌شود و تفاوت چندانی با بی نمازها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برخی موارد، نمازگزاری به طور درست و کامل انجام نمی‌شود؛ یعنی نماز از نظر ظاهر هم به درستی برگزار نمی‌شود و در اجزای نماز کاستی‌هایی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نمازگریزی، هم در بعد باطنی نماز و هم در بعد ظاهری آن، یکی از آسیب‌های اجتماعی است؛ یعنی نمازگریزی از نظر کمی و کیفی در واقع بیشتر نمازهای جامعه ما در مرحله نمازگزاری باقی مانده است و آسیب‌شناسی نمازگزاری در این راستا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بحث نمازگریزی برای شناسایی و علت یابی و رفع این آسیب، قابل توجه است</w:t>
      </w:r>
      <w:r>
        <w:rPr>
          <w:rFonts w:eastAsia="IRNazanin" w:cs="IRNazanin"/>
          <w:color w:val="111111"/>
          <w:sz w:val="28"/>
          <w:szCs w:val="28"/>
          <w:rtl w:val="true"/>
          <w:lang w:bidi="fa-IR"/>
        </w:rPr>
        <w:t>.</w:t>
      </w:r>
    </w:p>
    <w:p>
      <w:pPr>
        <w:pStyle w:val="Heading4"/>
        <w:numPr>
          <w:ilvl w:val="3"/>
          <w:numId w:val="1"/>
        </w:numPr>
        <w:rPr/>
      </w:pPr>
      <w:bookmarkStart w:id="29" w:name="__RefHeading___Toc1964925_2749589250"/>
      <w:bookmarkStart w:id="30" w:name="_Toc11"/>
      <w:bookmarkEnd w:id="29"/>
      <w:r>
        <w:rPr/>
        <w:t>5</w:t>
      </w:r>
      <w:r>
        <w:rPr>
          <w:rtl w:val="true"/>
        </w:rPr>
        <w:t xml:space="preserve">. </w:t>
      </w:r>
      <w:r>
        <w:rPr>
          <w:rtl w:val="true"/>
        </w:rPr>
        <w:t>آثار نماز و نیازهای جامعه ما</w:t>
      </w:r>
      <w:bookmarkEnd w:id="30"/>
    </w:p>
    <w:p>
      <w:pPr>
        <w:pStyle w:val="BookText"/>
        <w:rPr/>
      </w:pPr>
      <w:r>
        <w:rPr>
          <w:rFonts w:ascii="IRNazanin" w:hAnsi="IRNazanin" w:eastAsia="IRNazanin"/>
          <w:color w:val="111111"/>
          <w:sz w:val="28"/>
          <w:sz w:val="28"/>
          <w:szCs w:val="28"/>
          <w:rtl w:val="true"/>
          <w:lang w:bidi="fa-IR"/>
        </w:rPr>
        <w:t>آثار نماز که ره آورد انس با نماز است، به بسیاری از نیازهای جامعه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بعد اخلاقی، سبب تکامل و خود سازی و ایجاد فضایل</w:t>
      </w:r>
    </w:p>
    <w:p>
      <w:pPr>
        <w:pStyle w:val="BookText"/>
        <w:rPr/>
      </w:pP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افراد مجرد یا طلاق گرفته به مسجد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آگاهی ها، نگرش ها و رفتارهای اجتماعی و</w:t>
      </w:r>
    </w:p>
    <w:p>
      <w:pPr>
        <w:pStyle w:val="BookText"/>
        <w:rPr/>
      </w:pPr>
      <w:r>
        <w:rPr>
          <w:rFonts w:ascii="IRNazanin" w:hAnsi="IRNazanin" w:eastAsia="IRNazanin"/>
          <w:color w:val="111111"/>
          <w:sz w:val="28"/>
          <w:sz w:val="28"/>
          <w:szCs w:val="28"/>
          <w:rtl w:val="true"/>
          <w:lang w:bidi="fa-IR"/>
        </w:rPr>
        <w:t xml:space="preserve">فرهنگی در تهران، منوچهر محسنی، انتشارات زهد،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درحالی است که نماز جماعت از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جلوه های فرهنگ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 مانند صبر، تواضع و اخلاص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تربیتی، نماز، ثبات شخصیت، نظم و انضباط، احساس قدرت، ادب و تمرکز ذهن را به انسان هدیه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بهداشتی نماز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 تنها بر بهداشت فردی و جسمی، بلکه بر بهداشت اجتماعی و روانی نیز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اجتماعی، نماز بر عناصر اساسی جامعه،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کلان نیز، نماز بر تنظیم سیاسی، تعمیم ساختاری و تنظیم اجتماعی و تفاهم نمادی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اقتصادی، تأثیر نماز بر بهره وری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سیاست، نماز نقش مؤثری دارد و مانع تراکم و تمرکز قدرت زیاد و از میان رفتن اختیارات و آزادی‌های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بعد خانوادگی هم سبب تحکیم بنیان خانواده و ایجاد محبت و فضای معنوی در خانواده می‌شود و باروری شخصیت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 بر زندگی زوج‌های جوان و برنامه‌ریزی تحصیلی دانش‌آموزان نیز، قابل توجه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نیم نگاهی به این آثار و توجه به نیازهای جامعه به خوبی جایگاه موضوع را نشان می‌دهد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توجه به اهمیت و جایگاه نمازگزاری و انس با نماز در اسلام و آثار ژرف آن، این موضوع، از جنبه‌های دیگری نیز قابل توجه است که مهم‌ترین آن‌ها ذکر شد</w:t>
      </w:r>
      <w:r>
        <w:rPr>
          <w:rFonts w:eastAsia="IRNazanin" w:cs="IRNazanin"/>
          <w:color w:val="111111"/>
          <w:sz w:val="28"/>
          <w:szCs w:val="28"/>
          <w:rtl w:val="true"/>
          <w:lang w:bidi="fa-IR"/>
        </w:rPr>
        <w:t xml:space="preserve">. </w:t>
      </w:r>
      <w:bookmarkStart w:id="31" w:name="pg3241_28360"/>
    </w:p>
    <w:p>
      <w:pPr>
        <w:pStyle w:val="Heading3"/>
        <w:numPr>
          <w:ilvl w:val="2"/>
          <w:numId w:val="1"/>
        </w:numPr>
        <w:rPr/>
      </w:pPr>
      <w:bookmarkStart w:id="32" w:name="__RefHeading___Toc1964927_2749589250"/>
      <w:bookmarkStart w:id="33" w:name="_Toc12"/>
      <w:bookmarkEnd w:id="31"/>
      <w:bookmarkEnd w:id="32"/>
      <w:r>
        <w:rPr>
          <w:rtl w:val="true"/>
        </w:rPr>
        <w:t>فصل دوم</w:t>
      </w:r>
      <w:r>
        <w:rPr>
          <w:rtl w:val="true"/>
        </w:rPr>
        <w:t xml:space="preserve">: </w:t>
      </w:r>
      <w:r>
        <w:rPr>
          <w:rtl w:val="true"/>
        </w:rPr>
        <w:t xml:space="preserve">علل نمازگریزی </w:t>
      </w:r>
      <w:r>
        <w:rPr>
          <w:rtl w:val="true"/>
        </w:rPr>
        <w:t>(</w:t>
      </w:r>
      <w:r>
        <w:rPr>
          <w:rtl w:val="true"/>
        </w:rPr>
        <w:t>آسیب‌شناسی نمازگزاری</w:t>
      </w:r>
      <w:r>
        <w:rPr>
          <w:rtl w:val="true"/>
        </w:rPr>
        <w:t>)</w:t>
      </w:r>
      <w:bookmarkEnd w:id="33"/>
    </w:p>
    <w:p>
      <w:pPr>
        <w:pStyle w:val="Heading4"/>
        <w:numPr>
          <w:ilvl w:val="3"/>
          <w:numId w:val="1"/>
        </w:numPr>
        <w:rPr/>
      </w:pPr>
      <w:bookmarkStart w:id="34" w:name="__RefHeading___Toc1964929_2749589250"/>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در این فصل می‌کوشیم عواملی را بیان کنیم که مانع نمازگزاری است؛ یعنی عواملی که سبب نمازگریزی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توجه به این‌که نمازگزاری، مرحله مقدماتی انس با نماز است، بررسی عوامل نمازگریزی بسیار مهم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را در چهار بخش اجتماعی، فکری و شناختی، فردی و خانوادگی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اجتماعی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نظام ارزشی جامعه، محیط و اجتماع فاسد، مدرسه و تهاجم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فردی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احساس محدودیت، مسامحه کاری، احساس تحجر و بی فایده بودن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خانوادگی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والدین به نماز خود، بی‌توجهی والدین به نماز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فکری و شناختی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تکراری بودن نماز، ایمان و چالش‌های معاصر</w:t>
      </w:r>
      <w:r>
        <w:rPr>
          <w:rFonts w:eastAsia="IRNazanin" w:cs="IRNazanin"/>
          <w:color w:val="111111"/>
          <w:sz w:val="28"/>
          <w:szCs w:val="28"/>
          <w:rtl w:val="true"/>
          <w:lang w:bidi="fa-IR"/>
        </w:rPr>
        <w:t>.</w:t>
      </w:r>
    </w:p>
    <w:p>
      <w:pPr>
        <w:pStyle w:val="Heading4"/>
        <w:numPr>
          <w:ilvl w:val="3"/>
          <w:numId w:val="1"/>
        </w:numPr>
        <w:rPr/>
      </w:pPr>
      <w:bookmarkStart w:id="36" w:name="__RefHeading___Toc1964931_2749589250"/>
      <w:bookmarkStart w:id="37" w:name="_Toc14"/>
      <w:bookmarkEnd w:id="36"/>
      <w:r>
        <w:rPr/>
        <w:t>1</w:t>
      </w:r>
      <w:r>
        <w:rPr>
          <w:rtl w:val="true"/>
        </w:rPr>
        <w:t xml:space="preserve">. </w:t>
      </w:r>
      <w:r>
        <w:rPr>
          <w:rtl w:val="true"/>
        </w:rPr>
        <w:t>عوامل اجتماعی</w:t>
      </w:r>
      <w:bookmarkEnd w:id="37"/>
    </w:p>
    <w:p>
      <w:pPr>
        <w:pStyle w:val="Heading5"/>
        <w:numPr>
          <w:ilvl w:val="4"/>
          <w:numId w:val="1"/>
        </w:numPr>
        <w:rPr/>
      </w:pPr>
      <w:bookmarkStart w:id="38" w:name="__RefHeading___Toc1964933_2749589250"/>
      <w:bookmarkStart w:id="39" w:name="_Toc15"/>
      <w:bookmarkEnd w:id="38"/>
      <w:r>
        <w:rPr>
          <w:rtl w:val="true"/>
        </w:rPr>
        <w:t>تغییر نظام ارزشی</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واژه‌ای است که معانی گوناگون و کاربردهای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نظر لغوی، اسم مصدر ارزیدن است و ارز به معنی بها، قیمت، ارج، قدر، زیبندگی و قابلیت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به‌طور کلی، ارزش در دو مفهوم کاملا متفاوت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ارزش اقتصادی و دیگری ارزش اخلاقی</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البته از دیدی دیگر، ارزش به دو دسته ارزش‌های وسیله‌ای و ارزش‌های ذاتی و هدفی تقسیم می‌شود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گستره کاربرد واژه ارزش موجب شده که معانی متفاوتی برای آن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فلسفی لالاند، چهار معنای متفاوت از ارزش ارایه شده است که بازگو کننده چهار ویژگی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حقیقی انسانی، بخش اساسی و مهمی از فرهنگ جوامع است که بدون آن، دیگر عناصر فرهنگی بی روح و بی‌محتوا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هم در پایداری و دوام جوامع و هم در رشد و ارتقای آن‌ها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انسانی هرگز در قلمرو خاص جغرافیایی یا مقطع خاص زمانی محدود نمی‌شوند و فراتر از مسلک‌ها و عقاید و ایدئولوژی‌ها، بر پایه فطرت آدمی توجیه و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تنها مجمع عده‌ای از افراد بشر که در نقطه واحدی متمرکز شده‌اند،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برخاسته از وجدان جمعی است که در گروهی از انسان‌ها تحقق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یک نظام ارزشی استوار و پذیرفته شده در جامعه، سرمایه بزرگی برای آن جامعه به شمار می‌رود که </w:t>
      </w:r>
    </w:p>
    <w:p>
      <w:pPr>
        <w:pStyle w:val="BookText"/>
        <w:rPr/>
      </w:pPr>
      <w:r>
        <w:rPr>
          <w:rFonts w:ascii="IRNazanin" w:hAnsi="IRNazanin" w:eastAsia="IRNazanin"/>
          <w:color w:val="111111"/>
          <w:sz w:val="28"/>
          <w:sz w:val="28"/>
          <w:szCs w:val="28"/>
          <w:rtl w:val="true"/>
          <w:lang w:bidi="fa-IR"/>
        </w:rPr>
        <w:t>به پشتوانه آن، تعادل و نظم لازم برای رشد و تعالی فراهم می‌گردد و مانع صرف هزینه‌های انسانی و اقتصادی، برای ایجاد ابزارهای کنترل با روش‌های متکی به جبر و زور می‌شود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اهمیت ارزش ها در زندگی بشری؛ اهمیت ارزش ها و اسلام، معیارها و ضرورت موازین در زندگی اجتماعی،</w:t>
      </w:r>
    </w:p>
    <w:p>
      <w:pPr>
        <w:pStyle w:val="BookText"/>
        <w:rPr/>
      </w:pPr>
      <w:r>
        <w:rPr>
          <w:rFonts w:ascii="IRNazanin" w:hAnsi="IRNazanin" w:eastAsia="IRNazanin"/>
          <w:color w:val="111111"/>
          <w:sz w:val="28"/>
          <w:sz w:val="28"/>
          <w:szCs w:val="28"/>
          <w:rtl w:val="true"/>
          <w:lang w:bidi="fa-IR"/>
        </w:rPr>
        <w:t>قانون و ارزش ها، ارتباط ارزش های انسانی با یکدیگر و حقوق مردم و تعاریف ارزش ها به کتاب ارتباط</w:t>
      </w:r>
    </w:p>
    <w:p>
      <w:pPr>
        <w:pStyle w:val="BookText"/>
        <w:rPr/>
      </w:pPr>
      <w:r>
        <w:rPr>
          <w:rFonts w:ascii="IRNazanin" w:hAnsi="IRNazanin" w:eastAsia="IRNazanin"/>
          <w:color w:val="111111"/>
          <w:sz w:val="28"/>
          <w:sz w:val="28"/>
          <w:szCs w:val="28"/>
          <w:rtl w:val="true"/>
          <w:lang w:bidi="fa-IR"/>
        </w:rPr>
        <w:t>ارزش های انسانی، نوشته عبدالله ببایی از انتشارات دستان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شاخص‌های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اعضای جامعه، ارزش های اخلاقی و رفتاری شخصی وفردی در جامعه، ارزش های خاص دینی و عبادی، و</w:t>
      </w:r>
    </w:p>
    <w:p>
      <w:pPr>
        <w:pStyle w:val="BookText"/>
        <w:rPr/>
      </w:pPr>
      <w:r>
        <w:rPr>
          <w:rFonts w:ascii="IRNazanin" w:hAnsi="IRNazanin" w:eastAsia="IRNazanin"/>
          <w:color w:val="111111"/>
          <w:sz w:val="28"/>
          <w:sz w:val="28"/>
          <w:szCs w:val="28"/>
          <w:rtl w:val="true"/>
          <w:lang w:bidi="fa-IR"/>
        </w:rPr>
        <w:t>ارزش های فرهنگی و تربیتی، همگرایی سیاسی جامعه و میزان پیوند دولت با مردم، احساس آزادی سیاسی</w:t>
      </w:r>
    </w:p>
    <w:p>
      <w:pPr>
        <w:pStyle w:val="BookText"/>
        <w:rPr/>
      </w:pPr>
      <w:r>
        <w:rPr>
          <w:rFonts w:ascii="IRNazanin" w:hAnsi="IRNazanin" w:eastAsia="IRNazanin"/>
          <w:color w:val="111111"/>
          <w:sz w:val="28"/>
          <w:sz w:val="28"/>
          <w:szCs w:val="28"/>
          <w:rtl w:val="true"/>
          <w:lang w:bidi="fa-IR"/>
        </w:rPr>
        <w:t>اجتماعی و میزان تحقق آن مشارکت سیاسی و حضور اجتماعی مردم و اعتماد به نفس و احساس اقتدار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و ارزش ها، 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مختلفی که در بررسی نظام ارزشی جامعه استفاده می‌شود، باید گفت در سال‌های پس از پیروزی انقلاب اسلامی تحول گسترده و چشم‌گیری در ارزش‌های اجتماعی جامعه ما رخ داده و فضای عمومی جامعه به میزان قابل توجهی، شاخص‌های ارزشی مطلوب را پذیرفته و به آن روی آورده است، ولی در اواخر دهه دوم پس از انقلاب، وضعیت جامعه ما نسبت به سال‌های اول پس از انقلاب، نشان دهنده افول برخی از شاخص‌های ارزشی است؛ به‌گونه‌ای‌که نسل انقلاب که با تلاش‌ها و مجاهدت‌های خود، انقلاب را به ثمر رساند، از میزان رشد و تحول فرهنگی انجام شده، راضی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علل</w:t>
      </w:r>
      <w:r>
        <w:rPr>
          <w:rStyle w:val="FootnoteAnchor"/>
          <w:rtl w:val="true"/>
        </w:rPr>
        <w:footnoteReference w:id="12"/>
      </w:r>
      <w:r>
        <w:rPr>
          <w:rFonts w:ascii="IRNazanin" w:hAnsi="IRNazanin" w:eastAsia="IRNazanin"/>
          <w:color w:val="111111"/>
          <w:sz w:val="28"/>
          <w:sz w:val="28"/>
          <w:szCs w:val="28"/>
          <w:rtl w:val="true"/>
          <w:lang w:bidi="fa-IR"/>
        </w:rPr>
        <w:t>افول نظام ارزشی این است که روی آوردن به ارزش‌های اسلامی پس از پیروزی انقلاب ناشی از واکنش دوران پیش از انقلاب بوده است، نه برخاسته از باورهای اصیل و ریشه دار و یا متکی بر ریشه‌های نهادینه شده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نماز، یکی از عمده‌ترین ارزش‌های نظام دینی است که دیگر ارزش‌ها براساس آن شناخته و تنظیم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تغییر نظام ارزشی جامعه می‌تواند سهم بزرگی در نمازگریزی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یک ارزش به شمار آید، تمام افراد جامعه، به سوی آن کشیده می‌شوند و بی نمازی را یک ضد ارزش می‌دانند، ولی اگر نظام ارزشی طوری شکل یابد که نمازگزاری، ارزش و بی‌نمازی ضد ارزش نباشد، هویت و تشخص دینی تضعیف شده و مقدمه انس با نماز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تبیین ارزش‌های اسلامی، یکی از راه‌های تقویت هویت دینی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جامعه‌ای که دنیازدگی، رشد مادی و به دست آوردن موقعیت اجتماعی و شغلی ارزش باشد، هویت دینی و روابط انسانی کم‌رنگ می‌شود و نماز، ارزش شمرده نمی‌شود و این، همان تحول نظام ارزشی است که نمازگزاری را به طور جدی تهدید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 جامعه به سوی معنویات، محور قرار گرفتن قرآن در جامعه، ولایت </w:t>
      </w:r>
      <w:bookmarkStart w:id="40" w:name="pg3241_28364"/>
    </w:p>
    <w:p>
      <w:pPr>
        <w:pStyle w:val="BookText"/>
        <w:rPr/>
      </w:pPr>
      <w:bookmarkEnd w:id="40"/>
      <w:r>
        <w:rPr>
          <w:rFonts w:ascii="IRNazanin" w:hAnsi="IRNazanin" w:eastAsia="IRNazanin"/>
          <w:color w:val="111111"/>
          <w:sz w:val="28"/>
          <w:sz w:val="28"/>
          <w:szCs w:val="28"/>
          <w:rtl w:val="true"/>
          <w:lang w:bidi="fa-IR"/>
        </w:rPr>
        <w:t>پذیری، احیا شدن اصل امر به معروف و نهی از منکر در رفتار و عملکرد افراد از آثار و نشانه‌های تقویت نظام ارزشی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باورهای اعتقادی، گسترش روحیه غرب‌گرایی، از دست دادن هویت اسلامی، پوشش نامناسب دختران و پسران و مفاسد اخلاقی از آثار و نشانه‌های افول نظام ارزشی است که علت آن را می‌توان در خلأ فرهنگی، عدم استقلال اقتصادی، سیاسی، فرهنگی و بی‌عدالتی اجتماعی و اقتصادی جست‌وجو کرد</w:t>
      </w:r>
      <w:r>
        <w:rPr>
          <w:rFonts w:eastAsia="IRNazanin" w:cs="IRNazanin"/>
          <w:color w:val="111111"/>
          <w:sz w:val="28"/>
          <w:szCs w:val="28"/>
          <w:rtl w:val="true"/>
          <w:lang w:bidi="fa-IR"/>
        </w:rPr>
        <w:t>.</w:t>
      </w:r>
    </w:p>
    <w:p>
      <w:pPr>
        <w:pStyle w:val="Heading5"/>
        <w:numPr>
          <w:ilvl w:val="4"/>
          <w:numId w:val="1"/>
        </w:numPr>
        <w:rPr/>
      </w:pPr>
      <w:bookmarkStart w:id="41" w:name="__RefHeading___Toc1964935_2749589250"/>
      <w:bookmarkStart w:id="42" w:name="_Toc16"/>
      <w:bookmarkEnd w:id="41"/>
      <w:r>
        <w:rPr>
          <w:rtl w:val="true"/>
        </w:rPr>
        <w:t>محیط و اجتماع فاسد</w:t>
      </w:r>
      <w:bookmarkEnd w:id="42"/>
    </w:p>
    <w:p>
      <w:pPr>
        <w:pStyle w:val="BookText"/>
        <w:rPr/>
      </w:pPr>
      <w:r>
        <w:rPr>
          <w:rFonts w:ascii="IRNazanin" w:hAnsi="IRNazanin" w:eastAsia="IRNazanin"/>
          <w:color w:val="111111"/>
          <w:sz w:val="28"/>
          <w:sz w:val="28"/>
          <w:szCs w:val="28"/>
          <w:rtl w:val="true"/>
          <w:lang w:bidi="fa-IR"/>
        </w:rPr>
        <w:t>انسان، موجودی است اجتماعی که در کنار دیگر انسان‌ها در جامعه انسانی زندگی می‌کند و بر اثر برخوردهای اجتماعی از دیگر اعضای جامعه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می‌تواند بر دیگر اعضا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روان‌شناسان و دانشمندان رفتار شناس، نشان می‌دهد که انسان به شدت به محیط اجتماعی خود وابسته است</w:t>
      </w:r>
      <w:r>
        <w:rPr>
          <w:rStyle w:val="FootnoteAnchor"/>
          <w:rtl w:val="true"/>
        </w:rPr>
        <w:footnoteReference w:id="15"/>
      </w:r>
      <w:r>
        <w:rPr>
          <w:rFonts w:ascii="IRNazanin" w:hAnsi="IRNazanin" w:eastAsia="IRNazanin"/>
          <w:color w:val="111111"/>
          <w:sz w:val="28"/>
          <w:sz w:val="28"/>
          <w:szCs w:val="28"/>
          <w:rtl w:val="true"/>
          <w:lang w:bidi="fa-IR"/>
        </w:rPr>
        <w:t>و به سختی از آن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بر این باورند که مسئله اصلی بشر، نه بقا، بلکه یادگیری زیستن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در زمان و مکان به گونه‌ای تنها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مسایل بسیار زیادی دارد که جنبه اصلی خیلی از آن‌ها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بیشتر پی آمد برخورد افراد و گروه‌ها با یکدیگر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هر کس از پدیده‌های فرهنگی بسیار متأثر است و تأثیر هر یک از این پدیده‌ها به صورتی در عواطف و رفتار اجتماعی او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منش دیگران، شناخت اجتماعی، متغیرهای محیطی، عوامل فرهنگی </w:t>
      </w:r>
    </w:p>
    <w:p>
      <w:pPr>
        <w:pStyle w:val="BookText"/>
        <w:rPr/>
      </w:pPr>
      <w:r>
        <w:rPr>
          <w:rFonts w:ascii="IRNazanin" w:hAnsi="IRNazanin" w:eastAsia="IRNazanin"/>
          <w:color w:val="111111"/>
          <w:sz w:val="28"/>
          <w:sz w:val="28"/>
          <w:szCs w:val="28"/>
          <w:rtl w:val="true"/>
          <w:lang w:bidi="fa-IR"/>
        </w:rPr>
        <w:t>واجتماعی و عوامل زیست‌شناختی بر احساس‌ها، واکنش‌ها و اندیشه‌های آدمی در وضعیت‌های اجتماعی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همان کودکی، بیشتر همان شیوه‌هایی را بر می‌گزیند که فرهنگ جامعه او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شخصیت فرد هنگامی برای جامعه پذیرفته است که کشش‌های او با انتظارات جمعی هماهنگ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فردی در یک جامعه و محیطی زندگی کند که افراد آن مذهبی نیستند و به نماز گرایشی ندارند، نمی‌توان انتظار داشت چنین فردی نمازگزار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اجتماعی که به مظاهر دینی اهمیت داده نمی‌شود یا مسجد وجود ندارد، زمینه مناسبی برای نمازگزاری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محیطی که پر از افراد مذهبی و مقیّد به نماز است، زمینه مناسبی برای نمازگزاری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افراد مذهبی و نمازگزار در جامعه با افراد دیگر برخورد خوبی نداشته باشند، محیط مناسبی برای گسترش نمازگزاری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 زندگی انسان افراد ناباب حضور داشته باشند، زمینه‌ای مناسب برای نمازگریزی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بسیاری از جامعه و محیط در فرد اثر می‌گذارند و در او احساس و تصوری برای ترک مذهب و نماز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بی‌اعتنایی نسبت به نماز در فرد می‌بینیم، زاییده شرایط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وسوسه‌های مکاتب الحادی و ایجاد شک و تردید در اذهان؛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این‌که حاکمان دینی فاسدند و در راه اجرای آموزه‌های مذهب نیستند و در آن‌ها فساد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ریاکاری از اولیای دین و احساس این‌که در پی‌فریب دادن مردم </w:t>
      </w:r>
      <w:bookmarkStart w:id="43" w:name="pg3241_28366"/>
    </w:p>
    <w:p>
      <w:pPr>
        <w:pStyle w:val="BookText"/>
        <w:rPr/>
      </w:pPr>
      <w:bookmarkEnd w:id="43"/>
      <w:r>
        <w:rPr>
          <w:rFonts w:ascii="IRNazanin" w:hAnsi="IRNazanin" w:eastAsia="IRNazanin"/>
          <w:color w:val="111111"/>
          <w:sz w:val="28"/>
          <w:sz w:val="28"/>
          <w:szCs w:val="28"/>
          <w:rtl w:val="true"/>
          <w:lang w:bidi="fa-IR"/>
        </w:rPr>
        <w:t>هستند و افرادی چون او، آلت دستند؛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تحجر، بی منطقی و خشکی در آن‌هایی که مورد علاقه او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آلودگی‌های محیط که حال و روح او را می‌گیرند، مانند فساد در کوچه و خیابان؛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اخلاقی و معنوی بین او و روحانیت، به هر علت و دلیلی که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بر ضد مذهب و دین و گسترش این اندیشه که دین قدیمی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ناهماهنگی دین با زندگی و بی ارزشی عبادت‌ها مانند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عقده‌سازی‌ها، ایجاد زمینه برای بد بینی‌ها، نسبت دادن بی مذهبی به فرد، برخورد نامناسب با او در مجامع دینی و یابه شمار نیاوردن او، از عوامل و شرایطی هستند که بر این علل دامن زده و بر شدّت و مدّت آن می‌افزایند</w:t>
      </w:r>
      <w:r>
        <w:rPr>
          <w:rFonts w:eastAsia="IRNazanin" w:cs="IRNazanin"/>
          <w:color w:val="111111"/>
          <w:sz w:val="28"/>
          <w:szCs w:val="28"/>
          <w:rtl w:val="true"/>
          <w:lang w:bidi="fa-IR"/>
        </w:rPr>
        <w:t>.</w:t>
      </w:r>
    </w:p>
    <w:p>
      <w:pPr>
        <w:pStyle w:val="Heading5"/>
        <w:numPr>
          <w:ilvl w:val="4"/>
          <w:numId w:val="1"/>
        </w:numPr>
        <w:rPr/>
      </w:pPr>
      <w:bookmarkStart w:id="44" w:name="__RefHeading___Toc1964937_2749589250"/>
      <w:bookmarkStart w:id="45" w:name="_Toc17"/>
      <w:bookmarkEnd w:id="44"/>
      <w:r>
        <w:rPr>
          <w:rtl w:val="true"/>
        </w:rPr>
        <w:t>مدرسه</w:t>
      </w:r>
      <w:bookmarkEnd w:id="45"/>
    </w:p>
    <w:p>
      <w:pPr>
        <w:pStyle w:val="Heading6"/>
        <w:numPr>
          <w:ilvl w:val="5"/>
          <w:numId w:val="1"/>
        </w:numPr>
        <w:rPr/>
      </w:pPr>
      <w:bookmarkStart w:id="46" w:name="__RefHeading___Toc1964939_2749589250"/>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با پیوستن کودک به خانه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دوران نوجوانی که زمان گسستگی از خانواده و پیوستن به جامعه دوستان و همسالان است، آفت پذیری روانی و معنوی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بخش زیادی از وقت خود را در مدرسه می‌گذرانند و مدرسه در شکل دهی شخصیت دانش‌آموز سهم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به چند دلیل می‌تواند بر نمازگزاری در دانش‌آموزان تأثیر منفی داشته باشد</w:t>
      </w:r>
      <w:r>
        <w:rPr>
          <w:rFonts w:eastAsia="IRNazanin" w:cs="IRNazanin"/>
          <w:color w:val="111111"/>
          <w:sz w:val="28"/>
          <w:szCs w:val="28"/>
          <w:rtl w:val="true"/>
          <w:lang w:bidi="fa-IR"/>
        </w:rPr>
        <w:t>.</w:t>
      </w:r>
    </w:p>
    <w:p>
      <w:pPr>
        <w:pStyle w:val="Heading6"/>
        <w:numPr>
          <w:ilvl w:val="5"/>
          <w:numId w:val="1"/>
        </w:numPr>
        <w:rPr/>
      </w:pPr>
      <w:bookmarkStart w:id="48" w:name="__RefHeading___Toc1964941_2749589250"/>
      <w:bookmarkStart w:id="49" w:name="_Toc19"/>
      <w:bookmarkEnd w:id="48"/>
      <w:r>
        <w:rPr>
          <w:rtl w:val="true"/>
        </w:rPr>
        <w:t>الف</w:t>
      </w:r>
      <w:r>
        <w:rPr>
          <w:rtl w:val="true"/>
        </w:rPr>
        <w:t xml:space="preserve">) </w:t>
      </w:r>
      <w:r>
        <w:rPr>
          <w:rtl w:val="true"/>
        </w:rPr>
        <w:t>تعارض میان بود و نبود</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نماز جماعت در مدرسه برگزار شود و دانش‌آموزان به نماز </w:t>
      </w:r>
      <w:bookmarkStart w:id="50" w:name="pg3241_28367"/>
    </w:p>
    <w:p>
      <w:pPr>
        <w:pStyle w:val="BookText"/>
        <w:rPr/>
      </w:pPr>
      <w:bookmarkEnd w:id="50"/>
      <w:r>
        <w:rPr>
          <w:rFonts w:ascii="IRNazanin" w:hAnsi="IRNazanin" w:eastAsia="IRNazanin"/>
          <w:color w:val="111111"/>
          <w:sz w:val="28"/>
          <w:sz w:val="28"/>
          <w:szCs w:val="28"/>
          <w:rtl w:val="true"/>
          <w:lang w:bidi="fa-IR"/>
        </w:rPr>
        <w:t>دعوت شوند، ولی معلمان در نماز حاضر نشوند، دانش‌آموزان از خود می‌پرسند اگر نماز خوب است و نماز جماعت خوب‌تر، چرا معلم من که گاهی خودش نیز این موضوع را در کلاس گفته است، در آن شرکت نمی‌کند؟ وقتی معلم در مورد خوب بودن نماز صحبت می‌کند و دانش‌آموزان رابه برپایی آن تشویق می‌کند، ولی خودش در نماز شرکت نمی‌کند، سبب می‌شود که دانش‌آموز تصور کند، نماز خوب نیست و این توصیه نیز مانند دیگر سفارش‌هایی است که معلمان و بزرگ‌ترها برای دانش‌آموزان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نسبت به نماز میل و رغبت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حضور معلم در مراسم نماز، هر چند هر کدام از بچه‌ها به تنهایی نماز بخوانند و نماز جماعت بر پا نشود، نوعی ارتباط عاطفی میان معلم و دانش‌آموز ایجاد می‌کند که سبب تقویت انگیزه دانش‌آموز برای نمازگزاری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عاطفی، در رشد تحصیلی دانش‌آموزان نیز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حضور معلمان و کارکنان مدرسه به عنوان الگوی دانش‌آموزان در نماز جماعت مدرسه، سهم مهمی در نمازگزاری دانش‌آموزان دارد</w:t>
      </w:r>
      <w:r>
        <w:rPr>
          <w:rFonts w:eastAsia="IRNazanin" w:cs="IRNazanin"/>
          <w:color w:val="111111"/>
          <w:sz w:val="28"/>
          <w:szCs w:val="28"/>
          <w:rtl w:val="true"/>
          <w:lang w:bidi="fa-IR"/>
        </w:rPr>
        <w:t>.</w:t>
      </w:r>
    </w:p>
    <w:p>
      <w:pPr>
        <w:pStyle w:val="Heading6"/>
        <w:numPr>
          <w:ilvl w:val="5"/>
          <w:numId w:val="1"/>
        </w:numPr>
        <w:rPr/>
      </w:pPr>
      <w:bookmarkStart w:id="51" w:name="__RefHeading___Toc1964943_2749589250"/>
      <w:bookmarkStart w:id="52" w:name="_Toc20"/>
      <w:bookmarkEnd w:id="51"/>
      <w:r>
        <w:rPr>
          <w:rtl w:val="true"/>
        </w:rPr>
        <w:t>ب</w:t>
      </w:r>
      <w:r>
        <w:rPr>
          <w:rtl w:val="true"/>
        </w:rPr>
        <w:t xml:space="preserve">) </w:t>
      </w:r>
      <w:r>
        <w:rPr>
          <w:rtl w:val="true"/>
        </w:rPr>
        <w:t>نارسایی یا باز دارندگی مکان‌ها و امکانات بر پایی نماز</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نبود امکانات لازم سبب می‌شود انگیزه دانش‌آموزان برای نمازگزاری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بودن دستشویی یا کمبود دستشویی در مدارس، کثیف بودن نمازخانه، تنگ بودن و کوچکی محل نماز خانه، فرش‌های نامناسب، طولانی بودن نماز جماعت، صدای نارسا و نارسایی در سیستم صدا، نبودن امکانات برای وضو گرفتن، رعایت نکردن نظافت توسط نمازگزاران، و زمان نامناسب نماز جماعت، همه می‌توانند در بی توجهی نسل نوجوان به نماز مؤثر باشند</w:t>
      </w:r>
      <w:r>
        <w:rPr>
          <w:rFonts w:eastAsia="IRNazanin" w:cs="IRNazanin"/>
          <w:color w:val="111111"/>
          <w:sz w:val="28"/>
          <w:szCs w:val="28"/>
          <w:rtl w:val="true"/>
          <w:lang w:bidi="fa-IR"/>
        </w:rPr>
        <w:t xml:space="preserve">. </w:t>
      </w:r>
      <w:bookmarkStart w:id="53" w:name="pg3241_28368"/>
    </w:p>
    <w:p>
      <w:pPr>
        <w:pStyle w:val="BookText"/>
        <w:rPr/>
      </w:pPr>
      <w:bookmarkEnd w:id="53"/>
      <w:r>
        <w:rPr>
          <w:rFonts w:ascii="IRNazanin" w:hAnsi="IRNazanin" w:eastAsia="IRNazanin"/>
          <w:color w:val="111111"/>
          <w:sz w:val="28"/>
          <w:sz w:val="28"/>
          <w:szCs w:val="28"/>
          <w:rtl w:val="true"/>
          <w:lang w:bidi="fa-IR"/>
        </w:rPr>
        <w:t>زیبا کردن فضای نماز خانه هر چند با امکانات کم، مانند نقاشی‌ها و کاغذهای رنگی، سبب ایجاد طراوت و شادابی در دانش‌آموزان و حضور آن‌ها در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گسترش نمازگزاری در میان دانش‌آموزان، هم باید امکانات برای انجام مقدمات نماز فراهم شود و هم فضای نمازخانه مناسب و جذاب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نقش امام جماعت از همه این عوامل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مشاهده می‌شود که با وجود فراهم شدن همه امکانات و وجود نمازخانه زیبا و مناسب، دانش‌آموزان به علت عملکرد نامناسب امام جماعت که با روحیات و خواسته‌های آنان هماهنگ نبوده، از حضور در نماز خود 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برقراری ارتباط عاطفی میان امام جماعت و دانش‌آموزان و آشنا شدن امام جماعت با دنیای مخاطبانش، در این راستا بسیار مهم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بسیار مفید و موثر است که امام جماعت در ساعت‌های غیر از نماز جماعت در مدرسه حاضر شود و با دانش‌آموزان ارتباط برقرار کند؛ مانند زنگ تفریح و زمانی که ساعت درسی دانش‌آموزان، ورزش، هنر یا قرآن است، در جمع آن‌ها حاضر شود و با آن‌ها همراهی کند؛ مثلا با آن‌ها فوتبال بازی کند یا نقاشی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شاهد تقویت روحیه و دین‌داری در مدرسه‌ها و حضور تمامی دانش‌آموزان در نماز جماعت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مدرسه در روند نمازگزاری دانش‌آموزان در خارج از مدرسه نیز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مورد مدرسه، آموزش و پرورش و نماز بیشتر بحث می‌کنیم</w:t>
      </w:r>
      <w:r>
        <w:rPr>
          <w:rFonts w:eastAsia="IRNazanin" w:cs="IRNazanin"/>
          <w:color w:val="111111"/>
          <w:sz w:val="28"/>
          <w:szCs w:val="28"/>
          <w:rtl w:val="true"/>
          <w:lang w:bidi="fa-IR"/>
        </w:rPr>
        <w:t>.</w:t>
      </w:r>
    </w:p>
    <w:p>
      <w:pPr>
        <w:pStyle w:val="Heading5"/>
        <w:numPr>
          <w:ilvl w:val="4"/>
          <w:numId w:val="1"/>
        </w:numPr>
        <w:rPr/>
      </w:pPr>
      <w:bookmarkStart w:id="54" w:name="__RefHeading___Toc1964945_2749589250"/>
      <w:bookmarkStart w:id="55" w:name="_Toc21"/>
      <w:bookmarkEnd w:id="54"/>
      <w:r>
        <w:rPr>
          <w:rtl w:val="true"/>
        </w:rPr>
        <w:t>تهاجم فرهنگی</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عوامل زمینه ساز نمازگریزی، تأثیر پذیری افراد جامعه به </w:t>
      </w:r>
      <w:bookmarkStart w:id="56" w:name="pg3241_28369"/>
    </w:p>
    <w:p>
      <w:pPr>
        <w:pStyle w:val="BookText"/>
        <w:rPr/>
      </w:pPr>
      <w:bookmarkEnd w:id="56"/>
      <w:r>
        <w:rPr>
          <w:rFonts w:ascii="IRNazanin" w:hAnsi="IRNazanin" w:eastAsia="IRNazanin"/>
          <w:color w:val="111111"/>
          <w:sz w:val="28"/>
          <w:sz w:val="28"/>
          <w:szCs w:val="28"/>
          <w:rtl w:val="true"/>
          <w:lang w:bidi="fa-IR"/>
        </w:rPr>
        <w:t>ویژه جوانان و نوجوانان از پدیده‌های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ترویج فرهنگ ضد دینی در تلاشند تا جامعه ما را از همه فضایل انسانی تهی نمایند و جوانان ما را به انسان‌هایی فاسد، فرمانبر و تسلیم و غافل از یاد خدا و معنویت تبدیل 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تهران، بهار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محورهای اصلی و اهداف بلند مدت تهاجم فرهنگی، ایجاد تردید و شبهه در پایه‌های دینی و اعتقادی، ناکار آمد جلوه دادن نظام جمهوری اسلامی،ایجاد بدبینی نسبت به کانون‌های دینی و مذهبی و باز داری جوانان و نوجوانان از شرکت در مراسم عبادی، مانند نماز جمعه و جماعت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اکبری؛ تهاجم فرهنگی از دیدگاه سیاسی، سازمان تحقیقات خودکفایی نیروی مقاومت بسیج، فرهنگ مهاجم</w:t>
      </w:r>
    </w:p>
    <w:p>
      <w:pPr>
        <w:pStyle w:val="BookText"/>
        <w:rPr/>
      </w:pPr>
      <w:r>
        <w:rPr>
          <w:rFonts w:ascii="IRNazanin" w:hAnsi="IRNazanin" w:eastAsia="IRNazanin"/>
          <w:color w:val="111111"/>
          <w:sz w:val="28"/>
          <w:sz w:val="28"/>
          <w:szCs w:val="28"/>
          <w:rtl w:val="true"/>
          <w:lang w:bidi="fa-IR"/>
        </w:rPr>
        <w:t>و فرهنگ مولد، جلال رفیع، فرهنگ و تهاجم فرهنگی، مقام معظم رهبری، تهاجم فرهنگی، محمد تقی مصباح</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می‌کوشد روحیه دین‌داری را در جامعه از میان ببرد و در این راستا از هر ابزاری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نمازگزاری که برترین جلوه دین‌داری است، به طوری جدی تهدید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با حذف نماز از برنامه زندگی، بخش اعظم روحیه اسلام پذیری و تعبد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 نوبت ارتباط با خدای متعال و پنج نوبت مناجات با حضرت حق از برنامه زندگی کنار رفته و این بزرگ‌ترین ضربه برای ایمان است</w:t>
      </w:r>
      <w:r>
        <w:rPr>
          <w:rFonts w:eastAsia="IRNazanin" w:cs="IRNazanin"/>
          <w:color w:val="111111"/>
          <w:sz w:val="28"/>
          <w:szCs w:val="28"/>
          <w:rtl w:val="true"/>
          <w:lang w:bidi="fa-IR"/>
        </w:rPr>
        <w:t>.</w:t>
      </w:r>
    </w:p>
    <w:p>
      <w:pPr>
        <w:pStyle w:val="Heading4"/>
        <w:numPr>
          <w:ilvl w:val="3"/>
          <w:numId w:val="1"/>
        </w:numPr>
        <w:rPr/>
      </w:pPr>
      <w:bookmarkStart w:id="57" w:name="__RefHeading___Toc1964947_2749589250"/>
      <w:bookmarkStart w:id="58" w:name="_Toc22"/>
      <w:bookmarkEnd w:id="57"/>
      <w:r>
        <w:rPr/>
        <w:t>2</w:t>
      </w:r>
      <w:r>
        <w:rPr>
          <w:rtl w:val="true"/>
        </w:rPr>
        <w:t xml:space="preserve">. </w:t>
      </w:r>
      <w:r>
        <w:rPr>
          <w:rtl w:val="true"/>
        </w:rPr>
        <w:t>عوامل فردی</w:t>
      </w:r>
      <w:bookmarkEnd w:id="58"/>
    </w:p>
    <w:p>
      <w:pPr>
        <w:pStyle w:val="Heading5"/>
        <w:numPr>
          <w:ilvl w:val="4"/>
          <w:numId w:val="1"/>
        </w:numPr>
        <w:rPr/>
      </w:pPr>
      <w:bookmarkStart w:id="59" w:name="__RefHeading___Toc1964949_2749589250"/>
      <w:bookmarkStart w:id="60" w:name="_Toc23"/>
      <w:bookmarkEnd w:id="59"/>
      <w:r>
        <w:rPr>
          <w:rtl w:val="true"/>
        </w:rPr>
        <w:t>تنبلی</w:t>
      </w:r>
      <w:bookmarkEnd w:id="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عللی که سبب می‌شود افراد، به ویژه جوانان و نوجوانان نماز را به </w:t>
      </w:r>
    </w:p>
    <w:p>
      <w:pPr>
        <w:pStyle w:val="BookText"/>
        <w:rPr/>
      </w:pPr>
      <w:r>
        <w:rPr>
          <w:rFonts w:ascii="IRNazanin" w:hAnsi="IRNazanin" w:eastAsia="IRNazanin"/>
          <w:color w:val="111111"/>
          <w:sz w:val="28"/>
          <w:sz w:val="28"/>
          <w:szCs w:val="28"/>
          <w:rtl w:val="true"/>
          <w:lang w:bidi="fa-IR"/>
        </w:rPr>
        <w:t xml:space="preserve">صورت دائمی یا مقطعی ترک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تن پرور و تنبل، اراده قوی برای انجام امور معنوی ندارند و چون عبادت نیز از اموری است که نیازمند روح آزاد و اراده محکم و قوی است، افرادی که تن پرور باشند نمی‌توانند به انجام آن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بیشتر مایلند در اموری که جنبه احساسی و هیجانی دارد یا اموری که با انگیزه و شناخت قبلی همراه باشد،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افراد سخت است که در هوای سرد آستین بالا بزنند و کفش‌ها را از پا در آورند و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تن پرور، خواب شیرین صبحگاهی را رها نمی‌کنند تا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یکی از موارد نمازگریزی مقطعی، نخواندن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تنبلی را زاییده یک سری عوامل و علل می‌دانند و در واقع بر این باورند که تنبلی، مانند بی دقّتی خود به خود وجود ندارد، بلکه سستی و تنبلی فقط نشانه یک نارسایی یا بی میلی است که باید علت آن را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علل تنبلی را به سه دسته تقسیم 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جسمانی، علل تربیتی و علل عاطفی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جسمانی تنبلی دایمی نیست، بلکه موقتی است، مانند خستگی که امری مقطعی و موقت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تربیتی و عاطفی ممکن است از محیط خانوادگی یا اجتماعی نامناسب به وجود آید؛ مانند فقر مادی، کم غذایی، رعایت نکردن بهداشت و والدین نالایق و ناتوان که در خانه یا مدرسه آن‌ها را هدف سرزنش‌هایی قرار داده‌اند که معمولاً نصیب آدم‌های تنبل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تجربه نشان می‌دهد که بیشتر تنبل‌ها به علل عاطفی یا منشی، تنبل هستند؛ یعنی از نظر جسمی سالمند، ولی کار خواسته شده از آن‌ها همگون با ذوق و نیازهای آنان نیست و در واقع، این نوع از تنبل‌ها ناتوان از فعالیت نیستند</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تهران، ص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 واقع، تنبلی یک مرض نیست، بلکه نداشتن یک انگیزه و علاقه درونی است که آن عامل درونی در فعالیت و عدم فعالیت جسم ظاهر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اضطراب، تناقض، احساس حقارت، عدم اعتماد به نفس، حسادت، ترس از سرکوفت‌ها و تنبیه شدن، خیال پروری و تهدید عاطفی در برابر پدر و مادر، همه دلایلی هستند که ممکن است سبب تنبلی آشکار شوند و گاهی این نوع تنبلی، فقط در برابر یک کار مانند درس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تدبیری که باید اندیشید، این است که مربیان و والدین درباره فردی که تنبلی او نتیجه بی علاقگی و بی‌دقتی است، او را کمک کنند تا کشمکش روانی و درونی خود را بیابد که فعالیت او را تضمین کند؛</w:t>
      </w:r>
      <w:r>
        <w:rPr>
          <w:rStyle w:val="FootnoteAnchor"/>
          <w:rtl w:val="true"/>
        </w:rPr>
        <w:footnoteReference w:id="19"/>
      </w:r>
      <w:r>
        <w:rPr>
          <w:rFonts w:ascii="IRNazanin" w:hAnsi="IRNazanin" w:eastAsia="IRNazanin"/>
          <w:color w:val="111111"/>
          <w:sz w:val="28"/>
          <w:sz w:val="28"/>
          <w:szCs w:val="28"/>
          <w:rtl w:val="true"/>
          <w:lang w:bidi="fa-IR"/>
        </w:rPr>
        <w:t>یعنی به جای آن‌که او را به عملی مجبور کنند، آن شناخت و انگیزه را در او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پرخوری و پرخوابی نیز از عوامل زمینه‌ساز کسالت و تنبلی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نرمش جسمی و ورزش و القای اهمیت نماز به قلب، از راه کارهای رفع کسالت و تنبلی در مورد نماز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قراچه داغی، انتشارات روش نو،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61" w:name="pg3241_28372"/>
    </w:p>
    <w:p>
      <w:pPr>
        <w:pStyle w:val="Heading5"/>
        <w:numPr>
          <w:ilvl w:val="4"/>
          <w:numId w:val="1"/>
        </w:numPr>
        <w:rPr/>
      </w:pPr>
      <w:bookmarkStart w:id="62" w:name="__RefHeading___Toc1964951_2749589250"/>
      <w:bookmarkStart w:id="63" w:name="_Toc24"/>
      <w:bookmarkEnd w:id="61"/>
      <w:bookmarkEnd w:id="62"/>
      <w:r>
        <w:rPr>
          <w:rtl w:val="true"/>
        </w:rPr>
        <w:t>احساس محدودیت</w:t>
      </w:r>
      <w:bookmarkEnd w:id="63"/>
    </w:p>
    <w:p>
      <w:pPr>
        <w:pStyle w:val="BookText"/>
        <w:rPr/>
      </w:pPr>
      <w:r>
        <w:rPr>
          <w:rFonts w:ascii="IRNazanin" w:hAnsi="IRNazanin" w:eastAsia="IRNazanin"/>
          <w:color w:val="111111"/>
          <w:sz w:val="28"/>
          <w:sz w:val="28"/>
          <w:szCs w:val="28"/>
          <w:rtl w:val="true"/>
          <w:lang w:bidi="fa-IR"/>
        </w:rPr>
        <w:t>برخی احساس می‌کنند که نماز آن‌ها را محدود می‌کند و با آزادی عمل آن‌ها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اعمال روزانه خود برنامه ویژه‌ای دارند که براساس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در طول شبانه روز دو، سه نوبت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افراد، نماز را مانعی برای برنامه‌ریزی کارها براساس نظر خودشان می‌دانند و نمی‌توانند نماز را در این برنامه قرار دهند؛ یعنی نماز را مزاحم کارهای شخصی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آن گریزان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در وقت نماز مشغول کارها و اعمال شخصی خود هستند، فرصت این‌که نماز را در اول وقت آن به جا آورند،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فرصت‌های اولیه برای برپایی نماز از دست برود، چون بعد از استراحت دوباره مشغول فعالیت می‌شوند، به تدریج نماز خواندن را مانعی برای انجام کارهای خود می‌دانند</w:t>
      </w:r>
      <w:r>
        <w:rPr>
          <w:rFonts w:eastAsia="IRNazanin" w:cs="IRNazanin"/>
          <w:color w:val="111111"/>
          <w:sz w:val="28"/>
          <w:szCs w:val="28"/>
          <w:rtl w:val="true"/>
          <w:lang w:bidi="fa-IR"/>
        </w:rPr>
        <w:t>.</w:t>
      </w:r>
    </w:p>
    <w:p>
      <w:pPr>
        <w:pStyle w:val="Heading5"/>
        <w:numPr>
          <w:ilvl w:val="4"/>
          <w:numId w:val="1"/>
        </w:numPr>
        <w:rPr/>
      </w:pPr>
      <w:bookmarkStart w:id="64" w:name="__RefHeading___Toc1964953_2749589250"/>
      <w:bookmarkStart w:id="65" w:name="_Toc25"/>
      <w:bookmarkEnd w:id="64"/>
      <w:r>
        <w:rPr>
          <w:rtl w:val="true"/>
        </w:rPr>
        <w:t>مسامحه کاری</w:t>
      </w:r>
      <w:bookmarkEnd w:id="65"/>
    </w:p>
    <w:p>
      <w:pPr>
        <w:pStyle w:val="BookText"/>
        <w:rPr/>
      </w:pPr>
      <w:r>
        <w:rPr>
          <w:rFonts w:ascii="IRNazanin" w:hAnsi="IRNazanin" w:eastAsia="IRNazanin"/>
          <w:color w:val="111111"/>
          <w:sz w:val="28"/>
          <w:sz w:val="28"/>
          <w:szCs w:val="28"/>
          <w:rtl w:val="true"/>
          <w:lang w:bidi="fa-IR"/>
        </w:rPr>
        <w:t>یکی دیگر از علل ترک نماز، مسامحه کاری و سهل انگاری نسبت به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غیر از عامل تنبلی و بی حالی است؛ زیرا گاه انسان با این‌که در بهترین وضعیت روحی و جسمی به سر می‌برد، ولی نسبت به امور معنوی، به ویژه نماز بی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راحتی آن را ترک می‌کند و احساس نمی‌کند که عمل مهمی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علل مهم مسامحه کاری در نماز، اهمیت ندادن به عبادت و در حقیقت، مهم نبودن نماز برای آدمی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نماز را به صورت دایم ترک نمی‌کنند، بلکه گاهی اوقات، مثلا </w:t>
      </w:r>
      <w:bookmarkStart w:id="66" w:name="pg3241_28373"/>
    </w:p>
    <w:p>
      <w:pPr>
        <w:pStyle w:val="BookText"/>
        <w:rPr/>
      </w:pPr>
      <w:bookmarkEnd w:id="66"/>
      <w:r>
        <w:rPr>
          <w:rFonts w:ascii="IRNazanin" w:hAnsi="IRNazanin" w:eastAsia="IRNazanin"/>
          <w:color w:val="111111"/>
          <w:sz w:val="28"/>
          <w:sz w:val="28"/>
          <w:szCs w:val="28"/>
          <w:rtl w:val="true"/>
          <w:lang w:bidi="fa-IR"/>
        </w:rPr>
        <w:t>در عروسی‌ها، عزاداری‌ها، میهمانی‌ها و زمان امتحانات نمازشان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ترک نماز این دسته از افراد این است که آنان اعمال دیگر را نسبت به نماز مهم‌تر می‌شمارند</w:t>
      </w:r>
      <w:r>
        <w:rPr>
          <w:rFonts w:eastAsia="IRNazanin" w:cs="IRNazanin"/>
          <w:color w:val="111111"/>
          <w:sz w:val="28"/>
          <w:szCs w:val="28"/>
          <w:rtl w:val="true"/>
          <w:lang w:bidi="fa-IR"/>
        </w:rPr>
        <w:t>.</w:t>
      </w:r>
    </w:p>
    <w:p>
      <w:pPr>
        <w:pStyle w:val="Heading5"/>
        <w:numPr>
          <w:ilvl w:val="4"/>
          <w:numId w:val="1"/>
        </w:numPr>
        <w:rPr/>
      </w:pPr>
      <w:bookmarkStart w:id="67" w:name="__RefHeading___Toc1964955_2749589250"/>
      <w:bookmarkStart w:id="68" w:name="_Toc26"/>
      <w:bookmarkEnd w:id="67"/>
      <w:r>
        <w:rPr>
          <w:rtl w:val="true"/>
        </w:rPr>
        <w:t>احساس تحجر و عقب ماندگی</w:t>
      </w:r>
      <w:bookmarkEnd w:id="68"/>
    </w:p>
    <w:p>
      <w:pPr>
        <w:pStyle w:val="BookText"/>
        <w:rPr/>
      </w:pPr>
      <w:r>
        <w:rPr>
          <w:rFonts w:ascii="IRNazanin" w:hAnsi="IRNazanin" w:eastAsia="IRNazanin"/>
          <w:color w:val="111111"/>
          <w:sz w:val="28"/>
          <w:sz w:val="28"/>
          <w:szCs w:val="28"/>
          <w:rtl w:val="true"/>
          <w:lang w:bidi="fa-IR"/>
        </w:rPr>
        <w:t>برخی به علت این‌که نماز را علامت عقب ماندگی می‌دانند، نماز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بر این باورند که دین با زندگی کردن و لذت بردن از دنیا مخالف است و به خود، این معنا را تلقین می‌کنند که دین قدیمی و ارتجاعی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استدلال می‌کنند که نماز، جزیی از مذهب است و مذهب، عقب ماندن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 عقب ماندن از زندگی است و اگر بخواهند دین‌داری کنند و نماز بخوانند، احساس می‌کنند عقب مانده و واپس‌گرا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مخالف با فرهنگ و پیشرفت نشان داده می‌شود یا بی‌اهمیت و نامربوط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زندگی متمدن در عصر ارتباطات و فن‌آوری بی‌ربط به نماز و عبادت جلوه می‌کند و در این الگویِ زندگیِ شهروند، برای عبادت جایی وجود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اشخاصی برای آن‌که خود را قانع کنند که راهشان درست است، مذهبیان و غیر مذهبیان را مقایسه می‌کنند و مشاهده می‌کنند که مذهبیان از واقعیت‌های زندگی و از لذات زندگی و از علم، پیشرفت، با زمان بودن و در زمان بودن به دورند و انسان‌هایی بی سواد، واپس‌گرا، انعطاف‌ناپذیر و عقب‌افتاده هستند که قدیمی فکر می‌کنند و گذشته‌گرا هستند و در عین حال نماز می‌خوانند و بسیار به انجام آن مقید هستند و در مقابل، غیر مذهبیان، انسان‌هایی منطقی، پیشرفته و باسوادند</w:t>
      </w:r>
      <w:r>
        <w:rPr>
          <w:rFonts w:eastAsia="IRNazanin" w:cs="IRNazanin"/>
          <w:color w:val="111111"/>
          <w:sz w:val="28"/>
          <w:szCs w:val="28"/>
          <w:rtl w:val="true"/>
          <w:lang w:bidi="fa-IR"/>
        </w:rPr>
        <w:t xml:space="preserve">. </w:t>
      </w:r>
      <w:bookmarkStart w:id="69" w:name="pg3241_28374"/>
    </w:p>
    <w:p>
      <w:pPr>
        <w:pStyle w:val="BookText"/>
        <w:rPr/>
      </w:pPr>
      <w:bookmarkEnd w:id="69"/>
      <w:r>
        <w:rPr>
          <w:rFonts w:ascii="IRNazanin" w:hAnsi="IRNazanin" w:eastAsia="IRNazanin"/>
          <w:color w:val="111111"/>
          <w:sz w:val="28"/>
          <w:sz w:val="28"/>
          <w:szCs w:val="28"/>
          <w:rtl w:val="true"/>
          <w:lang w:bidi="fa-IR"/>
        </w:rPr>
        <w:t>ولی این مقایسه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نه تنها با علم، پیشرفت، زندگی کردن و لذت بردن مخالف نیست، بلکه دستورهای دین برای چگونه زندگی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تمام انسان‌های دین‌دار، واپس‌گرا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انسان‌های دین‌دار، اهل علم و دانش هستند و فهم و کمالات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عقب افتادگی فرهنگی و علمی برخی از دین داران در دین‌داری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بسیاری از بی مذهبان به دور از علم و پیشرفت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چنین افرادی بین دین و دین‌دار باید فرق بگذارند و دین را با رفتار دین‌داران نسنجند</w:t>
      </w:r>
      <w:r>
        <w:rPr>
          <w:rFonts w:eastAsia="IRNazanin" w:cs="IRNazanin"/>
          <w:color w:val="111111"/>
          <w:sz w:val="28"/>
          <w:szCs w:val="28"/>
          <w:rtl w:val="true"/>
          <w:lang w:bidi="fa-IR"/>
        </w:rPr>
        <w:t>.</w:t>
      </w:r>
    </w:p>
    <w:p>
      <w:pPr>
        <w:pStyle w:val="Heading5"/>
        <w:numPr>
          <w:ilvl w:val="4"/>
          <w:numId w:val="1"/>
        </w:numPr>
        <w:rPr/>
      </w:pPr>
      <w:bookmarkStart w:id="70" w:name="__RefHeading___Toc1964957_2749589250"/>
      <w:bookmarkStart w:id="71" w:name="_Toc27"/>
      <w:bookmarkEnd w:id="70"/>
      <w:r>
        <w:rPr>
          <w:rtl w:val="true"/>
        </w:rPr>
        <w:t>احساس بی فایده بودن نماز</w:t>
      </w:r>
      <w:bookmarkEnd w:id="71"/>
    </w:p>
    <w:p>
      <w:pPr>
        <w:pStyle w:val="BookText"/>
        <w:rPr/>
      </w:pPr>
      <w:r>
        <w:rPr>
          <w:rFonts w:ascii="IRNazanin" w:hAnsi="IRNazanin" w:eastAsia="IRNazanin"/>
          <w:color w:val="111111"/>
          <w:sz w:val="28"/>
          <w:sz w:val="28"/>
          <w:szCs w:val="28"/>
          <w:rtl w:val="true"/>
          <w:lang w:bidi="fa-IR"/>
        </w:rPr>
        <w:t>برخی افراد در جواب این پرسش که، چرا نماز نمی‌خوانند،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نماز بی فایده است 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اثری از دو جنبه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می‌گویند ما گناهکاریم و نماز با گناهکاری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انسان‌های خوب است، نه ما انسان‌های خلافکار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با وجود گناه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گناهکار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غرق در گناه و بزهکاری و سرپیچی از فرمان خدا هستم، برای چه نماز بخوانم؟ نماز چه فایده‌ای به حال من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باید بدانند که ارتکاب معصیت، اگر چه حرام و مانع به دست آوردن حضور قلب است، ولی باعث باطل شدن نماز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ترک نماز مشکلی را حل نمی‌کند؛ بلکه بر بار گناهان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ناامیدی از خود و خدای خود،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هیچ شرایطی نباید از رحمت الهی مأیوس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xml:space="preserve">: </w:t>
      </w:r>
      <w:bookmarkStart w:id="72" w:name="pg3241_28375"/>
    </w:p>
    <w:p>
      <w:pPr>
        <w:pStyle w:val="BookText"/>
        <w:rPr/>
      </w:pPr>
      <w:bookmarkEnd w:id="72"/>
      <w:r>
        <w:rPr>
          <w:rFonts w:ascii="Amiri" w:hAnsi="Amiri" w:eastAsia="Amiri" w:cs="Amiri"/>
          <w:color w:val="111111"/>
          <w:sz w:val="28"/>
          <w:sz w:val="28"/>
          <w:szCs w:val="28"/>
          <w:rtl w:val="true"/>
          <w:lang w:bidi="ar-SA"/>
        </w:rPr>
        <w:t xml:space="preserve">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رحمت خدا مأیوس نشوید؛ زیرا خداوند همه گناهکاران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نماز خوانده‌ایم یا نماز دیگران را دیده‌ایم، ولی تأثیری در آن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اعمال و رفتار آن‌ها تأثیری نداشته و مانع کارهای زشت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خواندن سودی ندارد و ما هم نماز نمی‌خوانیم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باید بدانند که آثار نماز، برای نماز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تنها افعال ظاهری باشد، از آثار عمیق و فرا جهانی نماز بی بهره است و فقط آثار ظاهری نماز مانند بهداشت و نظافت را در بردارد که در اثر وضو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بی اثر بودن نماز دیگران، دلیل مناسبی برای ترک نماز ما نیست و سبب نمی‌شود که نماز، بی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نماز دیگران معیار سنجش نماز ما نیست، بلکه گفتار قرآن و ائمه، معیار سنجش نماز است</w:t>
      </w:r>
      <w:r>
        <w:rPr>
          <w:rFonts w:eastAsia="IRNazanin" w:cs="IRNazanin"/>
          <w:color w:val="111111"/>
          <w:sz w:val="28"/>
          <w:szCs w:val="28"/>
          <w:rtl w:val="true"/>
          <w:lang w:bidi="fa-IR"/>
        </w:rPr>
        <w:t>.</w:t>
      </w:r>
    </w:p>
    <w:p>
      <w:pPr>
        <w:pStyle w:val="Heading4"/>
        <w:numPr>
          <w:ilvl w:val="3"/>
          <w:numId w:val="1"/>
        </w:numPr>
        <w:rPr/>
      </w:pPr>
      <w:bookmarkStart w:id="73" w:name="__RefHeading___Toc1964959_2749589250"/>
      <w:bookmarkStart w:id="74" w:name="_Toc28"/>
      <w:bookmarkEnd w:id="73"/>
      <w:r>
        <w:rPr/>
        <w:t>3</w:t>
      </w:r>
      <w:r>
        <w:rPr>
          <w:rtl w:val="true"/>
        </w:rPr>
        <w:t xml:space="preserve">. </w:t>
      </w:r>
      <w:r>
        <w:rPr>
          <w:rtl w:val="true"/>
        </w:rPr>
        <w:t>علل خانوادگی</w:t>
      </w:r>
      <w:bookmarkEnd w:id="74"/>
    </w:p>
    <w:p>
      <w:pPr>
        <w:pStyle w:val="Heading5"/>
        <w:numPr>
          <w:ilvl w:val="4"/>
          <w:numId w:val="1"/>
        </w:numPr>
        <w:rPr/>
      </w:pPr>
      <w:bookmarkStart w:id="75" w:name="__RefHeading___Toc1964961_2749589250"/>
      <w:bookmarkStart w:id="76" w:name="_Toc29"/>
      <w:bookmarkEnd w:id="75"/>
      <w:r>
        <w:rPr>
          <w:rtl w:val="true"/>
        </w:rPr>
        <w:t>اشاره</w:t>
      </w:r>
      <w:bookmarkEnd w:id="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یکی از مهم‌ترین نمادهای اجتماعی است که در سازندگی و شکوفایی و یا تخریب شخصیت انسان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بخش زیادی از شخصیت تربیتی انسان در دوران کودکی شکل می‌گیرد، خانواده از مهم‌ترین عوامل تربیتی انسان‌ها به شمار می‌آید؛ زیرا کودک از آغاز تولد، با اعضای خانواده به سر می‌برد و بیش‌ترین همانندسازی و الگوبرداری را در دوران کودکی از اهل خانواده، به ویژه پدر و مادر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ویژه کودکان، همواره در حال همانندسازی و تأثیر پذیری از محیط و افراد هستند</w:t>
      </w:r>
      <w:r>
        <w:rPr>
          <w:rFonts w:eastAsia="IRNazanin" w:cs="IRNazanin"/>
          <w:color w:val="111111"/>
          <w:sz w:val="28"/>
          <w:szCs w:val="28"/>
          <w:rtl w:val="true"/>
          <w:lang w:bidi="fa-IR"/>
        </w:rPr>
        <w:t xml:space="preserve">. </w:t>
      </w:r>
      <w:bookmarkStart w:id="77" w:name="pg3241_28376"/>
    </w:p>
    <w:p>
      <w:pPr>
        <w:pStyle w:val="BookText"/>
        <w:rPr/>
      </w:pPr>
      <w:bookmarkEnd w:id="77"/>
      <w:r>
        <w:rPr>
          <w:rFonts w:ascii="IRNazanin" w:hAnsi="IRNazanin" w:eastAsia="IRNazanin"/>
          <w:color w:val="111111"/>
          <w:sz w:val="28"/>
          <w:sz w:val="28"/>
          <w:szCs w:val="28"/>
          <w:rtl w:val="true"/>
          <w:lang w:bidi="fa-IR"/>
        </w:rPr>
        <w:t>به همین دلیل، رفتار کودکان بیشتر از همه به رفتار پدر و مادر و اهل خانواده شباهت دارد</w:t>
      </w:r>
      <w:r>
        <w:rPr>
          <w:rFonts w:eastAsia="IRNazanin" w:cs="IRNazanin"/>
          <w:color w:val="111111"/>
          <w:sz w:val="28"/>
          <w:szCs w:val="28"/>
          <w:rtl w:val="true"/>
          <w:lang w:bidi="fa-IR"/>
        </w:rPr>
        <w:t>.</w:t>
      </w:r>
    </w:p>
    <w:p>
      <w:pPr>
        <w:pStyle w:val="Heading5"/>
        <w:numPr>
          <w:ilvl w:val="4"/>
          <w:numId w:val="1"/>
        </w:numPr>
        <w:rPr/>
      </w:pPr>
      <w:bookmarkStart w:id="78" w:name="__RefHeading___Toc1964963_2749589250"/>
      <w:bookmarkStart w:id="79" w:name="_Toc30"/>
      <w:bookmarkEnd w:id="78"/>
      <w:r>
        <w:rPr>
          <w:rtl w:val="true"/>
        </w:rPr>
        <w:t>بی‌توجهی والدین به نماز خود</w:t>
      </w:r>
      <w:bookmarkEnd w:id="79"/>
    </w:p>
    <w:p>
      <w:pPr>
        <w:pStyle w:val="BookText"/>
        <w:rPr/>
      </w:pPr>
      <w:r>
        <w:rPr>
          <w:rFonts w:ascii="IRNazanin" w:hAnsi="IRNazanin" w:eastAsia="IRNazanin"/>
          <w:color w:val="111111"/>
          <w:sz w:val="28"/>
          <w:sz w:val="28"/>
          <w:szCs w:val="28"/>
          <w:rtl w:val="true"/>
          <w:lang w:bidi="fa-IR"/>
        </w:rPr>
        <w:t>یکی از مهم‌ترین علل خانوادگی نمازگریزی، این است که خود پدر و مادر به نماز توجه نکنند و یا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که پدر و مادر به نماز خود اهمیت نمی‌دهند و نماز را در آخر وقت، بدون رعایت آداب ظاهری و باطنی به جا می‌آورند و هیچ‌گاه در مسجد حاضر نمی‌شوند، نمی‌توان انتظار داشت که فرزندان نمازگزاری تربیت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الگویی برای به جا آوردن نماز در منزل، نقش اساسی در معنوی شدن کودکان دارد، چه بسا دیده می‌شود کودکان برای تقلید از پدر و مادر، همراه آن‌ها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علت ترک نماز را نداشتن الگویی در منزل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ترک نماز ما، دلیل خاصی ندارد و تنها چون پدر و مادر و اهل منزل، نماز خوان نیستند، ما هم به پیروی از آن‌ها نماز نمی‌خوانیم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می‌توان گفت که بزرگ‌ترین عامل نمازگریزی، بی توجهی اعضای خانواده به نماز است</w:t>
      </w:r>
      <w:r>
        <w:rPr>
          <w:rFonts w:eastAsia="IRNazanin" w:cs="IRNazanin"/>
          <w:color w:val="111111"/>
          <w:sz w:val="28"/>
          <w:szCs w:val="28"/>
          <w:rtl w:val="true"/>
          <w:lang w:bidi="fa-IR"/>
        </w:rPr>
        <w:t>.</w:t>
      </w:r>
    </w:p>
    <w:p>
      <w:pPr>
        <w:pStyle w:val="Heading5"/>
        <w:numPr>
          <w:ilvl w:val="4"/>
          <w:numId w:val="1"/>
        </w:numPr>
        <w:rPr/>
      </w:pPr>
      <w:bookmarkStart w:id="80" w:name="__RefHeading___Toc1964965_2749589250"/>
      <w:bookmarkStart w:id="81" w:name="_Toc31"/>
      <w:bookmarkEnd w:id="80"/>
      <w:r>
        <w:rPr>
          <w:rtl w:val="true"/>
        </w:rPr>
        <w:t>بی‌توجهی والدین به نماز فرزندان</w:t>
      </w:r>
      <w:bookmarkEnd w:id="81"/>
    </w:p>
    <w:p>
      <w:pPr>
        <w:pStyle w:val="Heading6"/>
        <w:numPr>
          <w:ilvl w:val="5"/>
          <w:numId w:val="1"/>
        </w:numPr>
        <w:rPr/>
      </w:pPr>
      <w:bookmarkStart w:id="82" w:name="__RefHeading___Toc1964967_2749589250"/>
      <w:bookmarkStart w:id="83" w:name="_Toc32"/>
      <w:bookmarkEnd w:id="82"/>
      <w:r>
        <w:rPr>
          <w:rtl w:val="true"/>
        </w:rPr>
        <w:t>اشاره</w:t>
      </w:r>
      <w:bookmarkEnd w:id="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پدر و مادر نماز بخوانند، ولی به نماز فرزندانشان اهمیت ندهند و شیوه‌های درستی را برای تربیت دینی فرزندانشان در نظر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توجهی والدین در دو زمینه نمود دارد</w:t>
      </w:r>
      <w:r>
        <w:rPr>
          <w:rFonts w:eastAsia="IRNazanin" w:cs="IRNazanin"/>
          <w:color w:val="111111"/>
          <w:sz w:val="28"/>
          <w:szCs w:val="28"/>
          <w:rtl w:val="true"/>
          <w:lang w:bidi="fa-IR"/>
        </w:rPr>
        <w:t xml:space="preserve">: </w:t>
      </w:r>
      <w:bookmarkStart w:id="84" w:name="pg3241_28377"/>
    </w:p>
    <w:p>
      <w:pPr>
        <w:pStyle w:val="Heading6"/>
        <w:numPr>
          <w:ilvl w:val="5"/>
          <w:numId w:val="1"/>
        </w:numPr>
        <w:rPr/>
      </w:pPr>
      <w:bookmarkStart w:id="85" w:name="__RefHeading___Toc1964969_2749589250"/>
      <w:bookmarkStart w:id="86" w:name="_Toc33"/>
      <w:bookmarkEnd w:id="84"/>
      <w:bookmarkEnd w:id="85"/>
      <w:r>
        <w:rPr>
          <w:rtl w:val="true"/>
        </w:rPr>
        <w:t>الف</w:t>
      </w:r>
      <w:r>
        <w:rPr>
          <w:rtl w:val="true"/>
        </w:rPr>
        <w:t xml:space="preserve">) </w:t>
      </w:r>
      <w:r>
        <w:rPr>
          <w:rtl w:val="true"/>
        </w:rPr>
        <w:t>نبودن جو معنوی در منزل</w:t>
      </w:r>
      <w:bookmarkEnd w:id="86"/>
    </w:p>
    <w:p>
      <w:pPr>
        <w:pStyle w:val="BookText"/>
        <w:rPr/>
      </w:pPr>
      <w:r>
        <w:rPr>
          <w:rFonts w:ascii="IRNazanin" w:hAnsi="IRNazanin" w:eastAsia="IRNazanin"/>
          <w:color w:val="111111"/>
          <w:sz w:val="28"/>
          <w:sz w:val="28"/>
          <w:szCs w:val="28"/>
          <w:rtl w:val="true"/>
          <w:lang w:bidi="fa-IR"/>
        </w:rPr>
        <w:t>از علل ترک عبادت، به ویژه نماز، وجود فضای آلوده و فساد حاکم بر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 باید زمینه مناسب را برای گرایش فرزندان به ارزش‌های دینی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پدر و مادر نماز بخوانند، ولی بین نماز و دیگر اعمالشان هماهنگی نباشد و فضای منزل به شکلی باشد که اعمال ضد ارزش‌های اخلاقی در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بدون این‌که متوجه باشند، محیط خانه را به سمتی می‌برند که فرزندان تمایلی برای خواندن نماز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خانه‌ای که نوارهای موسیقی مبتذل گوش داده می‌شود، فیلم‌های گمراه کننده و فاسد دیده می‌شود و به مظاهر دینی توجه نمی‌شود، روح عبادت و بندگی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موارد پدر و مادر فقط نمازهای ظاهری می‌خوانند و به آن پای‌بند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باید مدیران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عامل خلأ معنوی محیط منزل نباشند، بلکه برای حاکم کردن روح معنویت در فضای خانه بکوشند و نیایش و برنامه‌های مذهبی و تربیتی را در منزل اجرا کنند</w:t>
      </w:r>
      <w:r>
        <w:rPr>
          <w:rFonts w:eastAsia="IRNazanin" w:cs="IRNazanin"/>
          <w:color w:val="111111"/>
          <w:sz w:val="28"/>
          <w:szCs w:val="28"/>
          <w:rtl w:val="true"/>
          <w:lang w:bidi="fa-IR"/>
        </w:rPr>
        <w:t>.</w:t>
      </w:r>
    </w:p>
    <w:p>
      <w:pPr>
        <w:pStyle w:val="Heading6"/>
        <w:numPr>
          <w:ilvl w:val="5"/>
          <w:numId w:val="1"/>
        </w:numPr>
        <w:rPr/>
      </w:pPr>
      <w:bookmarkStart w:id="87" w:name="__RefHeading___Toc1964971_2749589250"/>
      <w:bookmarkStart w:id="88" w:name="_Toc34"/>
      <w:bookmarkEnd w:id="87"/>
      <w:r>
        <w:rPr>
          <w:rtl w:val="true"/>
        </w:rPr>
        <w:t>ب</w:t>
      </w:r>
      <w:r>
        <w:rPr>
          <w:rtl w:val="true"/>
        </w:rPr>
        <w:t xml:space="preserve">) </w:t>
      </w:r>
      <w:r>
        <w:rPr>
          <w:rtl w:val="true"/>
        </w:rPr>
        <w:t>اعمال روش نادرست</w:t>
      </w:r>
      <w:bookmarkEnd w:id="8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بیش و پیش از آن‌که نیازمند دانش تربیتی باشیم، نیازمند روش و منش مناسب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شیوه‌ای نو، جذاب، ساده و هماهنگ با دنیای کودک و نوجوان، ضرورت کار با نسل نوشکفته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بشارت آفرین و پرهیز از رفتار نفرت‌زا، شیوه و سیره‌ای مطمئن در دعوت فرزندان به سوی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یک رابطه عاطفی در این مسیر، بسیار لازم و مفید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علّت ترک نماز در بعضی از نوجوانان و جوانان، سخت‌گیری‌ها و فشارهای بی اندازه و غیر منطقی پدر ومادر است و این واقعیتی است که در بعضی از بی نمازها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خشونت‌آمیز با تحکّم و زورگویی در تمام موضوعات تربیتی، به ویژه معنویات، نه تنها اثر مثبت و سازنده ندارد، بلکه چه بسا نتیجه ناشایست بر جا می‌گذارد و باعث بریدگی و ترک کامل معنویات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برخی سهل‌انگاری‌ها در نوجوانان و یا بازی گوشی کودکان در نماز، نباید با خشونت و رفتار تند والدین همراه باشد، بلکه ایجاد فضای معنوی، افزایش آگاهی، وجود رابطه عاطفی بین پدر و مادر و فرزندان، بهترین راه برطرف کردن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باید با به‌کارگیری روش‌های درست، فرزندان را به انجام اعمال دینی دعوت کنند و به جای زور و خشونت از روش‌های درست، مانند برهان، تشویق، امید، تکریم و آشنا کردن فرزندان با الگوها و متخصصان مذهبی و دعوت به مطالعه کتاب‌هایی که در زمینه نماز نوشته شده‌اند و روش‌های مناسب دیگر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با انجام نماز در مقابل چشمان فرزندان، آن‌ها را به نماز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فرزندان به نماز صبح، خیلی مهم و حساس است و نباید به گونه‌ای باشد که فرزندان از نماز، خاطره بدی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فرزندان آخرالزمان از شیوه ناپسند پدرانشان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مشرکشان؟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پدران مسلمانی که چیزی از </w:t>
      </w:r>
      <w:bookmarkStart w:id="89" w:name="pg3241_28379"/>
    </w:p>
    <w:p>
      <w:pPr>
        <w:pStyle w:val="BookText"/>
        <w:rPr/>
      </w:pPr>
      <w:bookmarkEnd w:id="89"/>
      <w:r>
        <w:rPr>
          <w:rFonts w:ascii="IRNazanin" w:hAnsi="IRNazanin" w:eastAsia="IRNazanin"/>
          <w:color w:val="111111"/>
          <w:sz w:val="28"/>
          <w:sz w:val="28"/>
          <w:szCs w:val="28"/>
          <w:rtl w:val="true"/>
          <w:lang w:bidi="fa-IR"/>
        </w:rPr>
        <w:t>فرایض اسلامی و معارف دینی را به فرزندانشان نمی‌آموزند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90" w:name="__RefHeading___Toc1964973_2749589250"/>
      <w:bookmarkStart w:id="91" w:name="_Toc35"/>
      <w:bookmarkEnd w:id="90"/>
      <w:r>
        <w:rPr/>
        <w:t>4</w:t>
      </w:r>
      <w:r>
        <w:rPr>
          <w:rtl w:val="true"/>
        </w:rPr>
        <w:t xml:space="preserve">. </w:t>
      </w:r>
      <w:r>
        <w:rPr>
          <w:rtl w:val="true"/>
        </w:rPr>
        <w:t>عوامل فکری و شناختی</w:t>
      </w:r>
      <w:bookmarkEnd w:id="91"/>
    </w:p>
    <w:p>
      <w:pPr>
        <w:pStyle w:val="Heading5"/>
        <w:numPr>
          <w:ilvl w:val="4"/>
          <w:numId w:val="1"/>
        </w:numPr>
        <w:rPr/>
      </w:pPr>
      <w:bookmarkStart w:id="92" w:name="__RefHeading___Toc1964975_2749589250"/>
      <w:bookmarkStart w:id="93" w:name="_Toc36"/>
      <w:bookmarkEnd w:id="92"/>
      <w:r>
        <w:rPr>
          <w:rtl w:val="true"/>
        </w:rPr>
        <w:t>تکراری بودن نماز</w:t>
      </w:r>
      <w:bookmarkEnd w:id="93"/>
    </w:p>
    <w:p>
      <w:pPr>
        <w:pStyle w:val="Heading6"/>
        <w:numPr>
          <w:ilvl w:val="5"/>
          <w:numId w:val="1"/>
        </w:numPr>
        <w:rPr/>
      </w:pPr>
      <w:bookmarkStart w:id="94" w:name="__RefHeading___Toc1964977_2749589250"/>
      <w:bookmarkStart w:id="95" w:name="_Toc37"/>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یکی از مهم‌ترین و اساسی‌ترین علل نمازگریزی که به طور مستقیم بر نمازگزاری تأثیر دارد، تکراری بودن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تکراری است؛ هر روزه پنج نوبت نماز را در سه نوبت باید بخوانیم، در حالی‌که چگونگی اجرا و محتوای آن‌ها یکسان است و تنها تعداد رکعت‌های آن‌ها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مدتی نماز برای ما تکراری شده و به یکی از عادت‌های روزمره زندگی تبدیل می‌شود که اهمیت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انسان نسبت به امور تکراری، شور و اشتیاقی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نماز مثل هر چیز تکراری دیگر، بی اهمیت شده و هرچند به صورت موقت و مقطعی ترک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افراد، می‌توان گفت که آیا تا به حال از این‌که روزی سه بار غذا می‌خورید، خسته نشده‌اید؟ چطور از این‌که هر روز صبحانه، ناهار و شام می‌خورید، خسته نمی‌شوید؟ انسان، موجودی است دو بعدی و زندگی روحانی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انسان‌ها نیازهای جسمی خود را درک می‌کنند و به فکر برآورده کردن آن هستند، ولی به علت تقویت جنبه جسمانی، از بعد روحانی خود غافلند و در این بعد </w:t>
      </w:r>
    </w:p>
    <w:p>
      <w:pPr>
        <w:pStyle w:val="BookText"/>
        <w:rPr/>
      </w:pPr>
      <w:r>
        <w:rPr>
          <w:rFonts w:ascii="IRNazanin" w:hAnsi="IRNazanin" w:eastAsia="IRNazanin"/>
          <w:color w:val="111111"/>
          <w:sz w:val="28"/>
          <w:sz w:val="28"/>
          <w:szCs w:val="28"/>
          <w:rtl w:val="true"/>
          <w:lang w:bidi="fa-IR"/>
        </w:rPr>
        <w:t>احساس نیاز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نیاز بعد جسمانی را تقویت می‌کند و نماز، نیاز بعد روحانی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بعد جسمانی احساس نیاز می‌کنیم، در بعد روحانی نیز باید احساس نیاز کنیم و غذای روح را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اصلی، نداشتن احساس نیاز در بعد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پاسخ با مسئله دیگری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درست است که ما روزی سه بار غذا می‌خوریم، ولی تنوع غذا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در تمام مدت زندگی، فقط یک نوع غذا بخورید؛ بی گمان از غذا زده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این است که هر چند نماز در سه نوبت گزارده می‌شود، ولی در هر سه نوبت از شیوه یکسانی برخوردار است؛ مثل این‌که صبحانه و ناهار و شام یک نوع غذا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 فرض احساس نیاز، باز هم نبود تنوع سبب بی میلی نسبت به نماز و تکراری شدن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پرسش چند نکته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جسمانی هم به گونه‌ای تأمین نیازها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هوا را استشمام می‌کنیم و همواره برای رفع تشنگی آب می‌نوشیم و هیچ‌گاه از این مسئله تکراری مهم، خسته و به علت نبودن تنوع کسل نشده‌ایم؛ چون به طور کامل احساس نیاز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نگفته به علت تکراری بودن هوا و برای تنوع از این به بعد هوا را استشمام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و آب معادلی ندارند و تنوع در آن‌ها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شود برای تنوع هوا را استشمام نکنیم، چیز دیگری برای نفس کشیدن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تنوع‌طلبی در این مورد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جواب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 معادلی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مانند نماز، سبب تقرب به خداوند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اساس نیاز جسمانی،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بدن به پروتئین و ویتامین نیاز دارد که از راه‌های گوناگون تأمین می‌شود؛ یعنی تأمین پروتئین بدن تکراری است، ولی هیچ کس به علت تکراری بودن از تأمین نیاز پروتئینی بدنش خسته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تکراری بی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تکراری زیادی در زندگی ما وجود دارند که اگر از زندگی حذف شوند، بسیاری از امور مختل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بسیاری از مهارت‌هااز راه تکرار است و تمرین، یکی از مهم‌ترین شیوه‌های آموزشی و ورزیدگی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به دلیل نبود تنوع و تکراری بودن، تمرین را رها کنند، بسیاری از توانایی‌ها را به دست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انواع مختلفی دارد و بسیار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نماز تعیین شده</w:t>
      </w:r>
      <w:r>
        <w:rPr>
          <w:rStyle w:val="FootnoteAnchor"/>
          <w:rtl w:val="true"/>
        </w:rPr>
        <w:footnoteReference w:id="22"/>
      </w:r>
      <w:r>
        <w:rPr>
          <w:rFonts w:ascii="IRNazanin" w:hAnsi="IRNazanin" w:eastAsia="IRNazanin"/>
          <w:color w:val="111111"/>
          <w:sz w:val="28"/>
          <w:sz w:val="28"/>
          <w:szCs w:val="28"/>
          <w:rtl w:val="true"/>
          <w:lang w:bidi="fa-IR"/>
        </w:rPr>
        <w:t>که از نظر درون مایه و زمان به جا آوردن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گوناگون، در شرایط مختلف و به علل متعددی در شرع اسلام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رفع کسالت و ایجاد شوق نسبت به نماز، راه‌هایی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امور زیر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جماعت و حضور در جمع نمازگزاران، افزون بر ایجاد تنوع در چگونگی اجرای نماز، به علت افزایش فعالیت‌های اجتماعی و شرکت در فعالیت گروهی، سبب ایجاد نوعی میل و رغبت به نماز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می‌تواند در نمازش تنوع ایجاد کند؛ مانند در نظر گرفتن </w:t>
      </w:r>
      <w:bookmarkStart w:id="96" w:name="pg3241_28382"/>
    </w:p>
    <w:p>
      <w:pPr>
        <w:pStyle w:val="BookText"/>
        <w:rPr/>
      </w:pPr>
      <w:bookmarkEnd w:id="96"/>
      <w:r>
        <w:rPr>
          <w:rFonts w:ascii="IRNazanin" w:hAnsi="IRNazanin" w:eastAsia="IRNazanin"/>
          <w:color w:val="111111"/>
          <w:sz w:val="28"/>
          <w:sz w:val="28"/>
          <w:szCs w:val="28"/>
          <w:rtl w:val="true"/>
          <w:lang w:bidi="fa-IR"/>
        </w:rPr>
        <w:t>لباسی خاص برای نماز، طولانی یا کوتاه کردن نماز، تغییر در مکان یا زمان نماز، قرائت قرآن، ادعیه و تعقیبات، هنگام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فلسفه نماز و آگاهی از اهمیت و ضرورت نماز سبب می‌شود که فرد نسبت به نماز احساس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هیچ‌گاه از این‌که نیازش را برطرف کند، خسته و کسل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نماز علما و عرفای بزرگ و دقت در حالات معنوی آن‌ها در هنگام نماز، در ایجاد انگیزه نسبت به نماز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تکراری بودن نماز، فایده‌های بسیار مهمی دارد که در این‌جا چند نمونه را بررسی می‌کنیم</w:t>
      </w:r>
      <w:r>
        <w:rPr>
          <w:rFonts w:eastAsia="IRNazanin" w:cs="IRNazanin"/>
          <w:color w:val="111111"/>
          <w:sz w:val="28"/>
          <w:szCs w:val="28"/>
          <w:rtl w:val="true"/>
          <w:lang w:bidi="fa-IR"/>
        </w:rPr>
        <w:t>.</w:t>
      </w:r>
    </w:p>
    <w:p>
      <w:pPr>
        <w:pStyle w:val="Heading6"/>
        <w:numPr>
          <w:ilvl w:val="5"/>
          <w:numId w:val="1"/>
        </w:numPr>
        <w:rPr/>
      </w:pPr>
      <w:bookmarkStart w:id="97" w:name="__RefHeading___Toc1964979_2749589250"/>
      <w:bookmarkStart w:id="98" w:name="_Toc38"/>
      <w:bookmarkEnd w:id="97"/>
      <w:r>
        <w:rPr>
          <w:rtl w:val="true"/>
        </w:rPr>
        <w:t>یک</w:t>
      </w:r>
      <w:r>
        <w:rPr>
          <w:rtl w:val="true"/>
        </w:rPr>
        <w:t xml:space="preserve">. </w:t>
      </w:r>
      <w:r>
        <w:rPr>
          <w:rtl w:val="true"/>
        </w:rPr>
        <w:t>فایده‌های تکراری بودن نماز</w:t>
      </w:r>
      <w:bookmarkEnd w:id="98"/>
    </w:p>
    <w:p>
      <w:pPr>
        <w:pStyle w:val="BookText"/>
        <w:rPr/>
      </w:pPr>
      <w:r>
        <w:rPr>
          <w:rFonts w:ascii="IRNazanin" w:hAnsi="IRNazanin" w:eastAsia="IRNazanin"/>
          <w:color w:val="111111"/>
          <w:sz w:val="28"/>
          <w:sz w:val="28"/>
          <w:szCs w:val="28"/>
          <w:rtl w:val="true"/>
          <w:lang w:bidi="fa-IR"/>
        </w:rPr>
        <w:t>با توجه به نقش عوامل متعدد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صرف نظر از عوامل درونی و جسمی موثر بر شخصیت مسایل ژنتیکی، وضعیت فیزیکی و ظاهری بدن، مسایل</w:t>
      </w:r>
    </w:p>
    <w:p>
      <w:pPr>
        <w:pStyle w:val="BookText"/>
        <w:rPr/>
      </w:pPr>
      <w:r>
        <w:rPr>
          <w:rFonts w:ascii="IRNazanin" w:hAnsi="IRNazanin" w:eastAsia="IRNazanin"/>
          <w:color w:val="111111"/>
          <w:sz w:val="28"/>
          <w:sz w:val="28"/>
          <w:szCs w:val="28"/>
          <w:rtl w:val="true"/>
          <w:lang w:bidi="fa-IR"/>
        </w:rPr>
        <w:t>هورمونی و شیمیایی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بیرونی نیز نقش عمده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 عبارتند از تأثیر والدین و خانواده،</w:t>
      </w:r>
    </w:p>
    <w:p>
      <w:pPr>
        <w:pStyle w:val="BookText"/>
        <w:rPr/>
      </w:pPr>
      <w:r>
        <w:rPr>
          <w:rFonts w:ascii="IRNazanin" w:hAnsi="IRNazanin" w:eastAsia="IRNazanin"/>
          <w:color w:val="111111"/>
          <w:sz w:val="28"/>
          <w:sz w:val="28"/>
          <w:szCs w:val="28"/>
          <w:rtl w:val="true"/>
          <w:lang w:bidi="fa-IR"/>
        </w:rPr>
        <w:t>عوامل فرهنگی و اجتماعی و تجارب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نکته پزشکی پیرامون نماز، ملک محمدی، مجید،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و انتشاراتی معارف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 تشکیل شخصیت، می‌توان ثبات شخصیت و برخورداری از آرامش و پایداری شخصیتی را یکی از آرمانی‌ترین، خواسته‌های بشری دانست؛ زیرا وجود ناهنجاری در هر کدام از عوامل شکل دهنده شخصیت می‌تواند اثرات فاجعه‌آمیزی مانند نارسایی‌های پیچیده چند شخصیتی به بار آورد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بی‌ثباتی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پسیکو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نوع شایع از اختلال شخصیت دلالت دارد که نیازمند پژوهش میدانی یا نظری کارشناسان است</w:t>
      </w:r>
      <w:r>
        <w:rPr>
          <w:rFonts w:eastAsia="IRNazanin" w:cs="IRNazanin"/>
          <w:color w:val="111111"/>
          <w:sz w:val="28"/>
          <w:szCs w:val="28"/>
          <w:rtl w:val="true"/>
          <w:lang w:bidi="fa-IR"/>
        </w:rPr>
        <w:t xml:space="preserve">. </w:t>
      </w:r>
      <w:bookmarkStart w:id="99" w:name="pg3241_28383"/>
    </w:p>
    <w:p>
      <w:pPr>
        <w:pStyle w:val="BookText"/>
        <w:rPr/>
      </w:pPr>
      <w:bookmarkEnd w:id="99"/>
      <w:r>
        <w:rPr>
          <w:rFonts w:ascii="IRNazanin" w:hAnsi="IRNazanin" w:eastAsia="IRNazanin"/>
          <w:color w:val="111111"/>
          <w:sz w:val="28"/>
          <w:sz w:val="28"/>
          <w:szCs w:val="28"/>
          <w:rtl w:val="true"/>
          <w:lang w:bidi="fa-IR"/>
        </w:rPr>
        <w:t>پذیرفتن مطلق و تسلیم در برابر دین، پیروی از آن و پیمودن یک راه که همان صراط مستقیم است، ویژگی مهم و برجسته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تکرار مکّرر یک مجموعه از الفاظ و اذکار، در نمازهای روزانه خود، پیوسته یک عقیده و یک راه و روش مشخص را در زندگی خود پی می‌گیرد و بدین ترتیب، گویی یک شخصیت ثابت و یک روش و منش معین و یک ایدئولوژی همیشگی را برای خود بر می‌گزیند و به هنگام تکرار جزء به جزء اصول اساسی ایدئولوژی خود، که همگی آن اصول در مضامین نماز متجلی است، پیوسته به تثبیت شخصیت واحد و ثابت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آن گروه که نماز را تکرار مکررات می‌دانند، شاید توجه به همین یک نکته کافی باشد که در پشت همین تکرار همیشگی، موهبت بزرگ ثبات شخصیت و تعادل کامل روانی نهفته است که می‌توان آن را به نوعی سرچشمه تمام موفقیت‌های بشری دانست</w:t>
      </w:r>
      <w:r>
        <w:rPr>
          <w:rFonts w:eastAsia="IRNazanin" w:cs="IRNazanin"/>
          <w:color w:val="111111"/>
          <w:sz w:val="28"/>
          <w:szCs w:val="28"/>
          <w:rtl w:val="true"/>
          <w:lang w:bidi="fa-IR"/>
        </w:rPr>
        <w:t>.</w:t>
      </w:r>
    </w:p>
    <w:p>
      <w:pPr>
        <w:pStyle w:val="Heading6"/>
        <w:numPr>
          <w:ilvl w:val="5"/>
          <w:numId w:val="1"/>
        </w:numPr>
        <w:rPr/>
      </w:pPr>
      <w:bookmarkStart w:id="100" w:name="__RefHeading___Toc1964981_2749589250"/>
      <w:bookmarkStart w:id="101" w:name="_Toc39"/>
      <w:bookmarkEnd w:id="100"/>
      <w:r>
        <w:rPr>
          <w:rtl w:val="true"/>
        </w:rPr>
        <w:t>دو</w:t>
      </w:r>
      <w:r>
        <w:rPr>
          <w:rtl w:val="true"/>
        </w:rPr>
        <w:t xml:space="preserve">. </w:t>
      </w:r>
      <w:r>
        <w:rPr>
          <w:rtl w:val="true"/>
        </w:rPr>
        <w:t>نظم</w:t>
      </w:r>
      <w:bookmarkEnd w:id="101"/>
    </w:p>
    <w:p>
      <w:pPr>
        <w:pStyle w:val="BookText"/>
        <w:rPr/>
      </w:pPr>
      <w:r>
        <w:rPr>
          <w:rFonts w:ascii="IRNazanin" w:hAnsi="IRNazanin" w:eastAsia="IRNazanin"/>
          <w:color w:val="111111"/>
          <w:sz w:val="28"/>
          <w:sz w:val="28"/>
          <w:szCs w:val="28"/>
          <w:rtl w:val="true"/>
          <w:lang w:bidi="fa-IR"/>
        </w:rPr>
        <w:t>وجود یک برنامه منظم، از مهم‌ترین علل موفقیت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یکی از آثار تکراری بودن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نظم و برنامه‌ریزی منظم به نوعی پای‌بندی و ثبات قدم نیاز دارد که تکراری بودن نماز آن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پشتکار که یکی از عوامل افزایش ضمانت اجرایی یک برنامه و ایجاد برنامه‌ای منظم است، بر اثر تکراری بودن نماز به انسان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تکراری بودن نماز، به نمازگزار می‌آموزد که چگونه ثبات قدم داشته باشد و به وسیله نماز پشتکار را تمرین کند</w:t>
      </w:r>
      <w:r>
        <w:rPr>
          <w:rFonts w:eastAsia="IRNazanin" w:cs="IRNazanin"/>
          <w:color w:val="111111"/>
          <w:sz w:val="28"/>
          <w:szCs w:val="28"/>
          <w:rtl w:val="true"/>
          <w:lang w:bidi="fa-IR"/>
        </w:rPr>
        <w:t>.</w:t>
      </w:r>
    </w:p>
    <w:p>
      <w:pPr>
        <w:pStyle w:val="Heading6"/>
        <w:numPr>
          <w:ilvl w:val="5"/>
          <w:numId w:val="1"/>
        </w:numPr>
        <w:rPr/>
      </w:pPr>
      <w:bookmarkStart w:id="102" w:name="__RefHeading___Toc1964983_2749589250"/>
      <w:bookmarkStart w:id="103" w:name="_Toc40"/>
      <w:bookmarkEnd w:id="102"/>
      <w:r>
        <w:rPr>
          <w:rtl w:val="true"/>
        </w:rPr>
        <w:t>سه</w:t>
      </w:r>
      <w:r>
        <w:rPr>
          <w:rtl w:val="true"/>
        </w:rPr>
        <w:t xml:space="preserve">. </w:t>
      </w:r>
      <w:r>
        <w:rPr>
          <w:rtl w:val="true"/>
        </w:rPr>
        <w:t>اراده</w:t>
      </w:r>
      <w:bookmarkEnd w:id="10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اراده نیز یکی از مهم‌ترین آثار نماز است که در اثر تکرار در نماز </w:t>
      </w:r>
      <w:bookmarkStart w:id="104" w:name="pg3241_28384"/>
    </w:p>
    <w:p>
      <w:pPr>
        <w:pStyle w:val="BookText"/>
        <w:rPr/>
      </w:pPr>
      <w:bookmarkEnd w:id="104"/>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اراده تحت تأثیر محرک‌های بیرونی و درونی قرار نمی‌گیرد و قدرت انجام کارهایی را دارد که بسیار سخت و برخلاف خواسته شخصی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تقویت اراده به یک ثبات شخصیت و تحول ناپذیری نیاز دارد که در سایه تکرار ایجاد می‌شود و تکرار در نماز می‌تواند آن‌را فراهم آورد</w:t>
      </w:r>
      <w:r>
        <w:rPr>
          <w:rFonts w:eastAsia="IRNazanin" w:cs="IRNazanin"/>
          <w:color w:val="111111"/>
          <w:sz w:val="28"/>
          <w:szCs w:val="28"/>
          <w:rtl w:val="true"/>
          <w:lang w:bidi="fa-IR"/>
        </w:rPr>
        <w:t>.</w:t>
      </w:r>
    </w:p>
    <w:p>
      <w:pPr>
        <w:pStyle w:val="Heading5"/>
        <w:numPr>
          <w:ilvl w:val="4"/>
          <w:numId w:val="1"/>
        </w:numPr>
        <w:rPr/>
      </w:pPr>
      <w:bookmarkStart w:id="105" w:name="__RefHeading___Toc1964985_2749589250"/>
      <w:bookmarkStart w:id="106" w:name="_Toc41"/>
      <w:bookmarkEnd w:id="105"/>
      <w:r>
        <w:rPr>
          <w:rtl w:val="true"/>
        </w:rPr>
        <w:t>ایمان و چالش‌های معاصر</w:t>
      </w:r>
      <w:bookmarkEnd w:id="106"/>
    </w:p>
    <w:p>
      <w:pPr>
        <w:pStyle w:val="BookText"/>
        <w:rPr/>
      </w:pPr>
      <w:r>
        <w:rPr>
          <w:rFonts w:ascii="IRNazanin" w:hAnsi="IRNazanin" w:eastAsia="IRNazanin"/>
          <w:color w:val="111111"/>
          <w:sz w:val="28"/>
          <w:sz w:val="28"/>
          <w:szCs w:val="28"/>
          <w:rtl w:val="true"/>
          <w:lang w:bidi="fa-IR"/>
        </w:rPr>
        <w:t>دومین عامل فکری و شناختی نمازگریزی را می‌توان چالش‌های ایمان در عصر حاضر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جدید به دین و باورهای دینی و طرح مسایل نو دراین‌باره، مدت زمانی است که اندیشمندان دینی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به نام فلسفه دین و یا مسایل کلام جدید طرح می‌شود، با آن‌که عمری چندان طولانی ندارد، ولی در همین فاصله اندک گسترش و توسعه زیادی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ما از این رو که مباحث کلامی و فلسفه دین در آن رونق گرفته و توجه بسیاری از اذهان را به خود جلب کرده، عصری کم نظیر و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اندیشمندان سال‌های آغازین قرن بیستم که شاهد پیدایش فلسفه‌های تجربه گرا مانند پوزیتیویسم منطقی بودند، گمان می‌کردند که مباحث فلسفی به طور عام و مباحث فلسفه دین به طور خاص به بوته فراموشی سپرده خواهند شد، ولی گزافه نیست اگر بگوییم که عصر ما عصر فلسفه دین و کلام جدید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فرهنگی ما به دلیل شرایط سیاسی و اجتماعی حاکم بر آن، در طول چند دهه گذشته به شدت رنگ مباحث جدید دین‌شناسی به خود گرفته و </w:t>
      </w:r>
      <w:bookmarkStart w:id="107" w:name="pg3241_28385"/>
    </w:p>
    <w:p>
      <w:pPr>
        <w:pStyle w:val="BookText"/>
        <w:rPr/>
      </w:pPr>
      <w:bookmarkEnd w:id="107"/>
      <w:r>
        <w:rPr>
          <w:rFonts w:ascii="IRNazanin" w:hAnsi="IRNazanin" w:eastAsia="IRNazanin"/>
          <w:color w:val="111111"/>
          <w:sz w:val="28"/>
          <w:sz w:val="28"/>
          <w:szCs w:val="28"/>
          <w:rtl w:val="true"/>
          <w:lang w:bidi="fa-IR"/>
        </w:rPr>
        <w:t>میدان تضارب آرای گوناگون دراین‌باره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برداشت‌های جدید و تفسیرهای نو در مورد دین، در واکنش به جریان براندازی دین مطرح شده که گونه‌ای، ایمان دینی را در عصر معاصر در چالش‌هایی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تمام جریان‌های فکری که به کم‌رنگ شدن مظاهر دینی و تضعیف دین‌داری می‌انجامد و سبب ایجاد نوعی تساهل و تسامح دین و درون گرایی می‌شوند، نمازگزاری را تهدید می‌کنند؛ چون نماز، یکی از بارزترین مظاهر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اندیشه‌هایی که مظاهر و جلوه‌های دینی را درونی می‌کنند و تشخص دینی را متزلزل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نمازگزاری را به طور ریشه‌ای تهدید می‌کند</w:t>
      </w:r>
      <w:r>
        <w:rPr>
          <w:rFonts w:eastAsia="IRNazanin" w:cs="IRNazanin"/>
          <w:color w:val="111111"/>
          <w:sz w:val="28"/>
          <w:szCs w:val="28"/>
          <w:rtl w:val="true"/>
          <w:lang w:bidi="fa-IR"/>
        </w:rPr>
        <w:t>.</w:t>
      </w:r>
    </w:p>
    <w:p>
      <w:pPr>
        <w:pStyle w:val="Heading4"/>
        <w:numPr>
          <w:ilvl w:val="3"/>
          <w:numId w:val="1"/>
        </w:numPr>
        <w:rPr/>
      </w:pPr>
      <w:bookmarkStart w:id="108" w:name="__RefHeading___Toc1964987_2749589250"/>
      <w:bookmarkStart w:id="109" w:name="_Toc42"/>
      <w:bookmarkEnd w:id="108"/>
      <w:r>
        <w:rPr>
          <w:rtl w:val="true"/>
        </w:rPr>
        <w:t>پیش زمینه‌ها</w:t>
      </w:r>
      <w:bookmarkEnd w:id="109"/>
    </w:p>
    <w:p>
      <w:pPr>
        <w:pStyle w:val="BookText"/>
        <w:rPr/>
      </w:pPr>
      <w:r>
        <w:rPr>
          <w:rFonts w:ascii="IRNazanin" w:hAnsi="IRNazanin" w:eastAsia="IRNazanin"/>
          <w:color w:val="111111"/>
          <w:sz w:val="28"/>
          <w:sz w:val="28"/>
          <w:szCs w:val="28"/>
          <w:rtl w:val="true"/>
          <w:lang w:bidi="fa-IR"/>
        </w:rPr>
        <w:t>تا این‌جا کوشیدیم علل مختلف نمازگریزی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بیان پیش زمینه، بی‌فایده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امور هرچند به طور مستقیم سبب بی‌میلی افراد نسبت به نماز نمی‌شوند، ولی به طور پنهان زمینه را فراهم می‌کنند و ویژگی‌های فردی و شرایط روحی و روانی فرد را به سویی هدایت می‌کنند که به نماز میلی نداشته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انحراف جنسی، شکست‌های اجتماعی، طلاق والدین، شکست‌های تحصیلی مانند پذیرفته نشدن در آزمون ورودی دانشگاه، نقص عضو، از دست دادن پدر یا مادر، عدم رضایت شغلی و به طور کلی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مادی، امراض روانی و اختلال شخصیت، اختلاف‌های خانوادگی، اعتیاد و ازدواج دوم والدین از این امور هستند که ممکن است در برخی موارد بر جریان نمازگزاری تأثیر داشته باشند</w:t>
      </w:r>
      <w:r>
        <w:rPr>
          <w:rFonts w:eastAsia="IRNazanin" w:cs="IRNazanin"/>
          <w:color w:val="111111"/>
          <w:sz w:val="28"/>
          <w:szCs w:val="28"/>
          <w:rtl w:val="true"/>
          <w:lang w:bidi="fa-IR"/>
        </w:rPr>
        <w:t xml:space="preserve">. </w:t>
      </w:r>
      <w:bookmarkStart w:id="110" w:name="pg3241_28386"/>
    </w:p>
    <w:p>
      <w:pPr>
        <w:pStyle w:val="Heading3"/>
        <w:numPr>
          <w:ilvl w:val="2"/>
          <w:numId w:val="1"/>
        </w:numPr>
        <w:rPr/>
      </w:pPr>
      <w:bookmarkStart w:id="111" w:name="__RefHeading___Toc1964989_2749589250"/>
      <w:bookmarkStart w:id="112" w:name="_Toc43"/>
      <w:bookmarkEnd w:id="110"/>
      <w:bookmarkEnd w:id="111"/>
      <w:r>
        <w:rPr>
          <w:rtl w:val="true"/>
        </w:rPr>
        <w:t>فصل سوم</w:t>
      </w:r>
      <w:r>
        <w:rPr>
          <w:rtl w:val="true"/>
        </w:rPr>
        <w:t xml:space="preserve">: </w:t>
      </w:r>
      <w:r>
        <w:rPr>
          <w:rtl w:val="true"/>
        </w:rPr>
        <w:t>توصیه‌های لازم برای برنامه ریزان در سطح کلان</w:t>
      </w:r>
      <w:bookmarkEnd w:id="112"/>
    </w:p>
    <w:p>
      <w:pPr>
        <w:pStyle w:val="Heading4"/>
        <w:numPr>
          <w:ilvl w:val="3"/>
          <w:numId w:val="1"/>
        </w:numPr>
        <w:rPr/>
      </w:pPr>
      <w:bookmarkStart w:id="113" w:name="__RefHeading___Toc1964991_2749589250"/>
      <w:bookmarkStart w:id="114" w:name="_Toc44"/>
      <w:bookmarkEnd w:id="113"/>
      <w:r>
        <w:rPr/>
        <w:t>1</w:t>
      </w:r>
      <w:r>
        <w:rPr>
          <w:rtl w:val="true"/>
        </w:rPr>
        <w:t xml:space="preserve">. </w:t>
      </w:r>
      <w:r>
        <w:rPr>
          <w:rtl w:val="true"/>
        </w:rPr>
        <w:t>تقویت و بالندگی هویت دینی</w:t>
      </w:r>
      <w:bookmarkEnd w:id="114"/>
    </w:p>
    <w:p>
      <w:pPr>
        <w:pStyle w:val="BookText"/>
        <w:rPr/>
      </w:pP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صاحب نظران بر این نکته اساسی، اتفاق نظر دارند که مهم‌ترین ویژگی انقلاب اسلامی که آن را از دیگر حرکت‌های انقلابی متمایز می‌سازد، هویت دینی و رسالت فرهنگی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در اصطلاح جامعه‌شناسی کوشش فرد برای تحقق یکتایی خویشتن است، در شرایطی که در حال شکل دادن به رفتار خویش باشد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به عبارت دیگر، هویت داشتن، تصویر روشنی از چگونگی بودن است که در گذشته ریشه دارد، در حال شکل می‌گیرد و نظر به آینده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دینی پس از تحکیم ارتباط آدمی با خداوند متعال و پذیرفتن حاکمیت الهی، در وجود انسان و جامعه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تثبیت هویت دینی، رفتارهای فردی و اجتماعی براساس آرمان‌ها و هدف‌های دین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به انسان نشان می‌دهد که عالم طبیعت، مرتبه نازل هستی و متأثر از مرتبه برتر آن، یعنی عالم ملکوت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صاحبان فن آوری با ابداع فرهنگ‌های مهاجم، در حال رویارویی با هویت دینی انسان‌ها برآمده‌اند و هرگونه ارتباط قدسی در جامعه بشری را انکار می‌کنند؛ در حالی که بشر به برکت ارتباط‌های روحانی و معنوی، هزاران سال زندگی خویش را جلوه‌ای الهی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نخستین رسالت مسئولان مسایل فرهنگی جامعه، پیش‌گیری از کم رنگ شدن این ارتباط و در نتیجه از میان رفتن هویت دینی، نزد افراد جامعه به ویژه نسل جوان است، ولی تضاد ذاتی میان فرهنگ مادی غرب و فرهنگ اسلامی، سیاست گذاران غرب را بر آن داشت تا به مبارزه با فرهنگ اسلامی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روش غرب در این رویارویی، استحاله فرهنگی جوانان و بی هویت ساختن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 اعتقاد به معاد، اعتقاد به پیامبر خاتم و اعتقاد به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شاخصه‌های هویت دینی در بعد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تواضع، همت بلند، بی رغبتی به دنیا و مردم‌داری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شاخصه‌ها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اهتمام به دعا و ادای 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مهم‌ترین شاخصه‌ها در بعد عبادی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سیاسی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دشمن‌شناسی، سازش ناپذیری، احتیاط در مصرف بیت المال و 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شاخصه‌های هویت دینی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و آگاهی، تبیین جامعیت دینی، تبیین ارزش‌های اسلامی، حفظ و گسترش ارزش‌ها و آرمان‌ها، احیای تربیت دینی، ارایه الگوها و زدودن خرافات از چهره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راه‌های تقویت هویت دینی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القای ناکارآمدی دین، گسترش اعتیاد و بی‌حجابی و موسیقی مبتذل، فساد مالی، ناهمگونی فرهنگی، نشر افکار گمراه کننده و فرهنگ مبتذل، نادیده </w:t>
      </w:r>
      <w:bookmarkStart w:id="115" w:name="pg3241_28388"/>
    </w:p>
    <w:p>
      <w:pPr>
        <w:pStyle w:val="BookText"/>
        <w:rPr/>
      </w:pPr>
      <w:bookmarkEnd w:id="115"/>
      <w:r>
        <w:rPr>
          <w:rFonts w:ascii="IRNazanin" w:hAnsi="IRNazanin" w:eastAsia="IRNazanin"/>
          <w:color w:val="111111"/>
          <w:sz w:val="28"/>
          <w:sz w:val="28"/>
          <w:szCs w:val="28"/>
          <w:rtl w:val="true"/>
          <w:lang w:bidi="fa-IR"/>
        </w:rPr>
        <w:t>گرفتن اصل امر به معروف و نهی از منکر، رفاه‌طلبی و ثروت اندوزی، سبب تضعیف هویت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دین منزوی و اسلام و رهبری دینی و فرهنگ کفر ستیزی از جامعه حذف می‌شود</w:t>
      </w:r>
      <w:r>
        <w:rPr>
          <w:rFonts w:eastAsia="IRNazanin" w:cs="IRNazanin"/>
          <w:color w:val="111111"/>
          <w:sz w:val="28"/>
          <w:szCs w:val="28"/>
          <w:rtl w:val="true"/>
          <w:lang w:bidi="fa-IR"/>
        </w:rPr>
        <w:t>.</w:t>
      </w:r>
    </w:p>
    <w:p>
      <w:pPr>
        <w:pStyle w:val="Heading4"/>
        <w:numPr>
          <w:ilvl w:val="3"/>
          <w:numId w:val="1"/>
        </w:numPr>
        <w:rPr/>
      </w:pPr>
      <w:bookmarkStart w:id="116" w:name="__RefHeading___Toc1964993_2749589250"/>
      <w:bookmarkStart w:id="117" w:name="_Toc45"/>
      <w:bookmarkEnd w:id="116"/>
      <w:r>
        <w:rPr/>
        <w:t>2</w:t>
      </w:r>
      <w:r>
        <w:rPr>
          <w:rtl w:val="true"/>
        </w:rPr>
        <w:t xml:space="preserve">. </w:t>
      </w:r>
      <w:r>
        <w:rPr>
          <w:rtl w:val="true"/>
        </w:rPr>
        <w:t>تقویت زیر ساخت‌های اعتقادی و باورهای دینی</w:t>
      </w:r>
      <w:bookmarkEnd w:id="117"/>
    </w:p>
    <w:p>
      <w:pPr>
        <w:pStyle w:val="BookText"/>
        <w:rPr/>
      </w:pPr>
      <w:r>
        <w:rPr>
          <w:rFonts w:ascii="IRNazanin" w:hAnsi="IRNazanin" w:eastAsia="IRNazanin"/>
          <w:color w:val="111111"/>
          <w:sz w:val="28"/>
          <w:sz w:val="28"/>
          <w:szCs w:val="28"/>
          <w:rtl w:val="true"/>
          <w:lang w:bidi="fa-IR"/>
        </w:rPr>
        <w:t>نظام اعتقادی و جهان‌بینی اسلامی، برپایه برخی اصول و زیر ساخت‌هاست که بدون آن، ایجاد و تعمیم باورهای دینی ممکن نیست؛ یعنی باورهای دینی برخاسته از یک نظام اعتقادی خاصی است که تقویت آن، سبب شکوفایی باورهای دینی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اصول اعتقادی پیش نیازی برای پای‌بندی عملی و علمی به باورهای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و اهمیت باورهای دینی در نظام اسلامی و تأثیر آن در شکل دهی به حرکت‌های اجتماعی، فرهنگی و سیاسی، تقویت این پیش زمینه و ایجاد زیر ساخت‌های اعتقادی لازم است؛ همان گونه که رشد و توسعه اقتصادی بدون وجود زیر ساخت‌های اقتصادی ممکن نیست، تحقق نمادهای مذهبی بدون زیر ساخت‌های عقیدتی نیز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نظام اعتقادی که بر پایه توحید، معاد، امامت، تکریم شعایر دینی، پای‌بندی به فضایل اخلاقی، تعصب و غیرت دینی، دفاع از ارزش‌ها، تشخص اسلامی و امر به معروف و نهی از منکر باشد، باعث ایجاد باورها و تقویت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فکری و جهان بینی، سبب شکل دهی نظام عملی و ایدئولوژی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بهترین و مؤثرترین راه‌ها برای گسترش فرهنگ دینی در سطح </w:t>
      </w:r>
      <w:bookmarkStart w:id="118" w:name="pg3241_28389"/>
    </w:p>
    <w:p>
      <w:pPr>
        <w:pStyle w:val="BookText"/>
        <w:rPr/>
      </w:pPr>
      <w:bookmarkEnd w:id="118"/>
      <w:r>
        <w:rPr>
          <w:rFonts w:ascii="IRNazanin" w:hAnsi="IRNazanin" w:eastAsia="IRNazanin"/>
          <w:color w:val="111111"/>
          <w:sz w:val="28"/>
          <w:sz w:val="28"/>
          <w:szCs w:val="28"/>
          <w:rtl w:val="true"/>
          <w:lang w:bidi="fa-IR"/>
        </w:rPr>
        <w:t>جامعه، تقویت باورهای دینی است و این امر مهم، از راه تقویت زیر ساخت‌های اعتقادی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نمازگزاری و انس با نماز نیز یکی از بزرگ‌ترین باورهای دینی است که بدون وجود زیر ساخت‌های اعتقادی، تحقق و دوام آن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به این زیر ساخت‌ها به ایجاد روحیه نمازگزاری مداوم در سطح اجتماع در نسل‌های مختلف کمک شایانی می‌کند</w:t>
      </w:r>
      <w:r>
        <w:rPr>
          <w:rFonts w:eastAsia="IRNazanin" w:cs="IRNazanin"/>
          <w:color w:val="111111"/>
          <w:sz w:val="28"/>
          <w:szCs w:val="28"/>
          <w:rtl w:val="true"/>
          <w:lang w:bidi="fa-IR"/>
        </w:rPr>
        <w:t>.</w:t>
      </w:r>
    </w:p>
    <w:p>
      <w:pPr>
        <w:pStyle w:val="Heading4"/>
        <w:numPr>
          <w:ilvl w:val="3"/>
          <w:numId w:val="1"/>
        </w:numPr>
        <w:rPr/>
      </w:pPr>
      <w:bookmarkStart w:id="119" w:name="__RefHeading___Toc1964995_2749589250"/>
      <w:bookmarkStart w:id="120" w:name="_Toc46"/>
      <w:bookmarkEnd w:id="119"/>
      <w:r>
        <w:rPr/>
        <w:t>3</w:t>
      </w:r>
      <w:r>
        <w:rPr>
          <w:rtl w:val="true"/>
        </w:rPr>
        <w:t xml:space="preserve">. </w:t>
      </w:r>
      <w:r>
        <w:rPr>
          <w:rtl w:val="true"/>
        </w:rPr>
        <w:t>جهت دهی به بینش مذهبی عمومی جامعه</w:t>
      </w:r>
      <w:bookmarkEnd w:id="120"/>
    </w:p>
    <w:p>
      <w:pPr>
        <w:pStyle w:val="BookText"/>
        <w:rPr/>
      </w:pPr>
      <w:r>
        <w:rPr>
          <w:rFonts w:ascii="IRNazanin" w:hAnsi="IRNazanin" w:eastAsia="IRNazanin"/>
          <w:color w:val="111111"/>
          <w:sz w:val="28"/>
          <w:sz w:val="28"/>
          <w:szCs w:val="28"/>
          <w:rtl w:val="true"/>
          <w:lang w:bidi="fa-IR"/>
        </w:rPr>
        <w:t>همه اعضای جامعه دینی از نظر پای‌بندی به انجام تکالیف شرعی و باورهای مذهبی در یک سطح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روحیه دین‌داری بالایی برخوردار باشند، ولی برخی دیگر چندان غیرت دینی و هویت دینی نیرومندی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به اندازه کافی برای انجام امور دینی انگیزه دارند و به محرک خارجی برای شکل دهی بینش‌های مذهبی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سبب حرکت دینی دیگران نیز بشوند، ولی گروه دوم به دلیل نداشتن انگیزه کافی، به طور معمول، در انجام فرایض دینی سستی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تشویق یا تحریک شوند، به خوبی اعمال مذهبی را انجام می‌دهند؛ یعنی گرایش‌های مذهبی آن‌ها آن‌قدر ضعیف نیست که با تحریک و تشویق به انجام فرایض دینی ختم نشود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جامعه ما در مورد نماز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جامعه، نماز خوان هستند، ولی پای‌بندی زیادی نسبت به آن ندارند؛ در نتیجه یا با سستی و بی انگیزه نماز می‌خوانند یا ممکن است در برخی شرایط مانند </w:t>
      </w:r>
    </w:p>
    <w:p>
      <w:pPr>
        <w:pStyle w:val="BookText"/>
        <w:rPr/>
      </w:pPr>
      <w:r>
        <w:rPr>
          <w:rFonts w:ascii="IRNazanin" w:hAnsi="IRNazanin" w:eastAsia="IRNazanin"/>
          <w:color w:val="111111"/>
          <w:sz w:val="28"/>
          <w:sz w:val="28"/>
          <w:szCs w:val="28"/>
          <w:rtl w:val="true"/>
          <w:lang w:bidi="fa-IR"/>
        </w:rPr>
        <w:t>مهمانی‌ها، عروسی‌ها و مسافرت نماز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آن‌قدر بی انگیزه نیستند که نماز را برای همیشه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راه‌ها برای ایجاد و تداوم نمازگزاری در این دسته از افراد جامعه، تحریک و تشویق آن‌ها و کشاندن آن‌ها به نمازهای جماعت و قرار گرفتن در گروه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به این بینش مذهبی عمومی جامعه جهت داد و آن‌را در راه دین‌داری تقویت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رسانه با توجه به تنوع و تعدد مخاطبان و امکانات فراوان در راه برقراری ارتباط، به خوبی بتواند با یک برنامه‌ریزی حساب شده و مخاطب‌شناسی کامل، این بینش‌ها را جهت داده و در راه بالندگی آن‌ها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رسانه، به ویژه سیما در این مورد بسیار موفق و کارآمد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از برنامه‌ریزی مذهبی رسانه در نوروز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به جهت دهی بینش‌های عمومی جامعه در مورد عزاداری حضرت ابا عبدالله الحسین علیه‌السلام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برنامه‌ریزی نبود، با توجه به تقویت اندیشه‌های ملی گرایانه در دهه اخیر، امکان بزرگداشت شعایر دینی در آن حد، دور از ذهن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خوب ببنندگان و اثر گذاری بالای برنامه‌ها نشان دهنده مخاطب‌شناسی خوب و کامل برنامه 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جهت دهی به بینش عمومی مذهبی جامعه، توجه به این نکات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آگاهی‌های دینی در سطح عموم جامعه، پژوهش درباره علل ترک نماز و راه‌های درمان، توجه به آثار سوء تبلیغات دینی نامنظم و بی حساب و برنامه‌ریزی در راستای تبلیغات منظم و حساب شده، ایجاد انگیزه از راه‌های مختلف پس از مخاطب‌شناسی دقیق و کامل و طرح برنامه‌های بلند </w:t>
      </w:r>
      <w:bookmarkStart w:id="121" w:name="pg3241_28391"/>
    </w:p>
    <w:p>
      <w:pPr>
        <w:pStyle w:val="BookText"/>
        <w:rPr/>
      </w:pPr>
      <w:bookmarkEnd w:id="121"/>
      <w:r>
        <w:rPr>
          <w:rFonts w:ascii="IRNazanin" w:hAnsi="IRNazanin" w:eastAsia="IRNazanin"/>
          <w:color w:val="111111"/>
          <w:sz w:val="28"/>
          <w:sz w:val="28"/>
          <w:szCs w:val="28"/>
          <w:rtl w:val="true"/>
          <w:lang w:bidi="fa-IR"/>
        </w:rPr>
        <w:t>مدت و کوتاه مدت در سطوح مختلف</w:t>
      </w:r>
      <w:r>
        <w:rPr>
          <w:rFonts w:eastAsia="IRNazanin" w:cs="IRNazanin"/>
          <w:color w:val="111111"/>
          <w:sz w:val="28"/>
          <w:szCs w:val="28"/>
          <w:rtl w:val="true"/>
          <w:lang w:bidi="fa-IR"/>
        </w:rPr>
        <w:t>.</w:t>
      </w:r>
    </w:p>
    <w:p>
      <w:pPr>
        <w:pStyle w:val="Heading4"/>
        <w:numPr>
          <w:ilvl w:val="3"/>
          <w:numId w:val="1"/>
        </w:numPr>
        <w:rPr/>
      </w:pPr>
      <w:bookmarkStart w:id="122" w:name="__RefHeading___Toc1964997_2749589250"/>
      <w:bookmarkStart w:id="123" w:name="_Toc47"/>
      <w:bookmarkEnd w:id="122"/>
      <w:r>
        <w:rPr/>
        <w:t>4</w:t>
      </w:r>
      <w:r>
        <w:rPr>
          <w:rtl w:val="true"/>
        </w:rPr>
        <w:t xml:space="preserve">. </w:t>
      </w:r>
      <w:r>
        <w:rPr>
          <w:rtl w:val="true"/>
        </w:rPr>
        <w:t>ایجاد فضای معنوی</w:t>
      </w:r>
      <w:bookmarkEnd w:id="123"/>
    </w:p>
    <w:p>
      <w:pPr>
        <w:pStyle w:val="BookText"/>
        <w:rPr/>
      </w:pPr>
      <w:r>
        <w:rPr>
          <w:rFonts w:ascii="IRNazanin" w:hAnsi="IRNazanin" w:eastAsia="IRNazanin"/>
          <w:color w:val="111111"/>
          <w:sz w:val="28"/>
          <w:sz w:val="28"/>
          <w:szCs w:val="28"/>
          <w:rtl w:val="true"/>
          <w:lang w:bidi="fa-IR"/>
        </w:rPr>
        <w:t>در بحث علل بی میلی به نماز، در مورد محیط و تأثیر آن در روند نمازگزاری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اجتماعی است که در کنار دیگر انسان‌ها زندگی می‌کند و از آن‌جا که همه انسان‌ها خُلق و خو و ویژگی‌های رفتاری یکسانی ندارند، در روابط انسانی بر یکدیگر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محیط در نظام رفتاری انسان قطعی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محیط به عنوان محرک، به تنهایی بر انسان تأثیر می‌گذارد و انسان را با خود همراه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فضاهایی که معنوی باشند، ناخودآگاه انسان را تحت تأثیر قرار می‌دهند و به طور غیر مستقیم، بدون حساسیت فرد، سبب تأثیر گذاری تام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معنوی، گاهی به علت وجود انسان‌های با تقوا و روحانی و مذهبی است و گاهی به علت وجود مظاهر دینی پر جاذبه است؛ مانند حرم ائمه و مجالس عزاداری اهل‌بیت علیهم‌السلام، که با وجود این‌که تمام اقشار مردم چه دین‌دار و چه غیر دین‌دار، در آن شرکت دارند، ولی فضای معنوی خاصی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فضای معنوی اگر سبب همراهی فرد با جلوه‌های دینی نشود، دست‌کم مانع بی‌حرمتی به مقدسات دینی، گناه و ابتذال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ایجاد فضای معنوی، زمینه لازم را برای گرایش درونی فرد به مظاهر مذهبی فراهم می‌کند و سبب می‌شود انسان، آگاهانه و پس از تفکر و تصمیم‌گیری، با رضایت کامل در مسیر دین‌داری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ایجاد فضای معنوی، انگیزه کافی برای گرایش به معنویت ایجاد </w:t>
      </w:r>
    </w:p>
    <w:p>
      <w:pPr>
        <w:pStyle w:val="BookText"/>
        <w:rPr/>
      </w:pPr>
      <w:r>
        <w:rPr>
          <w:rFonts w:ascii="IRNazanin" w:hAnsi="IRNazanin" w:eastAsia="IRNazanin"/>
          <w:color w:val="111111"/>
          <w:sz w:val="28"/>
          <w:sz w:val="28"/>
          <w:szCs w:val="28"/>
          <w:rtl w:val="true"/>
          <w:lang w:bidi="fa-IR"/>
        </w:rPr>
        <w:t>می‌کند و مانعی در راه دین 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فرد شرم می‌کند از این‌که در آن فضای معنوی به امر غیر معنوی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عمومی جامعه معنوی باشد، زمینه بسیار مناسبی برای گرایش به معنویات به وجود می‌آید که مهم‌ترین آن معنویات،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فضای معنوی در خانواده، مدرسه و دانشگاه نقش ویژه‌ای در تقویت روند نمازگزاری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می‌توان گفت، رسانه قوی‌ترین عامل و کارآمدترین ابزار برای فضا سازی و ایجاد فضای معنوی در سطح عمومی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نقش رسانه در ایجاد فضای معنوی در جامعه، در بحث راهکارها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سازمان‌ها و نهادهای دیگر نیز در این راستا می‌توانند نقش آفرین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نقش برخی گروه‌ها و سازمان‌ها را در این مورد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موجود از هماهنگی خوبی برخوردار نیستند و برخی از این توصیه‌ها پیش‌تر در عمل شکست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تبلیغات با توجه به محتوا و هدف تشکیل آن، نقش خاصی در این زمینه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موارد زیر مهم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پلاکارد، تابلو و پارچه نوشته‌ها در مناسبت‌های دینی، مانند شهادت و تولد ائمه علیهم‌السلام، برگزاری مسابقاتی با درون مایه دینی در سطح گسترده و با جوایز ارزنده، برگزاری همایش‌های دینی با موضوعات جدید، نشر کتاب‌های دینی، مجله و ماهنامه‌های مذهبی، برنامه‌ریزی مناسب برای آموزش، اعزام و استقرار روحانیون به تمام نقاط کشور، ایجاد پایگاه‌های فرهنگی ثابت و سیار در مساجد و منازل، برنامه‌های متنوع به شکل کلاس‌های دینی، تهیه و نشر نوار کاست، ویدئو و سی‌دی‌های مذهبی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نقش ارتباطی گسترده پست و تلفن، مطالب زیر در 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شماره تلفن ویژه برای شنیدن صدای قرآن و صوت مداحان اهل‌بیت علیهم‌السلام، نوشتن احادیث، احکام و اشعار دینی و انقلابی در قبض بهابرگ تلفن،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ایجاد فضای معنوی در جامعه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مذهبی بودن آهنگ‌ها و گفته‌ها در مکالمات تلفنی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با شماره تلفن همراهی تماس گرفته شود که خاموش است، این پیام شنیده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مورد نظر خاموش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نشر تمبرهایی که نمادهای دینی داشته باشند، مانند حرم ائمه علیهم‌السلام، و ساخت گوشی‌های تلفنی که به جای موزیک انتظار، قرآن پخش کند یا به جای زنگ زدن، آیه خاصی از قرآن را پخش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و آموزش عالی با بسیاری از نیروهای جامعه ارتباط دارد که مدت این ارتباط زیاد است و افراد حاضر در این مراکز، در جامعه بسیار اثرگذار هستند؛ زیرا جوانان و نوجوانان که در دانشگاه‌ها و مدرسه‌ها تحصیل می‌کنند، نقش خاصی در آینده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تربیت آن‌ها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معنوی شدن فضای مدرسه، دبیرستان و دانشگاه، امور زیر قابل توجه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نماز جماعت و پخش اذان، نصب نوشته‌ها و تصاویر با گرایش‌های مذهبی با ابتکار عمل و زیبایی خاص، گرامی داشت مناسبت‌های دینی مانند ایام شهادت و تولد ائمه علیهم‌السلام و اعیاد مذهبی، برگزاری مراسم دعا </w:t>
      </w:r>
    </w:p>
    <w:p>
      <w:pPr>
        <w:pStyle w:val="BookText"/>
        <w:rPr/>
      </w:pPr>
      <w:r>
        <w:rPr>
          <w:rFonts w:ascii="IRNazanin" w:hAnsi="IRNazanin" w:eastAsia="IRNazanin"/>
          <w:color w:val="111111"/>
          <w:sz w:val="28"/>
          <w:sz w:val="28"/>
          <w:szCs w:val="28"/>
          <w:rtl w:val="true"/>
          <w:lang w:bidi="fa-IR"/>
        </w:rPr>
        <w:t>و نیایش، نصب صندوق صدقات، نویسندگی، مشاعره و مسابقه با محتوای دینی، اردوهای زیارتی و سیاحتی و فرهنگی مانند جماران، جمکران، مشهد و مناطق جنگی، تنظیم کتاب‌های درسی در راستای اشاعه فرهنگ دینی، حضور شخصیت‌های دینی، رزمندگان اسلام، جانبازان و آزادگان و بیان خاطرات معنوی توسط آن‌ها، پخش نوارهای دینی مانند قرآن، تواشیح، و ذکر توسل در اوقات فراغت و زنگ تفریح، حضور امام جماعت و شخصیت‌های دینی در هنگام زنگ تفریح در محوطه و فضای آموزشی، وجود برنامه‌های دینی در زنگ تفریح مانند نماز فرادا، برگزاری همایش‌ها و جلسات بررسی شخصیت عرفا، ایجاد هیئت‌های عزاداری در فضای آموزشی که مدیریت و برنامه‌ریزی آن برعهده خود جوانان و نوجوانان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اتوبوس‌رانی و تاکسی‌رانی با ایجاد فضای معنوی داخل اتوبوس و تاکسی می‌توانند، نقش خاصی در افزایش گرایش دینی مسافران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امر مهم، نصب عکس‌های دینی، آیات، روایات و جمله‌هایی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سلامتی آقا امام زمان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اشعاری که محتوای دینی دارد سفارش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جملات مذهبی بر روی بلیت‌ها و پخش صوت مذهبی داخل اتوبوس نیز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جداشدن قسمت خواهران و برادران در اتوبوس کمک شایانی به ایجاد فضای معنوی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امداد نیز با تبلیغ حس نوع دوستی و احیای ارزش‌های دینی در راستای کمک به بینوایان، می‌تواند در ایجاد فضای معنوی جامعه نقش اساسی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افراد زیر پوشش، طرح اکرام، طرح اطعام و صدقه از این امور است که در سال‌های اخیر، تجربه خوبی به جا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روابط عمومی در تمام سازمان‌ها و ارگان‌ها با نصب عکس، پلاکارد و نکات زیبا و ظریف دینی در محیط کار در ایجاد فضای معنوی نقش خاصی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روی در ورودی نوشته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تَوکَّل عَلی اللّهِ فَهُوَ حَسبُه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احادیثی</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مجلسی، بحارالانوار،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مورد رفع حوایج مؤمنان که افزون بر ایجاد فضای معنوی، در ایجاد انگیزه برای گره‌گشایی از کار ارباب رجوع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 روی میزکار، چنین نوشته‌ای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محضر خداست، در محضر خدا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اذان هنگام نماز و نصب احادیث در تابلو اعلانات و مشکی پوش کردن آن در ایام شهادت و رحلت اهل بیت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تابلو اعلانات باید همواره برای نکات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برگزاری مراسم دینی، مانند زیارت عاشورا در صبح پنج شنبه در محل کار امکان داشته باشد، نقش خاصی در ایجاد فضای معنوی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تأثیر بیشتر و بدون عوارض جانبی و بازدهی منفی در اجرای این پیشنهادها، توجه به نکات زیر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موارد در فضاهای خاصی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پیش از اجرای راهکارها، فضاشناسی دقیقی انجام شود که آیا مخاطبان پیام، ظرفیت اجرای آن را دارند؟ چون همه این راهکارها در تمام فضاها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افزون بر بی‌اثر بودن، عوارض منفی مانند دل‌زدگی و بی‌تفاوتی به مسایل دینی نیز ایجاد می‌شود</w:t>
      </w:r>
      <w:r>
        <w:rPr>
          <w:rFonts w:eastAsia="IRNazanin" w:cs="IRNazanin"/>
          <w:color w:val="111111"/>
          <w:sz w:val="28"/>
          <w:szCs w:val="28"/>
          <w:rtl w:val="true"/>
          <w:lang w:bidi="fa-IR"/>
        </w:rPr>
        <w:t>.</w:t>
      </w:r>
      <w:bookmarkStart w:id="124" w:name="pg3241_28396"/>
    </w:p>
    <w:p>
      <w:pPr>
        <w:pStyle w:val="BookText"/>
        <w:rPr/>
      </w:pPr>
      <w:bookmarkEnd w:id="1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برخی از این پیش زمینه‌ها به پیش نیازهایی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اجرای آن‌ها، پیش زمینه‌ها محقق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راهکارها به این معنا نیست که اجرای آن‌ها در همه این موارد مفید است، بلکه به این معناست که می‌توان از آن‌ها در راه تقویت گرایش‌های دینی، با رعایت پیش زمینه‌ها و پس از فضاشناسی بهره برد</w:t>
      </w:r>
      <w:r>
        <w:rPr>
          <w:rFonts w:eastAsia="IRNazanin" w:cs="IRNazanin"/>
          <w:color w:val="111111"/>
          <w:sz w:val="28"/>
          <w:szCs w:val="28"/>
          <w:rtl w:val="true"/>
          <w:lang w:bidi="fa-IR"/>
        </w:rPr>
        <w:t>.</w:t>
      </w:r>
    </w:p>
    <w:p>
      <w:pPr>
        <w:pStyle w:val="Heading4"/>
        <w:numPr>
          <w:ilvl w:val="3"/>
          <w:numId w:val="1"/>
        </w:numPr>
        <w:rPr/>
      </w:pPr>
      <w:bookmarkStart w:id="125" w:name="__RefHeading___Toc1964999_2749589250"/>
      <w:bookmarkStart w:id="126" w:name="_Toc48"/>
      <w:bookmarkEnd w:id="125"/>
      <w:r>
        <w:rPr/>
        <w:t>5</w:t>
      </w:r>
      <w:r>
        <w:rPr>
          <w:rtl w:val="true"/>
        </w:rPr>
        <w:t xml:space="preserve">. </w:t>
      </w:r>
      <w:r>
        <w:rPr>
          <w:rtl w:val="true"/>
        </w:rPr>
        <w:t>گسترش فرهنگ نماز</w:t>
      </w:r>
      <w:bookmarkEnd w:id="126"/>
    </w:p>
    <w:p>
      <w:pPr>
        <w:pStyle w:val="BookText"/>
        <w:rPr/>
      </w:pPr>
      <w:r>
        <w:rPr>
          <w:rFonts w:ascii="IRNazanin" w:hAnsi="IRNazanin" w:eastAsia="IRNazanin"/>
          <w:color w:val="111111"/>
          <w:sz w:val="28"/>
          <w:sz w:val="28"/>
          <w:szCs w:val="28"/>
          <w:rtl w:val="true"/>
          <w:lang w:bidi="fa-IR"/>
        </w:rPr>
        <w:t>توجه به چند نکته بر ضرورت به‌کارگیری سیاست‌ها و برنامه‌ریزی‌های درست و دقیق در رسانه برای ایجاد و گسترش فرهنگ نماز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ارتباطی در شکل‌گیری جوامع امروزی نقش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تحول رسانه‌ها، به شیوه‌های بنیادین با دگرگونی‌های پایه‌ای که جهان مدرن را شکل داده، هم‌بافت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و توسعه رسانه‌های ارتباطی، ترکیب و سرشت زندگی اجتماعی را شکل داده و اشکال جدیدی از عمل و تعامل را به وجود آورده است که دیگر به سهیم بودن مخاطب در مکان مشترک وابسته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می‌خواهیم دگرگونی‌های فرهنگی ملازم با جوامع مدرن را درک کنیم، باید برای تحول رسانه‌های ارتباطی و تأثیر آن‌ها نقش اصلی قایل شویم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خورخه لارین،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فریبرز مجیدی، وزارت امور خارجه، مرکز چاپ و انتشارات،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و مدرنیته، فصل سوم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و فرهنگ مدرن، همو، مؤسسه فرهنگی آینده پویان،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مفهوم ای دئولوژی،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تغییر فرهنگ در هر جامعه‌ای، همیشه روند صعودی ندارد و ممکن است به علل مختلف، فرهنگ جامعه به سمت پیشرفت حرکت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ایجاد و گسترش فرهنگ نماز به زمان زیادی احتیاج دارد، ولی آثار بسیار ژرفی در صحنه‌های مختلف زندگی و تعالی فرهنگی بر جا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به دیگر مفاهیم و اعمال دینی که به صورت فرهنگ در آمده‌اند، پی‌آمدها و جایگاه ایجاد فرهنگ نماز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فرهنگ‌های دینی، عزاداری در ماه محرم و صفر است که حتی در زمان حکومت‌های غیر دینی در ایران اجرا شده و حتی افرادی که به مطالب دینی، پای‌بند نیستند، در این مراسم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فرهنگ نماز بهترین، مؤثرترین و مداوم‌ترین شیوه برای گسترش نمازگزاری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فرهنگ نماز در جامعه پدید آید، دیگر نیاز نیست که برای اقامه نماز تبلیغ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عزاداری اباعبدالله الحسین علیه‌السلام تبلیغ نمی‌شود و مردم به صورت خود جوش و به طور گسترده در این مراسم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ازاین، ایجاد فرهنگ نماز در تعادل و اعتلای فرهنگی جامعه، بسیار موثر است و با توجه به آثار و کارکردهای آن، نقش بسیار زیادی در دفاع از ارزش‌ها و رویارویی با تهاجم فرهنگی بازی می‌کند و اقتدار سیاسی و اقتصادی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فرهنگ نماز، برنامه‌ریزی بسیار دقیق و حساب شده‌ای نیاز است که ممکن است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دانشور</w:t>
      </w:r>
      <w:r>
        <w:rPr>
          <w:rFonts w:eastAsia="IRNazanin" w:cs="IRNazanin"/>
          <w:color w:val="111111"/>
          <w:sz w:val="28"/>
          <w:szCs w:val="28"/>
          <w:rtl w:val="true"/>
          <w:lang w:bidi="fa-IR"/>
        </w:rPr>
        <w:t>.</w:t>
      </w:r>
      <w:bookmarkStart w:id="127" w:name="pg3241_28398"/>
    </w:p>
    <w:p>
      <w:pPr>
        <w:pStyle w:val="BookText"/>
        <w:rPr/>
      </w:pPr>
      <w:bookmarkEnd w:id="127"/>
      <w:r>
        <w:rPr>
          <w:rFonts w:ascii="IRNazanin" w:hAnsi="IRNazanin" w:eastAsia="IRNazanin"/>
          <w:color w:val="111111"/>
          <w:sz w:val="28"/>
          <w:sz w:val="28"/>
          <w:szCs w:val="28"/>
          <w:rtl w:val="true"/>
          <w:lang w:bidi="fa-IR"/>
        </w:rPr>
        <w:t>مجید این راهکارها را برای گسترش فرهنگ نماز توصیه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رمز و راز نماز و آثار آن، فرمان مستقیم و آشکار به برپایی نماز، ترسیم چهره‌ای زیبا و جذاب از نمازگزاردن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استفاده از روش الگویی، تذکر و یادآوری پی‌آمدهای، احداث و زیباسازی مسجدها و نماز خانه‌ها، و ویژگی‌های شخصیتی امام جماعت در مسجدها و مدرسه‌ها هر کدام به گونه‌ای در ایجاد فرهنگ نماز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نقش رسانه در این راستا، در بخش راهکارها توضیح خواهیم داد</w:t>
      </w:r>
      <w:r>
        <w:rPr>
          <w:rFonts w:eastAsia="IRNazanin" w:cs="IRNazanin"/>
          <w:color w:val="111111"/>
          <w:sz w:val="28"/>
          <w:szCs w:val="28"/>
          <w:rtl w:val="true"/>
          <w:lang w:bidi="fa-IR"/>
        </w:rPr>
        <w:t>.</w:t>
      </w:r>
    </w:p>
    <w:p>
      <w:pPr>
        <w:pStyle w:val="Heading4"/>
        <w:numPr>
          <w:ilvl w:val="3"/>
          <w:numId w:val="1"/>
        </w:numPr>
        <w:rPr/>
      </w:pPr>
      <w:bookmarkStart w:id="128" w:name="__RefHeading___Toc1965001_2749589250"/>
      <w:bookmarkStart w:id="129" w:name="_Toc49"/>
      <w:bookmarkEnd w:id="128"/>
      <w:r>
        <w:rPr/>
        <w:t>6</w:t>
      </w:r>
      <w:r>
        <w:rPr>
          <w:rtl w:val="true"/>
        </w:rPr>
        <w:t xml:space="preserve">. </w:t>
      </w:r>
      <w:r>
        <w:rPr>
          <w:rtl w:val="true"/>
        </w:rPr>
        <w:t>گسترش تبلیغات دینی</w:t>
      </w:r>
      <w:bookmarkEnd w:id="129"/>
    </w:p>
    <w:p>
      <w:pPr>
        <w:pStyle w:val="BookText"/>
        <w:rPr/>
      </w:pPr>
      <w:r>
        <w:rPr>
          <w:rFonts w:ascii="IRNazanin" w:hAnsi="IRNazanin" w:eastAsia="IRNazanin"/>
          <w:color w:val="111111"/>
          <w:sz w:val="28"/>
          <w:sz w:val="28"/>
          <w:szCs w:val="28"/>
          <w:rtl w:val="true"/>
          <w:lang w:bidi="fa-IR"/>
        </w:rPr>
        <w:t>تبلیغ، در مفهوم کلی عبارت است از رساندن پیام به گیرنده پیام از راه برقراری ارتباط برای ایجاد تغییر و دگرگونی در بینش و رفتار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دهخدا، در معنی تبلیغ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یعنی رساندن، فراخواندن کسی به دینی، عقیده‌ای، مذهبی، مسلکی و روشی و کشیدن کسی به راهی که تبلیغ کننده قصد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تبلیغ در تمدن امروزی غرب به مجموعه‌ای از شگردها و شیوه‌های تأثیرگذاری روانی و انفعالی گفته می‌شود که بزرگ‌ترین ویژگی آن در برنداشتن هرگونه پیام آگاهی بخش و بیدار کننده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رشد و توسعه وسایل ارتباطی و از میان برداشته شدن مرزهای جغرافیایی، فصل جدیدی از تاریخ تجاوزات بشری به وجود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فصلی که در آن، برتری‌های فرهنگی، نظامی، سیاسی، و اقتصادی در سایه تبلیغات حساب شده و دقیق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تبلیغ بر پایه شیوه‌های اغفال گرانه‌ای استوار است که بر اهمیت و ضرورت تبلیغ و اتخاذ شیوه‌ای مناسب برای مبارزه با تبلیغ ضد دینی غرب می‌افزاید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اقناع یکی از مهم‌ترین اهداف تبلیغات است که سبب تأثیرگذاری بر افکار عمومی می‌شود و این در حالی است که در آستانه قرن بیست و یکم استفاده از زور و روش‌های جبری آشکار، رنگ باخته و چیرگی ساز و کارهای بازار بر اقتصادهای دولتی و ابزارهای اقتصادی دولت‌ها برای سلطه بر شهروندان نیز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گسترش روز افزون انواع رسانه‌های همگانی و حضور فراگیر آن‌ها در عرصه‌های گوناگون زندگی، اقناع را به بهترین و موثرترین ابزار، برای حل مناسبات میان حاکمان و مردم و نیز میان آحاد مختلف مردم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ساده‌اندیشی بسیاری از مردم در پذیرش منفعلانه تبلیغات سیاسی و تجاری و بدبینی افراطی عده‌ای از روشن‌فکران و منتقدان نسبت به نقش رسانه‌های همگانی در دوران معاصر، دو نگرش نادرست افکار عمومی در قبال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تداوم یک دموکراسی، بستگی به وجود ارتباط گرانی دارد که بتوانند پیام خود را به گونه‌ای آشکار و منصفانه به مخاطبان ارایه دهند و از سوی دیگر، به مخاطبانی نیازمند است که بتوانند ارایه منصفانه مطلب را از گفتار فریب‌کارانه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تبلیغات، افزون بر زمینه فرهنگی و اقتصادی، در زمینه سیاسی نیز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و چگونگی ارایه آن و رویارویی با تاکتیک‌های اقناعی </w:t>
      </w:r>
    </w:p>
    <w:p>
      <w:pPr>
        <w:pStyle w:val="BookText"/>
        <w:rPr/>
      </w:pPr>
      <w:r>
        <w:rPr>
          <w:rFonts w:ascii="IRNazanin" w:hAnsi="IRNazanin" w:eastAsia="IRNazanin"/>
          <w:color w:val="111111"/>
          <w:sz w:val="28"/>
          <w:sz w:val="28"/>
          <w:szCs w:val="28"/>
          <w:rtl w:val="true"/>
          <w:lang w:bidi="fa-IR"/>
        </w:rPr>
        <w:t>در فن آوری تبلیغات بشر نوین در عصر ارتباطات بسیار مهم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تبلیغات در جهت دهی تبلیغ و عملی شدن اهداف تبلیغی مؤثرند و در تبلیغات دینی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صدا و سیما، مطبوعات، خبرگزاری‌ها، شعر و ادبیات، رمان، معماری، موسیقی، مساجد و مبلغان دینی از مهم‌ترین ابزار تبلیغاتی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تبلیغ اهمیت زیادی دارند که به آفات آن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شدن اهداف، کم‌تر بودن محتوا از حجم، تسلط جّو بیگانه، اصالت سرگرمی، عوام‌زدگی و نفوذ جناح‌ها و باندها، از آفات ابزار تبلیغ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صدا و سیما به عنوان اصلی‌ترین ارکان حکومت، نقش ویژه‌ای در اداره و کنترل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گسترش روابط و هدف فاصله‌های طبیعی و جغرافیایی و آن‌چه در مورد تبلیغات بیان شد، جایگاه تبلیغات دینی در رسانه به خوبی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رسانه در ایجاد و انتقال پیام بسیار مؤثر است، برای پاسداری از فرهنگ دینی استفاده از تبلیغات در رسانه، به ویژه سیما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امکانات زیادی را برای ایجاد و دفاع از ارزش‌های اسلامی در اختیار دارد و برای رسالت انقلابی ـ فرهنگی خود می‌تواند از این رهگذر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بسیاری مخاطبان، امید موفقیت رسانه در این زمینه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تبلیغاتی رسانه در روابط عمومی بسیار مهم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تهاجم فرهنگی دشمن و تنوع مخاطبان، بر ضرورت این موضوع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نماز و نمازگزاری در جامعه به یک </w:t>
      </w:r>
    </w:p>
    <w:p>
      <w:pPr>
        <w:pStyle w:val="BookText"/>
        <w:rPr/>
      </w:pPr>
      <w:r>
        <w:rPr>
          <w:rFonts w:ascii="IRNazanin" w:hAnsi="IRNazanin" w:eastAsia="IRNazanin"/>
          <w:color w:val="111111"/>
          <w:sz w:val="28"/>
          <w:sz w:val="28"/>
          <w:szCs w:val="28"/>
          <w:rtl w:val="true"/>
          <w:lang w:bidi="fa-IR"/>
        </w:rPr>
        <w:t>سلسله تبلیغات دینی یکپارچه و حساب شده نیاز دارد که بدون آن چشم انداز مناسبی در روند نمازگزاری جامعه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بزرگ‌ترین نماد دینی و بیانگر تشخص و هویت اسلامی است و در بین تبلیغات دینی از اولویت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توجه به چند نکته خالی از لطف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سریع رادیو و تلویزیون در زمینه‌های سیاسی و اقتصادی و اجتماعی، دگرگونی‌های بزرگی در زندگی داخلی و بین المللی مردم جهان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مردم در جهان سبک زندگی و چگونگی پوشش و آرایش و حتی آداب و رسوم خود را با پیام‌های این دستگاه‌های تبلیغاتی هماهنگ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شدید فیلم‌ها، سریال‌ها و برنامه‌های تلویزیونی بر افکار عمومی به اندازه‌ای است که بررسی این تأثیرها، از موضوعات پژوهشی کارشناسان و محققان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باید بر اساس شناخت دقیق مخاطب و بسیار هوشمندانه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جنبه‌های روانی و هنری در تبلیغات رسانه‌ای، بسیار مهم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تبلیغات به خوبی برنامه‌ریزی نشود، ممکن است تأثیری وارونه داشته باشد و به ضد تبلیغ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بدگویی از چیزی، خوبی‌هایش را به سستی تعریف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جوّ عمومی فرهنگی کشور در واکنش نسبت به آموزه‌های دینی، یکی از اصلی‌ترین آسیب‌هایی که تبلیغات دینی را تهدید می‌کند، بی توجهی یا کم توجهی مخاطبان به تبلیغات و پیام‌های مذهبی است که سبب ناکارآمد شدن تبلیغات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از تبلیغات غیرمستقیم </w:t>
      </w:r>
    </w:p>
    <w:p>
      <w:pPr>
        <w:pStyle w:val="BookText"/>
        <w:rPr/>
      </w:pPr>
      <w:r>
        <w:rPr>
          <w:rFonts w:ascii="IRNazanin" w:hAnsi="IRNazanin" w:eastAsia="IRNazanin"/>
          <w:color w:val="111111"/>
          <w:sz w:val="28"/>
          <w:sz w:val="28"/>
          <w:szCs w:val="28"/>
          <w:rtl w:val="true"/>
          <w:lang w:bidi="fa-IR"/>
        </w:rPr>
        <w:t>بهره برد تا حساسیت مخاطب برانگیخته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برخی، این نوع تبلیغات، بسیار اثرگذار خواهد بود و مخاطب بدون این‌که متوجه باشد، در درازمدت تحت تأثیر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پیام‌های بازرگانی نیز می‌توان در این راستا سود جست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نگارنده بخش راهکارها در سطح عموم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تهاجم فرهنگی و حفظ و احیای ارزش‌های اسلامی برای ایجاد نظام ارزشی پایدار، از سفارش‌هایی است که برای برنامه ریزان در سطح کلان،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پیشین در مورد این دو موضوع بحث کردیم</w:t>
      </w:r>
      <w:r>
        <w:rPr>
          <w:rFonts w:eastAsia="IRNazanin" w:cs="IRNazanin"/>
          <w:color w:val="111111"/>
          <w:sz w:val="28"/>
          <w:szCs w:val="28"/>
          <w:rtl w:val="true"/>
          <w:lang w:bidi="fa-IR"/>
        </w:rPr>
        <w:t xml:space="preserve">. </w:t>
      </w:r>
      <w:bookmarkStart w:id="130" w:name="pg3241_28403"/>
    </w:p>
    <w:p>
      <w:pPr>
        <w:pStyle w:val="Heading3"/>
        <w:numPr>
          <w:ilvl w:val="2"/>
          <w:numId w:val="1"/>
        </w:numPr>
        <w:rPr/>
      </w:pPr>
      <w:bookmarkStart w:id="131" w:name="__RefHeading___Toc1965003_2749589250"/>
      <w:bookmarkStart w:id="132" w:name="_Toc50"/>
      <w:bookmarkEnd w:id="130"/>
      <w:bookmarkEnd w:id="131"/>
      <w:r>
        <w:rPr>
          <w:rtl w:val="true"/>
        </w:rPr>
        <w:t>فصل چهارم</w:t>
      </w:r>
      <w:r>
        <w:rPr>
          <w:rtl w:val="true"/>
        </w:rPr>
        <w:t xml:space="preserve">: </w:t>
      </w:r>
      <w:r>
        <w:rPr>
          <w:rtl w:val="true"/>
        </w:rPr>
        <w:t>توصیه برای برنامه ریزان فرهنگی و اجتماعی</w:t>
      </w:r>
      <w:bookmarkEnd w:id="132"/>
    </w:p>
    <w:p>
      <w:pPr>
        <w:pStyle w:val="Heading4"/>
        <w:numPr>
          <w:ilvl w:val="3"/>
          <w:numId w:val="1"/>
        </w:numPr>
        <w:rPr/>
      </w:pPr>
      <w:bookmarkStart w:id="133" w:name="__RefHeading___Toc1965005_2749589250"/>
      <w:bookmarkStart w:id="134" w:name="_Toc51"/>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عرصه فرهنگ، عرصه‌ای حساس و اثرگذار است که دگرگونی‌های آن در زمینه‌های گوناگون اجتماع مؤثر است و پویایی یا رکود جامعه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و ظرافت مسایل فرهنگی، ضرورت برنامه‌ریزی در این راستا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فرهنگ، مربوط به بخش خاصی از افراد جامعه نمی‌شود و نماز نیز در تمام عرصه‌های زندگی فردی و اجتماعی اثرگذار است، از این‌رو، باید در سطح کلان و تمام ابعاد اجتماع برنامه‌ریزی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می‌کوشیم برای تقویت، گسترش و تعمیق روحیه نمازگزاری مطالبی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در دو بخش، برنامه‌ها، و وظایف پی می‌گیریم</w:t>
      </w:r>
      <w:r>
        <w:rPr>
          <w:rFonts w:eastAsia="IRNazanin" w:cs="IRNazanin"/>
          <w:color w:val="111111"/>
          <w:sz w:val="28"/>
          <w:szCs w:val="28"/>
          <w:rtl w:val="true"/>
          <w:lang w:bidi="fa-IR"/>
        </w:rPr>
        <w:t>.</w:t>
      </w:r>
    </w:p>
    <w:p>
      <w:pPr>
        <w:pStyle w:val="Heading4"/>
        <w:numPr>
          <w:ilvl w:val="3"/>
          <w:numId w:val="1"/>
        </w:numPr>
        <w:rPr/>
      </w:pPr>
      <w:bookmarkStart w:id="135" w:name="__RefHeading___Toc1965007_2749589250"/>
      <w:bookmarkStart w:id="136" w:name="_Toc52"/>
      <w:bookmarkEnd w:id="135"/>
      <w:r>
        <w:rPr>
          <w:rtl w:val="true"/>
        </w:rPr>
        <w:t>الف</w:t>
      </w:r>
      <w:r>
        <w:rPr>
          <w:rtl w:val="true"/>
        </w:rPr>
        <w:t xml:space="preserve">) </w:t>
      </w:r>
      <w:r>
        <w:rPr>
          <w:rtl w:val="true"/>
        </w:rPr>
        <w:t>برنامه‌ها</w:t>
      </w:r>
      <w:bookmarkEnd w:id="136"/>
    </w:p>
    <w:p>
      <w:pPr>
        <w:pStyle w:val="Heading5"/>
        <w:numPr>
          <w:ilvl w:val="4"/>
          <w:numId w:val="1"/>
        </w:numPr>
        <w:rPr/>
      </w:pPr>
      <w:bookmarkStart w:id="137" w:name="__RefHeading___Toc1965009_2749589250"/>
      <w:bookmarkStart w:id="138" w:name="_Toc53"/>
      <w:bookmarkEnd w:id="137"/>
      <w:r>
        <w:rPr>
          <w:rtl w:val="true"/>
        </w:rPr>
        <w:t>اشاره</w:t>
      </w:r>
      <w:bookmarkEnd w:id="13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دستگاه‌ها و مؤسسه‌های گوناگون فرهنگی هرکدام به اندازه امکانات و اثرگذاری خود باید در راستای رسالت دینی و انقلابی خود به این برنامه‌ها توجه کنند و برای گسترش فرهنگ مذهبی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برنامه‌ها برای دستگاه‌های گوناگون قابل اجراست که چگونگی مدیریت در انجام آن‌ها بسیار مؤثر است</w:t>
      </w:r>
      <w:r>
        <w:rPr>
          <w:rFonts w:eastAsia="IRNazanin" w:cs="IRNazanin"/>
          <w:color w:val="111111"/>
          <w:sz w:val="28"/>
          <w:szCs w:val="28"/>
          <w:rtl w:val="true"/>
          <w:lang w:bidi="fa-IR"/>
        </w:rPr>
        <w:t xml:space="preserve">. </w:t>
      </w:r>
      <w:bookmarkStart w:id="139" w:name="pg3241_28404"/>
    </w:p>
    <w:p>
      <w:pPr>
        <w:pStyle w:val="Heading5"/>
        <w:numPr>
          <w:ilvl w:val="4"/>
          <w:numId w:val="1"/>
        </w:numPr>
        <w:rPr/>
      </w:pPr>
      <w:bookmarkStart w:id="140" w:name="__RefHeading___Toc1965011_2749589250"/>
      <w:bookmarkStart w:id="141" w:name="_Toc54"/>
      <w:bookmarkEnd w:id="139"/>
      <w:bookmarkEnd w:id="140"/>
      <w:r>
        <w:rPr/>
        <w:t>1</w:t>
      </w:r>
      <w:r>
        <w:rPr>
          <w:rtl w:val="true"/>
        </w:rPr>
        <w:t xml:space="preserve">. </w:t>
      </w:r>
      <w:r>
        <w:rPr>
          <w:rtl w:val="true"/>
        </w:rPr>
        <w:t>تنظیم برنامه‌ای همه‌گیر و ابلاغ آن به تمام دستگاه‌ها</w:t>
      </w:r>
      <w:bookmarkEnd w:id="141"/>
    </w:p>
    <w:p>
      <w:pPr>
        <w:pStyle w:val="BookText"/>
        <w:rPr/>
      </w:pPr>
      <w:r>
        <w:rPr>
          <w:rFonts w:ascii="IRNazanin" w:hAnsi="IRNazanin" w:eastAsia="IRNazanin"/>
          <w:color w:val="111111"/>
          <w:sz w:val="28"/>
          <w:sz w:val="28"/>
          <w:szCs w:val="28"/>
          <w:rtl w:val="true"/>
          <w:lang w:bidi="fa-IR"/>
        </w:rPr>
        <w:t>باید برنامه‌ای همه جانبه، با ضمانت اجرایی قوی تهیه و تدوین گردد و به تمام دستگاه‌های اجرایی و قانون گذاری کشور ابلاغ شود تا تمامی وزارتخانه‌ها، دستگاه‌ها، مؤسسه‌ها و شرکت‌های دولتی، نهادهای عمومی و انقلابی، شهرداری‌ها، بانک‌ها، مراکز پژوهشی و آموزشی و سازمان‌ها و مؤسسه‌های عمومی مشمول آن قانون قرار بگیرند و موظف به اجرای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گامی مؤثر در راه ترویج فرهنگ نماز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تهیه این برنامه به زمان و نیازشناسی قوی احتیاج دارد، ولی اهمیت و آثار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مناسب‌ترین گروه برای تهیه چنین برنامه‌ای ستاد اقامه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ستاد با توجه به این‌که در مورد نماز از جنبه‌های گوناگون در رابطه با نماز فعالیت دارد می‌تواند پس از پژوهش‌های لازم، برنامه‌ای فراگیر و در خور هر سازمان، تهیه و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برنامه، برخی نکات عمومی در نظر گرفته شود که به تمام دستگاه‌ها مربوط باشد و برخی نکات ویژه که با توجه به چگونگی‌های خاص هر سازمان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ستاد اقامه نماز در تهیه این برنامه با سازمان تبلیغات اسلامی، آموزش و پرورش، وزارت فرهنگ و ارشاد اسلامی، دفتر تبلیغات اسلامی و وزارت کشور هم‌فکری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هیئت دولت برنامه‌ای همه گیر در این مورد تصویب کرده است،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چند از وزیران و تعداد زیادی از اندیشمندان حوزه و دانشگاه، حجت الاسلام والمسلمین قرائتی، در نامه ای</w:t>
      </w:r>
    </w:p>
    <w:p>
      <w:pPr>
        <w:pStyle w:val="BookText"/>
        <w:rPr/>
      </w:pPr>
      <w:r>
        <w:rPr>
          <w:rFonts w:ascii="IRNazanin" w:hAnsi="IRNazanin" w:eastAsia="IRNazanin"/>
          <w:color w:val="111111"/>
          <w:sz w:val="28"/>
          <w:sz w:val="28"/>
          <w:szCs w:val="28"/>
          <w:rtl w:val="true"/>
          <w:lang w:bidi="fa-IR"/>
        </w:rPr>
        <w:t>خطاب به آقای حبیبی، معاون اول رئیس جمهور، طرح پیام مقام معظم رهبری حضرت آیت الله العظمی خامنه ای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اجلاس نماز در هیئت دولت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کمیسیون فرهنگی دولت ارجاع گردید و</w:t>
      </w:r>
      <w:bookmarkStart w:id="142" w:name="pg3241_28405"/>
    </w:p>
    <w:p>
      <w:pPr>
        <w:pStyle w:val="BookText"/>
        <w:rPr/>
      </w:pPr>
      <w:bookmarkEnd w:id="142"/>
      <w:r>
        <w:rPr>
          <w:rFonts w:ascii="IRNazanin" w:hAnsi="IRNazanin" w:eastAsia="IRNazanin"/>
          <w:color w:val="111111"/>
          <w:sz w:val="28"/>
          <w:sz w:val="28"/>
          <w:szCs w:val="28"/>
          <w:rtl w:val="true"/>
          <w:lang w:bidi="fa-IR"/>
        </w:rPr>
        <w:t>ولی لازم است ضمانت اجرایی آن افزایش یابد و پس از تحقیقات و شناخت کافی از وضعیت موجود و علل آن، برنامه‌ای حساب شده برای تعمیق نمازگزاری طراحی شود</w:t>
      </w:r>
      <w:r>
        <w:rPr>
          <w:rFonts w:eastAsia="IRNazanin" w:cs="IRNazanin"/>
          <w:color w:val="111111"/>
          <w:sz w:val="28"/>
          <w:szCs w:val="28"/>
          <w:rtl w:val="true"/>
          <w:lang w:bidi="fa-IR"/>
        </w:rPr>
        <w:t>.</w:t>
      </w:r>
    </w:p>
    <w:p>
      <w:pPr>
        <w:pStyle w:val="Heading5"/>
        <w:numPr>
          <w:ilvl w:val="4"/>
          <w:numId w:val="1"/>
        </w:numPr>
        <w:rPr/>
      </w:pPr>
      <w:bookmarkStart w:id="143" w:name="__RefHeading___Toc1965013_2749589250"/>
      <w:bookmarkStart w:id="144" w:name="_Toc55"/>
      <w:bookmarkEnd w:id="143"/>
      <w:r>
        <w:rPr/>
        <w:t>2</w:t>
      </w:r>
      <w:r>
        <w:rPr>
          <w:rtl w:val="true"/>
        </w:rPr>
        <w:t xml:space="preserve">. </w:t>
      </w:r>
      <w:r>
        <w:rPr>
          <w:rtl w:val="true"/>
        </w:rPr>
        <w:t>سایت اینترنتی و محصولات رایانه‌ای</w:t>
      </w:r>
      <w:bookmarkEnd w:id="144"/>
    </w:p>
    <w:p>
      <w:pPr>
        <w:pStyle w:val="BookText"/>
        <w:rPr/>
      </w:pPr>
      <w:r>
        <w:rPr>
          <w:rFonts w:ascii="IRNazanin" w:hAnsi="IRNazanin" w:eastAsia="IRNazanin"/>
          <w:color w:val="111111"/>
          <w:sz w:val="28"/>
          <w:sz w:val="28"/>
          <w:szCs w:val="28"/>
          <w:rtl w:val="true"/>
          <w:lang w:bidi="fa-IR"/>
        </w:rPr>
        <w:t>ما در عصری زندگی می‌کنیم که بسیاری از جوانان می‌توانند با رایانه کار کنند و از فن آوری اطلاعاتی رایانه‌ای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مبادلات فرهنگی به وسیله رایانه انجام می‌شود و رایانه به یک ابزار فرهنگی تبدیل شده است؛ به‌گونه‌ای‌که با جنبه اطلاعاتی آن رقابت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سایت اینترنتی و محصولات رایانه‌ای در چند زمینه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به ابزاری برای پاسخ به پرسش‌ها و تبادلات فرهنگی تبدیل شده است، به‌گونه‌ای‌که به عنوان یک عامل آموزشی در حد گسترده، مورد توجه صاحب نظران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اینترنت می‌توان با حجم گسترده‌ای از افراد ارتباط برقرار کرد و اطلاعات صدها کتاب را به صورت حساب شده و طبقه بندی شده در اختیار آن‌ها قرار داد، بدون این‌که زمان خاصی یا اجتماع مخاطبان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تعداد زیادی از کسانی‌که نمازگزاری یکپارچه و عمیقی ندارند، کسانی باشند که توانایی دسترسی به رایانه و سایت‌های اینترنتی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 توجه به راه یافتن تهاجم فرهنگی در رایانه و اینترنت تقویت می‌شود</w:t>
      </w:r>
      <w:r>
        <w:rPr>
          <w:rFonts w:eastAsia="IRNazanin" w:cs="IRNazanin"/>
          <w:color w:val="111111"/>
          <w:sz w:val="28"/>
          <w:szCs w:val="28"/>
          <w:rtl w:val="true"/>
          <w:lang w:bidi="fa-IR"/>
        </w:rPr>
        <w:t>.</w:t>
      </w:r>
    </w:p>
    <w:p>
      <w:pPr>
        <w:pStyle w:val="BookText"/>
        <w:rPr/>
      </w:pPr>
      <w:r>
        <w:rPr>
          <w:rStyle w:val="FootnoteAnchor"/>
          <w:rtl w:val="true"/>
        </w:rPr>
        <w:footnoteReference w:id="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تمامی دستگاه های اجرایی کشور ابلاغ شد</w:t>
      </w:r>
      <w:r>
        <w:rPr>
          <w:rFonts w:eastAsia="IRNazanin" w:cs="IRNazanin"/>
          <w:color w:val="111111"/>
          <w:sz w:val="28"/>
          <w:szCs w:val="28"/>
          <w:rtl w:val="true"/>
          <w:lang w:bidi="fa-IR"/>
        </w:rPr>
        <w:t>.</w:t>
      </w:r>
      <w:bookmarkStart w:id="145" w:name="pg3241_28406"/>
    </w:p>
    <w:p>
      <w:pPr>
        <w:pStyle w:val="BookText"/>
        <w:rPr/>
      </w:pPr>
      <w:bookmarkEnd w:id="145"/>
      <w:r>
        <w:rPr>
          <w:rFonts w:ascii="IRNazanin" w:hAnsi="IRNazanin" w:eastAsia="IRNazanin"/>
          <w:color w:val="111111"/>
          <w:sz w:val="28"/>
          <w:sz w:val="28"/>
          <w:szCs w:val="28"/>
          <w:rtl w:val="true"/>
          <w:lang w:bidi="fa-IR"/>
        </w:rPr>
        <w:t>به‌گونه‌ای‌که بسیاری از افرادی که از اینترنت استفاده می‌کنند، به دنبال تصاویر و روابط مبتذل و مستهجن هستند و انگیزه علمی و فرهنگی ندارند؛ از این‌رو، شاید بتوان بسیاری از افراد نمازگریز را از این راه مخاطب توصیه‌ها و راهکارها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تفکر وجود دارد که دین‌داری جریانی خشک و انعطاف‌ناپذیر است که از علم و فن آوری بهره‌ای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افراد، مظاهر دینی از جمله نماز را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افراد هیچ ارتباطی بین برنامه‌های رایانه‌ای و نماز قایل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سایت اینترنتی و محصولات رایانه‌ای، با این تفکر و توهم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به نظر می‌رسد استفاده از اینترنت و محصولات رایانه‌ای در راه ترویج فرهنگ نماز، برنامه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تهیه محصولات رایانه‌ای باید به نکات مختلفی توجه شود تا اطلاع رسانی، جذاب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اسرار نماز، معارف و حقایق نماز، داستان، سرود، شعر، نکته‌های ادبی، آثار متعدد و مختلف نماز، راه‌های حضور قلب و موانع حضور قلب از موضوع‌هایی هستند که باید در تهیه محصولات رایانه‌ای به آن توجه شود</w:t>
      </w:r>
      <w:r>
        <w:rPr>
          <w:rFonts w:eastAsia="IRNazanin" w:cs="IRNazanin"/>
          <w:color w:val="111111"/>
          <w:sz w:val="28"/>
          <w:szCs w:val="28"/>
          <w:rtl w:val="true"/>
          <w:lang w:bidi="fa-IR"/>
        </w:rPr>
        <w:t>.</w:t>
      </w:r>
    </w:p>
    <w:p>
      <w:pPr>
        <w:pStyle w:val="Heading5"/>
        <w:numPr>
          <w:ilvl w:val="4"/>
          <w:numId w:val="1"/>
        </w:numPr>
        <w:rPr/>
      </w:pPr>
      <w:bookmarkStart w:id="146" w:name="__RefHeading___Toc1965015_2749589250"/>
      <w:bookmarkStart w:id="147" w:name="_Toc56"/>
      <w:bookmarkEnd w:id="146"/>
      <w:r>
        <w:rPr/>
        <w:t>3</w:t>
      </w:r>
      <w:r>
        <w:rPr>
          <w:rtl w:val="true"/>
        </w:rPr>
        <w:t xml:space="preserve">. </w:t>
      </w:r>
      <w:r>
        <w:rPr>
          <w:rtl w:val="true"/>
        </w:rPr>
        <w:t xml:space="preserve">جشنواره و هم اندیشی </w:t>
      </w:r>
      <w:r>
        <w:rPr>
          <w:rtl w:val="true"/>
        </w:rPr>
        <w:t>(</w:t>
      </w:r>
      <w:r>
        <w:rPr>
          <w:rtl w:val="true"/>
        </w:rPr>
        <w:t>سمینار</w:t>
      </w:r>
      <w:r>
        <w:rPr>
          <w:rtl w:val="true"/>
        </w:rPr>
        <w:t>)</w:t>
      </w:r>
      <w:bookmarkEnd w:id="1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جشنواره و هم‌اندیشی از نظر فرهنگی و علمی جایگاه ویژه‌ای دارد و در افزایش سطح آگاهی و جلب توجه مخاطبان به موضوعی خاص بسیار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برگزاری جشنواره، همراه با فراخوان مقاله باشد، اثر بیشتری در آگاهی افکار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جلسه‌های علمی و جشنواره‌های فرهنگی ـ پژوهشی در مورد آثار نماز، علل نمازگریزی، راه‌های ایجاد و </w:t>
      </w:r>
      <w:bookmarkStart w:id="148" w:name="pg3241_28407"/>
    </w:p>
    <w:p>
      <w:pPr>
        <w:pStyle w:val="BookText"/>
        <w:rPr/>
      </w:pPr>
      <w:bookmarkEnd w:id="148"/>
      <w:r>
        <w:rPr>
          <w:rFonts w:ascii="IRNazanin" w:hAnsi="IRNazanin" w:eastAsia="IRNazanin"/>
          <w:color w:val="111111"/>
          <w:sz w:val="28"/>
          <w:sz w:val="28"/>
          <w:szCs w:val="28"/>
          <w:rtl w:val="true"/>
          <w:lang w:bidi="fa-IR"/>
        </w:rPr>
        <w:t>گسترش نمازگزاری، اسرار و فلسفه نماز، نماز و اقتصاد، نماز و آثار پزشکی، نماز و سیاست، نماز و اجتماع و نماز و روان‌شناسی در نهادینه کردن نمازگزاری و تعمیق آن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جشنواره‌ها باید از نظر تبلیغاتی به گونه مناسب و هدف‌مند پوشش داده شود تا برافکار عمومی بیشتر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این مورد بسیار مهم است</w:t>
      </w:r>
      <w:r>
        <w:rPr>
          <w:rFonts w:eastAsia="IRNazanin" w:cs="IRNazanin"/>
          <w:color w:val="111111"/>
          <w:sz w:val="28"/>
          <w:szCs w:val="28"/>
          <w:rtl w:val="true"/>
          <w:lang w:bidi="fa-IR"/>
        </w:rPr>
        <w:t>.</w:t>
      </w:r>
    </w:p>
    <w:p>
      <w:pPr>
        <w:pStyle w:val="Heading5"/>
        <w:numPr>
          <w:ilvl w:val="4"/>
          <w:numId w:val="1"/>
        </w:numPr>
        <w:rPr/>
      </w:pPr>
      <w:bookmarkStart w:id="149" w:name="__RefHeading___Toc1965017_2749589250"/>
      <w:bookmarkStart w:id="150" w:name="_Toc57"/>
      <w:bookmarkEnd w:id="149"/>
      <w:r>
        <w:rPr/>
        <w:t>4</w:t>
      </w:r>
      <w:r>
        <w:rPr>
          <w:rtl w:val="true"/>
        </w:rPr>
        <w:t xml:space="preserve">. </w:t>
      </w:r>
      <w:r>
        <w:rPr>
          <w:rtl w:val="true"/>
        </w:rPr>
        <w:t>نماز و محیط کار</w:t>
      </w:r>
      <w:bookmarkEnd w:id="150"/>
    </w:p>
    <w:p>
      <w:pPr>
        <w:pStyle w:val="BookText"/>
        <w:rPr/>
      </w:pPr>
      <w:r>
        <w:rPr>
          <w:rFonts w:ascii="IRNazanin" w:hAnsi="IRNazanin" w:eastAsia="IRNazanin"/>
          <w:color w:val="111111"/>
          <w:sz w:val="28"/>
          <w:sz w:val="28"/>
          <w:szCs w:val="28"/>
          <w:rtl w:val="true"/>
          <w:lang w:bidi="fa-IR"/>
        </w:rPr>
        <w:t>با توجه به این‌که بسیاری از افراد زمان زیادی را در محیط کار سپری می‌کنند، برگزاری نماز در محل کار، نقش ویژه‌ای در گسترش نمازگزاری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کار باید مکان مناسبی برای برپایی نماز وجود داشته باشد که از جذابیت و امکانات کافی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تمام محیط‌های کاری باید زمان خاصی برای نماز در نظر گرفته شود که در آن زمان، کار تعطیل و نماز جماعت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تمام محیط‌های کاری باید برنامه‌ریزی ویژه‌ای برای نماز و نمازگزاری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عمومی‌ها می‌توانند با تبلیغات هدفمند و حساب شده زمینه لازم را برای برپایی نماز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در محیط کار، امکانات لازم برای نماز فرادا نیز وجود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نمازخانه تمیز و زیبا، تعطیلی کار در هنگام نماز، تبلیغات، وجود امام جماعت خوش برخورد، طولانی نبودن مراسم نماز، حضور کارفرما و مسئولان واحد کاری در نماز، برگزاری برخی از برنامه‌ها همراه با نماز، مانند راه‌اندازی صندوق قرض‌الحسنه نماز بین نمازگزاران و برگزاری مسابقه نماز، در برپایی منظم و پر اثر نماز در محل کار مؤثر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1" w:name="__RefHeading___Toc1965019_2749589250"/>
      <w:bookmarkStart w:id="152" w:name="_Toc58"/>
      <w:bookmarkEnd w:id="151"/>
      <w:r>
        <w:rPr/>
        <w:t>5</w:t>
      </w:r>
      <w:r>
        <w:rPr>
          <w:rtl w:val="true"/>
        </w:rPr>
        <w:t xml:space="preserve">. </w:t>
      </w:r>
      <w:r>
        <w:rPr>
          <w:rtl w:val="true"/>
        </w:rPr>
        <w:t>نام گذاری روزی به نام نماز</w:t>
      </w:r>
      <w:bookmarkStart w:id="153" w:name="pg3241_28408"/>
      <w:bookmarkEnd w:id="152"/>
    </w:p>
    <w:p>
      <w:pPr>
        <w:pStyle w:val="BookText"/>
        <w:rPr/>
      </w:pPr>
      <w:bookmarkEnd w:id="153"/>
      <w:r>
        <w:rPr>
          <w:rFonts w:ascii="IRNazanin" w:hAnsi="IRNazanin" w:eastAsia="IRNazanin"/>
          <w:color w:val="111111"/>
          <w:sz w:val="28"/>
          <w:sz w:val="28"/>
          <w:szCs w:val="28"/>
          <w:rtl w:val="true"/>
          <w:lang w:bidi="fa-IR"/>
        </w:rPr>
        <w:t>نام‌گذاری یک روز در طول سال بر اهمیت آن موضوع دلالت دارد و تبلیغی همه جانبه در مورد آن به شمار می‌آید که نقش خاصی در گسترش مفاهیمی، مربوط به آن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سال روزی به نام نماز، نام گذاری شود، نشان دهنده اهمیت موضوع و فرصت بسیار مناسبی برای صحبت در مورد نماز، برگزاری جشنواره، چاپ کتاب و مسابقه در مورد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گرامی داشت این روز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جا باشد که هر اداره و سازمانی در تشکیلات درونی خود، روزی را به نام نماز در نظر بگیرد و برنامه‌های خاصی را به بهانه آن روز در مورد نماز اجرا کند تا روحیه نمازگزاری در بین کارکنان عمیق‌تر شود</w:t>
      </w:r>
      <w:r>
        <w:rPr>
          <w:rFonts w:eastAsia="IRNazanin" w:cs="IRNazanin"/>
          <w:color w:val="111111"/>
          <w:sz w:val="28"/>
          <w:szCs w:val="28"/>
          <w:rtl w:val="true"/>
          <w:lang w:bidi="fa-IR"/>
        </w:rPr>
        <w:t>.</w:t>
      </w:r>
    </w:p>
    <w:p>
      <w:pPr>
        <w:pStyle w:val="Heading4"/>
        <w:numPr>
          <w:ilvl w:val="3"/>
          <w:numId w:val="1"/>
        </w:numPr>
        <w:rPr/>
      </w:pPr>
      <w:bookmarkStart w:id="154" w:name="__RefHeading___Toc1965021_2749589250"/>
      <w:bookmarkStart w:id="155" w:name="_Toc59"/>
      <w:bookmarkEnd w:id="154"/>
      <w:r>
        <w:rPr>
          <w:rtl w:val="true"/>
        </w:rPr>
        <w:t>ب</w:t>
      </w:r>
      <w:r>
        <w:rPr>
          <w:rtl w:val="true"/>
        </w:rPr>
        <w:t xml:space="preserve">) </w:t>
      </w:r>
      <w:r>
        <w:rPr>
          <w:rtl w:val="true"/>
        </w:rPr>
        <w:t>وظایف</w:t>
      </w:r>
      <w:bookmarkEnd w:id="155"/>
    </w:p>
    <w:p>
      <w:pPr>
        <w:pStyle w:val="Heading5"/>
        <w:numPr>
          <w:ilvl w:val="4"/>
          <w:numId w:val="1"/>
        </w:numPr>
        <w:rPr/>
      </w:pPr>
      <w:bookmarkStart w:id="156" w:name="__RefHeading___Toc1965023_2749589250"/>
      <w:bookmarkStart w:id="157" w:name="_Toc60"/>
      <w:bookmarkEnd w:id="156"/>
      <w:r>
        <w:rPr/>
        <w:t>1</w:t>
      </w:r>
      <w:r>
        <w:rPr>
          <w:rtl w:val="true"/>
        </w:rPr>
        <w:t xml:space="preserve">. </w:t>
      </w:r>
      <w:r>
        <w:rPr>
          <w:rtl w:val="true"/>
        </w:rPr>
        <w:t>آموزش و پرورش</w:t>
      </w:r>
      <w:bookmarkEnd w:id="157"/>
    </w:p>
    <w:p>
      <w:pPr>
        <w:pStyle w:val="Heading6"/>
        <w:numPr>
          <w:ilvl w:val="5"/>
          <w:numId w:val="1"/>
        </w:numPr>
        <w:rPr/>
      </w:pPr>
      <w:bookmarkStart w:id="158" w:name="__RefHeading___Toc1965025_2749589250"/>
      <w:bookmarkStart w:id="159" w:name="_Toc61"/>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بی‌تردید یکی از وظایف اصلی آموزش و پرورش، تربیت افراد دین‌دار، مؤمن و پای‌بند به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پایداری و استمرار در یک نظام، به تربیت جوانان و نوجوانان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اهمیت نماز در برنامه‌های آموزش و پرورش آشکار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نظام آموزش، در تبیین و تفسیر مسایل و احکام دینی و توجیه سیاست‌ها و برنامه‌ها، کار زیادی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یکی از مهم‌ترین وظایف آموزش و پرورش در این راستا، برگزاری نماز جماعت در فضاهای آموزشی باشد که دیگر وظایف آموزش و پرورش در راستای نمازگزاری به همین مسئله برمی‌گردد؛ از این رو، راه‌های افزایش حضور دانش‌آموزان در نماز را بررسی می‌کنیم</w:t>
      </w:r>
      <w:r>
        <w:rPr>
          <w:rFonts w:eastAsia="IRNazanin" w:cs="IRNazanin"/>
          <w:color w:val="111111"/>
          <w:sz w:val="28"/>
          <w:szCs w:val="28"/>
          <w:rtl w:val="true"/>
          <w:lang w:bidi="fa-IR"/>
        </w:rPr>
        <w:t xml:space="preserve">. </w:t>
      </w:r>
      <w:bookmarkStart w:id="160" w:name="pg3241_28409"/>
    </w:p>
    <w:p>
      <w:pPr>
        <w:pStyle w:val="Heading6"/>
        <w:numPr>
          <w:ilvl w:val="5"/>
          <w:numId w:val="1"/>
        </w:numPr>
        <w:rPr/>
      </w:pPr>
      <w:bookmarkStart w:id="161" w:name="__RefHeading___Toc1965027_2749589250"/>
      <w:bookmarkStart w:id="162" w:name="_Toc62"/>
      <w:bookmarkEnd w:id="160"/>
      <w:bookmarkEnd w:id="161"/>
      <w:r>
        <w:rPr>
          <w:rtl w:val="true"/>
        </w:rPr>
        <w:t>راه‌های افزایش حضور دانش‌آموزان در نماز</w:t>
      </w:r>
      <w:bookmarkEnd w:id="162"/>
    </w:p>
    <w:p>
      <w:pPr>
        <w:pStyle w:val="Heading6"/>
        <w:numPr>
          <w:ilvl w:val="5"/>
          <w:numId w:val="1"/>
        </w:numPr>
        <w:rPr/>
      </w:pPr>
      <w:bookmarkStart w:id="163" w:name="__RefHeading___Toc1965029_2749589250"/>
      <w:bookmarkStart w:id="164" w:name="_Toc63"/>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کودکان به عنوان گوهرهایی آسمانی با دل‌هایی پاک، فطرت‌هایی زلال، ذهن‌هایی آماده و گوش‌هایی حق‌پذیر، امیدهای آینده اسلام و کشور و نخستین مخاطبان این رسالت بزرگ هستند تا در مراحل آغازین شکل‌گیری شخصیت، تحت تربیت مفاهیمی قرار گیرند و راه‌های دشوار و پر نشیب وفراز ورود به دنیای پیچیده و پرشتاب و آکنده از کژی‌ها و ناراستی‌ها را به سلامت بپویند و نسلی شایسته برای پاسداری از آرمان‌های اسلام عزیز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دانش‌آموزان در مقطع راهنمایی، آینده سازان جامعه هستند و به مرور زمان حضور جدی‌تر را در عرصه زندگی تجربه می‌کنند و با مسئولیت‌ها و تکالیف جدید آشنا می‌شوند و بیش از گذشته در معرض دسیسه‌های شیطانی قرار می‌گیرند و تردیدها گریبانگیر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خود را در محک منطق احساسی خود می‌برند و گذر حساس و سرنوشت‌سازی را در پیش روی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موفق در شرایطی که باورهای دینی عمق لازم را یافته و از آزمون تردیدهای دوره نوجوانی به سلامت عبور کرده است، لازمه توفیقات بعدی است؛ زیرا این دوره، مهم‌ترین دوره سنی انسان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دوره جوانی دوره هم‌رأیی، همراهی و مشورت با پدر و مادر، یادگیری حلال و حرام و دوره دشمنی یا دوستی با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این دوره هم مانند دوره نوجوانی باید بار گران مشکلات دوران بلوغ و تکلیف مستقیم بسیاری از کارهای خود را بر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والدین، آموزش و پرورش و دستگاه‌ها و ارگان‌های تربیتی، ویژگی‌های جوان را در این دوره بشناسند و مسئولیت و حق مشاوره و تصمیم‌گیری به او بدهند، او هم خود را </w:t>
      </w:r>
      <w:bookmarkStart w:id="165" w:name="pg3241_28410"/>
    </w:p>
    <w:p>
      <w:pPr>
        <w:pStyle w:val="BookText"/>
        <w:rPr/>
      </w:pPr>
      <w:bookmarkEnd w:id="165"/>
      <w:r>
        <w:rPr>
          <w:rFonts w:ascii="IRNazanin" w:hAnsi="IRNazanin" w:eastAsia="IRNazanin"/>
          <w:color w:val="111111"/>
          <w:sz w:val="28"/>
          <w:sz w:val="28"/>
          <w:szCs w:val="28"/>
          <w:rtl w:val="true"/>
          <w:lang w:bidi="fa-IR"/>
        </w:rPr>
        <w:t>به ایجاد ارتباط نزدیک و همکاری با والدین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افزایش حضور دانش‌آموزان در نماز جماعت در مدارس را در سه بخش فرهنگی، اقتصادی و مدیریتی پی می‌گیریم</w:t>
      </w:r>
      <w:r>
        <w:rPr>
          <w:rFonts w:eastAsia="IRNazanin" w:cs="IRNazanin"/>
          <w:color w:val="111111"/>
          <w:sz w:val="28"/>
          <w:szCs w:val="28"/>
          <w:rtl w:val="true"/>
          <w:lang w:bidi="fa-IR"/>
        </w:rPr>
        <w:t>.</w:t>
      </w:r>
    </w:p>
    <w:p>
      <w:pPr>
        <w:pStyle w:val="Heading6"/>
        <w:numPr>
          <w:ilvl w:val="5"/>
          <w:numId w:val="1"/>
        </w:numPr>
        <w:rPr/>
      </w:pPr>
      <w:bookmarkStart w:id="166" w:name="__RefHeading___Toc1965031_2749589250"/>
      <w:bookmarkStart w:id="167" w:name="_Toc64"/>
      <w:bookmarkEnd w:id="166"/>
      <w:r>
        <w:rPr>
          <w:rtl w:val="true"/>
        </w:rPr>
        <w:t>عوامل فرهنگی</w:t>
      </w:r>
      <w:bookmarkEnd w:id="167"/>
    </w:p>
    <w:p>
      <w:pPr>
        <w:pStyle w:val="Heading6"/>
        <w:numPr>
          <w:ilvl w:val="5"/>
          <w:numId w:val="1"/>
        </w:numPr>
        <w:rPr/>
      </w:pPr>
      <w:bookmarkStart w:id="168" w:name="__RefHeading___Toc1965033_2749589250"/>
      <w:bookmarkStart w:id="169" w:name="_Toc65"/>
      <w:bookmarkEnd w:id="168"/>
      <w:r>
        <w:rPr>
          <w:rtl w:val="true"/>
        </w:rPr>
        <w:t>الف</w:t>
      </w:r>
      <w:r>
        <w:rPr>
          <w:rtl w:val="true"/>
        </w:rPr>
        <w:t xml:space="preserve">) </w:t>
      </w:r>
      <w:r>
        <w:rPr>
          <w:rtl w:val="true"/>
        </w:rPr>
        <w:t>شخصیت امام جماعت</w:t>
      </w:r>
      <w:bookmarkEnd w:id="169"/>
    </w:p>
    <w:p>
      <w:pPr>
        <w:pStyle w:val="BookText"/>
        <w:rPr/>
      </w:pPr>
      <w:r>
        <w:rPr>
          <w:rFonts w:ascii="IRNazanin" w:hAnsi="IRNazanin" w:eastAsia="IRNazanin"/>
          <w:color w:val="111111"/>
          <w:sz w:val="28"/>
          <w:sz w:val="28"/>
          <w:szCs w:val="28"/>
          <w:rtl w:val="true"/>
          <w:lang w:bidi="fa-IR"/>
        </w:rPr>
        <w:t>نقش امام جماعت در مدرسه‌ها، بسیار مهم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موفق و جوان باور، می‌تواند با افشاندن بذر محبت در دل نوجوانان، تصویری زیبا و خاطره‌انگیز از نماز و دیگر عبادت‌ها بر لوح دل و جان آنان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می‌توان گفت که امام جماعت، مؤثرترین عامل حضور دانش‌آموزان در نماز جماعت مدرسه‌ها است که در صورت فراهم نبودن عوامل دیگر نیز نقش محوری خود را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به تناسب موقعیت دینی و جایگاه مقدس و ویژگی‌های صنفی، در زمان حضور در مدرسه، مستقیم‌ترین و مؤثرترین نقش تربیتی را داراست و می‌تواند کارکردهای مهم تربیتی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عملی بودن، تشویق دانش‌آموزان به دین‌داری و تقویت باورهای دینی در آنان، تعلیم آموزه‌های دینی، پاسخ‌گویی به پرسش‌ها و مشکلات اخلاقی و روحی دانش‌آموزان و برپایی منظم نماز جماعت، از این کارکردهاست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موفق، از ویژگی‌های اخلاقی، شخصیتی و اجرایی ممتاز برخوردار است و در پرتو آن‌ها رسالت معنوی و هدایت خویش را به بهترین شکل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ویژگی‌ها را می‌توان به سه بخش تقسیم کرد که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اخلاقی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اخلاص، تطابق سخن با عمل،</w:t>
      </w:r>
      <w:bookmarkStart w:id="170" w:name="pg3241_28411"/>
    </w:p>
    <w:p>
      <w:pPr>
        <w:pStyle w:val="BookText"/>
        <w:rPr/>
      </w:pPr>
      <w:bookmarkEnd w:id="170"/>
      <w:r>
        <w:rPr>
          <w:rFonts w:ascii="IRNazanin" w:hAnsi="IRNazanin" w:eastAsia="IRNazanin"/>
          <w:color w:val="111111"/>
          <w:sz w:val="28"/>
          <w:sz w:val="28"/>
          <w:szCs w:val="28"/>
          <w:rtl w:val="true"/>
          <w:lang w:bidi="fa-IR"/>
        </w:rPr>
        <w:t>متواضع بودن، صبور و با حوصله بودن، منظم و منضبط بودن، حفظ شئون امام جماعت و آراستگی ظاهر و باطن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کاری و اجرایی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مدیریت، هدف دار بودن و برنامه‌ریزی برای آن، جمع آوری اطلاعات لازم درباره مدرسه و دانش‌آموزان و نیازسنجی، فعال و بانشاط بودن، برخورداری از معلومات کافی، همکاری و هماهنگی با ستاد تربیتی مدرسه، ارزیابی مستمر از فعالیت خود در مدرسه، انتقادپذیری و قدرت بیان و تفهیم 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امام جماعت در ارتباط با دانش‌آموزان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برخورداری از مهارت کار با کودکان و نوجوانان، آشنایی با ویژگی‌ها و روحیات دانش‌آموزان، تناسب برنامه‌ها و رفتار با سن، مقطع تحصیلی و جنسیت آنان، نوآوری و تنوع در برنامه‌ها، ایجاد پیوند میان مدرسه و مسجد، توان برقراری ارتباط با دانش‌آموزان، صمیمی بودن و اظهار محبت و شخصیت دادن به دانش‌آموزان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ویژگی‌های امام جماعت موفق، حساسیت و اهمیت امام جماعت در برگزاری پرشور نماز جماعت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برای این‌که نقش خود را به خوبی ایفاکند، باید به ابعاد مختلف آموزشی و تربیتی دانش‌آموزان و مدرسه توجه کند تا بتواند وظیفه سنگین و مهم خود را به خوبی انجام دهد</w:t>
      </w:r>
      <w:r>
        <w:rPr>
          <w:rFonts w:eastAsia="IRNazanin" w:cs="IRNazanin"/>
          <w:color w:val="111111"/>
          <w:sz w:val="28"/>
          <w:szCs w:val="28"/>
          <w:rtl w:val="true"/>
          <w:lang w:bidi="fa-IR"/>
        </w:rPr>
        <w:t>.</w:t>
      </w:r>
    </w:p>
    <w:p>
      <w:pPr>
        <w:pStyle w:val="Heading6"/>
        <w:numPr>
          <w:ilvl w:val="5"/>
          <w:numId w:val="1"/>
        </w:numPr>
        <w:rPr/>
      </w:pPr>
      <w:bookmarkStart w:id="171" w:name="__RefHeading___Toc1965035_2749589250"/>
      <w:bookmarkStart w:id="172" w:name="_Toc66"/>
      <w:bookmarkEnd w:id="171"/>
      <w:r>
        <w:rPr>
          <w:rtl w:val="true"/>
        </w:rPr>
        <w:t>ب</w:t>
      </w:r>
      <w:r>
        <w:rPr>
          <w:rtl w:val="true"/>
        </w:rPr>
        <w:t xml:space="preserve">) </w:t>
      </w:r>
      <w:r>
        <w:rPr>
          <w:rtl w:val="true"/>
        </w:rPr>
        <w:t>فضای جذاب و پرتحرک نمازخانه</w:t>
      </w:r>
      <w:bookmarkEnd w:id="172"/>
    </w:p>
    <w:p>
      <w:pPr>
        <w:pStyle w:val="BookText"/>
        <w:rPr/>
      </w:pPr>
      <w:r>
        <w:rPr>
          <w:rFonts w:ascii="IRNazanin" w:hAnsi="IRNazanin" w:eastAsia="IRNazanin"/>
          <w:color w:val="111111"/>
          <w:sz w:val="28"/>
          <w:sz w:val="28"/>
          <w:szCs w:val="28"/>
          <w:rtl w:val="true"/>
          <w:lang w:bidi="fa-IR"/>
        </w:rPr>
        <w:t>یکی از ویژگی‌های دانش‌آموزان، چه در مقطع ابتدایی و چه راهنمایی و دبیرستان، تحرک و نشاط زیاد آن‌هاست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جوانان و نوجوانان به دلیل ویژگی‌های خاص جسمی و روحی‌شان </w:t>
      </w:r>
    </w:p>
    <w:p>
      <w:pPr>
        <w:pStyle w:val="BookText"/>
        <w:rPr/>
      </w:pPr>
      <w:r>
        <w:rPr>
          <w:rFonts w:ascii="IRNazanin" w:hAnsi="IRNazanin" w:eastAsia="IRNazanin"/>
          <w:color w:val="111111"/>
          <w:sz w:val="28"/>
          <w:sz w:val="28"/>
          <w:szCs w:val="28"/>
          <w:rtl w:val="true"/>
          <w:lang w:bidi="fa-IR"/>
        </w:rPr>
        <w:t>پرتحرک و بازی‌گوش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فضاهایی را دوست دارند که با این روحیه آن‌ها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فضای محدود و بسته که در آن احساس اختناق کنند، رضایتی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دانش‌آموزان به طور چشم‌گیر در نماز جماعت شرکت کنند، باید به این ویژگی روحی و جسمی آن‌ها بیشتر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 فضای نمازخانه باید از نور کافی برخوردار و رنگ در و دیوار آن روشن باشد و از رنگ تیره به هیچ عنوان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سقف نمازخانه بلندتر از سقف کلاس‌ها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فرش‌ها، موکت‌ها، جانمازها، جاکفشی، کتاب‌های دعا و قفسه آن‌ها، پلاکاردهایی که به دیوار نصب شده، همگی در طراوت و شادابی محیط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عکس‌های بزرگ طبیعت سرسبز نیز در شادابی و طراوت محیط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فضای نمازخانه از لامپ‌های رنگی و لوستر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 کردن فضای نمازخانه نیز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این‌که تا آن‌جایی که نظم و انضباط اجازه می‌دهد، دانش‌آموزان در فضای نمازخانه آزاد باشند و از سخت‌گیری‌های ناظم و معاون خبری نباشد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گلدان‌های بزرگ گل طبیعی یا گلدان‌های کوچک به تعداد زیاد و یک قفس پرنده آواز خوان جلوی در ورودی، نقش زیادی در شادابی محیط دارد و نمازخانه را به محیطی، مناسب با روحیه دانش‌آموزان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مسابقه در نماز جماعت و طرح پرسش در هر روز نماز جماعت را از یک‌نواختی خارج می‌کند تا دانش‌آموزان نه تنها از حضور در نمازخانه کسل نشوند، بلکه شاداب و با نشاط گردند</w:t>
      </w:r>
      <w:r>
        <w:rPr>
          <w:rFonts w:eastAsia="IRNazanin" w:cs="IRNazanin"/>
          <w:color w:val="111111"/>
          <w:sz w:val="28"/>
          <w:szCs w:val="28"/>
          <w:rtl w:val="true"/>
          <w:lang w:bidi="fa-IR"/>
        </w:rPr>
        <w:t xml:space="preserve">. </w:t>
      </w:r>
      <w:bookmarkStart w:id="173" w:name="pg3241_28413"/>
    </w:p>
    <w:p>
      <w:pPr>
        <w:pStyle w:val="BookText"/>
        <w:rPr/>
      </w:pPr>
      <w:bookmarkEnd w:id="173"/>
      <w:r>
        <w:rPr>
          <w:rFonts w:ascii="IRNazanin" w:hAnsi="IRNazanin" w:eastAsia="IRNazanin"/>
          <w:color w:val="111111"/>
          <w:sz w:val="28"/>
          <w:sz w:val="28"/>
          <w:szCs w:val="28"/>
          <w:rtl w:val="true"/>
          <w:lang w:bidi="fa-IR"/>
        </w:rPr>
        <w:t>با توجه به روحیه دانش‌آموزان برای ایجاد تحرک و نشاط، سفارش می‌شود که در برگزاری نماز جماعت به دانش‌آموزان مسئولیت واگذار شود و مسئولان برگزاری نماز به پیشنهادهای دانش‌آموزان در برگزاری نماز جماعت اهمیت بدهند</w:t>
      </w:r>
      <w:r>
        <w:rPr>
          <w:rFonts w:eastAsia="IRNazanin" w:cs="IRNazanin"/>
          <w:color w:val="111111"/>
          <w:sz w:val="28"/>
          <w:szCs w:val="28"/>
          <w:rtl w:val="true"/>
          <w:lang w:bidi="fa-IR"/>
        </w:rPr>
        <w:t>.</w:t>
      </w:r>
    </w:p>
    <w:p>
      <w:pPr>
        <w:pStyle w:val="Heading6"/>
        <w:numPr>
          <w:ilvl w:val="5"/>
          <w:numId w:val="1"/>
        </w:numPr>
        <w:rPr/>
      </w:pPr>
      <w:bookmarkStart w:id="174" w:name="__RefHeading___Toc1965037_2749589250"/>
      <w:bookmarkStart w:id="175" w:name="_Toc67"/>
      <w:bookmarkEnd w:id="174"/>
      <w:r>
        <w:rPr>
          <w:rtl w:val="true"/>
        </w:rPr>
        <w:t>ج</w:t>
      </w:r>
      <w:r>
        <w:rPr>
          <w:rtl w:val="true"/>
        </w:rPr>
        <w:t xml:space="preserve">) </w:t>
      </w:r>
      <w:r>
        <w:rPr>
          <w:rtl w:val="true"/>
        </w:rPr>
        <w:t>مسابقه نماز</w:t>
      </w:r>
      <w:bookmarkEnd w:id="175"/>
    </w:p>
    <w:p>
      <w:pPr>
        <w:pStyle w:val="BookText"/>
        <w:rPr/>
      </w:pPr>
      <w:r>
        <w:rPr>
          <w:rFonts w:ascii="IRNazanin" w:hAnsi="IRNazanin" w:eastAsia="IRNazanin"/>
          <w:color w:val="111111"/>
          <w:sz w:val="28"/>
          <w:sz w:val="28"/>
          <w:szCs w:val="28"/>
          <w:rtl w:val="true"/>
          <w:lang w:bidi="fa-IR"/>
        </w:rPr>
        <w:t>رقابت میان دانش‌آموزان، عامل مؤثری برای گرایش آن‌ها به زمینه‌های مختلف است و برگزاری مسابقه نماز نزد دانش‌آموزان، افزون بر این‌که سبب ایجاد رقابت سازنده بین آن‌ها و تقویت شخصیت اجتماعی‌شان می‌شود، در افزایش انگیزه نمازگزاری در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مسابقه به طور غیر مستقیم آگاهی‌های لازم را در مورد نماز کسب می‌کنند و با افزایش شناخت نسبت به نماز، یکی از عوامل انس با نماز،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نماز، باید با برنامه‌ریزی دقیق و تبلیغات مناسب انجام شود و برای این‌که طرح، موفقیت‌آمیز و مؤثر باشد، پشتیبانی مدیر مدرسه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هم در زمینه تهیه جوایز و هم در زمینه تبلیغات و ایجاد فضای خاص، می‌تواند به برپایی هر چه بهتر مسابقه کمک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 نماز می‌تواند به صورت کتاب‌خوانی، شعر، قصه، رمان، نقاشی و طراحی، عکس، روزنامه دیواری و خاطره در مورد نماز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تربیتی و آموزشی مدرسه با توجه به شناختی که از روحیه دانش‌آموزان دارند، برخی از این موارد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اهداف مسابقه، بهتر است کتاب‌هایی با موضوع آموزش مفاهیم نماز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مسابقه نیز لازم نیست مادی باشد، بلکه جوایز نفیس غیرمادی، مانند نمره انضباط بالا و نماینده کلاس شدن نیز مفید است</w:t>
      </w:r>
      <w:r>
        <w:rPr>
          <w:rFonts w:eastAsia="IRNazanin" w:cs="IRNazanin"/>
          <w:color w:val="111111"/>
          <w:sz w:val="28"/>
          <w:szCs w:val="28"/>
          <w:rtl w:val="true"/>
          <w:lang w:bidi="fa-IR"/>
        </w:rPr>
        <w:t xml:space="preserve">. </w:t>
      </w:r>
      <w:bookmarkStart w:id="176" w:name="pg3241_28414"/>
    </w:p>
    <w:p>
      <w:pPr>
        <w:pStyle w:val="Heading6"/>
        <w:numPr>
          <w:ilvl w:val="5"/>
          <w:numId w:val="1"/>
        </w:numPr>
        <w:rPr/>
      </w:pPr>
      <w:bookmarkStart w:id="177" w:name="__RefHeading___Toc1965039_2749589250"/>
      <w:bookmarkStart w:id="178" w:name="_Toc68"/>
      <w:bookmarkEnd w:id="176"/>
      <w:bookmarkEnd w:id="177"/>
      <w:r>
        <w:rPr>
          <w:rtl w:val="true"/>
        </w:rPr>
        <w:t>د</w:t>
      </w:r>
      <w:r>
        <w:rPr>
          <w:rtl w:val="true"/>
        </w:rPr>
        <w:t xml:space="preserve">) </w:t>
      </w:r>
      <w:r>
        <w:rPr>
          <w:rtl w:val="true"/>
        </w:rPr>
        <w:t>تشویق نمازگزاران</w:t>
      </w:r>
      <w:bookmarkEnd w:id="178"/>
    </w:p>
    <w:p>
      <w:pPr>
        <w:pStyle w:val="BookText"/>
        <w:rPr/>
      </w:pPr>
      <w:r>
        <w:rPr>
          <w:rFonts w:ascii="IRNazanin" w:hAnsi="IRNazanin" w:eastAsia="IRNazanin"/>
          <w:color w:val="111111"/>
          <w:sz w:val="28"/>
          <w:sz w:val="28"/>
          <w:szCs w:val="28"/>
          <w:rtl w:val="true"/>
          <w:lang w:bidi="fa-IR"/>
        </w:rPr>
        <w:t>تشویق، یکی از بهترین ابزار تربیتی است که در ایجاد و تقویت باورهای دینی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بی میلی یا کم میلی نسبت به نماز با تشویق برطرف می‌شود؛ هرچند تشویق، آگاهی در مورد حقایق و معانی نماز را ایجاد نمی‌کند، ولی زمینه مناسبی برای رغبت و علاقه دانش‌آموزان به نماز به وجود می‌آورد تا به مرور زمان معرفت‌های لازم در مورد نماز به دست آید؛ یعنی هر چند، تشویق، همیشه سبب نمازگزاری مداوم نمی‌شود، ولی زمینه‌های لازم برای نمازگزاری حقیقی و مداوم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تشویق دانش‌آموزان، شاخص‌های زیر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بیشتر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می‌توان کارتی طراحی کرد که در اختیار تمام دانش‌آموزان قرار می‌گیرد و برای هر روز، قسمت خاصی تعیین شود که در صورت حضور دانش‌آموز در نماز جماعت، مُهر یا علامت‌زده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فرهنگ نماز در مدرسه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این‌که این روش توهم اجبار و کنترل را در دانش‌آموزان ایجاد نکند، زمینه سازی قبلی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دانش‌آموزان در محیط نمازخانه شلوغ می‌کنند و برپایی نمازجماعت را مختل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نظر گرفتن این شاخص، افزون بر ایجاد نظم در فضای مدرسه، در برقراری بهتر نماز جماعت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دانش‌آموزان به علت بی انضباطی و سرو صدایی که دانش‌آموزان شلوغ و پرشیطنت در فضای نمازخانه ایجاد می‌کنند، در نماز جماعت شرکت نکنند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این پرسش‌ها در مورد احکام و </w:t>
      </w:r>
      <w:bookmarkStart w:id="179" w:name="pg3241_28415"/>
    </w:p>
    <w:p>
      <w:pPr>
        <w:pStyle w:val="BookText"/>
        <w:rPr/>
      </w:pPr>
      <w:bookmarkEnd w:id="179"/>
      <w:r>
        <w:rPr>
          <w:rFonts w:ascii="IRNazanin" w:hAnsi="IRNazanin" w:eastAsia="IRNazanin"/>
          <w:color w:val="111111"/>
          <w:sz w:val="28"/>
          <w:sz w:val="28"/>
          <w:szCs w:val="28"/>
          <w:rtl w:val="true"/>
          <w:lang w:bidi="fa-IR"/>
        </w:rPr>
        <w:t>معانی نماز، وضو، تیمم و غسل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افزون بر ایجاد تنوع و نشاط در برنامه‌های نماز، در افزایش بار علمی و معنوی نماز جماعت مؤثر است و علاقه نمازگزاران را به نماز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هم لازم نیست جوایز مادی در نظر گرفته شود، بلکه جوایز غیر مادی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به عنوان نمازگزار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w:t>
      </w:r>
    </w:p>
    <w:p>
      <w:pPr>
        <w:pStyle w:val="Heading6"/>
        <w:numPr>
          <w:ilvl w:val="5"/>
          <w:numId w:val="1"/>
        </w:numPr>
        <w:rPr/>
      </w:pPr>
      <w:bookmarkStart w:id="180" w:name="__RefHeading___Toc1965041_2749589250"/>
      <w:bookmarkStart w:id="181" w:name="_Toc69"/>
      <w:bookmarkEnd w:id="180"/>
      <w:r>
        <w:rPr>
          <w:rtl w:val="true"/>
        </w:rPr>
        <w:t>ه</w:t>
      </w:r>
      <w:r>
        <w:rPr>
          <w:rtl w:val="true"/>
        </w:rPr>
        <w:t xml:space="preserve">) </w:t>
      </w:r>
      <w:r>
        <w:rPr>
          <w:rtl w:val="true"/>
        </w:rPr>
        <w:t>گفت‌وگو با والدین</w:t>
      </w:r>
      <w:bookmarkEnd w:id="181"/>
    </w:p>
    <w:p>
      <w:pPr>
        <w:pStyle w:val="BookText"/>
        <w:rPr/>
      </w:pPr>
      <w:r>
        <w:rPr>
          <w:rFonts w:ascii="IRNazanin" w:hAnsi="IRNazanin" w:eastAsia="IRNazanin"/>
          <w:color w:val="111111"/>
          <w:sz w:val="28"/>
          <w:sz w:val="28"/>
          <w:szCs w:val="28"/>
          <w:rtl w:val="true"/>
          <w:lang w:bidi="fa-IR"/>
        </w:rPr>
        <w:t>نقش خانواده و والدین در نمازگزاری دانش‌آموزان بسیار مهم است، ولی به دلیل بی‌توجهی برخی از والدین به برنامه ریزی برای تربیت دینی فرزندان، بیشتر والدین این وظیفه مهم خود را به خوبی انجام نمی‌دهند و دانش‌آموزان از سوی خانواده در زمینه نمازگزاری تربیت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کانونی است که همواره زمینه‌ساز و تکمیل کننده برنامه‌های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بودن یا نبودن دانش‌آموزان در مرحله نخست به پای‌بندی خانواده‌ها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 از نقش خود در مورد تربیت دینی فرزندان و وظایفشان در این مورد بی‌اطلاعند، ولی در صورت آگاه شدن از این مسایل نسبت به آن‌ها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گاه پدر و مادر اهل نماز هستند و به آن اهمیت می‌دهند، ولی نسبت به نماز خواندن فرزندانشان توجهی ندارند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اولیا و مربیان که هر از چند گاهی برای بررسی مسایل تربیتی و آموزشی و برخی مسایل روزمره مدرسه برپا می‌شود، فرصت بسیار خوبی است تا والدین از نقش و وظیفه خود در این مورد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موانع، فرصت را غنیمت شمرده و با دعوت از کارشناسان تربیت دینی، پدر و مادر را از راهکارهای تربیت مذهبی فرزندان، آگاه کنند</w:t>
      </w:r>
      <w:r>
        <w:rPr>
          <w:rFonts w:eastAsia="IRNazanin" w:cs="IRNazanin"/>
          <w:color w:val="111111"/>
          <w:sz w:val="28"/>
          <w:szCs w:val="28"/>
          <w:rtl w:val="true"/>
          <w:lang w:bidi="fa-IR"/>
        </w:rPr>
        <w:t xml:space="preserve">. </w:t>
      </w:r>
      <w:bookmarkStart w:id="182" w:name="pg3241_28416"/>
    </w:p>
    <w:p>
      <w:pPr>
        <w:pStyle w:val="BookText"/>
        <w:rPr/>
      </w:pPr>
      <w:bookmarkEnd w:id="182"/>
      <w:r>
        <w:rPr>
          <w:rFonts w:ascii="IRNazanin" w:hAnsi="IRNazanin" w:eastAsia="IRNazanin"/>
          <w:color w:val="111111"/>
          <w:sz w:val="28"/>
          <w:sz w:val="28"/>
          <w:szCs w:val="28"/>
          <w:rtl w:val="true"/>
          <w:lang w:bidi="fa-IR"/>
        </w:rPr>
        <w:t>ارتباط مدرسه با اولیا در مورد نماز، نباید تنها محدود به جلسه اولیاء و مربیان باشد، بلکه به طور موردی نیز می‌توان، برخی از پدر و مادرها را دعوت کرد و با آن‌ها در مورد نماز فرزندانشان به گفت‌وگو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گفت‌وگوها فقط در راستای آگاهی والدین نیست؛ بلکه می‌توان برای تشویق دانش‌آموزان نمازگزار، پدر و مادر آن‌ها را دعوت و از آن‌ها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گفت‌وگوها می‌تواند تلفنی باشد، بدون این‌که حضور پدر و مادر در مدرسه لازم باشد؛ چون بیشتر والدین وقت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تربیتی می‌توانند خارج از وقت اداری نیز با آن‌ها در مورد راه‌های جلب دانش‌آموزان به نماز، تلفنی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پدر و مادر بیشتر به اهمیت موضوع پی می‌برند و از این‌که خارج از وقت اداری با آن‌ها تماس گرفته شده، احساس شخصیت می‌کنند</w:t>
      </w:r>
      <w:r>
        <w:rPr>
          <w:rFonts w:eastAsia="IRNazanin" w:cs="IRNazanin"/>
          <w:color w:val="111111"/>
          <w:sz w:val="28"/>
          <w:szCs w:val="28"/>
          <w:rtl w:val="true"/>
          <w:lang w:bidi="fa-IR"/>
        </w:rPr>
        <w:t>.</w:t>
      </w:r>
    </w:p>
    <w:p>
      <w:pPr>
        <w:pStyle w:val="Heading6"/>
        <w:numPr>
          <w:ilvl w:val="5"/>
          <w:numId w:val="1"/>
        </w:numPr>
        <w:rPr/>
      </w:pPr>
      <w:bookmarkStart w:id="183" w:name="__RefHeading___Toc1965043_2749589250"/>
      <w:bookmarkStart w:id="184" w:name="_Toc70"/>
      <w:bookmarkEnd w:id="183"/>
      <w:r>
        <w:rPr>
          <w:rtl w:val="true"/>
        </w:rPr>
        <w:t>و</w:t>
      </w:r>
      <w:r>
        <w:rPr>
          <w:rtl w:val="true"/>
        </w:rPr>
        <w:t xml:space="preserve">) </w:t>
      </w:r>
      <w:r>
        <w:rPr>
          <w:rtl w:val="true"/>
        </w:rPr>
        <w:t>افزایش آگاهی و تغییر بینش</w:t>
      </w:r>
      <w:bookmarkEnd w:id="184"/>
    </w:p>
    <w:p>
      <w:pPr>
        <w:pStyle w:val="BookText"/>
        <w:rPr/>
      </w:pPr>
      <w:r>
        <w:rPr>
          <w:rFonts w:ascii="IRNazanin" w:hAnsi="IRNazanin" w:eastAsia="IRNazanin"/>
          <w:color w:val="111111"/>
          <w:sz w:val="28"/>
          <w:sz w:val="28"/>
          <w:szCs w:val="28"/>
          <w:rtl w:val="true"/>
          <w:lang w:bidi="fa-IR"/>
        </w:rPr>
        <w:t>با توجه به کمی سن و کمی اطلاعات دینی دانش‌آموزان، یکی از مهم‌ترین امور برای گرایش دانش‌آموزان به نماز، آگاه کردن آن‌ها از اهمیت، ضرورت، فلسفه، اسرار و احکام، فضیلت و چگونگی نماز جماعت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مطالعاتی نماز،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 تغییر بینش، دانش‌آموزان، بدون اجبار در مسیر نمازگزاری پیوسته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آگاهی دانش‌آموزان در مورد نماز، راه‌های زیر توصیه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تهیه و پخش محصولات فرهنگی</w:t>
      </w:r>
    </w:p>
    <w:p>
      <w:pPr>
        <w:pStyle w:val="BookText"/>
        <w:rPr/>
      </w:pPr>
      <w:r>
        <w:rPr>
          <w:rFonts w:ascii="IRNazanin" w:hAnsi="IRNazanin" w:eastAsia="IRNazanin"/>
          <w:color w:val="111111"/>
          <w:sz w:val="28"/>
          <w:sz w:val="28"/>
          <w:szCs w:val="28"/>
          <w:rtl w:val="true"/>
          <w:lang w:bidi="fa-IR"/>
        </w:rPr>
        <w:t>امور تربیتی مدرسه‌ها و دبیرستان‌ها باید کتاب، دفتر، جزوه و نوار کاست در مورد نماز تهیه و تنظیم کنند و به صورت امانت در اختیار دانش‌آموزان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طرح بانک اطلاعات نماز در تمام مدرسه‌های کشور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دینی در مورد نماز</w:t>
      </w:r>
    </w:p>
    <w:p>
      <w:pPr>
        <w:pStyle w:val="BookText"/>
        <w:rPr/>
      </w:pPr>
      <w:r>
        <w:rPr>
          <w:rFonts w:ascii="IRNazanin" w:hAnsi="IRNazanin" w:eastAsia="IRNazanin"/>
          <w:color w:val="111111"/>
          <w:sz w:val="28"/>
          <w:sz w:val="28"/>
          <w:szCs w:val="28"/>
          <w:rtl w:val="true"/>
          <w:lang w:bidi="fa-IR"/>
        </w:rPr>
        <w:t>دعوت از سخنرانان، برای صحبت در مورد نماز، در شکل دهی شخصیت دینی دانش‌آموزان نقش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سخنرانی‌ها می‌تواند به صورت کوتاه و محدود به زمان نماز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محصولات فرهنگی و سخنرانی باید در مورد ابعاد مختلف نماز و آثار گوناگون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دانش‌آموزان با کارکردهای پزشکی، تربیتی، اقتصادی، سیاسی، فرهنگی و اخلاقی نماز آشنا می‌شوند و با رویکرد دیگری به نماز نگاه می‌کنند و پرستش آگاهانه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جلسه‌های پرسش و پاسخ</w:t>
      </w:r>
    </w:p>
    <w:p>
      <w:pPr>
        <w:pStyle w:val="BookText"/>
        <w:rPr/>
      </w:pPr>
      <w:r>
        <w:rPr>
          <w:rFonts w:ascii="IRNazanin" w:hAnsi="IRNazanin" w:eastAsia="IRNazanin"/>
          <w:color w:val="111111"/>
          <w:sz w:val="28"/>
          <w:sz w:val="28"/>
          <w:szCs w:val="28"/>
          <w:rtl w:val="true"/>
          <w:lang w:bidi="fa-IR"/>
        </w:rPr>
        <w:t>جوانان و نوجوانان، ذهن جست‌وجوگر و پرسؤالی دارند و با توجه به روحیه کنجکاوی‌شان، پرسش‌های بسیاری در ذهن می‌پرورند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این پرسش‌ها، انگیزه زیادی برای نمازگزاری در جوانان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روحیه تعبد و فرمان پذیری در جوانان کم‌تر است، گفتارهای علمی و پاسخ به پرسش‌هایشان برای دعوت آن‌ها به نماز، راهی بسیار مناسب به نظر می‌رسد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که این نشست‌ها، حضوری باشد، بلکه از راه نامه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نصب صندوق پاسخ به پرسش‌های نمازگزاران، در چند </w:t>
      </w:r>
    </w:p>
    <w:p>
      <w:pPr>
        <w:pStyle w:val="BookText"/>
        <w:rPr/>
      </w:pPr>
      <w:r>
        <w:rPr>
          <w:rFonts w:ascii="IRNazanin" w:hAnsi="IRNazanin" w:eastAsia="IRNazanin"/>
          <w:color w:val="111111"/>
          <w:sz w:val="28"/>
          <w:sz w:val="28"/>
          <w:szCs w:val="28"/>
          <w:rtl w:val="true"/>
          <w:lang w:bidi="fa-IR"/>
        </w:rPr>
        <w:t>جا از مدرسه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ارتباط مکاتبه‌ای نمازگزاران با مسئولان برگزاری نماز در مورد مسایل مختلف نماز، به بسیاری از پرسش‌های نمازگزاران پاسخ می‌دهد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آموزشی برای پاسخ به پرسش ها،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لازم نیست دانش آموزان سؤال مطرح کنند و</w:t>
      </w:r>
    </w:p>
    <w:p>
      <w:pPr>
        <w:pStyle w:val="BookText"/>
        <w:rPr/>
      </w:pPr>
      <w:r>
        <w:rPr>
          <w:rFonts w:ascii="IRNazanin" w:hAnsi="IRNazanin" w:eastAsia="IRNazanin"/>
          <w:color w:val="111111"/>
          <w:sz w:val="28"/>
          <w:sz w:val="28"/>
          <w:szCs w:val="28"/>
          <w:rtl w:val="true"/>
          <w:lang w:bidi="fa-IR"/>
        </w:rPr>
        <w:t>کارشناسان جلسه جواب بدهند، بلکه گاهی اوقات مطرح کردن سؤال از طرف خود کارشناس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سؤال باید بسیار دقیق و با در نظر گرفتن جوانب مختلف طرح شود که دانش آموزان با پاسخ گفتن به آن از نکات</w:t>
      </w:r>
    </w:p>
    <w:p>
      <w:pPr>
        <w:pStyle w:val="BookText"/>
        <w:rPr/>
      </w:pPr>
      <w:r>
        <w:rPr>
          <w:rFonts w:ascii="IRNazanin" w:hAnsi="IRNazanin" w:eastAsia="IRNazanin"/>
          <w:color w:val="111111"/>
          <w:sz w:val="28"/>
          <w:sz w:val="28"/>
          <w:szCs w:val="28"/>
          <w:rtl w:val="true"/>
          <w:lang w:bidi="fa-IR"/>
        </w:rPr>
        <w:t>متعددی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می‌توان به پیشنهادها و انتقادهای دانش‌آموزان نیز توجه کرد تا آن‌ها احساس شخصیت کنند و فکر کنند که نماز جماعت براساس نظر خودشان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نماز</w:t>
      </w:r>
    </w:p>
    <w:p>
      <w:pPr>
        <w:pStyle w:val="BookText"/>
        <w:rPr/>
      </w:pPr>
      <w:r>
        <w:rPr>
          <w:rFonts w:ascii="IRNazanin" w:hAnsi="IRNazanin" w:eastAsia="IRNazanin"/>
          <w:color w:val="111111"/>
          <w:sz w:val="28"/>
          <w:sz w:val="28"/>
          <w:szCs w:val="28"/>
          <w:rtl w:val="true"/>
          <w:lang w:bidi="fa-IR"/>
        </w:rPr>
        <w:t>برای افزایش آگاهی دانش‌آموزان در مورد نماز، به جاست که در کتاب‌خانه مدرسه‌ها، قفسه‌ای مخصوص به نماز تهیه شود تا تمام کتاب‌هایی که درباره نماز نوشته شده، در دسترس نمازگزاران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این کتاب‌ها در نمازخانه نصب شود تا همه از عناوین آن‌ها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خوب است ستاد اقامه نماز با آموزش و پرورش همکاری کند و تمام کتاب‌ها و محصولات فرهنگی خود مانند فیلم، مجله، عکس و کتاب را در اختیار تمام مدارس کشور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موضوع این کتاب‌ها داستانی یا به زبان شعر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مسابقه‌هایی که در مورد نماز برگزار می‌شود، نیز، در افزایش آگاهی دانش‌آموزان درباره نماز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عواملی که در تبلیغات دینی در مدرسه استفاده می‌شود، می‌توان بهره علمی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استفاده از </w:t>
      </w:r>
      <w:bookmarkStart w:id="185" w:name="pg3241_28419"/>
    </w:p>
    <w:p>
      <w:pPr>
        <w:pStyle w:val="BookText"/>
        <w:rPr/>
      </w:pPr>
      <w:bookmarkEnd w:id="185"/>
      <w:r>
        <w:rPr>
          <w:rFonts w:ascii="IRNazanin" w:hAnsi="IRNazanin" w:eastAsia="IRNazanin"/>
          <w:color w:val="111111"/>
          <w:sz w:val="28"/>
          <w:sz w:val="28"/>
          <w:szCs w:val="28"/>
          <w:rtl w:val="true"/>
          <w:lang w:bidi="fa-IR"/>
        </w:rPr>
        <w:t>تابلو اعلانات، مهم و مؤثر به نظر می‌رسد</w:t>
      </w:r>
      <w:r>
        <w:rPr>
          <w:rFonts w:eastAsia="IRNazanin" w:cs="IRNazanin"/>
          <w:color w:val="111111"/>
          <w:sz w:val="28"/>
          <w:szCs w:val="28"/>
          <w:rtl w:val="true"/>
          <w:lang w:bidi="fa-IR"/>
        </w:rPr>
        <w:t>.</w:t>
      </w:r>
    </w:p>
    <w:p>
      <w:pPr>
        <w:pStyle w:val="Heading6"/>
        <w:numPr>
          <w:ilvl w:val="5"/>
          <w:numId w:val="1"/>
        </w:numPr>
        <w:rPr/>
      </w:pPr>
      <w:bookmarkStart w:id="186" w:name="__RefHeading___Toc1965045_2749589250"/>
      <w:bookmarkStart w:id="187" w:name="_Toc71"/>
      <w:bookmarkEnd w:id="186"/>
      <w:r>
        <w:rPr>
          <w:rtl w:val="true"/>
        </w:rPr>
        <w:t>ز</w:t>
      </w:r>
      <w:r>
        <w:rPr>
          <w:rtl w:val="true"/>
        </w:rPr>
        <w:t xml:space="preserve">) </w:t>
      </w:r>
      <w:r>
        <w:rPr>
          <w:rtl w:val="true"/>
        </w:rPr>
        <w:t>پیک نوروزی</w:t>
      </w:r>
      <w:bookmarkEnd w:id="187"/>
    </w:p>
    <w:p>
      <w:pPr>
        <w:pStyle w:val="BookText"/>
        <w:rPr/>
      </w:pPr>
      <w:r>
        <w:rPr>
          <w:rFonts w:ascii="IRNazanin" w:hAnsi="IRNazanin" w:eastAsia="IRNazanin"/>
          <w:color w:val="111111"/>
          <w:sz w:val="28"/>
          <w:sz w:val="28"/>
          <w:szCs w:val="28"/>
          <w:rtl w:val="true"/>
          <w:lang w:bidi="fa-IR"/>
        </w:rPr>
        <w:t>در ایام نوروز، با توجه به تعطیلی مدرسه‌ها و افزایش برنامه‌های تفریحی، گرایش‌های دینی کم‌تر می‌شود و ممکن است دانش‌آموزان به دلیل بازی و تفریح، از نماز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 ضروری است که یک یا چند برگ از پیک نوروزی در اختیار ستاد اقامه نماز قرار گیرد تا پس از کارشناسی و جهت بینی‌های لازم و دقیق، مطالبی برای افزایش آگاهی و جلب دانش‌آموزان به نماز طراحی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ایام نوروز هم تبلیغات دینی برای گرایش دانش‌آموزان فراهم می‌شود تا پس از تعطیلات نوروز، دانش‌آموزان بهتر در نماز جماعت مدرسه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مباحث باید بسیار دقیق طراحی شوند تا سبب واپس‌زدگی و بی‌میلی دانش‌آموزان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ستاد اقامه نماز، تشکیلاتی یکپارچه و هدفمند در مورد نماز است، بهتر است این کار مهم به این ستاد واگذار شود</w:t>
      </w:r>
      <w:r>
        <w:rPr>
          <w:rFonts w:eastAsia="IRNazanin" w:cs="IRNazanin"/>
          <w:color w:val="111111"/>
          <w:sz w:val="28"/>
          <w:szCs w:val="28"/>
          <w:rtl w:val="true"/>
          <w:lang w:bidi="fa-IR"/>
        </w:rPr>
        <w:t>.</w:t>
      </w:r>
    </w:p>
    <w:p>
      <w:pPr>
        <w:pStyle w:val="Heading6"/>
        <w:numPr>
          <w:ilvl w:val="5"/>
          <w:numId w:val="1"/>
        </w:numPr>
        <w:rPr/>
      </w:pPr>
      <w:bookmarkStart w:id="188" w:name="__RefHeading___Toc1965047_2749589250"/>
      <w:bookmarkStart w:id="189" w:name="_Toc72"/>
      <w:bookmarkEnd w:id="188"/>
      <w:r>
        <w:rPr>
          <w:rtl w:val="true"/>
        </w:rPr>
        <w:t>ح</w:t>
      </w:r>
      <w:r>
        <w:rPr>
          <w:rtl w:val="true"/>
        </w:rPr>
        <w:t xml:space="preserve">) </w:t>
      </w:r>
      <w:r>
        <w:rPr>
          <w:rtl w:val="true"/>
        </w:rPr>
        <w:t>شیوه مناسب دعوت به نماز</w:t>
      </w:r>
      <w:bookmarkEnd w:id="189"/>
    </w:p>
    <w:p>
      <w:pPr>
        <w:pStyle w:val="BookText"/>
        <w:rPr/>
      </w:pPr>
      <w:r>
        <w:rPr>
          <w:rFonts w:ascii="IRNazanin" w:hAnsi="IRNazanin" w:eastAsia="IRNazanin"/>
          <w:color w:val="111111"/>
          <w:sz w:val="28"/>
          <w:sz w:val="28"/>
          <w:szCs w:val="28"/>
          <w:rtl w:val="true"/>
          <w:lang w:bidi="fa-IR"/>
        </w:rPr>
        <w:t>دانش‌آموزان یک واحد آموزشی، روحیات و نظرهای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نماز جماعت و حضور همه آن‌ها در نماز جماعت، کاری دقیق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افزون بر زمینه سازی‌های لازم و توجه به دیگر عوامل، برای دعوت دانش‌آموزان به نماز، باید از شیوه‌ای مناسب استفاده کرد تا نمازگزاران با احساس شخصیت و احترام، با میل و رغبت در نماز جماعت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شیوه‌های مناسب دعوت به نماز را بررسی می‌کنیم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محبت‌آمیز و متواضعانه، یکی از مؤثرترین شیوه‌هاست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bookmarkStart w:id="190" w:name="pg3241_28420"/>
    </w:p>
    <w:p>
      <w:pPr>
        <w:pStyle w:val="BookText"/>
        <w:rPr/>
      </w:pPr>
      <w:bookmarkEnd w:id="190"/>
      <w:r>
        <w:rPr>
          <w:rFonts w:ascii="IRNazanin" w:hAnsi="IRNazanin" w:eastAsia="IRNazanin"/>
          <w:color w:val="111111"/>
          <w:sz w:val="28"/>
          <w:sz w:val="28"/>
          <w:szCs w:val="28"/>
          <w:rtl w:val="true"/>
          <w:lang w:bidi="fa-IR"/>
        </w:rPr>
        <w:t>است آموزگاران پیش از این‌که برای معلمِ دانش‌آموزان باشند، همانند یک دوست صمیمی با آن‌ها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نوجوانان حرف‌های معلم را به عنوان یک دوست، بیشتر می‌پذیرند و با میل و رغبت با رعایت منظم در نماز جماعت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دانش‌آموزان در نماز جماعت باید آزادانه باشد تا هر کس که مایل است در نماز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شیوه‌های اجباری سبب دل‌زدگی و بی‌میلی دانش‌آموزان به نماز می‌شود و بر اثر بسیار بدی در روحیه آن‌ها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شیوه در مدرسه سبب می‌شود که دانش‌آموزان نسبت به نماز خاطره بدی داشته باشند و تصویر خوشایندی از نماز در ذهن آن‌ها نقش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شیوه نامناسب دعوت به نماز در مدرسه بر روند نمازگزاری دانش‌آموزان در خارج از مدرسه نیز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بهترین شیوه برای جلب دانش‌آموزان، پخش اذان باشد؛ بدون این‌که هیچ دعوت یا اجباری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زمینه‌های حضور دانش‌آموزان فراهم شده باشد و عوامل دیگر افزایش حضور دانش‌آموزان وجود داشته باشد، پخش اذان بهترین تبلیغات و شیوه دعوت به نماز است</w:t>
      </w:r>
      <w:r>
        <w:rPr>
          <w:rFonts w:eastAsia="IRNazanin" w:cs="IRNazanin"/>
          <w:color w:val="111111"/>
          <w:sz w:val="28"/>
          <w:szCs w:val="28"/>
          <w:rtl w:val="true"/>
          <w:lang w:bidi="fa-IR"/>
        </w:rPr>
        <w:t>.</w:t>
      </w:r>
    </w:p>
    <w:p>
      <w:pPr>
        <w:pStyle w:val="Heading6"/>
        <w:numPr>
          <w:ilvl w:val="5"/>
          <w:numId w:val="1"/>
        </w:numPr>
        <w:rPr/>
      </w:pPr>
      <w:bookmarkStart w:id="191" w:name="__RefHeading___Toc1965049_2749589250"/>
      <w:bookmarkStart w:id="192" w:name="_Toc73"/>
      <w:bookmarkEnd w:id="191"/>
      <w:r>
        <w:rPr>
          <w:rtl w:val="true"/>
        </w:rPr>
        <w:t xml:space="preserve">ط </w:t>
      </w:r>
      <w:r>
        <w:rPr>
          <w:rtl w:val="true"/>
        </w:rPr>
        <w:t xml:space="preserve">) </w:t>
      </w:r>
      <w:r>
        <w:rPr>
          <w:rtl w:val="true"/>
        </w:rPr>
        <w:t>تبلیغات</w:t>
      </w:r>
      <w:bookmarkEnd w:id="1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 آثار تبلیغات در عصر نوین برکسی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فن آوری تبلیغات به یکی از مهم‌ترین فنون فرهنگی و سیاسی تبدیل شده که در زمینه اقتصاد نیز بسیار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نماز جماعت پر شور و پرصلابت در مدرسه، نمی‌توان اصل مهم تبلیغات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روحیات دانش‌آموزان و جوّ عمومی مراکز آموزشی، تبلیغات دینی در </w:t>
      </w:r>
    </w:p>
    <w:p>
      <w:pPr>
        <w:pStyle w:val="BookText"/>
        <w:rPr/>
      </w:pPr>
      <w:r>
        <w:rPr>
          <w:rFonts w:ascii="IRNazanin" w:hAnsi="IRNazanin" w:eastAsia="IRNazanin"/>
          <w:color w:val="111111"/>
          <w:sz w:val="28"/>
          <w:sz w:val="28"/>
          <w:szCs w:val="28"/>
          <w:rtl w:val="true"/>
          <w:lang w:bidi="fa-IR"/>
        </w:rPr>
        <w:t>راستای نمازگزاری به روان‌شناسی و جوشناسی دقیق و بالایی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تبلیغ نمازگزاری از این عوامل می‌توان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 اعلانات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برگزاری نماز جماعت می‌توانند به وسیله تابلو اعلانات با دانش‌آموزان ارتباط برقرار کنند و بر آن‌ها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تمام فضای تابلو اعلانات به این امر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فراخور زمان و دیگر رویدادهای تاریخی، باید قسمتی از تابلوی اعلانات برای این امر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رنگ‌های روشن و خط زیبا، در این مورد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اعلانات باید به نسبت بزرگ و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مانند فضیلت نماز جماعت، داستان‌های کوتاه و خواندنی درباره نماز، آثار نماز، عکس، نقاشی، شعر و آثار خوشنویسی را می‌توان در تابلو اعلانات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طبیعی‌ترین و بهترین تبلیغ نماز است که افزون بر معنوی کردن فضای آموزشی، به خوبی نماز را تبلیغ می‌کند و از برپایی نماز جماعت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دانش‌آموزان اذان بگویند،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کلاس‌های درس با صدای اذان تعطیل شوند و بچه‌ها برای برپایی نماز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گروهی نمازخانه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دانش‌آموزان علاقه زیادی به انجام کارهای گروهی دارند و مایلند در این گروه‌ها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اوضاع ظاهری و نظافت نمازخانه در گرایش دانش‌آموزان به نماز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روحیه با نشاط و پرتحرک دانش‌آموزان، نظافت دسته جمعی نمازخانه، تبلیغات مناسبی برای گسترش نمازگزاری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این کار در دهه غبارروبی </w:t>
      </w:r>
      <w:bookmarkStart w:id="193" w:name="pg3241_28422"/>
    </w:p>
    <w:p>
      <w:pPr>
        <w:pStyle w:val="BookText"/>
        <w:rPr/>
      </w:pPr>
      <w:bookmarkEnd w:id="193"/>
      <w:r>
        <w:rPr>
          <w:rFonts w:ascii="IRNazanin" w:hAnsi="IRNazanin" w:eastAsia="IRNazanin"/>
          <w:color w:val="111111"/>
          <w:sz w:val="28"/>
          <w:sz w:val="28"/>
          <w:szCs w:val="28"/>
          <w:rtl w:val="true"/>
          <w:lang w:bidi="fa-IR"/>
        </w:rPr>
        <w:t>مساجد در دهه آخر ماه شعبان، هم‌زمان با نظافت مساجد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تربیتی مدرسه می‌کوشند فضای دوستانه و بامحبتی هنگام نظافت نمازخانه ایجاد کنند و افزون بر نظافت، به آراستن نمازخانه هم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دانش‌آموزان، بیشتر احساس مشارکت کنند و با انگیزه بیشتری در نماز حاضر شوند، هرکس بنا به توانایی‌هایش در آراستن و نظافت نمازخانه وجهی را بپردازد یا کالایی را تهیه کند</w:t>
      </w:r>
      <w:r>
        <w:rPr>
          <w:rFonts w:eastAsia="IRNazanin" w:cs="IRNazanin"/>
          <w:color w:val="111111"/>
          <w:sz w:val="28"/>
          <w:szCs w:val="28"/>
          <w:rtl w:val="true"/>
          <w:lang w:bidi="fa-IR"/>
        </w:rPr>
        <w:t>.</w:t>
      </w:r>
    </w:p>
    <w:p>
      <w:pPr>
        <w:pStyle w:val="Heading6"/>
        <w:numPr>
          <w:ilvl w:val="5"/>
          <w:numId w:val="1"/>
        </w:numPr>
        <w:rPr/>
      </w:pPr>
      <w:bookmarkStart w:id="194" w:name="__RefHeading___Toc1965051_2749589250"/>
      <w:bookmarkStart w:id="195" w:name="_Toc74"/>
      <w:bookmarkEnd w:id="194"/>
      <w:r>
        <w:rPr>
          <w:rtl w:val="true"/>
        </w:rPr>
        <w:t>ی</w:t>
      </w:r>
      <w:r>
        <w:rPr>
          <w:rtl w:val="true"/>
        </w:rPr>
        <w:t xml:space="preserve">) </w:t>
      </w:r>
      <w:r>
        <w:rPr>
          <w:rtl w:val="true"/>
        </w:rPr>
        <w:t>درون مایه کتاب‌های درسی</w:t>
      </w:r>
      <w:bookmarkEnd w:id="195"/>
    </w:p>
    <w:p>
      <w:pPr>
        <w:pStyle w:val="BookText"/>
        <w:rPr/>
      </w:pP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درون مایه کتاب‌های درسی در انتقال ارزش‌های اسلامی، نقش زیادی دارد؛ از این رو، آموزش و پرورش باید در تهیه و تدوین کتاب‌های درسی به این مسئله مهم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تصاویر و مطالب در مورد نماز و مفاهیم مربوط به آن در کتاب‌های درسی سبب می‌شود دانش‌آموزان بیشتر در نماز جماعت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تمرین درس انشا، بهتر است یکی از موضوعات به نماز اختصاص یابد و در هر پایه درسی به فراخور توانایی ذهنی دانش‌آموزان، درسی ویژه نماز، تدوین شود تا دانش‌آموزان از تمام ابعاد نماز آگاه شوند</w:t>
      </w:r>
      <w:r>
        <w:rPr>
          <w:rFonts w:eastAsia="IRNazanin" w:cs="IRNazanin"/>
          <w:color w:val="111111"/>
          <w:sz w:val="28"/>
          <w:szCs w:val="28"/>
          <w:rtl w:val="true"/>
          <w:lang w:bidi="fa-IR"/>
        </w:rPr>
        <w:t>.</w:t>
      </w:r>
    </w:p>
    <w:p>
      <w:pPr>
        <w:pStyle w:val="Heading6"/>
        <w:numPr>
          <w:ilvl w:val="5"/>
          <w:numId w:val="1"/>
        </w:numPr>
        <w:rPr/>
      </w:pPr>
      <w:bookmarkStart w:id="196" w:name="__RefHeading___Toc1965053_2749589250"/>
      <w:bookmarkStart w:id="197" w:name="_Toc75"/>
      <w:bookmarkEnd w:id="196"/>
      <w:r>
        <w:rPr>
          <w:rtl w:val="true"/>
        </w:rPr>
        <w:t>عوامل اقتصادی</w:t>
      </w:r>
      <w:bookmarkEnd w:id="197"/>
    </w:p>
    <w:p>
      <w:pPr>
        <w:pStyle w:val="Heading6"/>
        <w:numPr>
          <w:ilvl w:val="5"/>
          <w:numId w:val="1"/>
        </w:numPr>
        <w:rPr/>
      </w:pPr>
      <w:bookmarkStart w:id="198" w:name="__RefHeading___Toc1965055_2749589250"/>
      <w:bookmarkStart w:id="199" w:name="_Toc76"/>
      <w:bookmarkEnd w:id="198"/>
      <w:r>
        <w:rPr>
          <w:rtl w:val="true"/>
        </w:rPr>
        <w:t>الف</w:t>
      </w:r>
      <w:r>
        <w:rPr>
          <w:rtl w:val="true"/>
        </w:rPr>
        <w:t xml:space="preserve">) </w:t>
      </w:r>
      <w:r>
        <w:rPr>
          <w:rtl w:val="true"/>
        </w:rPr>
        <w:t xml:space="preserve">امکانات نمازخانه </w:t>
      </w:r>
      <w:r>
        <w:rPr>
          <w:rtl w:val="true"/>
        </w:rPr>
        <w:t>(</w:t>
      </w:r>
      <w:r>
        <w:rPr>
          <w:rtl w:val="true"/>
        </w:rPr>
        <w:t>اوضاع فیزیکی</w:t>
      </w:r>
      <w:r>
        <w:rPr>
          <w:rtl w:val="true"/>
        </w:rPr>
        <w:t>)</w:t>
      </w:r>
      <w:bookmarkEnd w:id="19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تشویق دانش‌آموزان به حضور در نمازخانه، باید امکانات کافی برای برگزاری نماز جماعت را در آن نمازخانه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نمی‌توان انتظار داشت که دانش‌آموزان در نمازخانه‌ای که امکانات اولیه را ندارد، حضوری پرشور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امکانات لازم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جانماز و </w:t>
      </w:r>
      <w:bookmarkStart w:id="200" w:name="pg3241_28423"/>
    </w:p>
    <w:p>
      <w:pPr>
        <w:pStyle w:val="BookText"/>
        <w:rPr/>
      </w:pPr>
      <w:bookmarkEnd w:id="200"/>
      <w:r>
        <w:rPr>
          <w:rFonts w:ascii="IRNazanin" w:hAnsi="IRNazanin" w:eastAsia="IRNazanin"/>
          <w:color w:val="111111"/>
          <w:sz w:val="28"/>
          <w:sz w:val="28"/>
          <w:szCs w:val="28"/>
          <w:rtl w:val="true"/>
          <w:lang w:bidi="fa-IR"/>
        </w:rPr>
        <w:t>سجاده، مهر، تسبیح، قرآن، کتاب دعا و قفسه آن، جامهری، جاکفشی، فرش، لامپ، لوستر وگلدان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نمازخانه‌ای با چنین امکاناتی زمینه مناسب‌تری برای گرایش دانش‌آموزان به نماز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امکانات مادی برای افزایش حضور دانش‌آموزان کافی نیست و توجه به دیگر عوامل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می‌شود که نمازخانه‌ها امکانات قابل توجهی دارند، ولی شمار شرکت کنندگان در نماز خیلی کم است، ولی به هر صورت باید نمازخانه امکانات لازم و کافی برای برقراری نماز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باید بودجه خاصی برای تأمین امکانات نمازخانه‌های مدارس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طریق همیاری دانش‌آموزان نیز می‌توان امکانات 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دانش‌آموزان احساس می‌کنند در نمازخانه‌ای نماز می‌خوانند که خودشان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امکانات نمازخانه نباید فقط به وسایل ابتدایی بسنده شود، بلکه افزون بر آن باید قاب‌های عکس، امکانات راحتی و آسایش نمازگزاران مانند کولر، پنکه و بخاری نیز فراهم باشد</w:t>
      </w:r>
      <w:r>
        <w:rPr>
          <w:rFonts w:eastAsia="IRNazanin" w:cs="IRNazanin"/>
          <w:color w:val="111111"/>
          <w:sz w:val="28"/>
          <w:szCs w:val="28"/>
          <w:rtl w:val="true"/>
          <w:lang w:bidi="fa-IR"/>
        </w:rPr>
        <w:t>.</w:t>
      </w:r>
    </w:p>
    <w:p>
      <w:pPr>
        <w:pStyle w:val="Heading6"/>
        <w:numPr>
          <w:ilvl w:val="5"/>
          <w:numId w:val="1"/>
        </w:numPr>
        <w:rPr/>
      </w:pPr>
      <w:bookmarkStart w:id="201" w:name="__RefHeading___Toc1965057_2749589250"/>
      <w:bookmarkStart w:id="202" w:name="_Toc77"/>
      <w:bookmarkEnd w:id="201"/>
      <w:r>
        <w:rPr>
          <w:rtl w:val="true"/>
        </w:rPr>
        <w:t>ب</w:t>
      </w:r>
      <w:r>
        <w:rPr>
          <w:rtl w:val="true"/>
        </w:rPr>
        <w:t xml:space="preserve">) </w:t>
      </w:r>
      <w:r>
        <w:rPr>
          <w:rtl w:val="true"/>
        </w:rPr>
        <w:t>سرویس‌های بهداشتی</w:t>
      </w:r>
      <w:bookmarkEnd w:id="20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دیده می‌شود، تعداد دانش‌آموزان با سرویس‌های بهداشتی تناسب ندارد، به‌گونه‌ای‌که اگر تمام دانش‌آموزان بخواهند در نماز جماعت شرکت کنند و در مدرسه برای نماز آماده شوند، وقت بسیار زیادی لازم است؛ به حدی که ممکن است تعدادی به نماز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بودجه خاصی برای تهیه سرویس‌های بهداشتی به اندازه کافی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کیفیت سرویس‌های بهداشتی نیز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وضوخانه، وجود صابون و کارآمدی سرویس‌های بهداشتی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w:t>
      </w:r>
      <w:bookmarkStart w:id="203" w:name="pg3241_28424"/>
    </w:p>
    <w:p>
      <w:pPr>
        <w:pStyle w:val="BookText"/>
        <w:rPr/>
      </w:pPr>
      <w:bookmarkEnd w:id="203"/>
      <w:r>
        <w:rPr>
          <w:rFonts w:ascii="IRNazanin" w:hAnsi="IRNazanin" w:eastAsia="IRNazanin"/>
          <w:color w:val="111111"/>
          <w:sz w:val="28"/>
          <w:sz w:val="28"/>
          <w:szCs w:val="28"/>
          <w:rtl w:val="true"/>
          <w:lang w:bidi="fa-IR"/>
        </w:rPr>
        <w:t>دانش‌آموزان به علت پایین بودن کیفیت سرویس‌های بهداشتی و یا کم بودن تعداد آن‌ها یا نبود آب گرم برای وضو گرفتن، در نماز جماعت شرکت نمی‌کنند</w:t>
      </w:r>
      <w:r>
        <w:rPr>
          <w:rFonts w:eastAsia="IRNazanin" w:cs="IRNazanin"/>
          <w:color w:val="111111"/>
          <w:sz w:val="28"/>
          <w:szCs w:val="28"/>
          <w:rtl w:val="true"/>
          <w:lang w:bidi="fa-IR"/>
        </w:rPr>
        <w:t>.</w:t>
      </w:r>
    </w:p>
    <w:p>
      <w:pPr>
        <w:pStyle w:val="Heading6"/>
        <w:numPr>
          <w:ilvl w:val="5"/>
          <w:numId w:val="1"/>
        </w:numPr>
        <w:rPr/>
      </w:pPr>
      <w:bookmarkStart w:id="204" w:name="__RefHeading___Toc1965059_2749589250"/>
      <w:bookmarkStart w:id="205" w:name="_Toc78"/>
      <w:bookmarkEnd w:id="204"/>
      <w:r>
        <w:rPr>
          <w:rtl w:val="true"/>
        </w:rPr>
        <w:t>ج</w:t>
      </w:r>
      <w:r>
        <w:rPr>
          <w:rtl w:val="true"/>
        </w:rPr>
        <w:t xml:space="preserve">) </w:t>
      </w:r>
      <w:r>
        <w:rPr>
          <w:rtl w:val="true"/>
        </w:rPr>
        <w:t>پذیرایی</w:t>
      </w:r>
      <w:bookmarkEnd w:id="205"/>
    </w:p>
    <w:p>
      <w:pPr>
        <w:pStyle w:val="BookText"/>
        <w:rPr/>
      </w:pPr>
      <w:r>
        <w:rPr>
          <w:rFonts w:ascii="IRNazanin" w:hAnsi="IRNazanin" w:eastAsia="IRNazanin"/>
          <w:color w:val="111111"/>
          <w:sz w:val="28"/>
          <w:sz w:val="28"/>
          <w:szCs w:val="28"/>
          <w:rtl w:val="true"/>
          <w:lang w:bidi="fa-IR"/>
        </w:rPr>
        <w:t>دانش‌آموزان با روحیات گوناگونی در نماز حاضر می‌شوند، ولی شاید چیزی که همه آن‌ها را خوشحال می‌کند و سبب می‌شود آن‌ها از نماز خاطره خوبی داشته باشند، این است که در هنگام شرکت در نماز به آن‌ها خوراکی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 دانش‌آموزان دبستانی خیلی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هر روز این کار انجام شود، ولی اگر در طول هفته یک روز نامعین، از نمازگزاران پذیرایی شود بسیار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پذیرایی همیشه به بودجه زیادی نیاز ندارد، بلکه گاهی با یک شکلات می‌توان روز شادی را برای دانش‌آموزان فراهم کرد تا آن‌ها از نماز، خاطره خوشی داشته باشند؛ چون بیشتر دانش‌آموزان انتظار ندارند در هنگام نماز جماعت از آن‌ها پذیرایی شود، پخش خوراکی، سبب تغییر بینش آن‌ها نسبت به مراسم نماز جماعت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طرح تغذیه در مدارس کشور، همگانی شود، می‌توان آن را در نماز جماعت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شرکت‌های مواد غذایی و می‌توانند برای تبلیغات همه‌گیر خود به اجرای این طرح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آموزش و پرورش بودجه‌ای را به این منظور اختصاص دهد، مفید خواهد بود</w:t>
      </w:r>
      <w:r>
        <w:rPr>
          <w:rFonts w:eastAsia="IRNazanin" w:cs="IRNazanin"/>
          <w:color w:val="111111"/>
          <w:sz w:val="28"/>
          <w:szCs w:val="28"/>
          <w:rtl w:val="true"/>
          <w:lang w:bidi="fa-IR"/>
        </w:rPr>
        <w:t>.</w:t>
      </w:r>
    </w:p>
    <w:p>
      <w:pPr>
        <w:pStyle w:val="Heading6"/>
        <w:numPr>
          <w:ilvl w:val="5"/>
          <w:numId w:val="1"/>
        </w:numPr>
        <w:rPr/>
      </w:pPr>
      <w:bookmarkStart w:id="206" w:name="__RefHeading___Toc1965061_2749589250"/>
      <w:bookmarkStart w:id="207" w:name="_Toc79"/>
      <w:bookmarkEnd w:id="206"/>
      <w:r>
        <w:rPr>
          <w:rtl w:val="true"/>
        </w:rPr>
        <w:t>عوامل مدیریتی</w:t>
      </w:r>
      <w:bookmarkEnd w:id="207"/>
    </w:p>
    <w:p>
      <w:pPr>
        <w:pStyle w:val="Heading6"/>
        <w:numPr>
          <w:ilvl w:val="5"/>
          <w:numId w:val="1"/>
        </w:numPr>
        <w:rPr/>
      </w:pPr>
      <w:bookmarkStart w:id="208" w:name="__RefHeading___Toc1965063_2749589250"/>
      <w:bookmarkStart w:id="209" w:name="_Toc80"/>
      <w:bookmarkEnd w:id="208"/>
      <w:r>
        <w:rPr>
          <w:rtl w:val="true"/>
        </w:rPr>
        <w:t>الف</w:t>
      </w:r>
      <w:r>
        <w:rPr>
          <w:rtl w:val="true"/>
        </w:rPr>
        <w:t xml:space="preserve">) </w:t>
      </w:r>
      <w:r>
        <w:rPr>
          <w:rtl w:val="true"/>
        </w:rPr>
        <w:t>فضای معنوی مدرسه</w:t>
      </w:r>
      <w:bookmarkEnd w:id="20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عمومی مدرسه در گرایش دینی دانش‌آموزان و نمازگزاری آن‌ها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فضای مدرسه مذهبی و معنوی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w:t>
      </w:r>
    </w:p>
    <w:p>
      <w:pPr>
        <w:pStyle w:val="BookText"/>
        <w:rPr/>
      </w:pPr>
      <w:r>
        <w:rPr>
          <w:rFonts w:ascii="IRNazanin" w:hAnsi="IRNazanin" w:eastAsia="IRNazanin"/>
          <w:color w:val="111111"/>
          <w:sz w:val="28"/>
          <w:sz w:val="28"/>
          <w:szCs w:val="28"/>
          <w:rtl w:val="true"/>
          <w:lang w:bidi="fa-IR"/>
        </w:rPr>
        <w:t>فضایی نمی‌توان انتظار داشت دانش‌آموزان گرایش‌های مذهبی داشته باشند و در نماز جماعت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 گفتاری و رفتاری دانش‌آموزان مذهبی نیست، عفت کلام ندارند و به یکدیگر بی‌احترامی می‌کنند، با القاب و نام‌های زشت یکدیگر را صدا می‌زنند، عکس‌ها و نوارهای مبتذل ویدئویی یا کاست یا سی‌دی و مجله‌های منحرف و مبتذل در مدرسه رد و بدل می‌شود، معلمان ظاهر دینی ندارند و ظواهر دینی در مدرسه رعایت نمی‌شود، آن‌گاه فضای عمومی حاکم در مدرسه برای برپایی نماز جماعت مستمر و پرشور، مهیا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معنوی مدرسه، یکی از پیش زمینه‌های عملی تقویت گرایش‌های مذهبی است که در تدوین نظام ارزشی دانش‌آموزان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مدیریت به گونه‌ای باشد که فضای حاکم در فضای آموزشی معنوی و مذهبی باشد، زمینه مناسبی برای انجام اعمال دینی ایجاد می‌شود، مخالفت‌های ضد دینی کم می‌شود، کاستی‌های خانواده در تربیت دینی فرزندان تا اندازه زیادی جبران می‌شود و در سایه فضای معنوی مدرسه، گسترش فرهنگ دینی و نمازگزاری، سریع‌تر و راحت‌تر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رفتار دانش‌آموزان در این فرهنگ به شکلی تنظیم می‌شود که به بسیاری از نظارت‌های رفتاری مسئولان نیازی نیست و نظم نسبی در مدرسه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فضای معنوی در مدرسه، مسایل زیر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شخصیت‌های دینی و علمای بزرگ، رزمندگان، آزادگان و جانبازان در مدرسه، به ویژه در اوقات فراغت و زنگ تفریح در حیاط مدرسه، نقش خاصی در دگرگونی فضای مدرسه و معنوی کردن آن ایفا می‌کند</w:t>
      </w:r>
      <w:r>
        <w:rPr>
          <w:rFonts w:eastAsia="IRNazanin" w:cs="IRNazanin"/>
          <w:color w:val="111111"/>
          <w:sz w:val="28"/>
          <w:szCs w:val="28"/>
          <w:rtl w:val="true"/>
          <w:lang w:bidi="fa-IR"/>
        </w:rPr>
        <w:t>.</w:t>
      </w:r>
      <w:bookmarkStart w:id="210" w:name="pg3241_28426"/>
    </w:p>
    <w:p>
      <w:pPr>
        <w:pStyle w:val="BookText"/>
        <w:rPr/>
      </w:pPr>
      <w:bookmarkEnd w:id="2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 مایه کتاب‌های درسی باید در راستای تقویت ارزش‌های دینی و گرایش‌های مذهبی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معلمان، وضع ظاهری و پوشش آن‌ها نیز در ایجاد فضای معنوی در مدرسه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دانش‌آموزان از معلمان الگو 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زنگ تفریح، صوت دینی مانند قرآن و ذکر توسل پخش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 دیوار مدرسه در ایجاد فضای معنوی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نوشته‌های مذهبی، احادیث و آیه‌های قرآن نقش خاصی در زمینه سازی تقویت نگرش دینی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مناسبت‌های مذهبی، فرصت مناسبی برای سخنرانی‌های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 مناسبت‌های دینی، مانند شهادت و تولد ائمه و اعیاد مذهبی، در ایجاد فضای معنوی و افزایش گرایش‌های مذهبی بسیار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صندوق صدقه در مدرسه و گسترش فرهنگ صدقه و کمک به فقرا نیز در ایجاد فضای معنوی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اردوهای زیارتی و مذهبی، مانند سفر به جماران، مشهد، قم و جمکران شوق خاصی در دانش‌آموزان ایجاد می‌کند و فضای مدرسه را معنوی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نویسندگی، مشاعره و مسابقه در موضوعات دینی که مورد علاقه دانش‌آموزان باشد، نقش خاصی در ایجاد فضای معنوی در مدرسه ایفا می‌کند</w:t>
      </w:r>
      <w:r>
        <w:rPr>
          <w:rFonts w:eastAsia="IRNazanin" w:cs="IRNazanin"/>
          <w:color w:val="111111"/>
          <w:sz w:val="28"/>
          <w:szCs w:val="28"/>
          <w:rtl w:val="true"/>
          <w:lang w:bidi="fa-IR"/>
        </w:rPr>
        <w:t>.</w:t>
      </w:r>
    </w:p>
    <w:p>
      <w:pPr>
        <w:pStyle w:val="Heading6"/>
        <w:numPr>
          <w:ilvl w:val="5"/>
          <w:numId w:val="1"/>
        </w:numPr>
        <w:rPr/>
      </w:pPr>
      <w:bookmarkStart w:id="211" w:name="__RefHeading___Toc1965065_2749589250"/>
      <w:bookmarkStart w:id="212" w:name="_Toc81"/>
      <w:bookmarkEnd w:id="211"/>
      <w:r>
        <w:rPr>
          <w:rtl w:val="true"/>
        </w:rPr>
        <w:t>ب</w:t>
      </w:r>
      <w:r>
        <w:rPr>
          <w:rtl w:val="true"/>
        </w:rPr>
        <w:t xml:space="preserve">) </w:t>
      </w:r>
      <w:r>
        <w:rPr>
          <w:rtl w:val="true"/>
        </w:rPr>
        <w:t>پرسش‌نامه</w:t>
      </w:r>
      <w:bookmarkEnd w:id="2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هرکدام از دانش‌آموزان که در نماز جماعت شرکت نمی‌کنند، دلیل خاصی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بررسی علل عدم حضور دانش‌آموزان در نماز </w:t>
      </w:r>
      <w:bookmarkStart w:id="213" w:name="pg3241_28427"/>
    </w:p>
    <w:p>
      <w:pPr>
        <w:pStyle w:val="BookText"/>
        <w:rPr/>
      </w:pPr>
      <w:bookmarkEnd w:id="213"/>
      <w:r>
        <w:rPr>
          <w:rFonts w:ascii="IRNazanin" w:hAnsi="IRNazanin" w:eastAsia="IRNazanin"/>
          <w:color w:val="111111"/>
          <w:sz w:val="28"/>
          <w:sz w:val="28"/>
          <w:szCs w:val="28"/>
          <w:rtl w:val="true"/>
          <w:lang w:bidi="fa-IR"/>
        </w:rPr>
        <w:t>جماعت،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پرسش‌نامه، راهی برای پی بردن به علل عدم حضور دانش‌آموزان در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پرسش‌نامه برای دست یابی به علل حاضر نشدن دانش‌آموزان از چند نظر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این علل راه را برای برطرف کردن آن‌ها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علل، نمی‌توان برنامه‌ریزی لازم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دانش‌آموزان از این‌که می‌بینند مسئولان مدرسه به آن‌ها اهمیت می‌دهند و به صورت رسمی علل حاضر نشدن آن‌ها را در نماز جماعت بررسی می‌کنند، احساس شخصیت می‌کنند و می‌کوشند در نماز جماعت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پرسش‌نامه سبب می‌شود موضوع نماز در افکار عمومی مدرسه به طور جدی مطرح شود و فرصت‌های زیادی برای تفکر و گرایش به نماز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برخی از دانش‌آموزان به این نتیجه برسند که دلیل قانع کننده‌ای برای حاضر نشدن در مراسم نماز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 نامه، دانش آموزان را در برابر یک سری پرسش‌ها قرار می‌دهد که برای پاسخ‌گویی به آن‌ها باید به بسیاری از نکات فکر کنند و به مطالب زیادی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بدون این‌که کسی به آن‌ها امر کرده باشد، به صورت خودجوش تصمیم می‌گیرند در نماز جماعت حاضر شوند و این تصمیم بسیار عمیق و قوی است؛ زیرا تحت تأثیر علل خارجی و سطحی اتخاذ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خاطر داشت، مطالب پرسش‌نامه با دقت و ظرافت بسیار زیادی طراحی شود تا این هدف‌ها عملی شود</w:t>
      </w:r>
      <w:r>
        <w:rPr>
          <w:rFonts w:eastAsia="IRNazanin" w:cs="IRNazanin"/>
          <w:color w:val="111111"/>
          <w:sz w:val="28"/>
          <w:szCs w:val="28"/>
          <w:rtl w:val="true"/>
          <w:lang w:bidi="fa-IR"/>
        </w:rPr>
        <w:t>.</w:t>
      </w:r>
    </w:p>
    <w:p>
      <w:pPr>
        <w:pStyle w:val="Heading6"/>
        <w:numPr>
          <w:ilvl w:val="5"/>
          <w:numId w:val="1"/>
        </w:numPr>
        <w:rPr/>
      </w:pPr>
      <w:bookmarkStart w:id="214" w:name="__RefHeading___Toc1965067_2749589250"/>
      <w:bookmarkStart w:id="215" w:name="_Toc82"/>
      <w:bookmarkEnd w:id="214"/>
      <w:r>
        <w:rPr>
          <w:rtl w:val="true"/>
        </w:rPr>
        <w:t>ج</w:t>
      </w:r>
      <w:r>
        <w:rPr>
          <w:rtl w:val="true"/>
        </w:rPr>
        <w:t xml:space="preserve">) </w:t>
      </w:r>
      <w:r>
        <w:rPr>
          <w:rtl w:val="true"/>
        </w:rPr>
        <w:t>رابطه نزدیک مسئولان تربیتی و آموزشی با دانش‌آموزان</w:t>
      </w:r>
      <w:bookmarkEnd w:id="21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و برخورد مسئولان تربیتی و آموزشی با دانش‌آموزان در فرمان </w:t>
      </w:r>
      <w:bookmarkStart w:id="216" w:name="pg3241_28428"/>
    </w:p>
    <w:p>
      <w:pPr>
        <w:pStyle w:val="BookText"/>
        <w:rPr/>
      </w:pPr>
      <w:bookmarkEnd w:id="216"/>
      <w:r>
        <w:rPr>
          <w:rFonts w:ascii="IRNazanin" w:hAnsi="IRNazanin" w:eastAsia="IRNazanin"/>
          <w:color w:val="111111"/>
          <w:sz w:val="28"/>
          <w:sz w:val="28"/>
          <w:szCs w:val="28"/>
          <w:rtl w:val="true"/>
          <w:lang w:bidi="fa-IR"/>
        </w:rPr>
        <w:t>پذیری دانش‌آموزان و حضور دانش‌آموزان در برنامه‌هایی که مسئولان مدرسه تنظیم کرده‌اند،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مسئولان و دانش‌آموزان، محبت‌آمیز و دوستانه نباشد و در روابط خشک و رسمی خلاصه شود، نمی‌توان انتظار داشت که دانش‌آموزان نسبت به شرکت در نماز جماعت مایل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دانش آموزانی که با مسئولان تربیتی و آموزشی مدرسه دوست هستند در نماز جماعت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مسئولان تربیتی و پرورشی، پیش از این‌که معلم باشند، باید با دانش‌آموزان درست باشند و روحیات آن‌ها را بشناسند</w:t>
      </w:r>
      <w:r>
        <w:rPr>
          <w:rFonts w:eastAsia="IRNazanin" w:cs="IRNazanin"/>
          <w:color w:val="111111"/>
          <w:sz w:val="28"/>
          <w:szCs w:val="28"/>
          <w:rtl w:val="true"/>
          <w:lang w:bidi="fa-IR"/>
        </w:rPr>
        <w:t>.</w:t>
      </w:r>
    </w:p>
    <w:p>
      <w:pPr>
        <w:pStyle w:val="Heading6"/>
        <w:numPr>
          <w:ilvl w:val="5"/>
          <w:numId w:val="1"/>
        </w:numPr>
        <w:rPr/>
      </w:pPr>
      <w:bookmarkStart w:id="217" w:name="__RefHeading___Toc1965069_2749589250"/>
      <w:bookmarkStart w:id="218" w:name="_Toc83"/>
      <w:bookmarkEnd w:id="217"/>
      <w:r>
        <w:rPr>
          <w:rtl w:val="true"/>
        </w:rPr>
        <w:t>د</w:t>
      </w:r>
      <w:r>
        <w:rPr>
          <w:rtl w:val="true"/>
        </w:rPr>
        <w:t xml:space="preserve">) </w:t>
      </w:r>
      <w:r>
        <w:rPr>
          <w:rtl w:val="true"/>
        </w:rPr>
        <w:t>نقش معلمان و مدیران</w:t>
      </w:r>
      <w:bookmarkEnd w:id="218"/>
    </w:p>
    <w:p>
      <w:pPr>
        <w:pStyle w:val="BookText"/>
        <w:rPr/>
      </w:pPr>
      <w:r>
        <w:rPr>
          <w:rFonts w:ascii="IRNazanin" w:hAnsi="IRNazanin" w:eastAsia="IRNazanin"/>
          <w:color w:val="111111"/>
          <w:sz w:val="28"/>
          <w:sz w:val="28"/>
          <w:szCs w:val="28"/>
          <w:rtl w:val="true"/>
          <w:lang w:bidi="fa-IR"/>
        </w:rPr>
        <w:t>معلمان و مدیران در حضور دانش‌آموزان در نماز جماعت نقش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مدیران با ارایه الگو و حضور در نماز جماعت می‌توانند دانش‌آموزان را به نماز جماعت مایل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در سر کلاس می‌توانند با دانش‌آموزان صحبت کنند و آن‌ها را به شرکت در نماز جماعت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باید همواره فضیلت و ثواب نماز جماعت را به دانش‌آموزان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باید راه‌های آموزش درست خوانی نماز را بدانند و به دانش‌آموزان بیاموزند</w:t>
      </w:r>
      <w:r>
        <w:rPr>
          <w:rFonts w:eastAsia="IRNazanin" w:cs="IRNazanin"/>
          <w:color w:val="111111"/>
          <w:sz w:val="28"/>
          <w:szCs w:val="28"/>
          <w:rtl w:val="true"/>
          <w:lang w:bidi="fa-IR"/>
        </w:rPr>
        <w:t>.</w:t>
      </w:r>
    </w:p>
    <w:p>
      <w:pPr>
        <w:pStyle w:val="Heading6"/>
        <w:numPr>
          <w:ilvl w:val="5"/>
          <w:numId w:val="1"/>
        </w:numPr>
        <w:rPr/>
      </w:pPr>
      <w:bookmarkStart w:id="219" w:name="__RefHeading___Toc1965071_2749589250"/>
      <w:bookmarkStart w:id="220" w:name="_Toc84"/>
      <w:bookmarkEnd w:id="219"/>
      <w:r>
        <w:rPr>
          <w:rtl w:val="true"/>
        </w:rPr>
        <w:t>ه</w:t>
      </w:r>
      <w:r>
        <w:rPr>
          <w:rtl w:val="true"/>
        </w:rPr>
        <w:t xml:space="preserve">) </w:t>
      </w:r>
      <w:r>
        <w:rPr>
          <w:rtl w:val="true"/>
        </w:rPr>
        <w:t>حضور میهمانان خاص در نماز جماعت</w:t>
      </w:r>
      <w:bookmarkEnd w:id="220"/>
    </w:p>
    <w:p>
      <w:pPr>
        <w:pStyle w:val="BookText"/>
        <w:rPr/>
      </w:pPr>
      <w:r>
        <w:rPr>
          <w:rFonts w:ascii="IRNazanin" w:hAnsi="IRNazanin" w:eastAsia="IRNazanin"/>
          <w:color w:val="111111"/>
          <w:sz w:val="28"/>
          <w:sz w:val="28"/>
          <w:szCs w:val="28"/>
          <w:rtl w:val="true"/>
          <w:lang w:bidi="fa-IR"/>
        </w:rPr>
        <w:t>مدیر مدرسه با دعوت از شخصیت‌های محبوب دانش‌آموزان برای حضور در نماز جماعت، گام بزرگی را در راستای برپایی نماز جماعت پرشور و با نشاط بر می‌دارد</w:t>
      </w:r>
      <w:r>
        <w:rPr>
          <w:rFonts w:eastAsia="IRNazanin" w:cs="IRNazanin"/>
          <w:color w:val="111111"/>
          <w:sz w:val="28"/>
          <w:szCs w:val="28"/>
          <w:rtl w:val="true"/>
          <w:lang w:bidi="fa-IR"/>
        </w:rPr>
        <w:t>.</w:t>
      </w:r>
    </w:p>
    <w:p>
      <w:pPr>
        <w:pStyle w:val="Heading6"/>
        <w:numPr>
          <w:ilvl w:val="5"/>
          <w:numId w:val="1"/>
        </w:numPr>
        <w:rPr/>
      </w:pPr>
      <w:bookmarkStart w:id="221" w:name="__RefHeading___Toc1965073_2749589250"/>
      <w:bookmarkStart w:id="222" w:name="_Toc85"/>
      <w:bookmarkEnd w:id="221"/>
      <w:r>
        <w:rPr>
          <w:rtl w:val="true"/>
        </w:rPr>
        <w:t>و</w:t>
      </w:r>
      <w:r>
        <w:rPr>
          <w:rtl w:val="true"/>
        </w:rPr>
        <w:t xml:space="preserve">) </w:t>
      </w:r>
      <w:r>
        <w:rPr>
          <w:rtl w:val="true"/>
        </w:rPr>
        <w:t>نماز فرادا</w:t>
      </w:r>
      <w:bookmarkEnd w:id="22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مدیریتی آموزشی باید به گونه‌ای باشد که امکانات لازم برای نماز </w:t>
      </w:r>
      <w:bookmarkStart w:id="223" w:name="pg3241_28429"/>
    </w:p>
    <w:p>
      <w:pPr>
        <w:pStyle w:val="BookText"/>
        <w:rPr/>
      </w:pPr>
      <w:bookmarkEnd w:id="223"/>
      <w:r>
        <w:rPr>
          <w:rFonts w:ascii="IRNazanin" w:hAnsi="IRNazanin" w:eastAsia="IRNazanin"/>
          <w:color w:val="111111"/>
          <w:sz w:val="28"/>
          <w:sz w:val="28"/>
          <w:szCs w:val="28"/>
          <w:rtl w:val="true"/>
          <w:lang w:bidi="fa-IR"/>
        </w:rPr>
        <w:t>فرادا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گونه‌ای از برپایی نماز است که فضیلت زیادی دارد و نماز فرادا نیز یکی از این مراحل است که می‌تواند نقش مقدماتی در حضور فرد در نماز جماعت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فرادا سبب تقویت نمازگزاری می‌شود؛ به‌گونه‌ای‌که شخص پس از مدتی خود برای برپایی نماز جماعت نیز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افراد، به هر دلیلی مایل به شرکت در نماز جماعت نباشند، ولی نماز خوان باشند و بخواهند نماز فرادا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حساسیت دانش‌آموزان نسبت به نماز جماعت، کم می‌شود و دانش‌آموزان احساس می‌کنند دین سبب محدودیت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تمام زنگ‌های تفریح، امکان برپایی نماز فرادا فراهم باشد</w:t>
      </w:r>
      <w:r>
        <w:rPr>
          <w:rFonts w:eastAsia="IRNazanin" w:cs="IRNazanin"/>
          <w:color w:val="111111"/>
          <w:sz w:val="28"/>
          <w:szCs w:val="28"/>
          <w:rtl w:val="true"/>
          <w:lang w:bidi="fa-IR"/>
        </w:rPr>
        <w:t>.</w:t>
      </w:r>
    </w:p>
    <w:p>
      <w:pPr>
        <w:pStyle w:val="Heading6"/>
        <w:numPr>
          <w:ilvl w:val="5"/>
          <w:numId w:val="1"/>
        </w:numPr>
        <w:rPr/>
      </w:pPr>
      <w:bookmarkStart w:id="224" w:name="__RefHeading___Toc1965075_2749589250"/>
      <w:bookmarkStart w:id="225" w:name="_Toc86"/>
      <w:bookmarkEnd w:id="224"/>
      <w:r>
        <w:rPr>
          <w:rtl w:val="true"/>
        </w:rPr>
        <w:t>ز</w:t>
      </w:r>
      <w:r>
        <w:rPr>
          <w:rtl w:val="true"/>
        </w:rPr>
        <w:t xml:space="preserve">) </w:t>
      </w:r>
      <w:r>
        <w:rPr>
          <w:rtl w:val="true"/>
        </w:rPr>
        <w:t>وقت نماز جماعت</w:t>
      </w:r>
      <w:bookmarkEnd w:id="225"/>
    </w:p>
    <w:p>
      <w:pPr>
        <w:pStyle w:val="BookText"/>
        <w:rPr/>
      </w:pPr>
      <w:r>
        <w:rPr>
          <w:rFonts w:ascii="IRNazanin" w:hAnsi="IRNazanin" w:eastAsia="IRNazanin"/>
          <w:color w:val="111111"/>
          <w:sz w:val="28"/>
          <w:sz w:val="28"/>
          <w:szCs w:val="28"/>
          <w:rtl w:val="true"/>
          <w:lang w:bidi="fa-IR"/>
        </w:rPr>
        <w:t>مسئولان برقراری نماز جماعت، باید به وقت برگزاری نماز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زمانی به این کار اختصاص داده شود که حضور دانش‌آموزان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بهترین وقت، پس از اذان ظهر و پیش از شروع کلاس‌ها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زنگ تفریح اول، تا اندازه‌ای زمان مناسبی است، ولی زنگ تفریح، فرصت استراحت دانش‌آموزان است؛ در نتیجه تعداد کمی در نماز شرکت خواهند کرد</w:t>
      </w:r>
      <w:r>
        <w:rPr>
          <w:rFonts w:eastAsia="IRNazanin" w:cs="IRNazanin"/>
          <w:color w:val="111111"/>
          <w:sz w:val="28"/>
          <w:szCs w:val="28"/>
          <w:rtl w:val="true"/>
          <w:lang w:bidi="fa-IR"/>
        </w:rPr>
        <w:t>.</w:t>
      </w:r>
    </w:p>
    <w:p>
      <w:pPr>
        <w:pStyle w:val="Heading6"/>
        <w:numPr>
          <w:ilvl w:val="5"/>
          <w:numId w:val="1"/>
        </w:numPr>
        <w:rPr/>
      </w:pPr>
      <w:bookmarkStart w:id="226" w:name="__RefHeading___Toc1965077_2749589250"/>
      <w:bookmarkStart w:id="227" w:name="_Toc87"/>
      <w:bookmarkEnd w:id="226"/>
      <w:r>
        <w:rPr>
          <w:rtl w:val="true"/>
        </w:rPr>
        <w:t>ح</w:t>
      </w:r>
      <w:r>
        <w:rPr>
          <w:rtl w:val="true"/>
        </w:rPr>
        <w:t xml:space="preserve">) </w:t>
      </w:r>
      <w:r>
        <w:rPr>
          <w:rtl w:val="true"/>
        </w:rPr>
        <w:t>اردوهای تربیتی</w:t>
      </w:r>
      <w:bookmarkEnd w:id="22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اردوهای تربیتی باید مسایل مختلف مربوط به نماز گنجانده و نماز جماعت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در این اردوها دانش‌آموزان در فکر گردش و تفریح هستند و ممکن است نسبت به نماز سستی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دانش‌آموزان از نماز جماعت خاطره خوبی پیدا خواهند کرد و در نماز جماعت مدرسه حاضر می‌شوند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برای سیر مطالعاتی مسئولان آموزش و پرورش، مدیران، معلمان و مربیان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عملکرد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ضمن خدمت معلمان برای آموزش درست خوانی و مسایل مربوط به نماز به دانش‌آموزان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مراسم جشن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کردن دانش‌آموزان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آوردن خاطرات خوش از نمازخانه و نماز جماعت در ذهن دانش‌آموزان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عوامل مدیریتی ارتقای نماز جماعت در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 نیز می‌تواند در برپایی نماز جماعت مدرسه‌ها مؤثر 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بررسی وضع موجود و علت یابی آن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توجه به تغییر فرهنگ آموزش و تحصیل و تغییر شیوه‌های تربیتی اولیا، برپایی نماز جماعت در مدارس به شکل خاصی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وضع موجود، علت حاضر نشدن دانش‌آموزان در نماز جماعت چنین است</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 مکان بهداشتی برای وضو گرفتن در مدرسه‌ها رعایت نکردن اصول بهداشتی توسط شرکت کننده‌ها در نماز جماعت، نبودن مکانی مناسب و بهداشتی برای برگزاری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نمازخانه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نبودن افرادی که به عنوان امام جماعت مورد اعتماد همه باشند، نامناسب بودن زمان برگزاری نماز جماعت، آگاهی نداشتن دانش‌آموزان از اثرات نماز در زندگی فردی و اجتماعی، مشکلات مالی و اجرایی دعوت از روحانیون، آگاه نبودن دانش‌آموزان از چگونگی نماز جماعت و احساس ریاکاری از شرکت در نماز جماعت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این نکته نیز خالی از لطف نیست که در مدرسه‌ها به جنبه روانی، حرکتی و عاطفی مسایل مذهبی توجه بسیار کمی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نگرش‌ها بیشتر شناختی و ذهنی هستند و کم‌تر به رفتار تبدیل می‌شوند و افراد به انجام آن تمایل درونی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علل شرکت نکردن برخی از دانش آموزان در نماز می‌توان موارد زیر را از دیدگاه دانش‌آموزان بر شمرد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جوراب‌ها و پاها در محیط نمازخانه، بوی بدی دارند و باعث آزار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نامناسب بودن محیط وضو گرفتن؛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بهداشتی بودن محیط وضوخانه؛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نامناسب بودن زمان برگزاری نماز جماعت؛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ریاکاری بعضی افرادی که در نماز جماعت شرکت می‌کنند؛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نکردن مدیر مدرسه در نماز جماعت؛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بودن درآوردن جوراب و کفش برای وضو و نماز؛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کثیف بودن موکت نمازخانه؛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بهداشتی بودن محیط نمازخانه؛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 بودن درس‌ها و نداشتن وقت برای شرکت در نماز؛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نکردن دبیران مدرسه در نماز جماعت؛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نامناسب بودن مکان برگزاری نماز جماعت؛ </w:t>
      </w:r>
      <w:bookmarkStart w:id="228" w:name="pg3241_28432"/>
    </w:p>
    <w:p>
      <w:pPr>
        <w:pStyle w:val="BookText"/>
        <w:rPr/>
      </w:pPr>
      <w:bookmarkEnd w:id="228"/>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نامناسب بودن امام جماعت مدرسه؛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نکردن مربیان پرورشی، در نماز جماعت؛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بودن نماز خانه مدرسه؛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مهر و سجاده به تعداد کافی در نمازخانه؛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بدرفتاری مربی پرورشی و کارکنان مدرسه با دانش‌آموزان؛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ریاکاری دانستن شرکت در نماز جماعت؛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دوستان برای شرکت در مراسم نماز جماعت؛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دوستان برای شرکت در نماز جماعت؛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پدر با شرکت در نماز جماعت؛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مادر با شرکت در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نتایج نشان می‌دهد میان جنسیت افراد و شرکت نکردن در نماز جماعت، ارتباط معناداری وجود دارد</w:t>
      </w:r>
      <w:r>
        <w:rPr>
          <w:rFonts w:eastAsia="IRNazanin" w:cs="IRNazanin"/>
          <w:color w:val="111111"/>
          <w:sz w:val="28"/>
          <w:szCs w:val="28"/>
          <w:rtl w:val="true"/>
          <w:lang w:bidi="fa-IR"/>
        </w:rPr>
        <w:t>.</w:t>
      </w:r>
    </w:p>
    <w:p>
      <w:pPr>
        <w:pStyle w:val="Heading5"/>
        <w:numPr>
          <w:ilvl w:val="4"/>
          <w:numId w:val="1"/>
        </w:numPr>
        <w:rPr/>
      </w:pPr>
      <w:bookmarkStart w:id="229" w:name="__RefHeading___Toc1965079_2749589250"/>
      <w:bookmarkStart w:id="230" w:name="_Toc88"/>
      <w:bookmarkEnd w:id="229"/>
      <w:r>
        <w:rPr/>
        <w:t>2</w:t>
      </w:r>
      <w:r>
        <w:rPr>
          <w:rtl w:val="true"/>
        </w:rPr>
        <w:t xml:space="preserve">. </w:t>
      </w:r>
      <w:r>
        <w:rPr>
          <w:rtl w:val="true"/>
        </w:rPr>
        <w:t>مطبوعات</w:t>
      </w:r>
      <w:bookmarkEnd w:id="230"/>
    </w:p>
    <w:p>
      <w:pPr>
        <w:pStyle w:val="BookText"/>
        <w:rPr/>
      </w:pPr>
      <w:r>
        <w:rPr>
          <w:rFonts w:ascii="IRNazanin" w:hAnsi="IRNazanin" w:eastAsia="IRNazanin"/>
          <w:color w:val="111111"/>
          <w:sz w:val="28"/>
          <w:sz w:val="28"/>
          <w:szCs w:val="28"/>
          <w:rtl w:val="true"/>
          <w:lang w:bidi="fa-IR"/>
        </w:rPr>
        <w:t>امروزه، مطبوعات یکی از مهم‌ترین ابزار فرهنگی هستند که در تغییر و جهت دهی به افکار عمومی و ترویج تفکری خاص نقش محوری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مطبوعات، مخاطبان زیادی دارند و روزنامه‌ها هر روز با مردم در ارتباطند، نقش آن‌ها در عرصه فرهنگ و اجتماع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در شکل دهی نظام ارزشی و زیر ساخت‌های اعتقادی مردم نقش خاصی دارند؛ به اندازه‌ای که در این مورد قابلیت رقابت با رسانه‌های دیگر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تأثیر گذاری مطبوعات بر مردم بر کسی پوشیده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مطالب، باید گفت مطبوعات در ایجاد و تقویت فرهنگ </w:t>
      </w:r>
      <w:bookmarkStart w:id="231" w:name="pg3241_28433"/>
    </w:p>
    <w:p>
      <w:pPr>
        <w:pStyle w:val="BookText"/>
        <w:rPr/>
      </w:pPr>
      <w:bookmarkEnd w:id="231"/>
      <w:r>
        <w:rPr>
          <w:rFonts w:ascii="IRNazanin" w:hAnsi="IRNazanin" w:eastAsia="IRNazanin"/>
          <w:color w:val="111111"/>
          <w:sz w:val="28"/>
          <w:sz w:val="28"/>
          <w:szCs w:val="28"/>
          <w:rtl w:val="true"/>
          <w:lang w:bidi="fa-IR"/>
        </w:rPr>
        <w:t>نماز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مطبوعات در این مورد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تعدد و تنوع مطبوعات، آن‌ها می‌توانند موضوعات مختلف مربوط به نماز را به طور مستقیم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صفحه یا ستون خاصی برای این امر در نظر گرفته شود، بلکه درج آیه قرآن یا روایتی در مورد نماز در بالای صفحه برای تبرک، 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چاپ مجله تخصصی نماز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مجله به آثار، ضرورت‌ها، اهمیت و احکام نماز پرداخته شود و از زوایای گوناگون موضوع نماز بررسی شود تا در سراسر کشور، همه محققان و دانش پژوهان آثار تحقیقی خود را برای مجله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هر پنجشنبه، روزنامه‌ها در مورد نماز جمعه مطلبی را ـ دست کم جمله‌ای از گفتار رهبر انقلاب ـ چاپ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گستره نفوذ و تأثیر، مطبوعات در ایجاد زمینه‌های نمازگزاری نقش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مجلات در ایجاد فضای معنوی، تقویت نظام ارزشی دینی، مبارزه با مکتب‌های منحرف ضد دینی، تعمیق و ترویج ظواهر و شعایر دینی، تقویت دین‌داری و گسترش فرهنگ نماز بسیار مؤثر هستند و به این ترتیب، بستر مناسبی برای نمازگزاری ایجاد می‌کنند</w:t>
      </w:r>
      <w:r>
        <w:rPr>
          <w:rFonts w:eastAsia="IRNazanin" w:cs="IRNazanin"/>
          <w:color w:val="111111"/>
          <w:sz w:val="28"/>
          <w:szCs w:val="28"/>
          <w:rtl w:val="true"/>
          <w:lang w:bidi="fa-IR"/>
        </w:rPr>
        <w:t>.</w:t>
      </w:r>
    </w:p>
    <w:p>
      <w:pPr>
        <w:pStyle w:val="Heading5"/>
        <w:numPr>
          <w:ilvl w:val="4"/>
          <w:numId w:val="1"/>
        </w:numPr>
        <w:rPr/>
      </w:pPr>
      <w:bookmarkStart w:id="232" w:name="__RefHeading___Toc1965081_2749589250"/>
      <w:bookmarkStart w:id="233" w:name="_Toc89"/>
      <w:bookmarkEnd w:id="232"/>
      <w:r>
        <w:rPr/>
        <w:t>3</w:t>
      </w:r>
      <w:r>
        <w:rPr>
          <w:rtl w:val="true"/>
        </w:rPr>
        <w:t xml:space="preserve">. </w:t>
      </w:r>
      <w:r>
        <w:rPr>
          <w:rtl w:val="true"/>
        </w:rPr>
        <w:t>اداره زندان‌ها</w:t>
      </w:r>
      <w:bookmarkEnd w:id="23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مجرمان و زندانی‌ها نماز نمی‌خوانند و از دین‌داری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فرصت مناسبی برای اصلاح زندانی‌هاست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این‌که یکی از بهترین راه‌های جلوگیری از جرم، تغییر و اصلاح مجرم است؛ که با افزایش </w:t>
      </w:r>
    </w:p>
    <w:p>
      <w:pPr>
        <w:pStyle w:val="BookText"/>
        <w:rPr/>
      </w:pPr>
      <w:r>
        <w:rPr>
          <w:rFonts w:ascii="IRNazanin" w:hAnsi="IRNazanin" w:eastAsia="IRNazanin"/>
          <w:color w:val="111111"/>
          <w:sz w:val="28"/>
          <w:sz w:val="28"/>
          <w:szCs w:val="28"/>
          <w:rtl w:val="true"/>
          <w:lang w:bidi="fa-IR"/>
        </w:rPr>
        <w:t>آگاهی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جلوگیری از جرم، بهتر از مجازات مجرم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 در زندان به طور تمام وقت در اختیار قانون است و اگر اصلاح گران، برنامه‌ریزی مناسبی داشته باشند، به خوبی می‌توانند بر زندانی‌ها اثر بگذارند و آن‌ها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زندان‌ها نباید فقط به فکر نگهداری مجرم باشد، بلکه اصلاح او نیز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ترویج و گسترش فرهنگ نماز در میان زندانی‌ها کار بسیار مشکلی است که به مخاطب‌شناسی بسیار قوی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کار به مبلّغ روان‌شناسی احتیاج دارد تا مجرمان لجوج و فرمان‌ناپذیر را رام کند و در پای منبر وعظ و نصیحت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مبلغی باید با زندانی‌ها ارتباط عاطفی و دوستانه قوی برقرار کند و با برنامه‌ریزی حساب شده، در دراز مدت آن‌ها را نمازخوان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زیر برای تقویت و ترویج نمازگزاری در زندان،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منظم و پرشور نماز جماعت با حضور مسئولان زندان، حضور علما و عرفا در زندان، سخنرانی‌های دینی متنوع و جذاب، برقراری مسابقات دینی، تشویق نمازگزاران، برگزاری مجلس دعا و نیایش، پخش نوارهای مذهبی در فضای زندان، پخش اذان، ارتباط نزدیک امام جماعت با زندانی‌ها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جماعت چندین ساعت با آن‌ها باشد یا با آن‌ها غذا بخورد، نصب آیات و روایات در مورد نماز در تابلو اعلانات و اتاق‌های زندانیان، پخش فیلم‌های متنوع مذهبی، افتتاح کتاب‌خانه و نوارخانه نماز برای استفاده زندانی‌ها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زندان باید به مدرسه‌ای تبدیل شود که هدفش تزکیه و اصلاح </w:t>
      </w:r>
      <w:bookmarkStart w:id="234" w:name="pg3241_28435"/>
    </w:p>
    <w:p>
      <w:pPr>
        <w:pStyle w:val="BookText"/>
        <w:rPr/>
      </w:pPr>
      <w:bookmarkEnd w:id="234"/>
      <w:r>
        <w:rPr>
          <w:rFonts w:ascii="IRNazanin" w:hAnsi="IRNazanin" w:eastAsia="IRNazanin"/>
          <w:color w:val="111111"/>
          <w:sz w:val="28"/>
          <w:sz w:val="28"/>
          <w:szCs w:val="28"/>
          <w:rtl w:val="true"/>
          <w:lang w:bidi="fa-IR"/>
        </w:rPr>
        <w:t>روان و روح زندانی‌هاست و از این راه قدم مؤثری برای کاهش جرم و جنایت برداشته می‌شود</w:t>
      </w:r>
      <w:r>
        <w:rPr>
          <w:rFonts w:eastAsia="IRNazanin" w:cs="IRNazanin"/>
          <w:color w:val="111111"/>
          <w:sz w:val="28"/>
          <w:szCs w:val="28"/>
          <w:rtl w:val="true"/>
          <w:lang w:bidi="fa-IR"/>
        </w:rPr>
        <w:t>.</w:t>
      </w:r>
    </w:p>
    <w:p>
      <w:pPr>
        <w:pStyle w:val="Heading5"/>
        <w:numPr>
          <w:ilvl w:val="4"/>
          <w:numId w:val="1"/>
        </w:numPr>
        <w:rPr/>
      </w:pPr>
      <w:bookmarkStart w:id="235" w:name="__RefHeading___Toc1965083_2749589250"/>
      <w:bookmarkStart w:id="236" w:name="_Toc90"/>
      <w:bookmarkEnd w:id="235"/>
      <w:r>
        <w:rPr/>
        <w:t>4</w:t>
      </w:r>
      <w:r>
        <w:rPr>
          <w:rtl w:val="true"/>
        </w:rPr>
        <w:t xml:space="preserve">. </w:t>
      </w:r>
      <w:r>
        <w:rPr>
          <w:rtl w:val="true"/>
        </w:rPr>
        <w:t>شهرداری‌ها</w:t>
      </w:r>
      <w:bookmarkEnd w:id="236"/>
    </w:p>
    <w:p>
      <w:pPr>
        <w:pStyle w:val="BookText"/>
        <w:rPr/>
      </w:pPr>
      <w:r>
        <w:rPr>
          <w:rFonts w:ascii="IRNazanin" w:hAnsi="IRNazanin" w:eastAsia="IRNazanin"/>
          <w:color w:val="111111"/>
          <w:sz w:val="28"/>
          <w:sz w:val="28"/>
          <w:szCs w:val="28"/>
          <w:rtl w:val="true"/>
          <w:lang w:bidi="fa-IR"/>
        </w:rPr>
        <w:t>امروزه، شهرداری‌ها یکی از مهم‌ترین مراکز رسمی کشور هستند که در اداره شهر به گونه‌های مختلف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از چند نظر در تقویت فرهنگ نماز تأثیرگذارند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 و کمک به آبادانی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سازی شهر بر اساس مسجد؛ یعنی نخست مسجد ساخته شود و بعد مجوز ساخت واحدهای مسکونی صادر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نام‌گذاری محله‌ها یا میدان یا خیابان به نام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به‌سازی، پاک‌سازی، تعمیر و تجهیز مساجد؛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موضوعات گوناگون درباره نماز در برنامه‌های ویژه کودکان و نوجوانان، در فرهنگ سراها و خانه‌های فرهنگ محله؛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نماز خانه‌های مناسب در پارک‌ها و فضاهای سبز؛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کارهای نمادین، مانند نوشتن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و سبزه در فضای سبز</w:t>
      </w:r>
      <w:r>
        <w:rPr>
          <w:rFonts w:eastAsia="IRNazanin" w:cs="IRNazanin"/>
          <w:color w:val="111111"/>
          <w:sz w:val="28"/>
          <w:szCs w:val="28"/>
          <w:rtl w:val="true"/>
          <w:lang w:bidi="fa-IR"/>
        </w:rPr>
        <w:t>.</w:t>
      </w:r>
    </w:p>
    <w:p>
      <w:pPr>
        <w:pStyle w:val="Heading5"/>
        <w:numPr>
          <w:ilvl w:val="4"/>
          <w:numId w:val="1"/>
        </w:numPr>
        <w:rPr/>
      </w:pPr>
      <w:bookmarkStart w:id="237" w:name="__RefHeading___Toc1965085_2749589250"/>
      <w:bookmarkStart w:id="238" w:name="_Toc91"/>
      <w:bookmarkEnd w:id="237"/>
      <w:r>
        <w:rPr/>
        <w:t>5</w:t>
      </w:r>
      <w:r>
        <w:rPr>
          <w:rtl w:val="true"/>
        </w:rPr>
        <w:t xml:space="preserve">. </w:t>
      </w:r>
      <w:r>
        <w:rPr>
          <w:rtl w:val="true"/>
        </w:rPr>
        <w:t>دبیرخانه ائمه جمعه استان</w:t>
      </w:r>
      <w:bookmarkEnd w:id="238"/>
    </w:p>
    <w:p>
      <w:pPr>
        <w:pStyle w:val="BookText"/>
        <w:rPr/>
      </w:pPr>
      <w:r>
        <w:rPr>
          <w:rFonts w:ascii="IRNazanin" w:hAnsi="IRNazanin" w:eastAsia="IRNazanin"/>
          <w:color w:val="111111"/>
          <w:sz w:val="28"/>
          <w:sz w:val="28"/>
          <w:szCs w:val="28"/>
          <w:rtl w:val="true"/>
          <w:lang w:bidi="fa-IR"/>
        </w:rPr>
        <w:t>وظایف دبیرخانه در مورد نشر فرهنگ نماز را می‌توان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ضرورت، اهمیت و فلسفه نماز در خطبه‌های نماز پرشکوه جمعه توسط ائمه محترم جمعه؛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پشتیبانی ستاد اقامه نماز شهرستان و توصیه و درخواست از تمامی سازمان‌ها، نهادها و شهرستان‌ها برای کمک جدی به ستادهای اقامه نماز توسط </w:t>
      </w:r>
      <w:bookmarkStart w:id="239" w:name="pg3241_28436"/>
    </w:p>
    <w:p>
      <w:pPr>
        <w:pStyle w:val="BookText"/>
        <w:rPr/>
      </w:pPr>
      <w:bookmarkEnd w:id="239"/>
      <w:r>
        <w:rPr>
          <w:rFonts w:ascii="IRNazanin" w:hAnsi="IRNazanin" w:eastAsia="IRNazanin"/>
          <w:color w:val="111111"/>
          <w:sz w:val="28"/>
          <w:sz w:val="28"/>
          <w:szCs w:val="28"/>
          <w:rtl w:val="true"/>
          <w:lang w:bidi="fa-IR"/>
        </w:rPr>
        <w:t>ائمه محترم جمعه</w:t>
      </w:r>
      <w:r>
        <w:rPr>
          <w:rFonts w:eastAsia="IRNazanin" w:cs="IRNazanin"/>
          <w:color w:val="111111"/>
          <w:sz w:val="28"/>
          <w:szCs w:val="28"/>
          <w:rtl w:val="true"/>
          <w:lang w:bidi="fa-IR"/>
        </w:rPr>
        <w:t>.</w:t>
      </w:r>
    </w:p>
    <w:p>
      <w:pPr>
        <w:pStyle w:val="Heading5"/>
        <w:numPr>
          <w:ilvl w:val="4"/>
          <w:numId w:val="1"/>
        </w:numPr>
        <w:rPr/>
      </w:pPr>
      <w:bookmarkStart w:id="240" w:name="__RefHeading___Toc1965087_2749589250"/>
      <w:bookmarkStart w:id="241" w:name="_Toc92"/>
      <w:bookmarkEnd w:id="240"/>
      <w:r>
        <w:rPr/>
        <w:t>6</w:t>
      </w:r>
      <w:r>
        <w:rPr>
          <w:rtl w:val="true"/>
        </w:rPr>
        <w:t xml:space="preserve">. </w:t>
      </w:r>
      <w:r>
        <w:rPr>
          <w:rtl w:val="true"/>
        </w:rPr>
        <w:t>ستاد رسیدگی به امور مساجد</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ستاد اقامه نماز وآموزش و پرورش در اجرای دقیق طرح پیوند دانش آموزن با مساجد؛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آموزش و پرورش در به‌سازی، پاک‌سازی، تقویت و تجهیز نمازخانه‌های مدارس؛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ستاد اقامه نماز و آموزش و پرورش برای تعیین امامان جماعت مدرسه‌ها و تأمین بخشی از هزینه‌های مالی مربوط به آن و همکاری در تهیه سجاده، جانماز، مهر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نمازخانه مدارس؛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ایجاد جذابیت‌های نو در مساجد برای جذب هر چه بیشتر جوانان؛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کانون‌های فرهنگی ـ هنری فعال در مساجد برای افزایش فعالیت‌های مسجد و گرایش جوانان و نوجوانان؛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مسابقه‌های دینی در سطح مساجد؛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تعمیر، تجهیز و آراستن مساجد</w:t>
      </w:r>
      <w:r>
        <w:rPr>
          <w:rFonts w:eastAsia="IRNazanin" w:cs="IRNazanin"/>
          <w:color w:val="111111"/>
          <w:sz w:val="28"/>
          <w:szCs w:val="28"/>
          <w:rtl w:val="true"/>
          <w:lang w:bidi="fa-IR"/>
        </w:rPr>
        <w:t>.</w:t>
      </w:r>
    </w:p>
    <w:p>
      <w:pPr>
        <w:pStyle w:val="Heading5"/>
        <w:numPr>
          <w:ilvl w:val="4"/>
          <w:numId w:val="1"/>
        </w:numPr>
        <w:rPr/>
      </w:pPr>
      <w:bookmarkStart w:id="242" w:name="__RefHeading___Toc1965089_2749589250"/>
      <w:bookmarkStart w:id="243" w:name="_Toc93"/>
      <w:bookmarkEnd w:id="242"/>
      <w:r>
        <w:rPr/>
        <w:t>7</w:t>
      </w:r>
      <w:r>
        <w:rPr>
          <w:rtl w:val="true"/>
        </w:rPr>
        <w:t xml:space="preserve">. </w:t>
      </w:r>
      <w:r>
        <w:rPr>
          <w:rtl w:val="true"/>
        </w:rPr>
        <w:t>اداره تربیت بدنی</w:t>
      </w:r>
      <w:bookmarkEnd w:id="243"/>
    </w:p>
    <w:p>
      <w:pPr>
        <w:pStyle w:val="BookText"/>
        <w:rPr/>
      </w:pPr>
      <w:r>
        <w:rPr>
          <w:rFonts w:ascii="IRNazanin" w:hAnsi="IRNazanin" w:eastAsia="IRNazanin"/>
          <w:color w:val="111111"/>
          <w:sz w:val="28"/>
          <w:sz w:val="28"/>
          <w:szCs w:val="28"/>
          <w:rtl w:val="true"/>
          <w:lang w:bidi="fa-IR"/>
        </w:rPr>
        <w:t>با توجه به گرایش بیشتر جوانان و نوجوانان به ورزش و رواج این بینش نادرست که ورزش وجهه دینی ندارد و با توجه به این‌که ورزشکاران به عنوان چهره‌های دین‌دار جامعه شناخته نمی‌شوند، وظایف زیر در مورد اداره تربیت بدنی در نظر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برای ایجاد نمازخانه در تمامی مکان‌های ورزشی؛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نماز جماعت در تمامی مکان‌های ورزشی؛ </w:t>
      </w:r>
      <w:bookmarkStart w:id="244" w:name="pg3241_28437"/>
    </w:p>
    <w:p>
      <w:pPr>
        <w:pStyle w:val="BookText"/>
        <w:rPr/>
      </w:pPr>
      <w:bookmarkEnd w:id="2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دوره‌های توجیهی برای مربیان تربیت بدنی در ارتباط با مسایل مختلف مربوط به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مسابقات ویژه ورزشی، مانند مسابقه دوچرخه سواری و یا دو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تا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برای برگزاری نمازهای جماعت در کوه، به ویژه در روزهای تعطیل؛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تبلیغات لازم، در ارتباط با نماز در میدان‌ها، به ویژه در مسیرهای مختلف، مکان‌های ورزشی و کوه</w:t>
      </w:r>
      <w:r>
        <w:rPr>
          <w:rFonts w:eastAsia="IRNazanin" w:cs="IRNazanin"/>
          <w:color w:val="111111"/>
          <w:sz w:val="28"/>
          <w:szCs w:val="28"/>
          <w:rtl w:val="true"/>
          <w:lang w:bidi="fa-IR"/>
        </w:rPr>
        <w:t>.</w:t>
      </w:r>
    </w:p>
    <w:p>
      <w:pPr>
        <w:pStyle w:val="Heading5"/>
        <w:numPr>
          <w:ilvl w:val="4"/>
          <w:numId w:val="1"/>
        </w:numPr>
        <w:rPr/>
      </w:pPr>
      <w:bookmarkStart w:id="245" w:name="__RefHeading___Toc1965091_2749589250"/>
      <w:bookmarkStart w:id="246" w:name="_Toc94"/>
      <w:bookmarkEnd w:id="245"/>
      <w:r>
        <w:rPr/>
        <w:t>8</w:t>
      </w:r>
      <w:r>
        <w:rPr>
          <w:rtl w:val="true"/>
        </w:rPr>
        <w:t xml:space="preserve">. </w:t>
      </w:r>
      <w:r>
        <w:rPr>
          <w:rtl w:val="true"/>
        </w:rPr>
        <w:t>کانون پرورش فکری کودکان و نوجوانان</w:t>
      </w:r>
      <w:bookmarkEnd w:id="246"/>
    </w:p>
    <w:p>
      <w:pPr>
        <w:pStyle w:val="BookText"/>
        <w:rPr/>
      </w:pPr>
      <w:r>
        <w:rPr>
          <w:rFonts w:ascii="IRNazanin" w:hAnsi="IRNazanin" w:eastAsia="IRNazanin"/>
          <w:color w:val="111111"/>
          <w:sz w:val="28"/>
          <w:sz w:val="28"/>
          <w:szCs w:val="28"/>
          <w:rtl w:val="true"/>
          <w:lang w:bidi="fa-IR"/>
        </w:rPr>
        <w:t>با توجه به این‌که انتقال و آموزش مفاهیم دینی برای کودکان و نوجوانان مشکل و حساس است، وظایف کانون را چنین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برای چاپ نشریه‌هایی ویژه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 مسایل مختلف نماز در چاپ کتاب‌ها؛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نماز و احکام در کلاس‌های کانون؛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فیلم و نمایش فیلم‌های مناسب و هم‌چنین اجرای تئاتر با موضوع‌های مختلف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مسابقات متنوع و شاد، ویژه معارف و احکام نماز؛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ویژه نماز، همراه با غرفه نقاشی در مورد نماز، قصه گویی، شعر خوانی و ثبت خاطرات کودکان و نوجوانان در مورد نماز</w:t>
      </w:r>
      <w:r>
        <w:rPr>
          <w:rFonts w:eastAsia="IRNazanin" w:cs="IRNazanin"/>
          <w:color w:val="111111"/>
          <w:sz w:val="28"/>
          <w:szCs w:val="28"/>
          <w:rtl w:val="true"/>
          <w:lang w:bidi="fa-IR"/>
        </w:rPr>
        <w:t>.</w:t>
      </w:r>
    </w:p>
    <w:p>
      <w:pPr>
        <w:pStyle w:val="Heading5"/>
        <w:numPr>
          <w:ilvl w:val="4"/>
          <w:numId w:val="1"/>
        </w:numPr>
        <w:rPr/>
      </w:pPr>
      <w:bookmarkStart w:id="247" w:name="__RefHeading___Toc1965093_2749589250"/>
      <w:bookmarkStart w:id="248" w:name="_Toc95"/>
      <w:bookmarkEnd w:id="247"/>
      <w:r>
        <w:rPr/>
        <w:t>9</w:t>
      </w:r>
      <w:r>
        <w:rPr>
          <w:rtl w:val="true"/>
        </w:rPr>
        <w:t xml:space="preserve">. </w:t>
      </w:r>
      <w:r>
        <w:rPr>
          <w:rtl w:val="true"/>
        </w:rPr>
        <w:t>خدمت سربازی</w:t>
      </w:r>
      <w:bookmarkEnd w:id="24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تمام جوان‌ها دو سال از عمرشان را به طور تمام وقت در خدمت سربازی می‌گذارنند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فرصت بسیار مناسبی برای تربیت و تزکیه </w:t>
      </w:r>
      <w:bookmarkStart w:id="249" w:name="pg3241_28438"/>
    </w:p>
    <w:p>
      <w:pPr>
        <w:pStyle w:val="BookText"/>
        <w:rPr/>
      </w:pPr>
      <w:bookmarkEnd w:id="249"/>
      <w:r>
        <w:rPr>
          <w:rFonts w:ascii="IRNazanin" w:hAnsi="IRNazanin" w:eastAsia="IRNazanin"/>
          <w:color w:val="111111"/>
          <w:sz w:val="28"/>
          <w:sz w:val="28"/>
          <w:szCs w:val="28"/>
          <w:rtl w:val="true"/>
          <w:lang w:bidi="fa-IR"/>
        </w:rPr>
        <w:t>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می‌توان نماز را در جوانان نهادینه کرد و روحیه دین‌داری را در آن‌ها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سربازی باید به مدرسه‌ای تبدیل شود که افزون بر آموزش نظامی، به آموزش‌های علمی، فرهنگی و مذهبی نیز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فرهنگ نماز در دوران خدمت وظیفه، امور زیر باید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باید به طور منظم، برگزار شود و امام جماعت منظم، مداوم و به موقع حاضر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و رتبه‌های بالاتر نظامی، در نماز جماعت حضور یابند؛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برگزاری نماز باید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تمام سرباز خانه‌ها، مسجدی زیبا و پرجاذبه ساخته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مسئولان به مشکلات کارکنان و سربازان رسیدگی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کلاس‌های ویژه عقیدتی در موضوع احکام و معارف نماز برای ترویج نمازگزاری برنامه‌ریزی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سربازانی که به طور منظم در نماز جماعت شرکت می‌کنند باید تشویق شوند؛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سخنرانی‌های دینی در موضوع نماز در زمان‌های مختلف برگزار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دینی در فضای سربازخانه، در مورد نماز، بسیار مهم است و مسئولان فرهنگی سربازخانه‌ها باید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صوت اذان و نصب آیات و روایات درباره نماز در آسایشگاه سربازان در راستای تبلیغات نمازگزاری مفید و کارساز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0" w:name="__RefHeading___Toc1965095_2749589250"/>
      <w:bookmarkStart w:id="251" w:name="_Toc96"/>
      <w:bookmarkEnd w:id="250"/>
      <w:r>
        <w:rPr/>
        <w:t>10</w:t>
      </w:r>
      <w:r>
        <w:rPr>
          <w:rtl w:val="true"/>
        </w:rPr>
        <w:t xml:space="preserve">. </w:t>
      </w:r>
      <w:r>
        <w:rPr>
          <w:rtl w:val="true"/>
        </w:rPr>
        <w:t>وزارت‌خانه‌های علوم، تحقیقات و فناوری و بهداشت، درمان و آموزش پزشکی</w:t>
      </w:r>
      <w:bookmarkEnd w:id="25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وزارت‌خانه‌های علوم، تحقیقات و فناوری و بهداشت، درمان و آموزش پزشکی موظفند به منظور گسترش فرهنگ </w:t>
      </w:r>
      <w:bookmarkStart w:id="252" w:name="pg3241_28440"/>
    </w:p>
    <w:p>
      <w:pPr>
        <w:pStyle w:val="BookText"/>
        <w:rPr/>
      </w:pPr>
      <w:bookmarkEnd w:id="252"/>
      <w:r>
        <w:rPr>
          <w:rFonts w:ascii="IRNazanin" w:hAnsi="IRNazanin" w:eastAsia="IRNazanin"/>
          <w:color w:val="111111"/>
          <w:sz w:val="28"/>
          <w:sz w:val="28"/>
          <w:szCs w:val="28"/>
          <w:rtl w:val="true"/>
          <w:lang w:bidi="fa-IR"/>
        </w:rPr>
        <w:t>برپایی نماز اقدامات زیر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مطالب کتاب‌ها و جزوه‌های آموزش معارف اسلامی به بیان فلسفه و راز و رمزهای نماز اختصاص 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ساعت‌های درسی دانشگاه‌ها و مراکز آموزش عالی به گونه‌ای تنظیم شود که با فرارسیدن وقت نماز، نماز برپا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فعالیت‌های پژوهشی و نگارش پایان نامه‌های دانشجویان مقاطع کارشناسی ارشد و دکترا در رشته‌های مربوط، به پژوهش درباره نماز اختصاص یابد؛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مراکز آموزشی، درمانی و بهداشتی وزارت بهداشت، درمان و آموزش پزشکی محل مناسب و پاکیزه‌ای با گنجایش کافی برای برگزاری نماز در نظر گرفته و برای برپایی نماز توسط بیماران نیز تسهیلات لازم فراهم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بهزیستی کشور، بخشی از جزوه‌های آموزشی مهد کودک‌ها را به نماز اختصاص دهد تا خردسالان، به صورت تشریحی و تصویری با نماز آشنا شوند؛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دینی برای گسترش نماز در تمام مراکز آموزشی و پزشکی به صورت هدفمند و حساب شده انجام پذیرد؛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لازم برای ایجاد فضای معنوی در مراکز مربوط انجام شود</w:t>
      </w:r>
      <w:r>
        <w:rPr>
          <w:rFonts w:eastAsia="IRNazanin" w:cs="IRNazanin"/>
          <w:color w:val="111111"/>
          <w:sz w:val="28"/>
          <w:szCs w:val="28"/>
          <w:rtl w:val="true"/>
          <w:lang w:bidi="fa-IR"/>
        </w:rPr>
        <w:t>.</w:t>
      </w:r>
    </w:p>
    <w:p>
      <w:pPr>
        <w:pStyle w:val="Heading5"/>
        <w:numPr>
          <w:ilvl w:val="4"/>
          <w:numId w:val="1"/>
        </w:numPr>
        <w:rPr/>
      </w:pPr>
      <w:bookmarkStart w:id="253" w:name="__RefHeading___Toc1965097_2749589250"/>
      <w:bookmarkStart w:id="254" w:name="_Toc97"/>
      <w:bookmarkEnd w:id="253"/>
      <w:r>
        <w:rPr/>
        <w:t>11</w:t>
      </w:r>
      <w:r>
        <w:rPr>
          <w:rtl w:val="true"/>
        </w:rPr>
        <w:t xml:space="preserve">. </w:t>
      </w:r>
      <w:r>
        <w:rPr>
          <w:rtl w:val="true"/>
        </w:rPr>
        <w:t>وزارت فرهنگ و ارشاد اسلامی</w:t>
      </w:r>
      <w:bookmarkEnd w:id="254"/>
    </w:p>
    <w:p>
      <w:pPr>
        <w:pStyle w:val="BookText"/>
        <w:rPr/>
      </w:pPr>
      <w:r>
        <w:rPr>
          <w:rFonts w:ascii="IRNazanin" w:hAnsi="IRNazanin" w:eastAsia="IRNazanin"/>
          <w:color w:val="111111"/>
          <w:sz w:val="28"/>
          <w:sz w:val="28"/>
          <w:szCs w:val="28"/>
          <w:rtl w:val="true"/>
          <w:lang w:bidi="fa-IR"/>
        </w:rPr>
        <w:t>وزارت فرهنگ و ارشاد اسلامی، موظف است به منظور گسترش فرهنگ برپایی نماز، اقدامات زیر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فیلم‌ها، نمایش‌ها، و فعالیت‌های هنری شامل شعر، نقاشی، سرود، مقاله و قصه که در آن‌ها به تعمیق و گسترش فرهنگ نماز پرداخته شده و بیانگر فلسفه نماز هستند، پشتیبانی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تسهیلات لازم در اختیار تولید کنندگان آن‌ها قرار گیرد و آثار برتر تشویق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مطبوعات و مجلات، شعرا، نویسندگان و ناشران، ترغیب شوند که فرهنگ نماز را در آثار و نشریات خود مورد توجه قرار دهند و به نشر و تعمیق آن، در جامعه بپردازند؛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کتاب‌خانه‌های عمومی زیر پوشش وزارت فرهنگ و ارشاد اسلامی، جایگاه ویژه‌ای برای کتاب‌های در رابطه با نماز در نظر گرفته و آثار منتشر شده درباره نماز برای استفاده علاقه‌مندان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ستاد اقامه نماز در این مورد با وزرات فرهنگ و ارشاد اسلامی همکاری کند و آثار تألیفی و تحقیقی خود را برای تمام کتاب‌خانه‌های کشور، ارسال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 نماز، جشنواره‌ها و نمایشگاه‌های فرهنگی، معنوی و مسابقات کتاب‌خوانی برگزار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تدابیر لازم برای پیش‌بینی محل مناسب و پاکیزه، امکانات لازم برای برگزاری نماز و نظافت و نگهداری آن‌ها در مهمان‌خانه‌ها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مهمان‌سراها و مهمان‌پذیرها، مراکز ایران‌گردی و جهان‌گردی و به ویژه خوراک‌سراهای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رستوران‌ها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جاده‌ها، اتخاذ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طرح‌های جدید ساختمانی، مهمان‌خانه‌ها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مهمان‌سراها، مهمان‌پذیرها، مراکز ایران‌گردی و جهان‌گردی، نمایشگاه‌ها و مراکز فرهنگی ـ </w:t>
      </w:r>
      <w:bookmarkStart w:id="255" w:name="pg3241_28441"/>
    </w:p>
    <w:p>
      <w:pPr>
        <w:pStyle w:val="BookText"/>
        <w:rPr/>
      </w:pPr>
      <w:bookmarkEnd w:id="255"/>
      <w:r>
        <w:rPr>
          <w:rFonts w:ascii="IRNazanin" w:hAnsi="IRNazanin" w:eastAsia="IRNazanin"/>
          <w:color w:val="111111"/>
          <w:sz w:val="28"/>
          <w:sz w:val="28"/>
          <w:szCs w:val="28"/>
          <w:rtl w:val="true"/>
          <w:lang w:bidi="fa-IR"/>
        </w:rPr>
        <w:t xml:space="preserve">هنری و گنجینه‌ها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 لازم برای مسجد یا نمازخانه به صورت شاخص پیش بینی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 و ارتباطات اسلامی با انجام مطالعات بین المللی در مورد نماز، نوآوری‌ها و خلاقیت‌های موجود در دیگر کشورهای مسلمان درباره نماز را جمع آوری کند و فرهنگ برپایی نماز را در سطح جهان با تهیه و ارسال کتاب، نوار، فیلم و جزوه‌های متناسب با هر کشور ترویج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کنندگان فیلم، ناشران مجلات کتاب‌های کودکان و نوجوانان برای در نظر گرفتن ابعاد مختلف نماز، در تولیدات سمعی و بصری، ترغیب، تشویق و توجیه شوند؛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فیلم‌های مدرسه، رسانه‌های تصویری و پیش پرده فیلم‌های سینمایی، نماآهنگ و تبلیغات مناسب نماز تولید و پخش شود، به شرطی که عوارض جانبی نداشته باشد و به ضد تبلیغ تبدیل نشود</w:t>
      </w:r>
      <w:r>
        <w:rPr>
          <w:rFonts w:eastAsia="IRNazanin" w:cs="IRNazanin"/>
          <w:color w:val="111111"/>
          <w:sz w:val="28"/>
          <w:szCs w:val="28"/>
          <w:rtl w:val="true"/>
          <w:lang w:bidi="fa-IR"/>
        </w:rPr>
        <w:t>.</w:t>
      </w:r>
    </w:p>
    <w:p>
      <w:pPr>
        <w:pStyle w:val="Heading5"/>
        <w:numPr>
          <w:ilvl w:val="4"/>
          <w:numId w:val="1"/>
        </w:numPr>
        <w:rPr/>
      </w:pPr>
      <w:bookmarkStart w:id="256" w:name="__RefHeading___Toc1965099_2749589250"/>
      <w:bookmarkStart w:id="257" w:name="_Toc98"/>
      <w:bookmarkEnd w:id="256"/>
      <w:r>
        <w:rPr/>
        <w:t>12</w:t>
      </w:r>
      <w:r>
        <w:rPr>
          <w:rtl w:val="true"/>
        </w:rPr>
        <w:t xml:space="preserve">. </w:t>
      </w:r>
      <w:r>
        <w:rPr>
          <w:rtl w:val="true"/>
        </w:rPr>
        <w:t>سازمان تبلیغات اسلامی</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تبلیغات اسلامی باید برای گسترش فرهنگ نماز و تأمین نیروی انسانی مورد نیاز برای برگزاری نماز جماعت در مساجد و نمازخانه‌های دستگاه‌های اجرایی، برنامه‌ریزی کند و از محل اعتبارات خود برای امر نماز تأمین اعتبار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سازمان باید مسایل مختلف مربوط به نماز را در تمام فعالیت‌های فوق برنامه خود درج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شیوه‌های نوین تبلیغاتی برای تبیین اهمیت، ضرورت و فلسفه نماز، یکی دیگر از وظایف این سازمان است که با توجه به ماهیت آن بسیار </w:t>
      </w:r>
      <w:bookmarkStart w:id="258" w:name="pg3241_28442"/>
    </w:p>
    <w:p>
      <w:pPr>
        <w:pStyle w:val="BookText"/>
        <w:rPr/>
      </w:pPr>
      <w:bookmarkEnd w:id="258"/>
      <w:r>
        <w:rPr>
          <w:rFonts w:ascii="IRNazanin" w:hAnsi="IRNazanin" w:eastAsia="IRNazanin"/>
          <w:color w:val="111111"/>
          <w:sz w:val="28"/>
          <w:sz w:val="28"/>
          <w:szCs w:val="28"/>
          <w:rtl w:val="true"/>
          <w:lang w:bidi="fa-IR"/>
        </w:rPr>
        <w:t>مهم و قابل توجه است</w:t>
      </w:r>
      <w:r>
        <w:rPr>
          <w:rFonts w:eastAsia="IRNazanin" w:cs="IRNazanin"/>
          <w:color w:val="111111"/>
          <w:sz w:val="28"/>
          <w:szCs w:val="28"/>
          <w:rtl w:val="true"/>
          <w:lang w:bidi="fa-IR"/>
        </w:rPr>
        <w:t>.</w:t>
      </w:r>
    </w:p>
    <w:p>
      <w:pPr>
        <w:pStyle w:val="Heading5"/>
        <w:numPr>
          <w:ilvl w:val="4"/>
          <w:numId w:val="1"/>
        </w:numPr>
        <w:rPr/>
      </w:pPr>
      <w:bookmarkStart w:id="259" w:name="__RefHeading___Toc1965101_2749589250"/>
      <w:bookmarkStart w:id="260" w:name="_Toc99"/>
      <w:bookmarkEnd w:id="259"/>
      <w:r>
        <w:rPr/>
        <w:t>13</w:t>
      </w:r>
      <w:r>
        <w:rPr>
          <w:rtl w:val="true"/>
        </w:rPr>
        <w:t xml:space="preserve">. </w:t>
      </w:r>
      <w:r>
        <w:rPr>
          <w:rtl w:val="true"/>
        </w:rPr>
        <w:t>وزارت راه و ترابری</w:t>
      </w:r>
      <w:bookmarkEnd w:id="260"/>
    </w:p>
    <w:p>
      <w:pPr>
        <w:pStyle w:val="BookText"/>
        <w:rPr/>
      </w:pPr>
      <w:r>
        <w:rPr>
          <w:rFonts w:ascii="IRNazanin" w:hAnsi="IRNazanin" w:eastAsia="IRNazanin"/>
          <w:color w:val="111111"/>
          <w:sz w:val="28"/>
          <w:sz w:val="28"/>
          <w:szCs w:val="28"/>
          <w:rtl w:val="true"/>
          <w:lang w:bidi="fa-IR"/>
        </w:rPr>
        <w:t>وزارت راه و ترابری موظف است برای گسترش فرهنگ نماز، اقدامات زیر را به 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حرکت قطارها و تا حد امکان، پرواز هواپیماها به گونه‌ای تنظیم شود که امکان برپایی نماز برای مسافران فراهم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جاده‌ها، علایم و تابلوهای مربوط به مساجد بین راهی، به صورت زیبا و مناسب تهیه و نصب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راه و ترابری تمام پمپ بنزین‌های بین راهی را موظف کند که نمازخانه و وضو خانه‌ای مناسب در کنار پمپ بنزین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پروانه ساخت و تأسیس به آن‌ها ندهد و خدماتی برایشان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است وزارت نفت در تکمیل نمازخانه در کنار جایگاه‌های سوخت رسانی بین راهی کمک کند</w:t>
      </w:r>
      <w:r>
        <w:rPr>
          <w:rFonts w:eastAsia="IRNazanin" w:cs="IRNazanin"/>
          <w:color w:val="111111"/>
          <w:sz w:val="28"/>
          <w:szCs w:val="28"/>
          <w:rtl w:val="true"/>
          <w:lang w:bidi="fa-IR"/>
        </w:rPr>
        <w:t>.</w:t>
      </w:r>
    </w:p>
    <w:p>
      <w:pPr>
        <w:pStyle w:val="Heading5"/>
        <w:numPr>
          <w:ilvl w:val="4"/>
          <w:numId w:val="1"/>
        </w:numPr>
        <w:rPr/>
      </w:pPr>
      <w:bookmarkStart w:id="261" w:name="__RefHeading___Toc1965103_2749589250"/>
      <w:bookmarkStart w:id="262" w:name="_Toc100"/>
      <w:bookmarkEnd w:id="261"/>
      <w:r>
        <w:rPr/>
        <w:t>14</w:t>
      </w:r>
      <w:r>
        <w:rPr>
          <w:rtl w:val="true"/>
        </w:rPr>
        <w:t xml:space="preserve">. </w:t>
      </w:r>
      <w:r>
        <w:rPr>
          <w:rtl w:val="true"/>
        </w:rPr>
        <w:t>سازمان تربیت‌بدنی</w:t>
      </w:r>
      <w:bookmarkEnd w:id="262"/>
    </w:p>
    <w:p>
      <w:pPr>
        <w:pStyle w:val="BookText"/>
        <w:rPr/>
      </w:pPr>
      <w:r>
        <w:rPr>
          <w:rFonts w:ascii="IRNazanin" w:hAnsi="IRNazanin" w:eastAsia="IRNazanin"/>
          <w:color w:val="111111"/>
          <w:sz w:val="28"/>
          <w:sz w:val="28"/>
          <w:szCs w:val="28"/>
          <w:rtl w:val="true"/>
          <w:lang w:bidi="fa-IR"/>
        </w:rPr>
        <w:t>سازمان تربیت بدنی می‌تواند به منظور گسترش فرهنگ نماز، اقدامات زیر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معاونان سازمان با حفظ سمت، مسئولیت اقامه نماز در ورزشگاه‌ها را عهده دار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اردوها و برنامه‌های آموزشی و تمرین‌ها، ورزشکاران با فرهنگ نماز آشنا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اردوها، مسابقه‌ها و تمرین‌های داخلی و خارجی، با فرارسیدن وقت نماز، نماز برپا شود؛ </w:t>
      </w:r>
      <w:bookmarkStart w:id="263" w:name="pg3241_28443"/>
    </w:p>
    <w:p>
      <w:pPr>
        <w:pStyle w:val="BookText"/>
        <w:rPr/>
      </w:pPr>
      <w:bookmarkEnd w:id="26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ورزشگاه‌ها برای برپایی نماز توسط تماشاگران، تسهیلات لازم فراهم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 امکان، دیدارها و مسابقه‌های ورزشی به گونه‌ای تنظیم شوند که هنگام نماز، امکان برپایی نماز برای همه ایجاد شود</w:t>
      </w:r>
      <w:r>
        <w:rPr>
          <w:rFonts w:eastAsia="IRNazanin" w:cs="IRNazanin"/>
          <w:color w:val="111111"/>
          <w:sz w:val="28"/>
          <w:szCs w:val="28"/>
          <w:rtl w:val="true"/>
          <w:lang w:bidi="fa-IR"/>
        </w:rPr>
        <w:t>.</w:t>
      </w:r>
    </w:p>
    <w:p>
      <w:pPr>
        <w:pStyle w:val="Heading5"/>
        <w:numPr>
          <w:ilvl w:val="4"/>
          <w:numId w:val="1"/>
        </w:numPr>
        <w:rPr/>
      </w:pPr>
      <w:bookmarkStart w:id="264" w:name="__RefHeading___Toc1965105_2749589250"/>
      <w:bookmarkStart w:id="265" w:name="_Toc101"/>
      <w:bookmarkEnd w:id="264"/>
      <w:r>
        <w:rPr/>
        <w:t>15</w:t>
      </w:r>
      <w:r>
        <w:rPr>
          <w:rtl w:val="true"/>
        </w:rPr>
        <w:t xml:space="preserve">. </w:t>
      </w:r>
      <w:r>
        <w:rPr>
          <w:rtl w:val="true"/>
        </w:rPr>
        <w:t>سازمان امور اداری و استخدامی</w:t>
      </w:r>
      <w:bookmarkEnd w:id="265"/>
    </w:p>
    <w:p>
      <w:pPr>
        <w:pStyle w:val="BookText"/>
        <w:rPr/>
      </w:pPr>
      <w:r>
        <w:rPr>
          <w:rFonts w:ascii="IRNazanin" w:hAnsi="IRNazanin" w:eastAsia="IRNazanin"/>
          <w:color w:val="111111"/>
          <w:sz w:val="28"/>
          <w:sz w:val="28"/>
          <w:szCs w:val="28"/>
          <w:rtl w:val="true"/>
          <w:lang w:bidi="fa-IR"/>
        </w:rPr>
        <w:t>شایسته است سازمان امور اداری و استخدامی کشور برای ترویج نمازگزاری کارهای زیر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گزینش و ارزیابی عملکرد مدیران و کارکنان دولت، میزان پای‌بندی آنان به برپایی نماز، به عنوان یکی از معیارهای ارزیابی افراد منظور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دوره‌های توجیهی بدو استخدام کارکنان و دستگاه‌های دولتی و دیگر دوره‌های آموزشی مرکز آموزش مدیریت دولتی، فلسفه نماز به کارگزاران دولت آموزش داده شود</w:t>
      </w:r>
      <w:r>
        <w:rPr>
          <w:rFonts w:eastAsia="IRNazanin" w:cs="IRNazanin"/>
          <w:color w:val="111111"/>
          <w:sz w:val="28"/>
          <w:szCs w:val="28"/>
          <w:rtl w:val="true"/>
          <w:lang w:bidi="fa-IR"/>
        </w:rPr>
        <w:t>.</w:t>
      </w:r>
    </w:p>
    <w:p>
      <w:pPr>
        <w:pStyle w:val="Heading5"/>
        <w:numPr>
          <w:ilvl w:val="4"/>
          <w:numId w:val="1"/>
        </w:numPr>
        <w:rPr/>
      </w:pPr>
      <w:bookmarkStart w:id="266" w:name="__RefHeading___Toc1965107_2749589250"/>
      <w:bookmarkStart w:id="267" w:name="_Toc102"/>
      <w:bookmarkEnd w:id="266"/>
      <w:r>
        <w:rPr/>
        <w:t>16</w:t>
      </w:r>
      <w:r>
        <w:rPr>
          <w:rtl w:val="true"/>
        </w:rPr>
        <w:t xml:space="preserve">. </w:t>
      </w:r>
      <w:r>
        <w:rPr>
          <w:rtl w:val="true"/>
        </w:rPr>
        <w:t>وزارتخانه‌های صنایع، معادن و فلزات و کار و امور اجتماعی</w:t>
      </w:r>
      <w:bookmarkEnd w:id="267"/>
    </w:p>
    <w:p>
      <w:pPr>
        <w:pStyle w:val="BookText"/>
        <w:rPr/>
      </w:pPr>
      <w:r>
        <w:rPr>
          <w:rFonts w:ascii="IRNazanin" w:hAnsi="IRNazanin" w:eastAsia="IRNazanin"/>
          <w:color w:val="111111"/>
          <w:sz w:val="28"/>
          <w:sz w:val="28"/>
          <w:szCs w:val="28"/>
          <w:rtl w:val="true"/>
          <w:lang w:bidi="fa-IR"/>
        </w:rPr>
        <w:t>وزارتخانه‌های صنایع، معادن و فلزات و کار و امور اجتماعی نیز برای گسترش فرهنگ نماز، باید تدابیر لازم را برای تحقق موارد زیر اتخاذ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کارخانه‌ها، مؤسسه‌ها، شرکت‌ها و واحدهای پیرو وزارت‌خانه‌های نام برده شده، محل مناسب و پاکیزه‌ای برای برپایی نماز با گنجایش کافی، متناسب با تعداد کارگران و کارکنان هر واحد تعیین و تجهیز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ساعات کارکنان به گونه‌ای تنظیم شود که با وقت نماز تداخل نداشته باشد و اگر تداخل اجتناب‌ناپذیر باشد، کارگران به صورت نوبتی در </w:t>
      </w:r>
      <w:bookmarkStart w:id="268" w:name="pg3241_28444"/>
    </w:p>
    <w:p>
      <w:pPr>
        <w:pStyle w:val="BookText"/>
        <w:rPr/>
      </w:pPr>
      <w:bookmarkEnd w:id="268"/>
      <w:r>
        <w:rPr>
          <w:rFonts w:ascii="IRNazanin" w:hAnsi="IRNazanin" w:eastAsia="IRNazanin"/>
          <w:color w:val="111111"/>
          <w:sz w:val="28"/>
          <w:sz w:val="28"/>
          <w:szCs w:val="28"/>
          <w:rtl w:val="true"/>
          <w:lang w:bidi="fa-IR"/>
        </w:rPr>
        <w:t>مراسم برپایی نماز شرکت نمایند؛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کارخانه‌ها، مؤسسه‌ها، شرکت‌ها، و واحدهای پیرو وزارتخانه‌های نام برده شده، برنامه‌های مناسب برای آموزش نماز و فلسفه آن به کارکنان و کارگران و خانواده‌های آن‌ها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ضوابط و اقدامات تشویقی لازم برای ترویج فرهنگ برپایی نماز پیش‌بینی شود؛</w:t>
      </w:r>
    </w:p>
    <w:p>
      <w:pPr>
        <w:pStyle w:val="Heading5"/>
        <w:numPr>
          <w:ilvl w:val="4"/>
          <w:numId w:val="1"/>
        </w:numPr>
        <w:rPr/>
      </w:pPr>
      <w:bookmarkStart w:id="269" w:name="__RefHeading___Toc1965109_2749589250"/>
      <w:bookmarkStart w:id="270" w:name="_Toc103"/>
      <w:bookmarkEnd w:id="269"/>
      <w:r>
        <w:rPr/>
        <w:t>17</w:t>
      </w:r>
      <w:r>
        <w:rPr>
          <w:rtl w:val="true"/>
        </w:rPr>
        <w:t xml:space="preserve">. </w:t>
      </w:r>
      <w:r>
        <w:rPr>
          <w:rtl w:val="true"/>
        </w:rPr>
        <w:t>سازمان برنامه و بودجه</w:t>
      </w:r>
      <w:bookmarkEnd w:id="270"/>
    </w:p>
    <w:p>
      <w:pPr>
        <w:pStyle w:val="BookText"/>
        <w:rPr/>
      </w:pPr>
      <w:r>
        <w:rPr>
          <w:rFonts w:ascii="IRNazanin" w:hAnsi="IRNazanin" w:eastAsia="IRNazanin"/>
          <w:color w:val="111111"/>
          <w:sz w:val="28"/>
          <w:sz w:val="28"/>
          <w:szCs w:val="28"/>
          <w:rtl w:val="true"/>
          <w:lang w:bidi="fa-IR"/>
        </w:rPr>
        <w:t>سازمان برنامه و بودجه موظف است برای توسعه نمازگزاری، اقدامات زیر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اعتبار خاص در بودجه جاری تمام دستگاه‌های اجرایی کشور برای تأمین مخارج جاری مسجد، نمازخانه‌ها، وضوخانه‌ها و سرویس‌های بهداشتی در واحدهای زیر پوشش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مجوز لازم به تمام دستگاه‌های اجرایی کشور برای استفاده از اعتبار مربوط به آموزش کارکنان در زمینه ارایه آموزش نماز و ترویج فرهنگ 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اعتبار ویژه برای وزارتخانه‌های آموزش و پرورش، فرهنگ و آموزش عالی، بهداشت، درمان و آموزش پزشکی و سازمان تربیت بدنی به منظور اجرای برنامه‌های پیش بینی شده در این آیین نامه برای وزارتخانه‌های مزبور در زمینه ترویج فرهنگ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اعتبار ویژه برای وزارت فرهنگ و ارشاد اسلامی، سازمان صدا و سیمای جمهوری اسلامی ایران و حوزه هنری سازمان تبلیغات اسلامی برای استفاده از ابزار هنر در امر ترویج نماز؛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اعتبار خاص برای وزارتخانه‌های راه و ترابری و فرهنگ و ارشاد اسلامی برای احداث، تجهیز و نگهداری مساجد و نمازخانه‌های واقع در جاده‌ها، پایانه‌ها، مبادی ورودی کشور و خوراک‌سراهای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رستوران‌های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راهی و وضوخانه‌ها و سرویس‌های بهداشتی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اعتبار لازم برای دیگر دستگاه‌های اجرایی کشور به منظور اجرای برنامه‌های پیش بینی شده در مورد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لازم به یادآوری است که وزارت بازرگانی موظف است تمهیدات و اقدامات لازم را به منظور ترغیب و تشویق بازارها و صنوف برای برگزاری نماز جماعت در اول وقت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این‌جا، وظایف هر یک از نهادها برنامه‌ریزان اجتماعی و فرهنگی را جداگانه بررسی کردیم، ولی برخی مطالب مربوط به همه مراکز است و در اجرای برنامه‌های اختصاصی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وظایف عمومی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دستگاه‌های اجرایی سراسر کشور برای برپایی فریضه نماز، حداکثر مدت بیست دقیقه در وقت فضیلت که بهتر است بی‌درنگ پس از اذان باشد، در نظر گرفته شود تا امکان شرکت تمام مدیران و کارکنان آن‌ها در مراسم نماز جماعت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واحدهای اجرایی کشور، برای ایجاد امکان برگزاری نماز در وقت فضیلت آن، اقدامات زیر صورت گیرد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تمام جلسه‌ها و اجتماع‌ها و هم‌چنین برنامه صرف غذای کارکنان تا حد امکان، به گونه‌ای تنظیم شود که با وقت نماز برخورد نداشته </w:t>
      </w:r>
      <w:bookmarkStart w:id="271" w:name="pg3241_28446"/>
    </w:p>
    <w:p>
      <w:pPr>
        <w:pStyle w:val="BookText"/>
        <w:rPr/>
      </w:pPr>
      <w:bookmarkEnd w:id="271"/>
      <w:r>
        <w:rPr>
          <w:rFonts w:ascii="IRNazanin" w:hAnsi="IRNazanin" w:eastAsia="IRNazanin"/>
          <w:color w:val="111111"/>
          <w:sz w:val="28"/>
          <w:sz w:val="28"/>
          <w:szCs w:val="28"/>
          <w:rtl w:val="true"/>
          <w:lang w:bidi="fa-IR"/>
        </w:rPr>
        <w:t>باشد و در هر حال با فرارسیدن وقت نماز، نماز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مناسب و آراسته‌ای که گنجایش آن با تعداد کارکنان و مراجعه کنندگان، متناسب باشد به عنوان نمازخانه پیش‌بینی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واحدهای اجرایی کشور به منظور ارتقای دانش و بینش کارکنان و خانواده آن‌ها در مورد نماز و فلسفه و راز و رمز آن اقدامات لازم، با برگزاری جشنواره‌ها، نمایشگاه‌های فرهنگی و معنوی، مسابقات کتاب‌خوانی و دوره‌های آموزشی و دیگر روش‌های مؤثر به صورت فراگیر انجام شود</w:t>
      </w:r>
      <w:r>
        <w:rPr>
          <w:rFonts w:eastAsia="IRNazanin" w:cs="IRNazanin"/>
          <w:color w:val="111111"/>
          <w:sz w:val="28"/>
          <w:szCs w:val="28"/>
          <w:rtl w:val="true"/>
          <w:lang w:bidi="fa-IR"/>
        </w:rPr>
        <w:t>.</w:t>
      </w:r>
    </w:p>
    <w:p>
      <w:pPr>
        <w:pStyle w:val="Heading4"/>
        <w:numPr>
          <w:ilvl w:val="3"/>
          <w:numId w:val="1"/>
        </w:numPr>
        <w:rPr/>
      </w:pPr>
      <w:bookmarkStart w:id="272" w:name="__RefHeading___Toc1965111_2749589250"/>
      <w:bookmarkStart w:id="273" w:name="_Toc104"/>
      <w:bookmarkEnd w:id="272"/>
      <w:r>
        <w:rPr>
          <w:rtl w:val="true"/>
        </w:rPr>
        <w:t>ارتباط مطالب مطرح شده با رسانه</w:t>
      </w:r>
      <w:bookmarkEnd w:id="273"/>
    </w:p>
    <w:p>
      <w:pPr>
        <w:pStyle w:val="Heading5"/>
        <w:numPr>
          <w:ilvl w:val="4"/>
          <w:numId w:val="1"/>
        </w:numPr>
        <w:rPr/>
      </w:pPr>
      <w:bookmarkStart w:id="274" w:name="__RefHeading___Toc1965113_2749589250"/>
      <w:bookmarkStart w:id="275" w:name="_Toc105"/>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در این فصل برای برنامه ریزان فرهنگی و اجتماعی در مورد نماز، توصیه‌هایی بیان شد که به نظر می‌رسد بیش‌ترین ارتباط این مباحث با رسانه، به بعد اطلاع رسانی رسانه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سازمان‌ها و مؤسسه‌ها برای موضوع نماز اهمیت خاصی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رسانه در این مورد، بستر فرهنگی مناسبی را فراهم کند و توجه عمومی جامعه را نسبت به این موضوع مهم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در این مورد به چند شکل ممکن است</w:t>
      </w:r>
      <w:r>
        <w:rPr>
          <w:rFonts w:eastAsia="IRNazanin" w:cs="IRNazanin"/>
          <w:color w:val="111111"/>
          <w:sz w:val="28"/>
          <w:szCs w:val="28"/>
          <w:rtl w:val="true"/>
          <w:lang w:bidi="fa-IR"/>
        </w:rPr>
        <w:t>:</w:t>
      </w:r>
    </w:p>
    <w:p>
      <w:pPr>
        <w:pStyle w:val="Heading5"/>
        <w:numPr>
          <w:ilvl w:val="4"/>
          <w:numId w:val="1"/>
        </w:numPr>
        <w:rPr/>
      </w:pPr>
      <w:bookmarkStart w:id="276" w:name="__RefHeading___Toc1965115_2749589250"/>
      <w:bookmarkStart w:id="277" w:name="_Toc106"/>
      <w:bookmarkEnd w:id="276"/>
      <w:r>
        <w:rPr/>
        <w:t>1</w:t>
      </w:r>
      <w:r>
        <w:rPr>
          <w:rtl w:val="true"/>
        </w:rPr>
        <w:t xml:space="preserve">. </w:t>
      </w:r>
      <w:r>
        <w:rPr>
          <w:rtl w:val="true"/>
        </w:rPr>
        <w:t>برگزاری میزگرد</w:t>
      </w:r>
      <w:bookmarkEnd w:id="277"/>
    </w:p>
    <w:p>
      <w:pPr>
        <w:pStyle w:val="BookText"/>
        <w:rPr/>
      </w:pPr>
      <w:r>
        <w:rPr>
          <w:rFonts w:ascii="IRNazanin" w:hAnsi="IRNazanin" w:eastAsia="IRNazanin"/>
          <w:color w:val="111111"/>
          <w:sz w:val="28"/>
          <w:sz w:val="28"/>
          <w:szCs w:val="28"/>
          <w:rtl w:val="true"/>
          <w:lang w:bidi="fa-IR"/>
        </w:rPr>
        <w:t>میزگردها و نشست‌های علمی و تخصصی با حضور کارشناسان و مسئولان سازمان یا مؤسسه مربوط، در گسترش نماز و اجرای شایسته آن نقش مهمی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میزگردها باید کارشناسان راهکارها و اصول مدیریتی را در مورد برپایی نماز میان کنند و مسئولان فرهنگی و اجتماعی نیز به بیان وظایف، برنامه‌ها و اقداماتی که تاکنون انجام داده‌اند، بپردازند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این میزگردها همراه با حضور گزارش‌های مستند تصویری از آن </w:t>
      </w:r>
      <w:bookmarkStart w:id="278" w:name="pg3241_28447"/>
    </w:p>
    <w:p>
      <w:pPr>
        <w:pStyle w:val="BookText"/>
        <w:rPr/>
      </w:pPr>
      <w:bookmarkEnd w:id="278"/>
      <w:r>
        <w:rPr>
          <w:rFonts w:ascii="IRNazanin" w:hAnsi="IRNazanin" w:eastAsia="IRNazanin"/>
          <w:color w:val="111111"/>
          <w:sz w:val="28"/>
          <w:sz w:val="28"/>
          <w:szCs w:val="28"/>
          <w:rtl w:val="true"/>
          <w:lang w:bidi="fa-IR"/>
        </w:rPr>
        <w:t>مؤسسه و سازمان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مسئولان باید پاسخ‌گوی تماس‌های تلفنی برقرار شده با برنامه باشند</w:t>
      </w:r>
      <w:r>
        <w:rPr>
          <w:rFonts w:eastAsia="IRNazanin" w:cs="IRNazanin"/>
          <w:color w:val="111111"/>
          <w:sz w:val="28"/>
          <w:szCs w:val="28"/>
          <w:rtl w:val="true"/>
          <w:lang w:bidi="fa-IR"/>
        </w:rPr>
        <w:t>.</w:t>
      </w:r>
    </w:p>
    <w:p>
      <w:pPr>
        <w:pStyle w:val="Heading5"/>
        <w:numPr>
          <w:ilvl w:val="4"/>
          <w:numId w:val="1"/>
        </w:numPr>
        <w:rPr/>
      </w:pPr>
      <w:bookmarkStart w:id="279" w:name="__RefHeading___Toc1965117_2749589250"/>
      <w:bookmarkStart w:id="280" w:name="_Toc107"/>
      <w:bookmarkEnd w:id="279"/>
      <w:r>
        <w:rPr/>
        <w:t>2</w:t>
      </w:r>
      <w:r>
        <w:rPr>
          <w:rtl w:val="true"/>
        </w:rPr>
        <w:t xml:space="preserve">. </w:t>
      </w:r>
      <w:r>
        <w:rPr>
          <w:rtl w:val="true"/>
        </w:rPr>
        <w:t>فیلم‌سازی</w:t>
      </w:r>
      <w:bookmarkEnd w:id="280"/>
    </w:p>
    <w:p>
      <w:pPr>
        <w:pStyle w:val="BookText"/>
        <w:rPr/>
      </w:pPr>
      <w:r>
        <w:rPr>
          <w:rFonts w:ascii="IRNazanin" w:hAnsi="IRNazanin" w:eastAsia="IRNazanin"/>
          <w:color w:val="111111"/>
          <w:sz w:val="28"/>
          <w:sz w:val="28"/>
          <w:szCs w:val="28"/>
          <w:rtl w:val="true"/>
          <w:lang w:bidi="fa-IR"/>
        </w:rPr>
        <w:t>فیلم‌سازی، یکی از راه‌های متنوع و مؤثر اطلاع رسانی است که در خیزش و جهت دهی افکار عمومی، نقش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فیلمی ساخت که در مدرسه‌ای نماز جماعت برقرار می‌شود، ولی بسیار ناهماهنگ است و دانش‌آموزان هم از آن استقبال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مربی تربیتی مدرسه، شیوه‌های مختلف تقویت حضور دانش‌آموزان در نماز جماعت مدرسه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نماز جماعت با شور و رونق زیادی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پایان فیلم یا سریال، یک نشست تخصصی با حضور کارشناسان و مسئولان برگزار شود، بسیار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رسانه به خوبی اطلاع رسانی کرده و در مطرح کردن و رفع مشکلات اجتماعی، گامی مؤثر برداشته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توجه به نماز و مسایل مربوط به آن در دو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خبرها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اخبار ساعت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شبکه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پرسش‌های دقیق و هدفمند بعد از اخبار شبکه دو توصیه می‌شود</w:t>
      </w:r>
      <w:r>
        <w:rPr>
          <w:rFonts w:eastAsia="IRNazanin" w:cs="IRNazanin"/>
          <w:color w:val="111111"/>
          <w:sz w:val="28"/>
          <w:szCs w:val="28"/>
          <w:rtl w:val="true"/>
          <w:lang w:bidi="fa-IR"/>
        </w:rPr>
        <w:t xml:space="preserve">. </w:t>
      </w:r>
      <w:bookmarkStart w:id="281" w:name="pg3241_28448"/>
    </w:p>
    <w:p>
      <w:pPr>
        <w:pStyle w:val="Heading3"/>
        <w:numPr>
          <w:ilvl w:val="2"/>
          <w:numId w:val="1"/>
        </w:numPr>
        <w:rPr/>
      </w:pPr>
      <w:bookmarkStart w:id="282" w:name="__RefHeading___Toc1965119_2749589250"/>
      <w:bookmarkStart w:id="283" w:name="_Toc108"/>
      <w:bookmarkEnd w:id="281"/>
      <w:bookmarkEnd w:id="282"/>
      <w:r>
        <w:rPr>
          <w:rtl w:val="true"/>
        </w:rPr>
        <w:t>فصل پنجم</w:t>
      </w:r>
      <w:r>
        <w:rPr>
          <w:rtl w:val="true"/>
        </w:rPr>
        <w:t xml:space="preserve">: </w:t>
      </w:r>
      <w:r>
        <w:rPr>
          <w:rtl w:val="true"/>
        </w:rPr>
        <w:t>نقش خانواده و حوزه‌های علمیه درباره نمازگزاری</w:t>
      </w:r>
      <w:bookmarkEnd w:id="283"/>
    </w:p>
    <w:p>
      <w:pPr>
        <w:pStyle w:val="Heading4"/>
        <w:numPr>
          <w:ilvl w:val="3"/>
          <w:numId w:val="1"/>
        </w:numPr>
        <w:rPr/>
      </w:pPr>
      <w:bookmarkStart w:id="284" w:name="__RefHeading___Toc1965121_2749589250"/>
      <w:bookmarkStart w:id="285" w:name="_Toc109"/>
      <w:bookmarkEnd w:id="284"/>
      <w:r>
        <w:rPr>
          <w:rtl w:val="true"/>
        </w:rPr>
        <w:t>خانواده و نماز</w:t>
      </w:r>
      <w:bookmarkEnd w:id="285"/>
    </w:p>
    <w:p>
      <w:pPr>
        <w:pStyle w:val="Heading5"/>
        <w:numPr>
          <w:ilvl w:val="4"/>
          <w:numId w:val="1"/>
        </w:numPr>
        <w:rPr/>
      </w:pPr>
      <w:bookmarkStart w:id="286" w:name="__RefHeading___Toc1965123_2749589250"/>
      <w:bookmarkStart w:id="287" w:name="_Toc110"/>
      <w:bookmarkEnd w:id="286"/>
      <w:r>
        <w:rPr>
          <w:rtl w:val="true"/>
        </w:rPr>
        <w:t>اهمیت و تأثیر نماز والدین بر نماز فرزندان</w:t>
      </w:r>
      <w:bookmarkEnd w:id="287"/>
    </w:p>
    <w:p>
      <w:pPr>
        <w:pStyle w:val="BookText"/>
        <w:rPr/>
      </w:pPr>
      <w:r>
        <w:rPr>
          <w:rFonts w:ascii="IRNazanin" w:hAnsi="IRNazanin" w:eastAsia="IRNazanin"/>
          <w:color w:val="111111"/>
          <w:sz w:val="28"/>
          <w:sz w:val="28"/>
          <w:szCs w:val="28"/>
          <w:rtl w:val="true"/>
          <w:lang w:bidi="fa-IR"/>
        </w:rPr>
        <w:t>خانواده، مهم‌ترین واحد اجتماعی است که در تربیت و شکل‌گیری نظام رفتاری افراد،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آغاز تولد در خانواده رشد می‌کنند و خوب و بد را در آن محیط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و به طور کلی خانواده، ارایه دهنده اولین الگوهای عملی فرزندان هستند که بیش‌ترین تأثیر را در آن‌ها به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افکار و رفتارهای افراد از خانواده منشأ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الگوی اثرگذار در پدر و مادر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هنوز شخصیت فرزندان شکل نگرفته و نظام ارزشی و عقیدتی آن‌ها به وجود نیامده‌است، پدر و مادر بیش‌ترین زمان را با فرزندان می‌گذرانند و وجود رابطه عاطفی بین آن‌ها عامل بسیار مهمی در تشریح و قوام الگوپذیری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در تکوین و شکل‌گیری شخصیت افراد نقش بسیار مهمی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نیز به عنوان یکی از مهم‌ترین اعمال دینی، تحت تأثیر خانواده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رفتارهای دینی خود و به کار بستن شیوه‌های تربیتی مناسب در نمازگزاری فرزندانشان بسیار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پدر و مادر نماز بخوانند و فرزندان از آغاز این رفتار پدر و مادر و اهتمام آن‌ها را به نماز ببینند، از رفتار آنها الگوبرداری می‌کنند و اهل نماز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نمازگزاری </w:t>
      </w:r>
    </w:p>
    <w:p>
      <w:pPr>
        <w:pStyle w:val="BookText"/>
        <w:rPr/>
      </w:pPr>
      <w:r>
        <w:rPr>
          <w:rFonts w:ascii="IRNazanin" w:hAnsi="IRNazanin" w:eastAsia="IRNazanin"/>
          <w:color w:val="111111"/>
          <w:sz w:val="28"/>
          <w:sz w:val="28"/>
          <w:szCs w:val="28"/>
          <w:rtl w:val="true"/>
          <w:lang w:bidi="fa-IR"/>
        </w:rPr>
        <w:t>والدین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می‌شود پدر و مادر نمازخوان هستند، ولی فرزندان در نمازگزاری سست و بی‌انگیزه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گونه رفتارها، نبودن شیوه‌های تربیتی درست و بی توجهی والدین نسبت به نماز فرزندانشان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جنبه دیگر نقش خانواده در نمازگزاری فرزندان را روشن می‌کند؛ یعنی والدین افزون بر این‌که در تربیت الگویی فرزندانشان سهیم‌اند، با به‌کارگیری شیوه‌های تربیتی در تعمیق نمازگزاری آن‌ها هم بسیار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افزون بر این‌که باید از شیوه‌های تربیتی دینی آگاه شوند، باید در مورد نماز، شناخت کافی داشته باشند و از اسرار، احکام و فلسفه آن به طور کامل آگاه باشند؛ در غیر این صورت، نمی‌توانند مربی خوبی باشند و شیوه‌های تربیتی را به کار ببرند؛ چون یکی از شرایط به کار بستن آن راه‌کارها آگاهی و شناخت کامل نسبت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می‌توان گفت که شرایط و وظایف والدین در مورد تربیت دینی فرزندان در راستای نمازگزاری عمیق و مداوم، سه 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والدین نماز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از شیوه‌های تربیتی و آگاهی از معارف و احکام نماز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برای توجه به نماز و اعمال دینی اعضای خانواده، ثواب زیادی در نظر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مؤمنی از گناهان بپرهیزد و به واجبات عمل کند و خانواده خود را نیز از گناهان باز دارد و آن‌ها را به عبادت وا دارد، در قیامت زن و فرزندش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که در دنیا به ما تعلیم دادی و به آن‌چه که مأمور بودی ما را امر کردی و از زشتی‌ها ما را نهی کردی و به سبب آن خود را نجات دادی و ما را از عذاب رهانیدی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288" w:name="pg3241_28450"/>
    </w:p>
    <w:p>
      <w:pPr>
        <w:pStyle w:val="BookText"/>
        <w:rPr/>
      </w:pPr>
      <w:bookmarkEnd w:id="288"/>
      <w:r>
        <w:rPr>
          <w:rFonts w:ascii="IRNazanin" w:hAnsi="IRNazanin" w:eastAsia="IRNazanin"/>
          <w:color w:val="111111"/>
          <w:sz w:val="28"/>
          <w:sz w:val="28"/>
          <w:szCs w:val="28"/>
          <w:rtl w:val="true"/>
          <w:lang w:bidi="fa-IR"/>
        </w:rPr>
        <w:t>او با تمام اهل و عیالش به بهشت می‌رود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پیامبران‌الهی و ائمه‌اطهار علیهم‌السلام، نسبت به‌برپایی نماز در خانواده‌شان اهمیت می‌دادند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w:t>
      </w:r>
    </w:p>
    <w:p>
      <w:pPr>
        <w:pStyle w:val="Heading5"/>
        <w:numPr>
          <w:ilvl w:val="4"/>
          <w:numId w:val="1"/>
        </w:numPr>
        <w:rPr/>
      </w:pPr>
      <w:bookmarkStart w:id="289" w:name="__RefHeading___Toc1965125_2749589250"/>
      <w:bookmarkStart w:id="290" w:name="_Toc111"/>
      <w:bookmarkEnd w:id="289"/>
      <w:r>
        <w:rPr>
          <w:rtl w:val="true"/>
        </w:rPr>
        <w:t>راهکارهای خانواده</w:t>
      </w:r>
      <w:bookmarkEnd w:id="290"/>
    </w:p>
    <w:p>
      <w:pPr>
        <w:pStyle w:val="Heading6"/>
        <w:numPr>
          <w:ilvl w:val="5"/>
          <w:numId w:val="1"/>
        </w:numPr>
        <w:rPr/>
      </w:pPr>
      <w:bookmarkStart w:id="291" w:name="__RefHeading___Toc1965127_2749589250"/>
      <w:bookmarkStart w:id="292" w:name="_Toc112"/>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در این بخش، به برخی شیوه‌های تربیتی اشاره می‌کنیم که به‌کارگیری آن‌ها در گسترش فرهنگ نماز در اعضای خانواده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امروزه نگرش والدین نسبت به راه‌های تربیت کردن فرزندان تغییر کرده و والدین به فرزندان خود آزادی عمل بیشتری می‌دهند، بررسی راهکارهای خانواده برای ترویج نماز در خانواده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دقت آن‌ها را برمی شماریم تا برنامه سازان در محتوای برنامه‌های خود و کارشناسان در میز گردهای تخصصی با موضوع خانواده و دین از آن‌ها بهره گیرند</w:t>
      </w:r>
      <w:r>
        <w:rPr>
          <w:rFonts w:eastAsia="IRNazanin" w:cs="IRNazanin"/>
          <w:color w:val="111111"/>
          <w:sz w:val="28"/>
          <w:szCs w:val="28"/>
          <w:rtl w:val="true"/>
          <w:lang w:bidi="fa-IR"/>
        </w:rPr>
        <w:t>.</w:t>
      </w:r>
    </w:p>
    <w:p>
      <w:pPr>
        <w:pStyle w:val="Heading6"/>
        <w:numPr>
          <w:ilvl w:val="5"/>
          <w:numId w:val="1"/>
        </w:numPr>
        <w:rPr/>
      </w:pPr>
      <w:bookmarkStart w:id="293" w:name="__RefHeading___Toc1965129_2749589250"/>
      <w:bookmarkStart w:id="294" w:name="_Toc113"/>
      <w:bookmarkEnd w:id="293"/>
      <w:r>
        <w:rPr/>
        <w:t>1</w:t>
      </w:r>
      <w:r>
        <w:rPr>
          <w:rtl w:val="true"/>
        </w:rPr>
        <w:t xml:space="preserve">. </w:t>
      </w:r>
      <w:r>
        <w:rPr>
          <w:rtl w:val="true"/>
        </w:rPr>
        <w:t>شکوفایی فطرت دینی</w:t>
      </w:r>
      <w:bookmarkEnd w:id="29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وجدان فطری و سرمایه طبیعی که اسلام آن را جزو سرشت بشر می‌داند،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مربی از اول به وجدان فطری کودک توجه کند و تمایلات الهامی طفل را احیا و تربیت را براساس فطرت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تربیتی در عین پاکی و فضیلت، ثابت و پایدار خواهد </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صص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مربی وظیفه شناس کسی است که از دوران کودکی، طفل را به خداوند عالم متوجه کند و با زبانی ساده و در خور فهم کودک، به او درس ایمان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مربی دلسوز با کودک از رحمت نامحدود خدا سخن بگوید و از همان آغاز بذر امید را در دل او بکارد و به او بفهماند که ناامیدی از رحمت خدا، گناه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مربی از دوران کودکی حس مسئولیت طفل را در پیشگاه پروردگار بیدار نماید و او را با حس وظیفه‌شناسی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زبان ساده به او بفهماند که خداوند، تو را در هرحال می‌بیند و از کارهای خوب و بد تو آگاه است و چیزی از خداوند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خوب به تو پاداش می‌دهد و در بدی‌ها مجازات می‌نماید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این ترتیب، والدین با بیدار کردن فطرت فرزندان، گام بزرگی در شکل‌گیری زیر ساخت‌های اعتقادی برداشته‌اند و این خود، مقدمه‌ای برای تربیت دینی مقاوم و مداوم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کودک پیش از این‌که عقلش به فعلیت برسد و قادر به درک مطالب علمی باشد، فطرت توحیدی و عواطف اخلاقی در ضمیر او فعلیت دارد و برای پذیرش تربیت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پدر و مادر به ارزش این فرصت مهم، توجه کنند و از بیداری فطرت ایمانی و احساسات کودک، </w:t>
      </w:r>
      <w:bookmarkStart w:id="295" w:name="pg3241_28452"/>
    </w:p>
    <w:p>
      <w:pPr>
        <w:pStyle w:val="BookText"/>
        <w:rPr/>
      </w:pPr>
      <w:bookmarkEnd w:id="295"/>
      <w:r>
        <w:rPr>
          <w:rFonts w:ascii="IRNazanin" w:hAnsi="IRNazanin" w:eastAsia="IRNazanin"/>
          <w:color w:val="111111"/>
          <w:sz w:val="28"/>
          <w:sz w:val="28"/>
          <w:szCs w:val="28"/>
          <w:rtl w:val="true"/>
          <w:lang w:bidi="fa-IR"/>
        </w:rPr>
        <w:t>بیش‌ترین استفاده را ببرند و ایمان به خدا و سجایای اخلاقی را در او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بدون حساسیت و ناخوشایندی کودک، پدر و مادر با زبان خود او، مهم‌ترین معارف دین را در سطح فهم کودک به او می‌آموزند و او را برای گفتارهای دقیق منطقی، عقلی و اعتقادی آماده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کودک قبل از عقل او ظهور می‌کند و بهره برداری از سرمایه‌های عاطفی طفل، خیلی زودتر از ذخایر عقلی او شروع می‌شود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 این اساس، مهم‌ترین عامل شکوفایی فطرت مذهبی کودکان، پرورش درست احساسات آن‌هاست؛ یعنی به کمک تقویت احساس دینی در کودکان، فطرت خدایی آن‌ها بیدار شده و کودکان در مسیر دین‌داری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استدلال‌های دقیق نه تنها به کار نمی‌آید، بلکه چه بسا نتیجه معکوس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سن کودکی بهترین شیوه تربیتی، شیوه‌های احساسی و عاطفی است و راه‌های عقلایی به هیچ عنوان توصیه نمی‌شود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با این توضیحات، حساسیت به‌کارگیری شیوه‌های درست تربیتی در شکل‌گیری رفتارهای دینی پیش‌تر مشخص شد</w:t>
      </w:r>
      <w:r>
        <w:rPr>
          <w:rFonts w:eastAsia="IRNazanin" w:cs="IRNazanin"/>
          <w:color w:val="111111"/>
          <w:sz w:val="28"/>
          <w:szCs w:val="28"/>
          <w:rtl w:val="true"/>
          <w:lang w:bidi="fa-IR"/>
        </w:rPr>
        <w:t>.</w:t>
      </w:r>
    </w:p>
    <w:p>
      <w:pPr>
        <w:pStyle w:val="Heading6"/>
        <w:numPr>
          <w:ilvl w:val="5"/>
          <w:numId w:val="1"/>
        </w:numPr>
        <w:rPr/>
      </w:pPr>
      <w:bookmarkStart w:id="296" w:name="__RefHeading___Toc1965131_2749589250"/>
      <w:bookmarkStart w:id="297" w:name="_Toc114"/>
      <w:bookmarkEnd w:id="296"/>
      <w:r>
        <w:rPr/>
        <w:t>2</w:t>
      </w:r>
      <w:r>
        <w:rPr>
          <w:rtl w:val="true"/>
        </w:rPr>
        <w:t xml:space="preserve">. </w:t>
      </w:r>
      <w:r>
        <w:rPr>
          <w:rtl w:val="true"/>
        </w:rPr>
        <w:t>توجه به شرایط فرزندان هنگام دعوت به نماز</w:t>
      </w:r>
      <w:bookmarkEnd w:id="297"/>
    </w:p>
    <w:p>
      <w:pPr>
        <w:pStyle w:val="Heading6"/>
        <w:numPr>
          <w:ilvl w:val="5"/>
          <w:numId w:val="1"/>
        </w:numPr>
        <w:rPr/>
      </w:pPr>
      <w:bookmarkStart w:id="298" w:name="__RefHeading___Toc1965133_2749589250"/>
      <w:bookmarkStart w:id="299" w:name="_Toc115"/>
      <w:bookmarkEnd w:id="298"/>
      <w:r>
        <w:rPr>
          <w:rtl w:val="true"/>
        </w:rPr>
        <w:t>اشاره</w:t>
      </w:r>
      <w:bookmarkEnd w:id="29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دنیای عجیب و پرفراز و نشیبی دارند که بزرگ‌ترها به سختی قادر به درک و پذیرفتن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از دید خودشان به مسایل نگاه کنند و توقع داشته باشند که کودکان و فرزندانشان نیز چنین باشند، ضربه سنگینی بر تربیت دینی فرزندان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موفق و اثرگذار است که </w:t>
      </w:r>
      <w:bookmarkStart w:id="300" w:name="pg3241_28453"/>
    </w:p>
    <w:p>
      <w:pPr>
        <w:pStyle w:val="BookText"/>
        <w:rPr/>
      </w:pPr>
      <w:bookmarkEnd w:id="300"/>
      <w:r>
        <w:rPr>
          <w:rFonts w:ascii="IRNazanin" w:hAnsi="IRNazanin" w:eastAsia="IRNazanin"/>
          <w:color w:val="111111"/>
          <w:sz w:val="28"/>
          <w:sz w:val="28"/>
          <w:szCs w:val="28"/>
          <w:rtl w:val="true"/>
          <w:lang w:bidi="fa-IR"/>
        </w:rPr>
        <w:t>مربی از دید کودک به مسایل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همه چیز را از دیدگاه خود به تماشا بنشیند و آن را بر کودک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تربیت موفق و مؤثر، برقراری ارتباط با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مربی از دید کودک به قضایا بنگرد، به خوبی می‌تواند با کودک ارتباط برقرار کند و سپس با درک دنیای کودک و وارد شدن در آن بر کودک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تربیت دینی، تأثیر گذاشتن بر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راهی را برگزینیم که بتوانیم بر او تأثیر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بینش و نگرش خودمان نمی‌توانیم بر کودک تأثیر بگذاریم، بلکه باید به دیدگاه کودک احترام بگذاریم و با او همراه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نظر می‌رسد که شرایط زیر برای دعوت کودک به نماز لازم است</w:t>
      </w:r>
      <w:r>
        <w:rPr>
          <w:rFonts w:eastAsia="IRNazanin" w:cs="IRNazanin"/>
          <w:color w:val="111111"/>
          <w:sz w:val="28"/>
          <w:szCs w:val="28"/>
          <w:rtl w:val="true"/>
          <w:lang w:bidi="fa-IR"/>
        </w:rPr>
        <w:t>:</w:t>
      </w:r>
    </w:p>
    <w:p>
      <w:pPr>
        <w:pStyle w:val="Heading6"/>
        <w:numPr>
          <w:ilvl w:val="5"/>
          <w:numId w:val="1"/>
        </w:numPr>
        <w:rPr/>
      </w:pPr>
      <w:bookmarkStart w:id="301" w:name="__RefHeading___Toc1965135_2749589250"/>
      <w:bookmarkStart w:id="302" w:name="_Toc116"/>
      <w:bookmarkEnd w:id="301"/>
      <w:r>
        <w:rPr>
          <w:rtl w:val="true"/>
        </w:rPr>
        <w:t>الف</w:t>
      </w:r>
      <w:r>
        <w:rPr>
          <w:rtl w:val="true"/>
        </w:rPr>
        <w:t xml:space="preserve">) </w:t>
      </w:r>
      <w:r>
        <w:rPr>
          <w:rtl w:val="true"/>
        </w:rPr>
        <w:t>آمادگی جسمانی</w:t>
      </w:r>
      <w:bookmarkEnd w:id="302"/>
    </w:p>
    <w:p>
      <w:pPr>
        <w:pStyle w:val="BookText"/>
        <w:rPr/>
      </w:pPr>
      <w:r>
        <w:rPr>
          <w:rFonts w:ascii="IRNazanin" w:hAnsi="IRNazanin" w:eastAsia="IRNazanin"/>
          <w:color w:val="111111"/>
          <w:sz w:val="28"/>
          <w:sz w:val="28"/>
          <w:szCs w:val="28"/>
          <w:rtl w:val="true"/>
          <w:lang w:bidi="fa-IR"/>
        </w:rPr>
        <w:t>کودک را باید در شرایطی به نماز دعوت کنیم که از درد و بیماری رنج نمی‌برد و از نظر جسمی به طور کامل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بدون توجه به شرایط جسمی کودک، او را به نماز دعوت کنیم، احساس مذهبی او لطمه می‌خورد و خاطره بسیار بدی از نماز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آن لحظه، نماز بخواند، ولی در آینده در نمازگزاری دچار بی انگیزگی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شرایطی که کودک، دل‌درد دارد، انتظار می‌رود که پدر و مادر به او رسیدگی کنند، نه این‌که او را به نماز دعوت کنند</w:t>
      </w:r>
      <w:r>
        <w:rPr>
          <w:rFonts w:eastAsia="IRNazanin" w:cs="IRNazanin"/>
          <w:color w:val="111111"/>
          <w:sz w:val="28"/>
          <w:szCs w:val="28"/>
          <w:rtl w:val="true"/>
          <w:lang w:bidi="fa-IR"/>
        </w:rPr>
        <w:t>.</w:t>
      </w:r>
    </w:p>
    <w:p>
      <w:pPr>
        <w:pStyle w:val="Heading6"/>
        <w:numPr>
          <w:ilvl w:val="5"/>
          <w:numId w:val="1"/>
        </w:numPr>
        <w:rPr/>
      </w:pPr>
      <w:bookmarkStart w:id="303" w:name="__RefHeading___Toc1965137_2749589250"/>
      <w:bookmarkStart w:id="304" w:name="_Toc117"/>
      <w:bookmarkEnd w:id="303"/>
      <w:r>
        <w:rPr>
          <w:rtl w:val="true"/>
        </w:rPr>
        <w:t>ب</w:t>
      </w:r>
      <w:r>
        <w:rPr>
          <w:rtl w:val="true"/>
        </w:rPr>
        <w:t xml:space="preserve">) </w:t>
      </w:r>
      <w:r>
        <w:rPr>
          <w:rtl w:val="true"/>
        </w:rPr>
        <w:t>آمادگی عاطفی</w:t>
      </w:r>
      <w:bookmarkEnd w:id="30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کودک به نماز دعوت می‌شود، باید در حالت عادی باشد؛ نه در حالت خشم یا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نسبت به فرد دعوت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نخست باید با برخورد احساسی و عاطفی، کودک را آرام کرد یا این‌که پس از </w:t>
      </w:r>
      <w:bookmarkStart w:id="305" w:name="pg3241_28454"/>
    </w:p>
    <w:p>
      <w:pPr>
        <w:pStyle w:val="BookText"/>
        <w:rPr/>
      </w:pPr>
      <w:bookmarkEnd w:id="305"/>
      <w:r>
        <w:rPr>
          <w:rFonts w:ascii="IRNazanin" w:hAnsi="IRNazanin" w:eastAsia="IRNazanin"/>
          <w:color w:val="111111"/>
          <w:sz w:val="28"/>
          <w:sz w:val="28"/>
          <w:szCs w:val="28"/>
          <w:rtl w:val="true"/>
          <w:lang w:bidi="fa-IR"/>
        </w:rPr>
        <w:t>گذشت مدت زمانی با مهربانی و نوازش او را به نماز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نتیجه خوبی از دعوت به نماز به دست نمی‌آید</w:t>
      </w:r>
      <w:r>
        <w:rPr>
          <w:rFonts w:eastAsia="IRNazanin" w:cs="IRNazanin"/>
          <w:color w:val="111111"/>
          <w:sz w:val="28"/>
          <w:szCs w:val="28"/>
          <w:rtl w:val="true"/>
          <w:lang w:bidi="fa-IR"/>
        </w:rPr>
        <w:t>.</w:t>
      </w:r>
    </w:p>
    <w:p>
      <w:pPr>
        <w:pStyle w:val="Heading6"/>
        <w:numPr>
          <w:ilvl w:val="5"/>
          <w:numId w:val="1"/>
        </w:numPr>
        <w:rPr/>
      </w:pPr>
      <w:bookmarkStart w:id="306" w:name="__RefHeading___Toc1965139_2749589250"/>
      <w:bookmarkStart w:id="307" w:name="_Toc118"/>
      <w:bookmarkEnd w:id="306"/>
      <w:r>
        <w:rPr>
          <w:rtl w:val="true"/>
        </w:rPr>
        <w:t>ج</w:t>
      </w:r>
      <w:r>
        <w:rPr>
          <w:rtl w:val="true"/>
        </w:rPr>
        <w:t xml:space="preserve">) </w:t>
      </w:r>
      <w:r>
        <w:rPr>
          <w:rtl w:val="true"/>
        </w:rPr>
        <w:t>آمادگی روانی</w:t>
      </w:r>
      <w:bookmarkEnd w:id="307"/>
    </w:p>
    <w:p>
      <w:pPr>
        <w:pStyle w:val="BookText"/>
        <w:rPr/>
      </w:pPr>
      <w:r>
        <w:rPr>
          <w:rFonts w:ascii="IRNazanin" w:hAnsi="IRNazanin" w:eastAsia="IRNazanin"/>
          <w:color w:val="111111"/>
          <w:sz w:val="28"/>
          <w:sz w:val="28"/>
          <w:szCs w:val="28"/>
          <w:rtl w:val="true"/>
          <w:lang w:bidi="fa-IR"/>
        </w:rPr>
        <w:t>در شرایطی که عزم و اراده کودک برای نماز آماده نیست، نباید او را به نماز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روحیات خاصی دارند و به اندازه کافی از نماز و فضیلت آن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در برخی موارد بگویند که حال و حوصله نماز خواندن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به هیچ عنوان نباید آن‌ها را وادار به خواندن نماز کرد، بلکه با بیان محبت‌آمیز باید مفاهیم و معانی نماز برای کودک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پدر یا مادر فرزند را در آغوش کشیده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گلم، دختر گلم، بیا برویم با هم با خدا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بچه‌های نمازخوان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برخورد در صورتی است که فرزند حال و حوصله نماز خواندن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توصیه نمی‌شود که همیشه به این شکل و از این شیوه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بچه‌ها در جریان دین‌داری پرتوقع و لوس بار بیایند</w:t>
      </w:r>
      <w:r>
        <w:rPr>
          <w:rFonts w:eastAsia="IRNazanin" w:cs="IRNazanin"/>
          <w:color w:val="111111"/>
          <w:sz w:val="28"/>
          <w:szCs w:val="28"/>
          <w:rtl w:val="true"/>
          <w:lang w:bidi="fa-IR"/>
        </w:rPr>
        <w:t>.</w:t>
      </w:r>
    </w:p>
    <w:p>
      <w:pPr>
        <w:pStyle w:val="Heading6"/>
        <w:numPr>
          <w:ilvl w:val="5"/>
          <w:numId w:val="1"/>
        </w:numPr>
        <w:rPr/>
      </w:pPr>
      <w:bookmarkStart w:id="308" w:name="__RefHeading___Toc1965141_2749589250"/>
      <w:bookmarkStart w:id="309" w:name="_Toc119"/>
      <w:bookmarkEnd w:id="308"/>
      <w:r>
        <w:rPr>
          <w:rtl w:val="true"/>
        </w:rPr>
        <w:t>د</w:t>
      </w:r>
      <w:r>
        <w:rPr>
          <w:rtl w:val="true"/>
        </w:rPr>
        <w:t xml:space="preserve">) </w:t>
      </w:r>
      <w:r>
        <w:rPr>
          <w:rtl w:val="true"/>
        </w:rPr>
        <w:t>آمادگی محیط</w:t>
      </w:r>
      <w:bookmarkEnd w:id="30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خانه باید از هر نظر برای برپایی نماز،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خودشان به کار دیگری مشغول هستند یا تعداد زیادی مهمان در خانه وجود دارد، محیط آماده‌ای برای نمازگزاری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دعوت به نماز توصیه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فرض کنید پدر و مادر، سجاده را پهن کرده، مشغول وضو هستند و صدای اذان نیز به گوش می‌رسد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 تمام </w:t>
      </w:r>
      <w:bookmarkStart w:id="310" w:name="pg3241_28455"/>
    </w:p>
    <w:p>
      <w:pPr>
        <w:pStyle w:val="BookText"/>
        <w:rPr/>
      </w:pPr>
      <w:bookmarkEnd w:id="310"/>
      <w:r>
        <w:rPr>
          <w:rFonts w:ascii="IRNazanin" w:hAnsi="IRNazanin" w:eastAsia="IRNazanin"/>
          <w:color w:val="111111"/>
          <w:sz w:val="28"/>
          <w:sz w:val="28"/>
          <w:szCs w:val="28"/>
          <w:rtl w:val="true"/>
          <w:lang w:bidi="fa-IR"/>
        </w:rPr>
        <w:t>فعالیت‌های منزل به خاطر نماز، تعطیل شده است و کسی به کاری جز نماز مشغول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محیط به طور کامل برای نماز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آماده نباشد و کودک به نماز دعوت شود، احساس خوش‌آیندی از نماز در او به وجود نمی‌آید و هرگاه کسی او را به نماز دعوت نکند، نماز نمی‌خواند</w:t>
      </w:r>
      <w:r>
        <w:rPr>
          <w:rFonts w:eastAsia="IRNazanin" w:cs="IRNazanin"/>
          <w:color w:val="111111"/>
          <w:sz w:val="28"/>
          <w:szCs w:val="28"/>
          <w:rtl w:val="true"/>
          <w:lang w:bidi="fa-IR"/>
        </w:rPr>
        <w:t>.</w:t>
      </w:r>
    </w:p>
    <w:p>
      <w:pPr>
        <w:pStyle w:val="Heading6"/>
        <w:numPr>
          <w:ilvl w:val="5"/>
          <w:numId w:val="1"/>
        </w:numPr>
        <w:rPr/>
      </w:pPr>
      <w:bookmarkStart w:id="311" w:name="__RefHeading___Toc1965143_2749589250"/>
      <w:bookmarkStart w:id="312" w:name="_Toc120"/>
      <w:bookmarkEnd w:id="311"/>
      <w:r>
        <w:rPr>
          <w:rtl w:val="true"/>
        </w:rPr>
        <w:t xml:space="preserve">ه </w:t>
      </w:r>
      <w:r>
        <w:rPr>
          <w:rtl w:val="true"/>
        </w:rPr>
        <w:t xml:space="preserve">) </w:t>
      </w:r>
      <w:r>
        <w:rPr>
          <w:rtl w:val="true"/>
        </w:rPr>
        <w:t>آمادگی عقیدتی</w:t>
      </w:r>
      <w:bookmarkEnd w:id="312"/>
    </w:p>
    <w:p>
      <w:pPr>
        <w:pStyle w:val="BookText"/>
        <w:rPr/>
      </w:pPr>
      <w:r>
        <w:rPr>
          <w:rFonts w:ascii="IRNazanin" w:hAnsi="IRNazanin" w:eastAsia="IRNazanin"/>
          <w:color w:val="111111"/>
          <w:sz w:val="28"/>
          <w:sz w:val="28"/>
          <w:szCs w:val="28"/>
          <w:rtl w:val="true"/>
          <w:lang w:bidi="fa-IR"/>
        </w:rPr>
        <w:t>اعمال هر فرد، براساس عقیده و باور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کودکان نیز براساس عقیده و باور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باید باورهای کودکان را در مسیر دین‌داری شکل داد و پس از آمادگی عقیدتی، او را به نماز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ایجاد آمادگی عقیدتی در کودکان، تقویت و شکوفایی فطرت مذهبی آن‌هاست که پیش‌تر مطالبی در مورد اهمیت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عقیدتی کودک به طور کامل و درست شکل نیافته باشد، دعوت به نماز کار ثمربخشی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نظام عقیدتی کودک، شکل یابد تا زمنیه و انگیزه لازم برای نمازگزاری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پیش زمینه‌های یاد شده، رعایت موارد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کودکان مشغول بازی و کار و تفریح هستند، مانند تماشای کارتون مورد علاقه شان، آن‌ها را برای نماز دعوت نکنید، به ویژه، اگر او در میان جمعی باشد و والدین فقط او را به نماز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والدین و مربیان در فراگیری و برپایی نماز، بر نقاط مثبت و توانمندی‌های کودکان و نوجوانان باشد؛ نه ضعف‌ها و ناتوانی‌هایشان تا آن‌ها با اعتقاد و انگیزه بیشتر به نماز بپردازند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فراخواندن و دعوت کودکان برای نماز در هنگام خستگی و کسالت </w:t>
      </w:r>
      <w:bookmarkStart w:id="313" w:name="pg3241_28456"/>
    </w:p>
    <w:p>
      <w:pPr>
        <w:pStyle w:val="BookText"/>
        <w:rPr/>
      </w:pPr>
      <w:bookmarkEnd w:id="313"/>
      <w:r>
        <w:rPr>
          <w:rFonts w:ascii="IRNazanin" w:hAnsi="IRNazanin" w:eastAsia="IRNazanin"/>
          <w:color w:val="111111"/>
          <w:sz w:val="28"/>
          <w:sz w:val="28"/>
          <w:szCs w:val="28"/>
          <w:rtl w:val="true"/>
          <w:lang w:bidi="fa-IR"/>
        </w:rPr>
        <w:t>و بی رغبتی آن‌ها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آموزه‌های اسلام، میانه روی در عبادت است؛ به ویژه در مورد کودکان و نوجوانان که کم طاقت‌تر و بازی‌گوش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شود که آن‌ها از عبادت و نماز خسته، ملول و افسرده نشوند</w:t>
      </w:r>
      <w:r>
        <w:rPr>
          <w:rFonts w:eastAsia="IRNazanin" w:cs="IRNazanin"/>
          <w:color w:val="111111"/>
          <w:sz w:val="28"/>
          <w:szCs w:val="28"/>
          <w:rtl w:val="true"/>
          <w:lang w:bidi="fa-IR"/>
        </w:rPr>
        <w:t>.</w:t>
      </w:r>
    </w:p>
    <w:p>
      <w:pPr>
        <w:pStyle w:val="Heading6"/>
        <w:numPr>
          <w:ilvl w:val="5"/>
          <w:numId w:val="1"/>
        </w:numPr>
        <w:rPr/>
      </w:pPr>
      <w:bookmarkStart w:id="314" w:name="__RefHeading___Toc1965145_2749589250"/>
      <w:bookmarkStart w:id="315" w:name="_Toc121"/>
      <w:bookmarkEnd w:id="314"/>
      <w:r>
        <w:rPr/>
        <w:t>3</w:t>
      </w:r>
      <w:r>
        <w:rPr>
          <w:rtl w:val="true"/>
        </w:rPr>
        <w:t xml:space="preserve">. </w:t>
      </w:r>
      <w:r>
        <w:rPr>
          <w:rtl w:val="true"/>
        </w:rPr>
        <w:t>چگونگی تمرین و عمل</w:t>
      </w:r>
      <w:bookmarkEnd w:id="315"/>
    </w:p>
    <w:p>
      <w:pPr>
        <w:pStyle w:val="BookText"/>
        <w:rPr/>
      </w:pPr>
      <w:r>
        <w:rPr>
          <w:rFonts w:ascii="IRNazanin" w:hAnsi="IRNazanin" w:eastAsia="IRNazanin"/>
          <w:color w:val="111111"/>
          <w:sz w:val="28"/>
          <w:sz w:val="28"/>
          <w:szCs w:val="28"/>
          <w:rtl w:val="true"/>
          <w:lang w:bidi="fa-IR"/>
        </w:rPr>
        <w:t>شیوه‌های دعوت به نماز بسیار مهم است؛ یعنی بر فرض آمادگی کامل فرزندان، چگونگی عمل و دعوت والدین برای نماز خواندن کودکان، بسیار مهم است و در انگیزه و روحیه کودک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به‌کارگیری شیوه درست برای دعوت فرزندان به نماز،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واداشتن کودک به نماز، در خانه می‌توان به صورت زیر عمل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دقایقی پیش از نماز، والدین آماده تطهیر شوند و وضو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اذان، والدین، آماده، رو به قبله بنشینند و ذکر اذان را زمزمه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فرزندشان بخواهند که او هم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محبت و خوش‌رویی از پسر یا دخترشان بخواهند که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است، زمان سخن گفتن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آماده شوید که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جانمازی زیبا، مهری قشنگ و تسبیحی پرجاذبه برای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از جاذبه‌های کلامی مناسب و پرنشاط و عبارات موزون و شعرگونه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در آمادگی برای نماز به گونه‌ای که کودک احساس مسئولیت والدین را در آن مورد دریابد و ببیند که آن‌ها چگونه همه کارهای خود را به خاطر نماز رها کرده و آماده انجام فریضه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شیوه </w:t>
      </w:r>
    </w:p>
    <w:p>
      <w:pPr>
        <w:pStyle w:val="BookText"/>
        <w:rPr/>
      </w:pPr>
      <w:r>
        <w:rPr>
          <w:rFonts w:ascii="IRNazanin" w:hAnsi="IRNazanin" w:eastAsia="IRNazanin"/>
          <w:color w:val="111111"/>
          <w:sz w:val="28"/>
          <w:sz w:val="28"/>
          <w:szCs w:val="28"/>
          <w:rtl w:val="true"/>
          <w:lang w:bidi="fa-IR"/>
        </w:rPr>
        <w:t>دعوت کودکان به نماز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این شیوه، افزون بر این‌که به نکات تبلیغاتی نماز به خوبی توجه شده، جنبه‌های عاطفی و احساسی شخصیت کودبک نیز رعایت شده است و کودکان به نمازی پرنشاط و پرجاذبه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خاطرات بسیار خوبی از نماز در ذهن کودک نقش می‌بندد و زمینه کافی و لازم برای نمازگزاری حقیقی و مداوم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کودکان برای نماز صبح، حساس‌تر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بچه‌ها عادت ندارند که صبح زود از خواب بیدار شوند و در مورد اهمیت و فضیلت نماز، آگاهی زیادی ندارند تا نماز را برخواب ترجیح دهند؛ از این رو، ممکن است پدر و مادر با مشاهده بی‌میلی کودکان به نماز صبح، از دعوت آن‌ها به نماز خودداری کنند و این مسئله هرگز به صلاح نیست و در دراز مدت آثار منفی درپی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به‌کارگیری شیوه‌های درست، آن‌ها را برای نماز صبح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فرزندان را به این شیوه برای نماز صبح از خواب بیدار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فرزندان را با صدای خوب، گرم و دلپذیر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خواب بیدار نشدند با صدای دلپذیر، با دست کشیدن بر سر و روی آن‌ها، با نوازش بدنی گاهی هم تحت عنوان شوخی به بچه‌ها به صورت بغل کردن و ایستانیدن آن‌ها بیدارشان کنند و به دستشویی راهنمایی‌شان نمایند و حتی صورتشان را </w:t>
      </w:r>
    </w:p>
    <w:p>
      <w:pPr>
        <w:pStyle w:val="BookText"/>
        <w:rPr/>
      </w:pPr>
      <w:r>
        <w:rPr>
          <w:rFonts w:ascii="IRNazanin" w:hAnsi="IRNazanin" w:eastAsia="IRNazanin"/>
          <w:color w:val="111111"/>
          <w:sz w:val="28"/>
          <w:sz w:val="28"/>
          <w:szCs w:val="28"/>
          <w:rtl w:val="true"/>
          <w:lang w:bidi="fa-IR"/>
        </w:rPr>
        <w:t>بشویند تا کاملا هوشیار و آماده نماز 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هر حال، باید کوشید خاطره بیدار کردن برای نماز را برای بچه‌ها دلپذیر ساخت؛ به گونه‌ای که از آن صحنه‌ها خاطره تلخی در ذهن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کودک در حال سجده در نماز صبح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 کردن دوباره او، هرگز از خود خشونتی نشان ندهید و با مهر و محبت او را به رختخواب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سه نکته را در مورد دعوت فرزندان به نماز توسط والدین می‌توان گفت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نقش الگو را بازی می‌کنند و باید با اعمال و رفتار خود فرزندان را به نماز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نیز از رفتار والدین، الگو می‌گیرند و اعمال آن‌ها را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والدین باید در هنگام نماز تمام کارها را رها کنند و به گونه‌ای آشکار مشغول برپایی نماز شوند تا فرزندان متوجه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در دعوت به‌نماز از جاذبه‌های‌صوتی و کلامی برای جلب و جذب کودکان،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قرائت نماز با صوت خوب، بالحن جذب کننده و سخنان آهنگ‌دار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کارسازترین عامل در دعوت به نماز، احساس است که پدر و مادر باید به خوبی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باید با استفاده از عواطف گرم خانوادگی با فرزندان ارتباط برقرار کنند و به عنوان یک دوست صمیمی آن‌ها را به نماز فرا خوانند؛ نه این‌که به عنوان پدر و مادر آن‌ها را به نماز امر </w:t>
      </w:r>
      <w:bookmarkStart w:id="316" w:name="pg3241_28459"/>
    </w:p>
    <w:p>
      <w:pPr>
        <w:pStyle w:val="BookText"/>
        <w:rPr/>
      </w:pPr>
      <w:bookmarkEnd w:id="316"/>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6"/>
        <w:numPr>
          <w:ilvl w:val="5"/>
          <w:numId w:val="1"/>
        </w:numPr>
        <w:rPr/>
      </w:pPr>
      <w:bookmarkStart w:id="317" w:name="__RefHeading___Toc1965147_2749589250"/>
      <w:bookmarkStart w:id="318" w:name="_Toc122"/>
      <w:bookmarkEnd w:id="317"/>
      <w:r>
        <w:rPr/>
        <w:t>4</w:t>
      </w:r>
      <w:r>
        <w:rPr>
          <w:rtl w:val="true"/>
        </w:rPr>
        <w:t xml:space="preserve">. </w:t>
      </w:r>
      <w:r>
        <w:rPr>
          <w:rtl w:val="true"/>
        </w:rPr>
        <w:t xml:space="preserve">توجه به روحیات فرزندان </w:t>
      </w:r>
      <w:r>
        <w:rPr>
          <w:rtl w:val="true"/>
        </w:rPr>
        <w:t>(</w:t>
      </w:r>
      <w:r>
        <w:rPr>
          <w:rtl w:val="true"/>
        </w:rPr>
        <w:t>روان‌شناسی نمازگزار</w:t>
      </w:r>
      <w:r>
        <w:rPr>
          <w:rtl w:val="true"/>
        </w:rPr>
        <w:t>)</w:t>
      </w:r>
      <w:bookmarkEnd w:id="318"/>
    </w:p>
    <w:p>
      <w:pPr>
        <w:pStyle w:val="BookText"/>
        <w:rPr/>
      </w:pPr>
      <w:r>
        <w:rPr>
          <w:rFonts w:ascii="IRNazanin" w:hAnsi="IRNazanin" w:eastAsia="IRNazanin"/>
          <w:color w:val="111111"/>
          <w:sz w:val="28"/>
          <w:sz w:val="28"/>
          <w:szCs w:val="28"/>
          <w:rtl w:val="true"/>
          <w:lang w:bidi="fa-IR"/>
        </w:rPr>
        <w:t>کودکان، روحیات حساس و لطیفی دارند و در دنیای عجیب خود وقایع را تجزیه و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به روحیات گوناگون فرزندان توجه کنند و راهکارهای تربیتی و دینی خود را در این راستا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کودکان از یک چیز خوششان می‌آید و برخی دیگر از چیز دیگر برخی زودتر قهر می‌کنند و برخی دیرتر برخی حرف شنواترند، تماشای تلویزیون برای برخی کودکان خیلی مهم است، برخی کودکان کم حرف‌ترند و برخی پرتحرک‌ترند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به تمام این موارد توجه کنند تا کودکان از نماز زده نشوند، بلکه باید با توجه کردن به روحیات آن‌ها، نظر مثبتی نسبت به نماز در آن‌ها ایجاد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عواطف و خوشایندی‌ها، خمیر مایه نخستین گرایش‌های مذهبی و تقویت نگرش‌ها و رفتارهای مکتبی در بین همه انسان‌ها، به ویژه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در یادگیری و کسب عادات مطلوب، متأثر از زبان مهر و محبتند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احساسات خوشایند در کودکان و نوجوانان زمینه یادگیری رفتارهای مطلوب، پیدایش انگیزه‌های رشد، همانند سازی و اتصاف به صفات الگوهای دلخواه فراهم می‌گردد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 و مربیان، 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Heading6"/>
        <w:numPr>
          <w:ilvl w:val="5"/>
          <w:numId w:val="1"/>
        </w:numPr>
        <w:rPr/>
      </w:pPr>
      <w:bookmarkStart w:id="319" w:name="__RefHeading___Toc1965149_2749589250"/>
      <w:bookmarkStart w:id="320" w:name="_Toc123"/>
      <w:bookmarkEnd w:id="319"/>
      <w:r>
        <w:rPr/>
        <w:t>5</w:t>
      </w:r>
      <w:r>
        <w:rPr>
          <w:rtl w:val="true"/>
        </w:rPr>
        <w:t xml:space="preserve">. </w:t>
      </w:r>
      <w:r>
        <w:rPr>
          <w:rtl w:val="true"/>
        </w:rPr>
        <w:t>تشویق و تنبیه</w:t>
      </w:r>
      <w:bookmarkEnd w:id="32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کودکان به نماز دعوت شدند و در روند نمازگزاری قرار </w:t>
      </w:r>
    </w:p>
    <w:p>
      <w:pPr>
        <w:pStyle w:val="BookText"/>
        <w:rPr/>
      </w:pPr>
      <w:r>
        <w:rPr>
          <w:rFonts w:ascii="IRNazanin" w:hAnsi="IRNazanin" w:eastAsia="IRNazanin"/>
          <w:color w:val="111111"/>
          <w:sz w:val="28"/>
          <w:sz w:val="28"/>
          <w:szCs w:val="28"/>
          <w:rtl w:val="true"/>
          <w:lang w:bidi="fa-IR"/>
        </w:rPr>
        <w:t>گرفتند، برای تداوم آن، تشویق و تنبیه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 دو ابزار تربیتی حساس است که استفاده از آن‌ها به مهارت خاصی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 موقع و مناسب از آن‌ها در ایجاد انگیزه و تقویت و تداوم گرایش‌های دینی و تربیتی بسیار مؤثر است و محرک مناسبی در راستای پیش‌برد اهداف آموزشی و تربیتی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نابه‌جا از تشویق سبب سستی و تنبلی کودکان می‌شود و آن‌ها را پرتوقع بار می‌آورد؛ به گونه‌ای که به تشویق عادت کرده و بدون تشویق کاری نمی‌کنند و ممکن است هر روز بخواهند تشویق‌ها از نظر کمی و کیفی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تنبیه نابه‌جا نیز سبب دل‌زدگی می‌شود و انگیزه خود را برای انجام کار از میان می‌برد؛ هر چند آن کار را از روی اجبار و بی‌میلی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ضرورت و حساسیت تنبیه یا تشویق کودکان نمازگزار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با توجه به روحیات و احساسات فرزندانشان از این دو اهرم تربیتی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شرطی پارک یا سینما می‌رویم که یک هفته تمام نمازهایت را منظم و سر موقع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نخست کودک را به پارک یا سینما ببرند و بعد قرار شود او تا یک هفته به طور منظم نمازهایش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توجه به روحیات کودکان، این شیوه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تشویق‌ها به شکلی انجام شود که کودک برای نماز خواندن منتظر تشویق نباشد و بدون تشویق هم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باید اطلاعات کافی در مورد اهمیت و ضرورت نماز به صورت داستان و شعر در اختیار کودکان قرار 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تنبیه کودک هم مثلا پدر یا مادر به فرزندش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تو را </w:t>
      </w:r>
      <w:bookmarkStart w:id="321" w:name="pg3241_28461"/>
    </w:p>
    <w:p>
      <w:pPr>
        <w:pStyle w:val="BookText"/>
        <w:rPr/>
      </w:pPr>
      <w:bookmarkEnd w:id="321"/>
      <w:r>
        <w:rPr>
          <w:rFonts w:ascii="IRNazanin" w:hAnsi="IRNazanin" w:eastAsia="IRNazanin"/>
          <w:color w:val="111111"/>
          <w:sz w:val="28"/>
          <w:sz w:val="28"/>
          <w:szCs w:val="28"/>
          <w:rtl w:val="true"/>
          <w:lang w:bidi="fa-IR"/>
        </w:rPr>
        <w:t>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تنبیه باید بعد از نصیحت و موعظه و چندین‌بار تخلف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که هنوز از اهمیت نماز اطلاعی ندارد و به تازگی نماز خواندن را آغاز کرده، تنبیه شود از نماز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تنبیه و تشویق، در مراحل ابتدایی نمازگزاری کودکان بسیار کارساز است، ولی با مرور زمان باید فرزندان را با معارف نماز آگاه کرد و از تشویق و تنبیه کاست تا کودک به صورت خودجوش، بدون این‌که تشویق یا تنبیه شود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تشویق و تنبیه در تمام مراحل تربیتی مؤثر است، ولی در تمام مراحل به طور یکسان از آن استفاده نمی‌شود</w:t>
      </w:r>
      <w:r>
        <w:rPr>
          <w:rFonts w:eastAsia="IRNazanin" w:cs="IRNazanin"/>
          <w:color w:val="111111"/>
          <w:sz w:val="28"/>
          <w:szCs w:val="28"/>
          <w:rtl w:val="true"/>
          <w:lang w:bidi="fa-IR"/>
        </w:rPr>
        <w:t>.</w:t>
      </w:r>
    </w:p>
    <w:p>
      <w:pPr>
        <w:pStyle w:val="Heading6"/>
        <w:numPr>
          <w:ilvl w:val="5"/>
          <w:numId w:val="1"/>
        </w:numPr>
        <w:rPr/>
      </w:pPr>
      <w:bookmarkStart w:id="322" w:name="__RefHeading___Toc1965151_2749589250"/>
      <w:bookmarkStart w:id="323" w:name="_Toc124"/>
      <w:bookmarkEnd w:id="322"/>
      <w:r>
        <w:rPr/>
        <w:t>6</w:t>
      </w:r>
      <w:r>
        <w:rPr>
          <w:rtl w:val="true"/>
        </w:rPr>
        <w:t xml:space="preserve">. </w:t>
      </w:r>
      <w:r>
        <w:rPr>
          <w:rtl w:val="true"/>
        </w:rPr>
        <w:t>آموزش</w:t>
      </w:r>
      <w:bookmarkEnd w:id="323"/>
    </w:p>
    <w:p>
      <w:pPr>
        <w:pStyle w:val="BookText"/>
        <w:rPr/>
      </w:pPr>
      <w:r>
        <w:rPr>
          <w:rFonts w:ascii="IRNazanin" w:hAnsi="IRNazanin" w:eastAsia="IRNazanin"/>
          <w:color w:val="111111"/>
          <w:sz w:val="28"/>
          <w:sz w:val="28"/>
          <w:szCs w:val="28"/>
          <w:rtl w:val="true"/>
          <w:lang w:bidi="fa-IR"/>
        </w:rPr>
        <w:t>یکی از مهم‌ترین مراحل تربیت دینی نمازگزاری، آموزش نماز و بیان احکام فقهی و ظاهری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روزهای اولیه نمازگزاری فرزندان، نباید در مورد چگونگی نماز خواندن آن‌ها سخت‌گیری کرد و باید به تجربه‌های کودکانه شان احترام گذاشت، ولی با گذشت زمان باید چگونگی خواندن تمام نماز و احکام آن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کودک به جای سجده بر مهر دراز می‌کشد یا این‌که آن را می‌بوسد، به هیچ روی نباید او را به حالت سجده در آورد، بلکه باید این گونه نماز خواندن را به رسمیت شناخت و با برنامه‌ریزی آموزشی درست، چگونگی سجده درست را به او آموخت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آموزش نماز باید از آموزش وضو آغاز شود و سپس بقیه اعمال و احکام نماز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چند نکته قابل توجه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تمام مراحل باید عملی باشد و هرگز به بیان نظری و شفاهی بسنده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مناسبی برای آموزش در نظر گرفته شود که هم فرزندان و هم والدین، آمادگی و حال و حوصله یاد دادن و یادگیری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باید حساب شده و مرحله به مرحله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میزان توانایی کودک هر روز یا هر چند روز یک‌بار یک عمل یا حکم فقهی نماز،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و زمان آموزش، والدین باید با سعه صدر، متانت و آرامشی خاص با کودکان برخورد کنند و به پرسش‌های آن‌ها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لحظات فراگیری، پدر و مادر باید مهربان و خوش اخلاق باشند تا یادگیری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روحیات کودکان، بهتر است احکام نماز در قالب شعر و داستان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یاد داشته باشند که در آموزش فرزندانشان نقش الگویی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مواظب اعمال و رفتار خود باشند و آن‌چه را به کودکان خود آموزش می‌دهند، خود نیز انجام 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نباید از فرزندانشان توقع زیادی داشته باشند که سریع احکام را یاد بگیرند 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سخت‌گیری زیادی در این مورد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خیلی از مسایل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با گذشت زمان، سهل‌انگاری فرزندان بیشتر شود، باید جدی‌تر برخورد کرد، ولی هرگز نباید از </w:t>
      </w:r>
      <w:bookmarkStart w:id="324" w:name="pg3241_28463"/>
    </w:p>
    <w:p>
      <w:pPr>
        <w:pStyle w:val="BookText"/>
        <w:rPr/>
      </w:pPr>
      <w:bookmarkEnd w:id="324"/>
      <w:r>
        <w:rPr>
          <w:rFonts w:ascii="IRNazanin" w:hAnsi="IRNazanin" w:eastAsia="IRNazanin"/>
          <w:color w:val="111111"/>
          <w:sz w:val="28"/>
          <w:sz w:val="28"/>
          <w:szCs w:val="28"/>
          <w:rtl w:val="true"/>
          <w:lang w:bidi="fa-IR"/>
        </w:rPr>
        <w:t>خشونت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کلی آموزشی مانند تشویق، تنبیه، بیان شفاف و آشکار و استفاده از وسایل کمک آموزشی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آموزش کافی نیست، بلکه باید مطالب تمرین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آموخته‌ها هم‌چون کلاس درس به صورت پرسش و پاسخ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صورت رسمی، بلکه کوتاه و گذرا و شاید در قالب گفتارهای کودکانه و به صورت بازی</w:t>
      </w:r>
      <w:r>
        <w:rPr>
          <w:rFonts w:eastAsia="IRNazanin" w:cs="IRNazanin"/>
          <w:color w:val="111111"/>
          <w:sz w:val="28"/>
          <w:szCs w:val="28"/>
          <w:rtl w:val="true"/>
          <w:lang w:bidi="fa-IR"/>
        </w:rPr>
        <w:t>.</w:t>
      </w:r>
    </w:p>
    <w:p>
      <w:pPr>
        <w:pStyle w:val="Heading6"/>
        <w:numPr>
          <w:ilvl w:val="5"/>
          <w:numId w:val="1"/>
        </w:numPr>
        <w:rPr/>
      </w:pPr>
      <w:bookmarkStart w:id="325" w:name="__RefHeading___Toc1965153_2749589250"/>
      <w:bookmarkStart w:id="326" w:name="_Toc125"/>
      <w:bookmarkEnd w:id="325"/>
      <w:r>
        <w:rPr/>
        <w:t>7</w:t>
      </w:r>
      <w:r>
        <w:rPr>
          <w:rtl w:val="true"/>
        </w:rPr>
        <w:t xml:space="preserve">. </w:t>
      </w:r>
      <w:r>
        <w:rPr>
          <w:rtl w:val="true"/>
        </w:rPr>
        <w:t>آگاهی از دوستان و محیط</w:t>
      </w:r>
      <w:bookmarkEnd w:id="32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سنین کودکی، خانواده اصلی‌ترین و مهم‌ترین عامل اثر گذار در شخصیت فرد است، ولی با گذشت زمان و فرارسیدن دوره نوجوانی، محیط و دوستان نیز نقش زیادی در شخصیت فرد باقی می‌گذارند که ممکن است نقش خانواده را کم‌رنگ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دیده می‌شود برخی نوجوانان در خانواده‌های مذهبی رشد کرده‌اند، ولی نسبت به مسایل دینی مقید نیستند؛ چون دوستان و محیطی که در آن قرار دارند، در راستای ایده‌های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نقش مهم و اساسی محیط و دوستان، پدر و مادر باید از دوستان و محیطی که فرزندان خارج از خانه در آن به سر می‌برند،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اطلاع یابی، نباید به شکلی باشد که نوجوانان فکر کنند آزادی عمل ندارند و پدر و مادر جاسوس آن‌ها هستند و نسبت به روابط و گفته‌های والدین حساس شوند، بلکه بهترین راه، محبت و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آگاهی‌های نوجوانان را افزایش دهند و آن‌ها را به موقعیت خاص سنی و نقش دوستان و محیط در شخصیت و آینده‌شان آگاه کنند تا خود نوجوانان فکر کنند و تصمیم بگیرند</w:t>
      </w:r>
      <w:r>
        <w:rPr>
          <w:rFonts w:eastAsia="IRNazanin" w:cs="IRNazanin"/>
          <w:color w:val="111111"/>
          <w:sz w:val="28"/>
          <w:szCs w:val="28"/>
          <w:rtl w:val="true"/>
          <w:lang w:bidi="fa-IR"/>
        </w:rPr>
        <w:t xml:space="preserve">. </w:t>
      </w:r>
      <w:bookmarkStart w:id="327" w:name="pg3241_28464"/>
    </w:p>
    <w:p>
      <w:pPr>
        <w:pStyle w:val="BookText"/>
        <w:rPr/>
      </w:pPr>
      <w:bookmarkEnd w:id="327"/>
      <w:r>
        <w:rPr>
          <w:rFonts w:ascii="IRNazanin" w:hAnsi="IRNazanin" w:eastAsia="IRNazanin"/>
          <w:color w:val="111111"/>
          <w:sz w:val="28"/>
          <w:sz w:val="28"/>
          <w:szCs w:val="28"/>
          <w:rtl w:val="true"/>
          <w:lang w:bidi="fa-IR"/>
        </w:rPr>
        <w:t>به این ترتیب، بدون این‌که بین روابط والدین و فرزندان تنشی ایجاد شود، نوجوانان احساس شخصیت می‌کنند و قدرت تصمیم‌گیری‌شان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والدین بیشتر از فرزندان انتظار می‌رود که متین، عاقل و خویشتن دار باشند و با روشن‌بینی خاصی این مسئله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روابط عاطفی بین والدین و نوجوانان، قوی باشد، نیازی به تحقیق و تفحص نیست، بلکه فرزندان و پدر و مادر به صورت دو دوست با یکدیگر برخورد می‌کنند و از وضعیت یکدیگر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تأثیر گذاری پدر و مادر بیشتر می‌شود و امید بیشتری نسبت به اصلاح این مورد به وجود می‌آید</w:t>
      </w:r>
      <w:r>
        <w:rPr>
          <w:rFonts w:eastAsia="IRNazanin" w:cs="IRNazanin"/>
          <w:color w:val="111111"/>
          <w:sz w:val="28"/>
          <w:szCs w:val="28"/>
          <w:rtl w:val="true"/>
          <w:lang w:bidi="fa-IR"/>
        </w:rPr>
        <w:t>.</w:t>
      </w:r>
    </w:p>
    <w:p>
      <w:pPr>
        <w:pStyle w:val="Heading6"/>
        <w:numPr>
          <w:ilvl w:val="5"/>
          <w:numId w:val="1"/>
        </w:numPr>
        <w:rPr/>
      </w:pPr>
      <w:bookmarkStart w:id="328" w:name="__RefHeading___Toc1965155_2749589250"/>
      <w:bookmarkStart w:id="329" w:name="_Toc126"/>
      <w:bookmarkEnd w:id="328"/>
      <w:r>
        <w:rPr/>
        <w:t>8</w:t>
      </w:r>
      <w:r>
        <w:rPr>
          <w:rtl w:val="true"/>
        </w:rPr>
        <w:t xml:space="preserve">. </w:t>
      </w:r>
      <w:r>
        <w:rPr>
          <w:rtl w:val="true"/>
        </w:rPr>
        <w:t>رفتن دسته جمعی به مسجد یا نمازجمعه</w:t>
      </w:r>
      <w:bookmarkEnd w:id="329"/>
    </w:p>
    <w:p>
      <w:pPr>
        <w:pStyle w:val="BookText"/>
        <w:rPr/>
      </w:pPr>
      <w:r>
        <w:rPr>
          <w:rFonts w:ascii="IRNazanin" w:hAnsi="IRNazanin" w:eastAsia="IRNazanin"/>
          <w:color w:val="111111"/>
          <w:sz w:val="28"/>
          <w:sz w:val="28"/>
          <w:szCs w:val="28"/>
          <w:rtl w:val="true"/>
          <w:lang w:bidi="fa-IR"/>
        </w:rPr>
        <w:t>گذشته از این‌که رفتار پدر و مادر برای فرزندان الگوست، همراهی پدر و مادر با فرزندان در فعالیت‌های دینی نقش خاصی در شکل‌گیری ارزش‌های دینی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دسته جمعی پدر و مادر و فرزندان به مسجد یا نمازجمعه، سبب نهادینه شدن نماز در خانواده می‌شود و از چند نظر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ابعاد مختلفی دارد و تنها به بعد فردی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خانواده، فقط با بعد فردی نماز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جمعه، بعد سیاسی و فرهنگی نماز و شرکت در نماز جماعت، بعد اجتماعی نماز را به فرزندان نشان می‌دهد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کودکان روحیه‌ای پرنشاط و پرتحرک دارند و اگر چندین بار، یک کار را انجام دهند، از آن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تنوع در برنامه‌های نماز، در استمرار نمازگزاری کودکان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دسته جمعی در </w:t>
      </w:r>
      <w:bookmarkStart w:id="330" w:name="pg3241_28465"/>
    </w:p>
    <w:p>
      <w:pPr>
        <w:pStyle w:val="BookText"/>
        <w:rPr/>
      </w:pPr>
      <w:bookmarkEnd w:id="330"/>
      <w:r>
        <w:rPr>
          <w:rFonts w:ascii="IRNazanin" w:hAnsi="IRNazanin" w:eastAsia="IRNazanin"/>
          <w:color w:val="111111"/>
          <w:sz w:val="28"/>
          <w:sz w:val="28"/>
          <w:szCs w:val="28"/>
          <w:rtl w:val="true"/>
          <w:lang w:bidi="fa-IR"/>
        </w:rPr>
        <w:t>مراسم دینی و حضور در جمع دیگر نمازگزاران سبب ایجاد نوعی نشاط و طراوت در بین آن‌ها می‌شود و نماز را از یک‌نواختی و کسالت خارج می‌کند و سبب می‌شود میل و رغبت اعضای خانواده به نماز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این‌گونه شرکت در مراسم دینی، نوعی آموزش عملی برای فرزندان به شمار می‌آید و نقش خاصی در آموزش دیگر ابعاد نماز ایفا می‌کند</w:t>
      </w:r>
      <w:r>
        <w:rPr>
          <w:rFonts w:eastAsia="IRNazanin" w:cs="IRNazanin"/>
          <w:color w:val="111111"/>
          <w:sz w:val="28"/>
          <w:szCs w:val="28"/>
          <w:rtl w:val="true"/>
          <w:lang w:bidi="fa-IR"/>
        </w:rPr>
        <w:t>.</w:t>
      </w:r>
    </w:p>
    <w:p>
      <w:pPr>
        <w:pStyle w:val="Heading6"/>
        <w:numPr>
          <w:ilvl w:val="5"/>
          <w:numId w:val="1"/>
        </w:numPr>
        <w:rPr/>
      </w:pPr>
      <w:bookmarkStart w:id="331" w:name="__RefHeading___Toc1965157_2749589250"/>
      <w:bookmarkStart w:id="332" w:name="_Toc127"/>
      <w:bookmarkEnd w:id="331"/>
      <w:r>
        <w:rPr/>
        <w:t>9</w:t>
      </w:r>
      <w:r>
        <w:rPr>
          <w:rtl w:val="true"/>
        </w:rPr>
        <w:t xml:space="preserve">. </w:t>
      </w:r>
      <w:r>
        <w:rPr>
          <w:rtl w:val="true"/>
        </w:rPr>
        <w:t>جشن تکلیف</w:t>
      </w:r>
      <w:bookmarkEnd w:id="3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تکلیف، یکی از مهم‌ترین ایام تقویم عبادی هر فرد مسلمان است و در مسیر تحول عبادی او نقطه حساس و سرنوشت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بعد از این‌که به سن تکلیف می‌رسد، مخاطب اوامر و نواهی خداوند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اندازه‌ای از رشد و بالندگی رسیده که باید در محضر خداوند پاسخ‌گو باشد و خداوند او را شایسته انجام تکالیف الهی می‌داند تا مراحل رشد و سلوک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انسان به سوی جاودانگی، بعد از سن تکلیف سازمان‌دهی و قانونمند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دارد برای تعالی و پرواز روحش، واجبات را انجام دهد و نواهی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این مطالب را با زبانی شیوا و با احساس برای فرزندان بیان کنند تا آن‌ها با انگیزه و معرفت کامل در مسیر دین‌داری قرار گیرند و در آن ثابت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این احساس را در فرزندانشان ایجاد کنند که به مقام بسیار بزرگی رسیده‌اند که خداوند آن‌ها را شایسته دانسته و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با میل و رغبت تکالیف شرعی را انجام می‌دهد و احساس شخصیت می‌کند، نه احساس محدودیت</w:t>
      </w:r>
      <w:r>
        <w:rPr>
          <w:rFonts w:eastAsia="IRNazanin" w:cs="IRNazanin"/>
          <w:color w:val="111111"/>
          <w:sz w:val="28"/>
          <w:szCs w:val="28"/>
          <w:rtl w:val="true"/>
          <w:lang w:bidi="fa-IR"/>
        </w:rPr>
        <w:t xml:space="preserve">. </w:t>
      </w:r>
      <w:bookmarkStart w:id="333" w:name="pg3241_28466"/>
    </w:p>
    <w:p>
      <w:pPr>
        <w:pStyle w:val="BookText"/>
        <w:rPr/>
      </w:pPr>
      <w:bookmarkEnd w:id="333"/>
      <w:r>
        <w:rPr>
          <w:rFonts w:ascii="IRNazanin" w:hAnsi="IRNazanin" w:eastAsia="IRNazanin"/>
          <w:color w:val="111111"/>
          <w:sz w:val="28"/>
          <w:sz w:val="28"/>
          <w:szCs w:val="28"/>
          <w:rtl w:val="true"/>
          <w:lang w:bidi="fa-IR"/>
        </w:rPr>
        <w:t>بهتر است در میهمانی مختصری مراسمی شبیه جشن تولد، با حضور هم‌سالان فرزند خانواده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والدین فرا رسیدن سن تکلیف فرزندشان را جشن می‌گیرند، او از دین‌داری و انجام فرایض مذهبی خاطره خوشی خواهد داشت که اثر آن ممکن است تا آخر عمر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هدیه این جشن، جانمازی زیبا، همراه با عطری خوشبو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هدایای دیگر نیز مفید خواهد بود</w:t>
      </w:r>
      <w:r>
        <w:rPr>
          <w:rFonts w:eastAsia="IRNazanin" w:cs="IRNazanin"/>
          <w:color w:val="111111"/>
          <w:sz w:val="28"/>
          <w:szCs w:val="28"/>
          <w:rtl w:val="true"/>
          <w:lang w:bidi="fa-IR"/>
        </w:rPr>
        <w:t>.</w:t>
      </w:r>
    </w:p>
    <w:p>
      <w:pPr>
        <w:pStyle w:val="Heading6"/>
        <w:numPr>
          <w:ilvl w:val="5"/>
          <w:numId w:val="1"/>
        </w:numPr>
        <w:rPr/>
      </w:pPr>
      <w:bookmarkStart w:id="334" w:name="__RefHeading___Toc1965159_2749589250"/>
      <w:bookmarkStart w:id="335" w:name="_Toc128"/>
      <w:bookmarkEnd w:id="334"/>
      <w:r>
        <w:rPr/>
        <w:t>10</w:t>
      </w:r>
      <w:r>
        <w:rPr>
          <w:rtl w:val="true"/>
        </w:rPr>
        <w:t xml:space="preserve">. </w:t>
      </w:r>
      <w:r>
        <w:rPr>
          <w:rtl w:val="true"/>
        </w:rPr>
        <w:t>خرید لباس مخصوص نماز</w:t>
      </w:r>
      <w:bookmarkEnd w:id="335"/>
    </w:p>
    <w:p>
      <w:pPr>
        <w:pStyle w:val="BookText"/>
        <w:rPr/>
      </w:pPr>
      <w:r>
        <w:rPr>
          <w:rFonts w:ascii="IRNazanin" w:hAnsi="IRNazanin" w:eastAsia="IRNazanin"/>
          <w:color w:val="111111"/>
          <w:sz w:val="28"/>
          <w:sz w:val="28"/>
          <w:szCs w:val="28"/>
          <w:rtl w:val="true"/>
          <w:lang w:bidi="fa-IR"/>
        </w:rPr>
        <w:t>لباس نمازگزار، شرایط و احکام خاصی دارد، مستحب است لباس نمازگزار سفید، تمیز و خوشبو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عبا نیز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لباس خاص و تعویض لباس هنگام نماز، نشانگر اهتمام فرد به نماز است و این امر در ایجاد و تداوم حضور قلب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از لباس نو و جدید بسیار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نو برای آن‌ها خریده شود تا فقط با آن نماز بخوانند، افزون بر این‌که از نماز بسیار خوششان می‌آید، اهمیت و ضرورت نماز به آن‌ها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سجاده، مهر، تسبیح، لباس سفید و عبا، مخصوص نماز فرزندان تهیه شود تا آن‌ها با شور و نشاط زیاد با میل و رغبت نماز بخوانند</w:t>
      </w:r>
      <w:r>
        <w:rPr>
          <w:rFonts w:eastAsia="IRNazanin" w:cs="IRNazanin"/>
          <w:color w:val="111111"/>
          <w:sz w:val="28"/>
          <w:szCs w:val="28"/>
          <w:rtl w:val="true"/>
          <w:lang w:bidi="fa-IR"/>
        </w:rPr>
        <w:t>.</w:t>
      </w:r>
    </w:p>
    <w:p>
      <w:pPr>
        <w:pStyle w:val="Heading6"/>
        <w:numPr>
          <w:ilvl w:val="5"/>
          <w:numId w:val="1"/>
        </w:numPr>
        <w:rPr/>
      </w:pPr>
      <w:bookmarkStart w:id="336" w:name="__RefHeading___Toc1965161_2749589250"/>
      <w:bookmarkStart w:id="337" w:name="_Toc129"/>
      <w:bookmarkEnd w:id="336"/>
      <w:r>
        <w:rPr/>
        <w:t>11</w:t>
      </w:r>
      <w:r>
        <w:rPr>
          <w:rtl w:val="true"/>
        </w:rPr>
        <w:t xml:space="preserve">. </w:t>
      </w:r>
      <w:r>
        <w:rPr>
          <w:rtl w:val="true"/>
        </w:rPr>
        <w:t>نماز دسته جمعی در منزل</w:t>
      </w:r>
      <w:bookmarkEnd w:id="33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والدین و فرزندانشان به طور دسته جمعی هم‌زمان با هم،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دین‌داری به طور گروهی و منظم انجام می‌شود و پدر و مادر نقش الگویی و آموزشی خود را به خوبی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سهل انگاری فرزندان در نماز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 که روزی چند بار تمام اعضای خانواده در کنار هم جمع شوند و خدا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bookmarkStart w:id="338" w:name="pg3241_28467"/>
    </w:p>
    <w:p>
      <w:pPr>
        <w:pStyle w:val="BookText"/>
        <w:rPr/>
      </w:pPr>
      <w:bookmarkEnd w:id="338"/>
      <w:r>
        <w:rPr>
          <w:rFonts w:ascii="IRNazanin" w:hAnsi="IRNazanin" w:eastAsia="IRNazanin"/>
          <w:color w:val="111111"/>
          <w:sz w:val="28"/>
          <w:sz w:val="28"/>
          <w:szCs w:val="28"/>
          <w:rtl w:val="true"/>
          <w:lang w:bidi="fa-IR"/>
        </w:rPr>
        <w:t>سبب تقویت بنیان خانواده و افزایش روابط عاطفی بین اعضای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به طور دسته جمعی برپا می‌شود، اعضای خانواده با جمع، همراه شده و به نماز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احتمال ترک نماز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تقویت نظم عمومی خانواده نیز می‌شود و روحیه تعاون و هم‌بستگی را در بین اعضا ایجاد می‌کند و مانع ایجاد فاصله بین آن‌ها می‌شود</w:t>
      </w:r>
      <w:r>
        <w:rPr>
          <w:rFonts w:eastAsia="IRNazanin" w:cs="IRNazanin"/>
          <w:color w:val="111111"/>
          <w:sz w:val="28"/>
          <w:szCs w:val="28"/>
          <w:rtl w:val="true"/>
          <w:lang w:bidi="fa-IR"/>
        </w:rPr>
        <w:t>.</w:t>
      </w:r>
    </w:p>
    <w:p>
      <w:pPr>
        <w:pStyle w:val="Heading6"/>
        <w:numPr>
          <w:ilvl w:val="5"/>
          <w:numId w:val="1"/>
        </w:numPr>
        <w:rPr/>
      </w:pPr>
      <w:bookmarkStart w:id="339" w:name="__RefHeading___Toc1965163_2749589250"/>
      <w:bookmarkStart w:id="340" w:name="_Toc130"/>
      <w:bookmarkEnd w:id="339"/>
      <w:r>
        <w:rPr/>
        <w:t>12</w:t>
      </w:r>
      <w:r>
        <w:rPr>
          <w:rtl w:val="true"/>
        </w:rPr>
        <w:t xml:space="preserve">. </w:t>
      </w:r>
      <w:r>
        <w:rPr>
          <w:rtl w:val="true"/>
        </w:rPr>
        <w:t>ایجاد فضای معنوی</w:t>
      </w:r>
      <w:bookmarkEnd w:id="34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عمومی خانه، در نمازگزاری فرزندان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منزل معنوی باشد، دعوت فرزندان به نماز راحت‌تر و با نتیجه‌تر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معنوی، امکان مخالفت با مظاهر و شعایر دینی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محیط معنوی، زمینه آماده‌ای را برای گرایش‌های دینی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به مظاهر و احکام دینی پای‌بند باشند و مانع انجام محرمات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بی‌تفاوتی اعضای خانواده به محرمات و واجبات، باید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مناسبت‌های دینی نیز، در ایجاد فضای معنوی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معنوی شدن محیط خانه توصیه می‌شود از تابلوهایی که آیات قرآن، احادیث، اشعار دینی و تصاویر مذهبی در آن وجود دارد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صوت دینی مانند اذان، نیایش و ذکر اهل بیت در تحول محیط خانه و ایجاد فضایی معنوی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برخورد خود والدین نیز در فضاسازی خانه بسیار مؤثر است و نقش خاصی در تربیت دینی فرزندان به جا می‌گذارد</w:t>
      </w:r>
      <w:r>
        <w:rPr>
          <w:rFonts w:eastAsia="IRNazanin" w:cs="IRNazanin"/>
          <w:color w:val="111111"/>
          <w:sz w:val="28"/>
          <w:szCs w:val="28"/>
          <w:rtl w:val="true"/>
          <w:lang w:bidi="fa-IR"/>
        </w:rPr>
        <w:t xml:space="preserve">. </w:t>
      </w:r>
      <w:bookmarkStart w:id="341" w:name="pg3241_28468"/>
    </w:p>
    <w:p>
      <w:pPr>
        <w:pStyle w:val="Heading4"/>
        <w:numPr>
          <w:ilvl w:val="3"/>
          <w:numId w:val="1"/>
        </w:numPr>
        <w:rPr/>
      </w:pPr>
      <w:bookmarkStart w:id="342" w:name="__RefHeading___Toc1965165_2749589250"/>
      <w:bookmarkStart w:id="343" w:name="_Toc131"/>
      <w:bookmarkEnd w:id="341"/>
      <w:bookmarkEnd w:id="342"/>
      <w:r>
        <w:rPr>
          <w:rtl w:val="true"/>
        </w:rPr>
        <w:t>حوزه‌های علمیه و نماز</w:t>
      </w:r>
      <w:bookmarkEnd w:id="343"/>
    </w:p>
    <w:p>
      <w:pPr>
        <w:pStyle w:val="Heading5"/>
        <w:numPr>
          <w:ilvl w:val="4"/>
          <w:numId w:val="1"/>
        </w:numPr>
        <w:rPr/>
      </w:pPr>
      <w:bookmarkStart w:id="344" w:name="__RefHeading___Toc1965167_2749589250"/>
      <w:bookmarkStart w:id="345" w:name="_Toc132"/>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حوزه‌های علمیه، از مهم‌ترین مراکز علمی و فرهنگی کشورند که در تقویت و اجرای برنامه‌های دینی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تاریخ و بررسی نقش حوزه‌های علمیه در جنبش‌های دینی، به جایگاه مهم حوزه‌های علمیه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اندازه‌ای است که استعمار، همواره در راه ضربه زدن به روند دین‌داری در جوامع اسلامی، حوزه‌های علمیه را بزرگ‌ترین مانع برای دست یابی به اهداف پلید استعماری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که علما و مراجع در رأس آن قرار دارند، در بیدارکردن مردم و تقویت بینش مذهبی در افکار عمومی بسیار اثر گذاشته و همیشه بزرگ‌ترین مدافع اسلام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افراد که تفکرات ضد دینی دارند، اوضاع فرهنگی و سیاسی جامعه را به سویی می‌کشاند که در پایان، گرایش‌های دینی و مذهبی تضعیف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حوزه‌های علمیه با روشنگری و هدایت مردم، اهداف پلید و ضد انسانی آن‌ها را نقش بر آب می‌کنند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نفوذ کلام علما، مراجع و روحانیون در مردم و رسالت حوزه‌های علمیه در برابر اوضاع فرهنگی و مذهبی جامعه، به نظر می‌رسد نماز باید مهم‌ترین برنامه‌های حوزه باشد؛ زیرا با گسترش فرهنگ نماز، دین در تمام ابعاد، بیمه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به کارکردهای تربیتی، اخلاقی، سیاسی، اجتماعی و اقتصادی کشور و نیازهای کنونی جامعه ما بر اهمیت و ضرورت تصمیم‌گیری‌های کاربردی و کارشناسی برای تنظیم و اجرای برنامه‌ای فراگیر،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برای گسترش نماز باید به این نکات توجه کنند</w:t>
      </w:r>
      <w:r>
        <w:rPr>
          <w:rFonts w:eastAsia="IRNazanin" w:cs="IRNazanin"/>
          <w:color w:val="111111"/>
          <w:sz w:val="28"/>
          <w:szCs w:val="28"/>
          <w:rtl w:val="true"/>
          <w:lang w:bidi="fa-IR"/>
        </w:rPr>
        <w:t xml:space="preserve">: </w:t>
      </w:r>
      <w:bookmarkStart w:id="346" w:name="pg3241_28469"/>
    </w:p>
    <w:p>
      <w:pPr>
        <w:pStyle w:val="Heading5"/>
        <w:numPr>
          <w:ilvl w:val="4"/>
          <w:numId w:val="1"/>
        </w:numPr>
        <w:rPr/>
      </w:pPr>
      <w:bookmarkStart w:id="347" w:name="__RefHeading___Toc1965169_2749589250"/>
      <w:bookmarkStart w:id="348" w:name="_Toc133"/>
      <w:bookmarkEnd w:id="346"/>
      <w:bookmarkEnd w:id="347"/>
      <w:r>
        <w:rPr/>
        <w:t>1</w:t>
      </w:r>
      <w:r>
        <w:rPr>
          <w:rtl w:val="true"/>
        </w:rPr>
        <w:t xml:space="preserve">. </w:t>
      </w:r>
      <w:r>
        <w:rPr>
          <w:rtl w:val="true"/>
        </w:rPr>
        <w:t>اهمیت امام جماعت</w:t>
      </w:r>
      <w:bookmarkEnd w:id="348"/>
    </w:p>
    <w:p>
      <w:pPr>
        <w:pStyle w:val="BookText"/>
        <w:rPr/>
      </w:pPr>
      <w:r>
        <w:rPr>
          <w:rFonts w:ascii="IRNazanin" w:hAnsi="IRNazanin" w:eastAsia="IRNazanin"/>
          <w:color w:val="111111"/>
          <w:sz w:val="28"/>
          <w:sz w:val="28"/>
          <w:szCs w:val="28"/>
          <w:rtl w:val="true"/>
          <w:lang w:bidi="fa-IR"/>
        </w:rPr>
        <w:t>مساجد، مؤثرترین پایگاه مذهبی هستند که در زمینه مسایل فرهنگی و سیاسی نیز بسیار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مسجدی که در تاریخ اسلام ساخته شد؛ یعنی مسجدالنبی، تنها برای اهداف عبادی نبود، بلکه جنبه‌های نظامی و آموزشی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مسجد می‌تواند تمامی این نقش‌ها را به خوبی ایفا کند که از مدیریت هدفمند و آگاهانه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حتی جنبه عبادی مسجد نیز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اهمیت امام جماعت در ایفاشدن نقش مسجد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آگاه، متعهد و دل‌سوز است که با در نظر گرفتن تمامی جنبه‌های فرهنگی، سیاسی و اجتماعی مسجد را به خوبی اداره کرده و با ایجاد اتحاد و وحدت در بین مردم، آرامش لازم را برای اجرای برنامه‌های دینی و مذهبی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یکی از مهم‌ترین علل حضور مردم در مسجد است و در چگونگی بینش مردم نسبت به مسجد و دین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جماعت در تقویت گرایش‌های مذهبی در جامعه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عوامل انس با نماز، در مورد مسجد و امام جماعت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شد که امام جماعت، مهم‌ترین عامل گرایش دانش‌آموزان به نماز جماعت در مدارس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حوزه‌های علمیه در راستای تعمیق و ترویج فرهنگ نماز در تمام سطوح جامعه، باید به نقش محوری امام جماعت اهمیت خاصی بدهند و برای تربیت امام جماعت موفق و با نفوذ، آموزش‌های ویژه‌ای را در نظر بگیرند و در این </w:t>
      </w:r>
      <w:bookmarkStart w:id="349" w:name="pg3241_28470"/>
    </w:p>
    <w:p>
      <w:pPr>
        <w:pStyle w:val="BookText"/>
        <w:rPr/>
      </w:pPr>
      <w:bookmarkEnd w:id="349"/>
      <w:r>
        <w:rPr>
          <w:rFonts w:ascii="IRNazanin" w:hAnsi="IRNazanin" w:eastAsia="IRNazanin"/>
          <w:color w:val="111111"/>
          <w:sz w:val="28"/>
          <w:sz w:val="28"/>
          <w:szCs w:val="28"/>
          <w:rtl w:val="true"/>
          <w:lang w:bidi="fa-IR"/>
        </w:rPr>
        <w:t>راه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نهادیه شدن ارزش‌های دینی، گام بزرگی برداشته می‌شود</w:t>
      </w:r>
      <w:r>
        <w:rPr>
          <w:rFonts w:eastAsia="IRNazanin" w:cs="IRNazanin"/>
          <w:color w:val="111111"/>
          <w:sz w:val="28"/>
          <w:szCs w:val="28"/>
          <w:rtl w:val="true"/>
          <w:lang w:bidi="fa-IR"/>
        </w:rPr>
        <w:t>.</w:t>
      </w:r>
    </w:p>
    <w:p>
      <w:pPr>
        <w:pStyle w:val="Heading5"/>
        <w:numPr>
          <w:ilvl w:val="4"/>
          <w:numId w:val="1"/>
        </w:numPr>
        <w:rPr/>
      </w:pPr>
      <w:bookmarkStart w:id="350" w:name="__RefHeading___Toc1965171_2749589250"/>
      <w:bookmarkStart w:id="351" w:name="_Toc134"/>
      <w:bookmarkEnd w:id="350"/>
      <w:r>
        <w:rPr/>
        <w:t>2</w:t>
      </w:r>
      <w:r>
        <w:rPr>
          <w:rtl w:val="true"/>
        </w:rPr>
        <w:t xml:space="preserve">. </w:t>
      </w:r>
      <w:r>
        <w:rPr>
          <w:rtl w:val="true"/>
        </w:rPr>
        <w:t>تربیت نیروی انسانی نوآور</w:t>
      </w:r>
      <w:bookmarkEnd w:id="351"/>
    </w:p>
    <w:p>
      <w:pPr>
        <w:pStyle w:val="Heading6"/>
        <w:numPr>
          <w:ilvl w:val="5"/>
          <w:numId w:val="1"/>
        </w:numPr>
        <w:rPr/>
      </w:pPr>
      <w:bookmarkStart w:id="352" w:name="__RefHeading___Toc1965173_2749589250"/>
      <w:bookmarkStart w:id="353" w:name="_Toc135"/>
      <w:bookmarkEnd w:id="352"/>
      <w:r>
        <w:rPr>
          <w:rtl w:val="true"/>
        </w:rPr>
        <w:t>الف</w:t>
      </w:r>
      <w:r>
        <w:rPr>
          <w:rtl w:val="true"/>
        </w:rPr>
        <w:t xml:space="preserve">) </w:t>
      </w:r>
      <w:r>
        <w:rPr>
          <w:rtl w:val="true"/>
        </w:rPr>
        <w:t>طرح تربیت مربی کودک و نوجوان</w:t>
      </w:r>
      <w:bookmarkEnd w:id="353"/>
    </w:p>
    <w:p>
      <w:pPr>
        <w:pStyle w:val="BookText"/>
        <w:rPr/>
      </w:pPr>
      <w:r>
        <w:rPr>
          <w:rFonts w:ascii="IRNazanin" w:hAnsi="IRNazanin" w:eastAsia="IRNazanin"/>
          <w:color w:val="111111"/>
          <w:sz w:val="28"/>
          <w:sz w:val="28"/>
          <w:szCs w:val="28"/>
          <w:rtl w:val="true"/>
          <w:lang w:bidi="fa-IR"/>
        </w:rPr>
        <w:t>در مورد اهمیت و ضرورت این طرح، دو نکته را بیان می‌کنیم تا پیش زمینه‌های فکری این طرح معین و بودجه لازم و برنامه‌های کافی برای اجرای آن،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و نوجوان دو قشر بسیار مهم جامعه هستند که در حال رشد و تربیت‌اند و هنوز شخصیت آن‌ها به طور کامل شکل نگرفته است و از طرفی، آن‌هاآینده سازان کشور هستند و نسل پویای آینده را تشکیل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ارتباط یکپارچه و شکل یافته‌ای بین روحانیون، کودکان و نوجوانان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امر را می‌توان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امر مهم و بزرگی است که افکار عمومی جامعه آن را به برزگ‌ترها و افرادی که به طور فعال در صحنه اجتماع حاضر هستند مربوط می‌دانند که با امور بچه‌گانه و بی‌ارزش که کودکان به آن مشغولند،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روحانیون نیز که در مسایل دینی فعالیت می‌کنند، با کودکان و نوجوانان ارتباطی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دینی، خطاب به مکلفان و افرادی است که از رشد جسمی و فکری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نظر می‌رسد دین، کودک و نوجوان را مورد خطاب قرار نداده تا روحانیون آن مطالب را برای آن‌ها نقل کنند؛ چون آن‌ها به سن تکلیف نرسیده و مکلف نیستند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موقعیت خاص اجتماعی و جایگاه ویژه معنوی دارد و </w:t>
      </w:r>
    </w:p>
    <w:p>
      <w:pPr>
        <w:pStyle w:val="BookText"/>
        <w:rPr/>
      </w:pPr>
      <w:r>
        <w:rPr>
          <w:rFonts w:ascii="IRNazanin" w:hAnsi="IRNazanin" w:eastAsia="IRNazanin"/>
          <w:color w:val="111111"/>
          <w:sz w:val="28"/>
          <w:sz w:val="28"/>
          <w:szCs w:val="28"/>
          <w:rtl w:val="true"/>
          <w:lang w:bidi="fa-IR"/>
        </w:rPr>
        <w:t>ارتباط کودکان و نوجوانان با چنین افرادی گسترده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نکته بالا، مشخص شد از طرفی ارتباط امام جماعت با کودکان و نوجوانان لازم است و در انجام جامعه دینی آینده نقش دارد و از طرف دیگر، ارتباط دادن دین با کودکان و نوجوانان مشکل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حوزه‌های علمیه برای آینده‌سازی جامعه دینی و تربیت امام جماعت موفق که بتواند با تمام افراد جامعه ارتباط برقرار کند، باید به پایه گذاری چنین طرحی، اقدام کنند تا تربیت دینی کودکان و نوجوانان بسیار حساب شده و با برنامه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نکته،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دین، در ارتباط با شئون مختلف زندگی و مربوط به افرادی است که به سن تکلیف رسیده‌اند، ولی تربیت دینی کودکان امری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مفاهیم دینی را باید با زبانی شیوا و کودکانه به آن‌ها آموزش داد تا پیش از این‌که، شخصیت آن‌ها به‌طور کامل شکل گیرد، نظام عقیدتی، رفتاری و ارزشی آن‌ها براساس معیارهای دینی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برای تربیت مربیانی است که به تربیت دینی کودکان و نوجوانان و آموزش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سطح آگاهی و قوه تجزیه و تحلیل کودکان ضعیف است، بیان دیگر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آن‌ها مشکل است و این مسئله مربوط به دین و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نوشتن کتاب برای این گروه سنی مشکل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موارد متعددی مربوط به کودک و نوجوان وجود دارد که با زبان و گفتار آن‌ها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داستان‌های گوناگونی از کودکان و نوجوانان در سیره اهل بیت و قرآن بیان شده که برای ارتباط امام جماعت و </w:t>
      </w:r>
      <w:bookmarkStart w:id="354" w:name="pg3241_28472"/>
    </w:p>
    <w:p>
      <w:pPr>
        <w:pStyle w:val="BookText"/>
        <w:rPr/>
      </w:pPr>
      <w:bookmarkEnd w:id="354"/>
      <w:r>
        <w:rPr>
          <w:rFonts w:ascii="IRNazanin" w:hAnsi="IRNazanin" w:eastAsia="IRNazanin"/>
          <w:color w:val="111111"/>
          <w:sz w:val="28"/>
          <w:sz w:val="28"/>
          <w:szCs w:val="28"/>
          <w:rtl w:val="true"/>
          <w:lang w:bidi="fa-IR"/>
        </w:rPr>
        <w:t>کودک و نوجوان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علمیه باید افرادی را تربیت کنند که با آموزش و تربیت کودکان و نوجوانان، با آن‌ها ارتباط برقرار کرده و شخصیت دینی و مذهبی آن‌ها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این راستا، مهم‌ترین و مؤثرترین معیار است که باید به آن بسیار توجه شود و مربیان تمامی احکام و معارف نماز را به زبانی شیوا و مؤثر به کودکان و نوجوانان منتقل کنند</w:t>
      </w:r>
      <w:r>
        <w:rPr>
          <w:rFonts w:eastAsia="IRNazanin" w:cs="IRNazanin"/>
          <w:color w:val="111111"/>
          <w:sz w:val="28"/>
          <w:szCs w:val="28"/>
          <w:rtl w:val="true"/>
          <w:lang w:bidi="fa-IR"/>
        </w:rPr>
        <w:t>.</w:t>
      </w:r>
    </w:p>
    <w:p>
      <w:pPr>
        <w:pStyle w:val="Heading6"/>
        <w:numPr>
          <w:ilvl w:val="5"/>
          <w:numId w:val="1"/>
        </w:numPr>
        <w:rPr/>
      </w:pPr>
      <w:bookmarkStart w:id="355" w:name="__RefHeading___Toc1965175_2749589250"/>
      <w:bookmarkStart w:id="356" w:name="_Toc136"/>
      <w:bookmarkEnd w:id="355"/>
      <w:r>
        <w:rPr>
          <w:rtl w:val="true"/>
        </w:rPr>
        <w:t>ب</w:t>
      </w:r>
      <w:r>
        <w:rPr>
          <w:rtl w:val="true"/>
        </w:rPr>
        <w:t xml:space="preserve">) </w:t>
      </w:r>
      <w:r>
        <w:rPr>
          <w:rtl w:val="true"/>
        </w:rPr>
        <w:t>طرح تربیت مبلّغ</w:t>
      </w:r>
      <w:bookmarkEnd w:id="35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نماز، مسجد، امام جماعت و مسایل فرهنگی و اجتماعی کشور که بر ضرورت برنامه‌ریزی برای تربیت دینی نسل کنونی می‌افزاید، بسیار مناسب است که حوزه‌های علمیه افراد خاصی را برای تبلیغ دین و مبانی علمی و نظری آن تربیت کنند که قدرت برقراری ارتباط و اثرگذاری بر مردم و افکار عمومی جامعه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فاصله میان روحانیان و مردم افزایش یافته و نظام ارزشی جامعه به سستی گراییده که گویا روحانی از مردم بیگانه شده‌اند و فاصله زیادی بین آن‌ها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به‌گونه‌ای‌که روحانیون فقط با افراد دین‌دار و سالخورده ارتباط دارند و ارتباط آن‌ها با نسل جدید انقلاب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باید روحانیانی را تربیت کنند که به اصول و راه‌های تبلیغ آگاه باشند و با شناخت کافی از روان‌شناسی ارتباط، مخاطبانشان را بشناسند و با آن‌ها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ارتباط، روحانیان می‌توانند افکار عمومی را تحت تأثیر قرار دهند و نظام ارزشی جامعه را براساس معیارهای دینی و اسلامی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مباحثی که در فصل‌های پیشین بیان شد، جایگاه و ضرورت سخن در مورد نماز در </w:t>
      </w:r>
      <w:bookmarkStart w:id="357" w:name="pg3241_28473"/>
    </w:p>
    <w:p>
      <w:pPr>
        <w:pStyle w:val="BookText"/>
        <w:rPr/>
      </w:pPr>
      <w:bookmarkEnd w:id="357"/>
      <w:r>
        <w:rPr>
          <w:rFonts w:ascii="IRNazanin" w:hAnsi="IRNazanin" w:eastAsia="IRNazanin"/>
          <w:color w:val="111111"/>
          <w:sz w:val="28"/>
          <w:sz w:val="28"/>
          <w:szCs w:val="28"/>
          <w:rtl w:val="true"/>
          <w:lang w:bidi="fa-IR"/>
        </w:rPr>
        <w:t>این ارتباطات بین روحانی و مردم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باید روحانیان برجسته و ماهری تربیت شوند که رفتارهای تبلیغی را به خوبی انجام دهند و بر تمامی افراد جامعه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حوزه علمیه گام بزرگی در راستای تربیت دینی جامعه برداشته است و این در حالی است که نماز، بزرگ‌ترین شاخصه تربیت دینی است که بدون آن تربیت دینی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طرح، تمام معارف دینی، به ویژه نماز را در برمی گیرد و به نشر آموزه‌های الهی در تمامی اقشار جامعه منتهی می‌شود</w:t>
      </w:r>
      <w:r>
        <w:rPr>
          <w:rFonts w:eastAsia="IRNazanin" w:cs="IRNazanin"/>
          <w:color w:val="111111"/>
          <w:sz w:val="28"/>
          <w:szCs w:val="28"/>
          <w:rtl w:val="true"/>
          <w:lang w:bidi="fa-IR"/>
        </w:rPr>
        <w:t>.</w:t>
      </w:r>
    </w:p>
    <w:p>
      <w:pPr>
        <w:pStyle w:val="Heading6"/>
        <w:numPr>
          <w:ilvl w:val="5"/>
          <w:numId w:val="1"/>
        </w:numPr>
        <w:rPr/>
      </w:pPr>
      <w:bookmarkStart w:id="358" w:name="__RefHeading___Toc1965177_2749589250"/>
      <w:bookmarkStart w:id="359" w:name="_Toc137"/>
      <w:bookmarkEnd w:id="358"/>
      <w:r>
        <w:rPr>
          <w:rtl w:val="true"/>
        </w:rPr>
        <w:t>ج</w:t>
      </w:r>
      <w:r>
        <w:rPr>
          <w:rtl w:val="true"/>
        </w:rPr>
        <w:t xml:space="preserve">) </w:t>
      </w:r>
      <w:r>
        <w:rPr>
          <w:rtl w:val="true"/>
        </w:rPr>
        <w:t>طرح هجرت</w:t>
      </w:r>
      <w:bookmarkEnd w:id="3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در سرتاسر کشور پهناور اسلامی‌مان، مساجد متعددی وجود دارد که در همه آن‌ها، نماز جماعت برپا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نقاط کشور، به ویژه روستاها به علت نبود روحانی و امام جماعت، فعالیت‌های فرهنگی و اجتماعی مساجد تعطیل شده و نماز جماعت برپا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روحانی در صحنه اجتماع و فاصله زیاد بین روحانیون و مردم، سبب تضعیف باورهای دینی مردم و کم‌رنگ شدن ارزش‌های مذهبی در نسل جدید انقلاب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مستمر روحانی در مسجد، سبب فعال شدن مسجد می‌شود و برگزاری منظم و مداوم نماز جماعت، زمینه تضعیف باورهای شرعی و دینی را از میان می‌برد و مانع بزرگی بر سر راه تهاجم فرهنگی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روحانی که از موقعیت اجتماعی مطلوبی برخوردار است، در تکریم شعایر الهی و آشنایی نسل جدید انقلاب با ارزش‌های آن بسیار مؤثر است و روند بی‌دینی را متوقف می‌کند و سبب می‌شود مسایل ضد دینی از نظر افکار عمومی، زشت و ناپسند باشد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علمیه، باید طرحی را برنامه‌ریزی کنند که روحانیان به سراسر کشور هجرت کنند و در شهر خاصی مانند قم، مشهد یا اصفهان متمرکز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باید در میان مردم باشند و همراه با آن‌ها زندگی کنند تا در این میان، افزون بر برقراری ارتباط مسالمت‌آمیز اجتماعی، بر آن‌ها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تمام مساجد کشور نماز جماعت برپا شود و روحانیان متعهد، کارشناسی و دلسوز، با افزایش فعالیت‌های فرهنگی و اجتماعی مسجد، زمینه مناسبی برای تربیت فراگیر دینی در تمام سطوح ایجاد کنند و با ایجاد رابطه عاطفی با همه اقشار جامعه، آن‌ها را تحت تأثیر قرار دهند و نظام ارزشی دینی را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جامعه از نظر فرهنگی و دینی تقویت می‌شود و تهاجم فرهنگی، ره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نماز در این میان،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با برپایی نماز در مساجد و فعال کردن مساجد، زمینه گسترش معارف الهی و تقویت گرایش‌های دینی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دیگر احکام شرع مطرح و تربیت دینی تکمیل می‌شود</w:t>
      </w:r>
      <w:r>
        <w:rPr>
          <w:rFonts w:eastAsia="IRNazanin" w:cs="IRNazanin"/>
          <w:color w:val="111111"/>
          <w:sz w:val="28"/>
          <w:szCs w:val="28"/>
          <w:rtl w:val="true"/>
          <w:lang w:bidi="fa-IR"/>
        </w:rPr>
        <w:t xml:space="preserve">. </w:t>
      </w:r>
      <w:bookmarkStart w:id="360" w:name="pg3241_28475"/>
    </w:p>
    <w:p>
      <w:pPr>
        <w:pStyle w:val="Heading2"/>
        <w:numPr>
          <w:ilvl w:val="1"/>
          <w:numId w:val="1"/>
        </w:numPr>
        <w:rPr/>
      </w:pPr>
      <w:bookmarkStart w:id="361" w:name="__RefHeading___Toc1965179_2749589250"/>
      <w:bookmarkStart w:id="362" w:name="_Toc138"/>
      <w:bookmarkEnd w:id="360"/>
      <w:bookmarkEnd w:id="361"/>
      <w:r>
        <w:rPr>
          <w:rtl w:val="true"/>
        </w:rPr>
        <w:t>بخش دوم</w:t>
      </w:r>
      <w:r>
        <w:rPr>
          <w:rtl w:val="true"/>
        </w:rPr>
        <w:t xml:space="preserve">: </w:t>
      </w:r>
      <w:r>
        <w:rPr>
          <w:rtl w:val="true"/>
        </w:rPr>
        <w:t>نقش رسانه در گسترش نماز</w:t>
      </w:r>
      <w:bookmarkEnd w:id="362"/>
    </w:p>
    <w:p>
      <w:pPr>
        <w:pStyle w:val="Heading3"/>
        <w:numPr>
          <w:ilvl w:val="2"/>
          <w:numId w:val="1"/>
        </w:numPr>
        <w:rPr/>
      </w:pPr>
      <w:bookmarkStart w:id="363" w:name="__RefHeading___Toc1965181_2749589250"/>
      <w:bookmarkStart w:id="364" w:name="_Toc139"/>
      <w:bookmarkEnd w:id="363"/>
      <w:r>
        <w:rPr>
          <w:rtl w:val="true"/>
        </w:rPr>
        <w:t>فصل اول</w:t>
      </w:r>
      <w:r>
        <w:rPr>
          <w:rtl w:val="true"/>
        </w:rPr>
        <w:t xml:space="preserve">: </w:t>
      </w:r>
      <w:r>
        <w:rPr>
          <w:rtl w:val="true"/>
        </w:rPr>
        <w:t>بررسی عملکرد رسانه</w:t>
      </w:r>
      <w:bookmarkEnd w:id="364"/>
    </w:p>
    <w:p>
      <w:pPr>
        <w:pStyle w:val="Heading4"/>
        <w:numPr>
          <w:ilvl w:val="3"/>
          <w:numId w:val="1"/>
        </w:numPr>
        <w:rPr/>
      </w:pPr>
      <w:bookmarkStart w:id="365" w:name="__RefHeading___Toc1965183_2749589250"/>
      <w:bookmarkStart w:id="366" w:name="_Toc140"/>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با توجه به این‌که رسانه در سطحی گسترده با افکار عمومی ارتباط دارد و نقش بسیار مهمی در فرهنگ سازی جوامع امروزی بر عهده دارد، می‌تواند در ترویج فرهنگ نماز، بسیار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جاست نقاط ضعف و قوت آن را بررسی کنیم تا در برنامه‌ریزی‌های مسئولان به کار آید و نقاط مثبت، تقویت و نقاط ضعف، برطرف شود</w:t>
      </w:r>
      <w:r>
        <w:rPr>
          <w:rFonts w:eastAsia="IRNazanin" w:cs="IRNazanin"/>
          <w:color w:val="111111"/>
          <w:sz w:val="28"/>
          <w:szCs w:val="28"/>
          <w:rtl w:val="true"/>
          <w:lang w:bidi="fa-IR"/>
        </w:rPr>
        <w:t>.</w:t>
      </w:r>
    </w:p>
    <w:p>
      <w:pPr>
        <w:pStyle w:val="Heading4"/>
        <w:numPr>
          <w:ilvl w:val="3"/>
          <w:numId w:val="1"/>
        </w:numPr>
        <w:rPr/>
      </w:pPr>
      <w:bookmarkStart w:id="367" w:name="__RefHeading___Toc1965185_2749589250"/>
      <w:bookmarkStart w:id="368" w:name="_Toc141"/>
      <w:bookmarkEnd w:id="367"/>
      <w:r>
        <w:rPr/>
        <w:t>1</w:t>
      </w:r>
      <w:r>
        <w:rPr>
          <w:rtl w:val="true"/>
        </w:rPr>
        <w:t xml:space="preserve">. </w:t>
      </w:r>
      <w:r>
        <w:rPr>
          <w:rtl w:val="true"/>
        </w:rPr>
        <w:t>بررسی نقاط ضعف</w:t>
      </w:r>
      <w:bookmarkEnd w:id="368"/>
    </w:p>
    <w:p>
      <w:pPr>
        <w:pStyle w:val="Heading5"/>
        <w:numPr>
          <w:ilvl w:val="4"/>
          <w:numId w:val="1"/>
        </w:numPr>
        <w:rPr/>
      </w:pPr>
      <w:bookmarkStart w:id="369" w:name="__RefHeading___Toc1965187_2749589250"/>
      <w:bookmarkStart w:id="370" w:name="_Toc142"/>
      <w:bookmarkEnd w:id="369"/>
      <w:r>
        <w:rPr>
          <w:rtl w:val="true"/>
        </w:rPr>
        <w:t>الف</w:t>
      </w:r>
      <w:r>
        <w:rPr>
          <w:rtl w:val="true"/>
        </w:rPr>
        <w:t xml:space="preserve">) </w:t>
      </w:r>
      <w:r>
        <w:rPr>
          <w:rtl w:val="true"/>
        </w:rPr>
        <w:t>ارایه تصویر ظاهری از نماز</w:t>
      </w:r>
      <w:bookmarkEnd w:id="370"/>
    </w:p>
    <w:p>
      <w:pPr>
        <w:pStyle w:val="BookText"/>
        <w:rPr/>
      </w:pPr>
      <w:r>
        <w:rPr>
          <w:rFonts w:ascii="IRNazanin" w:hAnsi="IRNazanin" w:eastAsia="IRNazanin"/>
          <w:color w:val="111111"/>
          <w:sz w:val="28"/>
          <w:sz w:val="28"/>
          <w:szCs w:val="28"/>
          <w:rtl w:val="true"/>
          <w:lang w:bidi="fa-IR"/>
        </w:rPr>
        <w:t>نماز، ابعاد مختلفی دارد و فقط به بعد فردی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فردی نماز، هم تنها به بعد ظاهری مربوط نیست، بلکه نماز باطنی دارد که حقایق و آثار نماز،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رسانه مطرح شده، فقط افعال ظاهری را به تصویر کشیده و معانی باطنی و رفیع آن را بیان نکرده است، به‌گونه‌ای‌که هدف و آثار نماز نشان داده نشده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1" w:name="__RefHeading___Toc1965189_2749589250"/>
      <w:bookmarkStart w:id="372" w:name="_Toc143"/>
      <w:bookmarkEnd w:id="371"/>
      <w:r>
        <w:rPr>
          <w:rtl w:val="true"/>
        </w:rPr>
        <w:t>ب</w:t>
      </w:r>
      <w:r>
        <w:rPr>
          <w:rtl w:val="true"/>
        </w:rPr>
        <w:t xml:space="preserve">) </w:t>
      </w:r>
      <w:r>
        <w:rPr>
          <w:rtl w:val="true"/>
        </w:rPr>
        <w:t>نداشتن برنامه‌ای یکپارچه و هماهنگ برای آگاهی</w:t>
      </w:r>
      <w:bookmarkStart w:id="373" w:name="pg3241_28476"/>
      <w:bookmarkEnd w:id="372"/>
    </w:p>
    <w:p>
      <w:pPr>
        <w:pStyle w:val="BookText"/>
        <w:rPr/>
      </w:pPr>
      <w:bookmarkEnd w:id="373"/>
      <w:r>
        <w:rPr>
          <w:rFonts w:ascii="IRNazanin" w:hAnsi="IRNazanin" w:eastAsia="IRNazanin"/>
          <w:color w:val="111111"/>
          <w:sz w:val="28"/>
          <w:sz w:val="28"/>
          <w:szCs w:val="28"/>
          <w:rtl w:val="true"/>
          <w:lang w:bidi="fa-IR"/>
        </w:rPr>
        <w:t>تبلیغات دینی و ترویج فرهنگ نماز در تمام سطوح جامعه به مخاطب شناسی و برنامه‌ای حساب شده و دقیق نیاز دارد، ولی مجموعه برنامه‌های صدا و سیما نشانگر وجود یک برنامه فراگیر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مخاطبان رسانه متعدد و گوناگون هستند، باید پس از روان شناسی مخاطب، برنامه‌ریزی لازم صورت گیرد؛ برای نمونه، به پیش نیازها، پیش زمینه‌ها، موانع و عوامل گسترش فرهنگ نماز توجه شود، ولی متاسفانه مشاهده می‌شود که برنامه‌های رسانه، مقطعی و ظاهری است و به صورت سلسله‌ای نیست که در دراز مدت هدفی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معمولا با حساسیت مخاطبان روبه رو می‌شود</w:t>
      </w:r>
      <w:r>
        <w:rPr>
          <w:rFonts w:eastAsia="IRNazanin" w:cs="IRNazanin"/>
          <w:color w:val="111111"/>
          <w:sz w:val="28"/>
          <w:szCs w:val="28"/>
          <w:rtl w:val="true"/>
          <w:lang w:bidi="fa-IR"/>
        </w:rPr>
        <w:t>.</w:t>
      </w:r>
    </w:p>
    <w:p>
      <w:pPr>
        <w:pStyle w:val="Heading5"/>
        <w:numPr>
          <w:ilvl w:val="4"/>
          <w:numId w:val="1"/>
        </w:numPr>
        <w:rPr/>
      </w:pPr>
      <w:bookmarkStart w:id="374" w:name="__RefHeading___Toc1965191_2749589250"/>
      <w:bookmarkStart w:id="375" w:name="_Toc144"/>
      <w:bookmarkEnd w:id="374"/>
      <w:r>
        <w:rPr>
          <w:rtl w:val="true"/>
        </w:rPr>
        <w:t>ج</w:t>
      </w:r>
      <w:r>
        <w:rPr>
          <w:rtl w:val="true"/>
        </w:rPr>
        <w:t xml:space="preserve">) </w:t>
      </w:r>
      <w:r>
        <w:rPr>
          <w:rtl w:val="true"/>
        </w:rPr>
        <w:t>به تصویر نکشیدن نماز در صحنه زندگی</w:t>
      </w:r>
      <w:bookmarkEnd w:id="37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فرهنگ پویای اسلامی، نماز جزیی از زندگی انسان است و در ایجاد امنیت و ثبات روحی در صحنه زندگی او نقش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هیچ وجه درست نیست که نماز جزیی از زندگی بشر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که برای نماز در صحنه زندگی نقشی قایل نیست و آن را جزیی از زندگی نمی‌داند، بلکه به عنوان یک فوق برنامه به آن می‌نگرد، دیدگاه سکولاریستی است که جدایی دین از امور زندگی بشری را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برخی برنامه‌های صدا و سیما، با این دید، نماز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فیلم‌ها یا سریال‌ها، نماز به تصویر کشیده می‌شود، ولی نه به عنوان یک امر ضروری زندگی، بلکه به عنوان یک فوق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نماز را در صحنه زندگی به تصویر نمی‌کشند، بلکه آن را در حاشیه زندگی قرار می‌دهند این دیدگاه، بسیار خطرناک است و به تضعیف نمازگزاری می‌انجامد</w:t>
      </w:r>
      <w:r>
        <w:rPr>
          <w:rFonts w:eastAsia="IRNazanin" w:cs="IRNazanin"/>
          <w:color w:val="111111"/>
          <w:sz w:val="28"/>
          <w:szCs w:val="28"/>
          <w:rtl w:val="true"/>
          <w:lang w:bidi="fa-IR"/>
        </w:rPr>
        <w:t xml:space="preserve">. </w:t>
      </w:r>
      <w:bookmarkStart w:id="376" w:name="pg3241_28477"/>
    </w:p>
    <w:p>
      <w:pPr>
        <w:pStyle w:val="Heading5"/>
        <w:numPr>
          <w:ilvl w:val="4"/>
          <w:numId w:val="1"/>
        </w:numPr>
        <w:rPr/>
      </w:pPr>
      <w:bookmarkStart w:id="377" w:name="__RefHeading___Toc1965193_2749589250"/>
      <w:bookmarkStart w:id="378" w:name="_Toc145"/>
      <w:bookmarkEnd w:id="376"/>
      <w:bookmarkEnd w:id="377"/>
      <w:r>
        <w:rPr>
          <w:rtl w:val="true"/>
        </w:rPr>
        <w:t>د</w:t>
      </w:r>
      <w:r>
        <w:rPr>
          <w:rtl w:val="true"/>
        </w:rPr>
        <w:t xml:space="preserve">) </w:t>
      </w:r>
      <w:r>
        <w:rPr>
          <w:rtl w:val="true"/>
        </w:rPr>
        <w:t>ارایه نکردن تصویر مناسب از نمازگزاران</w:t>
      </w:r>
      <w:bookmarkEnd w:id="378"/>
    </w:p>
    <w:p>
      <w:pPr>
        <w:pStyle w:val="BookText"/>
        <w:rPr/>
      </w:pPr>
      <w:r>
        <w:rPr>
          <w:rFonts w:ascii="IRNazanin" w:hAnsi="IRNazanin" w:eastAsia="IRNazanin"/>
          <w:color w:val="111111"/>
          <w:sz w:val="28"/>
          <w:sz w:val="28"/>
          <w:szCs w:val="28"/>
          <w:rtl w:val="true"/>
          <w:lang w:bidi="fa-IR"/>
        </w:rPr>
        <w:t>شخصیت نمازگزاران در گرایش دیگران به نماز و تصوری که از نماز در ذهن آن‌ها ایجاد می‌شود،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بر اساس شخصیت نمازگزاران، درباره خود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فرهنگ عمومی جامعه ما که جریان‌های کلی فرهنگی و مردمی در بینش افراد بسیار مؤثر است، این امر اهمیت بیشتری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برخی از برنامه‌ها و فیلم‌های رسانه، تصویر مناسبی از نمازگزاران ارایه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نمایش داده می‌شود که نمازگزاران با مشاغل مطلوب و مقبول اجتماعی مرتبط نیستند، یا این‌که تحصیلات بالا و دانشگاهی ندارند و معمولا از اقشار پایین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چنین تصویری از نمازگزاران سبب می‌شود که، افکار عمومی جامعه، از نماز تصویر حقیقی نداشته باشند و از معارف و آثار متعالی نماز آگاه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زمینه‌ای برای نمازگریزی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نمازگزارانی به تصویر کشیده شوند که در راستای تربیت الگویی، سبب گرایش بسیاری از افراد جامعه به سوی نماز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نماز هنرمندان، ورزشکاران، استادان دانشگاه، بازیگران سینما و خوانندگان به تصویرکشیده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انتخاب شوند که از محبوبیت عمومی برخوردارند</w:t>
      </w:r>
      <w:r>
        <w:rPr>
          <w:rFonts w:eastAsia="IRNazanin" w:cs="IRNazanin"/>
          <w:color w:val="111111"/>
          <w:sz w:val="28"/>
          <w:szCs w:val="28"/>
          <w:rtl w:val="true"/>
          <w:lang w:bidi="fa-IR"/>
        </w:rPr>
        <w:t>.</w:t>
      </w:r>
    </w:p>
    <w:p>
      <w:pPr>
        <w:pStyle w:val="Heading4"/>
        <w:numPr>
          <w:ilvl w:val="3"/>
          <w:numId w:val="1"/>
        </w:numPr>
        <w:rPr/>
      </w:pPr>
      <w:bookmarkStart w:id="379" w:name="__RefHeading___Toc1965195_2749589250"/>
      <w:bookmarkStart w:id="380" w:name="_Toc146"/>
      <w:bookmarkEnd w:id="379"/>
      <w:r>
        <w:rPr/>
        <w:t>2</w:t>
      </w:r>
      <w:r>
        <w:rPr>
          <w:rtl w:val="true"/>
        </w:rPr>
        <w:t xml:space="preserve">. </w:t>
      </w:r>
      <w:r>
        <w:rPr>
          <w:rtl w:val="true"/>
        </w:rPr>
        <w:t>بررسی نقاط مثبت</w:t>
      </w:r>
      <w:bookmarkEnd w:id="380"/>
    </w:p>
    <w:p>
      <w:pPr>
        <w:pStyle w:val="Heading5"/>
        <w:numPr>
          <w:ilvl w:val="4"/>
          <w:numId w:val="1"/>
        </w:numPr>
        <w:rPr/>
      </w:pPr>
      <w:bookmarkStart w:id="381" w:name="__RefHeading___Toc1965197_2749589250"/>
      <w:bookmarkStart w:id="382" w:name="_Toc147"/>
      <w:bookmarkEnd w:id="381"/>
      <w:r>
        <w:rPr>
          <w:rtl w:val="true"/>
        </w:rPr>
        <w:t>اشاره</w:t>
      </w:r>
      <w:bookmarkEnd w:id="38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و سیما، رسالت فرهنگی و دینی سنگینی بر عهده دارد و باید احکام و </w:t>
      </w:r>
      <w:bookmarkStart w:id="383" w:name="pg3241_28478"/>
    </w:p>
    <w:p>
      <w:pPr>
        <w:pStyle w:val="BookText"/>
        <w:rPr/>
      </w:pPr>
      <w:bookmarkEnd w:id="383"/>
      <w:r>
        <w:rPr>
          <w:rFonts w:ascii="IRNazanin" w:hAnsi="IRNazanin" w:eastAsia="IRNazanin"/>
          <w:color w:val="111111"/>
          <w:sz w:val="28"/>
          <w:sz w:val="28"/>
          <w:szCs w:val="28"/>
          <w:rtl w:val="true"/>
          <w:lang w:bidi="fa-IR"/>
        </w:rPr>
        <w:t>معارف دینی و ارزش‌های انقلاب را به خیل عظیم مخاطبانش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نیروهای دین دار و انقلابی از صدا و سیما توقع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برخی از افراد جامعه دینی بر این باورند که صدا و سیما در زمینه گسترش و تعمیق نمازگزاری گام مثبتی بر نداشته است و نتوانسته نظام ارزشی جامعه را به سمت و سوی نماز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می‌توان نکات زیر را از نقاط مثبت فعالیت‌های رسانه‌ای در مورد نماز بیان کرد</w:t>
      </w:r>
      <w:r>
        <w:rPr>
          <w:rFonts w:eastAsia="IRNazanin" w:cs="IRNazanin"/>
          <w:color w:val="111111"/>
          <w:sz w:val="28"/>
          <w:szCs w:val="28"/>
          <w:rtl w:val="true"/>
          <w:lang w:bidi="fa-IR"/>
        </w:rPr>
        <w:t>.</w:t>
      </w:r>
    </w:p>
    <w:p>
      <w:pPr>
        <w:pStyle w:val="Heading5"/>
        <w:numPr>
          <w:ilvl w:val="4"/>
          <w:numId w:val="1"/>
        </w:numPr>
        <w:rPr/>
      </w:pPr>
      <w:bookmarkStart w:id="384" w:name="__RefHeading___Toc1965199_2749589250"/>
      <w:bookmarkStart w:id="385" w:name="_Toc148"/>
      <w:bookmarkEnd w:id="384"/>
      <w:r>
        <w:rPr>
          <w:rtl w:val="true"/>
        </w:rPr>
        <w:t>الف</w:t>
      </w:r>
      <w:r>
        <w:rPr>
          <w:rtl w:val="true"/>
        </w:rPr>
        <w:t xml:space="preserve">) </w:t>
      </w:r>
      <w:r>
        <w:rPr>
          <w:rtl w:val="true"/>
        </w:rPr>
        <w:t>آموزش</w:t>
      </w:r>
      <w:bookmarkEnd w:id="385"/>
    </w:p>
    <w:p>
      <w:pPr>
        <w:pStyle w:val="BookText"/>
        <w:rPr/>
      </w:pPr>
      <w:r>
        <w:rPr>
          <w:rFonts w:ascii="IRNazanin" w:hAnsi="IRNazanin" w:eastAsia="IRNazanin"/>
          <w:color w:val="111111"/>
          <w:sz w:val="28"/>
          <w:sz w:val="28"/>
          <w:szCs w:val="28"/>
          <w:rtl w:val="true"/>
          <w:lang w:bidi="fa-IR"/>
        </w:rPr>
        <w:t>یکی از ابعاد تبلیغات نمازگزاری و راه‌های ترویج فرهنگ نماز، بیان احکام فقهی و ظاهری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به‌ویژه صدا، در این مورد اقدامات مثبتی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فعالیت‌ها یکی از مهم‌ترین زیرساخت‌های فرهنگ نماز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نمایشی، مسابقه، سخنرانی، ارتباط تلفنی یا مکاتبه‌ای و پاسخ به پرسش‌ها از راه‌های مطلوب و مفیدی است که در طول سال به فراخور مناسبت‌های مذهبی، می‌توان برای آزمایش احکام نماز از آن‌ها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که زمینه یادگیری نیز در مردم وجود دارد فرصت بسیار مناسبی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باید راه‌های جدید و متنوعی برای آموزش اعمال نماز به نوجوانان و کودکان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کتاب‌های درسی و هماهنگی با آموزش و پرورش و همکاری مدرسه و خانواده در این راه مؤثر است</w:t>
      </w:r>
      <w:r>
        <w:rPr>
          <w:rFonts w:eastAsia="IRNazanin" w:cs="IRNazanin"/>
          <w:color w:val="111111"/>
          <w:sz w:val="28"/>
          <w:szCs w:val="28"/>
          <w:rtl w:val="true"/>
          <w:lang w:bidi="fa-IR"/>
        </w:rPr>
        <w:t xml:space="preserve">. </w:t>
      </w:r>
      <w:bookmarkStart w:id="386" w:name="pg3241_28479"/>
    </w:p>
    <w:p>
      <w:pPr>
        <w:pStyle w:val="Heading5"/>
        <w:numPr>
          <w:ilvl w:val="4"/>
          <w:numId w:val="1"/>
        </w:numPr>
        <w:rPr/>
      </w:pPr>
      <w:bookmarkStart w:id="387" w:name="__RefHeading___Toc1965201_2749589250"/>
      <w:bookmarkStart w:id="388" w:name="_Toc149"/>
      <w:bookmarkEnd w:id="386"/>
      <w:bookmarkEnd w:id="387"/>
      <w:r>
        <w:rPr>
          <w:rtl w:val="true"/>
        </w:rPr>
        <w:t>ب</w:t>
      </w:r>
      <w:r>
        <w:rPr>
          <w:rtl w:val="true"/>
        </w:rPr>
        <w:t xml:space="preserve">) </w:t>
      </w:r>
      <w:r>
        <w:rPr>
          <w:rtl w:val="true"/>
        </w:rPr>
        <w:t>پخش مراسم نماز</w:t>
      </w:r>
      <w:bookmarkEnd w:id="388"/>
    </w:p>
    <w:p>
      <w:pPr>
        <w:pStyle w:val="BookText"/>
        <w:rPr/>
      </w:pPr>
      <w:r>
        <w:rPr>
          <w:rFonts w:ascii="IRNazanin" w:hAnsi="IRNazanin" w:eastAsia="IRNazanin"/>
          <w:color w:val="111111"/>
          <w:sz w:val="28"/>
          <w:sz w:val="28"/>
          <w:szCs w:val="28"/>
          <w:rtl w:val="true"/>
          <w:lang w:bidi="fa-IR"/>
        </w:rPr>
        <w:t>پخش مراسم نماز، افزون بر معنوی کردن فضا، نوعی تبلیغ در راستای نمازگزاری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نمایش مجالس مذهبی، سبب گرامی‌داشت شعایر مذهبی و تقویت باورهای دینی در سطح افکار عمومی می‌شود و مشخص است که مراسم نماز، یکی از مهم‌ترین مجالس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تصویر کشیدن مراسم نماز جماعت پس از پخش اذان و تصاویری از نماز جمعه، از نقاط مثبت کار رسانه در ارتباط با نماز است که در ترویج فرهنگ نماز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دادن نمازهای خاص مانند نماز جمعیت انبوه عزاداران حسینی در ظهر عاشورا، نماز در پارک و فضای سبز، قله کوه، حیاط دانشگاه، نمازهای فرادا در مهمان‌خانه‌ها، غذاخوری‌ها و تالارهای پذیرایی، نقش بیشتری در هدایت عمومی جامعه به سوی نماز ایفا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می‌توان گفت هر چند تعداد و ساعات برنامه‌های ساخته شده در مورد نماز، سیر صعودی دارد، ولی با وضعیت مطلوب فاصله زیادی وجود 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سخنرانی معاونت صدا و سیما جناب آقای محمدی درباره برنامه های صدا و سیما در مورد نماز، ص </w:t>
      </w:r>
      <w:r>
        <w:rPr>
          <w:rFonts w:eastAsia="IRNazanin" w:cs="IRNazanin"/>
          <w:color w:val="111111"/>
          <w:sz w:val="28"/>
          <w:szCs w:val="28"/>
          <w:lang w:bidi="fa-IR"/>
        </w:rPr>
        <w:t>83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الگوهای روان شناختی و جامعه شناختی در فیلم‌های سینمایی نشان می‌دهد که در فیلم‌های سینمایی نیز وضعیت مطلوبی در مورد به تصویر </w:t>
      </w:r>
      <w:bookmarkStart w:id="389" w:name="pg3241_28480"/>
    </w:p>
    <w:p>
      <w:pPr>
        <w:pStyle w:val="BookText"/>
        <w:rPr/>
      </w:pPr>
      <w:bookmarkEnd w:id="389"/>
      <w:r>
        <w:rPr>
          <w:rFonts w:ascii="IRNazanin" w:hAnsi="IRNazanin" w:eastAsia="IRNazanin"/>
          <w:color w:val="111111"/>
          <w:sz w:val="28"/>
          <w:sz w:val="28"/>
          <w:szCs w:val="28"/>
          <w:rtl w:val="true"/>
          <w:lang w:bidi="fa-IR"/>
        </w:rPr>
        <w:t>کشیدن نماز وجود ندارد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390" w:name="__RefHeading___Toc1965203_2749589250"/>
      <w:bookmarkStart w:id="391" w:name="_Toc150"/>
      <w:bookmarkEnd w:id="390"/>
      <w:r>
        <w:rPr>
          <w:rtl w:val="true"/>
        </w:rPr>
        <w:t>ج</w:t>
      </w:r>
      <w:r>
        <w:rPr>
          <w:rtl w:val="true"/>
        </w:rPr>
        <w:t xml:space="preserve">) </w:t>
      </w:r>
      <w:r>
        <w:rPr>
          <w:rtl w:val="true"/>
        </w:rPr>
        <w:t>پخش اذان</w:t>
      </w:r>
      <w:bookmarkEnd w:id="391"/>
    </w:p>
    <w:p>
      <w:pPr>
        <w:pStyle w:val="BookText"/>
        <w:rPr/>
      </w:pPr>
      <w:r>
        <w:rPr>
          <w:rFonts w:ascii="IRNazanin" w:hAnsi="IRNazanin" w:eastAsia="IRNazanin"/>
          <w:color w:val="111111"/>
          <w:sz w:val="28"/>
          <w:sz w:val="28"/>
          <w:szCs w:val="28"/>
          <w:rtl w:val="true"/>
          <w:lang w:bidi="fa-IR"/>
        </w:rPr>
        <w:t>نماز، از عبادت‌های دین اسلام است که بیش‌ترین تبلیغات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پر ارج، از طریق اذان روزی سه بار تبلیغ می‌شود و مسلمانان به گرامی‌داشت و به پا داشتن آن دعوت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یکی از مهم‌ترین آواهای روحانی است که در آماده سازی شرایط برای برپایی نماز،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اذان، حال و هوای خاصی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اذان با صدای زیبا، از کارهای بسیار مفید رسانه در راستای اشاعه فرهنگ نماز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ویژه برنامه پیش و پس از اذان، بر تأثیر و روح انگیزی اذان می‌افزاید و فضای مناسب‌تری را برای این منظور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برخی نقاط ضعف و قوت رسانه را از دیدگاه مقام معظم رهبری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با سهل انگاری و کم‌همتی به سرانجام خود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شیوه‌ها و فنی‌ترین و هنری‌ترین ابزارها باید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نماز جماعت مهجوری با جمع محدودی آن هم از فرسودگان بی نشاط، ترویج نماز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پخش صدای اذان از رسانه‌های صوت و تصویر کافی نیست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باید دانست که ابعاد علمی و تربیتی نماز در رسانه بررسی نشده </w:t>
      </w:r>
      <w:bookmarkStart w:id="392" w:name="pg3241_28481"/>
    </w:p>
    <w:p>
      <w:pPr>
        <w:pStyle w:val="BookText"/>
        <w:rPr/>
      </w:pPr>
      <w:bookmarkEnd w:id="392"/>
      <w:r>
        <w:rPr>
          <w:rFonts w:ascii="IRNazanin" w:hAnsi="IRNazanin" w:eastAsia="IRNazanin"/>
          <w:color w:val="111111"/>
          <w:sz w:val="28"/>
          <w:sz w:val="28"/>
          <w:szCs w:val="28"/>
          <w:rtl w:val="true"/>
          <w:lang w:bidi="fa-IR"/>
        </w:rPr>
        <w:t>است؛ در حالی که آگاهی مردم از این ابعاد نماز، در گسترش نمازگزاری بسیار مؤثر است و دید گاه افکار عمومی را از سطح فردی و اخلاقی نماز خارج و به ابعاد تربیتی، اقتصادی، سیاسی، اجتماعی و شخصیتی و فرهنگی نماز آگاه می‌کند</w:t>
      </w:r>
      <w:r>
        <w:rPr>
          <w:rFonts w:eastAsia="IRNazanin" w:cs="IRNazanin"/>
          <w:color w:val="111111"/>
          <w:sz w:val="28"/>
          <w:szCs w:val="28"/>
          <w:rtl w:val="true"/>
          <w:lang w:bidi="fa-IR"/>
        </w:rPr>
        <w:t>.</w:t>
      </w:r>
    </w:p>
    <w:p>
      <w:pPr>
        <w:pStyle w:val="Heading4"/>
        <w:numPr>
          <w:ilvl w:val="3"/>
          <w:numId w:val="1"/>
        </w:numPr>
        <w:rPr/>
      </w:pPr>
      <w:bookmarkStart w:id="393" w:name="__RefHeading___Toc1965205_2749589250"/>
      <w:bookmarkStart w:id="394" w:name="_Toc151"/>
      <w:bookmarkEnd w:id="393"/>
      <w:r>
        <w:rPr>
          <w:rtl w:val="true"/>
        </w:rPr>
        <w:t>نقش رسانه در ارتباط با موضوع</w:t>
      </w:r>
      <w:bookmarkEnd w:id="394"/>
    </w:p>
    <w:p>
      <w:pPr>
        <w:pStyle w:val="Heading5"/>
        <w:numPr>
          <w:ilvl w:val="4"/>
          <w:numId w:val="1"/>
        </w:numPr>
        <w:rPr/>
      </w:pPr>
      <w:bookmarkStart w:id="395" w:name="__RefHeading___Toc1965207_2749589250"/>
      <w:bookmarkStart w:id="396" w:name="_Toc152"/>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در بین کانال‌های ارتباطی، رسانه از مهم‌ترین راه‌های ارتباطی است که در انتقال کامل و همه جانبه پیام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توانایی‌های بالقوه و بالفعل رسانه و سطح گسترده مخاطبان که رسانه در بین آن‌ها نفوذ و تأثیر زیادی دارد، می‌توان گفت رسانه یکی از مهم‌ترین عوامل گسترش فرهنگ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انتقال پیام نماز و بیان حقیقت و درون مایه آن بسیار کار آمد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فیلم، پخش عکس، داستان سرایی و شعر در انتقال نماز مؤثرند و رسانه می‌تواند از تمام این ابزار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نماز جماعت و اذان و آموزش احکام فقهی و اعمال ظاهری نماز در رسانه نیز به گونه‌ای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از سه طریق می‌تواند در برنامه‌ریزی برای گسترش فرهنگ نماز نقش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زمینه‌سازی برای گسترش و تعمیق نمازگزاری؛ مانند معنوی کردن فضای عمومی جامعه و پخش مراسم نیایش، دعا و برنامه‌های دینی؛</w:t>
      </w:r>
      <w:bookmarkStart w:id="397" w:name="pg3241_28482"/>
    </w:p>
    <w:p>
      <w:pPr>
        <w:pStyle w:val="BookText"/>
        <w:rPr/>
      </w:pPr>
      <w:bookmarkEnd w:id="39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نشست‌های علمی و تخصصی در مورد ابعاد تربیتی، اجتماعی، عرفانی، و سیاسی 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راهکارها برای گسترش نماز در دیگر مراکز و مؤسسه‌ها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برنامه‌ای تخصصی با حضور کارشناسان در مورد راه‌های افزایش حضور دانش‌آموزان در نماز جماعت مدارس طراحی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 بهره‌گیری از ابزار زیر به خوبی می‌تواند نقش خود را در ارتباط با گسترش و تعمیق نماز در بین مخاطبان ایفا کند</w:t>
      </w:r>
      <w:r>
        <w:rPr>
          <w:rFonts w:eastAsia="IRNazanin" w:cs="IRNazanin"/>
          <w:color w:val="111111"/>
          <w:sz w:val="28"/>
          <w:szCs w:val="28"/>
          <w:rtl w:val="true"/>
          <w:lang w:bidi="fa-IR"/>
        </w:rPr>
        <w:t>:</w:t>
      </w:r>
    </w:p>
    <w:p>
      <w:pPr>
        <w:pStyle w:val="Heading5"/>
        <w:numPr>
          <w:ilvl w:val="4"/>
          <w:numId w:val="1"/>
        </w:numPr>
        <w:rPr/>
      </w:pPr>
      <w:bookmarkStart w:id="398" w:name="__RefHeading___Toc1965209_2749589250"/>
      <w:bookmarkStart w:id="399" w:name="_Toc153"/>
      <w:bookmarkEnd w:id="398"/>
      <w:r>
        <w:rPr>
          <w:rtl w:val="true"/>
        </w:rPr>
        <w:t>الف</w:t>
      </w:r>
      <w:r>
        <w:rPr>
          <w:rtl w:val="true"/>
        </w:rPr>
        <w:t xml:space="preserve">) </w:t>
      </w:r>
      <w:r>
        <w:rPr>
          <w:rtl w:val="true"/>
        </w:rPr>
        <w:t>ترویج نماز در عرصه هنر</w:t>
      </w:r>
      <w:bookmarkEnd w:id="399"/>
    </w:p>
    <w:p>
      <w:pPr>
        <w:pStyle w:val="BookText"/>
        <w:rPr/>
      </w:pPr>
      <w:r>
        <w:rPr>
          <w:rFonts w:ascii="IRNazanin" w:hAnsi="IRNazanin" w:eastAsia="IRNazanin"/>
          <w:color w:val="111111"/>
          <w:sz w:val="28"/>
          <w:sz w:val="28"/>
          <w:szCs w:val="28"/>
          <w:rtl w:val="true"/>
          <w:lang w:bidi="fa-IR"/>
        </w:rPr>
        <w:t>استفاده از هنر در تبلیغ و گسترش مفاهیم و شعایر دینی، راهی بدون حساسیت و عوارض جانبی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در پی خواهد آمد، استفاده از ابزار هنر در انتقال پیام‌های دینی به نسل جدید انقلاب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افکار عمومی در مسایل هنری به شکلی است که از شیوه‌های هنری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یک شیوه در ابزار و افکار عمومی در موفقیت و تأثیر کار تبلیغاتی، عنصری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تهاجم فرهنگی از ابزار و شیوه‌های هنری بسیار استفاده می‌کند و فرهنگ مسموم و فرسوده خود را تزیین می‌کند تا ارزش‌های اسلامی و معارف بلند آن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راه تدافع فرهنگی و شاید تهاجم فرهنگی به دشمن، استفاده از ابزار هنری راه 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به ظرایف و لطافت‌های هنری متمایل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با استفاده از کشش و جاذبه هنری، مفاهیم دینی به خوبی </w:t>
      </w:r>
      <w:bookmarkStart w:id="400" w:name="pg3241_28483"/>
    </w:p>
    <w:p>
      <w:pPr>
        <w:pStyle w:val="BookText"/>
        <w:rPr/>
      </w:pPr>
      <w:bookmarkEnd w:id="400"/>
      <w:r>
        <w:rPr>
          <w:rFonts w:ascii="IRNazanin" w:hAnsi="IRNazanin" w:eastAsia="IRNazanin"/>
          <w:color w:val="111111"/>
          <w:sz w:val="28"/>
          <w:sz w:val="28"/>
          <w:szCs w:val="28"/>
          <w:rtl w:val="true"/>
          <w:lang w:bidi="fa-IR"/>
        </w:rPr>
        <w:t>ترویج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جلوه‌ها و نمودهای هنری در عرصه رسانه که به طور مستقیم و غیرمستقیم در گسترش فرهنگ نماز مؤثرند، بررسی می‌کنیم</w:t>
      </w:r>
      <w:r>
        <w:rPr>
          <w:rFonts w:eastAsia="IRNazanin" w:cs="IRNazanin"/>
          <w:color w:val="111111"/>
          <w:sz w:val="28"/>
          <w:szCs w:val="28"/>
          <w:rtl w:val="true"/>
          <w:lang w:bidi="fa-IR"/>
        </w:rPr>
        <w:t>.</w:t>
      </w:r>
    </w:p>
    <w:p>
      <w:pPr>
        <w:pStyle w:val="Heading5"/>
        <w:numPr>
          <w:ilvl w:val="4"/>
          <w:numId w:val="1"/>
        </w:numPr>
        <w:rPr/>
      </w:pPr>
      <w:bookmarkStart w:id="401" w:name="__RefHeading___Toc1965211_2749589250"/>
      <w:bookmarkStart w:id="402" w:name="_Toc154"/>
      <w:bookmarkEnd w:id="401"/>
      <w:r>
        <w:rPr>
          <w:rtl w:val="true"/>
        </w:rPr>
        <w:t>ب</w:t>
      </w:r>
      <w:r>
        <w:rPr>
          <w:rtl w:val="true"/>
        </w:rPr>
        <w:t xml:space="preserve">) </w:t>
      </w:r>
      <w:r>
        <w:rPr>
          <w:rtl w:val="true"/>
        </w:rPr>
        <w:t>دکور و طرح صحنه</w:t>
      </w:r>
      <w:bookmarkEnd w:id="402"/>
    </w:p>
    <w:p>
      <w:pPr>
        <w:pStyle w:val="BookText"/>
        <w:rPr/>
      </w:pPr>
      <w:r>
        <w:rPr>
          <w:rFonts w:ascii="IRNazanin" w:hAnsi="IRNazanin" w:eastAsia="IRNazanin"/>
          <w:color w:val="111111"/>
          <w:sz w:val="28"/>
          <w:sz w:val="28"/>
          <w:szCs w:val="28"/>
          <w:rtl w:val="true"/>
          <w:lang w:bidi="fa-IR"/>
        </w:rPr>
        <w:t>صحنه و دکوری که برنامه‌های تلویزیونی در آن اجرا می‌شود، می‌تواند بسیاری از پیام‌ها را به بینندگان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پشت سر گوینده تلویزیون می‌تواند تابلوی گویا، زیبا و ظریفی در مورد نماز باشد که با هنرمندی خاصی جاسازی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دیگر برنامه‌ها نیز که در مورد موضوع‌های مختلف علمی، سیاسی، اجتماعی، ورزشی، خانوادگی، هنری، تفریحی و سرگرمی، برنامه‌های کودک و نوجوان، خبر و اجرایی است، طراح دکور به‌طور غیرمستقیم به موضوع نماز مربوط باشد، برای نمونه، یکی از کارهای نماز مانند ذکر رکوع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ذکر صلوات یا تصویری از یک نیایشگر، به صورتی زیبا و جذاب در دکور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طراحی دکور، سبب معنوی شدن فضای برنامه‌ها می‌شود و به طور غیرمستقیم به گسترش نمازگزاری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فیلم‌ها و سریال‌های نمایشی نیز طرح دکور باید به شکلی باشد که از معارف دینی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صحنه فیلم، منزل است یک تابلوی آیات قرآن در اتاق پذیرایی نصب شده باشد، یا اگر محل کار است بالای سر کارمند اداره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یاروی پنجره مغازه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تعطیل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شده باشد</w:t>
      </w:r>
      <w:r>
        <w:rPr>
          <w:rFonts w:eastAsia="IRNazanin" w:cs="IRNazanin"/>
          <w:color w:val="111111"/>
          <w:sz w:val="28"/>
          <w:szCs w:val="28"/>
          <w:rtl w:val="true"/>
          <w:lang w:bidi="fa-IR"/>
        </w:rPr>
        <w:t>.</w:t>
      </w:r>
    </w:p>
    <w:p>
      <w:pPr>
        <w:pStyle w:val="Heading5"/>
        <w:numPr>
          <w:ilvl w:val="4"/>
          <w:numId w:val="1"/>
        </w:numPr>
        <w:rPr/>
      </w:pPr>
      <w:bookmarkStart w:id="403" w:name="__RefHeading___Toc1965213_2749589250"/>
      <w:bookmarkStart w:id="404" w:name="_Toc155"/>
      <w:bookmarkEnd w:id="403"/>
      <w:r>
        <w:rPr>
          <w:rtl w:val="true"/>
        </w:rPr>
        <w:t>ج</w:t>
      </w:r>
      <w:r>
        <w:rPr>
          <w:rtl w:val="true"/>
        </w:rPr>
        <w:t xml:space="preserve">) </w:t>
      </w:r>
      <w:r>
        <w:rPr>
          <w:rtl w:val="true"/>
        </w:rPr>
        <w:t>نمایش‌نامه</w:t>
      </w:r>
      <w:bookmarkEnd w:id="40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نمایشنامه نویسی یکی از مهم‌ترین و مؤثرترین هنرهای رسانه‌ای است که </w:t>
      </w:r>
      <w:bookmarkStart w:id="405" w:name="pg3241_28484"/>
    </w:p>
    <w:p>
      <w:pPr>
        <w:pStyle w:val="BookText"/>
        <w:rPr/>
      </w:pPr>
      <w:bookmarkEnd w:id="405"/>
      <w:r>
        <w:rPr>
          <w:rFonts w:ascii="IRNazanin" w:hAnsi="IRNazanin" w:eastAsia="IRNazanin"/>
          <w:color w:val="111111"/>
          <w:sz w:val="28"/>
          <w:sz w:val="28"/>
          <w:szCs w:val="28"/>
          <w:rtl w:val="true"/>
          <w:lang w:bidi="fa-IR"/>
        </w:rPr>
        <w:t>محتوا و حقیقت نمایش و فیلم از آن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نمایش‌نامه، باید به نکات ظریفی توجه کرد که نه تنها در سیر کلی و محتوای نمایشنامه خللی ایجاد نمی‌کنند، بلکه سبب معنوی شدن فضای نمایش و بستر سازی برای نمازگزاری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از نماز حرفی به میان آید یا موضوع نمایشنامه نماز باشد؛ در تمامی نمایش‌نامه‌ها در موضوعات مختلف می‌توان موضوع نماز را به شکلی خاص گنجاند، بدون این‌که بیننده یا شنونده 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جای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ظهر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می‌توان بدون این‌که موضوع نمایش‌نامه نماز باشد و بدون این‌که نماز به تصویر کشیده شود، از نماز صحبت کرد و به این وسیله وضعیتی را که متأسفانه امروزه شاهد آن هستیم ـ یعنی بیگانه بودن نمایشنامه‌های رسانه‌ای ما با نماز و حذف نماز از صحنه زندگی افراد جامعه ـ اصلاح کرد</w:t>
      </w:r>
      <w:r>
        <w:rPr>
          <w:rFonts w:eastAsia="IRNazanin" w:cs="IRNazanin"/>
          <w:color w:val="111111"/>
          <w:sz w:val="28"/>
          <w:szCs w:val="28"/>
          <w:rtl w:val="true"/>
          <w:lang w:bidi="fa-IR"/>
        </w:rPr>
        <w:t>.</w:t>
      </w:r>
    </w:p>
    <w:p>
      <w:pPr>
        <w:pStyle w:val="Heading5"/>
        <w:numPr>
          <w:ilvl w:val="4"/>
          <w:numId w:val="1"/>
        </w:numPr>
        <w:rPr/>
      </w:pPr>
      <w:bookmarkStart w:id="406" w:name="__RefHeading___Toc1965215_2749589250"/>
      <w:bookmarkStart w:id="407" w:name="_Toc156"/>
      <w:bookmarkEnd w:id="406"/>
      <w:r>
        <w:rPr>
          <w:rtl w:val="true"/>
        </w:rPr>
        <w:t>د</w:t>
      </w:r>
      <w:r>
        <w:rPr>
          <w:rtl w:val="true"/>
        </w:rPr>
        <w:t xml:space="preserve">) </w:t>
      </w:r>
      <w:r>
        <w:rPr>
          <w:rtl w:val="true"/>
        </w:rPr>
        <w:t>قصه و رمان</w:t>
      </w:r>
      <w:bookmarkEnd w:id="407"/>
    </w:p>
    <w:p>
      <w:pPr>
        <w:pStyle w:val="BookText"/>
        <w:rPr/>
      </w:pPr>
      <w:r>
        <w:rPr>
          <w:rFonts w:ascii="IRNazanin" w:hAnsi="IRNazanin" w:eastAsia="IRNazanin"/>
          <w:color w:val="111111"/>
          <w:sz w:val="28"/>
          <w:sz w:val="28"/>
          <w:szCs w:val="28"/>
          <w:rtl w:val="true"/>
          <w:lang w:bidi="fa-IR"/>
        </w:rPr>
        <w:t>امروزه، قصه و رمان یکی از مهم‌ترین ابزار فرهنگی هستند که در تبلیغات و گسترش طرز تفکری خاص، بسیار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اندیشه‌های فلسفی و عرفانی نیز از این راه ترویج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رمان‌ها و قصه‌های زیبا توسط هنرمندان متعهد و متخصص، راه مطلوبی برای اشاعه فرهنگ دین‌داری و نماز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امروزه جوانان از رمان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رمان‌های دینی در این عرصه، موفقیتی کسب نکرده‌اند و نتوانسته‌اند توجه جوانان را جلب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8" w:name="__RefHeading___Toc1965217_2749589250"/>
      <w:bookmarkStart w:id="409" w:name="_Toc157"/>
      <w:bookmarkEnd w:id="408"/>
      <w:r>
        <w:rPr>
          <w:rtl w:val="true"/>
        </w:rPr>
        <w:t xml:space="preserve">ه </w:t>
      </w:r>
      <w:r>
        <w:rPr>
          <w:rtl w:val="true"/>
        </w:rPr>
        <w:t xml:space="preserve">) </w:t>
      </w:r>
      <w:r>
        <w:rPr>
          <w:rtl w:val="true"/>
        </w:rPr>
        <w:t>سرود و شعر</w:t>
      </w:r>
      <w:bookmarkEnd w:id="409"/>
    </w:p>
    <w:p>
      <w:pPr>
        <w:pStyle w:val="BookText"/>
        <w:rPr/>
      </w:pPr>
      <w:r>
        <w:rPr>
          <w:rFonts w:ascii="IRNazanin" w:hAnsi="IRNazanin" w:eastAsia="IRNazanin"/>
          <w:color w:val="111111"/>
          <w:sz w:val="28"/>
          <w:sz w:val="28"/>
          <w:szCs w:val="28"/>
          <w:rtl w:val="true"/>
          <w:lang w:bidi="fa-IR"/>
        </w:rPr>
        <w:t xml:space="preserve">برداشت بیشتر افراد جامعه از سرود، تصوری غیر دینی است و کم‌تر به نظر می‌رسد که از این ابزار هنری بتوان بهره دینی برد، ولی با توجه به تأثیر پذیری افکار عمومی از سرود و روان‌شناسی اجتماعی مخاطبان، باید گفت که در فرایند تبلیغات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چگونگی انتخاب و اجرای سرود بسیار مهم است که باید دقت شود تا باروحیه مخاطبان تناسب داشته باشد، در غیر این صورت 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مشاعره</w:t>
      </w:r>
      <w:r>
        <w:rPr>
          <w:rStyle w:val="FootnoteAnchor"/>
          <w:rtl w:val="true"/>
        </w:rPr>
        <w:footnoteReference w:id="55"/>
      </w:r>
      <w:r>
        <w:rPr>
          <w:rFonts w:ascii="IRNazanin" w:hAnsi="IRNazanin" w:eastAsia="IRNazanin"/>
          <w:color w:val="111111"/>
          <w:sz w:val="28"/>
          <w:sz w:val="28"/>
          <w:szCs w:val="28"/>
          <w:rtl w:val="true"/>
          <w:lang w:bidi="fa-IR"/>
        </w:rPr>
        <w:t>و قطعه ادبی، سه عنوان دیگر هنری و ادبی هستند که هر کدام به نحوی برای گسترش و تعمیق فرهنگ نماز مؤثر خواهند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و اهمیت نماز، دین داران متعهد جامعه را به سمتی راهنمایی می‌کند که از هر ابزاری بهره گیرند تا سرانجام با استفاده از تمام این ابزارها و امکانات به هدف مقدس خود برسند</w:t>
      </w:r>
      <w:r>
        <w:rPr>
          <w:rFonts w:eastAsia="IRNazanin" w:cs="IRNazanin"/>
          <w:color w:val="111111"/>
          <w:sz w:val="28"/>
          <w:szCs w:val="28"/>
          <w:rtl w:val="true"/>
          <w:lang w:bidi="fa-IR"/>
        </w:rPr>
        <w:t xml:space="preserve">. </w:t>
      </w:r>
      <w:bookmarkStart w:id="410" w:name="pg3241_28486"/>
    </w:p>
    <w:p>
      <w:pPr>
        <w:pStyle w:val="Heading3"/>
        <w:numPr>
          <w:ilvl w:val="2"/>
          <w:numId w:val="1"/>
        </w:numPr>
        <w:rPr/>
      </w:pPr>
      <w:bookmarkStart w:id="411" w:name="__RefHeading___Toc1965219_2749589250"/>
      <w:bookmarkStart w:id="412" w:name="_Toc158"/>
      <w:bookmarkEnd w:id="410"/>
      <w:bookmarkEnd w:id="411"/>
      <w:r>
        <w:rPr>
          <w:rtl w:val="true"/>
        </w:rPr>
        <w:t>فصل دوم</w:t>
      </w:r>
      <w:r>
        <w:rPr>
          <w:rtl w:val="true"/>
        </w:rPr>
        <w:t xml:space="preserve">: </w:t>
      </w:r>
      <w:r>
        <w:rPr>
          <w:rtl w:val="true"/>
        </w:rPr>
        <w:t>راهکارها</w:t>
      </w:r>
      <w:bookmarkEnd w:id="412"/>
    </w:p>
    <w:p>
      <w:pPr>
        <w:pStyle w:val="Heading4"/>
        <w:numPr>
          <w:ilvl w:val="3"/>
          <w:numId w:val="1"/>
        </w:numPr>
        <w:rPr/>
      </w:pPr>
      <w:bookmarkStart w:id="413" w:name="__RefHeading___Toc1965221_2749589250"/>
      <w:bookmarkStart w:id="414" w:name="_Toc159"/>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راهکارهای پیشنهادی به رسانه را بر اساس تنوع مخاطبان، به سه دسته تقسیم می‌کنیم</w:t>
      </w:r>
      <w:r>
        <w:rPr>
          <w:rFonts w:eastAsia="IRNazanin" w:cs="IRNazanin"/>
          <w:color w:val="111111"/>
          <w:sz w:val="28"/>
          <w:szCs w:val="28"/>
          <w:rtl w:val="true"/>
          <w:lang w:bidi="fa-IR"/>
        </w:rPr>
        <w:t>:</w:t>
      </w:r>
    </w:p>
    <w:p>
      <w:pPr>
        <w:pStyle w:val="Heading4"/>
        <w:numPr>
          <w:ilvl w:val="3"/>
          <w:numId w:val="1"/>
        </w:numPr>
        <w:rPr/>
      </w:pPr>
      <w:bookmarkStart w:id="415" w:name="__RefHeading___Toc1965223_2749589250"/>
      <w:bookmarkStart w:id="416" w:name="_Toc160"/>
      <w:bookmarkEnd w:id="415"/>
      <w:r>
        <w:rPr/>
        <w:t>1</w:t>
      </w:r>
      <w:r>
        <w:rPr>
          <w:rtl w:val="true"/>
        </w:rPr>
        <w:t xml:space="preserve">. </w:t>
      </w:r>
      <w:r>
        <w:rPr>
          <w:rtl w:val="true"/>
        </w:rPr>
        <w:t>راهکارها در سطح عموم جامعه</w:t>
      </w:r>
      <w:bookmarkEnd w:id="416"/>
    </w:p>
    <w:p>
      <w:pPr>
        <w:pStyle w:val="Heading5"/>
        <w:numPr>
          <w:ilvl w:val="4"/>
          <w:numId w:val="1"/>
        </w:numPr>
        <w:rPr/>
      </w:pPr>
      <w:bookmarkStart w:id="417" w:name="__RefHeading___Toc1965225_2749589250"/>
      <w:bookmarkStart w:id="418" w:name="_Toc161"/>
      <w:bookmarkEnd w:id="417"/>
      <w:r>
        <w:rPr>
          <w:rtl w:val="true"/>
        </w:rPr>
        <w:t>پخش مستقیم نماز جمعه</w:t>
      </w:r>
      <w:bookmarkEnd w:id="418"/>
    </w:p>
    <w:p>
      <w:pPr>
        <w:pStyle w:val="BookText"/>
        <w:rPr/>
      </w:pPr>
      <w:r>
        <w:rPr>
          <w:rFonts w:ascii="IRNazanin" w:hAnsi="IRNazanin" w:eastAsia="IRNazanin"/>
          <w:color w:val="111111"/>
          <w:sz w:val="28"/>
          <w:sz w:val="28"/>
          <w:szCs w:val="28"/>
          <w:rtl w:val="true"/>
          <w:lang w:bidi="fa-IR"/>
        </w:rPr>
        <w:t>نماز جمعه، یکی از اعمال عبادی، سیاسی و اجتماعی است که به برکت انقلاب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مستقیم نماز جمعه از صدا یا سیما، آثار خاصی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اهمیت نماز جمعه و نوعی تبلیغ برای گسترش برپایی این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ابعاد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نماز جمعه سبب آشنایی مردم با دیگر ابعاد نماز می‌شود و نگرش آن‌ها را نسبت به نماز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امر به فراگیری نماز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نماز جمعه بر فضای عمومی جامعه تأثیر مثبت دارد و به آن رنگ و بوی انقلابی و دینی می‌دهد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با نمازهای روزانه تفاوت دارد و از تنوع و نشاط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منزل در یک روز تعطیل و حضور در جمع انبوه نمازگزاران، سبب ایجاد نوعی نشاط اجتماعی و دینی در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19" w:name="pg3241_28487"/>
    </w:p>
    <w:p>
      <w:pPr>
        <w:pStyle w:val="BookText"/>
        <w:rPr/>
      </w:pPr>
      <w:bookmarkEnd w:id="419"/>
      <w:r>
        <w:rPr>
          <w:rFonts w:ascii="IRNazanin" w:hAnsi="IRNazanin" w:eastAsia="IRNazanin"/>
          <w:color w:val="111111"/>
          <w:sz w:val="28"/>
          <w:sz w:val="28"/>
          <w:szCs w:val="28"/>
          <w:rtl w:val="true"/>
          <w:lang w:bidi="fa-IR"/>
        </w:rPr>
        <w:t>نشاط در تداوم نمازگزاری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مستقیم نماز جمعه از رسانه تا اندازه‌ای این آثار را در پی دارد و زمینه‌های نمازگزاری را ایجاد و تقویت می‌کند</w:t>
      </w:r>
      <w:r>
        <w:rPr>
          <w:rFonts w:eastAsia="IRNazanin" w:cs="IRNazanin"/>
          <w:color w:val="111111"/>
          <w:sz w:val="28"/>
          <w:szCs w:val="28"/>
          <w:rtl w:val="true"/>
          <w:lang w:bidi="fa-IR"/>
        </w:rPr>
        <w:t>.</w:t>
      </w:r>
    </w:p>
    <w:p>
      <w:pPr>
        <w:pStyle w:val="Heading5"/>
        <w:numPr>
          <w:ilvl w:val="4"/>
          <w:numId w:val="1"/>
        </w:numPr>
        <w:rPr/>
      </w:pPr>
      <w:bookmarkStart w:id="420" w:name="__RefHeading___Toc1965227_2749589250"/>
      <w:bookmarkStart w:id="421" w:name="_Toc162"/>
      <w:bookmarkEnd w:id="420"/>
      <w:r>
        <w:rPr>
          <w:rtl w:val="true"/>
        </w:rPr>
        <w:t>پخش نماز جماعت علما</w:t>
      </w:r>
      <w:bookmarkEnd w:id="421"/>
    </w:p>
    <w:p>
      <w:pPr>
        <w:pStyle w:val="BookText"/>
        <w:rPr/>
      </w:pPr>
      <w:r>
        <w:rPr>
          <w:rFonts w:ascii="IRNazanin" w:hAnsi="IRNazanin" w:eastAsia="IRNazanin"/>
          <w:color w:val="111111"/>
          <w:sz w:val="28"/>
          <w:sz w:val="28"/>
          <w:szCs w:val="28"/>
          <w:rtl w:val="true"/>
          <w:lang w:bidi="fa-IR"/>
        </w:rPr>
        <w:t>نماز جماعت، آثار اجتماعی و اخلاقی زیادی دارد و از بار اخلاقی و معنوی زیادی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و اخلاقی و عرفانی علما نیز بر آثار و تقویت معنوی فضای نماز جماعت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نماز جماعت عالمانی که جنبه‌های عرفانی شخصیت آن‌ها بیشتر است، پس از پخش اذان، تأثیر مثبتی بر نمازگزاری بینندگان خواهد داشت و به طور غیر مستقیم آن‌ها را بر این کار بر می‌انگیزاند و به گسترش فرهنگ نماز جماعت نیز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نظر تربیت الگویی نیز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مراجع، الگویی دینی و معنوی مردم هستند و به تصویر کشاندن چنین نماز جماعت‌هایی با شور و حال معنوی، در تقویت گرایش‌هایی دینی در سطح عمومی جامعه مؤثر است</w:t>
      </w:r>
      <w:r>
        <w:rPr>
          <w:rFonts w:eastAsia="IRNazanin" w:cs="IRNazanin"/>
          <w:color w:val="111111"/>
          <w:sz w:val="28"/>
          <w:szCs w:val="28"/>
          <w:rtl w:val="true"/>
          <w:lang w:bidi="fa-IR"/>
        </w:rPr>
        <w:t>.</w:t>
      </w:r>
    </w:p>
    <w:p>
      <w:pPr>
        <w:pStyle w:val="Heading5"/>
        <w:numPr>
          <w:ilvl w:val="4"/>
          <w:numId w:val="1"/>
        </w:numPr>
        <w:rPr/>
      </w:pPr>
      <w:bookmarkStart w:id="422" w:name="__RefHeading___Toc1965229_2749589250"/>
      <w:bookmarkStart w:id="423" w:name="_Toc163"/>
      <w:bookmarkEnd w:id="422"/>
      <w:r>
        <w:rPr>
          <w:rtl w:val="true"/>
        </w:rPr>
        <w:t>تصاویر کامپیوتری جالب و هدفمند</w:t>
      </w:r>
      <w:bookmarkEnd w:id="423"/>
    </w:p>
    <w:p>
      <w:pPr>
        <w:pStyle w:val="BookText"/>
        <w:rPr/>
      </w:pPr>
      <w:r>
        <w:rPr>
          <w:rFonts w:ascii="IRNazanin" w:hAnsi="IRNazanin" w:eastAsia="IRNazanin"/>
          <w:color w:val="111111"/>
          <w:sz w:val="28"/>
          <w:sz w:val="28"/>
          <w:szCs w:val="28"/>
          <w:rtl w:val="true"/>
          <w:lang w:bidi="fa-IR"/>
        </w:rPr>
        <w:t>پخش تصاویر زیبا در مورد نماز با توجه به جنبه‌های روان‌شناسی و زیباشناسی آن، در ایجاد و تقویت حس مذهبی افراد جامعه مؤثر است؛ به‌ویژه این‌که، جنبه‌های هنری این کار با روحیات و فرهنگ کنونی و رایج در جامعه ما تناسب زیادی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که با دقت و مخاطب‌شناسی کامل و همه جانبه و با رعایت پیشرفته‌ترین نکات هنری و زیباشناسی تصاویری جالب و هدفمند در مورد </w:t>
      </w:r>
      <w:bookmarkStart w:id="424" w:name="pg3241_28488"/>
    </w:p>
    <w:p>
      <w:pPr>
        <w:pStyle w:val="BookText"/>
        <w:rPr/>
      </w:pPr>
      <w:bookmarkEnd w:id="424"/>
      <w:r>
        <w:rPr>
          <w:rFonts w:ascii="IRNazanin" w:hAnsi="IRNazanin" w:eastAsia="IRNazanin"/>
          <w:color w:val="111111"/>
          <w:sz w:val="28"/>
          <w:sz w:val="28"/>
          <w:szCs w:val="28"/>
          <w:rtl w:val="true"/>
          <w:lang w:bidi="fa-IR"/>
        </w:rPr>
        <w:t>نماز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تأثیرگذاری بیشتر، باید در تهیه این تصاویر به نکات روان‌شناسی و شناخت رنگ‌ها توجه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تصاویر، پیش یا پس از اذان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تصاویر، ناخواسته بیننده را با خود همراه می‌کند و او را در جریان نمازگزاری قرار می‌دهد و انگیزه‌های روحی و روانی در سطح قوی در او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حس مذهبی به خوبی در کل جامعه تقویت می‌شود و پیش زمینه مناسبی برای گسترش و تقویت فرهنگ دینی به‌وجود می‌آید</w:t>
      </w:r>
      <w:r>
        <w:rPr>
          <w:rFonts w:eastAsia="IRNazanin" w:cs="IRNazanin"/>
          <w:color w:val="111111"/>
          <w:sz w:val="28"/>
          <w:szCs w:val="28"/>
          <w:rtl w:val="true"/>
          <w:lang w:bidi="fa-IR"/>
        </w:rPr>
        <w:t>.</w:t>
      </w:r>
    </w:p>
    <w:p>
      <w:pPr>
        <w:pStyle w:val="Heading5"/>
        <w:numPr>
          <w:ilvl w:val="4"/>
          <w:numId w:val="1"/>
        </w:numPr>
        <w:rPr/>
      </w:pPr>
      <w:bookmarkStart w:id="425" w:name="__RefHeading___Toc1965231_2749589250"/>
      <w:bookmarkStart w:id="426" w:name="_Toc164"/>
      <w:bookmarkEnd w:id="425"/>
      <w:r>
        <w:rPr>
          <w:rtl w:val="true"/>
        </w:rPr>
        <w:t>توجه همه جانبه به گفت‌وگوها</w:t>
      </w:r>
      <w:bookmarkEnd w:id="426"/>
    </w:p>
    <w:p>
      <w:pPr>
        <w:pStyle w:val="BookText"/>
        <w:rPr/>
      </w:pPr>
      <w:r>
        <w:rPr>
          <w:rFonts w:ascii="IRNazanin" w:hAnsi="IRNazanin" w:eastAsia="IRNazanin"/>
          <w:color w:val="111111"/>
          <w:sz w:val="28"/>
          <w:sz w:val="28"/>
          <w:szCs w:val="28"/>
          <w:rtl w:val="true"/>
          <w:lang w:bidi="fa-IR"/>
        </w:rPr>
        <w:t>گفتارها و گفت‌وگوهای رسانه، چه در فیلم‌ها و برنامه‌های نمایشی و چه در موارد اطلاع رسانی، دارای اهمیت زیادی است و در ایجاد فضای حاکم بر رسانه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دهی گفتارهای رسانه‌ای باید کاملاً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در تمام برنامه‌ها و تمامی گفتارها، لحن و سیاق کلام، کاملاً دینی باشد و از آیات و روایات به طور مستقیم استفاده شده باشد، بلکه باید جهت دهی و فضای گفتاری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جای این‌که هنر پیشه در فیلم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خیلی 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جای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ساعت یک برای ناهار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جمعه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برنامه، در انتها پس از خداحافظی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کلی، هر برنامه‌ای به فراخور مخاطبان، محتوا، زمان پخش، موضوع و شخصیت مجری و کارشناسان، باید در تهیه و تنظیم گفتارها، جهت دهی </w:t>
      </w:r>
      <w:bookmarkStart w:id="427" w:name="pg3241_28489"/>
    </w:p>
    <w:p>
      <w:pPr>
        <w:pStyle w:val="BookText"/>
        <w:rPr/>
      </w:pPr>
      <w:bookmarkEnd w:id="427"/>
      <w:r>
        <w:rPr>
          <w:rFonts w:ascii="IRNazanin" w:hAnsi="IRNazanin" w:eastAsia="IRNazanin"/>
          <w:color w:val="111111"/>
          <w:sz w:val="28"/>
          <w:sz w:val="28"/>
          <w:szCs w:val="28"/>
          <w:rtl w:val="true"/>
          <w:lang w:bidi="fa-IR"/>
        </w:rPr>
        <w:t>دینی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برخی موارد به طور مستقیم و در برخی موارد به طور غیر مستقیم به ترویج نمازگزاری کمک می‌کند و نماز را با تمام ابعادش به صحنه زندگی افراد جامعه می‌کشاند و فضای حاکم بر جامعه را 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بزرگ‌ترین نمود دینی شخصیت یک مسلمان است که در چنین فضایی زمینه مناسبی برای بروز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گسترش نماز و نمازگزاری به برخی پیش زمینه‌ها نیاز دارد که فضای معنوی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جهت‌دهی دینی گفت‌وگوها گام مؤثری در این زمینه است و یکی از مهم‌ترین پیش نیازها را تأمین می‌کند</w:t>
      </w:r>
      <w:r>
        <w:rPr>
          <w:rFonts w:eastAsia="IRNazanin" w:cs="IRNazanin"/>
          <w:color w:val="111111"/>
          <w:sz w:val="28"/>
          <w:szCs w:val="28"/>
          <w:rtl w:val="true"/>
          <w:lang w:bidi="fa-IR"/>
        </w:rPr>
        <w:t>.</w:t>
      </w:r>
    </w:p>
    <w:p>
      <w:pPr>
        <w:pStyle w:val="Heading5"/>
        <w:numPr>
          <w:ilvl w:val="4"/>
          <w:numId w:val="1"/>
        </w:numPr>
        <w:rPr/>
      </w:pPr>
      <w:bookmarkStart w:id="428" w:name="__RefHeading___Toc1965233_2749589250"/>
      <w:bookmarkStart w:id="429" w:name="_Toc165"/>
      <w:bookmarkEnd w:id="428"/>
      <w:r>
        <w:rPr>
          <w:rtl w:val="true"/>
        </w:rPr>
        <w:t>پخش احادیث</w:t>
      </w:r>
      <w:bookmarkEnd w:id="429"/>
    </w:p>
    <w:p>
      <w:pPr>
        <w:pStyle w:val="BookText"/>
        <w:rPr/>
      </w:pPr>
      <w:r>
        <w:rPr>
          <w:rFonts w:ascii="IRNazanin" w:hAnsi="IRNazanin" w:eastAsia="IRNazanin"/>
          <w:color w:val="111111"/>
          <w:sz w:val="28"/>
          <w:sz w:val="28"/>
          <w:szCs w:val="28"/>
          <w:rtl w:val="true"/>
          <w:lang w:bidi="fa-IR"/>
        </w:rPr>
        <w:t>احادیث ائمه، سرشار از آموزه‌های معرفتی و معنوی است که قلب را 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مردم با احادیث مربوط به نماز، تأثیر قابل توجهی در هدایت و پرورش انگیزه‌های دینی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مربوط به نماز را می‌توان در سطح گسترده‌ای در رسانه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کودک و نوجوان، مجری برنامه می‌تواند در قالب مباحث تربیتی، روایات نماز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برنامه‌های مختلف، پخش روایات با تصاویر زیبا همراه با صوت و تصویر مناسب، کار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شدن احادیث در پشت سر مجری تلویزیونی یا به صورت زیرنویس، خالی از لطف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افزون بر آشنایی مردم با معارف اهل بیت علیهم‌السلام و تقویت رابطه عاطفی بین مردم و ائمه، در تقویت گرایش‌های دینی و گسترش فرهنگ نماز </w:t>
      </w:r>
      <w:bookmarkStart w:id="430" w:name="pg3241_28490"/>
    </w:p>
    <w:p>
      <w:pPr>
        <w:pStyle w:val="BookText"/>
        <w:rPr/>
      </w:pPr>
      <w:bookmarkEnd w:id="430"/>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pStyle w:val="Heading5"/>
        <w:numPr>
          <w:ilvl w:val="4"/>
          <w:numId w:val="1"/>
        </w:numPr>
        <w:rPr/>
      </w:pPr>
      <w:bookmarkStart w:id="431" w:name="__RefHeading___Toc1965235_2749589250"/>
      <w:bookmarkStart w:id="432" w:name="_Toc166"/>
      <w:bookmarkEnd w:id="431"/>
      <w:r>
        <w:rPr>
          <w:rtl w:val="true"/>
        </w:rPr>
        <w:t>پخش گفتار علما و بزرگان در مورد نماز</w:t>
      </w:r>
      <w:bookmarkEnd w:id="432"/>
    </w:p>
    <w:p>
      <w:pPr>
        <w:pStyle w:val="BookText"/>
        <w:rPr/>
      </w:pPr>
      <w:r>
        <w:rPr>
          <w:rFonts w:ascii="IRNazanin" w:hAnsi="IRNazanin" w:eastAsia="IRNazanin"/>
          <w:color w:val="111111"/>
          <w:sz w:val="28"/>
          <w:sz w:val="28"/>
          <w:szCs w:val="28"/>
          <w:rtl w:val="true"/>
          <w:lang w:bidi="fa-IR"/>
        </w:rPr>
        <w:t>در دین‌داری و سیر سلوک، علما و عرفا، تجربه‌های عملی ارزشمندی دارند و شاید در برخی موارد، گفتار آن‌ها بیشتر از روایات و احادیث در افکار عمومی تأثیر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پخش برنامه‌ای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 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برنامه‌ها، که هر از چند گاهی گفتار علما را با صدای خودشان یا صدای مناسب دیگری پخش می‌کند،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تأثیرگذاری بیشتر، از سخنان علما و مراجعی استفاده شود که شناخته شده ترند و شخصیت عرفانی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رابطه مردم با علما و روحانیون نیز تقویت و یکی از پیش نیازهای تربیت الگویی دینی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 از بیان سخنان ایشان کمی در مورد شخصیت و مقام آن عالم عارف سخن گفته شود، بی‌تردید آن سخنان اثر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اندیشمندان و متفکران غربی در مورد نماز، بسیار قابل توجه و مؤثر است و دیدگاه افکار عمومی را به ابعاد مختلف نماز جلب می‌کند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پاییز </w:t>
      </w:r>
      <w:r>
        <w:rPr>
          <w:rFonts w:eastAsia="IRNazanin" w:cs="IRNazanin"/>
          <w:color w:val="111111"/>
          <w:sz w:val="28"/>
          <w:szCs w:val="28"/>
          <w:lang w:bidi="fa-IR"/>
        </w:rPr>
        <w:t>13</w:t>
      </w:r>
    </w:p>
    <w:p>
      <w:pPr>
        <w:pStyle w:val="Heading5"/>
        <w:numPr>
          <w:ilvl w:val="4"/>
          <w:numId w:val="1"/>
        </w:numPr>
        <w:rPr/>
      </w:pPr>
      <w:bookmarkStart w:id="433" w:name="__RefHeading___Toc1965237_2749589250"/>
      <w:bookmarkStart w:id="434" w:name="_Toc167"/>
      <w:bookmarkEnd w:id="433"/>
      <w:r>
        <w:rPr>
          <w:rtl w:val="true"/>
        </w:rPr>
        <w:t>پخش گفتار مسئولان در مورد نماز</w:t>
      </w:r>
      <w:bookmarkEnd w:id="43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رسانه، بسیار گوناگونند و هر کدام، نظام رفتاری و ارزشی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بینش مذهبی آن‌ها در اندازه‌ای نباشد که با احادیث و روایات و گفتار علما و مراجع، تحت تاثیر قرار گیرند و در روند نمازگزاری </w:t>
      </w:r>
      <w:bookmarkStart w:id="435" w:name="pg3241_28491"/>
    </w:p>
    <w:p>
      <w:pPr>
        <w:pStyle w:val="BookText"/>
        <w:rPr/>
      </w:pPr>
      <w:bookmarkEnd w:id="435"/>
      <w:r>
        <w:rPr>
          <w:rFonts w:ascii="IRNazanin" w:hAnsi="IRNazanin" w:eastAsia="IRNazanin"/>
          <w:color w:val="111111"/>
          <w:sz w:val="28"/>
          <w:sz w:val="28"/>
          <w:szCs w:val="28"/>
          <w:rtl w:val="true"/>
          <w:lang w:bidi="fa-IR"/>
        </w:rPr>
        <w:t>ثابت قدم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استفاده از سخنان مسئولان حکومتی ـ که در میان مردم از محبوبیت بیش‌تری برخوردارند ـ در مورد نماز، بی‌اثر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سخنان مقام معظم رهبری و رئیس جمهور در مورد نماز، بر بسیاری از افراد جامعه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همراه با تصویر نماز خواندن آن فرد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سخنان مسئول هنگامی که در صف نماز جماعت نشسته است، تهیه و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رابطه عاطفی بین مردم و مسئولان نیز تقویت می‌شود</w:t>
      </w:r>
      <w:r>
        <w:rPr>
          <w:rFonts w:eastAsia="IRNazanin" w:cs="IRNazanin"/>
          <w:color w:val="111111"/>
          <w:sz w:val="28"/>
          <w:szCs w:val="28"/>
          <w:rtl w:val="true"/>
          <w:lang w:bidi="fa-IR"/>
        </w:rPr>
        <w:t>.</w:t>
      </w:r>
    </w:p>
    <w:p>
      <w:pPr>
        <w:pStyle w:val="Heading5"/>
        <w:numPr>
          <w:ilvl w:val="4"/>
          <w:numId w:val="1"/>
        </w:numPr>
        <w:rPr/>
      </w:pPr>
      <w:bookmarkStart w:id="436" w:name="__RefHeading___Toc1965239_2749589250"/>
      <w:bookmarkStart w:id="437" w:name="_Toc168"/>
      <w:bookmarkEnd w:id="436"/>
      <w:r>
        <w:rPr>
          <w:rtl w:val="true"/>
        </w:rPr>
        <w:t>پخش سیره بزرگان در مورد نماز</w:t>
      </w:r>
      <w:bookmarkEnd w:id="437"/>
    </w:p>
    <w:p>
      <w:pPr>
        <w:pStyle w:val="BookText"/>
        <w:rPr/>
      </w:pPr>
      <w:r>
        <w:rPr>
          <w:rFonts w:ascii="IRNazanin" w:hAnsi="IRNazanin" w:eastAsia="IRNazanin"/>
          <w:color w:val="111111"/>
          <w:sz w:val="28"/>
          <w:sz w:val="28"/>
          <w:szCs w:val="28"/>
          <w:rtl w:val="true"/>
          <w:lang w:bidi="fa-IR"/>
        </w:rPr>
        <w:t>بزرگان، علما و عرفا نماز را به شکلی خاص و با رعایت کامل آداب ظاهری و باطنی آن به جا می‌آورند؛ در حالی که بیشتر مردم از آن آداب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بزرگ‌ترین الگوهای دینی مردم هستند که شیوه زندگی آن‌ها معیاری برای تنظیم نظام ارزشی دینی جامعه به شمار می‌آید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تصاویری از وضو گرفتن، سجاده، تسبیح، مهر، رکوع، سجود و قنوت نماز علما و عرفا که به صورت فرادا در منزلی ساده و بی آلایش اقامه می‌شود، اثر زیادی در تقویت باورهای معنوی افراد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باید زمانی پخش شود که رسانه، بینندگان زیادی دارد؛ مانند ساعت هشت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پخش تصاویر، بهتر است در مورد شخصیت و مقام آن عالم عارف اندکی صحبت شود و پس از پخش تصاویر، با اعضای خانواده او یا برخی شاگردانش در مورد نماز و عبادت آن عالم عارف سخن بگویند</w:t>
      </w:r>
      <w:r>
        <w:rPr>
          <w:rFonts w:eastAsia="IRNazanin" w:cs="IRNazanin"/>
          <w:color w:val="111111"/>
          <w:sz w:val="28"/>
          <w:szCs w:val="28"/>
          <w:rtl w:val="true"/>
          <w:lang w:bidi="fa-IR"/>
        </w:rPr>
        <w:t xml:space="preserve">. </w:t>
      </w:r>
      <w:bookmarkStart w:id="438" w:name="pg3241_28492"/>
    </w:p>
    <w:p>
      <w:pPr>
        <w:pStyle w:val="BookText"/>
        <w:rPr/>
      </w:pPr>
      <w:bookmarkEnd w:id="438"/>
      <w:r>
        <w:rPr>
          <w:rFonts w:ascii="IRNazanin" w:hAnsi="IRNazanin" w:eastAsia="IRNazanin"/>
          <w:color w:val="111111"/>
          <w:sz w:val="28"/>
          <w:sz w:val="28"/>
          <w:szCs w:val="28"/>
          <w:rtl w:val="true"/>
          <w:lang w:bidi="fa-IR"/>
        </w:rPr>
        <w:t xml:space="preserve">می‌توان برنامه، تلویزیونی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کرانه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 که در هر جلسه، در مورد سیره عبادی یکی از علما یا عرفا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برنامه، بهتر است در مورد شخصیت عالم مورد نظر با مردم و جوانان مصاحبه شود و گزارشی در این مورد پخش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این گزارش در بهره برداری معرفتی و عرفانی از برنامه بسیار مؤثر است</w:t>
      </w:r>
      <w:r>
        <w:rPr>
          <w:rFonts w:eastAsia="IRNazanin" w:cs="IRNazanin"/>
          <w:color w:val="111111"/>
          <w:sz w:val="28"/>
          <w:szCs w:val="28"/>
          <w:rtl w:val="true"/>
          <w:lang w:bidi="fa-IR"/>
        </w:rPr>
        <w:t>.</w:t>
      </w:r>
    </w:p>
    <w:p>
      <w:pPr>
        <w:pStyle w:val="Heading5"/>
        <w:numPr>
          <w:ilvl w:val="4"/>
          <w:numId w:val="1"/>
        </w:numPr>
        <w:rPr/>
      </w:pPr>
      <w:bookmarkStart w:id="439" w:name="__RefHeading___Toc1965241_2749589250"/>
      <w:bookmarkStart w:id="440" w:name="_Toc169"/>
      <w:bookmarkEnd w:id="439"/>
      <w:r>
        <w:rPr>
          <w:rtl w:val="true"/>
        </w:rPr>
        <w:t>پخش داستان‌هایی از نماز</w:t>
      </w:r>
      <w:bookmarkEnd w:id="440"/>
    </w:p>
    <w:p>
      <w:pPr>
        <w:pStyle w:val="BookText"/>
        <w:rPr/>
      </w:pPr>
      <w:r>
        <w:rPr>
          <w:rFonts w:ascii="IRNazanin" w:hAnsi="IRNazanin" w:eastAsia="IRNazanin"/>
          <w:color w:val="111111"/>
          <w:sz w:val="28"/>
          <w:sz w:val="28"/>
          <w:szCs w:val="28"/>
          <w:rtl w:val="true"/>
          <w:lang w:bidi="fa-IR"/>
        </w:rPr>
        <w:t>داستان، ابزار فرهنگی قوی و مؤثری است که در عرصه تبلیغات دینی، کارایی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داستان‌های نماز در سطوح مختلف سنی و اجتماعی، نقش خاصی در الگوسازی تربیت دینی افراد جامعه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بزرگان، علما، عرفا، شخصیت‌های حکومتی، شهدا، آزادگان و کودکان، مفید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را به صورت‌های مختلف می‌توان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نمایشی، صوتی و تصویری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داستان و چگونگی اجرای آن، باید بسیار دقت کرد تا داستان بر مخاطبان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ادبیات داستانی نیز باید توجه بسیار کرد</w:t>
      </w:r>
      <w:r>
        <w:rPr>
          <w:rFonts w:eastAsia="IRNazanin" w:cs="IRNazanin"/>
          <w:color w:val="111111"/>
          <w:sz w:val="28"/>
          <w:szCs w:val="28"/>
          <w:rtl w:val="true"/>
          <w:lang w:bidi="fa-IR"/>
        </w:rPr>
        <w:t>.</w:t>
      </w:r>
    </w:p>
    <w:p>
      <w:pPr>
        <w:pStyle w:val="Heading5"/>
        <w:numPr>
          <w:ilvl w:val="4"/>
          <w:numId w:val="1"/>
        </w:numPr>
        <w:rPr/>
      </w:pPr>
      <w:bookmarkStart w:id="441" w:name="__RefHeading___Toc1965243_2749589250"/>
      <w:bookmarkStart w:id="442" w:name="_Toc170"/>
      <w:bookmarkEnd w:id="441"/>
      <w:r>
        <w:rPr>
          <w:rtl w:val="true"/>
        </w:rPr>
        <w:t>پخش میزگردهای تخصصی</w:t>
      </w:r>
      <w:bookmarkEnd w:id="44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ابعاد مختلفی دارد و تنها به ابعاد فردی و عرفانی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کارکردهای عرفانی، اجتماعی، اقتصادی، سیاسی، تربیتی، فرهنگی، شخصیتی و اخلاقی فراوانی دارد که آگاهی مردم از تمام این ابعاد، در گرایش و ذهنیت آن‌ها نسبت به نماز بسیار مؤثر است</w:t>
      </w:r>
      <w:r>
        <w:rPr>
          <w:rFonts w:eastAsia="IRNazanin" w:cs="IRNazanin"/>
          <w:color w:val="111111"/>
          <w:sz w:val="28"/>
          <w:szCs w:val="28"/>
          <w:rtl w:val="true"/>
          <w:lang w:bidi="fa-IR"/>
        </w:rPr>
        <w:t xml:space="preserve">. </w:t>
      </w:r>
      <w:bookmarkStart w:id="443" w:name="pg3241_28493"/>
    </w:p>
    <w:p>
      <w:pPr>
        <w:pStyle w:val="BookText"/>
        <w:rPr/>
      </w:pPr>
      <w:bookmarkEnd w:id="443"/>
      <w:r>
        <w:rPr>
          <w:rFonts w:ascii="IRNazanin" w:hAnsi="IRNazanin" w:eastAsia="IRNazanin"/>
          <w:color w:val="111111"/>
          <w:sz w:val="28"/>
          <w:sz w:val="28"/>
          <w:szCs w:val="28"/>
          <w:rtl w:val="true"/>
          <w:lang w:bidi="fa-IR"/>
        </w:rPr>
        <w:t>در این راستا، باید نشست‌های تخصصی تشکیل شود تا تمام جنبه‌های نماز، به طور کامل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نشست‌ها را می‌توان با حضور دانشجویان و جوانان، به صورت پرسش و پاسخ بر پا کرد و بینندگان و شنوندگان نیز با این برنامه به صورت مکاتبه‌ای یا تلفنی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سبب تغییر طرز فکر کسانی می‌شود که نماز را در ابعاد فردی آن خلاصه می‌کنند و نماز خواندن را عملی برخلاف علم‌گرایی و پیشرفت صنعتی و نشانگر ارتجاع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دیدگاه جدیدی به نام بینش علمی نسبت به نماز ایجاد می‌شود و کسانی که نماز می‌خوانند، دیگر چنین احساسی ندارند که فقط یک کار عبادی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 شدن این نشست‌ها با فضای علمی و فرهنگی کشور تناسب دارد و قشر روشن‌فکر جامعه را با خود همراه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نشست‌ها باید راه‌های گسترش فرهنگ نماز در قسمت‌های مختلف جامعه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باید مسئولان مختلف فرهنگی و تبلیغی کشور دراین نشست‌ها حاضر شوند و همراه با کارشناسان راه‌های ترویج و تعمیق نمازگزاری را بررسی کنند</w:t>
      </w:r>
      <w:r>
        <w:rPr>
          <w:rFonts w:eastAsia="IRNazanin" w:cs="IRNazanin"/>
          <w:color w:val="111111"/>
          <w:sz w:val="28"/>
          <w:szCs w:val="28"/>
          <w:rtl w:val="true"/>
          <w:lang w:bidi="fa-IR"/>
        </w:rPr>
        <w:t>.</w:t>
      </w:r>
    </w:p>
    <w:p>
      <w:pPr>
        <w:pStyle w:val="Heading5"/>
        <w:numPr>
          <w:ilvl w:val="4"/>
          <w:numId w:val="1"/>
        </w:numPr>
        <w:rPr/>
      </w:pPr>
      <w:bookmarkStart w:id="444" w:name="__RefHeading___Toc1965245_2749589250"/>
      <w:bookmarkStart w:id="445" w:name="_Toc171"/>
      <w:bookmarkEnd w:id="444"/>
      <w:r>
        <w:rPr>
          <w:rtl w:val="true"/>
        </w:rPr>
        <w:t>گزارش تصویری از نماز</w:t>
      </w:r>
      <w:bookmarkEnd w:id="445"/>
    </w:p>
    <w:p>
      <w:pPr>
        <w:pStyle w:val="BookText"/>
        <w:rPr/>
      </w:pPr>
      <w:r>
        <w:rPr>
          <w:rFonts w:ascii="IRNazanin" w:hAnsi="IRNazanin" w:eastAsia="IRNazanin"/>
          <w:color w:val="111111"/>
          <w:sz w:val="28"/>
          <w:sz w:val="28"/>
          <w:szCs w:val="28"/>
          <w:rtl w:val="true"/>
          <w:lang w:bidi="fa-IR"/>
        </w:rPr>
        <w:t>تهیه گزارش‌های دقیق و حساب شده با جهت دهی تبلیغاتی مناسب، در ترویج نماز اثر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تأثیر این گزارش‌ها از سخنرانی‌ها، موعظه‌ها و اجلاس‌ها بیشتر است، ولی در انتخاب سوژه و چگونگی گزارش، باید به مطالب زیادی توجه شود تا گزارش اثر گذار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گزارش‌های کلیشه‌ای و بی محتوا، اثر ویرانگری دارند و سبب بی تفاوتی و </w:t>
      </w:r>
      <w:bookmarkStart w:id="446" w:name="pg3241_28494"/>
    </w:p>
    <w:p>
      <w:pPr>
        <w:pStyle w:val="BookText"/>
        <w:rPr/>
      </w:pPr>
      <w:bookmarkEnd w:id="446"/>
      <w:r>
        <w:rPr>
          <w:rFonts w:ascii="IRNazanin" w:hAnsi="IRNazanin" w:eastAsia="IRNazanin"/>
          <w:color w:val="111111"/>
          <w:sz w:val="28"/>
          <w:sz w:val="28"/>
          <w:szCs w:val="28"/>
          <w:rtl w:val="true"/>
          <w:lang w:bidi="fa-IR"/>
        </w:rPr>
        <w:t>حساسیت مخاطبان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تهیه گزارش از نماز جماعتی در دامنه کوه در یک روز تعطیل که جوانان زیادی برای کوه نوردی به آن‌جا آمده‌اند؛ در حالی که شئون مذهبی در آن مکان رعایت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باید با کسانی که در نماز شرکت کرده‌اند و کسانی که در نماز شرکت نکرده‌اند،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پرسش‌های گزارشگر، بسیار مهم و تعیین کننده است؛ مثلا از کسانی که در نماز جماعت شرکت نکرده‌اند،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 مورد کسانی که در نماز شرکت کرده‌اند چیست؟ به نظر شما، نماز جماعت در این مکان چه حال و هوایی دارد؟ نظر شما در مورد نماز چیست؟ اگر خداوند می‌گفت اختیار با شما، می‌توانید نماز بخوانید یا نخوانید، شما کدام را انتخاب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برای مصاحبه انتخاب می‌شوند نیز، بسیار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مرد بودن آن‌ها و هم‌چنین وضع ظاهری و سن آن‌ها، همه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از نماز جمعه‌ای که در سرما یا هنگام ریزش برف یا باران شدید بر پا می‌شود، یا نماز جماعتی که تعداد زیادی از دانش‌آموزان آن را بر پا می‌کنند، می‌تواند مؤثر و مفید باشد</w:t>
      </w:r>
      <w:r>
        <w:rPr>
          <w:rFonts w:eastAsia="IRNazanin" w:cs="IRNazanin"/>
          <w:color w:val="111111"/>
          <w:sz w:val="28"/>
          <w:szCs w:val="28"/>
          <w:rtl w:val="true"/>
          <w:lang w:bidi="fa-IR"/>
        </w:rPr>
        <w:t>.</w:t>
      </w:r>
    </w:p>
    <w:p>
      <w:pPr>
        <w:pStyle w:val="Heading5"/>
        <w:numPr>
          <w:ilvl w:val="4"/>
          <w:numId w:val="1"/>
        </w:numPr>
        <w:rPr/>
      </w:pPr>
      <w:bookmarkStart w:id="447" w:name="__RefHeading___Toc1965247_2749589250"/>
      <w:bookmarkStart w:id="448" w:name="_Toc172"/>
      <w:bookmarkEnd w:id="447"/>
      <w:r>
        <w:rPr>
          <w:rtl w:val="true"/>
        </w:rPr>
        <w:t>پخش جلوه‌هایی از نماز</w:t>
      </w:r>
      <w:bookmarkEnd w:id="4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برپایی نماز، جلوه‌های زیبایی هنری و تصویری دارد که در روحیه دینی افراد جامعه، بسیار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کشاندن این جلوه‌ها، فطرت دینی بینندگان را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هوا سرد است و باران شدیدی می‌بارد و نماز جماعت، نماز عید فطر یا نماز جمعه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فرزندش را در بغل گرفته و چتری در دست دارد و به سوی جایگاه </w:t>
      </w:r>
      <w:bookmarkStart w:id="449" w:name="pg3241_28495"/>
    </w:p>
    <w:p>
      <w:pPr>
        <w:pStyle w:val="BookText"/>
        <w:rPr/>
      </w:pPr>
      <w:bookmarkEnd w:id="449"/>
      <w:r>
        <w:rPr>
          <w:rFonts w:ascii="IRNazanin" w:hAnsi="IRNazanin" w:eastAsia="IRNazanin"/>
          <w:color w:val="111111"/>
          <w:sz w:val="28"/>
          <w:sz w:val="28"/>
          <w:szCs w:val="28"/>
          <w:rtl w:val="true"/>
          <w:lang w:bidi="fa-IR"/>
        </w:rPr>
        <w:t>برپایی نماز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جلوه،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بر پا می‌شود، به علت انبوهی جمعیت، تعدادی از افراد باید در فضای باز نماز بخوانند، وقتی نمازگزار سر از سجده بر می‌دارد، به علت شدت و تراکم ریزش باران، قطره‌های آب از محاسنش می‌چکد این، یک جلوه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خانمی در حالی که فرزندش را در آغوش دارد، دست فرزند دیگرش را گرفته است و برای بر پایی نماز، به سوی جایگاه نماز جمعه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در هنگام نماز در پیاده‌روی جلوی مغازه‌اش اذان می‌گوید، یا فردی در هنگام اذان، از شیر آب کنار پیاده‌رو وضو می‌گیرد یا دختر بچه‌ای در حال پهن کردن جانمازش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سفید قشنگش را به سر می‌کند یا پسر بچه‌ای در حال وضو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این جلوه‌ها، همراه با موسیقی مناسب بسیار مؤثر است و احساسات دینی مردم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راهکار، با روحیه بسیاری از افراد و فضای حاکم بر بسیاری از منازل، سازگار است و چون تا اندازه‌ای کار هنری به شمار می‌آید و از جنبه‌های زیبایی‌شناسی بهره می‌گیرد، موفقیت آن قابل پیش‌بینی است</w:t>
      </w:r>
      <w:r>
        <w:rPr>
          <w:rFonts w:eastAsia="IRNazanin" w:cs="IRNazanin"/>
          <w:color w:val="111111"/>
          <w:sz w:val="28"/>
          <w:szCs w:val="28"/>
          <w:rtl w:val="true"/>
          <w:lang w:bidi="fa-IR"/>
        </w:rPr>
        <w:t>.</w:t>
      </w:r>
    </w:p>
    <w:p>
      <w:pPr>
        <w:pStyle w:val="Heading5"/>
        <w:numPr>
          <w:ilvl w:val="4"/>
          <w:numId w:val="1"/>
        </w:numPr>
        <w:rPr/>
      </w:pPr>
      <w:bookmarkStart w:id="450" w:name="__RefHeading___Toc1965249_2749589250"/>
      <w:bookmarkStart w:id="451" w:name="_Toc173"/>
      <w:bookmarkEnd w:id="450"/>
      <w:r>
        <w:rPr>
          <w:rtl w:val="true"/>
        </w:rPr>
        <w:t>مصاحبه با علما و عرفا</w:t>
      </w:r>
      <w:bookmarkEnd w:id="451"/>
    </w:p>
    <w:p>
      <w:pPr>
        <w:pStyle w:val="BookText"/>
        <w:rPr/>
      </w:pPr>
      <w:r>
        <w:rPr>
          <w:rFonts w:ascii="IRNazanin" w:hAnsi="IRNazanin" w:eastAsia="IRNazanin"/>
          <w:color w:val="111111"/>
          <w:sz w:val="28"/>
          <w:sz w:val="28"/>
          <w:szCs w:val="28"/>
          <w:rtl w:val="true"/>
          <w:lang w:bidi="fa-IR"/>
        </w:rPr>
        <w:t>علما و عرفا، نمازگزاران برجسته‌ای هستند که راهی را تجربه کرده‌اند که سر انجام آن عشق به عبادت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این افراد، افزون بر تاثیر معنوی آن، سبب آشنایی بسیاری از افراد با نمودها و جلوه‌های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هوای معنوی که در اثر این مصاحبه‌ها </w:t>
      </w:r>
      <w:bookmarkStart w:id="452" w:name="pg3241_28496"/>
    </w:p>
    <w:p>
      <w:pPr>
        <w:pStyle w:val="BookText"/>
        <w:rPr/>
      </w:pPr>
      <w:bookmarkEnd w:id="452"/>
      <w:r>
        <w:rPr>
          <w:rFonts w:ascii="IRNazanin" w:hAnsi="IRNazanin" w:eastAsia="IRNazanin"/>
          <w:color w:val="111111"/>
          <w:sz w:val="28"/>
          <w:sz w:val="28"/>
          <w:szCs w:val="28"/>
          <w:rtl w:val="true"/>
          <w:lang w:bidi="fa-IR"/>
        </w:rPr>
        <w:t>ایجاد می‌شود، زمینه مناسبی برای گرایش‌های دینی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این نوع مصاحبه‌ها سبب می‌شود که مردم با علما و عرفا و الگوهای دینی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گفت‌وگوها، باید از حال و هوای معنوی و ملکوتی نماز و نمازگزاری صحبت شود و تجربه‌های دینی و سیر و سلوک علما در اختیار مردم قرار گیرد تا جنبه‌ها ی عرفانی و اخلاقی نماز در افکار عمومی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شعایر دینی به‌ویژه نمازگزاری ترویج می‌شود</w:t>
      </w:r>
      <w:r>
        <w:rPr>
          <w:rFonts w:eastAsia="IRNazanin" w:cs="IRNazanin"/>
          <w:color w:val="111111"/>
          <w:sz w:val="28"/>
          <w:szCs w:val="28"/>
          <w:rtl w:val="true"/>
          <w:lang w:bidi="fa-IR"/>
        </w:rPr>
        <w:t>.</w:t>
      </w:r>
    </w:p>
    <w:p>
      <w:pPr>
        <w:pStyle w:val="Heading5"/>
        <w:numPr>
          <w:ilvl w:val="4"/>
          <w:numId w:val="1"/>
        </w:numPr>
        <w:rPr/>
      </w:pPr>
      <w:bookmarkStart w:id="453" w:name="__RefHeading___Toc1965251_2749589250"/>
      <w:bookmarkStart w:id="454" w:name="_Toc174"/>
      <w:bookmarkEnd w:id="453"/>
      <w:r>
        <w:rPr>
          <w:rtl w:val="true"/>
        </w:rPr>
        <w:t>نماز و تبلیغات غیرمستقیم</w:t>
      </w:r>
      <w:bookmarkEnd w:id="454"/>
    </w:p>
    <w:p>
      <w:pPr>
        <w:pStyle w:val="BookText"/>
        <w:rPr/>
      </w:pPr>
      <w:r>
        <w:rPr>
          <w:rFonts w:ascii="IRNazanin" w:hAnsi="IRNazanin" w:eastAsia="IRNazanin"/>
          <w:color w:val="111111"/>
          <w:sz w:val="28"/>
          <w:sz w:val="28"/>
          <w:szCs w:val="28"/>
          <w:rtl w:val="true"/>
          <w:lang w:bidi="fa-IR"/>
        </w:rPr>
        <w:t>تبلیغات در عرصه نوین فرهنگی، نقش تعیین کننده‌ای دارد و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تنوع و گستره تهاجم فرهنگی، به نظر می‌رسد یکی از راه‌های رویارویی با تهاجم فرهنگی، تبلیغات دینی منظم و حساب شده و بر پایه مخاطب‌شناسی کامل و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وضعیت فرهنگی و نظام ارزشی جامعه به شکلی است که تبلیغات دینی مستقیم همیشه مؤثر نیست و گاهی با حساسیت مخاطبان روبه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سویی به علت حساب نشده بودن تبلیغات دینی است و از سوی دیگر، شاید حاکی از موفقیت تهاجم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بهترین راه، تبلیغات غیرمستقیم است که بدون ایجاد حساسیت در مخاطب، ناخودآگاه او را با خود همراه می‌کند و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غیر مستقیم، عرصه گسترده‌ای است که هر چند ممکن است دیر پاسخ بدهد، ولی مؤثر و مفید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جنبه تبلیغات دینی غیرمستقیم، ایجاد فضای معنوی است که در ادامه، </w:t>
      </w:r>
    </w:p>
    <w:p>
      <w:pPr>
        <w:pStyle w:val="BookText"/>
        <w:rPr/>
      </w:pPr>
      <w:r>
        <w:rPr>
          <w:rFonts w:ascii="IRNazanin" w:hAnsi="IRNazanin" w:eastAsia="IRNazanin"/>
          <w:color w:val="111111"/>
          <w:sz w:val="28"/>
          <w:sz w:val="28"/>
          <w:szCs w:val="28"/>
          <w:rtl w:val="true"/>
          <w:lang w:bidi="fa-IR"/>
        </w:rPr>
        <w:t>به طور کامل درباره آن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جنبه‌ها، پیام بازرگانی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آغاز ارتباط روشنی بین تبلیغات دینی و پیام بازرگانی وجود نداشته باشد و به نظر برسد که این رویه با فضای تبلیغات و پیام بازرگانی مخالف است و توجه به این نکات، اثر تبلیغات را کم می‌کند، ولی می‌توان پیام‌های بازرگانی را به شکلی طراحی کرد که به طور غیر مستقیم، مفاهیم دینی را نیز تبلیغ کند و در عین حال، روند اقتصادی تبلیغات به هیچ عنوان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جهت دهی کلی، معنوی و دینی باشد؛ نه این‌که به طور مستقیم از مفاهیم دینی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آثار سوء اجتماعی و فرهنگی تبلیغات نیز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چند پیام بازرگانی با جهت دهی دینی را در راستای تبلیغات دینی غیر مستقیم مثال می‌زنیم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یک کالا، برای نشان دادن کیفیت بالای کالا، کارخانه و دستگاه‌های مربوط به تصویر کشیده می‌شود؛ در این میان، یک لحظه دوربین از سر در نماز خانه عبور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یک تلویزیون برای نشان دادن وضوح و کیفیت تصویر، تصویر مکه و مدینه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مکه، قبله گاه نماز است، جنبه‌های دینی و عرفانی آن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اتومبیل، موتور یا دو چرخه، در حالی که وسیله نقلیه در حال حرکت است، از محل سنتی و قدیمی که مسجد نیز دارد، بگذرد، مانند میدان امام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تبلیغ عطر و ادکلن، یک لحظه جانمازی نشان داده شود که در آن </w:t>
      </w:r>
      <w:bookmarkStart w:id="455" w:name="pg3241_28498"/>
    </w:p>
    <w:p>
      <w:pPr>
        <w:pStyle w:val="BookText"/>
        <w:rPr/>
      </w:pPr>
      <w:bookmarkEnd w:id="455"/>
      <w:r>
        <w:rPr>
          <w:rFonts w:ascii="IRNazanin" w:hAnsi="IRNazanin" w:eastAsia="IRNazanin"/>
          <w:color w:val="111111"/>
          <w:sz w:val="28"/>
          <w:sz w:val="28"/>
          <w:szCs w:val="28"/>
          <w:rtl w:val="true"/>
          <w:lang w:bidi="fa-IR"/>
        </w:rPr>
        <w:t>عطر یا ادکلن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عطر در نماز مستحب است و به کار بردن عطر، از آداب ظاهری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درست مصرف کردن آب، تصویری از وضو پخش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تبلیغ صابون، فردی نشان داده شود که آستینش را بالا زده و دستانش را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وضو گرفتن به تصویر کشیده شود، همین که حالت وضو دارد،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پودر لباس‌شویی، درمیان لباس‌های تمیز شسته شده روی بند جانماز و سجاده شسته شده نیز نشان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تبلیغات فرش، فرش‌هایی که به صورت سجاده یا مخصوص مسجد است، به تصویر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کاشی و سرامیک، تصویری از گنبد، گلدسته و محراب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مشاهده می‌شود، در این موارد بدون این‌که به روند اقتصادی و تبلیغاتی پیام لطمه بخورد و بدون این‌که بیننده احساس کند، می‌توان پیام دینی خود را به طور غیر مستقیم به او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کتاب‌های دینی چاپ شده و اعلام مراسم دینی نیز نوعی تبلیغات دینی به شمار می‌آید</w:t>
      </w:r>
      <w:r>
        <w:rPr>
          <w:rFonts w:eastAsia="IRNazanin" w:cs="IRNazanin"/>
          <w:color w:val="111111"/>
          <w:sz w:val="28"/>
          <w:szCs w:val="28"/>
          <w:rtl w:val="true"/>
          <w:lang w:bidi="fa-IR"/>
        </w:rPr>
        <w:t>.</w:t>
      </w:r>
    </w:p>
    <w:p>
      <w:pPr>
        <w:pStyle w:val="Heading5"/>
        <w:numPr>
          <w:ilvl w:val="4"/>
          <w:numId w:val="1"/>
        </w:numPr>
        <w:rPr/>
      </w:pPr>
      <w:bookmarkStart w:id="456" w:name="__RefHeading___Toc1965253_2749589250"/>
      <w:bookmarkStart w:id="457" w:name="_Toc175"/>
      <w:bookmarkEnd w:id="456"/>
      <w:r>
        <w:rPr>
          <w:rtl w:val="true"/>
        </w:rPr>
        <w:t>فعالیت‌های فرهنگی</w:t>
      </w:r>
      <w:bookmarkEnd w:id="45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پوشش فعالیت‌های فرهنگی می‌توان بسیاری از مفاهیم دینی را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فعالیت‌های فرهنگی، بستر مناسبی را برای گسترش فعالیت‌های مذهبی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کتاب‌خانه تخصصی، نمایشگاه تخصصی و کتاب </w:t>
      </w:r>
      <w:bookmarkStart w:id="458" w:name="pg3241_28499"/>
    </w:p>
    <w:p>
      <w:pPr>
        <w:pStyle w:val="BookText"/>
        <w:rPr/>
      </w:pPr>
      <w:bookmarkEnd w:id="458"/>
      <w:r>
        <w:rPr>
          <w:rFonts w:ascii="IRNazanin" w:hAnsi="IRNazanin" w:eastAsia="IRNazanin"/>
          <w:color w:val="111111"/>
          <w:sz w:val="28"/>
          <w:sz w:val="28"/>
          <w:szCs w:val="28"/>
          <w:rtl w:val="true"/>
          <w:lang w:bidi="fa-IR"/>
        </w:rPr>
        <w:t>فروشی تخصصی نماز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کتاب‌فروشی و نمایشگاه و زمان آن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پارک‌ها و فضای سبز در بهار و تابستان، دبیرستان‌ها و دانشگاه‌ها و مراکز فرهنگی در ماه رمضان و حسینیه‌های بزرگ در ماه محرم، موارد مناسبی به نظر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نمایشگاه بین المللی کتاب در تهران نیز باید به موضوع نماز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عکس، خطاطی و نقاشی با موضوع نماز نیز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 زمان، مکان و تبلیغات این نمایشگاه‌ها بسیار مهم و تأثیرگذار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خبری و تصویری کامل و همه جانبه همراه با تهیه گزارش و مصاحبه در این مراکز توسط رسانه، گام بلندی در موفقیت این نمایشگاه‌ها است</w:t>
      </w:r>
      <w:r>
        <w:rPr>
          <w:rFonts w:eastAsia="IRNazanin" w:cs="IRNazanin"/>
          <w:color w:val="111111"/>
          <w:sz w:val="28"/>
          <w:szCs w:val="28"/>
          <w:rtl w:val="true"/>
          <w:lang w:bidi="fa-IR"/>
        </w:rPr>
        <w:t>.</w:t>
      </w:r>
    </w:p>
    <w:p>
      <w:pPr>
        <w:pStyle w:val="Heading5"/>
        <w:numPr>
          <w:ilvl w:val="4"/>
          <w:numId w:val="1"/>
        </w:numPr>
        <w:rPr/>
      </w:pPr>
      <w:bookmarkStart w:id="459" w:name="__RefHeading___Toc1965255_2749589250"/>
      <w:bookmarkStart w:id="460" w:name="_Toc176"/>
      <w:bookmarkEnd w:id="459"/>
      <w:r>
        <w:rPr>
          <w:rtl w:val="true"/>
        </w:rPr>
        <w:t>آموزش</w:t>
      </w:r>
      <w:bookmarkEnd w:id="460"/>
    </w:p>
    <w:p>
      <w:pPr>
        <w:pStyle w:val="BookText"/>
        <w:rPr/>
      </w:pPr>
      <w:r>
        <w:rPr>
          <w:rFonts w:ascii="IRNazanin" w:hAnsi="IRNazanin" w:eastAsia="IRNazanin"/>
          <w:color w:val="111111"/>
          <w:sz w:val="28"/>
          <w:sz w:val="28"/>
          <w:szCs w:val="28"/>
          <w:rtl w:val="true"/>
          <w:lang w:bidi="fa-IR"/>
        </w:rPr>
        <w:t>یکی از مهم‌ترین ابعاد کار رسانه، آموزش است که در رشد فرهنگی نیز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نمازگزاری، در مراحل ابتدایی به آموزش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نوجوانان از چگونگی نماز جماعت آگاه نیستند؛ از این رو، به نظر می‌رسد رسانه در مورد آموزش اعمال ظاهری و احکام فقهی نماز، وظیفه سنگینی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کودک و نوجوان باید برنامه‌ریزی دقیق و هدفمندی را برای آموزش نماز پی‌ریزی کند تا به تمامی بینندگان، چگونگی انجام نماز، آموزش داده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تعدادی از بچه‌ها در برنامه حاضر شوند و نماز بخوانند، برخی </w:t>
      </w:r>
      <w:bookmarkStart w:id="461" w:name="pg3241_28500"/>
    </w:p>
    <w:p>
      <w:pPr>
        <w:pStyle w:val="BookText"/>
        <w:rPr/>
      </w:pPr>
      <w:bookmarkEnd w:id="461"/>
      <w:r>
        <w:rPr>
          <w:rFonts w:ascii="IRNazanin" w:hAnsi="IRNazanin" w:eastAsia="IRNazanin"/>
          <w:color w:val="111111"/>
          <w:sz w:val="28"/>
          <w:sz w:val="28"/>
          <w:szCs w:val="28"/>
          <w:rtl w:val="true"/>
          <w:lang w:bidi="fa-IR"/>
        </w:rPr>
        <w:t>بچه‌ها بپرسند و مجری برنامه یا یک روحانی ماهر و آگاه که قادر به برقراری ارتباط با کودکان و نوجوانان باشد، به آن‌ها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آموزش احکام نماز به کودکان، استفاده از ابزارهای شعر، داستان، مسابقه، نقاشی، خاطره و کاتون‌های مناسب و برنامه‌ریزی شده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برنامه‌ها، باید از مجریانی استفاده شود که از مسایل فقهی نماز آگاه باشند و به خوبی بتوانند با کودکان ارتباط برقرار کنند و احکام نماز را به آن‌ها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عمومی جامعه نیز، برخی افراد با وجود این‌که سن بالایی دارند، احکام نماز را به طور کامل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نیز باید برنامه‌ریزی کامل و دقیقی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با حضور روحانیان و مردم برقرار شود و به پرسش‌های تلفنی و مکاتبه‌ای در مورد نماز پاسخ داده شود یا گزارش‌هایی در سطح شهر تهیه شود و به پرسش‌های مطرح شده،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رادیویی در این مورد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برنامه‌هایی، اهمیت و ضرورت نماز را برای افکار عمومی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ما که در طول روز شاید چندین برنامه آموزشی آشپزی از تلویزیون پخش می‌شود، جای سؤال دارد که چرا در طول هفته یک بار برنامه آموزش احکام نماز پخش نمی‌شود؟</w:t>
      </w:r>
    </w:p>
    <w:p>
      <w:pPr>
        <w:pStyle w:val="Heading5"/>
        <w:numPr>
          <w:ilvl w:val="4"/>
          <w:numId w:val="1"/>
        </w:numPr>
        <w:rPr/>
      </w:pPr>
      <w:bookmarkStart w:id="462" w:name="__RefHeading___Toc1965257_2749589250"/>
      <w:bookmarkStart w:id="463" w:name="_Toc177"/>
      <w:bookmarkEnd w:id="462"/>
      <w:r>
        <w:rPr>
          <w:rtl w:val="true"/>
        </w:rPr>
        <w:t>گسترش روحیه نیایش</w:t>
      </w:r>
      <w:bookmarkEnd w:id="463"/>
    </w:p>
    <w:p>
      <w:pPr>
        <w:pStyle w:val="Heading6"/>
        <w:numPr>
          <w:ilvl w:val="5"/>
          <w:numId w:val="1"/>
        </w:numPr>
        <w:rPr/>
      </w:pPr>
      <w:bookmarkStart w:id="464" w:name="__RefHeading___Toc1965259_2749589250"/>
      <w:bookmarkStart w:id="465" w:name="_Toc178"/>
      <w:bookmarkEnd w:id="464"/>
      <w:r>
        <w:rPr>
          <w:rtl w:val="true"/>
        </w:rPr>
        <w:t>اشاره</w:t>
      </w:r>
      <w:bookmarkEnd w:id="46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حالتی زیبا و ظریف است که قطره را با دریا هم‌صحبت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 آن قدر دلنشین است که قطره، دریایی می‌شود و وجودی بی‌کرانه می‌گیرد</w:t>
      </w:r>
      <w:r>
        <w:rPr>
          <w:rFonts w:eastAsia="IRNazanin" w:cs="IRNazanin"/>
          <w:color w:val="111111"/>
          <w:sz w:val="28"/>
          <w:szCs w:val="28"/>
          <w:rtl w:val="true"/>
          <w:lang w:bidi="fa-IR"/>
        </w:rPr>
        <w:t xml:space="preserve">. </w:t>
      </w:r>
      <w:bookmarkStart w:id="466" w:name="pg3241_28501"/>
    </w:p>
    <w:p>
      <w:pPr>
        <w:pStyle w:val="BookText"/>
        <w:rPr/>
      </w:pPr>
      <w:bookmarkEnd w:id="466"/>
      <w:r>
        <w:rPr>
          <w:rFonts w:ascii="IRNazanin" w:hAnsi="IRNazanin" w:eastAsia="IRNazanin"/>
          <w:color w:val="111111"/>
          <w:sz w:val="28"/>
          <w:sz w:val="28"/>
          <w:szCs w:val="28"/>
          <w:rtl w:val="true"/>
          <w:lang w:bidi="fa-IR"/>
        </w:rPr>
        <w:t>نیایش، نوایی دلنشین با معشوقی است که جهان، با اراده و عشق او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جریان زلال نیاز به درگاه منتهای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نجوای کوچک‌ترین در گوش بزرگ‌ترین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زیباترین گفتار هستی، عاشقانه‌ترین ترنّم بهاری، پایدارترین ارتباط وجودی و پر جاذبه‌ترین کشش 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جنبه‌های هنری، عرفانی و روانی نیایش، انسان را از گرداب پوچ‌گرایی و مهلکه تنهایی می‌رهاند و نماز، نیایشی عالی و پرمحتواست که پرتوهایش گوشه گوشه دل تاریک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روحیه نیایش در بین افراد جامعه، به طور غیر مستقیم جریان نمازگزاری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برای گسترش روحیه نیایش، اقدامات زیر را می‌تواند انجام دهد</w:t>
      </w:r>
      <w:r>
        <w:rPr>
          <w:rFonts w:eastAsia="IRNazanin" w:cs="IRNazanin"/>
          <w:color w:val="111111"/>
          <w:sz w:val="28"/>
          <w:szCs w:val="28"/>
          <w:rtl w:val="true"/>
          <w:lang w:bidi="fa-IR"/>
        </w:rPr>
        <w:t>:</w:t>
      </w:r>
    </w:p>
    <w:p>
      <w:pPr>
        <w:pStyle w:val="Heading6"/>
        <w:numPr>
          <w:ilvl w:val="5"/>
          <w:numId w:val="1"/>
        </w:numPr>
        <w:rPr/>
      </w:pPr>
      <w:bookmarkStart w:id="467" w:name="__RefHeading___Toc1965261_2749589250"/>
      <w:bookmarkStart w:id="468" w:name="_Toc179"/>
      <w:bookmarkEnd w:id="467"/>
      <w:r>
        <w:rPr>
          <w:rtl w:val="true"/>
        </w:rPr>
        <w:t>هنر رسانه‌ای و نیایش</w:t>
      </w:r>
      <w:bookmarkEnd w:id="4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دعا و مناجات با صوت جذاب همراه با تصاویر جالب و هدفمند در بیان زیبای‌های 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مراسم دعاهای معروف و معمول مانند دعای ندبه، توسل، کمیل، زیارت عاشورا، دعای عرفه و مناجات شب‌های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حرم ائمه همراه با موسیقی برای ایجاد ارتباط عاطفی با ائمه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مناجات در سحر گاهان و پیش از اذان و پس از نیمه شب</w:t>
      </w:r>
      <w:r>
        <w:rPr>
          <w:rFonts w:eastAsia="IRNazanin" w:cs="IRNazanin"/>
          <w:color w:val="111111"/>
          <w:sz w:val="28"/>
          <w:szCs w:val="28"/>
          <w:rtl w:val="true"/>
          <w:lang w:bidi="fa-IR"/>
        </w:rPr>
        <w:t>.</w:t>
      </w:r>
    </w:p>
    <w:p>
      <w:pPr>
        <w:pStyle w:val="Heading6"/>
        <w:numPr>
          <w:ilvl w:val="5"/>
          <w:numId w:val="1"/>
        </w:numPr>
        <w:rPr/>
      </w:pPr>
      <w:bookmarkStart w:id="469" w:name="__RefHeading___Toc1965263_2749589250"/>
      <w:bookmarkStart w:id="470" w:name="_Toc180"/>
      <w:bookmarkEnd w:id="469"/>
      <w:r>
        <w:rPr>
          <w:rtl w:val="true"/>
        </w:rPr>
        <w:t>اطلاع رسانی</w:t>
      </w:r>
      <w:bookmarkEnd w:id="4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گرد علمی و تخصصی در مورد کارکردهای دعا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آزاد اقشار مختلف جامعه در مورد نیایش و مناجات</w:t>
      </w:r>
      <w:r>
        <w:rPr>
          <w:rFonts w:eastAsia="IRNazanin" w:cs="IRNazanin"/>
          <w:color w:val="111111"/>
          <w:sz w:val="28"/>
          <w:szCs w:val="28"/>
          <w:rtl w:val="true"/>
          <w:lang w:bidi="fa-IR"/>
        </w:rPr>
        <w:t xml:space="preserve">. </w:t>
      </w:r>
      <w:bookmarkStart w:id="471" w:name="pg3241_28502"/>
    </w:p>
    <w:p>
      <w:pPr>
        <w:pStyle w:val="BookText"/>
        <w:rPr/>
      </w:pPr>
      <w:bookmarkEnd w:id="47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از مکان‌های مقدس مانند جمکران و حرم ائمه در حال دعا و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حالات عرفانی علما و عرفا در نیایش و مصاحبه با شاگردان آن‌ها در این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و سخنرانی دینی در مورد نیایش با هدف الگوسازی توسط سخنرانانی که شخصیت اخلاقی و عرفانی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خبری و مصاحبه با اقشار عمومی جامعه در مورد نیایش و تجربیات شخصی آن‌ها در مورد نیایش</w:t>
      </w:r>
      <w:r>
        <w:rPr>
          <w:rFonts w:eastAsia="IRNazanin" w:cs="IRNazanin"/>
          <w:color w:val="111111"/>
          <w:sz w:val="28"/>
          <w:szCs w:val="28"/>
          <w:rtl w:val="true"/>
          <w:lang w:bidi="fa-IR"/>
        </w:rPr>
        <w:t>.</w:t>
      </w:r>
    </w:p>
    <w:p>
      <w:pPr>
        <w:pStyle w:val="Heading6"/>
        <w:numPr>
          <w:ilvl w:val="5"/>
          <w:numId w:val="1"/>
        </w:numPr>
        <w:rPr/>
      </w:pPr>
      <w:bookmarkStart w:id="472" w:name="__RefHeading___Toc1965265_2749589250"/>
      <w:bookmarkStart w:id="473" w:name="_Toc181"/>
      <w:bookmarkEnd w:id="472"/>
      <w:r>
        <w:rPr>
          <w:rtl w:val="true"/>
        </w:rPr>
        <w:t>فیلم‌سازی</w:t>
      </w:r>
      <w:bookmarkEnd w:id="473"/>
    </w:p>
    <w:p>
      <w:pPr>
        <w:pStyle w:val="BookText"/>
        <w:rPr/>
      </w:pPr>
      <w:r>
        <w:rPr>
          <w:rFonts w:ascii="IRNazanin" w:hAnsi="IRNazanin" w:eastAsia="IRNazanin"/>
          <w:color w:val="111111"/>
          <w:sz w:val="28"/>
          <w:sz w:val="28"/>
          <w:szCs w:val="28"/>
          <w:rtl w:val="true"/>
          <w:lang w:bidi="fa-IR"/>
        </w:rPr>
        <w:t>با موضوع‌های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دعا، نیاز جامعه به دعا و نیایش، خلأ معنوی جهان غرب و فرهنگ نیایش</w:t>
      </w:r>
    </w:p>
    <w:p>
      <w:pPr>
        <w:pStyle w:val="Heading5"/>
        <w:numPr>
          <w:ilvl w:val="4"/>
          <w:numId w:val="1"/>
        </w:numPr>
        <w:rPr/>
      </w:pPr>
      <w:bookmarkStart w:id="474" w:name="__RefHeading___Toc1965267_2749589250"/>
      <w:bookmarkStart w:id="475" w:name="_Toc182"/>
      <w:bookmarkEnd w:id="474"/>
      <w:r>
        <w:rPr>
          <w:rtl w:val="true"/>
        </w:rPr>
        <w:t>شخصیت نمازگزاران در فیلم</w:t>
      </w:r>
      <w:bookmarkEnd w:id="475"/>
    </w:p>
    <w:p>
      <w:pPr>
        <w:pStyle w:val="BookText"/>
        <w:rPr/>
      </w:pPr>
      <w:r>
        <w:rPr>
          <w:rFonts w:ascii="IRNazanin" w:hAnsi="IRNazanin" w:eastAsia="IRNazanin"/>
          <w:color w:val="111111"/>
          <w:sz w:val="28"/>
          <w:sz w:val="28"/>
          <w:szCs w:val="28"/>
          <w:rtl w:val="true"/>
          <w:lang w:bidi="fa-IR"/>
        </w:rPr>
        <w:t>فیلم‌هایی که در مورد نماز ساخته می‌شود، از حساسیت و اهمیت خاصی بر خوردار است و شخصیت نمازگزاران در این فیلم‌ها بسیار مهم است و نقش خاصی در ایجاد ذهنیت و بینش افراد نسبت به نماز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 فیلم سازانی که می‌خواهند الگوی مطلوبی از نماز و نمازگزار ارایه کنند سفارش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با مشاغل پسندیده و قابل قبول اجتماعی مرتبط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نباشد که نمازگزاران تنها از میان قشرهایی باشند که شغل‌های سطح پایینی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گونه‌ای برنامه‌ریزی شود که درفیلم‌ها، افراد دارای تحصیلات بالا و دانشگاهی نیز نماز بخوانند تا مخاطبان و تماشاچیان دریابند که علم و دین با </w:t>
      </w:r>
    </w:p>
    <w:p>
      <w:pPr>
        <w:pStyle w:val="BookText"/>
        <w:rPr/>
      </w:pPr>
      <w:r>
        <w:rPr>
          <w:rFonts w:ascii="IRNazanin" w:hAnsi="IRNazanin" w:eastAsia="IRNazanin"/>
          <w:color w:val="111111"/>
          <w:sz w:val="28"/>
          <w:sz w:val="28"/>
          <w:szCs w:val="28"/>
          <w:rtl w:val="true"/>
          <w:lang w:bidi="fa-IR"/>
        </w:rPr>
        <w:t>هم تضاد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خواندن با متغیرهایی چون تحصیلات عالی و موفقیت تحصیلی همراه باشد،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فیلمی که ساخته می‌شود، نمازگزار، تنها از میان اقشار پایین جامعه یا روستاییان نباشند، بلکه نمازگزاران را از میان اقشار مختلف نمایش دهند و در صورتی که نمازگزاران از سطوح پایین جامعه باشد، ویژگی‌های مثبت دیگری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فیلم‌ها، نمازگزاران کودک، نوجوان و جوان نیز نمایش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بیشتر جمعیت کشورمان را این گروه‌های سنی تشکیل می‌دهند و این گروه بیشتر در معرض تهاجم فرهنگی هستند، از این رو، نشان دادن الگوهای نمازگزار از گروه‌های سنی بالا به جای نشان دادن پیرمردان و پیرزنان نمازگزار، تأثیر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در فیلم از شخصیت‌هایی انتخاب شود که از سلامت روانی مناسب و دیگر ویژگی‌های پسندیده مانند محبوبیت، موقعیت اجتماعی، عادات رفتاری مناسب و هوش بالا،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جلوه داده نشود که انسان در هنگام گرفتاری و مشکل نماز می‌خواند، بلکه در دیگر موارد نیز صحنه‌هایی از نماز ارایه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نمایش صحنه‌های نماز بیشتر، از صحنه‌های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اوج فروتنی است، استفاد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بکوشند مکان و محل نمازگزار را پاکیزه و تمیز و نمازگزار را نیز با لباس مرتب و پاکیزه و آراسته نشان دهند</w:t>
      </w:r>
      <w:r>
        <w:rPr>
          <w:rFonts w:eastAsia="IRNazanin" w:cs="IRNazanin"/>
          <w:color w:val="111111"/>
          <w:sz w:val="28"/>
          <w:szCs w:val="28"/>
          <w:rtl w:val="true"/>
          <w:lang w:bidi="fa-IR"/>
        </w:rPr>
        <w:t xml:space="preserve">. </w:t>
      </w:r>
      <w:bookmarkStart w:id="476" w:name="pg3241_28504"/>
    </w:p>
    <w:p>
      <w:pPr>
        <w:pStyle w:val="BookText"/>
        <w:rPr/>
      </w:pPr>
      <w:bookmarkEnd w:id="476"/>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فیلم‌ها نشان دهند که مسلمان، اول وقت نماز می‌خواند و بیشتر نماز صبح را به تصویر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نماز خواندن از شخصیت‌هایی استفاده کنند که دارای نگرش مذهبی متناسب با نماز هستند و در رفتارهای آن‌ها از این نظر دوگانگی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نماز در فیلم‌هایی با موضوع‌های مذهبی و دینی، تبلیغ مستقیم نماز به شمار می‌آید؛ روشن است اثرگذاری آن بر مخاطب و تماشاچی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که در فیلم‌هایی با موضوعات غیرمذهبی، هم‌چون موضوعات اجتماعی، خانوادگی، فرهنگی، سیاسی و اقتصادی نیز نماز به تصویر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 قشر خاصی از افراد جامعه محدود نشود و نماز خواندن افراد جامعه در زمان‌ها و مکان‌های مناسب به تصویر کشیده شود</w:t>
      </w:r>
      <w:r>
        <w:rPr>
          <w:rFonts w:eastAsia="IRNazanin" w:cs="IRNazanin"/>
          <w:color w:val="111111"/>
          <w:sz w:val="28"/>
          <w:szCs w:val="28"/>
          <w:rtl w:val="true"/>
          <w:lang w:bidi="fa-IR"/>
        </w:rPr>
        <w:t>.</w:t>
      </w:r>
    </w:p>
    <w:p>
      <w:pPr>
        <w:pStyle w:val="Heading5"/>
        <w:numPr>
          <w:ilvl w:val="4"/>
          <w:numId w:val="1"/>
        </w:numPr>
        <w:rPr/>
      </w:pPr>
      <w:bookmarkStart w:id="477" w:name="__RefHeading___Toc1965269_2749589250"/>
      <w:bookmarkStart w:id="478" w:name="_Toc183"/>
      <w:bookmarkEnd w:id="477"/>
      <w:r>
        <w:rPr>
          <w:rtl w:val="true"/>
        </w:rPr>
        <w:t>فضای معنوی</w:t>
      </w:r>
      <w:bookmarkEnd w:id="478"/>
    </w:p>
    <w:p>
      <w:pPr>
        <w:pStyle w:val="BookText"/>
        <w:rPr/>
      </w:pPr>
      <w:r>
        <w:rPr>
          <w:rFonts w:ascii="IRNazanin" w:hAnsi="IRNazanin" w:eastAsia="IRNazanin"/>
          <w:color w:val="111111"/>
          <w:sz w:val="28"/>
          <w:sz w:val="28"/>
          <w:szCs w:val="28"/>
          <w:rtl w:val="true"/>
          <w:lang w:bidi="fa-IR"/>
        </w:rPr>
        <w:t>تا این‌جا، راهکارهای مختلفی را در سطح جامعه بیان کردیم که هر کدام به گونه‌ای در بخشی از اقشار جامعه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بحث عوامل انس با نماز بیان شد، در نشر فرهنگ نماز و نمازگزاری، برخی پیش نیازها لازم است که بدون آن‌ها اقدامات هفده گانه‌ای که تا کنون بیان کردیم،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پیش نیازهای فعالیت‌های تبلیغاتی و فرهنگی رسانه در مورد نمازگزاری،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یکی از با اهمیت‌ترین نمودهای عرفانی و اخلاقی در اسلام است که در فضای معنوی قابل طرح و تبلیغ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 انتظار داشت در حالی که انواع فیلم‌های خارجی و ایرانی با سمت </w:t>
      </w:r>
    </w:p>
    <w:p>
      <w:pPr>
        <w:pStyle w:val="BookText"/>
        <w:rPr/>
      </w:pPr>
      <w:r>
        <w:rPr>
          <w:rFonts w:ascii="IRNazanin" w:hAnsi="IRNazanin" w:eastAsia="IRNazanin"/>
          <w:color w:val="111111"/>
          <w:sz w:val="28"/>
          <w:sz w:val="28"/>
          <w:szCs w:val="28"/>
          <w:rtl w:val="true"/>
          <w:lang w:bidi="fa-IR"/>
        </w:rPr>
        <w:t>و سوهای غیردینی و گاه ضددینی پخش می‌شود، صحبت در مورد نماز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معنوی، بیش‌ترین زمینه را برای مؤثر بودن راهکارها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ایجاد فضای معنوی به این معنا نیست که همه فعالیت‌های رسانه کاملا دینی باشد و به طور مستقیم آموزه‌های مذهبی را مطرح کند و به تصویر بکشد، بلکه در این راستا، به گوناگون بودن و گنجایش مخاطبان نیز باید توجه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راهکارهای معنوی شدن فضای رسانه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هنرمندان و 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فرهنگ عمومی جامعه و جمعیت جوان جامعه اسلامی ما، هنرمندان و ورزشکاران در نزد بیشتر مردم از محبوبیت خاصی بر 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و نگرش مردم نسبت به آن‌ها مذهبی و معنوی باشد، در تقویت گرایش‌های دینی مردم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بیشتر مردم بینش غیر مذهبی نسبت به آن‌ها دارند، جنبه الگویی هنرمندان و ورزشکاران اهمیت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نکات زیر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مجالس مذهبی که هنرمندان و ورزشکاران محبوب در آن حضور دارند، همراه با مصاحبه باآن‌ها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زندگی خصوصی هنرمندان و ورزشکاران مذهبی مانند رفتن به خانه آن‌ها و صحبت در جمع خانواده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جوانان با هنرمندان و ورزشکاران شهید، جانباز و آزاده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و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صدا و سیما اردویی فرهنگی </w:t>
      </w:r>
    </w:p>
    <w:p>
      <w:pPr>
        <w:pStyle w:val="BookText"/>
        <w:rPr/>
      </w:pPr>
      <w:r>
        <w:rPr>
          <w:rFonts w:ascii="IRNazanin" w:hAnsi="IRNazanin" w:eastAsia="IRNazanin"/>
          <w:color w:val="111111"/>
          <w:sz w:val="28"/>
          <w:sz w:val="28"/>
          <w:szCs w:val="28"/>
          <w:rtl w:val="true"/>
          <w:lang w:bidi="fa-IR"/>
        </w:rPr>
        <w:t>را طرح‌ریزی کند که در یک روز تعطیل تمامی هنرمندان، بازیگران سینما و ورزشکاران محبوب و معروف در برنامه کوه نوردی شرکت کنند و هنگام ظهر در کنار مزار شهدای گمنام، نماز جماعت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اردو، با آن‌ها مصاحبه شود و پرسش‌هایی در مورد نمادهای دینی و مذهبی مانند نماز، فرهنگ شهادت، نیایش، عبودیت و عشق پرسیده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با شیوه جدید، جذاب و کاربردی با حضور جوانان و اندیشمندان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سه‌شنبه شب، برنامه‌ای در ارتباط با مسجد مقدس جمکران پخش شود و ارتباط مستقیم با این مسجد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اقدامات زیر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کسانی که از کرامات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شده‌اند؛ بیماری آن‌ها درمان یا مشکلشان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فضای معنوی و دعا و نیایش مسجد و صحبت با زایران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گزارش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 دینی و مصاحبه با جوانان در مورد مفاهیم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قرآن در زمان کوتاه بین برنامه‌ها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نویس آیات و روایات همراه با ترجمه، نکات عرفانی و اخلاقی، احکام فقهی رساله توضیح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گرامی‌داشت مناسبت‌های دینی و تهیه و پخش ویژه برنامه‌های جالب، پر محتوا، متنوع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شهادت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اسلامی، ماه محرم، صفر و رمضان باید گرامی داشته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و وضع ظاهری بازیگران، مجریان و شخصیت‌های اول فیلم، پوشش و حجاب خانم‌ها و گفت و گوها در ایجاد فضای معنوی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حج، فرصت مناسبی برای بیان نکات عرفانی این فریضه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مستقیم با مکه و مدینه، گفت‌وگو با حجاج، به ویژه جوانان و تهیه گزارش‌هایی که از بار عاطفی و معرفتی بالایی برخوردارند، در انتقال حال و هوای معنوی حج به مردم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دینی با جهت‌گیری و موضوعات خاص که مورد پسند و استفاده همه افراد جامعه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مراسم مذهبی که شخصیت‌های سیاسی در آن‌ها حضور دارند؛ مانند مراسم کمک به فقرا، شبی با قرآن، شبی با شهدا و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برنامه‌های مذهبی مانند سخنرانی، عزاداری و قرآن به سر گرفتن این شخصیت‌ها بر تأثیر کار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در الگوسازی دینی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برنامه‌هایی با حضور جوانان و نوجوانان قاری و حافظ قرآن، مداحان اهل بیت، بسیجی و انقلابی، حافظان نهج البلاغه و به تصویر کشیدن زندگی شخصی آن‌ها، در ایجاد فضای معنوی رسانه و الگوهای دینی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باید به فراخور موقعیت زمانی و مناسبت‌های مختلف، طرح ریزی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کودک و نوجوان در این راستا، باید فعالیت بیشتری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و تنظیم برنامه‌های متنوع و جذابی با عنوان اخلاق در خانواده، اخلاق در محل کار، اخلاق در خانه، اخلاق در مدرسه، اخلاق در دانشگاه، اخلاق در اجتماع، اخلاق در بازار، اخلاق در بیمارستان و </w:t>
      </w:r>
      <w:r>
        <w:rPr>
          <w:rFonts w:eastAsia="IRNazanin" w:cs="IRNazanin"/>
          <w:color w:val="111111"/>
          <w:sz w:val="28"/>
          <w:szCs w:val="28"/>
          <w:rtl w:val="true"/>
          <w:lang w:bidi="fa-IR"/>
        </w:rPr>
        <w:t xml:space="preserve">... . </w:t>
      </w:r>
      <w:bookmarkStart w:id="479" w:name="pg3241_28508"/>
    </w:p>
    <w:p>
      <w:pPr>
        <w:pStyle w:val="BookText"/>
        <w:rPr/>
      </w:pPr>
      <w:bookmarkEnd w:id="479"/>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پاسخ به پرسش‌های شرعی، حدیثی و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فرهنگ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عمومی، از فرهنگ شهادت تصور درستی ندارد و آن را در فضای جنگ و جبهه جست و جو می‌کند و تصویری خشن از آن دارد، ولی باید توجه داشت که هر چند شهادت، برخاسته از فرهنگ شهادت است، ولی ثمره فرهنگ شهادت، فقط شهادت نیست؛ فرهنگ شهادت در تمام زمان‌ها و مکان‌ها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جانبازی، عشق، عرق ملی، دفاع از میهن، وطن دوستی، غیرت دینی، آزاد اندیشی، اسلام گرایی، حفظ شعایر دینی، احترام به نمادهای مقدس، گذشت، تلاش و سازندگی، از ارکان و نمادهای فرهنگ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نکات عرفانی شهادت، در گسترش فرهنگ شهادت و معنوی شدن فضای رسانه مؤثر است</w:t>
      </w:r>
      <w:r>
        <w:rPr>
          <w:rFonts w:eastAsia="IRNazanin" w:cs="IRNazanin"/>
          <w:color w:val="111111"/>
          <w:sz w:val="28"/>
          <w:szCs w:val="28"/>
          <w:rtl w:val="true"/>
          <w:lang w:bidi="fa-IR"/>
        </w:rPr>
        <w:t>.</w:t>
      </w:r>
    </w:p>
    <w:p>
      <w:pPr>
        <w:pStyle w:val="Heading4"/>
        <w:numPr>
          <w:ilvl w:val="3"/>
          <w:numId w:val="1"/>
        </w:numPr>
        <w:rPr/>
      </w:pPr>
      <w:bookmarkStart w:id="480" w:name="__RefHeading___Toc1965271_2749589250"/>
      <w:bookmarkStart w:id="481" w:name="_Toc184"/>
      <w:bookmarkEnd w:id="480"/>
      <w:r>
        <w:rPr/>
        <w:t>2</w:t>
      </w:r>
      <w:r>
        <w:rPr>
          <w:rtl w:val="true"/>
        </w:rPr>
        <w:t xml:space="preserve">. </w:t>
      </w:r>
      <w:r>
        <w:rPr>
          <w:rtl w:val="true"/>
        </w:rPr>
        <w:t>راهکارها در سطح جوانان و نوجوانان</w:t>
      </w:r>
      <w:bookmarkEnd w:id="481"/>
    </w:p>
    <w:p>
      <w:pPr>
        <w:pStyle w:val="Heading5"/>
        <w:numPr>
          <w:ilvl w:val="4"/>
          <w:numId w:val="1"/>
        </w:numPr>
        <w:rPr/>
      </w:pPr>
      <w:bookmarkStart w:id="482" w:name="__RefHeading___Toc1965273_2749589250"/>
      <w:bookmarkStart w:id="483" w:name="_Toc185"/>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پیش از بیان راهکارهای پیشنهادی در سطح جوانان، به جهت اهمیت و ضرورت موضوع، دو نکته را بررسی می‌کنیم</w:t>
      </w:r>
      <w:r>
        <w:rPr>
          <w:rFonts w:eastAsia="IRNazanin" w:cs="IRNazanin"/>
          <w:color w:val="111111"/>
          <w:sz w:val="28"/>
          <w:szCs w:val="28"/>
          <w:rtl w:val="true"/>
          <w:lang w:bidi="fa-IR"/>
        </w:rPr>
        <w:t>.</w:t>
      </w:r>
    </w:p>
    <w:p>
      <w:pPr>
        <w:pStyle w:val="Heading5"/>
        <w:numPr>
          <w:ilvl w:val="4"/>
          <w:numId w:val="1"/>
        </w:numPr>
        <w:rPr/>
      </w:pPr>
      <w:bookmarkStart w:id="484" w:name="__RefHeading___Toc1965275_2749589250"/>
      <w:bookmarkStart w:id="485" w:name="_Toc186"/>
      <w:bookmarkEnd w:id="484"/>
      <w:r>
        <w:rPr>
          <w:rtl w:val="true"/>
        </w:rPr>
        <w:t>نقش نماز در شخصیت جوانان</w:t>
      </w:r>
      <w:bookmarkEnd w:id="485"/>
    </w:p>
    <w:p>
      <w:pPr>
        <w:pStyle w:val="Heading6"/>
        <w:numPr>
          <w:ilvl w:val="5"/>
          <w:numId w:val="1"/>
        </w:numPr>
        <w:rPr/>
      </w:pPr>
      <w:bookmarkStart w:id="486" w:name="__RefHeading___Toc1965277_2749589250"/>
      <w:bookmarkStart w:id="487" w:name="_Toc187"/>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آثار نماز، تنها در ابعاد عرفانی و اخلاقی آن نیست، بلکه بر روحیه و شخصیت انسان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حقیقت نماز، بندگی و فروتنی در برابر خداوند و شامل بعد ظاهری و فردی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شکل‌گیری شخصیت هر فرد، دوره جوانی نقش خاصی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نوجوانی و جوانی، یکی از مراحل بارور هستی است که طی آن </w:t>
      </w:r>
    </w:p>
    <w:p>
      <w:pPr>
        <w:pStyle w:val="BookText"/>
        <w:rPr/>
      </w:pPr>
      <w:r>
        <w:rPr>
          <w:rFonts w:ascii="IRNazanin" w:hAnsi="IRNazanin" w:eastAsia="IRNazanin"/>
          <w:color w:val="111111"/>
          <w:sz w:val="28"/>
          <w:sz w:val="28"/>
          <w:szCs w:val="28"/>
          <w:rtl w:val="true"/>
          <w:lang w:bidi="fa-IR"/>
        </w:rPr>
        <w:t>ساحت‌های قطعی شخصیت و هویت بزرگسال تثبیت شده یا دوباره مطرح می‌گردند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روحیه تأثیر پذیری نسل جوان،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نوعی اثر پذیری روحی و حالات انفعالی و تشویش‌های ذهنی آمیخته است که کم‌تر رنگ عقلی و استدلالی می‌پذیرد؛ به همین دلیل، عوامل خارجی در جنبه‌های مثبت یا منفی، بیش‌ترین اثر را در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روحیه جوان و حساسیت او، عامل اصلی توجه دستگاه‌های تبلیغاتی استکبار و بنگاه‌های فرهنگی غرب برای سوق دادن آن‌ها به انحرفات اخلاقی و دینی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آثار انس بانماز، آثار تربیتی نماز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نقش نماز در ثبات و بالندگی شخصیت، بررسی و بیان شد که نماز سبب تقویت اراده، افزایش قدرت تمرکز ذهن، نظم و ادب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آثار نماز در زندگی زوج‌های جوان، آثار دیگر نماز در شخصیت جوانان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نیازمندی‌های نسل جوان را برطرف می‌کند و سببب ایجاد تواضع و گذشت در زندگی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حس مسئولیت پذیری را افزایش می‌دهد و با خود کامگی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استحکام پایه‌های زندگی زوج‌های جوان، حفظ کیان خانواده، تربیت نسل صالح، کاهش فشارهای روانی و غلبه بر خودبینی و خودمحوری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نیایش نیز به برخی آثار تربیتی نیایش، مانند امید، اعتماد به نفس </w:t>
      </w:r>
      <w:bookmarkStart w:id="488" w:name="pg3241_28510"/>
    </w:p>
    <w:p>
      <w:pPr>
        <w:pStyle w:val="BookText"/>
        <w:rPr/>
      </w:pPr>
      <w:bookmarkEnd w:id="488"/>
      <w:r>
        <w:rPr>
          <w:rFonts w:ascii="IRNazanin" w:hAnsi="IRNazanin" w:eastAsia="IRNazanin"/>
          <w:color w:val="111111"/>
          <w:sz w:val="28"/>
          <w:sz w:val="28"/>
          <w:szCs w:val="28"/>
          <w:rtl w:val="true"/>
          <w:lang w:bidi="fa-IR"/>
        </w:rPr>
        <w:t>و امنیت روانی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برترین و جامع‌ترین نیایش است که بهترین نوع رابطه انسان با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اخلاقی نماز نیز در ثبات و بالندگی شخصیت بسیار مؤثر است؛ جبر، تواضع، اخلاص و خود سازی هر کدام در شکل دهی شخصیتی آرمانی و شکوفا بسیار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نماز در شخصیت انسان مؤثر است و این موضوع با توجه به این‌که جوانی، دوره شکل‌گیری و جهت دهی شخصیت و بسیار حساس است، در مورد جوانان اهمیت بیشتری پیدا می‌کند</w:t>
      </w:r>
      <w:r>
        <w:rPr>
          <w:rFonts w:eastAsia="IRNazanin" w:cs="IRNazanin"/>
          <w:color w:val="111111"/>
          <w:sz w:val="28"/>
          <w:szCs w:val="28"/>
          <w:rtl w:val="true"/>
          <w:lang w:bidi="fa-IR"/>
        </w:rPr>
        <w:t>.</w:t>
      </w:r>
    </w:p>
    <w:p>
      <w:pPr>
        <w:pStyle w:val="Heading6"/>
        <w:numPr>
          <w:ilvl w:val="5"/>
          <w:numId w:val="1"/>
        </w:numPr>
        <w:rPr/>
      </w:pPr>
      <w:bookmarkStart w:id="489" w:name="__RefHeading___Toc1965279_2749589250"/>
      <w:bookmarkStart w:id="490" w:name="_Toc188"/>
      <w:bookmarkEnd w:id="489"/>
      <w:r>
        <w:rPr>
          <w:rtl w:val="true"/>
        </w:rPr>
        <w:t>ویژگی‌های درونی جوان</w:t>
      </w:r>
      <w:bookmarkEnd w:id="490"/>
    </w:p>
    <w:p>
      <w:pPr>
        <w:pStyle w:val="BookText"/>
        <w:rPr/>
      </w:pPr>
      <w:r>
        <w:rPr>
          <w:rFonts w:ascii="IRNazanin" w:hAnsi="IRNazanin" w:eastAsia="IRNazanin"/>
          <w:color w:val="111111"/>
          <w:sz w:val="28"/>
          <w:sz w:val="28"/>
          <w:szCs w:val="28"/>
          <w:rtl w:val="true"/>
          <w:lang w:bidi="fa-IR"/>
        </w:rPr>
        <w:t>همه جوانان، بحران انقلاب ژرف و شدید شخصیتی را می‌گذرانند و غریزه جنسی، نیروی محرک پنهانی آن‌هاست که جهت‌یابی آن، ناآگاهانه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انفعالی و عاطفی شخصیت او به سرعت گسترش می‌یابد و سراسر شخصیت جوان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روانی آشکار در کارکردها و رفتارها، به تدریج درونی شده و رفتار وی به سرعت فردی و شخصی می‌شود؛ مخالفت با عقیده بزرگسالان، به ویژه پدر و مادر، نشانه‌ای از میل به شخصیت جویی و تشخّص‌طلبی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کژروی، بحران پذیری، موضع‌گیری، ذهنیت‌پردازی و اشتیاق به خود محوری در جوان پدیدار و حساسیت و هیجان به شوریدگی تبدیل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ذهن او بیشتر سرگرم مسایلی می‌شود که به زمان حال مربوط نیست </w:t>
      </w:r>
    </w:p>
    <w:p>
      <w:pPr>
        <w:pStyle w:val="BookText"/>
        <w:rPr/>
      </w:pPr>
      <w:r>
        <w:rPr>
          <w:rFonts w:ascii="IRNazanin" w:hAnsi="IRNazanin" w:eastAsia="IRNazanin"/>
          <w:color w:val="111111"/>
          <w:sz w:val="28"/>
          <w:sz w:val="28"/>
          <w:szCs w:val="28"/>
          <w:rtl w:val="true"/>
          <w:lang w:bidi="fa-IR"/>
        </w:rPr>
        <w:t>و با واقعیات تناسبی ندارد، هر چند که عملکرد او جز این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جوانی بر اساس نوع شخصیت خود، به دسته‌ای از ارزش‌ها روی می‌آورد، به شدت به دنبال اصلاح اجتماعی است و سکوت و بی حرکتی بزرگسالان را ضد ارزش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پذیرفته‌های دوران کودکی، به ویژه مسایل مربوط به مذهب را زیر سؤال می‌برد و می‌خواهد با توجه به شخصیت شکل‌پذیر و استقلال‌جوی خود، نظامی از ارزش‌ها را درباره دین، حقیقت، زیبایی و قدرت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درون گرایی او، در خود فرو رفتن و بیزاری از جامعه است؛ زیرا عوامل و شرایط پیرامون را برای خود، محدودیت عمده‌ای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بیشتر برای دختران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بازتاب‌های برون گرایی، برتری جویی، و باور به تفاوت داشتن با دیگران در راستای حس خود نمایی در او پدیدار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بیشتر در مورد پسران مطرح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تدوین راهکارها افزون بر شناخت جوان می‌بایست به عوامل بازدارنده در باورمندی جوان به نماز نیز توجه کرد و برنامه‌سازان نیز جهت تهیه برنامه‌ای مؤثر و پرمخاطب باید از آن‌ها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محیط آموزشی و اجتماع هر کدام به نوعی می‌توانند از اعتقاد و گرایش جوان به‌سوی نماز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رفاه‌زدگی، تجددطلبی و ناهماهنگی بین گفتار و کردار والدین در خانواده مانع گسترش نماز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نهادهای ارشادی، علم‌زدگی و روشن‌فکر مأبی نیز در اجتماع از اعتقاد نماز به جوان </w:t>
      </w:r>
      <w:bookmarkStart w:id="491" w:name="pg3241_28512"/>
    </w:p>
    <w:p>
      <w:pPr>
        <w:pStyle w:val="BookText"/>
        <w:rPr/>
      </w:pPr>
      <w:bookmarkEnd w:id="491"/>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p>
    <w:p>
      <w:pPr>
        <w:pStyle w:val="Heading6"/>
        <w:numPr>
          <w:ilvl w:val="5"/>
          <w:numId w:val="1"/>
        </w:numPr>
        <w:rPr/>
      </w:pPr>
      <w:bookmarkStart w:id="492" w:name="__RefHeading___Toc1965281_2749589250"/>
      <w:bookmarkStart w:id="493" w:name="_Toc189"/>
      <w:bookmarkEnd w:id="492"/>
      <w:r>
        <w:rPr>
          <w:rtl w:val="true"/>
        </w:rPr>
        <w:t>نقش نماز در شخصیت نوجوانان</w:t>
      </w:r>
      <w:bookmarkEnd w:id="493"/>
    </w:p>
    <w:p>
      <w:pPr>
        <w:pStyle w:val="BookText"/>
        <w:rPr/>
      </w:pPr>
      <w:r>
        <w:rPr>
          <w:rFonts w:ascii="IRNazanin" w:hAnsi="IRNazanin" w:eastAsia="IRNazanin"/>
          <w:color w:val="111111"/>
          <w:sz w:val="28"/>
          <w:sz w:val="28"/>
          <w:szCs w:val="28"/>
          <w:rtl w:val="true"/>
          <w:lang w:bidi="fa-IR"/>
        </w:rPr>
        <w:t>دوره نوجوانی، هم زمان با بروز بیداری‌های متعددی است که هر کدام از آن‌ها می‌تواند زمینه و سرچشمه‌ای برای رشد و سعادت و در صورت هدایت نشدن آن‌ها موجب بد بختی‌ها و سقوط‌هایی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بیداری فطرت، بیداری مذهب، بیداری جهان بینی، بیداری وجدان، بیداری رغبت به تعالی، بیداری استقلال و بیداری غدد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دوران نوجوانی اخلاق، خوی اجتماعی، استقلال و منطق، اعتلای مذهبی و سلامت و رشد بدن، روان و عاطفه پایه‌گذاری می‌شود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هم‌چنین، باید دانست که ترس و نگرانی، دو وضعیت اصلی است که برای نوجوانان پدید می‌آید که هر کدام می‌تواند زمینه خطر روانی یا رفتاری برای نوجوان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ماهیت و حقیقت نماز، ایجاب می‌کند که نوجوان به سوی نماز روی آورد؛ حتی اگر نماز به قصد قربت هم نباشد، دست کم برای تأمین سلامت جسم، ذهن و روان، امری واجب و ضروری است، ولی هر گونه اعمال زور در این راه پی‌آمدهای نا خوشایندی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تمامی شیوه‌ها بررسی و راهی انتخاب شود که بدون ایجاد حساسیت و واکنش نوجوان، سبب هدایت او به سوی نماز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تمامی شیوه‌ها را در حد امکان بررسی می‌کنیم تا به فراخور </w:t>
      </w:r>
    </w:p>
    <w:p>
      <w:pPr>
        <w:pStyle w:val="BookText"/>
        <w:rPr/>
      </w:pPr>
      <w:r>
        <w:rPr>
          <w:rFonts w:ascii="IRNazanin" w:hAnsi="IRNazanin" w:eastAsia="IRNazanin"/>
          <w:color w:val="111111"/>
          <w:sz w:val="28"/>
          <w:sz w:val="28"/>
          <w:szCs w:val="28"/>
          <w:rtl w:val="true"/>
          <w:lang w:bidi="fa-IR"/>
        </w:rPr>
        <w:t>حال و روحیات نوجوان در هر زمانی، از یکی از آن‌ها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فراخواندن نوجوانان به نماز</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خیر خواهانه؛ مانند وصیت، نصیحت، وعظ و حکمت؛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اقناعی، مانند استدلال، محاجّه، مجادله، تحدی، برهان و محبت؛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تبیینی؛ مانند تشریح، تحلیل، محاوره و گفت‌وگوی آزاد؛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برانگیزاننده؛ مانند تحسین، تأیید، تشکر و سپاس، ترغیب، تحریض، تشویق، پاداش و انعام؛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امید ساز؛ مانند وعده و بشارت؛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ترغیبی؛ مانند ذکر صالحان، داستان و بازی؛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عنایت‌آمیز؛ مانند مطایبه و شوخی، گذشت کریمانه، تغافل، تسامح، تجاهل، امهال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غیر مستقیم؛ مانند کنایه، تعریض، اشاره، تلویح؛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جدی در برخورد؛ مانند اعلام تعجب، ذم و قدح، تقبیح، تنفیر، قطع محبت و قهر؛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اعتراضی؛ مانند عقاب، اعتراض، ابراز تأسف، نهی، محروم کردن؛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سرزنش‌ها و تعبیر؛ مانند ملامت، توبیخ، تحقیر عمل؛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روش‌های هشدار دهنده؛ مانند اخطار، عقاب، افشا؛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تهدیدی، مانند ارعاب، وعید، تحذیر، تخویف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تنبیهی؛ مانند اخذ، بطش امکانات، نکال، تعزیر، رجز، خزی؛</w:t>
      </w:r>
    </w:p>
    <w:p>
      <w:pPr>
        <w:pStyle w:val="BookText"/>
        <w:rPr/>
      </w:pPr>
      <w:r>
        <w:rPr>
          <w:rFonts w:ascii="IRNazanin" w:hAnsi="IRNazanin" w:eastAsia="IRNazanin"/>
          <w:color w:val="111111"/>
          <w:sz w:val="28"/>
          <w:sz w:val="28"/>
          <w:szCs w:val="28"/>
          <w:rtl w:val="true"/>
          <w:lang w:bidi="fa-IR"/>
        </w:rPr>
        <w:t>در اعمال این روش‌ها، برخی اصول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عوارض ذهنی، در نظر داشتن شرایط سن و جنس، یاری جستن از خود فرد، پرهیز از تمسخر، طرد و رد، به خود واگذاری، حیله، فریب، استبداد و خشونت، تکیه بر آگاهی و تفهیم، تمرین و تداوم، مراقبت در اسوه سازی، فریضه سازی و سهل‌گیری مانند کوتاه کردن نماز و تکیه نکردن بر تعقیبات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زمینه‌های متعددی در نوجوانان وجود دارد که راه را برای تربیت مذهبی و هدایت او به نماز و عبادت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این زمینه‌ها توجه کنند تا در تربیت پایدار و اصلی مذهبی فرزندانشان موفق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زمینه‌ها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شناخت، تعیین هویت، جست‌وجوی ماورای طبیعت، مرحله ایمان، مرحله بر افروختگی، بیداری فطرت، رشد تفکر، مرحله اسوه جویی و بیداری حس اخلاقی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پایان، چند پیشنهاد برای کاشتن بذر دین باوری در فرزندان ارایه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ارتباط کلامی و عاطفی با فرزندان؛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امنیت روانی برای فرزندان؛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دیدگان مثبت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نکات مثبت شخصیتی فرزندانتان توجه کنید نه ضعف‌ها و کاستی‌ها</w:t>
      </w:r>
      <w:r>
        <w:rPr>
          <w:rFonts w:eastAsia="IRNazanin" w:cs="IRNazanin"/>
          <w:color w:val="111111"/>
          <w:sz w:val="28"/>
          <w:szCs w:val="28"/>
          <w:rtl w:val="true"/>
          <w:lang w:bidi="fa-IR"/>
        </w:rPr>
        <w:t xml:space="preserve">) </w:t>
      </w:r>
      <w:bookmarkStart w:id="494" w:name="pg3241_28515"/>
    </w:p>
    <w:p>
      <w:pPr>
        <w:pStyle w:val="BookText"/>
        <w:rPr/>
      </w:pPr>
      <w:bookmarkEnd w:id="49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نکردن نوجوانان با دیگران</w:t>
      </w:r>
      <w:r>
        <w:rPr>
          <w:rFonts w:eastAsia="IRNazanin" w:cs="IRNazanin"/>
          <w:color w:val="111111"/>
          <w:sz w:val="28"/>
          <w:szCs w:val="28"/>
          <w:rtl w:val="true"/>
          <w:lang w:bidi="fa-IR"/>
        </w:rPr>
        <w:t>.</w:t>
      </w:r>
    </w:p>
    <w:p>
      <w:pPr>
        <w:pStyle w:val="Heading5"/>
        <w:numPr>
          <w:ilvl w:val="4"/>
          <w:numId w:val="1"/>
        </w:numPr>
        <w:rPr/>
      </w:pPr>
      <w:bookmarkStart w:id="495" w:name="__RefHeading___Toc1965283_2749589250"/>
      <w:bookmarkStart w:id="496" w:name="_Toc190"/>
      <w:bookmarkEnd w:id="495"/>
      <w:r>
        <w:rPr>
          <w:rtl w:val="true"/>
        </w:rPr>
        <w:t>راهکارها</w:t>
      </w:r>
      <w:bookmarkEnd w:id="496"/>
    </w:p>
    <w:p>
      <w:pPr>
        <w:pStyle w:val="Heading6"/>
        <w:numPr>
          <w:ilvl w:val="5"/>
          <w:numId w:val="1"/>
        </w:numPr>
        <w:rPr/>
      </w:pPr>
      <w:bookmarkStart w:id="497" w:name="__RefHeading___Toc1965285_2749589250"/>
      <w:bookmarkStart w:id="498" w:name="_Toc191"/>
      <w:bookmarkEnd w:id="497"/>
      <w:r>
        <w:rPr>
          <w:rtl w:val="true"/>
        </w:rPr>
        <w:t>صحبت‌های آزاد جوانان</w:t>
      </w:r>
      <w:bookmarkEnd w:id="49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جوانی، دوران انقلاب فکری و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عوامل گرایش جوانان به نماز، مطالبی در مورد روحیه جوان و موضع او در مورد نماز و مفاهیم دینی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به نظر می‌رسد هر جوانی در مورد نماز نظر خاصی داشته باشد؛ باید تمامی آن‌ها را در مرحله اول گرامی داشت و به آن‌ها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طور آزادانه باید دیدگاه‌های خود را در مورد نماز مطرح کنند تا احساس نکنند بزرگ‌ترها، به ویژه قشر دیندار، قصد دارند باورهایشان را به جوانان تحمیل کنند و برای جوانان احترامی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جوانان احساس کردند که تفکر و باورشان محترم شمرده می‌شود و می‌توانند آزادانه نظر خود را مطرح کنند، نظر خود را در مورد نماز بیان می‌کنند و با عزت و اختیار و آرامش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جوان، به صورتی است که اگر احساس کند دیگران او را به کاری مجبور می‌کنند و نظرش را نادیده می‌گیرند، ممکن است سر باز زند و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نخست، تمامی سخنان جوانان را با دیده احترام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جاست برنامه‌ای تهیه شود تا جوانان در آن، نظر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جوانان را به استودیوی پخش برنامه بکشانیم، بلکه می‌توانیم به میان جوان‌ها برویم و نظر آن‌ها را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مسجدها، زمین‌های ورزشی، مدارس، دبیرستان‌ها، دانشگاه‌ها، بازار، کارخانه، زمین‌های کشاورزی، کتاب‌خانه‌ها و کافی‌نت‌ها برویم و نظر جوانان را در فضایی گرم و دوستانه بپرسیم و در دنیای پر تلاطم و زیبای آن‌ها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جوان را نشناسیم، </w:t>
      </w:r>
      <w:bookmarkStart w:id="499" w:name="pg3241_28516"/>
    </w:p>
    <w:p>
      <w:pPr>
        <w:pStyle w:val="BookText"/>
        <w:rPr/>
      </w:pPr>
      <w:bookmarkEnd w:id="499"/>
      <w:r>
        <w:rPr>
          <w:rFonts w:ascii="IRNazanin" w:hAnsi="IRNazanin" w:eastAsia="IRNazanin"/>
          <w:color w:val="111111"/>
          <w:sz w:val="28"/>
          <w:sz w:val="28"/>
          <w:szCs w:val="28"/>
          <w:rtl w:val="true"/>
          <w:lang w:bidi="fa-IR"/>
        </w:rPr>
        <w:t>نمی‌توانیم به او کمک کنیم و او را همراه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دیدگاه جوان آگاه شویم و از همان دیدگاه به مسئله نگاه کنیم و بر همان پایه حقایق را بازگو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پس از شنیدن سخنان جوانان و آشنا شدن با دیدگاه آنان، به اصلاح و هدایت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شناسایی روحیات جوان در مورد نماز، با برنامه‌ریزی دقیق و حساب شده، می‌توانیم روند نمازگزاری جوانان را طراحی کنیم</w:t>
      </w:r>
      <w:r>
        <w:rPr>
          <w:rFonts w:eastAsia="IRNazanin" w:cs="IRNazanin"/>
          <w:color w:val="111111"/>
          <w:sz w:val="28"/>
          <w:szCs w:val="28"/>
          <w:rtl w:val="true"/>
          <w:lang w:bidi="fa-IR"/>
        </w:rPr>
        <w:t>.</w:t>
      </w:r>
    </w:p>
    <w:p>
      <w:pPr>
        <w:pStyle w:val="Heading6"/>
        <w:numPr>
          <w:ilvl w:val="5"/>
          <w:numId w:val="1"/>
        </w:numPr>
        <w:rPr/>
      </w:pPr>
      <w:bookmarkStart w:id="500" w:name="__RefHeading___Toc1965287_2749589250"/>
      <w:bookmarkStart w:id="501" w:name="_Toc192"/>
      <w:bookmarkEnd w:id="500"/>
      <w:r>
        <w:rPr>
          <w:rtl w:val="true"/>
        </w:rPr>
        <w:t>تربیت الگویی</w:t>
      </w:r>
      <w:bookmarkEnd w:id="501"/>
    </w:p>
    <w:p>
      <w:pPr>
        <w:pStyle w:val="BookText"/>
        <w:rPr/>
      </w:pPr>
      <w:r>
        <w:rPr>
          <w:rFonts w:ascii="IRNazanin" w:hAnsi="IRNazanin" w:eastAsia="IRNazanin"/>
          <w:color w:val="111111"/>
          <w:sz w:val="28"/>
          <w:sz w:val="28"/>
          <w:szCs w:val="28"/>
          <w:rtl w:val="true"/>
          <w:lang w:bidi="fa-IR"/>
        </w:rPr>
        <w:t>انسان، در مراحل مختلف حیات خویش، نیاز به الگو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بر این باورند که پیروی و همانند سازی به دو صورت ناآگاهانه و آگاهانه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نا آگاهانه، در کودکی است، ولی در دوران خودشناسی و تسلّط و نظارت بر قوای ادراکی و تحریکی و شناخت سود و زیان خود در جامعه، عمل تقلید در بزرگسالان، بی تردید، با انگیزه‌های آگاهانه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گاهی در اطاعت از فرد تبلور می‌یابد و گاهی هم در اطاعت از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تربیت الگویی، مربی می‌کوشد نمونه رفتار و کردار پسندیده را به طور عملی، در معرض دید متربّی قرار دهد و بدین‌گونه موقعیت اجتماعی او را دگرگون کند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ریزی، تهران، </w:t>
      </w:r>
      <w:r>
        <w:rPr>
          <w:rFonts w:eastAsia="IRNazanin" w:cs="IRNazanin"/>
          <w:color w:val="111111"/>
          <w:sz w:val="28"/>
          <w:szCs w:val="28"/>
          <w:lang w:bidi="fa-IR"/>
        </w:rPr>
        <w:t>1368</w:t>
      </w:r>
      <w:bookmarkStart w:id="502" w:name="pg3241_28517"/>
    </w:p>
    <w:p>
      <w:pPr>
        <w:pStyle w:val="BookText"/>
        <w:rPr/>
      </w:pPr>
      <w:bookmarkEnd w:id="502"/>
      <w:r>
        <w:rPr>
          <w:rFonts w:ascii="IRNazanin" w:hAnsi="IRNazanin" w:eastAsia="IRNazanin"/>
          <w:color w:val="111111"/>
          <w:sz w:val="28"/>
          <w:sz w:val="28"/>
          <w:szCs w:val="28"/>
          <w:rtl w:val="true"/>
          <w:lang w:bidi="fa-IR"/>
        </w:rPr>
        <w:t>حقیقت این است که تربیت به معنای دقیق آن، انتخاب بهترین روش‌ها در موقعیت و شرایط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الگوگیری، یکی از این روش‌های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الگوها مناسب‌تر باشد، انسان در رسیدن به کمال موفق‌تر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به‌طور فطری عاشق کمال است و این عشق به کمال، آدمی را به الگوطلبی و الگوپذیری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ارایه الگوهای متعالی و قابل پیروی، از مهم‌ترین امور تربیت انسانی است؛ زیرا روش یادگیری غیر مستقیم و از راه مشاهده، از مؤثرترین و پایدارترین انواع یادگیری‌هاست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سویی به علت کم تجربگی و آگاهی کم، نیاز به یک الگوی کامل و متعالی دارد و از سوی دیگر، به علت تأثیر پذیری و عدم تقلید آگاهانه، ممکن است الگوهای نا مناسبی را برگزیند و شخصیت خود را به خوبی سامان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الگو پذیری، اصل مسلم تربیتی است که در مورد جوانان، اهمیت و اثر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 الگو سازی و مطرح کردن الگوهای متعالی در امر نمازگزاری، می‌تواند در راه گسترش فرهنگ نماز در میان جوانان گام بزرگی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و ارایه الگو، باید بسیار دقت کرد تا جوانان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شخصیت‌های محبوب و شناخته شده جوانان در این راستا،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امکانات رسانه‌ای، می‌توان با مخاطب‌شناسی و روان‌شناسی اجتماعی دقیق، الگوهای جدیدی ساخت که بسیار مؤثر باشند</w:t>
      </w:r>
      <w:r>
        <w:rPr>
          <w:rFonts w:eastAsia="IRNazanin" w:cs="IRNazanin"/>
          <w:color w:val="111111"/>
          <w:sz w:val="28"/>
          <w:szCs w:val="28"/>
          <w:rtl w:val="true"/>
          <w:lang w:bidi="fa-IR"/>
        </w:rPr>
        <w:t>.</w:t>
      </w:r>
    </w:p>
    <w:p>
      <w:pPr>
        <w:pStyle w:val="Heading6"/>
        <w:numPr>
          <w:ilvl w:val="5"/>
          <w:numId w:val="1"/>
        </w:numPr>
        <w:rPr/>
      </w:pPr>
      <w:bookmarkStart w:id="503" w:name="__RefHeading___Toc1965289_2749589250"/>
      <w:bookmarkStart w:id="504" w:name="_Toc193"/>
      <w:bookmarkEnd w:id="503"/>
      <w:r>
        <w:rPr>
          <w:rtl w:val="true"/>
        </w:rPr>
        <w:t>گفت‌وگو</w:t>
      </w:r>
      <w:bookmarkEnd w:id="5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05" w:name="__RefHeading___Toc1965291_2749589250"/>
      <w:bookmarkStart w:id="506" w:name="_Toc194"/>
      <w:bookmarkEnd w:id="505"/>
      <w:r>
        <w:rPr>
          <w:rtl w:val="true"/>
        </w:rPr>
        <w:t>اشاره</w:t>
      </w:r>
      <w:bookmarkStart w:id="507" w:name="pg3241_28518"/>
      <w:bookmarkEnd w:id="506"/>
    </w:p>
    <w:p>
      <w:pPr>
        <w:pStyle w:val="BookText"/>
        <w:rPr/>
      </w:pPr>
      <w:bookmarkEnd w:id="507"/>
      <w:r>
        <w:rPr>
          <w:rFonts w:ascii="IRNazanin" w:hAnsi="IRNazanin" w:eastAsia="IRNazanin"/>
          <w:color w:val="111111"/>
          <w:sz w:val="28"/>
          <w:sz w:val="28"/>
          <w:szCs w:val="28"/>
          <w:rtl w:val="true"/>
          <w:lang w:bidi="fa-IR"/>
        </w:rPr>
        <w:t>گفت‌وگو با جوانان در مورد نماز، گام بلندی در ارتقای باورهای دینی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گفت‌وگو به چند شکل امکان‌پذیر است</w:t>
      </w:r>
      <w:r>
        <w:rPr>
          <w:rFonts w:eastAsia="IRNazanin" w:cs="IRNazanin"/>
          <w:color w:val="111111"/>
          <w:sz w:val="28"/>
          <w:szCs w:val="28"/>
          <w:rtl w:val="true"/>
          <w:lang w:bidi="fa-IR"/>
        </w:rPr>
        <w:t>:</w:t>
      </w:r>
    </w:p>
    <w:p>
      <w:pPr>
        <w:pStyle w:val="Heading6"/>
        <w:numPr>
          <w:ilvl w:val="5"/>
          <w:numId w:val="1"/>
        </w:numPr>
        <w:rPr/>
      </w:pPr>
      <w:bookmarkStart w:id="508" w:name="__RefHeading___Toc1965293_2749589250"/>
      <w:bookmarkStart w:id="509" w:name="_Toc195"/>
      <w:bookmarkEnd w:id="508"/>
      <w:r>
        <w:rPr>
          <w:rtl w:val="true"/>
        </w:rPr>
        <w:t>الف</w:t>
      </w:r>
      <w:r>
        <w:rPr>
          <w:rtl w:val="true"/>
        </w:rPr>
        <w:t xml:space="preserve">) </w:t>
      </w:r>
      <w:r>
        <w:rPr>
          <w:rtl w:val="true"/>
        </w:rPr>
        <w:t>گفت‌وگوی دو طرفه</w:t>
      </w:r>
      <w:bookmarkEnd w:id="509"/>
    </w:p>
    <w:p>
      <w:pPr>
        <w:pStyle w:val="BookText"/>
        <w:rPr/>
      </w:pPr>
      <w:r>
        <w:rPr>
          <w:rFonts w:ascii="IRNazanin" w:hAnsi="IRNazanin" w:eastAsia="IRNazanin"/>
          <w:color w:val="111111"/>
          <w:sz w:val="28"/>
          <w:sz w:val="28"/>
          <w:szCs w:val="28"/>
          <w:rtl w:val="true"/>
          <w:lang w:bidi="fa-IR"/>
        </w:rPr>
        <w:t>برخی جوانان، اهل نماز و مسجد هستند و برخی دیگر با نماز میانه خوبی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دو طرفه این دو دسته از جوانان،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جوانان بهتر از دیگران از روحیات یکدیگر آگاهند و حرف یکدیگر را بهتر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کم کردن فاصله بین این دو دسته از جوانان، در باورمندی آن‌ها به نماز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برنامه‌ای تهیه شود و موضوع‌های خاصی در نظر گرفته شود تا طرفین نظر خودشان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از هر دو طرف پرسیده شود؛ یا این‌که یک فیلم تهیه شود که در آن دو جوان حضور داشته باشند، یکی نماز خوان و دیگری بی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فراخور حال، صحبت‌های هر یک در مورد نماز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موضوع فیلم هم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جمع کردن جوانان در کنار یکدیگر با عنوان نمازخوان و بی‌نماز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پرسش‌هایی را آماده کرد و به صورت مصاحبه و تهیه گزارش، از افراد مختلف پرسید و سپس آن‌ها را به دو دسته تقسیم کرد و برنامه را به این شکل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عنوان برنامه پرسش‌های ما، پاسخ‌های جوانان، باشد</w:t>
      </w:r>
      <w:r>
        <w:rPr>
          <w:rFonts w:eastAsia="IRNazanin" w:cs="IRNazanin"/>
          <w:color w:val="111111"/>
          <w:sz w:val="28"/>
          <w:szCs w:val="28"/>
          <w:rtl w:val="true"/>
          <w:lang w:bidi="fa-IR"/>
        </w:rPr>
        <w:t>.</w:t>
      </w:r>
    </w:p>
    <w:p>
      <w:pPr>
        <w:pStyle w:val="Heading6"/>
        <w:numPr>
          <w:ilvl w:val="5"/>
          <w:numId w:val="1"/>
        </w:numPr>
        <w:rPr/>
      </w:pPr>
      <w:bookmarkStart w:id="510" w:name="__RefHeading___Toc1965295_2749589250"/>
      <w:bookmarkStart w:id="511" w:name="_Toc196"/>
      <w:bookmarkEnd w:id="510"/>
      <w:r>
        <w:rPr>
          <w:rtl w:val="true"/>
        </w:rPr>
        <w:t>ب</w:t>
      </w:r>
      <w:r>
        <w:rPr>
          <w:rtl w:val="true"/>
        </w:rPr>
        <w:t xml:space="preserve">) </w:t>
      </w:r>
      <w:r>
        <w:rPr>
          <w:rtl w:val="true"/>
        </w:rPr>
        <w:t>جلسه پرسش و پاسخ</w:t>
      </w:r>
      <w:bookmarkEnd w:id="511"/>
    </w:p>
    <w:p>
      <w:pPr>
        <w:pStyle w:val="BookText"/>
        <w:rPr/>
      </w:pPr>
      <w:r>
        <w:rPr>
          <w:rFonts w:ascii="IRNazanin" w:hAnsi="IRNazanin" w:eastAsia="IRNazanin"/>
          <w:color w:val="111111"/>
          <w:sz w:val="28"/>
          <w:sz w:val="28"/>
          <w:szCs w:val="28"/>
          <w:rtl w:val="true"/>
          <w:lang w:bidi="fa-IR"/>
        </w:rPr>
        <w:t>گفت‌وگو را می‌توان به شکل پرسش و پاسخ نیز برگزار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جلسه‌ای با حضور اندیشمندی خوش ذوق و توانا که با روحیات </w:t>
      </w:r>
      <w:bookmarkStart w:id="512" w:name="pg3241_28519"/>
    </w:p>
    <w:p>
      <w:pPr>
        <w:pStyle w:val="BookText"/>
        <w:rPr/>
      </w:pPr>
      <w:bookmarkEnd w:id="512"/>
      <w:r>
        <w:rPr>
          <w:rFonts w:ascii="IRNazanin" w:hAnsi="IRNazanin" w:eastAsia="IRNazanin"/>
          <w:color w:val="111111"/>
          <w:sz w:val="28"/>
          <w:sz w:val="28"/>
          <w:szCs w:val="28"/>
          <w:rtl w:val="true"/>
          <w:lang w:bidi="fa-IR"/>
        </w:rPr>
        <w:t>جوانان آشناست، گام بلندی است در نهادینه کردن نماز در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جوانان ذهنی کاوشگر و پر سؤال دارند و تا زمانی که پاسخی برای پرسش‌های خود نیابند، به راحتی مطلبی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پرسش هاو تردیدهای زیادی در مورد نمازگزاری دارند که باید به آن‌ها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جوانی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می‌شد اگر به جای این‌که در زمان خاص و به شکلی ویژه نماز بخوانیم، در هر زمان و به هر شکلی که می‌خواستیم، با خدا به صورت قلبی ارتباط برقرار می‌کردیم و هر کس در دلش با خدا نجوا می‌کرد؛ یعنی جنبه‌های عاطفی عبادت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در سطح شهر در ایستگاه اتوبوس، پارک، اغذیه فروشی، حیاط دبیرستان، زمین ورزشی، کتاب‌خانه، مسجد و دامنه کوه، به سراغ جوان‌ها، رفت و از آن‌جا با برنامه، ارتباط مستقیم برقرار کرد تا جوانان پرسش‌های خود را مطرح کنند</w:t>
      </w:r>
      <w:r>
        <w:rPr>
          <w:rFonts w:eastAsia="IRNazanin" w:cs="IRNazanin"/>
          <w:color w:val="111111"/>
          <w:sz w:val="28"/>
          <w:szCs w:val="28"/>
          <w:rtl w:val="true"/>
          <w:lang w:bidi="fa-IR"/>
        </w:rPr>
        <w:t>.</w:t>
      </w:r>
    </w:p>
    <w:p>
      <w:pPr>
        <w:pStyle w:val="Heading6"/>
        <w:numPr>
          <w:ilvl w:val="5"/>
          <w:numId w:val="1"/>
        </w:numPr>
        <w:rPr/>
      </w:pPr>
      <w:bookmarkStart w:id="513" w:name="__RefHeading___Toc1965297_2749589250"/>
      <w:bookmarkStart w:id="514" w:name="_Toc197"/>
      <w:bookmarkEnd w:id="513"/>
      <w:r>
        <w:rPr>
          <w:rtl w:val="true"/>
        </w:rPr>
        <w:t>ج</w:t>
      </w:r>
      <w:r>
        <w:rPr>
          <w:rtl w:val="true"/>
        </w:rPr>
        <w:t xml:space="preserve">) </w:t>
      </w:r>
      <w:r>
        <w:rPr>
          <w:rtl w:val="true"/>
        </w:rPr>
        <w:t>مصاحبه</w:t>
      </w:r>
      <w:bookmarkEnd w:id="514"/>
    </w:p>
    <w:p>
      <w:pPr>
        <w:pStyle w:val="BookText"/>
        <w:rPr/>
      </w:pPr>
      <w:r>
        <w:rPr>
          <w:rFonts w:ascii="IRNazanin" w:hAnsi="IRNazanin" w:eastAsia="IRNazanin"/>
          <w:color w:val="111111"/>
          <w:sz w:val="28"/>
          <w:sz w:val="28"/>
          <w:szCs w:val="28"/>
          <w:rtl w:val="true"/>
          <w:lang w:bidi="fa-IR"/>
        </w:rPr>
        <w:t>مصاحبه، فقط ابزاری برای اطلاع رسانی و تهیه گزارش نیست، بلکه می‌توان از آن در عرصه فرهنگی و مذهبی نیز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شدن در جمع جوانان در مکان‌ها و زمان‌ها مختلف، بدون برنامه قبلی و تهیه گزارش با یک مصاحبه دوستانه و صمیمی، در تحول فکری جوانان نسبت به نماز مؤثر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پرسش‌هایی که در این مصاحبه مطرح می‌شود، باید بسیار دقیق و کارشناسانه باشد تا جوانان برای پاسخ گفتن به آن‌ها مطالبی را به یاد آورند و یادآور شوند که در سامان روحی آن‌ها مؤثر باشد و نگرش آن‌ها را نسبت به </w:t>
      </w:r>
      <w:bookmarkStart w:id="515" w:name="pg3241_28520"/>
    </w:p>
    <w:p>
      <w:pPr>
        <w:pStyle w:val="BookText"/>
        <w:rPr/>
      </w:pPr>
      <w:bookmarkEnd w:id="515"/>
      <w:r>
        <w:rPr>
          <w:rFonts w:ascii="IRNazanin" w:hAnsi="IRNazanin" w:eastAsia="IRNazanin"/>
          <w:color w:val="111111"/>
          <w:sz w:val="28"/>
          <w:sz w:val="28"/>
          <w:szCs w:val="28"/>
          <w:rtl w:val="true"/>
          <w:lang w:bidi="fa-IR"/>
        </w:rPr>
        <w:t>نماز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پرسیده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نماز جای گزینی وجود دارد؟ اگر نماز نخوانیم چه می‌شود؟ شما فکر می‌کنید چرا خداوند به انسان‌ها گفته روزی پنج بار نماز بخوانند؟ صحبت کردن با خدا یعنی چه؟ چطور می‌توان با خدا صحبت کرد؟ صحبت با خدا لذت بخش‌تر است یا جست‌وجو در اینترنت؟</w:t>
      </w:r>
    </w:p>
    <w:p>
      <w:pPr>
        <w:pStyle w:val="Heading6"/>
        <w:numPr>
          <w:ilvl w:val="5"/>
          <w:numId w:val="1"/>
        </w:numPr>
        <w:rPr/>
      </w:pPr>
      <w:bookmarkStart w:id="516" w:name="__RefHeading___Toc1965299_2749589250"/>
      <w:bookmarkStart w:id="517" w:name="_Toc198"/>
      <w:bookmarkEnd w:id="516"/>
      <w:r>
        <w:rPr>
          <w:rtl w:val="true"/>
        </w:rPr>
        <w:t>پخش نمازهای دبیرستان‌ها و دانشگاه‌ها</w:t>
      </w:r>
      <w:bookmarkEnd w:id="517"/>
    </w:p>
    <w:p>
      <w:pPr>
        <w:pStyle w:val="BookText"/>
        <w:rPr/>
      </w:pPr>
      <w:r>
        <w:rPr>
          <w:rFonts w:ascii="IRNazanin" w:hAnsi="IRNazanin" w:eastAsia="IRNazanin"/>
          <w:color w:val="111111"/>
          <w:sz w:val="28"/>
          <w:sz w:val="28"/>
          <w:szCs w:val="28"/>
          <w:rtl w:val="true"/>
          <w:lang w:bidi="fa-IR"/>
        </w:rPr>
        <w:t>در بخش‌های پیشین، در مورد نماز و آموزش و پرورش و راه‌های گسترش آن در مدرسه‌ها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نمازخانه‌ها، وضو گرفتن دانش آموزان و صف‌های نماز جماعت دبیرستان و دانشگاه‌ها، روحیه خاصی در جوان‌ها ایجاد می‌کند و سبب تقویت نماز جماعت در مدارس می‌شود و از این راه می‌توان نماز را در بین جوانان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با پخش این تصاویر، با دانش‌آموزانی که در نماز شرکت کرده‌اند مصاحبه هم شود، اثر بیشتری دارد</w:t>
      </w:r>
      <w:r>
        <w:rPr>
          <w:rFonts w:eastAsia="IRNazanin" w:cs="IRNazanin"/>
          <w:color w:val="111111"/>
          <w:sz w:val="28"/>
          <w:szCs w:val="28"/>
          <w:rtl w:val="true"/>
          <w:lang w:bidi="fa-IR"/>
        </w:rPr>
        <w:t>.</w:t>
      </w:r>
    </w:p>
    <w:p>
      <w:pPr>
        <w:pStyle w:val="Heading6"/>
        <w:numPr>
          <w:ilvl w:val="5"/>
          <w:numId w:val="1"/>
        </w:numPr>
        <w:rPr/>
      </w:pPr>
      <w:bookmarkStart w:id="518" w:name="__RefHeading___Toc1965301_2749589250"/>
      <w:bookmarkStart w:id="519" w:name="_Toc199"/>
      <w:bookmarkEnd w:id="518"/>
      <w:r>
        <w:rPr>
          <w:rtl w:val="true"/>
        </w:rPr>
        <w:t>بحث‌های علمی در مورد نماز</w:t>
      </w:r>
      <w:bookmarkEnd w:id="51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روحیات جوانان بیشتر با بحث‌های استدلالی ـ اقناعی هم‌خوانی دارد و کم‌تر مطالب را به صورت تعبّدی یا استدلالی ـ علمی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فضای حاکم در محافل جوانان و نظام ارزشی و فرهنگی کشور، نمی‌توان انتظار داشت جوانان، فقط با سفارش‌های اخلاقی و دینی بزرگ‌ترها و دین‌داران در مسیر نمازگزاری قرار بگیرند و ثابت قدم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روایات معصومین و آیات قرآن در مورد فضیلت و اهمیت نماز و عذاب ترک نماز، چندان در فضای فکری جوانان جا نمی‌گیرد و آن‌ها را دگرگون نمی‌کند؛ وگرنه همه جوانان می‌دانند که در اسلام به نماز اهمیت زیادی داده شده و </w:t>
      </w:r>
      <w:bookmarkStart w:id="520" w:name="pg3241_28521"/>
    </w:p>
    <w:p>
      <w:pPr>
        <w:pStyle w:val="BookText"/>
        <w:rPr/>
      </w:pPr>
      <w:bookmarkEnd w:id="520"/>
      <w:r>
        <w:rPr>
          <w:rFonts w:ascii="IRNazanin" w:hAnsi="IRNazanin" w:eastAsia="IRNazanin"/>
          <w:color w:val="111111"/>
          <w:sz w:val="28"/>
          <w:sz w:val="28"/>
          <w:szCs w:val="28"/>
          <w:rtl w:val="true"/>
          <w:lang w:bidi="fa-IR"/>
        </w:rPr>
        <w:t>ترک نماز،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روحیات جوان، باید در مسیر فرا خوانی جوان به نماز، نخست بحث‌های علمی روز را مطرح و سپس آیات و روایات را بیان کرد؛ یعنی نخست جنبه شخصیتی، سیاسی، تربیتی، اقتصادی، اجتماعی، روانی و فرهنگی نماز را مطرح ساخت و سپس ابعاد اخلافی و عرفانی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جوانان در مسیر دین داری ثابت قدم می‌شوند و به پرستشی آگاهانه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این مورد باید برنامه‌های گوناگون و جذابی تهیه کند</w:t>
      </w:r>
      <w:r>
        <w:rPr>
          <w:rFonts w:eastAsia="IRNazanin" w:cs="IRNazanin"/>
          <w:color w:val="111111"/>
          <w:sz w:val="28"/>
          <w:szCs w:val="28"/>
          <w:rtl w:val="true"/>
          <w:lang w:bidi="fa-IR"/>
        </w:rPr>
        <w:t>.</w:t>
      </w:r>
    </w:p>
    <w:p>
      <w:pPr>
        <w:pStyle w:val="Heading6"/>
        <w:numPr>
          <w:ilvl w:val="5"/>
          <w:numId w:val="1"/>
        </w:numPr>
        <w:rPr/>
      </w:pPr>
      <w:bookmarkStart w:id="521" w:name="__RefHeading___Toc1965303_2749589250"/>
      <w:bookmarkStart w:id="522" w:name="_Toc200"/>
      <w:bookmarkEnd w:id="521"/>
      <w:r>
        <w:rPr>
          <w:rtl w:val="true"/>
        </w:rPr>
        <w:t>داستان‌هایی از جوانی انبیا، ائمه و علما</w:t>
      </w:r>
      <w:bookmarkEnd w:id="522"/>
    </w:p>
    <w:p>
      <w:pPr>
        <w:pStyle w:val="BookText"/>
        <w:rPr/>
      </w:pPr>
      <w:r>
        <w:rPr>
          <w:rFonts w:ascii="IRNazanin" w:hAnsi="IRNazanin" w:eastAsia="IRNazanin"/>
          <w:color w:val="111111"/>
          <w:sz w:val="28"/>
          <w:sz w:val="28"/>
          <w:szCs w:val="28"/>
          <w:rtl w:val="true"/>
          <w:lang w:bidi="fa-IR"/>
        </w:rPr>
        <w:t>انبیا، ائمه و عالمان دینی از انسان‌های بر جسته و شخصیت‌های بزرگ دینی هستند که خط مشی آن‌ها در روند سلوک و حرکت به سمت خدا، راه گشای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داستان‌هایی از جوانی انبیاو ائمه و علما در مورد نماز به صورت نمایش فیلم یا بیان گفتاری نقش به‌سزایی در نمازگزاری جوانان ایفا می‌کند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الگو پذیرند؛ جوانی انبیا و ائمه و علما، برای جوانان، الگوهایی متعالی و قابل درک است که می‌توانند زندگی مذهبی و معنوی خود را با آن وفق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از این‌که احساس می‌کنند کاری شبیه کار پیامبران و امامان انجام می‌دهند، احساس غرور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جوان، داستانی از نماز امام حسین علیه‌السلام در دوران جوانی بشنود، احساس می‌کند می‌تواند کاری را انجام دهد که امام علیه‌السلامانجام داده است و این، خوشحالی و غرور خاصی در او ایجاد می‌کند</w:t>
      </w:r>
      <w:r>
        <w:rPr>
          <w:rFonts w:eastAsia="IRNazanin" w:cs="IRNazanin"/>
          <w:color w:val="111111"/>
          <w:sz w:val="28"/>
          <w:szCs w:val="28"/>
          <w:rtl w:val="true"/>
          <w:lang w:bidi="fa-IR"/>
        </w:rPr>
        <w:t xml:space="preserve">. </w:t>
      </w:r>
      <w:bookmarkStart w:id="523" w:name="pg3241_28522"/>
    </w:p>
    <w:p>
      <w:pPr>
        <w:pStyle w:val="BookText"/>
        <w:rPr/>
      </w:pPr>
      <w:bookmarkEnd w:id="5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این داستان‌ها، رابطه عاطفی بین جوانان و انبیا و ائمه و علما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کم رنگ بودن جنبه استدلالی شخصیت جوانان و تقویت روحیات احساسی آن‌ها، در تداوم دین‌داری، به‌ویژه نمازگزاری در آن‌ها بسیار مؤثر است</w:t>
      </w:r>
      <w:r>
        <w:rPr>
          <w:rFonts w:eastAsia="IRNazanin" w:cs="IRNazanin"/>
          <w:color w:val="111111"/>
          <w:sz w:val="28"/>
          <w:szCs w:val="28"/>
          <w:rtl w:val="true"/>
          <w:lang w:bidi="fa-IR"/>
        </w:rPr>
        <w:t>.</w:t>
      </w:r>
    </w:p>
    <w:p>
      <w:pPr>
        <w:pStyle w:val="Heading6"/>
        <w:numPr>
          <w:ilvl w:val="5"/>
          <w:numId w:val="1"/>
        </w:numPr>
        <w:rPr/>
      </w:pPr>
      <w:bookmarkStart w:id="524" w:name="__RefHeading___Toc1965305_2749589250"/>
      <w:bookmarkStart w:id="525" w:name="_Toc201"/>
      <w:bookmarkEnd w:id="524"/>
      <w:r>
        <w:rPr>
          <w:rtl w:val="true"/>
        </w:rPr>
        <w:t>دیدار جوانان با علما و عرفا</w:t>
      </w:r>
      <w:bookmarkEnd w:id="525"/>
    </w:p>
    <w:p>
      <w:pPr>
        <w:pStyle w:val="BookText"/>
        <w:rPr/>
      </w:pPr>
      <w:r>
        <w:rPr>
          <w:rFonts w:ascii="IRNazanin" w:hAnsi="IRNazanin" w:eastAsia="IRNazanin"/>
          <w:color w:val="111111"/>
          <w:sz w:val="28"/>
          <w:sz w:val="28"/>
          <w:szCs w:val="28"/>
          <w:rtl w:val="true"/>
          <w:lang w:bidi="fa-IR"/>
        </w:rPr>
        <w:t>افزایش ارتباط جوانان با الگوهای بزرگ دینی و انسان‌های کامل و دین دار، موجب افزایش گرایش‌های دینی در بین جوانان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دیدار جوانان با علما و عرفا دارای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به‌جاست که مسئولان تربیتی دبیرستان‌ها، هماهنگی لازم را دراین مورد انجام دهند و هر از چند گاهی، تعدادی از دانش‌آموزان را در فضایی شاد و معنوی، برای دیدار با علما و عرفا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دانشگاه‌ها، این کار لزوم بیشتر و آثار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دیدار، نماز جماعت با شکوهی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از علما و عرفا دعوت کرد تا در دبیرستان و دانشگاه حاضر شوند و پس از دیدار با جوانان، نماز جماعت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جوانان در محلی اجتماع کنند و سپس سخنرانی انجام شود، بلکه با هماهنگی لازم، علما و عرفا به قسمت‌های مختلف واحد آموزشی بروند و با جوانان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تصاویر این دیدارها و بازتاب حالت معنوی وشاد این فضاها، اثر خاصی در تقویت دین باوری جوانان به جا خواهد گذاشت و آن‌ها را در مسیر نمازگزاری مصمم و ثابت قدم خواهد کرد</w:t>
      </w:r>
      <w:r>
        <w:rPr>
          <w:rFonts w:eastAsia="IRNazanin" w:cs="IRNazanin"/>
          <w:color w:val="111111"/>
          <w:sz w:val="28"/>
          <w:szCs w:val="28"/>
          <w:rtl w:val="true"/>
          <w:lang w:bidi="fa-IR"/>
        </w:rPr>
        <w:t>.</w:t>
      </w:r>
    </w:p>
    <w:p>
      <w:pPr>
        <w:pStyle w:val="Heading6"/>
        <w:numPr>
          <w:ilvl w:val="5"/>
          <w:numId w:val="1"/>
        </w:numPr>
        <w:rPr/>
      </w:pPr>
      <w:bookmarkStart w:id="526" w:name="__RefHeading___Toc1965307_2749589250"/>
      <w:bookmarkStart w:id="527" w:name="_Toc202"/>
      <w:bookmarkEnd w:id="526"/>
      <w:r>
        <w:rPr>
          <w:rtl w:val="true"/>
        </w:rPr>
        <w:t>بیان آثار نماز در زندگی جوانان</w:t>
      </w:r>
      <w:bookmarkEnd w:id="52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آثار و کار کردهای مختلفی دارد، ولی برخی از آن‌ها با زندگی جوانان بیشتر ارتباط دارد و نیازهای جوانان را و بسیاری از بحران‌های دوره جوانی را </w:t>
      </w:r>
    </w:p>
    <w:p>
      <w:pPr>
        <w:pStyle w:val="BookText"/>
        <w:rPr/>
      </w:pPr>
      <w:r>
        <w:rPr>
          <w:rFonts w:ascii="IRNazanin" w:hAnsi="IRNazanin" w:eastAsia="IRNazanin"/>
          <w:color w:val="111111"/>
          <w:sz w:val="28"/>
          <w:sz w:val="28"/>
          <w:szCs w:val="28"/>
          <w:rtl w:val="true"/>
          <w:lang w:bidi="fa-IR"/>
        </w:rPr>
        <w:t>بر 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جوانان با این ابعاد نماز، سبب تغییر نگرش آن‌ها نسبت به نماز می‌شود و به ترویج فرهنگ نماز در جامعه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نشست‌های تخصصی با حضور کارشناسان و اندیشمندان برتر تشکیل شود و تمامی این آثار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جوانان نیز از این برنامه‌ها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زوج‌های جوان، در آغاز زندگی با مسایل متعددی روبه‌رو می‌شوند که کم تجربگی و احساس گرایی آن‌ها ممکن است به استحکام پایه‌های زندگی نو بنیانشان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پیشین، نقش نماز در زندگی زوج‌های جوان را بررسی کردیم و روشن شد که نماز تا چه اندازه به گرمی و تقویت کانون خانواده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ازدواج نیز، نماز عفت و پاکدامنی جوانان را افزایش می‌دهد و فضای آرام و بی تنشی را برای انتخاب همسر به وجود می‌آورد تا ملاک‌های واقعی و اصیل، رهگشای آینده زندگی جوانان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ابعاد زندگی جوانان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در تحصیل موفق هستند، از وجهه اجتماعی خوبی برخوردارند و بزرگ‌ترها آنان را جوانانی موفق و خوش آتیه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موفق به برخی پیش زمینه‌ها نیاز دارد که نمازگزاری واقعی و مداوم آن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ثبات، نظم، اراده، امنیت روحی و روانی، امید و اعتماد به نفس، از کار کردهای تربیتی و شخصیتی نماز است که در تحصیل موفق مؤثرند</w:t>
      </w:r>
      <w:r>
        <w:rPr>
          <w:rFonts w:eastAsia="IRNazanin" w:cs="IRNazanin"/>
          <w:color w:val="111111"/>
          <w:sz w:val="28"/>
          <w:szCs w:val="28"/>
          <w:rtl w:val="true"/>
          <w:lang w:bidi="fa-IR"/>
        </w:rPr>
        <w:t xml:space="preserve">. </w:t>
      </w:r>
      <w:bookmarkStart w:id="528" w:name="pg3241_28524"/>
    </w:p>
    <w:p>
      <w:pPr>
        <w:pStyle w:val="BookText"/>
        <w:rPr/>
      </w:pPr>
      <w:bookmarkEnd w:id="528"/>
      <w:r>
        <w:rPr>
          <w:rFonts w:ascii="IRNazanin" w:hAnsi="IRNazanin" w:eastAsia="IRNazanin"/>
          <w:color w:val="111111"/>
          <w:sz w:val="28"/>
          <w:sz w:val="28"/>
          <w:szCs w:val="28"/>
          <w:rtl w:val="true"/>
          <w:lang w:bidi="fa-IR"/>
        </w:rPr>
        <w:t>با توجه به اهمیت تحصیل برای جوانان، به نظر می‌رسد آگاهی از این ابعاد در نهادینه شدن نماز در آن‌ها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کار کردهای مختلف نماز و مفاهیم متعالی آن در تغییر نگرش و تقویت انگیزه‌های متعالی در انسان، می‌توان گفت که نماز در نجات جوانان از برخی بحران‌ها، مانند بحران هویت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نشست‌های تخصصی در مورد نماز و جوانان برگزار شود تا جوانان به آثار نماز در زندگی خود پی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جذاب از مساجد و صحبت با جوانان فعال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سخنرانی شخصیت‌های مورد قبول جوانان در مورد اهمیت، جایگاه، آثار، اسرار و انس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راهکارهای رسانه‌ای گسترش نماز در سطح نوجوانان و جوانان است</w:t>
      </w:r>
      <w:r>
        <w:rPr>
          <w:rFonts w:eastAsia="IRNazanin" w:cs="IRNazanin"/>
          <w:color w:val="111111"/>
          <w:sz w:val="28"/>
          <w:szCs w:val="28"/>
          <w:rtl w:val="true"/>
          <w:lang w:bidi="fa-IR"/>
        </w:rPr>
        <w:t>.</w:t>
      </w:r>
    </w:p>
    <w:p>
      <w:pPr>
        <w:pStyle w:val="Heading4"/>
        <w:numPr>
          <w:ilvl w:val="3"/>
          <w:numId w:val="1"/>
        </w:numPr>
        <w:rPr/>
      </w:pPr>
      <w:bookmarkStart w:id="529" w:name="__RefHeading___Toc1965309_2749589250"/>
      <w:bookmarkStart w:id="530" w:name="_Toc203"/>
      <w:bookmarkEnd w:id="529"/>
      <w:r>
        <w:rPr/>
        <w:t>3</w:t>
      </w:r>
      <w:r>
        <w:rPr>
          <w:rtl w:val="true"/>
        </w:rPr>
        <w:t xml:space="preserve">. </w:t>
      </w:r>
      <w:r>
        <w:rPr>
          <w:rtl w:val="true"/>
        </w:rPr>
        <w:t>در سطح کودک و خردسال</w:t>
      </w:r>
      <w:bookmarkEnd w:id="530"/>
    </w:p>
    <w:p>
      <w:pPr>
        <w:pStyle w:val="Heading5"/>
        <w:numPr>
          <w:ilvl w:val="4"/>
          <w:numId w:val="1"/>
        </w:numPr>
        <w:rPr/>
      </w:pPr>
      <w:bookmarkStart w:id="531" w:name="__RefHeading___Toc1965311_2749589250"/>
      <w:bookmarkStart w:id="532" w:name="_Toc204"/>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پیش از بیان راهکارها، برخی نکات را بررسی می‌کنیم تا برنامه سازان در تهیه برنامه برای گسترش نماز در بین کودکان و خردسالان از آن بهره‌مند شوند</w:t>
      </w:r>
      <w:r>
        <w:rPr>
          <w:rFonts w:eastAsia="IRNazanin" w:cs="IRNazanin"/>
          <w:color w:val="111111"/>
          <w:sz w:val="28"/>
          <w:szCs w:val="28"/>
          <w:rtl w:val="true"/>
          <w:lang w:bidi="fa-IR"/>
        </w:rPr>
        <w:t>.</w:t>
      </w:r>
    </w:p>
    <w:p>
      <w:pPr>
        <w:pStyle w:val="Heading5"/>
        <w:numPr>
          <w:ilvl w:val="4"/>
          <w:numId w:val="1"/>
        </w:numPr>
        <w:rPr/>
      </w:pPr>
      <w:bookmarkStart w:id="533" w:name="__RefHeading___Toc1965313_2749589250"/>
      <w:bookmarkStart w:id="534" w:name="_Toc205"/>
      <w:bookmarkEnd w:id="533"/>
      <w:r>
        <w:rPr>
          <w:rtl w:val="true"/>
        </w:rPr>
        <w:t>چگونگی القای نماز بر کودک</w:t>
      </w:r>
      <w:bookmarkEnd w:id="534"/>
    </w:p>
    <w:p>
      <w:pPr>
        <w:pStyle w:val="Heading6"/>
        <w:numPr>
          <w:ilvl w:val="5"/>
          <w:numId w:val="1"/>
        </w:numPr>
        <w:rPr/>
      </w:pPr>
      <w:bookmarkStart w:id="535" w:name="__RefHeading___Toc1965315_2749589250"/>
      <w:bookmarkStart w:id="536" w:name="_Toc206"/>
      <w:bookmarkEnd w:id="535"/>
      <w:r>
        <w:rPr>
          <w:rtl w:val="true"/>
        </w:rPr>
        <w:t>اشاره</w:t>
      </w:r>
      <w:bookmarkEnd w:id="53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دوران ابتدایی و مهمی از زندگی انسان است که بسیاری از باورها و روحیات، از آن زمان سر 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کودک، دنیایی جالب و پیچیده است و وارد شدن به این دنیا و ارتباط همه جانبه با آن، به راحتی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تأثیر گذاشتن بر کودک و همراه نمودن او با دنیای بزرگ‌ترها، بدون بر قراری ارتباط کامل و همه جانبه، کم‌تر به دست </w:t>
      </w:r>
      <w:bookmarkStart w:id="537" w:name="pg3241_28525"/>
    </w:p>
    <w:p>
      <w:pPr>
        <w:pStyle w:val="BookText"/>
        <w:rPr/>
      </w:pPr>
      <w:bookmarkEnd w:id="537"/>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مفاهیم و اعمال دینی، در این میان از همه مشکل‌تر است؛ چون این امور غیر ملموس هستند و در دنیای کودکانه کودکان به راحتی جای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تصور ساده‌ای از هستی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چیز را در بازی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دادن نکته مهمی مانند هدف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کودک، کمی مشکل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 القای نماز به کودک، بسیار مهم است و در روند نمازگزاری او در آینده بسیار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 تصور هر فردی در مورد نماز، از همین زمان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کودکان از نماز به‌ویژه اولین نماز، خاطره خوشی داشته باشند تا در آینده، بدون نیاز به نظارت و سخت‌گیری بزرگ‌ترها، به صورت خود جوش نماز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بحث چگونگی القای نماز به کودکان را بررسی می‌کنیم</w:t>
      </w:r>
      <w:r>
        <w:rPr>
          <w:rFonts w:eastAsia="IRNazanin" w:cs="IRNazanin"/>
          <w:color w:val="111111"/>
          <w:sz w:val="28"/>
          <w:szCs w:val="28"/>
          <w:rtl w:val="true"/>
          <w:lang w:bidi="fa-IR"/>
        </w:rPr>
        <w:t>.</w:t>
      </w:r>
    </w:p>
    <w:p>
      <w:pPr>
        <w:pStyle w:val="Heading6"/>
        <w:numPr>
          <w:ilvl w:val="5"/>
          <w:numId w:val="1"/>
        </w:numPr>
        <w:rPr/>
      </w:pPr>
      <w:bookmarkStart w:id="538" w:name="__RefHeading___Toc1965317_2749589250"/>
      <w:bookmarkStart w:id="539" w:name="_Toc207"/>
      <w:bookmarkEnd w:id="538"/>
      <w:r>
        <w:rPr>
          <w:rtl w:val="true"/>
        </w:rPr>
        <w:t>الف</w:t>
      </w:r>
      <w:r>
        <w:rPr>
          <w:rtl w:val="true"/>
        </w:rPr>
        <w:t xml:space="preserve">) </w:t>
      </w:r>
      <w:r>
        <w:rPr>
          <w:rtl w:val="true"/>
        </w:rPr>
        <w:t>توجه به عامل آمادگی و توانستن</w:t>
      </w:r>
      <w:bookmarkEnd w:id="539"/>
    </w:p>
    <w:p>
      <w:pPr>
        <w:pStyle w:val="BookText"/>
        <w:rPr/>
      </w:pPr>
      <w:r>
        <w:rPr>
          <w:rFonts w:ascii="IRNazanin" w:hAnsi="IRNazanin" w:eastAsia="IRNazanin"/>
          <w:color w:val="111111"/>
          <w:sz w:val="28"/>
          <w:sz w:val="28"/>
          <w:szCs w:val="28"/>
          <w:rtl w:val="true"/>
          <w:lang w:bidi="fa-IR"/>
        </w:rPr>
        <w:t>باید زمانی برای آموزش نماز به کودک در نظر گرفته شود که او آمادگی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لحاظ جسمی، روانی، ارادی، محیطی و عقیدتی آماده باشد و قدرت تکلم و تلفظ حروف نماز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روحیات و احساسات کودک، مهم‌ترین آمادگی، آمادگی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 در حالت خشم، بغض، ترس و اضطراب است، زمان مناسبی برای القای نماز نیست</w:t>
      </w:r>
      <w:r>
        <w:rPr>
          <w:rFonts w:eastAsia="IRNazanin" w:cs="IRNazanin"/>
          <w:color w:val="111111"/>
          <w:sz w:val="28"/>
          <w:szCs w:val="28"/>
          <w:rtl w:val="true"/>
          <w:lang w:bidi="fa-IR"/>
        </w:rPr>
        <w:t>.</w:t>
      </w:r>
    </w:p>
    <w:p>
      <w:pPr>
        <w:pStyle w:val="Heading6"/>
        <w:numPr>
          <w:ilvl w:val="5"/>
          <w:numId w:val="1"/>
        </w:numPr>
        <w:rPr/>
      </w:pPr>
      <w:bookmarkStart w:id="540" w:name="__RefHeading___Toc1965319_2749589250"/>
      <w:bookmarkStart w:id="541" w:name="_Toc208"/>
      <w:bookmarkEnd w:id="540"/>
      <w:r>
        <w:rPr>
          <w:rtl w:val="true"/>
        </w:rPr>
        <w:t>ب</w:t>
      </w:r>
      <w:r>
        <w:rPr>
          <w:rtl w:val="true"/>
        </w:rPr>
        <w:t xml:space="preserve">) </w:t>
      </w:r>
      <w:r>
        <w:rPr>
          <w:rtl w:val="true"/>
        </w:rPr>
        <w:t>رغبت و خواستن</w:t>
      </w:r>
      <w:bookmarkEnd w:id="54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شرایط را به گونه‌ای فراهم کنیم که کودک بخواهد نماز بخواند و نسبت به آن راغب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لازم است برای او جا نمازی قشنگ و مهر و تسبیحی زیبا و پر زرق و برق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زیبا و دوست داشتنی </w:t>
      </w:r>
      <w:bookmarkStart w:id="542" w:name="pg3241_28526"/>
    </w:p>
    <w:p>
      <w:pPr>
        <w:pStyle w:val="BookText"/>
        <w:rPr/>
      </w:pPr>
      <w:bookmarkEnd w:id="542"/>
      <w:r>
        <w:rPr>
          <w:rFonts w:ascii="IRNazanin" w:hAnsi="IRNazanin" w:eastAsia="IRNazanin"/>
          <w:color w:val="111111"/>
          <w:sz w:val="28"/>
          <w:sz w:val="28"/>
          <w:szCs w:val="28"/>
          <w:rtl w:val="true"/>
          <w:lang w:bidi="fa-IR"/>
        </w:rPr>
        <w:t>مخصوص نماز یا به مناسبت نماز برای او بخرند؛ سخن و کلام را در هنگام دعوت به نماز، زیبا و دلپذیر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ادبیات کودک به صورت شعر، استفاده کنند تا بتوانند با او ارتباط عاطفی برقرار کنند؛ نعمت‌های خدا را به یاد او بیاورند و خودشان نیز برای نماز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آسان‌گیری، تکرار و مداومت، رعایت ضوابط و احکام نماز، رعایت تدریج، تشویق و تأیید، از دیگر مواردی هستند که در القای نماز به کودکان باید به آن‌ها توجه شود</w:t>
      </w:r>
      <w:r>
        <w:rPr>
          <w:rFonts w:eastAsia="IRNazanin" w:cs="IRNazanin"/>
          <w:color w:val="111111"/>
          <w:sz w:val="28"/>
          <w:szCs w:val="28"/>
          <w:rtl w:val="true"/>
          <w:lang w:bidi="fa-IR"/>
        </w:rPr>
        <w:t>.</w:t>
      </w:r>
    </w:p>
    <w:p>
      <w:pPr>
        <w:pStyle w:val="Heading6"/>
        <w:numPr>
          <w:ilvl w:val="5"/>
          <w:numId w:val="1"/>
        </w:numPr>
        <w:rPr/>
      </w:pPr>
      <w:bookmarkStart w:id="543" w:name="__RefHeading___Toc1965321_2749589250"/>
      <w:bookmarkStart w:id="544" w:name="_Toc209"/>
      <w:bookmarkEnd w:id="543"/>
      <w:r>
        <w:rPr>
          <w:rtl w:val="true"/>
        </w:rPr>
        <w:t>ج</w:t>
      </w:r>
      <w:r>
        <w:rPr>
          <w:rtl w:val="true"/>
        </w:rPr>
        <w:t xml:space="preserve">) </w:t>
      </w:r>
      <w:r>
        <w:rPr>
          <w:rtl w:val="true"/>
        </w:rPr>
        <w:t>القائات لازم</w:t>
      </w:r>
      <w:bookmarkEnd w:id="544"/>
    </w:p>
    <w:p>
      <w:pPr>
        <w:pStyle w:val="BookText"/>
        <w:rPr/>
      </w:pPr>
      <w:r>
        <w:rPr>
          <w:rFonts w:ascii="IRNazanin" w:hAnsi="IRNazanin" w:eastAsia="IRNazanin"/>
          <w:color w:val="111111"/>
          <w:sz w:val="28"/>
          <w:sz w:val="28"/>
          <w:szCs w:val="28"/>
          <w:rtl w:val="true"/>
          <w:lang w:bidi="fa-IR"/>
        </w:rPr>
        <w:t>از مسایل مهم در آموزش و بر پایی نماز همراه کردن آن‌ها با القائات سازنده و جهت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القائات در دو بعد و دو جنبه، مورد توجه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چون بچه نماز خوانی هستی، خدا تو را بیشتر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من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هستم، تو را وقتی که نماز می‌خوانی، از وقتی که نماز نمی‌خوانی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 است و خدا نماز خوان را به بهشت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از نماز خوان راضی است، من هم از تو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آدم نماز خوانی هستی، دروغ گفتن از تو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تو که آدم نماز خوانی هستی، باور ندارم پدر و مادرت را اذیت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آدم نماز خوان که تنبل نمی‌شود، بی کاره و تن پرور نمی‌شود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آدم نماز خوان که تقلب نمی‌کند، ادای کسی را در نمی‌آورد، دزدی </w:t>
      </w:r>
      <w:bookmarkStart w:id="545" w:name="pg3241_28527"/>
    </w:p>
    <w:p>
      <w:pPr>
        <w:pStyle w:val="BookText"/>
        <w:rPr/>
      </w:pPr>
      <w:bookmarkEnd w:id="545"/>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آدم نماز خوان که حرف بد نمی‌زند، کار بد نمی‌کند، مسخره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 داشتن کودک به نماز، پرهیزهایی از سوی والدین و مربیان باید مورد توجه قرار گیرد تا نماز موجب نفی و ترک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پرهیز از خسته کردن کودک با برنامه‌های اضافی و تعقیبات نماز و یا بیدار کردن کودک از خواب شیرنش برای نماز شب؛</w:t>
      </w:r>
    </w:p>
    <w:p>
      <w:pPr>
        <w:pStyle w:val="BookText"/>
        <w:rPr/>
      </w:pPr>
      <w:r>
        <w:rPr>
          <w:rFonts w:ascii="IRNazanin" w:hAnsi="IRNazanin" w:eastAsia="IRNazanin"/>
          <w:color w:val="111111"/>
          <w:sz w:val="28"/>
          <w:sz w:val="28"/>
          <w:szCs w:val="28"/>
          <w:rtl w:val="true"/>
          <w:lang w:bidi="fa-IR"/>
        </w:rPr>
        <w:t>ـ پرهیز از گرفتن وقت تفریح کودک مانند وقت بازی و تماشای فیلم؛</w:t>
      </w:r>
    </w:p>
    <w:p>
      <w:pPr>
        <w:pStyle w:val="BookText"/>
        <w:rPr/>
      </w:pPr>
      <w:r>
        <w:rPr>
          <w:rFonts w:ascii="IRNazanin" w:hAnsi="IRNazanin" w:eastAsia="IRNazanin"/>
          <w:color w:val="111111"/>
          <w:sz w:val="28"/>
          <w:sz w:val="28"/>
          <w:szCs w:val="28"/>
          <w:rtl w:val="true"/>
          <w:lang w:bidi="fa-IR"/>
        </w:rPr>
        <w:t>ـ پرهیز از اعمال قدرت و مجبور کردن کودک به نماز؛</w:t>
      </w:r>
    </w:p>
    <w:p>
      <w:pPr>
        <w:pStyle w:val="BookText"/>
        <w:rPr/>
      </w:pPr>
      <w:r>
        <w:rPr>
          <w:rFonts w:ascii="IRNazanin" w:hAnsi="IRNazanin" w:eastAsia="IRNazanin"/>
          <w:color w:val="111111"/>
          <w:sz w:val="28"/>
          <w:sz w:val="28"/>
          <w:szCs w:val="28"/>
          <w:rtl w:val="true"/>
          <w:lang w:bidi="fa-IR"/>
        </w:rPr>
        <w:t>ـ پرهیز از دعوت کودک به نماز در زمانی که به تازگی او را تنبیه کرده‌اید؛</w:t>
      </w:r>
    </w:p>
    <w:p>
      <w:pPr>
        <w:pStyle w:val="BookText"/>
        <w:rPr/>
      </w:pPr>
      <w:r>
        <w:rPr>
          <w:rFonts w:ascii="IRNazanin" w:hAnsi="IRNazanin" w:eastAsia="IRNazanin"/>
          <w:color w:val="111111"/>
          <w:sz w:val="28"/>
          <w:sz w:val="28"/>
          <w:szCs w:val="28"/>
          <w:rtl w:val="true"/>
          <w:lang w:bidi="fa-IR"/>
        </w:rPr>
        <w:t>ـ پرهیز از خشکی و بی روحی نماز</w:t>
      </w:r>
      <w:r>
        <w:rPr>
          <w:rFonts w:eastAsia="IRNazanin" w:cs="IRNazanin"/>
          <w:color w:val="111111"/>
          <w:sz w:val="28"/>
          <w:szCs w:val="28"/>
          <w:rtl w:val="true"/>
          <w:lang w:bidi="fa-IR"/>
        </w:rPr>
        <w:t>.</w:t>
      </w:r>
    </w:p>
    <w:p>
      <w:pPr>
        <w:pStyle w:val="Heading5"/>
        <w:numPr>
          <w:ilvl w:val="4"/>
          <w:numId w:val="1"/>
        </w:numPr>
        <w:rPr/>
      </w:pPr>
      <w:bookmarkStart w:id="546" w:name="__RefHeading___Toc1965323_2749589250"/>
      <w:bookmarkStart w:id="547" w:name="_Toc210"/>
      <w:bookmarkEnd w:id="546"/>
      <w:r>
        <w:rPr>
          <w:rtl w:val="true"/>
        </w:rPr>
        <w:t>بررسی راهکارها</w:t>
      </w:r>
      <w:bookmarkEnd w:id="547"/>
    </w:p>
    <w:p>
      <w:pPr>
        <w:pStyle w:val="Heading6"/>
        <w:numPr>
          <w:ilvl w:val="5"/>
          <w:numId w:val="1"/>
        </w:numPr>
        <w:rPr/>
      </w:pPr>
      <w:bookmarkStart w:id="548" w:name="__RefHeading___Toc1965325_2749589250"/>
      <w:bookmarkStart w:id="549" w:name="_Toc211"/>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با توجه به نکات فوق، راهکارها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راهکارها می‌بایست به نکات قبل توجه کرد</w:t>
      </w:r>
      <w:r>
        <w:rPr>
          <w:rFonts w:eastAsia="IRNazanin" w:cs="IRNazanin"/>
          <w:color w:val="111111"/>
          <w:sz w:val="28"/>
          <w:szCs w:val="28"/>
          <w:rtl w:val="true"/>
          <w:lang w:bidi="fa-IR"/>
        </w:rPr>
        <w:t>.</w:t>
      </w:r>
    </w:p>
    <w:p>
      <w:pPr>
        <w:pStyle w:val="Heading6"/>
        <w:numPr>
          <w:ilvl w:val="5"/>
          <w:numId w:val="1"/>
        </w:numPr>
        <w:rPr/>
      </w:pPr>
      <w:bookmarkStart w:id="550" w:name="__RefHeading___Toc1965327_2749589250"/>
      <w:bookmarkStart w:id="551" w:name="_Toc212"/>
      <w:bookmarkEnd w:id="550"/>
      <w:r>
        <w:rPr>
          <w:rtl w:val="true"/>
        </w:rPr>
        <w:t>نقاشی</w:t>
      </w:r>
      <w:bookmarkEnd w:id="551"/>
    </w:p>
    <w:p>
      <w:pPr>
        <w:pStyle w:val="BookText"/>
        <w:rPr/>
      </w:pPr>
      <w:r>
        <w:rPr>
          <w:rFonts w:ascii="IRNazanin" w:hAnsi="IRNazanin" w:eastAsia="IRNazanin"/>
          <w:color w:val="111111"/>
          <w:sz w:val="28"/>
          <w:sz w:val="28"/>
          <w:szCs w:val="28"/>
          <w:rtl w:val="true"/>
          <w:lang w:bidi="fa-IR"/>
        </w:rPr>
        <w:t>پیش از تأثیر گذاری بر کودک، باید به بر قراری ارتباط با کودک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یکی از عوامل مهم، در این راستاست که سبب تأمین زیر ساخت‌های فکری کودکان و تمایل آن‌ها به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کودک و خردسال، از بچه‌ها خواسته شود تا نقاشی‌های خود را در مورد نماز، به برنامه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کودکی نقاشی خود را در مورد نماز تمام می‌کند، احساس خوشحالی و غرور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خوب از نماز، در ذهن کودک باقی می‌ماند و در آینده او مؤثر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پخش نقاشی‌های ارسالی به برنامه، هم‌چنین نقاشی‌هایی که کودکان آن‌ها را </w:t>
      </w:r>
      <w:bookmarkStart w:id="552" w:name="pg3241_28528"/>
    </w:p>
    <w:p>
      <w:pPr>
        <w:pStyle w:val="BookText"/>
        <w:rPr/>
      </w:pPr>
      <w:bookmarkEnd w:id="552"/>
      <w:r>
        <w:rPr>
          <w:rFonts w:ascii="IRNazanin" w:hAnsi="IRNazanin" w:eastAsia="IRNazanin"/>
          <w:color w:val="111111"/>
          <w:sz w:val="28"/>
          <w:sz w:val="28"/>
          <w:szCs w:val="28"/>
          <w:rtl w:val="true"/>
          <w:lang w:bidi="fa-IR"/>
        </w:rPr>
        <w:t>نکشیده‌اند، ولی در مورد نماز است، در روحیه کودکان مؤثر است و به زبان کودکان آن‌ها را به نماز فرا می‌خواند</w:t>
      </w:r>
      <w:r>
        <w:rPr>
          <w:rFonts w:eastAsia="IRNazanin" w:cs="IRNazanin"/>
          <w:color w:val="111111"/>
          <w:sz w:val="28"/>
          <w:szCs w:val="28"/>
          <w:rtl w:val="true"/>
          <w:lang w:bidi="fa-IR"/>
        </w:rPr>
        <w:t>.</w:t>
      </w:r>
    </w:p>
    <w:p>
      <w:pPr>
        <w:pStyle w:val="Heading6"/>
        <w:numPr>
          <w:ilvl w:val="5"/>
          <w:numId w:val="1"/>
        </w:numPr>
        <w:rPr/>
      </w:pPr>
      <w:bookmarkStart w:id="553" w:name="__RefHeading___Toc1965329_2749589250"/>
      <w:bookmarkStart w:id="554" w:name="_Toc213"/>
      <w:bookmarkEnd w:id="553"/>
      <w:r>
        <w:rPr>
          <w:rtl w:val="true"/>
        </w:rPr>
        <w:t>داستان‌هایی از خردسالی امامان علیهم السلام</w:t>
      </w:r>
      <w:bookmarkEnd w:id="554"/>
    </w:p>
    <w:p>
      <w:pPr>
        <w:pStyle w:val="BookText"/>
        <w:rPr/>
      </w:pPr>
      <w:r>
        <w:rPr>
          <w:rFonts w:ascii="IRNazanin" w:hAnsi="IRNazanin" w:eastAsia="IRNazanin"/>
          <w:color w:val="111111"/>
          <w:sz w:val="28"/>
          <w:sz w:val="28"/>
          <w:szCs w:val="28"/>
          <w:rtl w:val="true"/>
          <w:lang w:bidi="fa-IR"/>
        </w:rPr>
        <w:t>کودکان و خردسالان، به داستان بسیار علاقه دارند و به خوبی از داستان الگو 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خردسالان با شخصیت‌های داستان ارتباط بر قرار می‌کنند و به این ترتیب، داستان‌ها بر روحیات و آینده شخصیتی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داستان‌هایی از خردسالی ائمه در مورد نماز، در نمازگزاری کودکان و خردسالان مؤثر است و زمینه لازم برای نمازگزاری در سنین بلوغ را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مجری برنامه، پس از پخش داستان، در جهت‌دهی و تأثیر آن ثمربخش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داستان، باید همراه با صورت و تصویر مناسب و جذاب باشد تا کودکان بتوانند با شخصیت‌های ان ارتباط برقرار کنند</w:t>
      </w:r>
      <w:r>
        <w:rPr>
          <w:rFonts w:eastAsia="IRNazanin" w:cs="IRNazanin"/>
          <w:color w:val="111111"/>
          <w:sz w:val="28"/>
          <w:szCs w:val="28"/>
          <w:rtl w:val="true"/>
          <w:lang w:bidi="fa-IR"/>
        </w:rPr>
        <w:t>.</w:t>
      </w:r>
    </w:p>
    <w:p>
      <w:pPr>
        <w:pStyle w:val="Heading6"/>
        <w:numPr>
          <w:ilvl w:val="5"/>
          <w:numId w:val="1"/>
        </w:numPr>
        <w:rPr/>
      </w:pPr>
      <w:bookmarkStart w:id="555" w:name="__RefHeading___Toc1965331_2749589250"/>
      <w:bookmarkStart w:id="556" w:name="_Toc214"/>
      <w:bookmarkEnd w:id="555"/>
      <w:r>
        <w:rPr>
          <w:rtl w:val="true"/>
        </w:rPr>
        <w:t>آموزش احکام و قرائت نماز</w:t>
      </w:r>
      <w:bookmarkEnd w:id="556"/>
    </w:p>
    <w:p>
      <w:pPr>
        <w:pStyle w:val="BookText"/>
        <w:rPr/>
      </w:pPr>
      <w:r>
        <w:rPr>
          <w:rFonts w:ascii="IRNazanin" w:hAnsi="IRNazanin" w:eastAsia="IRNazanin"/>
          <w:color w:val="111111"/>
          <w:sz w:val="28"/>
          <w:sz w:val="28"/>
          <w:szCs w:val="28"/>
          <w:rtl w:val="true"/>
          <w:lang w:bidi="fa-IR"/>
        </w:rPr>
        <w:t>کودکان و خردسالان از چگونگی نماز خواندن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در برنامه کودک و خردسال، برنامه‌ای برای آموزش نماز تهیه و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بهتر است با حضور کودکان انجام شود و مرحله به مرحله و با رعایت زمان بندی خاصی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برخی خانواده‌ها به نکات تربیتی دینی فرزندانشان کم‌تر توجه می‌کنند، چنین برنامه‌هایی می‌تواند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شعر، داستان و نقاشی در آموزش نماز به کودکان و خردسالان مفید و مؤثر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57" w:name="__RefHeading___Toc1965333_2749589250"/>
      <w:bookmarkStart w:id="558" w:name="_Toc215"/>
      <w:bookmarkEnd w:id="557"/>
      <w:r>
        <w:rPr>
          <w:rtl w:val="true"/>
        </w:rPr>
        <w:t>مسابقه</w:t>
      </w:r>
      <w:bookmarkStart w:id="559" w:name="pg3241_28529"/>
      <w:bookmarkEnd w:id="558"/>
    </w:p>
    <w:p>
      <w:pPr>
        <w:pStyle w:val="BookText"/>
        <w:rPr/>
      </w:pPr>
      <w:bookmarkEnd w:id="559"/>
      <w:r>
        <w:rPr>
          <w:rFonts w:ascii="IRNazanin" w:hAnsi="IRNazanin" w:eastAsia="IRNazanin"/>
          <w:color w:val="111111"/>
          <w:sz w:val="28"/>
          <w:sz w:val="28"/>
          <w:szCs w:val="28"/>
          <w:rtl w:val="true"/>
          <w:lang w:bidi="fa-IR"/>
        </w:rPr>
        <w:t>مسابقه، انگیزه‌های قابل توجهی در کودکان و خردسالان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برنامه‌ای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شود که در آن مسایل مختلف مربوط به نماز به مسابقه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مورد نماز شعر بخوانند، داستان تعریف کنند، خاطره اولین نماز شان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مورد اذکار و افعال و برخی احکام ساده نماز، مسابقه‌ای طراحی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مسابقه باید بسیار شاد و جذاب، با طراوت و پر عاطفه باشد</w:t>
      </w:r>
      <w:r>
        <w:rPr>
          <w:rFonts w:eastAsia="IRNazanin" w:cs="IRNazanin"/>
          <w:color w:val="111111"/>
          <w:sz w:val="28"/>
          <w:szCs w:val="28"/>
          <w:rtl w:val="true"/>
          <w:lang w:bidi="fa-IR"/>
        </w:rPr>
        <w:t>.</w:t>
      </w:r>
    </w:p>
    <w:p>
      <w:pPr>
        <w:pStyle w:val="Heading6"/>
        <w:numPr>
          <w:ilvl w:val="5"/>
          <w:numId w:val="1"/>
        </w:numPr>
        <w:rPr/>
      </w:pPr>
      <w:bookmarkStart w:id="560" w:name="__RefHeading___Toc1965335_2749589250"/>
      <w:bookmarkStart w:id="561" w:name="_Toc216"/>
      <w:bookmarkEnd w:id="560"/>
      <w:r>
        <w:rPr>
          <w:rtl w:val="true"/>
        </w:rPr>
        <w:t>مصاحبه</w:t>
      </w:r>
      <w:bookmarkEnd w:id="561"/>
    </w:p>
    <w:p>
      <w:pPr>
        <w:pStyle w:val="BookText"/>
        <w:rPr/>
      </w:pPr>
      <w:r>
        <w:rPr>
          <w:rFonts w:ascii="IRNazanin" w:hAnsi="IRNazanin" w:eastAsia="IRNazanin"/>
          <w:color w:val="111111"/>
          <w:sz w:val="28"/>
          <w:sz w:val="28"/>
          <w:szCs w:val="28"/>
          <w:rtl w:val="true"/>
          <w:lang w:bidi="fa-IR"/>
        </w:rPr>
        <w:t>اگر برنامه‌ای تهیه شود که به منازل بروند و با پدر و مادر کودکان و خردسالان نماز خوان و خود آن‌ها مصاحبه کنند و نماز آن‌ها به تصویر کشیده شود،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باید در فضای دوستانه عاطفی بر گزار و پرسش‌ها با دقت خاصی تهیه و تنظیم شود که با روحیات کودکان و خردسالان متناسب باشد و سبب تقویت احساس مذهبی بچه‌هایی شود که آن برنامه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برنامه، رفتن به مهد کودک‌ها و تهیه گزارش‌ها جالب و هدفمند با سمت و سوی دینی، بسیار مؤثر است</w:t>
      </w:r>
      <w:r>
        <w:rPr>
          <w:rFonts w:eastAsia="IRNazanin" w:cs="IRNazanin"/>
          <w:color w:val="111111"/>
          <w:sz w:val="28"/>
          <w:szCs w:val="28"/>
          <w:rtl w:val="true"/>
          <w:lang w:bidi="fa-IR"/>
        </w:rPr>
        <w:t>.</w:t>
      </w:r>
    </w:p>
    <w:p>
      <w:pPr>
        <w:pStyle w:val="Heading6"/>
        <w:numPr>
          <w:ilvl w:val="5"/>
          <w:numId w:val="1"/>
        </w:numPr>
        <w:rPr/>
      </w:pPr>
      <w:bookmarkStart w:id="562" w:name="__RefHeading___Toc1965337_2749589250"/>
      <w:bookmarkStart w:id="563" w:name="_Toc217"/>
      <w:bookmarkEnd w:id="562"/>
      <w:r>
        <w:rPr>
          <w:rtl w:val="true"/>
        </w:rPr>
        <w:t>پخش برنامه‌های ارشادی</w:t>
      </w:r>
      <w:bookmarkEnd w:id="563"/>
    </w:p>
    <w:p>
      <w:pPr>
        <w:pStyle w:val="BookText"/>
        <w:rPr/>
      </w:pPr>
      <w:r>
        <w:rPr>
          <w:rFonts w:ascii="IRNazanin" w:hAnsi="IRNazanin" w:eastAsia="IRNazanin"/>
          <w:color w:val="111111"/>
          <w:sz w:val="28"/>
          <w:sz w:val="28"/>
          <w:szCs w:val="28"/>
          <w:rtl w:val="true"/>
          <w:lang w:bidi="fa-IR"/>
        </w:rPr>
        <w:t>رسانه، تنها عامل مؤثر در نمازگزاری کودکان و خردسالان نیست، بلکه خانواده، مسجد، مهد کودک، دبستان و کانون پرورش فکری کودکان ونوجوانان نیز در این زمینه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برنامه‌هایی ساخته شود که راهکارهای دیگر عوامل نیز بررسی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 در مورد نماز فرزندان، نقش بسیار مؤثری دارند، ولی بیشتر آن‌ها از نقش خود و شیوه‌های تریبتی آگاه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برنامه‌های ارشادی برای والدین تهیه و تنظیم شود و مطالب از این قبیل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دادن بچه‌ها به نماز پیش از بلوغ، سنین آموزش و تربیت از دیدگاه امامان معصوم علیهم‌السلام سنی که درآن کودک نماز را درک می‌کند، سنی که در آن از کودک بخواهیم نماز بخواند، نقش الگوها در تربیت دینی فرزندان، راه‌های تقویت احساس مذهبی کودکان، شیوه‌های آموزش نماز به کودکان، شیوه‌های نمازخوان کردن کودکان، شیوه پاسخ گفتن به پرسش‌های کودکان در مورد نماز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سرود و شعر در مورد نماز و نمازهای جماعت کودکان با حضور شخصیت‌ها؛ مانند نماز جماعتی که مقام معظم رهبری در جشن تکلیف دختران به پا کردند، از دیگر راهکارهاست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مجری برنامه کودک و خردسال نیز،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برنامه می‌تواند از موقعیت خود در نزد کودکان و خردسالان استفاده کند و در زمانی که آن‌ها از دیدن برنامه دلخواه خود خوشحال هستند، آن‌ها را هدایت و سخنان مستقیم و غیر مستقیم در مورد نماز مطرح کند و زمینه لازم برای نمازگزاری کودکان را فراهم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پیش از راهکارها بیان شد، باید در گفتار مجری مورد توجه قرار گیرد</w:t>
      </w:r>
      <w:r>
        <w:rPr>
          <w:rFonts w:eastAsia="IRNazanin" w:cs="IRNazanin"/>
          <w:color w:val="111111"/>
          <w:sz w:val="28"/>
          <w:szCs w:val="28"/>
          <w:rtl w:val="true"/>
          <w:lang w:bidi="fa-IR"/>
        </w:rPr>
        <w:t xml:space="preserve">. </w:t>
      </w:r>
      <w:bookmarkStart w:id="564" w:name="pg3241_28531"/>
    </w:p>
    <w:p>
      <w:pPr>
        <w:pStyle w:val="Heading4"/>
        <w:numPr>
          <w:ilvl w:val="3"/>
          <w:numId w:val="1"/>
        </w:numPr>
        <w:rPr/>
      </w:pPr>
      <w:bookmarkStart w:id="565" w:name="__RefHeading___Toc1965339_2749589250"/>
      <w:bookmarkStart w:id="566" w:name="_Toc218"/>
      <w:bookmarkEnd w:id="564"/>
      <w:bookmarkEnd w:id="565"/>
      <w:r>
        <w:rPr>
          <w:rtl w:val="true"/>
        </w:rPr>
        <w:t>محورهای قابل توجه در برنامه‌سازی</w:t>
      </w:r>
      <w:bookmarkEnd w:id="566"/>
    </w:p>
    <w:p>
      <w:pPr>
        <w:pStyle w:val="Heading5"/>
        <w:numPr>
          <w:ilvl w:val="4"/>
          <w:numId w:val="1"/>
        </w:numPr>
        <w:rPr/>
      </w:pPr>
      <w:bookmarkStart w:id="567" w:name="__RefHeading___Toc1965341_2749589250"/>
      <w:bookmarkStart w:id="568" w:name="_Toc219"/>
      <w:bookmarkEnd w:id="567"/>
      <w:r>
        <w:rPr>
          <w:rtl w:val="true"/>
        </w:rPr>
        <w:t>پرسش‌های مردمی</w:t>
      </w:r>
      <w:bookmarkEnd w:id="568"/>
    </w:p>
    <w:p>
      <w:pPr>
        <w:pStyle w:val="BookText"/>
        <w:rPr/>
      </w:pPr>
      <w:r>
        <w:rPr>
          <w:rFonts w:ascii="IRNazanin" w:hAnsi="IRNazanin" w:eastAsia="IRNazanin"/>
          <w:color w:val="111111"/>
          <w:sz w:val="28"/>
          <w:sz w:val="28"/>
          <w:szCs w:val="28"/>
          <w:rtl w:val="true"/>
          <w:lang w:bidi="fa-IR"/>
        </w:rPr>
        <w:t>گفت‌وگو و مصاحبه با مردم، در ترویج فرهنگ و تقویت افکار عمومی مؤثر است و پخش این گفت و گوها در بخش‌های خبری نیز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سعی شده پرسش‌های هدفمندی طراحی شود که هر فردی برای پاسخ گفتن به آن‌ها متوجه برخی مسایل شود که در تقویت گرایش‌های دینی‌اش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پرسش‌ها فضای فکری مناسبی را برای حرکت‌های دینی در سطح عموم جامعه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پرسش‌ها در موضوع‌های مختلف است و هر کدام برخی از ابعاد نماز را مطرح می‌کند که با توجه به شرایط مکان و زمان، برای گفت و گو با مردم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حضور قلب نماز خوانده‌اید؟ چند نماز با حضور قلب خوانده‌اید؟</w:t>
      </w:r>
    </w:p>
    <w:p>
      <w:pPr>
        <w:pStyle w:val="BookText"/>
        <w:rPr/>
      </w:pPr>
      <w:r>
        <w:rPr>
          <w:rFonts w:ascii="IRNazanin" w:hAnsi="IRNazanin" w:eastAsia="IRNazanin"/>
          <w:color w:val="111111"/>
          <w:sz w:val="28"/>
          <w:sz w:val="28"/>
          <w:szCs w:val="28"/>
          <w:rtl w:val="true"/>
          <w:lang w:bidi="fa-IR"/>
        </w:rPr>
        <w:t>اگر به شما بگویند یکی از نمازهایی را که در طول عمرتان خوانده‌اید، به عنوان بهترین انتخاب کنید، کدام را انتخاب می‌کنید؟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بگویند نیم ساعت وقت دارید تا آخرین نمازتان را بخوانید، چه می‌کنید؟ چگونه نماز می‌خوانید؟ آیا تا به حال نمازی را به عنوان آخرین نماز خوانده‌اید؟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بین نماز احساس کنید در کنار کعبه یا ضریح ابا عبدالله الحسین علیه‌السلام هستید، چگونه نماز می‌خوانید؟</w:t>
      </w:r>
    </w:p>
    <w:p>
      <w:pPr>
        <w:pStyle w:val="BookText"/>
        <w:rPr/>
      </w:pPr>
      <w:r>
        <w:rPr>
          <w:rFonts w:ascii="IRNazanin" w:hAnsi="IRNazanin" w:eastAsia="IRNazanin"/>
          <w:color w:val="111111"/>
          <w:sz w:val="28"/>
          <w:sz w:val="28"/>
          <w:szCs w:val="28"/>
          <w:rtl w:val="true"/>
          <w:lang w:bidi="fa-IR"/>
        </w:rPr>
        <w:t>آیا تا به حال در بین نماز به چنین حالاتی دست یافته‌اید؟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 به حال نماز اول وقت برای اقتدا به امام زمان علیه‌السلام خوانده‌اید؟ آیا</w:t>
      </w:r>
    </w:p>
    <w:p>
      <w:pPr>
        <w:pStyle w:val="BookText"/>
        <w:rPr/>
      </w:pPr>
      <w:r>
        <w:rPr>
          <w:rFonts w:ascii="IRNazanin" w:hAnsi="IRNazanin" w:eastAsia="IRNazanin"/>
          <w:color w:val="111111"/>
          <w:sz w:val="28"/>
          <w:sz w:val="28"/>
          <w:szCs w:val="28"/>
          <w:rtl w:val="true"/>
          <w:lang w:bidi="fa-IR"/>
        </w:rPr>
        <w:t>تا به حال نماز را با این نیت که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می‌بیند خوانده‌اید؟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شما در زندگی و رفتار و گفتارتان چه تأثیری داشته است؟ از نمازتان چه توقعی دارید؟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شما چقدر طول می‌کشد؟ چقدر از وقتتان را صرف مقدمات نماز می‌کنید؟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نماز تا چه حد به لباس یا مکان خود توجه دارید؟ آیا برای نماز لباس مخصوصی دارید؟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می‌فهمید که نمازتان قبول شده؟ آیا تا به حال احساس کرده‌اید که نمازتان قبول نشده و یا این‌که نماز خوبی نخوانده‌اید؟ در این حالت خودتان را ملامت کرده‌اید و تصمیم به بهتر بودن گرفته‌اید؟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جماعت بهتر است یا نماز فرادا؟ چرا؟ چرا به خانه خدا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مورد رفتن به خانه خدا چیست؟ خانه خدا کجاست؟ خدا چند خانه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فکر کرده‌اید که چرا نماز می‌خوانید؟ تا به حال از نماز خواندن خسته شده‌اید؟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جانماز زیبا و گران قیمت کادوی مناسبی برای جشن تکلیف یا جشن تولد است؟ به نظر شما عطر، برای نماز مهم‌تر است یا مهمانی؟ اگر فقط، برای یک بار مصرف عطر داشته باشید، برای نماز استفاده می‌کنید یا برای مهمانی؟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حال فکر کرده‌اید که زندگی بدون نماز چگونه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نمازتان قضا شود، چه حالتی به شما دست می‌دهد؟ آیا تا به حال </w:t>
      </w:r>
    </w:p>
    <w:p>
      <w:pPr>
        <w:pStyle w:val="BookText"/>
        <w:rPr/>
      </w:pPr>
      <w:r>
        <w:rPr>
          <w:rFonts w:ascii="IRNazanin" w:hAnsi="IRNazanin" w:eastAsia="IRNazanin"/>
          <w:color w:val="111111"/>
          <w:sz w:val="28"/>
          <w:sz w:val="28"/>
          <w:szCs w:val="28"/>
          <w:rtl w:val="true"/>
          <w:lang w:bidi="fa-IR"/>
        </w:rPr>
        <w:t>فراموش کرده‌اید که نماز بخوانید؟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در جمع دیگران مثلا در یک مهمانی یا مدرسه کسانی را به نماز دعوت کرده‌اید؟</w:t>
      </w:r>
    </w:p>
    <w:p>
      <w:pPr>
        <w:pStyle w:val="BookText"/>
        <w:rPr/>
      </w:pPr>
      <w:r>
        <w:rPr>
          <w:rFonts w:ascii="IRNazanin" w:hAnsi="IRNazanin" w:eastAsia="IRNazanin"/>
          <w:color w:val="111111"/>
          <w:sz w:val="28"/>
          <w:sz w:val="28"/>
          <w:szCs w:val="28"/>
          <w:rtl w:val="true"/>
          <w:lang w:bidi="fa-IR"/>
        </w:rPr>
        <w:t>اگر بخواهید یک بی‌نماز را نمازخوان کنید، به او چه می‌گویید؟ اگر بفهمید دوستتان نماز نمی‌خواند، چه می‌کنید؟ آیا دوستی خود را با او ادامه می‌دهید؟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گرسنه باشید و نماز نخوانده باشید، اول نماز می‌خوانید یا غذا می‌خورید؟ حاضرید به خاطر این‌که نمازتان با حضور قلب بیشتری باشد، کم‌تر غذا بخورید؟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نماز در روابط خانوادگی تأثیر دارد؟ اگر فرزندتان نماز نخواند، آیا باز هم او را دوست دارید؟</w:t>
      </w:r>
    </w:p>
    <w:p>
      <w:pPr>
        <w:pStyle w:val="BookText"/>
        <w:rPr/>
      </w:pPr>
      <w:r>
        <w:rPr>
          <w:rFonts w:ascii="IRNazanin" w:hAnsi="IRNazanin" w:eastAsia="IRNazanin"/>
          <w:color w:val="111111"/>
          <w:sz w:val="28"/>
          <w:sz w:val="28"/>
          <w:szCs w:val="28"/>
          <w:rtl w:val="true"/>
          <w:lang w:bidi="fa-IR"/>
        </w:rPr>
        <w:t xml:space="preserve">اگر یک بی‌نماز پولدار و یک نماز خوان کم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فقیر و بی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شما بیاید، کدام را انتخاب می‌کنید؟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خواندن به اختیار شما باشد و خداوند شما را مخیر بگذارد که نماز بخوانید یا نخوانید، چه می‌کنید؟</w:t>
      </w:r>
    </w:p>
    <w:p>
      <w:pPr>
        <w:pStyle w:val="BookText"/>
        <w:rPr/>
      </w:pPr>
      <w:r>
        <w:rPr>
          <w:rFonts w:ascii="IRNazanin" w:hAnsi="IRNazanin" w:eastAsia="IRNazanin"/>
          <w:color w:val="111111"/>
          <w:sz w:val="28"/>
          <w:sz w:val="28"/>
          <w:szCs w:val="28"/>
          <w:rtl w:val="true"/>
          <w:lang w:bidi="fa-IR"/>
        </w:rPr>
        <w:t>به‌نظر شما برای نما ز، جای گزینی وجود دارد؟ از این‌که با خدا صحبت می‌کنید، چه احساسی به شما دست می‌دهد؟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جمله در مورد نماز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نماز خوب است؟</w:t>
      </w:r>
    </w:p>
    <w:p>
      <w:pPr>
        <w:pStyle w:val="BookText"/>
        <w:rPr/>
      </w:pPr>
      <w:r>
        <w:rPr>
          <w:rFonts w:ascii="IRNazanin" w:hAnsi="IRNazanin" w:eastAsia="IRNazanin"/>
          <w:color w:val="111111"/>
          <w:sz w:val="28"/>
          <w:sz w:val="28"/>
          <w:szCs w:val="28"/>
          <w:rtl w:val="true"/>
          <w:lang w:bidi="fa-IR"/>
        </w:rPr>
        <w:t>پرسش‌های دیگری را نیز می‌توان در همین راستا طراحی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بار عاطفی از جنبه‌های معرفتی آن مؤثرتر است؛ مانند این پرسش‌ها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بفهمی خداوند شما را دوست ندارد، چون نمازتان را به خوبی</w:t>
      </w:r>
      <w:bookmarkStart w:id="569" w:name="pg3241_28534"/>
    </w:p>
    <w:p>
      <w:pPr>
        <w:pStyle w:val="BookText"/>
        <w:rPr/>
      </w:pPr>
      <w:bookmarkEnd w:id="569"/>
      <w:r>
        <w:rPr>
          <w:rFonts w:ascii="IRNazanin" w:hAnsi="IRNazanin" w:eastAsia="IRNazanin"/>
          <w:color w:val="111111"/>
          <w:sz w:val="28"/>
          <w:sz w:val="28"/>
          <w:szCs w:val="28"/>
          <w:rtl w:val="true"/>
          <w:lang w:bidi="fa-IR"/>
        </w:rPr>
        <w:t>نمی‌خوانید چه احساسی به شما دست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فکر کرده‌اید که موقعیت شما نزد خداوند به چه شکل است و خداوند با چه دیدی به شما می‌نگرد؟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شما مهم است که خداوند از شما راضی باشد؟ برای شما مهم است که خدا شما را دوست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محبت خدا، لبخند خدا و رضایت او را تصور کرده‌اید و به فکر به دست آوردن آن بوده‌اید؟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و تهیه پرسش‌ها به این نکته باید توجه شود که سؤال‌هایی مؤثرترند که ریشه‌ای‌تر باشند و مخاطب را در گیر برخی مطالب ریشه‌ای کنند تا او به هدف خود از زندگی و عبادت پی ببرد</w:t>
      </w:r>
      <w:r>
        <w:rPr>
          <w:rFonts w:eastAsia="IRNazanin" w:cs="IRNazanin"/>
          <w:color w:val="111111"/>
          <w:sz w:val="28"/>
          <w:szCs w:val="28"/>
          <w:rtl w:val="true"/>
          <w:lang w:bidi="fa-IR"/>
        </w:rPr>
        <w:t>.</w:t>
      </w:r>
    </w:p>
    <w:p>
      <w:pPr>
        <w:pStyle w:val="Heading5"/>
        <w:numPr>
          <w:ilvl w:val="4"/>
          <w:numId w:val="1"/>
        </w:numPr>
        <w:rPr/>
      </w:pPr>
      <w:bookmarkStart w:id="570" w:name="__RefHeading___Toc1965343_2749589250"/>
      <w:bookmarkStart w:id="571" w:name="_Toc220"/>
      <w:bookmarkEnd w:id="570"/>
      <w:r>
        <w:rPr>
          <w:rtl w:val="true"/>
        </w:rPr>
        <w:t>پرسش‌های کارشناسی</w:t>
      </w:r>
      <w:bookmarkEnd w:id="571"/>
    </w:p>
    <w:p>
      <w:pPr>
        <w:pStyle w:val="Heading6"/>
        <w:numPr>
          <w:ilvl w:val="5"/>
          <w:numId w:val="1"/>
        </w:numPr>
        <w:rPr/>
      </w:pPr>
      <w:bookmarkStart w:id="572" w:name="__RefHeading___Toc1965345_2749589250"/>
      <w:bookmarkStart w:id="573" w:name="_Toc221"/>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در بخش‌های پیشین، ابعاد مختلف نماز مطرح شد و روشن گشت که نماز، آثار و کارکردهای مختلفی دارد که برخی از آن‌ها ناشناخته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نشست‌های تخصصی با حضور کارشناسان برجسته برای بررسی جنبه‌های سیاسی، اجتماعی، اقتصادی، تربیتی، فرهنگی، عرفانی، اخلاقی و شخصیتی نماز،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این جنبه‌ها به اختصار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 گردهای تخصصی، اهمیت زیادی دارند و در ترویج فرهنگ نماز در سطح جامه مؤثرند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ابعاد مختلف نماز، می‌توان میز گردهای مختلفی در موضوعات گوناگون ترتیب داد که تمام جنبه‌های نماز را به مردم بشناساند</w:t>
      </w:r>
      <w:r>
        <w:rPr>
          <w:rFonts w:eastAsia="IRNazanin" w:cs="IRNazanin"/>
          <w:color w:val="111111"/>
          <w:sz w:val="28"/>
          <w:szCs w:val="28"/>
          <w:rtl w:val="true"/>
          <w:lang w:bidi="fa-IR"/>
        </w:rPr>
        <w:t xml:space="preserve">. </w:t>
      </w:r>
      <w:bookmarkStart w:id="574" w:name="pg3241_28535"/>
    </w:p>
    <w:p>
      <w:pPr>
        <w:pStyle w:val="BookText"/>
        <w:rPr/>
      </w:pPr>
      <w:bookmarkEnd w:id="574"/>
      <w:r>
        <w:rPr>
          <w:rFonts w:ascii="IRNazanin" w:hAnsi="IRNazanin" w:eastAsia="IRNazanin"/>
          <w:color w:val="111111"/>
          <w:sz w:val="28"/>
          <w:sz w:val="28"/>
          <w:szCs w:val="28"/>
          <w:rtl w:val="true"/>
          <w:lang w:bidi="fa-IR"/>
        </w:rPr>
        <w:t>برخی موضوعات را یادآور می‌شویم که پرسش‌های گوناگونی ذیل آن‌ها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پزشکی نماز،</w:t>
      </w:r>
      <w:r>
        <w:rPr>
          <w:rStyle w:val="FootnoteAnchor"/>
          <w:rtl w:val="true"/>
        </w:rPr>
        <w:footnoteReference w:id="66"/>
      </w:r>
      <w:r>
        <w:rPr>
          <w:rFonts w:ascii="IRNazanin" w:hAnsi="IRNazanin" w:eastAsia="IRNazanin"/>
          <w:color w:val="111111"/>
          <w:sz w:val="28"/>
          <w:sz w:val="28"/>
          <w:szCs w:val="28"/>
          <w:rtl w:val="true"/>
          <w:lang w:bidi="fa-IR"/>
        </w:rPr>
        <w:t>منطق لذت، عبودیت، عشق، زندگی بدون نماز، نیایش و نماز از نظر دانشمندان غربی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آثار نماز در موفقیت تحصیلی، تأثیر نماز در شکل دهی شخصیت، تأثیر پدر و مادر در مورد نماز، نماز و نیازهای واقعی زوج‌های جوان، کارکردهای سیاسی نماز، کار کردهای اجتماعی نماز، کارکردهای اقتصادی نماز، نماز و عرفان، کارکردهای تربیتی نماز، نماز و بحران هویت، نماز و خانوده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گستردگی تأثیر نماز، پرسش‌ها در مورد نماز،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تعدادی از آن‌ها را بیان می‌کنیم</w:t>
      </w:r>
      <w:r>
        <w:rPr>
          <w:rFonts w:eastAsia="IRNazanin" w:cs="IRNazanin"/>
          <w:color w:val="111111"/>
          <w:sz w:val="28"/>
          <w:szCs w:val="28"/>
          <w:rtl w:val="true"/>
          <w:lang w:bidi="fa-IR"/>
        </w:rPr>
        <w:t>:</w:t>
      </w:r>
    </w:p>
    <w:p>
      <w:pPr>
        <w:pStyle w:val="Heading6"/>
        <w:numPr>
          <w:ilvl w:val="5"/>
          <w:numId w:val="1"/>
        </w:numPr>
        <w:rPr/>
      </w:pPr>
      <w:bookmarkStart w:id="575" w:name="__RefHeading___Toc1965347_2749589250"/>
      <w:bookmarkStart w:id="576" w:name="_Toc222"/>
      <w:bookmarkEnd w:id="575"/>
      <w:r>
        <w:rPr>
          <w:rtl w:val="true"/>
        </w:rPr>
        <w:t>الف</w:t>
      </w:r>
      <w:r>
        <w:rPr>
          <w:rtl w:val="true"/>
        </w:rPr>
        <w:t xml:space="preserve">) </w:t>
      </w:r>
      <w:r>
        <w:rPr>
          <w:rtl w:val="true"/>
        </w:rPr>
        <w:t>پرسش‌هایی درباره فلسفه و آثار نماز</w:t>
      </w:r>
      <w:bookmarkEnd w:id="576"/>
    </w:p>
    <w:p>
      <w:pPr>
        <w:pStyle w:val="BookText"/>
        <w:rPr/>
      </w:pPr>
      <w:r>
        <w:rPr>
          <w:rFonts w:ascii="IRNazanin" w:hAnsi="IRNazanin" w:eastAsia="IRNazanin"/>
          <w:color w:val="111111"/>
          <w:sz w:val="28"/>
          <w:sz w:val="28"/>
          <w:szCs w:val="28"/>
          <w:rtl w:val="true"/>
          <w:lang w:bidi="fa-IR"/>
        </w:rPr>
        <w:t xml:space="preserve">هدف از نماز خواندن در زمان‌های خاص چیست؟ چرا این همه به نماز سفارش شده است؟ فلسفه اوقات نماز چیست؟ فلسفه وضو چیست؟ خداوند نیازی به نماز ما ندارد، برای چه نماز بخوانیم؟ فلسفه نمازخواندن با زبان عربی چیست؟ هدف از اذان چیست؟ چرا زنان در نماز باید حجاب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نامحرم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نماز را رو به قبله بخوانیم؟ چرا نماز شکل خاصی دارد و به صورت گفت و گوی آزادانه با خدا 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نماز در روح انسان چیست؟ ترک نماز چه عواقبی دارد؟ چرا نماز برخی افراد بی‌تأثیر است؟ نماز اول وقت چه آثاری دارد؟ چرا هر نمازی انسان </w:t>
      </w:r>
      <w:bookmarkStart w:id="577" w:name="pg3241_28536"/>
    </w:p>
    <w:p>
      <w:pPr>
        <w:pStyle w:val="BookText"/>
        <w:rPr/>
      </w:pPr>
      <w:bookmarkEnd w:id="577"/>
      <w:r>
        <w:rPr>
          <w:rFonts w:ascii="IRNazanin" w:hAnsi="IRNazanin" w:eastAsia="IRNazanin"/>
          <w:color w:val="111111"/>
          <w:sz w:val="28"/>
          <w:sz w:val="28"/>
          <w:szCs w:val="28"/>
          <w:rtl w:val="true"/>
          <w:lang w:bidi="fa-IR"/>
        </w:rPr>
        <w:t>را از بدی باز نمی‌دارد؟ چه کنیم در نماز اخلاص داشته باشیم؟ شرایط قبولی و تأثیر نماز چیست؟ تأثیر نماز در خانواده و اجتماع چیست؟</w:t>
      </w:r>
    </w:p>
    <w:p>
      <w:pPr>
        <w:pStyle w:val="BookText"/>
        <w:rPr/>
      </w:pPr>
      <w:r>
        <w:rPr>
          <w:rFonts w:ascii="IRNazanin" w:hAnsi="IRNazanin" w:eastAsia="IRNazanin"/>
          <w:color w:val="111111"/>
          <w:sz w:val="28"/>
          <w:sz w:val="28"/>
          <w:szCs w:val="28"/>
          <w:rtl w:val="true"/>
          <w:lang w:bidi="fa-IR"/>
        </w:rPr>
        <w:t>در انتها، برخی پرسش‌ها را مطرح می‌کنیم که جای بررسی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 مهم‌تر است یا نماز با حضور قلب؟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با نماز انس گرفت؟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زکات دادن حضرت علی علیه‌السلام در رکوع با حضور قلب حضرت منافات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حضور قلب چه باید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در نماز فقط به یاد خدا باشیم؟</w:t>
      </w:r>
    </w:p>
    <w:p>
      <w:pPr>
        <w:pStyle w:val="Heading6"/>
        <w:numPr>
          <w:ilvl w:val="5"/>
          <w:numId w:val="1"/>
        </w:numPr>
        <w:rPr/>
      </w:pPr>
      <w:bookmarkStart w:id="578" w:name="__RefHeading___Toc1965349_2749589250"/>
      <w:bookmarkStart w:id="579" w:name="_Toc223"/>
      <w:bookmarkEnd w:id="578"/>
      <w:r>
        <w:rPr>
          <w:rtl w:val="true"/>
        </w:rPr>
        <w:t>ب</w:t>
      </w:r>
      <w:r>
        <w:rPr>
          <w:rtl w:val="true"/>
        </w:rPr>
        <w:t xml:space="preserve">) </w:t>
      </w:r>
      <w:r>
        <w:rPr>
          <w:rtl w:val="true"/>
        </w:rPr>
        <w:t>پرسش از احکام نماز و حکمت آن‌ها</w:t>
      </w:r>
      <w:bookmarkEnd w:id="579"/>
    </w:p>
    <w:p>
      <w:pPr>
        <w:pStyle w:val="BookText"/>
        <w:rPr/>
      </w:pPr>
      <w:r>
        <w:rPr>
          <w:rFonts w:ascii="IRNazanin" w:hAnsi="IRNazanin" w:eastAsia="IRNazanin"/>
          <w:color w:val="111111"/>
          <w:sz w:val="28"/>
          <w:sz w:val="28"/>
          <w:szCs w:val="28"/>
          <w:rtl w:val="true"/>
          <w:lang w:bidi="fa-IR"/>
        </w:rPr>
        <w:t>فرق میان مسافرت نه روزه و ده روزه چیست که نماز یکی شکسته و یکی تمام است؟ مقدار پوشش مرد در نماز چقدر است؟ چگونه قبله را تشخیص بدهیم؟ در قنوت، می‌توان دعای فارسی خواند؟ هنگام شک در طلوع آفتاب، نماز را چگونه بخوانیم؟ آیا گریه باعث بطلان نماز است؟ آیا لبخند نماز را باطل می‌کند؟ اگر در بین نماز بفهمیم در تعیین قبله اشتباه کرده‌ایم، چه کنیم؟</w:t>
      </w:r>
    </w:p>
    <w:p>
      <w:pPr>
        <w:pStyle w:val="Heading5"/>
        <w:numPr>
          <w:ilvl w:val="4"/>
          <w:numId w:val="1"/>
        </w:numPr>
        <w:rPr/>
      </w:pPr>
      <w:bookmarkStart w:id="580" w:name="__RefHeading___Toc1965351_2749589250"/>
      <w:bookmarkStart w:id="581" w:name="_Toc224"/>
      <w:bookmarkEnd w:id="580"/>
      <w:r>
        <w:rPr>
          <w:rtl w:val="true"/>
        </w:rPr>
        <w:t>معرفی نهادها و کارشناسان</w:t>
      </w:r>
      <w:bookmarkEnd w:id="58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نهادی که در مورد نماز، فعالیت‌های یکپارچه و هماهنگی ارایه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ابعاد مختلف به نشر فرهنگ نماز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کتاب، برگزاری مسابقات کتاب نویسی، اذان، مقاله نویسی در مورد نماز، هم‌اندیشی نماز، تحقیقات، چاپ فصل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نمایندگی در نقاط مختلف کشور، برنامه‌ریزی برای برپایی نماز در مدارس و عرضه محصولات فرهنگی در ارتباط با نماز، مانند کارت پستال، از </w:t>
      </w:r>
      <w:bookmarkStart w:id="582" w:name="pg3241_28537"/>
    </w:p>
    <w:p>
      <w:pPr>
        <w:pStyle w:val="BookText"/>
        <w:rPr/>
      </w:pPr>
      <w:bookmarkEnd w:id="582"/>
      <w:r>
        <w:rPr>
          <w:rFonts w:ascii="IRNazanin" w:hAnsi="IRNazanin" w:eastAsia="IRNazanin"/>
          <w:color w:val="111111"/>
          <w:sz w:val="28"/>
          <w:sz w:val="28"/>
          <w:szCs w:val="28"/>
          <w:rtl w:val="true"/>
          <w:lang w:bidi="fa-IR"/>
        </w:rPr>
        <w:t>مهم‌ترین کارهای این 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دیگری نیز در مؤسسه‌های مختلف به طور پراکنده و نامنظم در قالب امور فرهنگی، به مسئله نماز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نماز، آثار و کارکردهای مختلفی دارد و از جنبه‌های مختلفی قابل بررسی است، در هر موردی، باید به کارشناسان مربوط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کارشناسان متعددی را می‌توان در مورد نماز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کتاب‌های متعددی، در مورد نماز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می‌توان از آقای عباس عزیزی نام برد که در مورد جنبه‌های عبادی، تفسیری و روایی نماز، کتاب‌های متعددی را نگاشته است که تعدادی از آن‌ها توسط ستاد اقامه نماز چاپ شده است</w:t>
      </w:r>
      <w:r>
        <w:rPr>
          <w:rFonts w:eastAsia="IRNazanin" w:cs="IRNazanin"/>
          <w:color w:val="111111"/>
          <w:sz w:val="28"/>
          <w:szCs w:val="28"/>
          <w:rtl w:val="true"/>
          <w:lang w:bidi="fa-IR"/>
        </w:rPr>
        <w:t>.</w:t>
      </w:r>
    </w:p>
    <w:p>
      <w:pPr>
        <w:pStyle w:val="Heading5"/>
        <w:numPr>
          <w:ilvl w:val="4"/>
          <w:numId w:val="1"/>
        </w:numPr>
        <w:rPr/>
      </w:pPr>
      <w:bookmarkStart w:id="583" w:name="__RefHeading___Toc1965353_2749589250"/>
      <w:bookmarkStart w:id="584" w:name="_Toc225"/>
      <w:bookmarkEnd w:id="583"/>
      <w:r>
        <w:rPr>
          <w:rtl w:val="true"/>
        </w:rPr>
        <w:t>معرفی موضوع‌ها و داستان‌های جذاب</w:t>
      </w:r>
      <w:bookmarkEnd w:id="584"/>
    </w:p>
    <w:p>
      <w:pPr>
        <w:pStyle w:val="Heading6"/>
        <w:numPr>
          <w:ilvl w:val="5"/>
          <w:numId w:val="1"/>
        </w:numPr>
        <w:rPr/>
      </w:pPr>
      <w:bookmarkStart w:id="585" w:name="__RefHeading___Toc1965355_2749589250"/>
      <w:bookmarkStart w:id="586" w:name="_Toc226"/>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داستان، امروزه یکی از مهم‌ترین ابزار فرهنگی است که در نشر و گسترش عقیده‌ای خاص، مورد استفاده قرار می‌گیرد و بدون این‌که حساسیت ایجاد کند، بستر مناسبی برای تولد و رشد یک عقیده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حرکت خزنده‌ای برای امور تبلیغاتی است که در تهاجم فرهنگی نیز ابزار کار آمدی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وجهه فرهنگی و روشن‌فکری نمایانه داستان، افکار عمومی با بینشی مثبت به آن می‌نگرد و کم‌تر از جنبه‌های مخرب و مخفی آن آگاهی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امروزه دشمنان انقلاب در تهاجم فرهنگی، از داستان به خوبی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کارکرد تبلیغاتی مثبت داستان، باید در راه گسترش </w:t>
      </w:r>
      <w:bookmarkStart w:id="587" w:name="pg3241_28538"/>
    </w:p>
    <w:p>
      <w:pPr>
        <w:pStyle w:val="BookText"/>
        <w:rPr/>
      </w:pPr>
      <w:bookmarkEnd w:id="587"/>
      <w:r>
        <w:rPr>
          <w:rFonts w:ascii="IRNazanin" w:hAnsi="IRNazanin" w:eastAsia="IRNazanin"/>
          <w:color w:val="111111"/>
          <w:sz w:val="28"/>
          <w:sz w:val="28"/>
          <w:szCs w:val="28"/>
          <w:rtl w:val="true"/>
          <w:lang w:bidi="fa-IR"/>
        </w:rPr>
        <w:t>فرهنگ دینی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نیز، یکی از مهم‌ترین افعال دینی است که در گسترش آن می‌توان به خوبی از داستان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مفید و مؤثر در مورد نماز را می‌توان به چند دسته تقسیم کرد</w:t>
      </w:r>
      <w:r>
        <w:rPr>
          <w:rFonts w:eastAsia="IRNazanin" w:cs="IRNazanin"/>
          <w:color w:val="111111"/>
          <w:sz w:val="28"/>
          <w:szCs w:val="28"/>
          <w:rtl w:val="true"/>
          <w:lang w:bidi="fa-IR"/>
        </w:rPr>
        <w:t>:</w:t>
      </w:r>
    </w:p>
    <w:p>
      <w:pPr>
        <w:pStyle w:val="Heading6"/>
        <w:numPr>
          <w:ilvl w:val="5"/>
          <w:numId w:val="1"/>
        </w:numPr>
        <w:rPr/>
      </w:pPr>
      <w:bookmarkStart w:id="588" w:name="__RefHeading___Toc1965357_2749589250"/>
      <w:bookmarkStart w:id="589" w:name="_Toc227"/>
      <w:bookmarkEnd w:id="588"/>
      <w:r>
        <w:rPr>
          <w:rtl w:val="true"/>
        </w:rPr>
        <w:t>الف</w:t>
      </w:r>
      <w:r>
        <w:rPr>
          <w:rtl w:val="true"/>
        </w:rPr>
        <w:t xml:space="preserve">) </w:t>
      </w:r>
      <w:r>
        <w:rPr>
          <w:rtl w:val="true"/>
        </w:rPr>
        <w:t>جبهه و نماز</w:t>
      </w:r>
      <w:bookmarkEnd w:id="589"/>
    </w:p>
    <w:p>
      <w:pPr>
        <w:pStyle w:val="BookText"/>
        <w:rPr/>
      </w:pPr>
      <w:r>
        <w:rPr>
          <w:rFonts w:ascii="IRNazanin" w:hAnsi="IRNazanin" w:eastAsia="IRNazanin"/>
          <w:color w:val="111111"/>
          <w:sz w:val="28"/>
          <w:sz w:val="28"/>
          <w:szCs w:val="28"/>
          <w:rtl w:val="true"/>
          <w:lang w:bidi="fa-IR"/>
        </w:rPr>
        <w:t>باید گفت جهاد در راه خدا و جنگیدن با دشمنان او، بدون ایمان و عرفان، حقیقی و ناب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عرفان خالص هم بدون ایثار مال و جاه و نثار جان حاصل نخواهد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رزمندگان اسلام، نمازگزاران برجسته‌ای هستند که تابلوی تمام نمایی از کمال و دنیا گذشتن را به تماشای عالمیان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زیبا و لطیفی که در مورد نماز در سنگرهای نور در خط مقدم بیان شده، حکایات ناب و بی نظیری است که به خوبی رسالت داستان را به جا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جبهه و نماز، سه کتاب نماز در اسارت، کوتاه و خواندنی از نماز و پیشانی سوخته را می‌توان نام برد که هر سه کتاب به‌وسیله ستاد اقامه نماز چاپ شده است</w:t>
      </w:r>
      <w:r>
        <w:rPr>
          <w:rFonts w:eastAsia="IRNazanin" w:cs="IRNazanin"/>
          <w:color w:val="111111"/>
          <w:sz w:val="28"/>
          <w:szCs w:val="28"/>
          <w:rtl w:val="true"/>
          <w:lang w:bidi="fa-IR"/>
        </w:rPr>
        <w:t>.</w:t>
      </w:r>
    </w:p>
    <w:p>
      <w:pPr>
        <w:pStyle w:val="Heading6"/>
        <w:numPr>
          <w:ilvl w:val="5"/>
          <w:numId w:val="1"/>
        </w:numPr>
        <w:rPr/>
      </w:pPr>
      <w:bookmarkStart w:id="590" w:name="__RefHeading___Toc1965359_2749589250"/>
      <w:bookmarkStart w:id="591" w:name="_Toc228"/>
      <w:bookmarkEnd w:id="590"/>
      <w:r>
        <w:rPr>
          <w:rtl w:val="true"/>
        </w:rPr>
        <w:t>ب</w:t>
      </w:r>
      <w:r>
        <w:rPr>
          <w:rtl w:val="true"/>
        </w:rPr>
        <w:t xml:space="preserve">) </w:t>
      </w:r>
      <w:r>
        <w:rPr>
          <w:rtl w:val="true"/>
        </w:rPr>
        <w:t>نماز و علما</w:t>
      </w:r>
      <w:bookmarkEnd w:id="591"/>
    </w:p>
    <w:p>
      <w:pPr>
        <w:pStyle w:val="BookText"/>
        <w:rPr/>
      </w:pPr>
      <w:r>
        <w:rPr>
          <w:rFonts w:ascii="IRNazanin" w:hAnsi="IRNazanin" w:eastAsia="IRNazanin"/>
          <w:color w:val="111111"/>
          <w:sz w:val="28"/>
          <w:sz w:val="28"/>
          <w:szCs w:val="28"/>
          <w:rtl w:val="true"/>
          <w:lang w:bidi="fa-IR"/>
        </w:rPr>
        <w:t>علما و عرفا، بزرگ‌ترین الگوهای دینی مردم هستند که عبادت را در وادی عمل به زیبایی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نماز علما و عرفا بسیار مؤثر و زیباست و در افکار عمومی مؤثر خواهد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امام در سنگر نماز، به وسیله ستاد اقامه نمازو کتاب عطر بوی نماز به </w:t>
      </w:r>
    </w:p>
    <w:p>
      <w:pPr>
        <w:pStyle w:val="BookText"/>
        <w:rPr/>
      </w:pPr>
      <w:r>
        <w:rPr>
          <w:rFonts w:ascii="IRNazanin" w:hAnsi="IRNazanin" w:eastAsia="IRNazanin"/>
          <w:color w:val="111111"/>
          <w:sz w:val="28"/>
          <w:sz w:val="28"/>
          <w:szCs w:val="28"/>
          <w:rtl w:val="true"/>
          <w:lang w:bidi="fa-IR"/>
        </w:rPr>
        <w:t>وسیله انتشارات کتاب‌های قاصدک در مورد نماز امام خمینی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نماز ابرار نیز به وسیله ستاد اقامه نماز چاپ شده که داستان‌های نماز علما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سرود شکفتن،</w:t>
      </w:r>
      <w:r>
        <w:rPr>
          <w:rStyle w:val="FootnoteAnchor"/>
          <w:rtl w:val="true"/>
        </w:rPr>
        <w:footnoteReference w:id="69"/>
      </w:r>
      <w:r>
        <w:rPr>
          <w:rFonts w:ascii="IRNazanin" w:hAnsi="IRNazanin" w:eastAsia="IRNazanin"/>
          <w:color w:val="111111"/>
          <w:sz w:val="28"/>
          <w:sz w:val="28"/>
          <w:szCs w:val="28"/>
          <w:rtl w:val="true"/>
          <w:lang w:bidi="fa-IR"/>
        </w:rPr>
        <w:t>داستان‌هایی از نماز، داستان‌هایی از نماز اول وقت،</w:t>
      </w:r>
      <w:r>
        <w:rPr>
          <w:rStyle w:val="FootnoteAnchor"/>
          <w:rtl w:val="true"/>
        </w:rPr>
        <w:footnoteReference w:id="70"/>
      </w:r>
      <w:r>
        <w:rPr>
          <w:rFonts w:ascii="IRNazanin" w:hAnsi="IRNazanin" w:eastAsia="IRNazanin"/>
          <w:color w:val="111111"/>
          <w:sz w:val="28"/>
          <w:sz w:val="28"/>
          <w:szCs w:val="28"/>
          <w:rtl w:val="true"/>
          <w:lang w:bidi="fa-IR"/>
        </w:rPr>
        <w:t>داستان نماز عارفان</w:t>
      </w:r>
      <w:r>
        <w:rPr>
          <w:rStyle w:val="FootnoteAnchor"/>
          <w:rtl w:val="true"/>
        </w:rPr>
        <w:footnoteReference w:id="71"/>
      </w:r>
      <w:r>
        <w:rPr>
          <w:rFonts w:ascii="IRNazanin" w:hAnsi="IRNazanin" w:eastAsia="IRNazanin"/>
          <w:color w:val="111111"/>
          <w:sz w:val="28"/>
          <w:sz w:val="28"/>
          <w:szCs w:val="28"/>
          <w:rtl w:val="true"/>
          <w:lang w:bidi="fa-IR"/>
        </w:rPr>
        <w:t>و بهترین پناهگاه</w:t>
      </w:r>
      <w:r>
        <w:rPr>
          <w:rStyle w:val="FootnoteAnchor"/>
          <w:rtl w:val="true"/>
        </w:rPr>
        <w:footnoteReference w:id="72"/>
      </w:r>
      <w:r>
        <w:rPr>
          <w:rFonts w:ascii="IRNazanin" w:hAnsi="IRNazanin" w:eastAsia="IRNazanin"/>
          <w:color w:val="111111"/>
          <w:sz w:val="28"/>
          <w:sz w:val="28"/>
          <w:szCs w:val="28"/>
          <w:rtl w:val="true"/>
          <w:lang w:bidi="fa-IR"/>
        </w:rPr>
        <w:t>نیز در مورد نماز به چاپ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امکانات زیادی دارد و می‌تواند داستان‌پردازی و اسطوره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داستان‌هایی ساخته شود که یک فرد بی نماز، در فرآیندی با نماز آشنا شود و جزو نمازگزاران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بی نمازی و نمازگزاری در این داستان‌ها بیان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نوع داستان‌ها از موفقیت بیشتری بر 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نویسنده اختیارات بیشتری دارد و مفاهیم و نکات بیشتری را می‌تواند در داستان جای دهد</w:t>
      </w:r>
      <w:r>
        <w:rPr>
          <w:rFonts w:eastAsia="IRNazanin" w:cs="IRNazanin"/>
          <w:color w:val="111111"/>
          <w:sz w:val="28"/>
          <w:szCs w:val="28"/>
          <w:rtl w:val="true"/>
          <w:lang w:bidi="fa-IR"/>
        </w:rPr>
        <w:t xml:space="preserve">. </w:t>
      </w:r>
      <w:bookmarkStart w:id="592" w:name="pg3241_28540"/>
    </w:p>
    <w:p>
      <w:pPr>
        <w:pStyle w:val="Heading2"/>
        <w:numPr>
          <w:ilvl w:val="1"/>
          <w:numId w:val="1"/>
        </w:numPr>
        <w:rPr/>
      </w:pPr>
      <w:bookmarkStart w:id="593" w:name="__RefHeading___Toc1965361_2749589250"/>
      <w:bookmarkStart w:id="594" w:name="_Toc229"/>
      <w:bookmarkEnd w:id="592"/>
      <w:bookmarkEnd w:id="593"/>
      <w:r>
        <w:rPr>
          <w:rtl w:val="true"/>
        </w:rPr>
        <w:t>کلام آخر</w:t>
      </w:r>
      <w:bookmarkEnd w:id="594"/>
    </w:p>
    <w:p>
      <w:pPr>
        <w:pStyle w:val="BookText"/>
        <w:rPr/>
      </w:pPr>
      <w:r>
        <w:rPr>
          <w:rFonts w:ascii="IRNazanin" w:hAnsi="IRNazanin" w:eastAsia="IRNazanin"/>
          <w:color w:val="111111"/>
          <w:sz w:val="28"/>
          <w:sz w:val="28"/>
          <w:szCs w:val="28"/>
          <w:rtl w:val="true"/>
          <w:lang w:bidi="fa-IR"/>
        </w:rPr>
        <w:t>نماز عبادتی است عظیم که ارتباط انسان با خدا را در بر دارد و گسترش آن مستلزم به‌کارگیری ابزار مختلف اطلاع رسانی و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از اهمیت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ایجاد و چگونگی فرهنگ نوین اجتماعی بسیار مؤثر است وبا توجه به گستره مخاطبان و امکانات بالقوه و بالفعلش در انتقال و پردازش پیام، ابزار کار آمدی به شمار می‌آید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ارزش‌ها و ماهیت انقلاب اسلامی ایران، از سوی دشمنان اسلام همواره مورد تهاجم است، رسانه در گسترش فرهنگ نماز، رسالت انقلابی خاصی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 رسانه، نقاط ضعف و قوتی را نشان می‌دهد که بر لزوم برنامه‌ریزی یکپارچه و دقیق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راهکارهای گوناگونی در سطوح مختلف سنی را با دقت پی‌ریزی کند تا به رسالت خویش در تقویت فرهنگ دینی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تدوین این راهکارها، باید مخاطب‌شناسی با دقت انجام شود تا راهکارهای اصلاحی، مؤثر واقع شود و اثر منفی نداشته باشد</w:t>
      </w:r>
      <w:r>
        <w:rPr>
          <w:rFonts w:eastAsia="IRNazanin" w:cs="IRNazanin"/>
          <w:color w:val="111111"/>
          <w:sz w:val="28"/>
          <w:szCs w:val="28"/>
          <w:rtl w:val="true"/>
          <w:lang w:bidi="fa-IR"/>
        </w:rPr>
        <w:t xml:space="preserve">. </w:t>
      </w:r>
      <w:bookmarkStart w:id="595" w:name="pg3241_28541"/>
    </w:p>
    <w:p>
      <w:pPr>
        <w:pStyle w:val="Heading2"/>
        <w:numPr>
          <w:ilvl w:val="1"/>
          <w:numId w:val="1"/>
        </w:numPr>
        <w:rPr/>
      </w:pPr>
      <w:bookmarkStart w:id="596" w:name="__RefHeading___Toc1965363_2749589250"/>
      <w:bookmarkStart w:id="597" w:name="_Toc230"/>
      <w:bookmarkEnd w:id="595"/>
      <w:bookmarkEnd w:id="596"/>
      <w:r>
        <w:rPr>
          <w:rtl w:val="true"/>
        </w:rPr>
        <w:t>کتاب‌شناسی</w:t>
      </w:r>
      <w:bookmarkEnd w:id="597"/>
    </w:p>
    <w:p>
      <w:pPr>
        <w:pStyle w:val="BookText"/>
        <w:rPr/>
      </w:pPr>
      <w:r>
        <w:rPr>
          <w:rFonts w:ascii="IRNazanin" w:hAnsi="IRNazanin" w:eastAsia="IRNazanin"/>
          <w:color w:val="111111"/>
          <w:sz w:val="28"/>
          <w:sz w:val="28"/>
          <w:szCs w:val="28"/>
          <w:rtl w:val="true"/>
          <w:lang w:bidi="fa-IR"/>
        </w:rPr>
        <w:t>در مورد نماز، کتاب‌های زیادی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ستاد اقامه نماز، کتاب‌های زیادی در ابعاد مختلف با موضوع نماز چاپ کرده است که استفاده از آن‌ها، بسیار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در موضوعات ادبی، عرفانی، تاریخی، تربیتی و اجتماعی در مورد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رده سنی، کتاب‌هایی ویژه آن رده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اقامه نماز، مقالات و سخنرانی‌های اجلاس نماز را نیز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مجله‌ای پژوهشی ـ مطالعاتی در مورد نماز است که توسط ستاد اقامه نماز چاپ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انتشارات و نهادها نیز کتاب‌هایی در این مورد چاپ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امام خمینی قدس‌سره در مورد نماز؛ مانند آداب نماز، سر الصلاة، چهل حدیث و تفسیر سوره حمد، چاپ مؤسسه نشر آثار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اسرار الصلوة میرزا جوادآقا ملکی تبریزی، انتشارات پیام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نماز در شخصیت جوانان،نوشته مصطفی خلیلی، انتشارات زایر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یک نکته در مورد نماز، نوشته حسن دیلمی، انتشارات نهاد ولی فقیه در بسیج وزارت‌خانه‌ها و ادارات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بهره‌وری در آموزش‌های نماز، نوشته حسن توانایان فرد، چاپ نگارنده</w:t>
      </w:r>
      <w:r>
        <w:rPr>
          <w:rFonts w:eastAsia="IRNazanin" w:cs="IRNazanin"/>
          <w:color w:val="111111"/>
          <w:sz w:val="28"/>
          <w:szCs w:val="28"/>
          <w:rtl w:val="true"/>
          <w:lang w:bidi="fa-IR"/>
        </w:rPr>
        <w:t xml:space="preserve">. </w:t>
      </w:r>
      <w:bookmarkStart w:id="598" w:name="pg3241_28543"/>
    </w:p>
    <w:p>
      <w:pPr>
        <w:pStyle w:val="Heading2"/>
        <w:numPr>
          <w:ilvl w:val="1"/>
          <w:numId w:val="1"/>
        </w:numPr>
        <w:rPr/>
      </w:pPr>
      <w:bookmarkStart w:id="599" w:name="__RefHeading___Toc1965365_2749589250"/>
      <w:bookmarkStart w:id="600" w:name="_Toc231"/>
      <w:bookmarkEnd w:id="598"/>
      <w:bookmarkEnd w:id="599"/>
      <w:r>
        <w:rPr>
          <w:rtl w:val="true"/>
        </w:rPr>
        <w:t>کتاب‌نامه</w:t>
      </w:r>
      <w:bookmarkEnd w:id="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آروری، سوسن، مشاعره و نماز، ستاد اقامه نماز،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ادوانس بلس،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قراچه داغی، روان‌شناسی تنبلی، انتشارات روش نو،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افروز، غلامعلی، روش‌های پرورش احساس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کودکان و نوجوانان، واحد انتشارات انجمن اولیا و مربیان،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عبدالله، ارتباط ارزش‌های انسانی، انتشارات دستان،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 مهدی، مرز دین و سیاست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 آخرت و خدا، هدف بعثت، خدمات فرهنگی رسا،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نگاهی دوباره به تربیت اسلامی، وزارت آموزش و پرورش و سازمان پژوهش و برنامه‌ریزی،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لنگرودی، محمد مهدی، نماز در خانواده، دفتر نشر ممتاز، چاپ دوم،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تامپسون، رسانه و مدرنیته،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اوحدی،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 ایدئولوژی و فرهنگ مدرن،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اوحدی، موسسه فرهنگی آینده‌پویان،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فرهنگ پیرو، فرهنگ پیشرو، موسسه تدوین و نشر آثار علامه جعفری،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 الله، حماسه و عرفان، مرکز نشر اسراء، 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علی، فرهنگ و تهاجم فرهنگی، سازمان مدارک فرهنگی انقلاب اسلامی، تهران،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خورخه لارین، مفهوم ایدئولوژی،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فریبرز مجیدی، وزارت امور خارجه، مرکز چاپ و انتشارات،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موسسه فرهنگ دهخدا، انتشارات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ذوعلم، علی، انقلاب و ارزش‌ها، پژوهشگاه فرهنگ و اندیشه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رحمتی، محمد صادق، روان‌شناسی اجتماعی معاصر، انتشارات سینا،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رزاقی، احمد، تبلیغات دینی، ابزار و شیوه‌ها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محمدتقی، پژوهشی در تبلیغ، سازمان تبلیغات ـ معاونت پژوهشی،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ساروخانی، باقر، درآمدی بر دائرة المعارف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کیهان،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اقامه نماز، تهران، نماز راهی به سوی کامیابی، مجموعه سخنرانی‌ها، میز گردها و کمیسیون‌های ششمین اجلاس نماز</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اقامه نماز، نماز و زندگی، مقالات برگزیده هشتمین اجلاس سراسری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ستاد اقامه نماز، نیایش، فصل نامه مطالعاتی ـ تحقیقاتی نماز،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اقامه نماز، نیایش‌نامه، فصل نامه پژوهشی ـ مطالعاتی نماز، پیش شماره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پرویز، جامعه‌شناسی ارزش‌ها، کتاب‌خانه گنج دانش،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عباس، نمازهای مستحبی، ستاد اقامه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 تقی، گفتار فلسفی، کودک از نظر وراثت و تربیت، دفتر نشر فرهنگ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هدایت نوجوان به سوی نماز، چاپ ششم، ستاد اقامه نماز، تهران، پاییز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 اقامه نماز در دوران کودکی و نوجوانی، ستاد اقامه نماز،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 هدایت نوجوانان به سوی نماز، ستاد اقامه نماز،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محمد یاری، رحیم، نماز از دیدگاه دانشمندان و متفکران، چاپ سوم، ستاد اقامه نماز، تهران، پاییز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 الله، منهج الصادقین فی الزام المخالفین، انتشارات علمیه اسلامیه،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بن اسحاق، اصول کافی، دفتر نشر فرهنگ اهل بیت،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 لی، شخصیت،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منصور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تقی، بحارالانوار، دارالمکتب الاسلامی،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منوچهر، بررسی آگاهی‌ها، نگرش‌ها و رفتارهای اجتماعی و فرهنگی درتهران، انتشارات زهد،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منوچهر، جامعه‌شناسی عمومی، تهران، طهوری،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حسین، قرائت دین، انتشارات ظفر،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محمد تقی، فلسفه اخلاق، سازمان تبلیغات اسلامی،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حسن، فرهنگ معین، تهران، انتشارات معین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محمدی، مجید، چهل نکته پزشکی پیرامون نماز، موسسه فرهنگی انتشاراتی معارف، تهران، شهریور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 چهل نکته پزشکی پیرامون نماز، موسسه فرهنگی و انتشاراتی معارف، چاپ اول، تهران، شهریور،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موریس دو بس، هانری پیرن، تفاوت‌های فردی، روان‌شناسی اختلافی،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سروری، انتشارات علمی،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معراج السعادة، موسسه انتشارات هجرت،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حمید، هویت دینی و انقطاع فرهنگی، نمایندگی ولی فقیه در سپاه، مرکز تحقیقات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 خلق، علی اکبر، مبانی جامعه‌شناسی، نشر بهینه،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 مجتبی، تربیت و شخصیت انسانی، انتشارات دفتر تبلیغات اسلامی،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یولیان لانگ، سیر تکامل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دانشور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إِنْ 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کَّنّاه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ی اْلأَر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ضِ أَقام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وا الص</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لاةَ؛ همان کسانی که هرگاه در زمین به آن ها قدرت بخشیدیم،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های آماری نیز این مطالب را تأیید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تهران به این سؤال که چقدر برای انجام نماز جماعت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افراد مسن بیشتر به مسجد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آمار در سطح شهر تهران نشان می دهد که افزایش سواد، سبب کم شدن مراجعه به مسجد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 که ازدواج کرده اند و یا همسر خود را از دست داده اند، بیشتر از</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نمازگزاری تا انس با نماز از نگارنده، فصل آثار انس با نماز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و لغت نامه دهخدا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فلسفه اخلاق، سازمان تبلیغات اسلامی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محسنی، جامعه شناسی عمومی، انتشارات طهوری،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ذوعلم، انقلاب و ارزش ها، پژوهشگاه فرهنگ و اندیشه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فصل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شاخص ها و معرف های ارزشی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های انسانی، عاطفی و رفتاری متقابل بین آحاد</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دیگر علل،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و ارزش ها،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نگارش، هویت دینی و انقطاع فرهنگی، نمایندگی ولی فقیه در سپاه، مرکز تحقیقات اسلامی، فصل</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رحمتی، روان شناسی اجتماعی معاصر، انتشارات سینا،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1371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اجتماعی معاصر، ص </w:t>
      </w:r>
      <w:r>
        <w:rPr>
          <w:rFonts w:eastAsia="IRNazanin" w:cs="IRNazanin"/>
          <w:b w:val="false"/>
          <w:bCs w:val="false"/>
          <w:i w:val="false"/>
          <w:iCs w:val="false"/>
          <w:color w:val="333333"/>
          <w:sz w:val="20"/>
          <w:szCs w:val="20"/>
        </w:rPr>
        <w:t>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تهاجم فرهنگی، مقام معظم رهبری،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سازمان مدارک فرهنگی</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دو بس، هانری پیرون، تفاوت های فردی روان شناسی اختلافی،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سروری،</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اثر نرمش جسمی و القای اهمیت در رفع تنبلی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شناسی تنبلی، ادوانس بلس، ترجمه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عزیزی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نمازهای مستحبی، ستاد اقامه نماز، تهران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امروز، عوامل شکل دهنده شخصیت انسان را در دو گروه درونی و بیرونی طبقه بندی می 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نگارش، هویت دینی انقطاع فرهنگی، نمایندگی ولی فقیه در سپاه، مرکز تحقیقات اسلامی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درآمدی بر دایرة المعارف علوم اجتماعی، نشر کیهان،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نوشته شدن احادیث، احکام فقهی و نوشته های انقلابی بر روی فیش های آب، برق و گاز در</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نراقی، معراج السعادة،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زندگی، مقالات برگزیده هشتمین اجلاس سراسری نماز، ستاد اقامه نماز، تهران، صص </w:t>
      </w:r>
      <w:r>
        <w:rPr>
          <w:rFonts w:eastAsia="IRNazanin" w:cs="IRNazanin"/>
          <w:b w:val="false"/>
          <w:bCs w:val="false"/>
          <w:i w:val="false"/>
          <w:iCs w:val="false"/>
          <w:color w:val="333333"/>
          <w:sz w:val="20"/>
          <w:szCs w:val="20"/>
        </w:rPr>
        <w:t>216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تبلیغات، آنتونی پراتکانیس، الیوت آرنسون،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کاووس سید امامی، محمد صادق عباسی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تبلیغات دینی، ابزار و شیوه ها، رزاقی احمد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عمومی و تبلیغات، کاظم متولی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استفاده از پیام بازرگانی در تبلیغات غیرمستقیم دینی،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رسانه در گسترش نماز ، از</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برگزاری ششمین اجلاس سراسری نماز در زنجان با حضور آیت الله هاشمی رفسنجانی و تنی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پس از بحث و بررسی موارد پیشنهادی، آیین نامه ترویج و توسعه فرهنگ نماز را به هیئت دولت تقدیم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حضور رئیس جمهور محترم، تصویب و در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آیین نامه در تاریخ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راه های جذب دانش آموزان به نماز، آموزش چگونگی نماز جماعت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نیایش، فصل نامه</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برگزاری نشست ها، با حضور کارشناسان در هنگام نماز جماعت، اردوهای زیارتی، تفریحی، فرهنگی و</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تحلیل محتوای کتاب های درسی ابتدایی به منظور ایجاد زمینه های گرایش به نماز، در دانش آموزان،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فصل نامه پژوهشی مطالعاتی نماز،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نامه، فصل نامه پژوهشی مطالعاتی نماز، پیش شماره دو، پاییز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فصل نامه مطالعاتی پژوهشی نماز،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ملافتح الله کاشانی، منهج الصادقین فی الزام المخالفین، انتشارات علمیه اسلامیه، تهران،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خانواده، محمد مهدی تاج لنگرودی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ممتاز، چاپ دوم، زمستان</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فلسفی، گفتار فلسفی، کودک از نظر وراثت و تربیت، بخش اول، چاپ هفتم، هیئت نشر</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درباره تقویت احساس مذهبی فرزندان بیشتر بحث خواهیم کرد</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نماز در اول وقت برپا شود، صدای اذان تلویزیون مناسب است وگرنه خود والدین اذان بگویند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اقامه نماز در دوران کودکی و نوجوانی، ستاد اقامه نماز،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های پرورش احساس مذهبی نماز، در کودکان و نوجوانان، غلامعلی افروز، واحد انتشارات</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راهی به سوی کامیابی، مجموعه سخنرانی ها، میز گردها و کمیسیون های ششمین اجلاس سراسری</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فصل نامه پژوهشی، تحقیقاتی نماز،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ستاد اقامه نماز، تهران، صص </w:t>
      </w:r>
      <w:r>
        <w:rPr>
          <w:rFonts w:eastAsia="IRNazanin" w:cs="IRNazanin"/>
          <w:b w:val="false"/>
          <w:bCs w:val="false"/>
          <w:i w:val="false"/>
          <w:iCs w:val="false"/>
          <w:color w:val="333333"/>
          <w:sz w:val="20"/>
          <w:szCs w:val="20"/>
        </w:rPr>
        <w:t>107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مقام معظم رهبری به یازدهمین اجلاس سراسری نماز، ستاد اقامه نماز تهران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کتاب مشاعره و نماز نوشته سوسن آروری، توسط ستاد اقامه نماز چاپ شده است</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از دیدگاه دانشمندان و متفکران، رحیم کارگر محمد یاری، ستاد اقامه نماز،</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 لی، شخصیت،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منصور، ص </w:t>
      </w:r>
      <w:r>
        <w:rPr>
          <w:rFonts w:eastAsia="IRNazanin" w:cs="IRNazanin"/>
          <w:b w:val="false"/>
          <w:bCs w:val="false"/>
          <w:i w:val="false"/>
          <w:iCs w:val="false"/>
          <w:color w:val="333333"/>
          <w:sz w:val="20"/>
          <w:szCs w:val="20"/>
        </w:rPr>
        <w:t>120</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هدایت نوجوان به سوی نماز، ستاد اقامه نماز، 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نوجوان به سوی نماز،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سیدمجتبی هاشمی، تربیت و شخصیت انسانی،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دفتر تبلیغات اسلامی قم، </w:t>
      </w:r>
      <w:r>
        <w:rPr>
          <w:rFonts w:eastAsia="IRNazanin" w:cs="IRNazanin"/>
          <w:b w:val="false"/>
          <w:bCs w:val="false"/>
          <w:i w:val="false"/>
          <w:iCs w:val="false"/>
          <w:color w:val="333333"/>
          <w:sz w:val="20"/>
          <w:szCs w:val="20"/>
        </w:rPr>
        <w:t>11372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نگاهی به تربیت اسلامی،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وزارت آموزش و پرورش، سازمان پژوهش</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 کارگر محمدی، نماز از دیدگاه دانشمندان و متفکران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ملک محمدی، چهل نکته پزشکی پیرامون نماز، مؤسسه فرهنگی انتشاراتی معارف، تهران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و عرفان، عبد الله جوادی آملی، انتشارات اسراء، قم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انتشارات دفتر نشر برگزیده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میرخلف زاده، انتشارات مهدی یار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شمس الدین، ستاد اقامه نماز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 کارگر محمدیاری، ستاد اقامه نماز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46293</Words>
  <Characters>192598</Characters>
  <CharactersWithSpaces>237144</CharactersWithSpaces>
  <Paragraphs>2223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2026-08-17T21:38:36Z</dcterms:created>
  <dc:creator>ghaemiyeh.com</dc:creator>
  <dc:description/>
  <dc:language>en-US</dc:language>
  <cp:lastModifiedBy/>
  <dcterms:modified xsi:type="dcterms:W3CDTF">2026-08-18T01:08:41Z</dcterms:modified>
  <cp:revision>1</cp:revision>
  <dc:subject/>
  <dc:title>علل نمازگریزی و نقش رسانه در گسترش نماز 2</dc:title>
</cp:coreProperties>
</file>

<file path=docProps/custom.xml><?xml version="1.0" encoding="utf-8"?>
<Properties xmlns="http://schemas.openxmlformats.org/officeDocument/2006/custom-properties" xmlns:vt="http://schemas.openxmlformats.org/officeDocument/2006/docPropsVTypes"/>
</file>