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الراسخون فی العلم ومن عنده علم الکتاب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الایات القرآنیة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محاولة معاویة تحریف تفسیر الایة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المستمسکات : عبد الله بن سلام یهودی والسورة مکیة فکیف نزلت الایة فی حقه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المخطؤون فی تفسیر آیة الراسخین فی العلم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 من حرف آیة ومن عنده علم الکتاب هو معاویة وسار علی نهجه المغفلون والنواصب</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إخبار علی علیه السلام عن فتنة المغول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الامام علی حفظ القرآن واول من جمعه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ترتیب مصحف علی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القرآن محفوظ</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9_69113"/>
    <w:bookmarkEnd w:id="0"/>
    <w:p>
      <w:pPr>
        <w:pStyle w:val="Heading2"/>
      </w:pPr>
      <w:bookmarkStart w:id="10" w:name="_Toc1"/>
      <w:r>
        <w:t>اشارة</w:t>
      </w:r>
      <w:bookmarkEnd w:id="10"/>
    </w:p>
    <w:p>
      <w:pPr>
        <w:pStyle w:val="BookText"/>
      </w:pPr>
      <w:r>
        <w:rPr>
          <w:rFonts w:ascii="IRNazanin" w:hAnsi="IRNazanin" w:eastAsia="IRNazanin" w:cs="IRNazanin"/>
          <w:lang w:bidi="fa-IR"/>
          <w:color w:val="111111"/>
          <w:sz w:val="28"/>
          <w:szCs w:val="28"/>
          <w:rtl/>
        </w:rPr>
        <w:t xml:space="preserve">الراسخون فی العلم ومن عنده علم الکتاب علی علیه السلام / المفسر المحقق آیة الله نجاح الطائی</w:t>
      </w:r>
    </w:p>
    <w:p>
      <w:pPr>
        <w:pStyle w:val="BookText"/>
      </w:pPr>
      <w:r>
        <w:rPr>
          <w:rFonts w:ascii="IRNazanin" w:hAnsi="IRNazanin" w:eastAsia="IRNazanin" w:cs="IRNazanin"/>
          <w:lang w:bidi="fa-IR"/>
          <w:color w:val="111111"/>
          <w:sz w:val="28"/>
          <w:szCs w:val="28"/>
          <w:rtl/>
        </w:rPr>
        <w:t xml:space="preserve">مؤسسة دار الهدی لاحیاء التراث الاسلامی العالمیة_بیروت</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صفحات: 99ص</w:t>
      </w:r>
    </w:p>
    <w:p>
      <w:pPr>
        <w:pStyle w:val="BookText"/>
      </w:pPr>
      <w:r>
        <w:rPr>
          <w:rFonts w:ascii="IRNazanin" w:hAnsi="IRNazanin" w:eastAsia="IRNazanin" w:cs="IRNazanin"/>
          <w:lang w:bidi="fa-IR"/>
          <w:color w:val="111111"/>
          <w:sz w:val="28"/>
          <w:szCs w:val="28"/>
          <w:rtl/>
        </w:rPr>
        <w:t xml:space="preserve">موضوع: علم اهل بیت علیهم السلام</w:t>
      </w:r>
    </w:p>
    <w:p>
      <w:pPr>
        <w:pStyle w:val="BookText"/>
      </w:pPr>
      <w:r>
        <w:rPr>
          <w:rFonts w:ascii="IRNazanin" w:hAnsi="IRNazanin" w:eastAsia="IRNazanin" w:cs="IRNazanin"/>
          <w:lang w:bidi="fa-IR"/>
          <w:color w:val="111111"/>
          <w:sz w:val="28"/>
          <w:szCs w:val="28"/>
          <w:rtl/>
        </w:rPr>
        <w:t xml:space="preserve">موضوع: تفسیر قرآن - آیه راسخون</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بیروت _لبنان استنساخ علی طبعة اسطنبول سنة 2020</w:t>
      </w:r>
    </w:p>
    <w:p>
      <w:pPr>
        <w:pStyle w:val="BookText"/>
      </w:pPr>
      <w:r>
        <w:rPr>
          <w:rFonts w:ascii="IRNazanin" w:hAnsi="IRNazanin" w:eastAsia="IRNazanin" w:cs="IRNazanin"/>
          <w:lang w:bidi="fa-IR"/>
          <w:color w:val="111111"/>
          <w:sz w:val="28"/>
          <w:szCs w:val="28"/>
          <w:rtl/>
        </w:rPr>
        <w:t xml:space="preserve">م مؤسسة السلطان عبد الحمید العثمانی للنشر</w:t>
      </w:r>
    </w:p>
    <w:p>
      <w:pPr>
        <w:pStyle w:val="BookText"/>
      </w:pPr>
      <w:r>
        <w:rPr>
          <w:rFonts w:ascii="IRNazanin" w:hAnsi="IRNazanin" w:eastAsia="IRNazanin" w:cs="IRNazanin"/>
          <w:lang w:bidi="fa-IR"/>
          <w:color w:val="111111"/>
          <w:sz w:val="28"/>
          <w:szCs w:val="28"/>
          <w:rtl/>
        </w:rPr>
        <w:t xml:space="preserve">الکتاب : الراسخون فی العلم ومن عنده علم الکتاب علی علیه السلام</w:t>
      </w:r>
    </w:p>
    <w:p>
      <w:pPr>
        <w:pStyle w:val="BookText"/>
      </w:pPr>
      <w:r>
        <w:rPr>
          <w:rFonts w:ascii="IRNazanin" w:hAnsi="IRNazanin" w:eastAsia="IRNazanin" w:cs="IRNazanin"/>
          <w:lang w:bidi="fa-IR"/>
          <w:color w:val="111111"/>
          <w:sz w:val="28"/>
          <w:szCs w:val="28"/>
          <w:rtl/>
        </w:rPr>
        <w:t xml:space="preserve">المفسر و المحقق  آیة الله الدکتور  نجاح الطائی</w:t>
      </w:r>
    </w:p>
    <w:p>
      <w:pPr>
        <w:pStyle w:val="BookText"/>
      </w:pPr>
      <w:r>
        <w:rPr>
          <w:rFonts w:ascii="IRNazanin" w:hAnsi="IRNazanin" w:eastAsia="IRNazanin" w:cs="IRNazanin"/>
          <w:lang w:bidi="fa-IR"/>
          <w:color w:val="111111"/>
          <w:sz w:val="28"/>
          <w:szCs w:val="28"/>
          <w:rtl/>
        </w:rPr>
        <w:t xml:space="preserve">الطبعة الاولی :1442 هج ق _  2020 م</w:t>
      </w:r>
    </w:p>
    <w:p>
      <w:pPr>
        <w:pStyle w:val="BookText"/>
      </w:pPr>
      <w:r>
        <w:rPr>
          <w:rFonts w:ascii="Amiri" w:hAnsi="Amiri" w:eastAsia="Amiri" w:cs="Amiri"/>
          <w:lang w:bidi="ar-SA"/>
          <w:color w:val="111111"/>
          <w:sz w:val="28"/>
          <w:szCs w:val="28"/>
          <w:rtl/>
        </w:rPr>
        <w:t xml:space="preserve">حقوق الطبع محفوظة للدار _ المطبوع: 1000نسخة</w:t>
      </w:r>
    </w:p>
    <w:p>
      <w:pPr>
        <w:pStyle w:val="BookText"/>
      </w:pPr>
      <w:r>
        <w:rPr>
          <w:rFonts w:ascii="Times New Roman" w:hAnsi="Times New Roman" w:eastAsia="Times New Roman" w:cs="Times New Roman"/>
          <w:lang w:val="en-US" w:bidi="en-US"/>
          <w:color w:val="111111"/>
          <w:sz w:val="28"/>
          <w:szCs w:val="28"/>
          <w:rtl/>
        </w:rPr>
        <w:t xml:space="preserve">ISBN  6 _141_343_600_978</w:t>
      </w:r>
    </w:p>
    <w:p>
      <w:pPr>
        <w:pStyle w:val="BookText"/>
      </w:pPr>
      <w:r>
        <w:rPr>
          <w:rFonts w:ascii="Times New Roman" w:hAnsi="Times New Roman" w:eastAsia="Times New Roman" w:cs="Times New Roman"/>
          <w:lang w:val="en-US" w:bidi="en-US"/>
          <w:color w:val="111111"/>
          <w:sz w:val="28"/>
          <w:szCs w:val="28"/>
          <w:rtl/>
        </w:rPr>
        <w:t xml:space="preserve">najahtaee@yahoo</w:t>
      </w:r>
    </w:p>
    <w:p>
      <w:pPr>
        <w:pStyle w:val="BookText"/>
      </w:pPr>
      <w:r>
        <w:rPr>
          <w:rFonts w:ascii="Times New Roman" w:hAnsi="Times New Roman" w:eastAsia="Times New Roman" w:cs="Times New Roman"/>
          <w:lang w:val="en-US" w:bidi="en-US"/>
          <w:color w:val="111111"/>
          <w:sz w:val="28"/>
          <w:szCs w:val="28"/>
          <w:rtl/>
        </w:rPr>
        <w:t xml:space="preserve">. com</w:t>
      </w:r>
    </w:p>
    <w:p>
      <w:pPr>
        <w:pStyle w:val="BookText"/>
      </w:pPr>
      <w:r>
        <w:rPr>
          <w:rFonts w:ascii="Times New Roman" w:hAnsi="Times New Roman" w:eastAsia="Times New Roman" w:cs="Times New Roman"/>
          <w:lang w:val="en-US" w:bidi="en-US"/>
          <w:color w:val="111111"/>
          <w:sz w:val="28"/>
          <w:szCs w:val="28"/>
          <w:rtl/>
        </w:rPr>
        <w:t xml:space="preserve">WWW . AL_TAEI . COM</w:t>
      </w:r>
    </w:p>
    <w:p>
      <w:pPr>
        <w:pStyle w:val="BookText"/>
      </w:pPr>
      <w:r>
        <w:rPr>
          <w:rFonts w:ascii="Times New Roman" w:hAnsi="Times New Roman" w:eastAsia="Times New Roman" w:cs="Times New Roman"/>
          <w:lang w:val="en-US" w:bidi="en-US"/>
          <w:color w:val="111111"/>
          <w:sz w:val="28"/>
          <w:szCs w:val="28"/>
          <w:rtl/>
        </w:rPr>
        <w:t xml:space="preserve">Info@al_taei . 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99_69115"/>
    <w:bookmarkEnd w:id="1"/>
    <w:p>
      <w:pPr>
        <w:pStyle w:val="Heading2"/>
      </w:pPr>
      <w:bookmarkStart w:id="12" w:name="_Toc3"/>
      <w:r>
        <w:t>الایات القرآنیة :</w:t>
      </w:r>
      <w:bookmarkEnd w:id="12"/>
    </w:p>
    <w:p>
      <w:pPr>
        <w:pStyle w:val="BookText"/>
      </w:pPr>
      <w:r>
        <w:rPr>
          <w:rFonts w:ascii="Amiri" w:hAnsi="Amiri" w:eastAsia="Amiri" w:cs="Amiri"/>
          <w:lang w:bidi="ar-SA"/>
          <w:color w:val="111111"/>
          <w:sz w:val="28"/>
          <w:szCs w:val="28"/>
          <w:rtl/>
        </w:rPr>
        <w:t xml:space="preserve">1_ «هُوَ الَّذِی أنْزَلَ عَلَیْکَ الکِتَابَ  مِنْهُ آیَاتٌ مُحْکَمَاتٌ هُنَّ اُمُّ الکِتَابِ وَاُخَرُ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اُوْلُوا الألْبَابِ» 7   سورة آل عمران.</w:t>
      </w:r>
    </w:p>
    <w:p>
      <w:pPr>
        <w:pStyle w:val="BookText"/>
      </w:pPr>
      <w:r>
        <w:rPr>
          <w:rFonts w:ascii="Amiri" w:hAnsi="Amiri" w:eastAsia="Amiri" w:cs="Amiri"/>
          <w:lang w:bidi="ar-SA"/>
          <w:color w:val="111111"/>
          <w:sz w:val="28"/>
          <w:szCs w:val="28"/>
          <w:rtl/>
        </w:rPr>
        <w:t xml:space="preserve">2_ وقال تعالی :«   َلکِنِ الرَّاسِخُونَ فِی الْعِلْمِ مِنْهُمْ وَالْمُؤْمِنُونَ یُؤْمِنُونَ بِمَا أُنْزِلَ إِلَیْکَ  »   _النساء 162.</w:t>
      </w:r>
    </w:p>
    <w:p>
      <w:pPr>
        <w:pStyle w:val="BookText"/>
      </w:pPr>
      <w:r>
        <w:rPr>
          <w:rFonts w:ascii="Amiri" w:hAnsi="Amiri" w:eastAsia="Amiri" w:cs="Amiri"/>
          <w:lang w:bidi="ar-SA"/>
          <w:color w:val="111111"/>
          <w:sz w:val="28"/>
          <w:szCs w:val="28"/>
          <w:rtl/>
        </w:rPr>
        <w:t xml:space="preserve">3_« وَیَقُولُ الَّذِینَ کَفَرُوا لَسْتَ مُرْسَلًا قُلْ کَفَی بِاللَّهِ شَهِیدًا بَیْنِی وَبَیْنَکُمْ وَمَنْ عِنْدَهُ علم الکتاب » ( 43 ) _سورة الرعد .</w:t>
      </w:r>
    </w:p>
    <w:p>
      <w:pPr>
        <w:pStyle w:val="BookText"/>
      </w:pPr>
      <w:r>
        <w:rPr>
          <w:rFonts w:ascii="Amiri" w:hAnsi="Amiri" w:eastAsia="Amiri" w:cs="Amiri"/>
          <w:lang w:bidi="ar-SA"/>
          <w:color w:val="111111"/>
          <w:sz w:val="28"/>
          <w:szCs w:val="28"/>
          <w:rtl/>
        </w:rPr>
        <w:t xml:space="preserve">4_ قال تعالی: « فاسألوا أَهْلَ الذِّکْرِ إِنْ کُنتُمْ لاَتَعْلَمُونَ » (</w:t>
      </w:r>
      <w:r>
        <w:rPr>
          <w:rStyle w:val="FootnoteReference"/>
        </w:rPr>
        <w:footnoteReference w:id="1"/>
      </w:r>
      <w:r>
        <w:rPr>
          <w:rFonts w:ascii="IRNazanin" w:hAnsi="IRNazanin" w:eastAsia="IRNazanin" w:cs="IRNazanin"/>
          <w:lang w:bidi="fa-IR"/>
          <w:color w:val="111111"/>
          <w:sz w:val="28"/>
          <w:szCs w:val="28"/>
          <w:rtl/>
        </w:rPr>
        <w:t xml:space="preserve">) _ النحل 43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5_ «یَقُولُونَ آمَنَّا بِهِ کُلٌّ مِنْ عِنْدِ رَبِّنَا وَمَا یَذَّکَّرُ إلا اُوْلُوا الألْبَابِ- آیه 7» سورة آل عمران.:</w:t>
      </w:r>
    </w:p>
    <w:p>
      <w:pPr>
        <w:pStyle w:val="BookText"/>
      </w:pPr>
      <w:r>
        <w:rPr>
          <w:rFonts w:ascii="Amiri" w:hAnsi="Amiri" w:eastAsia="Amiri" w:cs="Amiri"/>
          <w:lang w:bidi="ar-SA"/>
          <w:color w:val="111111"/>
          <w:sz w:val="28"/>
          <w:szCs w:val="28"/>
          <w:rtl/>
        </w:rPr>
        <w:t xml:space="preserve">6_هُوَ الَّذِی أنْزَلَ عَلَیْکَ الکِتَابَ مِنْهُ آیَاتٌ مُحْکَمَاتٌ هُنَّ اُمُّ  الکِتَابِ »:</w:t>
      </w:r>
    </w:p>
    <w:p>
      <w:pPr>
        <w:pStyle w:val="BookText"/>
      </w:pPr>
      <w:r>
        <w:rPr>
          <w:rFonts w:ascii="IRNazanin" w:hAnsi="IRNazanin" w:eastAsia="IRNazanin" w:cs="IRNazanin"/>
          <w:lang w:bidi="fa-IR"/>
          <w:color w:val="111111"/>
          <w:sz w:val="28"/>
          <w:szCs w:val="28"/>
          <w:rtl/>
        </w:rPr>
        <w:t xml:space="preserve">قال الامام الصادق علیه السلام : أمیر المؤمنین والأئمة .</w:t>
      </w:r>
    </w:p>
    <w:p>
      <w:pPr>
        <w:pStyle w:val="BookText"/>
      </w:pPr>
      <w:r>
        <w:rPr>
          <w:rFonts w:ascii="Amiri" w:hAnsi="Amiri" w:eastAsia="Amiri" w:cs="Amiri"/>
          <w:lang w:bidi="ar-SA"/>
          <w:color w:val="111111"/>
          <w:sz w:val="28"/>
          <w:szCs w:val="28"/>
          <w:rtl/>
        </w:rPr>
        <w:t xml:space="preserve">«وَاُخَرُ مُتَشَابِهَاتٌ » فلان وفلان (أبو بکر وعمر ) . «فَأمَّا الَّذِینَ فِی قُلُوبِهِمْ زَیْغٌ »أصحابهم وأهل ولایتهم « فَیَتَّبِعُونَ مَا تَشَابَهَ مِنْهُ »مثل النواصب الخوارج المکفِّرین للمسلمین .</w:t>
      </w:r>
    </w:p>
    <w:p>
      <w:pPr>
        <w:pStyle w:val="BookText"/>
      </w:pPr>
      <w:r>
        <w:rPr>
          <w:rFonts w:ascii="IRNazanin" w:hAnsi="IRNazanin" w:eastAsia="IRNazanin" w:cs="IRNazanin"/>
          <w:lang w:bidi="fa-IR"/>
          <w:color w:val="111111"/>
          <w:sz w:val="28"/>
          <w:szCs w:val="28"/>
          <w:rtl/>
        </w:rPr>
        <w:t xml:space="preserve">الظاهر والباطن والمحکم والمتشابه :</w:t>
      </w:r>
    </w:p>
    <w:p>
      <w:pPr>
        <w:pStyle w:val="BookText"/>
      </w:pPr>
      <w:r>
        <w:rPr>
          <w:rFonts w:ascii="IRNazanin" w:hAnsi="IRNazanin" w:eastAsia="IRNazanin" w:cs="IRNazanin"/>
          <w:lang w:bidi="fa-IR"/>
          <w:color w:val="111111"/>
          <w:sz w:val="28"/>
          <w:szCs w:val="28"/>
          <w:rtl/>
        </w:rPr>
        <w:t xml:space="preserve">جاء للقرآن ظاهر وباطن اذ قال رسول الله صلی الله علیه و آله : له ظهر وبطن فظاهره حکم وباطنه علم, لا تحصی عجائبه, ولا یشبع منه علماؤه(</w:t>
      </w:r>
      <w:r>
        <w:rPr>
          <w:rStyle w:val="FootnoteReference"/>
        </w:rPr>
        <w:footnoteReference w:id="2"/>
      </w:r>
      <w:r>
        <w:rPr>
          <w:rFonts w:ascii="Times New Roman" w:hAnsi="Times New Roman" w:eastAsia="Times New Roman" w:cs="Times New Roman"/>
          <w:lang w:val="en-US" w:bidi="en-US"/>
          <w:color w:val="111111"/>
          <w:sz w:val="28"/>
          <w:szCs w:val="28"/>
          <w:rtl/>
        </w:rPr>
        <w:t xml:space="preserve">)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عبدالله بن مسعود : إنَّ القرآن نزل علی سبعة أحرف ما منها حرف إلاّ وله ظهر وبطن وإن الامام علی بن أبی طالب علیه السلام عنده علم الظاهر والباطن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ومنذ البعثة النبویة وإلی الیوم یحاول الحائدون عن الحق والملاحدة الجری خلف المتشابه من القرآن وتفسیره وفق اهوائهم.</w:t>
      </w:r>
    </w:p>
    <w:p>
      <w:pPr>
        <w:pStyle w:val="BookText"/>
      </w:pPr>
      <w:r>
        <w:rPr>
          <w:rFonts w:ascii="IRNazanin" w:hAnsi="IRNazanin" w:eastAsia="IRNazanin" w:cs="IRNazanin"/>
          <w:lang w:bidi="fa-IR"/>
          <w:color w:val="111111"/>
          <w:sz w:val="28"/>
          <w:szCs w:val="28"/>
          <w:rtl/>
        </w:rPr>
        <w:t xml:space="preserve">وقد قال رسول الله صلی الله علیه و آله : انی تارک فیکم الثقلین کتاب الله وعترتّی أهل بیتی(</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طهران ,ج  2 / 112, أُسد الغابة ج  4 / 108, تفسیر الفخر الرازی ج  3 / 636, تفسیر الدرّ المنثور, السیوطی الشافعی, ج  7 / 349, الصواعق المحرقة, ابن حجر 26, 89, , التنبیه والإشراف, المسعودی 221, السیرة الحلبیة, الحلبی الشافعی ج  3/333, ج 2/26, 4/369, , الامامة والسیاسة, ابن قتیبة الدینوری, ج 1 / 97,ـ  البدایة والنهایة، اسماعیل بن کثیر الدمشقی المتوفَّی سنة 774 هجریة , أبو الفداء إسماعیل أبو الفداء إسماعیل ابن کثیر الدمشقی الاموی , الوفاة , 774 هجریة  الدمشقی الاموی , الوفاة , 774 هجریة  ج  5 / 231, المناقب, الخوارزمی الحنفی 160, 190, الکافی, الکلینی ج 1 / 294, دعائم الإسلام, النعمانی ج 1 / 16, تفسیر الفخر الرازی ج  3 / 636, مشکل الاثار, الطحاوی 4, کشف الاستار عن زوائد البزار ج  3/221 عن مسند أبی بکر البزار, تهذیب اللغة, العلامة الازهری 9/178, ینابیع المودّة القندوزی الحنفی40, تاریخ بغداد ج  7 / 377, المعارف, ابن قتیبة 291, مقتل الموفق بن احمد المکی الموفق بن احمد المکی الخوارزمی الحنفی ، المتوفَّی سنة 568 هجریة ، , تاریخ الخلفاء, السیوطی 114, کنز العمّال 11 / 603 ح32912,  منصور أحمد بن علی بن أبی طالب الطبرسی " المتوفی سنة 588 ه‍ ج 1 / 255, البحار, المجلسی 96 / 42 ـ 43, تفسیر نور الثقلین ج  5 / 226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فسَّر النبی محمدصلی الله علیه و آله عمید أهل البیت(علیهم السلام) المحکم والمتشابه فیه مما یفسر حاجة الثقل الواحد للآخر فهما رکنان لا ینفصلان.</w:t>
      </w:r>
    </w:p>
    <w:p>
      <w:pPr>
        <w:pStyle w:val="BookText"/>
      </w:pPr>
      <w:r>
        <w:rPr>
          <w:rFonts w:ascii="IRNazanin" w:hAnsi="IRNazanin" w:eastAsia="IRNazanin" w:cs="IRNazanin"/>
          <w:lang w:bidi="fa-IR"/>
          <w:color w:val="111111"/>
          <w:sz w:val="28"/>
          <w:szCs w:val="28"/>
          <w:rtl/>
        </w:rPr>
        <w:t xml:space="preserve">التأویل :</w:t>
      </w:r>
    </w:p>
    <w:p>
      <w:pPr>
        <w:pStyle w:val="BookText"/>
      </w:pPr>
      <w:r>
        <w:rPr>
          <w:rFonts w:ascii="IRNazanin" w:hAnsi="IRNazanin" w:eastAsia="IRNazanin" w:cs="IRNazanin"/>
          <w:lang w:bidi="fa-IR"/>
          <w:color w:val="111111"/>
          <w:sz w:val="28"/>
          <w:szCs w:val="28"/>
          <w:rtl/>
        </w:rPr>
        <w:t xml:space="preserve">وجاء فی القرآن الکریم حول التأویل:</w:t>
      </w:r>
    </w:p>
    <w:p>
      <w:pPr>
        <w:pStyle w:val="BookText"/>
      </w:pPr>
      <w:r>
        <w:rPr>
          <w:rFonts w:ascii="IRNazanin" w:hAnsi="IRNazanin" w:eastAsia="IRNazanin" w:cs="IRNazanin"/>
          <w:lang w:bidi="fa-IR"/>
          <w:color w:val="111111"/>
          <w:sz w:val="28"/>
          <w:szCs w:val="28"/>
          <w:rtl/>
        </w:rPr>
        <w:t xml:space="preserve">(وما یعلم تأویله إلاّ الله والراسخون فی العلم یقولون آمنا به کل من عند ربنا)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والراسخون فی العلم هم محمد وأهل بیته الکرام صلی الله علیه و آله, ویبین ذلک حاجة القرآن إلی تفسیر أهل البیت (علیهم السلام) .</w:t>
      </w:r>
    </w:p>
    <w:p>
      <w:pPr>
        <w:pStyle w:val="BookText"/>
      </w:pPr>
      <w:r>
        <w:rPr>
          <w:rFonts w:ascii="Amiri" w:hAnsi="Amiri" w:eastAsia="Amiri" w:cs="Amiri"/>
          <w:lang w:bidi="ar-SA"/>
          <w:color w:val="111111"/>
          <w:sz w:val="28"/>
          <w:szCs w:val="28"/>
          <w:rtl/>
        </w:rPr>
        <w:t xml:space="preserve">قال تعالی: (فاسألوا أَهْلَ الذِّکْرِ إِنْ کُنتُمْ لاَتَعْلَمُونَ)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أمیر المؤمنین علی علیه السلام: نحن اهل الذکر .</w:t>
      </w:r>
    </w:p>
    <w:p>
      <w:pPr>
        <w:pStyle w:val="BookText"/>
      </w:pPr>
      <w:r>
        <w:rPr>
          <w:rFonts w:ascii="IRNazanin" w:hAnsi="IRNazanin" w:eastAsia="IRNazanin" w:cs="IRNazanin"/>
          <w:lang w:bidi="fa-IR"/>
          <w:color w:val="111111"/>
          <w:sz w:val="28"/>
          <w:szCs w:val="28"/>
          <w:rtl/>
        </w:rPr>
        <w:t xml:space="preserve">وهو الماثور عن سائر أئمة الهدی من أهل البیت(علیهم السلام) (</w:t>
      </w:r>
      <w:r>
        <w:rPr>
          <w:rStyle w:val="FootnoteReference"/>
        </w:rPr>
        <w:footnoteReference w:id="7"/>
      </w:r>
      <w:r>
        <w:rPr>
          <w:rFonts w:ascii="Times New Roman" w:hAnsi="Times New Roman" w:eastAsia="Times New Roman" w:cs="Times New Roman"/>
          <w:lang w:val="en-US" w:bidi="en-US"/>
          <w:color w:val="111111"/>
          <w:sz w:val="28"/>
          <w:szCs w:val="28"/>
          <w:rtl/>
        </w:rPr>
        <w:t xml:space="preserve">)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فالآیات المحکمات هنَّ أم الکتاب ومقابلها المتشابهات التی یتردد معناها بین معنی وآخر, یرجع إلی محکمات الکتاب فتعین معناها فتصیر الآیة المتشابهة عند ذلک محکمة بواسطة الآیة المحکمة(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تعالی: (الرحمن علی العرش استوی) (</w:t>
      </w:r>
      <w:r>
        <w:rPr>
          <w:rStyle w:val="FootnoteReference"/>
        </w:rPr>
        <w:footnoteReference w:id="9"/>
      </w:r>
      <w:r>
        <w:rPr>
          <w:rFonts w:ascii="IRNazanin" w:hAnsi="IRNazanin" w:eastAsia="IRNazanin" w:cs="IRNazanin"/>
          <w:lang w:bidi="fa-IR"/>
          <w:color w:val="111111"/>
          <w:sz w:val="28"/>
          <w:szCs w:val="28"/>
          <w:rtl/>
        </w:rPr>
        <w:t xml:space="preserve">) . یشتبه المراد منه علی السامع أول ما یسمعه, فإذا رجع إلی قوله تعالی: (لیس کمثله شیء) (</w:t>
      </w:r>
      <w:r>
        <w:rPr>
          <w:rStyle w:val="FootnoteReference"/>
        </w:rPr>
        <w:footnoteReference w:id="10"/>
      </w:r>
      <w:r>
        <w:rPr>
          <w:rFonts w:ascii="Times New Roman" w:hAnsi="Times New Roman" w:eastAsia="Times New Roman" w:cs="Times New Roman"/>
          <w:lang w:val="en-US" w:bidi="en-US"/>
          <w:color w:val="111111"/>
          <w:sz w:val="28"/>
          <w:szCs w:val="28"/>
          <w:rtl/>
        </w:rPr>
        <w:t xml:space="preserve">)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 الذهن علی أنَّ المراد به التسلط علی الملک والإحاطة علی الخلق دون التمکن والاعتماد علی المکان المستلزم للتجسم المستحیل علی الله سبحانه.</w:t>
      </w:r>
    </w:p>
    <w:p>
      <w:pPr>
        <w:pStyle w:val="BookText"/>
      </w:pPr>
      <w:r>
        <w:rPr>
          <w:rFonts w:ascii="IRNazanin" w:hAnsi="IRNazanin" w:eastAsia="IRNazanin" w:cs="IRNazanin"/>
          <w:lang w:bidi="fa-IR"/>
          <w:color w:val="111111"/>
          <w:sz w:val="28"/>
          <w:szCs w:val="28"/>
          <w:rtl/>
        </w:rPr>
        <w:t xml:space="preserve">ومن قصص التأویل سیرة موسی(علیه السلام) مع الخضر (علیه السلام) إذ قال الخضر:</w:t>
      </w:r>
    </w:p>
    <w:p>
      <w:pPr>
        <w:pStyle w:val="BookText"/>
      </w:pPr>
      <w:r>
        <w:rPr>
          <w:rFonts w:ascii="IRNazanin" w:hAnsi="IRNazanin" w:eastAsia="IRNazanin" w:cs="IRNazanin"/>
          <w:lang w:bidi="fa-IR"/>
          <w:color w:val="111111"/>
          <w:sz w:val="28"/>
          <w:szCs w:val="28"/>
          <w:rtl/>
        </w:rPr>
        <w:t xml:space="preserve">(سأنبئک بتأویل مالم تستطع علیه صبراً ) :</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وَکانَ وَرَآءَهُم مَّلِکٌ یأخُذُ کُلَّ سفینة غَصباً, وأمَّا الغلامُ فکانَ أبواهُ مؤمنینِ فخشِینآ أن یُرهقَهُما طُغیاناً وکُفراً, فأردنا أن یُبدِلَهما رَبُّهما خَیراً منهُ زکاةً وأقربَ رُحماً, وأمَّا الجدارُ فکانَ لغلامینِ یتیمینِ فی المدینةِ, وکانَ تَحتَهُ کَنزٌ لَّهُما, وکانَ أبوهُما صالحاً)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ولولا تأویل الخضر(علیه السلام) للاحداث السابقة لموسی لحکمَ علیه موسی(علیه السلام)بارتکاب جریمتین شنیعتین.</w:t>
      </w:r>
    </w:p>
    <w:p>
      <w:pPr>
        <w:pStyle w:val="BookText"/>
      </w:pPr>
      <w:r>
        <w:rPr>
          <w:rFonts w:ascii="Amiri" w:hAnsi="Amiri" w:eastAsia="Amiri" w:cs="Amiri"/>
          <w:lang w:bidi="ar-SA"/>
          <w:color w:val="111111"/>
          <w:sz w:val="28"/>
          <w:szCs w:val="28"/>
          <w:rtl/>
        </w:rPr>
        <w:t xml:space="preserve">«ابْتِغَاءَ الفِتْنَةِ وَابْتِغَاءَ تَأوِیلِهِ » لاغراضهم «وَمَا یَعْلَمُ تَأوِیلَهُ إلا اللّهُ وَالرَّاسِخُونَ فِی العِلْمِ »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 نحن الراسخون فی العلم نعلم تأویله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القاضی شهاب الدین ابن حجر العسقلانی الشافعی فی إصابته بسنده عن الأخضر بن أبی الأخضر عن النبیصلی الله علیه و آله, قال : أنا أقاتل علی تنزیل القرآن, وعلی یقاتل علی تأویله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لازم هذا أن یکون علیّ (علیه السلام)هو العالم بالتأویل حتی یقاتل علیه.</w:t>
      </w:r>
    </w:p>
    <w:p>
      <w:pPr>
        <w:pStyle w:val="BookText"/>
      </w:pPr>
      <w:r>
        <w:rPr>
          <w:rFonts w:ascii="IRNazanin" w:hAnsi="IRNazanin" w:eastAsia="IRNazanin" w:cs="IRNazanin"/>
          <w:lang w:bidi="fa-IR"/>
          <w:color w:val="111111"/>
          <w:sz w:val="28"/>
          <w:szCs w:val="28"/>
          <w:rtl/>
        </w:rPr>
        <w:t xml:space="preserve">وأخرج علی المتقی الهندی الحنفی فی الکنز, عن أبی ذر, قال: کنت مع رسول اللهصلی الله علیه و آله وهو ببقیع الفرقد, فقال : والذی نفسی بیده إنّ فیکم رجلا یقاتل الناس من بعدی علی تأویل القرآن, کما قاتلت المشرکین علی تنزیله وهم یشهدون أن لا إله إلاّ الله فیکبر قتلهم علی الناس حتی یطعنوا علیّاً ولیّ الله, ویسخطوا عمله, کما سخط موسی أمر السفینة, وقتل الغلام, وإقامة الجدار, وکان خرق السفینة, وقتل الغلام, وإقامة الجدار لله رضی.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أخرج فی الکنز نفسه, عن أبی سعید الخدری: أنّه قیل لرسول اللهصلی الله علیه و آله : أبو بکر وعمر: قالصلی الله علیه و آله : لا, ولکنّه خاصف النعل یعنی علیّاً(</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الحافظ القندوی سلیمان الحنفی فی ینابیعه عن علی بن  أبی طالب (علیه السلام) أنه قال: أین الذین زعموا أنّهم الراسخون فی العلم دوننا کذباً وبغیاً علینا, أن رفعنا الله ووضعهم, وأعطانا وحرمهم, وأدخلنا وأخرجهم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الحاظ الحسکانی الحنفی, قال: قال النبیصلی الله علیه و آله : علیّ یعلِّم الناس بعدی من تأویل القرآن ما لا یعلمون  .وفی نسخة أخری: علیّ یخبر الناس من تأویل القرآن ما لا یعلمون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الحافظ القندوزی الحنفی أیضاً فی ینابیعه قال: أیضاً عن یحیی بن أمّ الطویل, قال: سمعت علیاً(علیه السلام) یقول ـ فی حدیث: ـ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کنت غائباً عن نزول الآیة کان یحفظ علی رسول اللهصلی الله علیه و آله, ما کان ینزل علیه من القرآن, وإذا قدمت علیه أقرأنیه, ویقول: یا علی أنزل الله علیَّ بعدک کذا وکذا, وتأویله کذا وکذا, ویعلّمنی تأویله وتنزیله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«یَقُولُونَ آمَنَّا بِهِ » القائل شیعتهم «کُلٌّ مِنْ عِنْدِ رَبِّنَا وَمَا یَذَّکَّرُ إلا اُوْلُوا الألْبَابِ7 » سورة آل عمران.:</w:t>
      </w:r>
    </w:p>
    <w:p>
      <w:pPr>
        <w:pStyle w:val="BookText"/>
      </w:pPr>
      <w:r>
        <w:rPr>
          <w:rFonts w:ascii="Amiri" w:hAnsi="Amiri" w:eastAsia="Amiri" w:cs="Amiri"/>
          <w:lang w:bidi="ar-SA"/>
          <w:color w:val="111111"/>
          <w:sz w:val="28"/>
          <w:szCs w:val="28"/>
          <w:rtl/>
        </w:rPr>
        <w:t xml:space="preserve">وقال تعالی: (کِتَابٌ أنزَلْنَاهُ إلَیْکَ مُبَارَک لِیَدَّبَّرُوا آیَاتِهِ وَلِـیَـتَذَکَّرَ اُوْلُوا الألْبَابِ). قال الحسکانی الحنفی : أمیر المؤمنین والأئمة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الحسکانی الحنفی قال : أخبرنا أبو عبد الله الشیرازی باسناده عن مقاتل بن سلیمان, عن الضحاک, عن ابن عباس, فی قوله تعالی:</w:t>
      </w:r>
    </w:p>
    <w:p>
      <w:pPr>
        <w:pStyle w:val="BookText"/>
      </w:pPr>
      <w:r>
        <w:rPr>
          <w:rFonts w:ascii="IRNazanin" w:hAnsi="IRNazanin" w:eastAsia="IRNazanin" w:cs="IRNazanin"/>
          <w:lang w:bidi="fa-IR"/>
          <w:color w:val="111111"/>
          <w:sz w:val="28"/>
          <w:szCs w:val="28"/>
          <w:rtl/>
        </w:rPr>
        <w:t xml:space="preserve">(إنما یخشی الله من عباده العلماء).</w:t>
      </w:r>
    </w:p>
    <w:p>
      <w:pPr>
        <w:pStyle w:val="BookText"/>
      </w:pPr>
      <w:r>
        <w:rPr>
          <w:rFonts w:ascii="IRNazanin" w:hAnsi="IRNazanin" w:eastAsia="IRNazanin" w:cs="IRNazanin"/>
          <w:lang w:bidi="fa-IR"/>
          <w:color w:val="111111"/>
          <w:sz w:val="28"/>
          <w:szCs w:val="28"/>
          <w:rtl/>
        </w:rPr>
        <w:t xml:space="preserve">قال (علیه السلام):  یعنی علیاً, کان یخشی الله ویراقبه(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النبی صلی الله علیه و آله: أنا مدینة العلم وعلی بابها فمن أراد المدینة فلیأت الباب "فمن أراد العلم فلیأت الباب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 دار الفکر, بیروت, المناقب, ابو بکر بن مردویه الشافعی 85, الفصل السادس فی عمله, طبعة 2, 1424 هجریة, طبعة دار الحدیث, قم, مسند أبی یعلی الموصلی, ج  2/ 58 المصنف, عبد الرزاق الصنعانی المتوفَّی سنة 211 هجریة, تحقیق عبد الله عمر البارودی ج  5 / 637 طبعة 1, 1988 م دار الجنان, بیروت,ـ  البدایة والنهایة، اسماعیل بن کثیر الدمشقی المتوفَّی سنة 774 هجریة ,  أبو الفداء إسماعیل أبو الفداء إسماعیل ابن کثیر الدمشقی الاموی , الوفاة , 774 هجریة  الدمشقی الاموی , الوفاة , 774 هجریة  ج  7 / 395 حدیث اخر, طبعة 1, 1988م, تحقیق علی شیری, احیاء التراث العربی, بیروت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الحاکم کما فی روایة انس بن مالک : ان النبی صلی الله علیه و آله قال لعلی(علیه السلام) : " أنت تبین لامتی ما اختلفوا فیه بعدی " .</w:t>
      </w:r>
    </w:p>
    <w:p>
      <w:pPr>
        <w:pStyle w:val="BookText"/>
      </w:pPr>
      <w:r>
        <w:rPr>
          <w:rFonts w:ascii="IRNazanin" w:hAnsi="IRNazanin" w:eastAsia="IRNazanin" w:cs="IRNazanin"/>
          <w:lang w:bidi="fa-IR"/>
          <w:color w:val="111111"/>
          <w:sz w:val="28"/>
          <w:szCs w:val="28"/>
          <w:rtl/>
        </w:rPr>
        <w:t xml:space="preserve">وقال الحاکم : هذا حدیث صحیح علی شرط الشیخین : وفی روایة قال له : " أنت تؤدی عنی وتسمعهم صوتی وتبین لهم ما اختلفوا فیه بعدی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الدمشقی الاموی , الوفاة , 774 هجریة  7 : 359, والعلاّمة الذهبی الکردی فی میزان الاعتدال1 : 124, و علاّمة الشوافع ابن حجر العسقلانی فی لسان المیزان 1 : 235.</w:t>
      </w:r>
    </w:p>
    <w:p>
      <w:pPr>
        <w:pStyle w:val="BookText"/>
      </w:pPr>
      <w:r>
        <w:rPr>
          <w:rFonts w:ascii="IRNazanin" w:hAnsi="IRNazanin" w:eastAsia="IRNazanin" w:cs="IRNazanin"/>
          <w:lang w:bidi="fa-IR"/>
          <w:color w:val="111111"/>
          <w:sz w:val="28"/>
          <w:szCs w:val="28"/>
          <w:rtl/>
        </w:rPr>
        <w:t xml:space="preserve">مقتل الحسین, الموفق بن احمد المکی الموفق بن احمد المکی الخوارزمی الحنفی ، المتوفَّی سنة 568 هجریة ، : 43, أسنی المطالب للجزری : 14, علاّمة الهند محمد حسان الدین الحیدرآبادی فی تذکرته, تذکرة سیّدنا علی مرتضی :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موسی الکاظم (علیه السلام): عن قوله تعالی : «شَهِدَ اللّهُ أنَّهُ لا إلَهَ إلا هُوَ وَالمَلائِکَةُ وَاُوْلُوا العِلْمِ». قال هو الإمام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العلم بید أهل البیت الائمة لکن معظم الناس ذهبوا الی الجهلة الذین لا علاقة لهم بالعلم .</w:t>
      </w:r>
    </w:p>
    <w:p>
      <w:pPr>
        <w:pStyle w:val="BookText"/>
      </w:pPr>
      <w:r>
        <w:rPr>
          <w:rFonts w:ascii="IRNazanin" w:hAnsi="IRNazanin" w:eastAsia="IRNazanin" w:cs="IRNazanin"/>
          <w:lang w:bidi="fa-IR"/>
          <w:color w:val="111111"/>
          <w:sz w:val="28"/>
          <w:szCs w:val="28"/>
          <w:rtl/>
        </w:rPr>
        <w:t xml:space="preserve">لذا قال عمر: ( لولا علی لهلک عمر)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الصباح الکنانی قال : قال أبو عبد الله  الصادق (علیه السلام)  : یا أبا الصباح نحن قوم فرض الله طاعتنا ، لنا الأنفال ، ولنا صفو المال ، ونحن الراسخون فی العلم ونحن المحسودون الذین قال الله فی کتابه : " أم یحسدون الناس علی ما آتیهم الله من فضله " (</w:t>
      </w:r>
      <w:r>
        <w:rPr>
          <w:rStyle w:val="FootnoteReference"/>
        </w:rPr>
        <w:footnoteReference w:id="24"/>
      </w:r>
      <w:r>
        <w:rPr>
          <w:rFonts w:ascii="Times New Roman" w:hAnsi="Times New Roman" w:eastAsia="Times New Roman" w:cs="Times New Roman"/>
          <w:lang w:val="en-US" w:bidi="en-US"/>
          <w:color w:val="111111"/>
          <w:sz w:val="28"/>
          <w:szCs w:val="28"/>
          <w:rtl/>
        </w:rPr>
        <w:t xml:space="preserve">)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االخلیفة علی (علیه السلام): «أین الذین زعموا أنّهم الراسخون فی العلم دوننا کذباً وبغیاً علینا , أن رفعنا الله ووضعهم , وأعطانا وحرمهم , وأدخلنا وأخرجهم(</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تعالی: (فَسْـَألُواْ أَهْلَ الذِّکْرِ إِنْ کُنتُمْ لاَتَعْلَمُونَ)(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الطبری والثعلبی وابن کثیر: قال علی (علیه السلام): «نحن اهل الذکر ».وهو الماثور عن سائر أئمة الهدی من أهل البیت (علیهم السلام)(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 دار المعرفة, بیروت, تفسیر الالوسی تفسیر الآیة, ینابیع المودة, القندوزی الحنفی  ج 1/ 357 الباب 39, تحقیق علی الحسینی, طبعة 1, 1416 هجریة دار الاسوة,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عبّاس : «وَمَنْ عِندَهُ علم الکتاب »  إنّما هو علی (علیه السلام), لقد کان عالماً بالتَّفسیر والتَّأویل والنّاسخ والمنسوخ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محمّد بن الحنفیة قال: عند أبی أمیرالمؤمنین علی ـ صلوات الله علیه علم الکتاب الأوَّل والاخر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قیس بن سعد بن عبادة قال: «وَمَنْ عِندَهُ علم الکتاب » علی  (علیه السلام)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محمّد بن الحنفیَّة والباقر (علیه السلام): هو علی بن أبی طالب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الالوسی: قال الآلوسیُّ فی تفسیره: قال محمّد بن الحنفیَّة والباقر (علیه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بـه علی کرَّم الله تعالی وجهه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الکلینی فی الکافی: قال الکلینی: هم محمد وأهل بیته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علی بن إبراهیم القمّی: وقال علی بن إبراهیم القمّیّ, عن الإمام الصادق (علیه السلام): الّذی عنده علم الکتاب هو أمیر المؤمنین (علیه السلام) . وسئل عن الّذی عنده علم من الکتاب أعلم أم الّذی عنده علم الکتاب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ما کان علم الّذی عنده علم من الکتاب عند الّذی عنده علم الکتاب إلاّ بقدر ما تأخذ البعوضة بجناحها من ماء البحر(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العالم الوحید فی الدنیا الذی قال: أسألونی قبل أن تفقدونی هو أمیر المؤمنین علی (علیه السلام)(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تهذیب الکمال, المزی ج5 / 79, تاریخ دمشق, ابن عساکر, 1ج7 / 235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الشخص الوحید الذی قال عنه سید الرسل صلی الله علیه و آله: أنا مدینة العلم وعلی بابها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صحیح مسلم 2404, صحیح الترمذی فی المناقب 3731 والجامع الصغیر, السیوطی ج1 / 415, کنز العمّال 1ج3 / 148, فیض القدیر, المناوی ج1 / 49, کشف الخفاء, العجلونی ج1 / 203, تاریخ بغداد, الخطیب البغدادی11 / 49, اللآلئ المصنوعة ج1 / 334, فضائل الخمسة فی الصحاح الستّة ج2 / 281, 283, شواهد التنزیل, أبو القاسم الحاکم بن الحداد الحسکانی الحنفی النیسابوری, المتوفی سنة 470 هج, ج1 / 104, وصحیح الحاکم النیسابوری ج3 / 327, مسند أبی یعلی ج2 / 58 صحیح البخاری, المغازی باب غزوة تبوک 4416, المعجم الکبیر11 / 55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تفسیرالعیاشی:  قال الامام علی (علیه السلام): ما نزلت علی رسول الله صلی الله علیه و آله آیة من القرآن  إلاّ أقرأنیها وأملاها علیَّ فأکتبها بخطی(</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تفسیر العیاشی _ محمد بن مسعود العیاشی_  الوفاة : 320 هج _ تحقیق : سید هاشم الرسولی المحلاتی_ الناشر : المکتبة العلمیة الإسلامیة _ طهران _ ج1 / 253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تاریخ دمشق: قال الامام علی (علیه السلام): والله ما بین لوحی المصحف آیة تخفی علیَّ فیم أنزلت ولا أین انزلت ولا ما عنی بها(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فعلی (علیه السلام) هو العالم بکل الکتاب الالهی لا غیره من البعیدین عن النبی صلی الله علیه و آله وعن علومه .</w:t>
      </w:r>
    </w:p>
    <w:p>
      <w:pPr>
        <w:pStyle w:val="BookText"/>
      </w:pPr>
      <w:r>
        <w:rPr>
          <w:rFonts w:ascii="Amiri" w:hAnsi="Amiri" w:eastAsia="Amiri" w:cs="Amiri"/>
          <w:lang w:bidi="ar-SA"/>
          <w:color w:val="111111"/>
          <w:sz w:val="28"/>
          <w:szCs w:val="28"/>
          <w:rtl/>
        </w:rPr>
        <w:t xml:space="preserve">الکافی:  روی العلاّمة البحرانی, عن أبی نعیم الإصفهانی بإسناده, عن ابن الحنفیة, فی قوله عزّ وجل: (قُلْ کَفَی بِاللّهِ شَهِیداً بَـیْنِی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وَبَـیْنَکُمْ وَمَنْ عِنْدَهُ عِلْمُ الکِتَابِ) . قال هو علی بن أبی طالب (علیه السلام)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أبونعیم:</w:t>
      </w:r>
    </w:p>
    <w:p>
      <w:pPr>
        <w:pStyle w:val="BookText"/>
      </w:pPr>
      <w:r>
        <w:rPr>
          <w:rFonts w:ascii="IRNazanin" w:hAnsi="IRNazanin" w:eastAsia="IRNazanin" w:cs="IRNazanin"/>
          <w:lang w:bidi="fa-IR"/>
          <w:color w:val="111111"/>
          <w:sz w:val="28"/>
          <w:szCs w:val="28"/>
          <w:rtl/>
        </w:rPr>
        <w:t xml:space="preserve">قال أبو نعیم والروایة (الّذی عنده علم الکتاب ) منسوبة إلی ابن عمر, إلی جابر, إلی أبی هریرة, إلی عائشة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القندوزیالحنفی:</w:t>
      </w:r>
    </w:p>
    <w:p>
      <w:pPr>
        <w:pStyle w:val="BookText"/>
      </w:pPr>
      <w:r>
        <w:rPr>
          <w:rFonts w:ascii="IRNazanin" w:hAnsi="IRNazanin" w:eastAsia="IRNazanin" w:cs="IRNazanin"/>
          <w:lang w:bidi="fa-IR"/>
          <w:color w:val="111111"/>
          <w:sz w:val="28"/>
          <w:szCs w:val="28"/>
          <w:rtl/>
        </w:rPr>
        <w:t xml:space="preserve">وأخرج بهذا المعنی حدیثاً, فقیه الأحناف الحافظ سلیمان القندوزی فی ینابیع المودّة وفیه أنّ النبیصلی الله علیه و آله قال: ذلک أخی علی بن أبی طالب (علیه السلام) .</w:t>
      </w:r>
    </w:p>
    <w:p>
      <w:pPr>
        <w:pStyle w:val="BookText"/>
      </w:pPr>
      <w:r>
        <w:rPr>
          <w:rFonts w:ascii="IRNazanin" w:hAnsi="IRNazanin" w:eastAsia="IRNazanin" w:cs="IRNazanin"/>
          <w:lang w:bidi="fa-IR"/>
          <w:color w:val="111111"/>
          <w:sz w:val="28"/>
          <w:szCs w:val="28"/>
          <w:rtl/>
        </w:rPr>
        <w:t xml:space="preserve">ابن المغازلی الشافعی: ونقل ذلک, عن تفسیر الثعلبی ومناقب ابن المغازلی الشافعی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الثعلبی: وعن أبی مریم وحدثنی بن عبد الله ابن عطاء قال: کنت جالساً مع أبی جعفر (علیه السلام) فی المسجد فرأیت ابن عبد الله بن سلام جالساً فی ناحیة فقلت لأبی جعفر: زعموا أنّ الذی عنده علم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عبد الله بن سلام . فقال (علیه السلام) : إنما ذلک علی بن أبی طالب (علیه السلام)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تفسیر الثعلبی, الوفاة 427 هج ج 5 / 303  - دار التراث العربی, بیروت  وشواهد التنزیل, الحسکانی الحنفی  ج 1 / 402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القرطبی :الجمهور: وروی الجمهور, عن عبد اللَّه بن سلَّام, قال: هو علیّ (علیه السلام)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تفسیر الحبری : 285 - 286 ح 41, تفسیر الثعلبی 5 / 303, ما نزل من القرآن فی علیّ - لأبی نعیم - : 125, مناقب الإمام علیّ علیه السّلام - لابن المغازلی - :</w:t>
      </w:r>
    </w:p>
    <w:p>
      <w:pPr>
        <w:pStyle w:val="BookText"/>
      </w:pPr>
      <w:r>
        <w:rPr>
          <w:rFonts w:ascii="IRNazanin" w:hAnsi="IRNazanin" w:eastAsia="IRNazanin" w:cs="IRNazanin"/>
          <w:lang w:bidi="fa-IR"/>
          <w:color w:val="111111"/>
          <w:sz w:val="28"/>
          <w:szCs w:val="28"/>
          <w:rtl/>
        </w:rPr>
        <w:t xml:space="preserve">262 ح 258, شواهد التنزیل 1 / 307 - 310 ح 422 - 427, زاد المسیر 4 / 261, تفسیر القرطبی 9 / 220, ینابیع المودّة 2 / 250 ح 703  ودلائل الصدق  ج 5 / 115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6599_69139"/>
    <w:bookmarkEnd w:id="2"/>
    <w:p>
      <w:pPr>
        <w:pStyle w:val="Heading2"/>
      </w:pPr>
      <w:bookmarkStart w:id="13" w:name="_Toc4"/>
      <w:r>
        <w:t>محاولة معاویة تحریف تفسیر الایة</w:t>
      </w:r>
      <w:bookmarkEnd w:id="13"/>
    </w:p>
    <w:p>
      <w:pPr>
        <w:pStyle w:val="BookText"/>
      </w:pPr>
      <w:r>
        <w:rPr>
          <w:rFonts w:ascii="IRNazanin" w:hAnsi="IRNazanin" w:eastAsia="IRNazanin" w:cs="IRNazanin"/>
          <w:lang w:bidi="fa-IR"/>
          <w:color w:val="111111"/>
          <w:sz w:val="28"/>
          <w:szCs w:val="28"/>
          <w:rtl/>
        </w:rPr>
        <w:t xml:space="preserve">لقد وجد معاویة بأن اطباق المسلمین علی نزول الایة فی الامام علی (علیه السلام) یفند جهوده وجهود رجال السقیفة  فقرر  تحریف الایة لالد أعداء الامام علی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یهودیاً مخلصا للاحبار الا وهو عبد الله بن سلام . وسار علی منهجه الغافلون والمغفلون:</w:t>
      </w:r>
    </w:p>
    <w:p>
      <w:pPr>
        <w:pStyle w:val="BookText"/>
      </w:pPr>
      <w:r>
        <w:rPr>
          <w:rFonts w:ascii="IRNazanin" w:hAnsi="IRNazanin" w:eastAsia="IRNazanin" w:cs="IRNazanin"/>
          <w:lang w:bidi="fa-IR"/>
          <w:color w:val="111111"/>
          <w:sz w:val="28"/>
          <w:szCs w:val="28"/>
          <w:rtl/>
        </w:rPr>
        <w:t xml:space="preserve">عندما قال قیس بن سعد بن عبادة بنزول ایة : والذی عنده علم الکتاب  فی الامام علی (علیه السلام) قال معاویة فی رده : فإن صدیقها أبو بکر وفاروقها عمر, والذی عنده علم الکتاب عبد الله بن سلام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حینها بدأ المنافقون فی الاخذ برای معاویة لتحریف تفسیر الایة !!!</w:t>
      </w:r>
    </w:p>
    <w:p>
      <w:pPr>
        <w:pStyle w:val="BookText"/>
      </w:pPr>
      <w:r>
        <w:rPr>
          <w:rFonts w:ascii="IRNazanin" w:hAnsi="IRNazanin" w:eastAsia="IRNazanin" w:cs="IRNazanin"/>
          <w:lang w:bidi="fa-IR"/>
          <w:color w:val="111111"/>
          <w:sz w:val="28"/>
          <w:szCs w:val="28"/>
          <w:rtl/>
        </w:rPr>
        <w:t xml:space="preserve">: الاستیعاب: قال صاحب الاستیعاب ابن عبد البر :  قیل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مما یبین تضعیفه الدلیل .</w:t>
      </w:r>
    </w:p>
    <w:p>
      <w:pPr>
        <w:pStyle w:val="BookText"/>
      </w:pPr>
      <w:r>
        <w:rPr>
          <w:rFonts w:ascii="Amiri" w:hAnsi="Amiri" w:eastAsia="Amiri" w:cs="Amiri"/>
          <w:lang w:bidi="ar-SA"/>
          <w:color w:val="111111"/>
          <w:sz w:val="28"/>
          <w:szCs w:val="28"/>
          <w:rtl/>
        </w:rPr>
        <w:t xml:space="preserve">قال أبو حیّان الاندلسیُّ المغربیُّ فی تفسیره: قال قتاده: کعبد الله بن سلام وتمیم الدّاریِّ وسلمان الفارسیِّ .</w:t>
      </w:r>
    </w:p>
    <w:p>
      <w:pPr>
        <w:pStyle w:val="BookText"/>
      </w:pPr>
      <w:r>
        <w:rPr>
          <w:rFonts w:ascii="Amiri" w:hAnsi="Amiri" w:eastAsia="Amiri" w:cs="Amiri"/>
          <w:lang w:bidi="ar-SA"/>
          <w:color w:val="111111"/>
          <w:sz w:val="28"/>
          <w:szCs w:val="28"/>
          <w:rtl/>
        </w:rPr>
        <w:t xml:space="preserve">وقال مجاهد: عبد الله بن سلام خاصَّة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تفسیرالسمعانی:  الجواب: هذان القولان لا یستقیمان إلاّ أن تکون الآیة مدنیَّة, وقال الجمهور إنَّها مکّیَّة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تفسیر السمعانی ج3 / 101, طبعة دار الوطن, الریاض, السعودیة, 1997م  وتفسیر البغوی ج3 / 25, تحقیق خالد عبد الرحمن, دار المعرفة,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وسارالبعض علی هذه الاکاذیب غفلة منه ,  منهم :</w:t>
      </w:r>
    </w:p>
    <w:p>
      <w:pPr>
        <w:pStyle w:val="BookText"/>
      </w:pPr>
      <w:r>
        <w:rPr>
          <w:rFonts w:ascii="IRNazanin" w:hAnsi="IRNazanin" w:eastAsia="IRNazanin" w:cs="IRNazanin"/>
          <w:lang w:bidi="fa-IR"/>
          <w:color w:val="111111"/>
          <w:sz w:val="28"/>
          <w:szCs w:val="28"/>
          <w:rtl/>
        </w:rPr>
        <w:t xml:space="preserve">عبد الله شبر حیث قال شیئا عجیبا یتمثل فی ان عالم أهل الکتاب هو عبد الله بن سلام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جواد مغنیة حیث قال : کابن سلام واصحابه _تفسیر مغنیة , تفسیر الایة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6599_69142"/>
    <w:bookmarkEnd w:id="3"/>
    <w:p>
      <w:pPr>
        <w:pStyle w:val="Heading2"/>
      </w:pPr>
      <w:bookmarkStart w:id="14" w:name="_Toc5"/>
      <w:r>
        <w:t>المستمسکات : عبد الله بن سلام یهودی والسورة مکیة فکیف نزلت الایة فی حقه</w:t>
      </w:r>
      <w:bookmarkEnd w:id="14"/>
    </w:p>
    <w:p>
      <w:pPr>
        <w:pStyle w:val="BookText"/>
      </w:pPr>
      <w:r>
        <w:rPr>
          <w:rFonts w:ascii="IRNazanin" w:hAnsi="IRNazanin" w:eastAsia="IRNazanin" w:cs="IRNazanin"/>
          <w:lang w:bidi="fa-IR"/>
          <w:color w:val="111111"/>
          <w:sz w:val="28"/>
          <w:szCs w:val="28"/>
          <w:rtl/>
        </w:rPr>
        <w:t xml:space="preserve">ردالنصوص الموضوعة فی کون الایة نزلت فی عبد الله بن سلام :</w:t>
      </w:r>
    </w:p>
    <w:p>
      <w:pPr>
        <w:pStyle w:val="BookText"/>
      </w:pPr>
      <w:r>
        <w:rPr>
          <w:rFonts w:ascii="IRNazanin" w:hAnsi="IRNazanin" w:eastAsia="IRNazanin" w:cs="IRNazanin"/>
          <w:lang w:bidi="fa-IR"/>
          <w:color w:val="111111"/>
          <w:sz w:val="28"/>
          <w:szCs w:val="28"/>
          <w:rtl/>
        </w:rPr>
        <w:t xml:space="preserve">لقد ذکرنا فی عشرات النصوص الصحیحة انه حول الراسخون فی العلم الامام علی (علیه السلام) من النصوص السنیة والشیعیة .</w:t>
      </w:r>
    </w:p>
    <w:p>
      <w:pPr>
        <w:pStyle w:val="BookText"/>
      </w:pPr>
      <w:r>
        <w:rPr>
          <w:rFonts w:ascii="IRNazanin" w:hAnsi="IRNazanin" w:eastAsia="IRNazanin" w:cs="IRNazanin"/>
          <w:lang w:bidi="fa-IR"/>
          <w:color w:val="111111"/>
          <w:sz w:val="28"/>
          <w:szCs w:val="28"/>
          <w:rtl/>
        </w:rPr>
        <w:t xml:space="preserve">1_ان عبد الله بن سلام کان یهودیا  وبقی وفیاً  للیهود معادیا للاسلام والمسلمین  اذ ارسله عثمان سفیرا له الی رجال الثورة فی المدینة المنورة  وهم عامة الصحابة, فرفضه الصحابة: وقال أهل المدینة عن عبد الله بن سلام: کذَبَ الیهودی کَذِبَ الیهود(</w:t>
      </w:r>
      <w:r>
        <w:rPr>
          <w:rStyle w:val="FootnoteReference"/>
        </w:rPr>
        <w:footnoteReference w:id="48"/>
      </w:r>
      <w:r>
        <w:rPr>
          <w:rFonts w:ascii="Times New Roman" w:hAnsi="Times New Roman" w:eastAsia="Times New Roman" w:cs="Times New Roman"/>
          <w:lang w:val="en-US" w:bidi="en-US"/>
          <w:color w:val="111111"/>
          <w:sz w:val="28"/>
          <w:szCs w:val="28"/>
          <w:rtl/>
        </w:rPr>
        <w:t xml:space="preserve">)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بقی بعض احبار الیهود منافقین معلنین للاسلام کذبا منهم کعب الاحبار وعبد الله بن سلام ووهب بن منبه  .</w:t>
      </w:r>
    </w:p>
    <w:p>
      <w:pPr>
        <w:pStyle w:val="BookText"/>
      </w:pPr>
      <w:r>
        <w:rPr>
          <w:rFonts w:ascii="IRNazanin" w:hAnsi="IRNazanin" w:eastAsia="IRNazanin" w:cs="IRNazanin"/>
          <w:lang w:bidi="fa-IR"/>
          <w:color w:val="111111"/>
          <w:sz w:val="28"/>
          <w:szCs w:val="28"/>
          <w:rtl/>
        </w:rPr>
        <w:t xml:space="preserve">2_الامام الباقر (علیه السلام) : عن یحیی الحلبی عن بعض أصحابنا قال کنت مع أبی جعفر (علیه السلام) فی المسجد أحدثه إذ مر بعض ولد عبد الله بن سلام وقلت جعلت فداک هذا ابن الذی یقول الناس «عنده علم الکتاب » .</w:t>
      </w:r>
    </w:p>
    <w:p>
      <w:pPr>
        <w:pStyle w:val="BookText"/>
      </w:pPr>
      <w:r>
        <w:rPr>
          <w:rFonts w:ascii="IRNazanin" w:hAnsi="IRNazanin" w:eastAsia="IRNazanin" w:cs="IRNazanin"/>
          <w:lang w:bidi="fa-IR"/>
          <w:color w:val="111111"/>
          <w:sz w:val="28"/>
          <w:szCs w:val="28"/>
          <w:rtl/>
        </w:rPr>
        <w:t xml:space="preserve">قال (علیه السلام): لا إنما ذلک علی (علیه السلام) نزلت فیه خمس آیات أحدها قل کفی بالله شهیدا بینی وبینکم ومن عنده علم الکتاب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3_ وقال قیس بن سعد بن عبادة: لقد قُبض رسول اللهصلی الله علیه و آله فاجتمعت الأنصار إلی والدی سعد ثم قالوا: ( لا نبایع غیر سعد ) . فجاءت قریش بحجة علی وأهل بیته وخاصمونا بحقه وقرابته من رسول الله صلی الله علیه و آله. فما یعدو قریش أن یکونوا ظلموا الأنصار أو ظلموا آل محمد علیهم السلام . ولعمری ما لأحد من الأنصار ولا لقریش ولا لأحد من العرب والعجم فی الخلافة حق ولا نصیب مع علی بن أبی طالب (علیه السلام) وولده من بعده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فغضب معاویة وقال: یا بن سعد, عمن أخذت هذا وعمن رویته وعمن سمعته ؟</w:t>
      </w:r>
    </w:p>
    <w:p>
      <w:pPr>
        <w:pStyle w:val="BookText"/>
      </w:pPr>
      <w:r>
        <w:rPr>
          <w:rFonts w:ascii="IRNazanin" w:hAnsi="IRNazanin" w:eastAsia="IRNazanin" w:cs="IRNazanin"/>
          <w:lang w:bidi="fa-IR"/>
          <w:color w:val="111111"/>
          <w:sz w:val="28"/>
          <w:szCs w:val="28"/>
          <w:rtl/>
        </w:rPr>
        <w:t xml:space="preserve">أبوک أخبرک بذلک وعنه أخذته ؟</w:t>
      </w:r>
    </w:p>
    <w:p>
      <w:pPr>
        <w:pStyle w:val="BookText"/>
      </w:pPr>
      <w:r>
        <w:rPr>
          <w:rFonts w:ascii="IRNazanin" w:hAnsi="IRNazanin" w:eastAsia="IRNazanin" w:cs="IRNazanin"/>
          <w:lang w:bidi="fa-IR"/>
          <w:color w:val="111111"/>
          <w:sz w:val="28"/>
          <w:szCs w:val="28"/>
          <w:rtl/>
        </w:rPr>
        <w:t xml:space="preserve">فقال قیس: سمعته وأخذته ممن هو خیر من أبی وأعظم علیَّ حقا من أبی . قال: ومن هو ؟</w:t>
      </w:r>
    </w:p>
    <w:p>
      <w:pPr>
        <w:pStyle w:val="BookText"/>
      </w:pPr>
      <w:r>
        <w:rPr>
          <w:rFonts w:ascii="IRNazanin" w:hAnsi="IRNazanin" w:eastAsia="IRNazanin" w:cs="IRNazanin"/>
          <w:lang w:bidi="fa-IR"/>
          <w:color w:val="111111"/>
          <w:sz w:val="28"/>
          <w:szCs w:val="28"/>
          <w:rtl/>
        </w:rPr>
        <w:t xml:space="preserve">قال: ذاک أمیر المؤمنین علی بن أبی طالب, عالم هذه الأمة ودیانها وصدیقها وفاروقها الذی أنزل الله فیه ما أنزل وهو قوله عز وجل :</w:t>
      </w:r>
    </w:p>
    <w:p>
      <w:pPr>
        <w:pStyle w:val="BookText"/>
      </w:pPr>
      <w:r>
        <w:rPr>
          <w:rFonts w:ascii="IRNazanin" w:hAnsi="IRNazanin" w:eastAsia="IRNazanin" w:cs="IRNazanin"/>
          <w:lang w:bidi="fa-IR"/>
          <w:color w:val="111111"/>
          <w:sz w:val="28"/>
          <w:szCs w:val="28"/>
          <w:rtl/>
        </w:rPr>
        <w:t xml:space="preserve">( قل کفی بالله شهیدا بینی وبینکم ومن عنده علم الکتاب ) .  فلم یدع قیس آیة نزلت فی علی (علیه السلام) إلا ذکرها .</w:t>
      </w:r>
    </w:p>
    <w:p>
      <w:pPr>
        <w:pStyle w:val="BookText"/>
      </w:pPr>
      <w:r>
        <w:rPr>
          <w:rFonts w:ascii="IRNazanin" w:hAnsi="IRNazanin" w:eastAsia="IRNazanin" w:cs="IRNazanin"/>
          <w:lang w:bidi="fa-IR"/>
          <w:color w:val="111111"/>
          <w:sz w:val="28"/>
          <w:szCs w:val="28"/>
          <w:rtl/>
        </w:rPr>
        <w:t xml:space="preserve">فقال معاویة: فإن صدیقها أبو بکر وفاروقها عمر, والذی عنده علم الکتاب عبد الله بن سلام . قال قیس: أحق بهذه الأسماء وأولی بها الذی أنزل الله فیه: ( أفمن کان علی بینة من ربه ویتلوه شاهد منه ), والذی أنزل الله جل اسمه فیه:</w:t>
      </w:r>
    </w:p>
    <w:p>
      <w:pPr>
        <w:pStyle w:val="BookText"/>
      </w:pPr>
      <w:r>
        <w:rPr>
          <w:rFonts w:ascii="IRNazanin" w:hAnsi="IRNazanin" w:eastAsia="IRNazanin" w:cs="IRNazanin"/>
          <w:lang w:bidi="fa-IR"/>
          <w:color w:val="111111"/>
          <w:sz w:val="28"/>
          <w:szCs w:val="28"/>
          <w:rtl/>
        </w:rPr>
        <w:t xml:space="preserve">( إنما أنت منذر ولکل قوم هاد ), والله لقد نزلت: ( وعلی لکل قوم هاد ), فأسقطتم ذلک, والذی نصبه رسول الله صلی الله علیه و آلهبغدیر خم فقال: ( من کنت أولی به من نفسه فعلی أولی به من نفسه ), وقال له رسول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غزوة تبوک: ( أنت منی بمنزلة هارون من موسی إلا أنه لا نبی بعدی )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4_وقال القرطبی فی تفسیره: وکیف یکون عبد الله بن سلام وهذه السورة مکیة وابن سلام ما أسلم إلا بالمدینة ؟ ! ذکره الثعلبی .</w:t>
      </w:r>
    </w:p>
    <w:p>
      <w:pPr>
        <w:pStyle w:val="BookText"/>
      </w:pPr>
      <w:r>
        <w:rPr>
          <w:rFonts w:ascii="IRNazanin" w:hAnsi="IRNazanin" w:eastAsia="IRNazanin" w:cs="IRNazanin"/>
          <w:lang w:bidi="fa-IR"/>
          <w:color w:val="111111"/>
          <w:sz w:val="28"/>
          <w:szCs w:val="28"/>
          <w:rtl/>
        </w:rPr>
        <w:t xml:space="preserve">ثم قال القرطبی : وکذلک قال محمد بن الحنفیة راجع تفسیر القرطبی_تفسیر الایة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الطوسی: وقیل فی معناه ثلاثة أقوال : أحدها - روی عن ابن عباس أنه قال: هم أهل الکتاب الذین آمنوا من الیهود والنصاری .</w:t>
      </w:r>
    </w:p>
    <w:p>
      <w:pPr>
        <w:pStyle w:val="BookText"/>
      </w:pPr>
      <w:r>
        <w:rPr>
          <w:rFonts w:ascii="IRNazanin" w:hAnsi="IRNazanin" w:eastAsia="IRNazanin" w:cs="IRNazanin"/>
          <w:lang w:bidi="fa-IR"/>
          <w:color w:val="111111"/>
          <w:sz w:val="28"/>
          <w:szCs w:val="28"/>
          <w:rtl/>
        </w:rPr>
        <w:t xml:space="preserve">وقال قتادة ومجاهد: منهم عبد الله بن سلام, وسلمان الفارسی, وتمیم الداری .</w:t>
      </w:r>
    </w:p>
    <w:p>
      <w:pPr>
        <w:pStyle w:val="BookText"/>
      </w:pPr>
      <w:r>
        <w:rPr>
          <w:rFonts w:ascii="IRNazanin" w:hAnsi="IRNazanin" w:eastAsia="IRNazanin" w:cs="IRNazanin"/>
          <w:lang w:bidi="fa-IR"/>
          <w:color w:val="111111"/>
          <w:sz w:val="28"/>
          <w:szCs w:val="28"/>
          <w:rtl/>
        </w:rPr>
        <w:t xml:space="preserve">وقال الحسن البصری: الذی عنده علم الکتاب هو الله تعالی, وبه قال الزجاج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جعفر وأبو عبد الله (علیه السلام): هم أئمة آل محمد صلی الله علیه و آله, لأنهم الذین عندهم علم الکتاب بجملته لا یشذ عنهم شئ من ذلک دون من ذکروه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والباقر (علیه السلام) هو أحد الائمة المعصومین من السلسلة الذهبیة لاهل البیت(علیهم السلام) وهم الثقل الثانی بعد القرآن الکریم .</w:t>
      </w:r>
    </w:p>
    <w:p>
      <w:pPr>
        <w:pStyle w:val="BookText"/>
      </w:pPr>
      <w:r>
        <w:rPr>
          <w:rFonts w:ascii="Amiri" w:hAnsi="Amiri" w:eastAsia="Amiri" w:cs="Amiri"/>
          <w:lang w:bidi="ar-SA"/>
          <w:color w:val="111111"/>
          <w:sz w:val="28"/>
          <w:szCs w:val="28"/>
          <w:rtl/>
        </w:rPr>
        <w:t xml:space="preserve">5_ الایات التالیة نزلت فی حق أهل البیت (علیهم السلام) أیضا کما صرح علماء الشیعة والسنة : «وَمَا یَعْلَمُ تَأوِیلَهُ إلا اللّهُ وَالرَّاسِخُونَ فِی العِلْمِ »_آل عمران 7.</w:t>
      </w:r>
    </w:p>
    <w:p>
      <w:pPr>
        <w:pStyle w:val="BookText"/>
      </w:pPr>
      <w:r>
        <w:rPr>
          <w:rFonts w:ascii="Amiri" w:hAnsi="Amiri" w:eastAsia="Amiri" w:cs="Amiri"/>
          <w:lang w:bidi="ar-SA"/>
          <w:color w:val="111111"/>
          <w:sz w:val="28"/>
          <w:szCs w:val="28"/>
          <w:rtl/>
        </w:rPr>
        <w:t xml:space="preserve">«لَکِنِ الرَّاسِخُونَ فِی العِلْمِ مِنْهُمْ وَالمُؤْمِنُونَ یُؤْمِنُونَ بِمَا اُنزِلَ إلَیْکَ »_النساء 162.</w:t>
      </w:r>
    </w:p>
    <w:p>
      <w:pPr>
        <w:pStyle w:val="BookText"/>
      </w:pPr>
      <w:r>
        <w:rPr>
          <w:rFonts w:ascii="IRNazanin" w:hAnsi="IRNazanin" w:eastAsia="IRNazanin" w:cs="IRNazanin"/>
          <w:lang w:bidi="fa-IR"/>
          <w:color w:val="111111"/>
          <w:sz w:val="28"/>
          <w:szCs w:val="28"/>
          <w:rtl/>
        </w:rPr>
        <w:t xml:space="preserve">قال الصادق (علیه السلام): نحن الراسخون فی العلم نعلم تأویله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القاضی شهاب الدین ابن حجر العسقلانی الشافعی فی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إصابته بسنده عن الأخضر بن أبی الأخضر عن النبی صلی الله علیه و آله, قال: أنا أقاتل علی تنزیل القرآن, وعلی یقاتل علی تأویله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الایة القرآنیة هذه یبین أن ألراسخون فی العلم هم أهل البیت (علیهم السلام).</w:t>
      </w:r>
    </w:p>
    <w:p>
      <w:pPr>
        <w:pStyle w:val="BookText"/>
      </w:pPr>
      <w:r>
        <w:rPr>
          <w:rFonts w:ascii="Amiri" w:hAnsi="Amiri" w:eastAsia="Amiri" w:cs="Amiri"/>
          <w:lang w:bidi="ar-SA"/>
          <w:color w:val="111111"/>
          <w:sz w:val="28"/>
          <w:szCs w:val="28"/>
          <w:rtl/>
        </w:rPr>
        <w:t xml:space="preserve">6_ وقال تعالی: (فَسْـَألُواْ أَهْلَ الذِّکْرِ إِنْ کُنتُمْ لاَتَعْلَمُونَ)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الطبری والثعلبی وابن کثیر: قال علی (علیه السلام): «نحن اهل الذکر ».وهو الماثور</w:t>
      </w:r>
    </w:p>
    <w:p>
      <w:pPr>
        <w:pStyle w:val="BookText"/>
      </w:pPr>
      <w:r>
        <w:rPr>
          <w:rFonts w:ascii="IRNazanin" w:hAnsi="IRNazanin" w:eastAsia="IRNazanin" w:cs="IRNazanin"/>
          <w:lang w:bidi="fa-IR"/>
          <w:color w:val="111111"/>
          <w:sz w:val="28"/>
          <w:szCs w:val="28"/>
          <w:rtl/>
        </w:rPr>
        <w:t xml:space="preserve">عن سائر أئمة الهدی من أهل البیت (علیهم السلام)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 طبعة دار الفکر, بیروت, شواهد التنزیل, الحسکانی الحنفی  ج 1/ 436 طبعة 1, 1990</w:t>
      </w:r>
    </w:p>
    <w:p>
      <w:pPr>
        <w:pStyle w:val="BookText"/>
      </w:pPr>
      <w:r>
        <w:rPr>
          <w:rFonts w:ascii="IRNazanin" w:hAnsi="IRNazanin" w:eastAsia="IRNazanin" w:cs="IRNazanin"/>
          <w:lang w:bidi="fa-IR"/>
          <w:color w:val="111111"/>
          <w:sz w:val="28"/>
          <w:szCs w:val="28"/>
          <w:rtl/>
        </w:rPr>
        <w:t xml:space="preserve">م, وزارة الارشاد, طهران, تفسیر القرطبی ج 11 / 272 قوله تعالی: وما ارسلنا قبلک الا رجالا, تحقیق: ابو اسحاق ابراهیم اطفیش, طبعة 1985</w:t>
      </w:r>
    </w:p>
    <w:p>
      <w:pPr>
        <w:pStyle w:val="BookText"/>
      </w:pPr>
      <w:r>
        <w:rPr>
          <w:rFonts w:ascii="IRNazanin" w:hAnsi="IRNazanin" w:eastAsia="IRNazanin" w:cs="IRNazanin"/>
          <w:lang w:bidi="fa-IR"/>
          <w:color w:val="111111"/>
          <w:sz w:val="28"/>
          <w:szCs w:val="28"/>
          <w:rtl/>
        </w:rPr>
        <w:t xml:space="preserve">م, احیاء التراث العربی, بیروت, تفسیر أبو الفداء إسماعیل أبو الفداء إسماعیل ابن کثیر الدمشقی الاموی , الوفاة , 774 هجریة  الدمشقی الاموی , الوفاة , 774 هجریة</w:t>
      </w:r>
    </w:p>
    <w:p>
      <w:pPr>
        <w:pStyle w:val="BookText"/>
      </w:pPr>
      <w:r>
        <w:rPr>
          <w:rFonts w:ascii="IRNazanin" w:hAnsi="IRNazanin" w:eastAsia="IRNazanin" w:cs="IRNazanin"/>
          <w:lang w:bidi="fa-IR"/>
          <w:color w:val="111111"/>
          <w:sz w:val="28"/>
          <w:szCs w:val="28"/>
          <w:rtl/>
        </w:rPr>
        <w:t xml:space="preserve">ج  2 / 591, تعدید منافع البحر, طبعة 1992</w:t>
      </w:r>
    </w:p>
    <w:p>
      <w:pPr>
        <w:pStyle w:val="BookText"/>
      </w:pPr>
      <w:r>
        <w:rPr>
          <w:rFonts w:ascii="IRNazanin" w:hAnsi="IRNazanin" w:eastAsia="IRNazanin" w:cs="IRNazanin"/>
          <w:lang w:bidi="fa-IR"/>
          <w:color w:val="111111"/>
          <w:sz w:val="28"/>
          <w:szCs w:val="28"/>
          <w:rtl/>
        </w:rPr>
        <w:t xml:space="preserve">م, دار المعرفة, بیروت, تفسیر الالوسی تفسیر الآیة, ینابیع المودة, القندوزی الحنفی  ج 1/ 357 الباب 39, تحقیق علی الحسینی, طبعة 1, 1416 هجریة دار الاسوة, قم.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هذه الایة عند السنة والشیعة یبین أن أهل البیت هم أهل العلم والذکر .</w:t>
      </w:r>
    </w:p>
    <w:p>
      <w:pPr>
        <w:pStyle w:val="BookText"/>
      </w:pPr>
      <w:r>
        <w:rPr>
          <w:rFonts w:ascii="IRNazanin" w:hAnsi="IRNazanin" w:eastAsia="IRNazanin" w:cs="IRNazanin"/>
          <w:lang w:bidi="fa-IR"/>
          <w:color w:val="111111"/>
          <w:sz w:val="28"/>
          <w:szCs w:val="28"/>
          <w:rtl/>
        </w:rPr>
        <w:t xml:space="preserve">7_ وقال الخلیفة علی (علیه السلام): «أین الذین زعموا أنّهم الراسخون فی العلم دوننا کذباً وبغیاً علینا, أن رفعنا الله ووضعهم, وأعطانا وحرمهم, وأدخلنا وأخرجهم(</w:t>
      </w:r>
      <w:r>
        <w:rPr>
          <w:rStyle w:val="FootnoteReference"/>
        </w:rPr>
        <w:footnoteReference w:id="57"/>
      </w:r>
      <w:r>
        <w:rPr>
          <w:rFonts w:ascii="Times New Roman" w:hAnsi="Times New Roman" w:eastAsia="Times New Roman" w:cs="Times New Roman"/>
          <w:lang w:val="en-US" w:bidi="en-US"/>
          <w:color w:val="111111"/>
          <w:sz w:val="28"/>
          <w:szCs w:val="28"/>
          <w:rtl/>
        </w:rPr>
        <w:t xml:space="preserve">)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8_سألوا الحسین بن علی بن أبی طالب  (علیه السلام): زعموا أنَّ الّذی عنده علم الکتاب عبد الله بن سلام , فقال: (انّما ذلک علی بن أبی طالب  (علیه السلام) , وکذلک قال ذلک محمّد بن الحنفیَّة(</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 دار الفکر, بیروت, الجامع الاحکام القرآن, القرطبی  ج 9, ص 336, تفسیر: یمحو الله ما یشاء, الناشر: 1985 م احیاء التراث العربی, بیروت, تحقیق: ابو اسحاق . تفسیر السمعانی 3 / 101, طبعة دار الوطن, الریاض السعودیة, 1997م و تفسیر البغوی 3 / 25, تحقیق خالد عبد الرحمن, دار المعرفة, بیروت, روح المعانی, وشواهد التنزیل, الحسکانی الحنفی ج 1/ 400, تحقیق المحمودی 1990م, وزارة الثقافة, قم وتفسیر الآلوسی ج13 ص158, الکشفی الترمذی فی مناقب مرتضوی 28 . ابو حیان: البحر المحیط, ج5 ص401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9_وقال سید الأنبیاء محمد صلی الله علیه و آله فی حدیث الثقلین : ( ایّها الناس، ترکت فیکم الثقلین خلیفتین، إنْ أخذتم بهما لن تضلّوا بعدی،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أکبر من الآخر، کتاب الله حبل ممدود ما بین السماء والأرض، وعترتی أهل بیتی، الاّ وإنّهما لن یفترقا حتیّ یردا علیَّ الحوض، ثم قال (صلی الله علیه و آله): ألست أولی بالمؤمنین من أنفسهم ؟</w:t>
      </w:r>
    </w:p>
    <w:p>
      <w:pPr>
        <w:pStyle w:val="BookText"/>
      </w:pPr>
      <w:r>
        <w:rPr>
          <w:rFonts w:ascii="IRNazanin" w:hAnsi="IRNazanin" w:eastAsia="IRNazanin" w:cs="IRNazanin"/>
          <w:lang w:bidi="fa-IR"/>
          <w:color w:val="111111"/>
          <w:sz w:val="28"/>
          <w:szCs w:val="28"/>
          <w:rtl/>
        </w:rPr>
        <w:t xml:space="preserve">قالوا: بلی, قال: إن الله مولای، وأنا مولی المؤمنین، وعلی مولی من کنت مولاه, ثم أخذ بید علی وقال: من کنت مولاه فعلی مولاه، اللهم وال من والاه وعاد من عاداه، واخذل من خذله وانصر من نصره، وأدر الحق معه حیث کان, وإنَّ اللطیف الخبیر نبأنی أنهما لن یفترقا حتی یردا علیَّ الحوض، وسألت ذلک لهما ربی، فلا تتقدموهما فتهلکوا، ولا تقصِّروا عنهما فتهلکوا، ولا تعلموهم فإنهم أعلم منکم)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الکتاب : سلسلة الأحادیث الصحیحة المجلد الرابع_المؤلف_محمد ناصر الدین الألبانی_الناشر_مکتبة المعارف للنشر والتوزیع, الریاض_الطبعة: طبعة جدیدة منقحة ومزیدة_تاریخ الطبعة_1415هـ, 1995 م .</w:t>
      </w:r>
    </w:p>
    <w:p>
      <w:pPr>
        <w:pStyle w:val="BookText"/>
      </w:pPr>
      <w:r>
        <w:rPr>
          <w:rFonts w:ascii="IRNazanin" w:hAnsi="IRNazanin" w:eastAsia="IRNazanin" w:cs="IRNazanin"/>
          <w:lang w:bidi="fa-IR"/>
          <w:color w:val="111111"/>
          <w:sz w:val="28"/>
          <w:szCs w:val="28"/>
          <w:rtl/>
        </w:rPr>
        <w:t xml:space="preserve">مسند أبی یعلی الموصلی, تحقیق حسین سلیم, طبعة 2, 1992</w:t>
      </w:r>
    </w:p>
    <w:p>
      <w:pPr>
        <w:pStyle w:val="BookText"/>
      </w:pPr>
      <w:r>
        <w:rPr>
          <w:rFonts w:ascii="IRNazanin" w:hAnsi="IRNazanin" w:eastAsia="IRNazanin" w:cs="IRNazanin"/>
          <w:lang w:bidi="fa-IR"/>
          <w:color w:val="111111"/>
          <w:sz w:val="28"/>
          <w:szCs w:val="28"/>
          <w:rtl/>
        </w:rPr>
        <w:t xml:space="preserve">م, دار المأمون, بیروت, ج 2 / 297 من مسند ابی سعید الخدری 48 1021, 22 موضوع العباس بن عبد المطلب, مسند أحمد بن حنبل  ج  ج 3 / 17, ج  ج 3 / 59, ج  ج 3 / 148, ج 5 / 492 ح 18780, ج 3 / 14, موضوع مسند ابی خزیمة, صحیح ابن خزیمة ج 4 / 63, باب ان بنی عبد المطلب حرم علیهم الصدقة, الطبقات الکبری, محمد بن سعد ج 2 / 194, ذکر ما قرب لرسول الله من اجله, امتاع الاسماع, المقریزی ج 5 / 378 فصل فی ذکر آل الرسول, تفسیر الفخر الرازی ج 8 / 173, آیة واعتصموا بحبل الله, السنن الکبری, البیهقی ج 7 / 30 باب بیان آل محمد و 10 / 114 باب ما یقضی به القاضی, طبعة دار الفکر, بیروت, مجمع الزوائد, الهیتمی  ج 9 / 163 باب فضل أهل البیت, طبعة</w:t>
      </w:r>
    </w:p>
    <w:p>
      <w:pPr>
        <w:pStyle w:val="BookText"/>
      </w:pPr>
      <w:r>
        <w:rPr>
          <w:rFonts w:ascii="IRNazanin" w:hAnsi="IRNazanin" w:eastAsia="IRNazanin" w:cs="IRNazanin"/>
          <w:lang w:bidi="fa-IR"/>
          <w:color w:val="111111"/>
          <w:sz w:val="28"/>
          <w:szCs w:val="28"/>
          <w:rtl/>
        </w:rPr>
        <w:t xml:space="preserve">1988 م دار الکتب العلمیة, بیروت, مسند ابن الجعد 397 من حدیث محمد بن طلحة, مصنف ابن أبی شیبة الکوفی, طبعة 1, 1989 م, تحقیق سعید اللحام, دار الفکر, بیروت, 7 /176 فی الوصیة بالقرآن, کتاب السنة, عمرو بن عاصم 630 ح 1554, یا ایها الناس, سیر أعلام النبلاء, الذهبی الکردی صاحب تاریخ الاسلام ج 9 / 365, طبعة 9, سنة 1413 هجریة, مؤسسة الرسالة, بیروت, التنبیه والإشراف, المسعودی 221, الدر المنثور ج 7 / 349, مشکل الاثار, الطحاوی 4 کشف الاستار عن زوائد البزار ج  ج 3 / 221 عن مسند أبی بکر البزار, تهذیب اللغة, العلامة الازهری 9/178, ینابیع المودّة 40, تاریخ بغداد ج 7 / 377, المعارف, ابن قتیبة 291, مقتل الخوارزمی الحنفی, تاریخ الخلفاء, السیوطی 114, المشکاة, الخطیب التبریزی, المعجم الکبیر, الطبرانی ج  ج 5 / 186, جامع الاصول, ابن الاثیر ج 1 / 277, اضواء علی السنة المحمدیة, أبو ریة 404, الصواعق المحرقة, ابن حجر 26, 89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بینما قال الله تعالی للبشریة : "« وَمَا أُوتِیتُمْ مِنَ الْعِلْمِ إِلَّا قَلِیلًا  » سورة إسراء : 85 .</w:t>
      </w:r>
    </w:p>
    <w:p>
      <w:pPr>
        <w:pStyle w:val="BookText"/>
      </w:pPr>
      <w:r>
        <w:rPr>
          <w:rFonts w:ascii="Amiri" w:hAnsi="Amiri" w:eastAsia="Amiri" w:cs="Amiri"/>
          <w:lang w:bidi="ar-SA"/>
          <w:color w:val="111111"/>
          <w:sz w:val="28"/>
          <w:szCs w:val="28"/>
          <w:rtl/>
        </w:rPr>
        <w:t xml:space="preserve">وقال تعالی : (فَاسْـَألُواْ أَهْلَ الذِّکْرِ إِنْ کُنتُمْ لاَتَعْلَمُونَ)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الصادق(علیه السلام) : ( العلم سبعة وعشرون جزء ، فجمیع ما جاءت به الرسل جزءان ، لم یعرف الناس حتّی الیوم غیر الحرفین ، فإذا قام القائم ، أخرج الخمس والعشرین حرفا ، فبثها فی الناس ، وضمّ إلیها الحرفین ، حتّی یبثها سبعة وعشرین حرفا )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سبحانه : ( وقُلْ رَبِّ زِدْنِی عِلْماً )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سبحانه عن البشر : ( وما أُوتِیتُمْ مِنَ الْعِلْمِ إِلَّا قَلِیلًا ) (</w:t>
      </w:r>
      <w:r>
        <w:rPr>
          <w:rStyle w:val="FootnoteReference"/>
        </w:rPr>
        <w:footnoteReference w:id="63"/>
      </w:r>
      <w:r>
        <w:rPr>
          <w:rFonts w:ascii="Times New Roman" w:hAnsi="Times New Roman" w:eastAsia="Times New Roman" w:cs="Times New Roman"/>
          <w:lang w:val="en-US" w:bidi="en-US"/>
          <w:color w:val="111111"/>
          <w:sz w:val="28"/>
          <w:szCs w:val="28"/>
          <w:rtl/>
        </w:rPr>
        <w:t xml:space="preserve">)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وسألوا الحسین بن علی بن أبی طالب (علیه السلام) : زعموا أنَّ الّذی عنده علم الکتاب عبد الله بن سلام .</w:t>
      </w:r>
    </w:p>
    <w:p>
      <w:pPr>
        <w:pStyle w:val="BookText"/>
      </w:pPr>
      <w:r>
        <w:rPr>
          <w:rFonts w:ascii="IRNazanin" w:hAnsi="IRNazanin" w:eastAsia="IRNazanin" w:cs="IRNazanin"/>
          <w:lang w:bidi="fa-IR"/>
          <w:color w:val="111111"/>
          <w:sz w:val="28"/>
          <w:szCs w:val="28"/>
          <w:rtl/>
        </w:rPr>
        <w:t xml:space="preserve">فقال : (انّما ذلک علی بن أبی طالب (علیه السلام) ,</w:t>
      </w:r>
    </w:p>
    <w:p>
      <w:pPr>
        <w:pStyle w:val="BookText"/>
      </w:pPr>
      <w:r>
        <w:rPr>
          <w:rFonts w:ascii="Amiri" w:hAnsi="Amiri" w:eastAsia="Amiri" w:cs="Amiri"/>
          <w:lang w:bidi="ar-SA"/>
          <w:color w:val="111111"/>
          <w:sz w:val="28"/>
          <w:szCs w:val="28"/>
          <w:rtl/>
        </w:rPr>
        <w:t xml:space="preserve">وکذلک قال ذلک محمّد بن الحنفیَّة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 دار الفکر , بیروت , الجامع الاحکام القرآن , تفسیر القرطبی ج 9 / 336 تفسیر: یمحو الله ما یشاء , الناشر : 1985 م احیاء التراث العربی , بیروت , تحقیق: ابو اسحاق . تفسیر السمعانی ج 3 / 101 , طبعة دار الوطن , الریاض السعودیة , 1997</w:t>
      </w:r>
    </w:p>
    <w:p>
      <w:pPr>
        <w:pStyle w:val="BookText"/>
      </w:pPr>
      <w:r>
        <w:rPr>
          <w:rFonts w:ascii="IRNazanin" w:hAnsi="IRNazanin" w:eastAsia="IRNazanin" w:cs="IRNazanin"/>
          <w:lang w:bidi="fa-IR"/>
          <w:color w:val="111111"/>
          <w:sz w:val="28"/>
          <w:szCs w:val="28"/>
          <w:rtl/>
        </w:rPr>
        <w:t xml:space="preserve">م . تفسیر البغوی ج 3 / 25 , تحقیق : خالد عبد الرحمن , دار المعرفة , بیروت , روح المعانی , الآلوسی الدیلمی ج13 ص158 , الکشفی الترمذی فی مناقب مرتضوی 28 . ابو حیان: البحر المحیط , ج5 ص401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السیوطی : أخرج ابن المنذر عن الشعبی قال : ما نزل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عبدالله بن سلام شیء من القرآن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یبایع عبد الله بن سلام الامام علیا (علیه السلام) فی خلافته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فکان من المنافقین  طبقا للحدیث النبوی :</w:t>
      </w:r>
    </w:p>
    <w:p>
      <w:pPr>
        <w:pStyle w:val="BookText"/>
      </w:pPr>
      <w:r>
        <w:rPr>
          <w:rFonts w:ascii="IRNazanin" w:hAnsi="IRNazanin" w:eastAsia="IRNazanin" w:cs="IRNazanin"/>
          <w:lang w:bidi="fa-IR"/>
          <w:color w:val="111111"/>
          <w:sz w:val="28"/>
          <w:szCs w:val="28"/>
          <w:rtl/>
        </w:rPr>
        <w:t xml:space="preserve">وروی مسلم فی صحیحه : قال النبیصلی الله علیه و آله : یا علی لا یحبک الا مؤمن تقی , ولا یبغضک الا منافق شقی , واخرج الترمذی عن ابی سعید الخدری قال : کنا نعرف المنافقین ببغضهم علیاً(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 , طبعة 2 دار إحیاء التراث العربی , بیروت وشرح نهج البلاغة , ابن أبی الحدید المعتزلی8 / 119 الغلاة من الشیعة والنصیریة وغیرهم , و9 / 172 من خطبة له (علیه السلام) , وکنز العمال 11 / 622 موضوع الاکمال , وتاریخ دمشق ج 1 ج 2 / 398 و 4 ج 2 / 134 , المتوفَّی سنة 571 هجریة _ دار الفکر , بیروت , وتهذیب الکمال , المزی 15 / 233 موضوع عبد بن عبد الرحمن ,و تهذیب التهذیب , الطوسی , الوفاة 360 هج , ابن حجر 8 / 411 , طبعة اولی , 1404 هجریة , دار الفکر , بیروت والامالی ,</w:t>
      </w:r>
    </w:p>
    <w:p>
      <w:pPr>
        <w:pStyle w:val="BookText"/>
      </w:pPr>
      <w:r>
        <w:rPr>
          <w:rFonts w:ascii="IRNazanin" w:hAnsi="IRNazanin" w:eastAsia="IRNazanin" w:cs="IRNazanin"/>
          <w:lang w:bidi="fa-IR"/>
          <w:color w:val="111111"/>
          <w:sz w:val="28"/>
          <w:szCs w:val="28"/>
          <w:rtl/>
        </w:rPr>
        <w:t xml:space="preserve">ابو جعفر محمد بن علی ابن بابویه القمی الصدوق , المتوفَّی سنة 381 هجریة , 525 , موضوع الاعمش یذکر فضائل علی , وتاریخ الذهبی فی ترجمة نفیع بن الحارث والمستدرک , الحاکم ج 3 / 127 , وتاریخ بغداد , أبو بکر أحمد بن علی الخطیب البغدادی , سنة الوفاة : 463 هج _ ج 4 / 40 , واسد الغابة ج 1 / 66 , الاستیعاب ج 2 / 464 , الدر المنثور ج 7 / 504 , حلیة الاولیاء , أبو نعیم الاصبهانیج 1 / 86 , مجمع الزوائد , ابن حجر المکی الهیتمی _ سنة الوفاة _ 807 هج _ , ج 9 / 132 , ذخائر العقبی 92 , جامع الاحادیث للسیوطی ج 7 / 229 , مسند أبی یعلی الموصلی , ج 2 / 109 , الصواعق المحرقة , ابن حجر الهیتمی الشافعی  سنة الوفاة , 807 هج, 123 , تفسیر الطبری 13 / 72 , تفسیر الرازی 19 / 14 , فتح القدیر ج 5 / 253.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الغیب :</w:t>
      </w:r>
    </w:p>
    <w:p>
      <w:pPr>
        <w:pStyle w:val="BookText"/>
      </w:pPr>
      <w:r>
        <w:rPr>
          <w:rFonts w:ascii="IRNazanin" w:hAnsi="IRNazanin" w:eastAsia="IRNazanin" w:cs="IRNazanin"/>
          <w:lang w:bidi="fa-IR"/>
          <w:color w:val="111111"/>
          <w:sz w:val="28"/>
          <w:szCs w:val="28"/>
          <w:rtl/>
        </w:rPr>
        <w:t xml:space="preserve">روی الحسن بن معاذ الرضوی ، قال : حدثنا لوط بن یحیی الأزدی ، عن عمارة بن زید الواقدی ، قال : ( حج هشام بن عبد الملک بن مروان سنة من السنین ، وکان حج فی تلک السنة محمد بن علی الباقر وابنه جعفر (علیهم السلام) ، فقال جعفر بن محمد (علیه السلام) فی بعض کلامه : « فقال له هشام : إن علیا کان یدَّعی علم الغیب والله لم یطلع علی غیبه أحدا ، فکیف ادعی ذلک ، ومن أین ؟</w:t>
      </w:r>
    </w:p>
    <w:p>
      <w:pPr>
        <w:pStyle w:val="BookText"/>
      </w:pPr>
      <w:r>
        <w:rPr>
          <w:rFonts w:ascii="IRNazanin" w:hAnsi="IRNazanin" w:eastAsia="IRNazanin" w:cs="IRNazanin"/>
          <w:lang w:bidi="fa-IR"/>
          <w:color w:val="111111"/>
          <w:sz w:val="28"/>
          <w:szCs w:val="28"/>
          <w:rtl/>
        </w:rPr>
        <w:t xml:space="preserve">فقال أبی : إن الله أنزل علی نبیه ( صلی الله علیه و آله) کتابا بین فیه ما کان وما یکون إلی یوم القیامة ، فی قوله تعالی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«ونَزَّلْنا عَلَیْکَ الْکِتابَ تِبْیاناً لِکُلِّ شَیْءٍ » (</w:t>
      </w:r>
      <w:r>
        <w:rPr>
          <w:rStyle w:val="FootnoteReference"/>
        </w:rPr>
        <w:footnoteReference w:id="68"/>
      </w:r>
      <w:r>
        <w:rPr>
          <w:rFonts w:ascii="Amiri" w:hAnsi="Amiri" w:eastAsia="Amiri" w:cs="Amiri"/>
          <w:lang w:bidi="ar-SA"/>
          <w:color w:val="111111"/>
          <w:sz w:val="28"/>
          <w:szCs w:val="28"/>
          <w:rtl/>
        </w:rPr>
        <w:t xml:space="preserve">) , ( وهُدیً ومَوْعِظَةٌ  لِلْمُتَّقِینَ ) .</w:t>
      </w:r>
    </w:p>
    <w:p>
      <w:pPr>
        <w:pStyle w:val="BookText"/>
      </w:pPr>
      <w:r>
        <w:rPr>
          <w:rFonts w:ascii="Amiri" w:hAnsi="Amiri" w:eastAsia="Amiri" w:cs="Amiri"/>
          <w:lang w:bidi="ar-SA"/>
          <w:color w:val="111111"/>
          <w:sz w:val="28"/>
          <w:szCs w:val="28"/>
          <w:rtl/>
        </w:rPr>
        <w:t xml:space="preserve">وفی قوله تعالی : وکُلَّ شَیْءٍ أَحْصَیْناه فِی إِمامٍ مُبِینٍ  (</w:t>
      </w:r>
      <w:r>
        <w:rPr>
          <w:rStyle w:val="FootnoteReference"/>
        </w:rPr>
        <w:footnoteReference w:id="69"/>
      </w:r>
      <w:r>
        <w:rPr>
          <w:rFonts w:ascii="Amiri" w:hAnsi="Amiri" w:eastAsia="Amiri" w:cs="Amiri"/>
          <w:lang w:bidi="ar-SA"/>
          <w:color w:val="111111"/>
          <w:sz w:val="28"/>
          <w:szCs w:val="28"/>
          <w:rtl/>
        </w:rPr>
        <w:t xml:space="preserve">) ، وفی قوله : ما فَرَّطْنا فِی الْکِتابِ مِنْ شَیْءٍ (</w:t>
      </w:r>
      <w:r>
        <w:rPr>
          <w:rStyle w:val="FootnoteReference"/>
        </w:rPr>
        <w:footnoteReference w:id="70"/>
      </w:r>
      <w:r>
        <w:rPr>
          <w:rFonts w:ascii="Amiri" w:hAnsi="Amiri" w:eastAsia="Amiri" w:cs="Amiri"/>
          <w:lang w:bidi="ar-SA"/>
          <w:color w:val="111111"/>
          <w:sz w:val="28"/>
          <w:szCs w:val="28"/>
          <w:rtl/>
        </w:rPr>
        <w:t xml:space="preserve">)وفی قوله : وما مِنْ غائِبَةٍ فِی السَّماءِ والأَرْضِ إِلَّا فِی کِتابٍ مُبِینٍ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وأوحی إلی نبیه ( (علیه السلام) ) أن لا یبقی فی غیبه وسره ومکنون علمه شیئا إلا یناجی به علیا ، وأمره أن یؤلف القرآن من بعده ، ویتولی غسله وتحنیطه وتکفینه من دون قومه ، وقال لأهله وأصحابه : حرام أن تنظروا إلی عورتی غیر أخی علی ، فهو منی وأنا منه ، له مالی وعلیه ما علی ، وهو قاضی دینی ومنجز وعدی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لأصحابه : علی یقاتل علی تأویل القرآن کما قاتلت علی تنزیله . ولم یکن عند احد تأویل القرآن بکماله وتمامه إلا عند علی ( (علیه السلام) ) ، ولذلک قال لأصحابه : أقضاکم علی(علیه السلام)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 بیروت, المواقف, الایجی المتوفَّی سنة 756 هجریة, دار الجیل, بیروت 1997</w:t>
      </w:r>
    </w:p>
    <w:p>
      <w:pPr>
        <w:pStyle w:val="BookText"/>
      </w:pPr>
      <w:r>
        <w:rPr>
          <w:rFonts w:ascii="IRNazanin" w:hAnsi="IRNazanin" w:eastAsia="IRNazanin" w:cs="IRNazanin"/>
          <w:lang w:bidi="fa-IR"/>
          <w:color w:val="111111"/>
          <w:sz w:val="28"/>
          <w:szCs w:val="28"/>
          <w:rtl/>
        </w:rPr>
        <w:t xml:space="preserve">م, فیض القدیر, المناوی ج  1 /  285 حرف الهمزة, المتوفَّی سنة 1031 هجریة الناشر :  1, دار الکتب العلمیة, بیروت 1994 م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عمر بن الخطاب : لو لا علی لهلک عمر . أفیشهد له عمر ویجحد غیره ؟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فأهل البیت هم المفسرون للقرآن الکریم طبقا لهذه النصوص النبویة الصحیحة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نجاح الطائی :</w:t>
      </w:r>
    </w:p>
    <w:p>
      <w:pPr>
        <w:pStyle w:val="BookText"/>
      </w:pPr>
      <w:r>
        <w:rPr>
          <w:rFonts w:ascii="IRNazanin" w:hAnsi="IRNazanin" w:eastAsia="IRNazanin" w:cs="IRNazanin"/>
          <w:lang w:bidi="fa-IR"/>
          <w:color w:val="111111"/>
          <w:sz w:val="28"/>
          <w:szCs w:val="28"/>
          <w:rtl/>
        </w:rPr>
        <w:t xml:space="preserve">هذه الایة الکریمة تبین حفظ القرآن الکریم فی صدور أهل البیت العلماء الذین وهبهم تعالی العلم .</w:t>
      </w:r>
    </w:p>
    <w:p>
      <w:pPr>
        <w:pStyle w:val="BookText"/>
      </w:pPr>
      <w:r>
        <w:rPr>
          <w:rFonts w:ascii="IRNazanin" w:hAnsi="IRNazanin" w:eastAsia="IRNazanin" w:cs="IRNazanin"/>
          <w:lang w:bidi="fa-IR"/>
          <w:color w:val="111111"/>
          <w:sz w:val="28"/>
          <w:szCs w:val="28"/>
          <w:rtl/>
        </w:rPr>
        <w:t xml:space="preserve">وقد دون الامام علی (علیه السلام) القرآن بیده الشریفة وفسره مع اولاده الائمة للناس أجمعین .</w:t>
      </w:r>
    </w:p>
    <w:p>
      <w:pPr>
        <w:pStyle w:val="BookText"/>
      </w:pPr>
      <w:r>
        <w:rPr>
          <w:rFonts w:ascii="IRNazanin" w:hAnsi="IRNazanin" w:eastAsia="IRNazanin" w:cs="IRNazanin"/>
          <w:lang w:bidi="fa-IR"/>
          <w:color w:val="111111"/>
          <w:sz w:val="28"/>
          <w:szCs w:val="28"/>
          <w:rtl/>
        </w:rPr>
        <w:t xml:space="preserve">وقال النبی صلی الله علیه و آله : عند علی تسعة أعشار العلم وهو اعلم بالعشر العاشر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 وزارة الثقافة قم , اسد الغابة ج 4 / 22 , دار الکتاب العربی , بیروت , الجوهرة فی نسب الإمام علی , البری تحقیق التونجی , مکتبة النوری , دمشق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تعالی : (إنَّمَا یَخْشَی اللّهَ مِنْ عِبَادِهِ العُلَمَاءُ) (</w:t>
      </w:r>
      <w:r>
        <w:rPr>
          <w:rStyle w:val="FootnoteReference"/>
        </w:rPr>
        <w:footnoteReference w:id="75"/>
      </w:r>
      <w:r>
        <w:rPr>
          <w:rFonts w:ascii="Times New Roman" w:hAnsi="Times New Roman" w:eastAsia="Times New Roman" w:cs="Times New Roman"/>
          <w:lang w:val="en-US" w:bidi="en-US"/>
          <w:color w:val="111111"/>
          <w:sz w:val="28"/>
          <w:szCs w:val="28"/>
          <w:rtl/>
        </w:rPr>
        <w:t xml:space="preserve">)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6599_69161"/>
    <w:bookmarkEnd w:id="4"/>
    <w:p>
      <w:pPr>
        <w:pStyle w:val="BookText"/>
      </w:pPr>
      <w:r>
        <w:rPr>
          <w:rFonts w:ascii="IRNazanin" w:hAnsi="IRNazanin" w:eastAsia="IRNazanin" w:cs="IRNazanin"/>
          <w:lang w:bidi="fa-IR"/>
          <w:color w:val="111111"/>
          <w:sz w:val="28"/>
          <w:szCs w:val="28"/>
          <w:rtl/>
        </w:rPr>
        <w:t xml:space="preserve">الحسکانی الحنفی : روی الحافظ الحسکانی الحنفی قال : أخبرنا  أبو عبد الله الشیرازی باسناده عن مقاتل بن سلیمان , عن الضحاک , عن ابن عباس , فی قوله تعالی : (إنما یخشی الله من عباده العلماء) .</w:t>
      </w:r>
    </w:p>
    <w:p>
      <w:pPr>
        <w:pStyle w:val="BookText"/>
      </w:pPr>
      <w:r>
        <w:rPr>
          <w:rFonts w:ascii="IRNazanin" w:hAnsi="IRNazanin" w:eastAsia="IRNazanin" w:cs="IRNazanin"/>
          <w:lang w:bidi="fa-IR"/>
          <w:color w:val="111111"/>
          <w:sz w:val="28"/>
          <w:szCs w:val="28"/>
          <w:rtl/>
        </w:rPr>
        <w:t xml:space="preserve">قال (علیه السلام) :  یعنی علیاً , کان یخشی الله ویراقبه(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2"/>
      </w:pPr>
      <w:bookmarkStart w:id="15" w:name="_Toc6"/>
      <w:r>
        <w:t>المخطؤون فی تفسیر آیة الراسخین فی العلم</w:t>
      </w:r>
      <w:bookmarkEnd w:id="15"/>
    </w:p>
    <w:p>
      <w:pPr>
        <w:pStyle w:val="BookText"/>
      </w:pPr>
      <w:r>
        <w:rPr>
          <w:rFonts w:ascii="IRNazanin" w:hAnsi="IRNazanin" w:eastAsia="IRNazanin" w:cs="IRNazanin"/>
          <w:lang w:bidi="fa-IR"/>
          <w:color w:val="111111"/>
          <w:sz w:val="28"/>
          <w:szCs w:val="28"/>
          <w:rtl/>
        </w:rPr>
        <w:t xml:space="preserve">لقد أخطأ البعض فی التفسیر: قال الطبرسی: الراسخون فی العلم علماء الیهود مثل عبد الله بن سلام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 عنه هذا الامر الخاطیء تفسیر شبر وتفسیر مغنیة سیرا منهم علی منهجیة معاویة .</w:t>
      </w:r>
    </w:p>
    <w:p>
      <w:pPr>
        <w:pStyle w:val="BookText"/>
      </w:pPr>
      <w:r>
        <w:rPr>
          <w:rFonts w:ascii="IRNazanin" w:hAnsi="IRNazanin" w:eastAsia="IRNazanin" w:cs="IRNazanin"/>
          <w:lang w:bidi="fa-IR"/>
          <w:color w:val="111111"/>
          <w:sz w:val="28"/>
          <w:szCs w:val="28"/>
          <w:rtl/>
        </w:rPr>
        <w:t xml:space="preserve">وکان معاویة قد شرعها فی تفسیر الایة ردا لقیس بن سعد بن عبادة وبغضا للامام علی (علیه السلام)   .</w:t>
      </w:r>
    </w:p>
    <w:p>
      <w:pPr>
        <w:pStyle w:val="BookText"/>
      </w:pPr>
      <w:r>
        <w:rPr>
          <w:rFonts w:ascii="IRNazanin" w:hAnsi="IRNazanin" w:eastAsia="IRNazanin" w:cs="IRNazanin"/>
          <w:lang w:bidi="fa-IR"/>
          <w:color w:val="111111"/>
          <w:sz w:val="28"/>
          <w:szCs w:val="28"/>
          <w:rtl/>
        </w:rPr>
        <w:t xml:space="preserve">بینما کان أحبار الیهود فاسقین یعرفون فن الدجل والمکر والنفاق وسرقة الاموال واستعباد العباد مثل باقی حواشی علماء البلاط .</w:t>
      </w:r>
    </w:p>
    <w:p>
      <w:pPr>
        <w:pStyle w:val="BookText"/>
      </w:pPr>
      <w:r>
        <w:rPr>
          <w:rFonts w:ascii="IRNazanin" w:hAnsi="IRNazanin" w:eastAsia="IRNazanin" w:cs="IRNazanin"/>
          <w:lang w:bidi="fa-IR"/>
          <w:color w:val="111111"/>
          <w:sz w:val="28"/>
          <w:szCs w:val="28"/>
          <w:rtl/>
        </w:rPr>
        <w:t xml:space="preserve">وکان عبد الله بن سلام الیهودی وزیراً لعثمان ینهب مال الله وعباده مثل باقی السارقین فهاج الصحابة علیهم فی ثورة اسلامیة عارمة .</w:t>
      </w:r>
    </w:p>
    <w:p>
      <w:pPr>
        <w:pStyle w:val="BookText"/>
      </w:pPr>
      <w:r>
        <w:rPr>
          <w:rFonts w:ascii="IRNazanin" w:hAnsi="IRNazanin" w:eastAsia="IRNazanin" w:cs="IRNazanin"/>
          <w:lang w:bidi="fa-IR"/>
          <w:color w:val="111111"/>
          <w:sz w:val="28"/>
          <w:szCs w:val="28"/>
          <w:rtl/>
        </w:rPr>
        <w:t xml:space="preserve">وقد أرسله عثمان مبعوثاً لارضاء الصحابة المعارضین والثائرین له فرفضوه وطردوه  .</w:t>
      </w:r>
    </w:p>
    <w:p>
      <w:pPr>
        <w:pStyle w:val="BookText"/>
      </w:pPr>
      <w:r>
        <w:rPr>
          <w:rFonts w:ascii="IRNazanin" w:hAnsi="IRNazanin" w:eastAsia="IRNazanin" w:cs="IRNazanin"/>
          <w:lang w:bidi="fa-IR"/>
          <w:color w:val="111111"/>
          <w:sz w:val="28"/>
          <w:szCs w:val="28"/>
          <w:rtl/>
        </w:rPr>
        <w:t xml:space="preserve">قال ابن أعثم: فنادوه من کل جانب: کذبت یا یهودی(</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شبة: قال أهل المدینة عن عبد الله بن سلام: کَذَبَ الیهودی کَذِبَ الیهود(</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اذن کان الصحابة فی عاصمة النبوة والخلافة یعتقدون بأن عبد الله بن سلام یهودیا غادرا کاذبا منافقا  , فکیف لم یطالع البعض هذه النصوص الکثیرة فی کتب التفسیر والحدیث والتاریخ والانساب ؟</w:t>
      </w:r>
    </w:p>
    <w:p>
      <w:pPr>
        <w:pStyle w:val="BookText"/>
      </w:pPr>
      <w:r>
        <w:rPr>
          <w:rFonts w:ascii="IRNazanin" w:hAnsi="IRNazanin" w:eastAsia="IRNazanin" w:cs="IRNazanin"/>
          <w:lang w:bidi="fa-IR"/>
          <w:color w:val="111111"/>
          <w:sz w:val="28"/>
          <w:szCs w:val="28"/>
          <w:rtl/>
        </w:rPr>
        <w:t xml:space="preserve">لقد مدح بعض المفسرین مثل عبد الله شبر عبد الله بن سلام فی تفاسیرهم بانه الراسخون فی العلم دون اطلاع منه فی معنی الایة وسیرة الصحابة المعاندین لاهل البیت (علیهم السلام) .</w:t>
      </w:r>
    </w:p>
    <w:p>
      <w:pPr>
        <w:pStyle w:val="BookText"/>
      </w:pPr>
      <w:r>
        <w:rPr>
          <w:rFonts w:ascii="IRNazanin" w:hAnsi="IRNazanin" w:eastAsia="IRNazanin" w:cs="IRNazanin"/>
          <w:lang w:bidi="fa-IR"/>
          <w:color w:val="111111"/>
          <w:sz w:val="28"/>
          <w:szCs w:val="28"/>
          <w:rtl/>
        </w:rPr>
        <w:t xml:space="preserve">وکان فی زمن عمر بن الخطاب اربعة یهود یدَّعون الإسلام کذبا أولهم کعب الأحبار وثانیهم عبد الله بن سلام والولید بن عقبة بن أبی معیط(</w:t>
      </w:r>
      <w:r>
        <w:rPr>
          <w:rStyle w:val="FootnoteReference"/>
        </w:rPr>
        <w:footnoteReference w:id="80"/>
      </w:r>
      <w:r>
        <w:rPr>
          <w:rFonts w:ascii="IRNazanin" w:hAnsi="IRNazanin" w:eastAsia="IRNazanin" w:cs="IRNazanin"/>
          <w:lang w:bidi="fa-IR"/>
          <w:color w:val="111111"/>
          <w:sz w:val="28"/>
          <w:szCs w:val="28"/>
          <w:rtl/>
        </w:rPr>
        <w:t xml:space="preserve">) وزید بن ثابت وهم یکیدون الاسلام ویحاربون أهل البیت وینصرون الامویین علی کفرهم .</w:t>
      </w:r>
    </w:p>
    <w:p>
      <w:pPr>
        <w:pStyle w:val="BookText"/>
      </w:pPr>
      <w:r>
        <w:rPr>
          <w:rFonts w:ascii="IRNazanin" w:hAnsi="IRNazanin" w:eastAsia="IRNazanin" w:cs="IRNazanin"/>
          <w:lang w:bidi="fa-IR"/>
          <w:color w:val="111111"/>
          <w:sz w:val="28"/>
          <w:szCs w:val="28"/>
          <w:rtl/>
        </w:rPr>
        <w:t xml:space="preserve">وروی کعب الاحبار وعبد الله بن سلام عن التوارة: فی السطر الأول: محمد رسول الله عبده المختار , لا فظ ولا غلیظ ولا صخاب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بالاسواق , ولا یجزی بالسیئة السیئة , ولکن یعفو ویغفر , مولده بمکَّة وهجرته بطیبة , وملکه بالشام(</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صوَّر کعب وابن سلام حکم معاویة خلافة  للنبی (صلی الله علیه و آله) ؟ ! بینما کان حکمه أمویا جاهلیا معادیا لرسول الله صلی الله علیه و آله , وهذا الامر یبین تحریفه للحدیث النبوی ونصره للامویین ومعاداته لاهل البیت (علیهم السلام) ..</w:t>
      </w:r>
    </w:p>
    <w:p>
      <w:pPr>
        <w:pStyle w:val="BookText"/>
      </w:pPr>
      <w:r>
        <w:rPr>
          <w:rFonts w:ascii="IRNazanin" w:hAnsi="IRNazanin" w:eastAsia="IRNazanin" w:cs="IRNazanin"/>
          <w:lang w:bidi="fa-IR"/>
          <w:color w:val="111111"/>
          <w:sz w:val="28"/>
          <w:szCs w:val="28"/>
          <w:rtl/>
        </w:rPr>
        <w:t xml:space="preserve">وعن أکاذیب عبد الله بن سلام وسعیه لنشر التوراة: قال الدکتور أحمد أمین: اتَّصل بعض الصحابة بوهب بن منبه وکعب الأحبار وعبد الله بن سلام , واتَّصل التابعون بابن جریج وهؤلاء کانت لهم معلومات یروونها عن التوراة والإنجیل وشروحها وحواشیها , فلم یر المسلمون بأساً من أن یقصُّوها بجانب آیات القرآن فکانت منبعاً من منابع التضخم(</w:t>
      </w:r>
      <w:r>
        <w:rPr>
          <w:rStyle w:val="FootnoteReference"/>
        </w:rPr>
        <w:footnoteReference w:id="82"/>
      </w:r>
      <w:r>
        <w:rPr>
          <w:rFonts w:ascii="IRNazanin" w:hAnsi="IRNazanin" w:eastAsia="IRNazanin" w:cs="IRNazanin"/>
          <w:lang w:bidi="fa-IR"/>
          <w:color w:val="111111"/>
          <w:sz w:val="28"/>
          <w:szCs w:val="28"/>
          <w:rtl/>
        </w:rPr>
        <w:t xml:space="preserve">) أی الکذب.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وبینما کان زید بن ثابت من أُصول یهودیة وهو علی القضاء کان الولید بن عقبة بن أبی معیط الیهودی الأصل والسیرة والیاً علی عرب الجزیرة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أمیر المؤمنین علی (علیه السلام) فی نهج البلاغة من خطبته : أین الذین زعموا أنهم الراسخون فی العلم دوننا کذباً وبغیاً علینا , أن رفعنا الله ووضعهم وأعطانا وحرمهم , وأدخلنا وأخرجهم . بنا یستعطی الهدی وبنا یستجلی العمی.</w:t>
      </w:r>
    </w:p>
    <w:p>
      <w:pPr>
        <w:pStyle w:val="BookText"/>
      </w:pPr>
      <w:r>
        <w:rPr>
          <w:rFonts w:ascii="IRNazanin" w:hAnsi="IRNazanin" w:eastAsia="IRNazanin" w:cs="IRNazanin"/>
          <w:lang w:bidi="fa-IR"/>
          <w:color w:val="111111"/>
          <w:sz w:val="28"/>
          <w:szCs w:val="28"/>
          <w:rtl/>
        </w:rPr>
        <w:t xml:space="preserve">وإنه سیأتی علیکم من بعدی زمان لیس فیه شیء أخفی من الحق , ولا أظهر من الباطل , ولا أکثر من الکذب علی الله ورسوله صلی الله علیه و آله , ولیس عند أهل ذلک الزمان سلعة أبور من الکتاب إذا تلی حق تلاوته , ولا أنفق منه إذا حرف عن مواضعه , ولا فی البلاد شیء أنکر من المعروف , ولا أعرف من المنکر.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الرسول صلی الله علیه و آله عن الامام علی (علیه السلام) : إنَّه أبو سبطیَّ , والأئمة من صلبه , یخرج الله تعالی الأئمة الراشدین منه , ومنهم مهدی هذه الأمة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الخصال, الصدوق  113.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السیوطی: وأخرج سعید بن منصور وابن جریر وابن المنذر وابن أبی حاتم والنحاس فی ناسخه عن سعید بن جبیر انه سئل عن قوله ومن عنده علم الکتاب أهو عبد الله بن سلام قال وکیف وهذه السورة مکیة  وأخرج ابن المنذر عن الشعبی قال: ما نزل فی عبد الله ابن سلام  شئ من القرآن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الدر المنثور, السیوطی  ج 4 / 69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وسئل سعید بن جبیر هل نزلت الایة: (وَمَنْ عِندَهُ عِلْمُ الْکِتَابِ) فی حق عبد الله عبد الله بن سلام ؟</w:t>
      </w:r>
    </w:p>
    <w:p>
      <w:pPr>
        <w:pStyle w:val="BookText"/>
      </w:pPr>
      <w:r>
        <w:rPr>
          <w:rFonts w:ascii="IRNazanin" w:hAnsi="IRNazanin" w:eastAsia="IRNazanin" w:cs="IRNazanin"/>
          <w:lang w:bidi="fa-IR"/>
          <w:color w:val="111111"/>
          <w:sz w:val="28"/>
          <w:szCs w:val="28"/>
          <w:rtl/>
        </w:rPr>
        <w:t xml:space="preserve">قال: لا, وکیف وهذه السّورة مکّیَّة, وعبد الله بن سلام أسلم فی المدینة بعد الهجرة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 w:name="pg6599_69167"/>
    <w:bookmarkEnd w:id="5"/>
    <w:p>
      <w:pPr>
        <w:pStyle w:val="Heading2"/>
      </w:pPr>
      <w:bookmarkStart w:id="16" w:name="_Toc7"/>
      <w:r>
        <w:t>أول من حرف آیة ومن عنده علم الکتاب هو معاویة وسار علی نهجه المغفلون والنواصب</w:t>
      </w:r>
      <w:bookmarkEnd w:id="16"/>
    </w:p>
    <w:p>
      <w:pPr>
        <w:pStyle w:val="BookText"/>
      </w:pPr>
      <w:r>
        <w:rPr>
          <w:rFonts w:ascii="IRNazanin" w:hAnsi="IRNazanin" w:eastAsia="IRNazanin" w:cs="IRNazanin"/>
          <w:lang w:bidi="fa-IR"/>
          <w:color w:val="111111"/>
          <w:sz w:val="28"/>
          <w:szCs w:val="28"/>
          <w:rtl/>
        </w:rPr>
        <w:t xml:space="preserve">عندما قال قیس بن سعد بن عبادة بنزول ایة :</w:t>
      </w:r>
    </w:p>
    <w:p>
      <w:pPr>
        <w:pStyle w:val="BookText"/>
      </w:pPr>
      <w:r>
        <w:rPr>
          <w:rFonts w:ascii="IRNazanin" w:hAnsi="IRNazanin" w:eastAsia="IRNazanin" w:cs="IRNazanin"/>
          <w:lang w:bidi="fa-IR"/>
          <w:color w:val="111111"/>
          <w:sz w:val="28"/>
          <w:szCs w:val="28"/>
          <w:rtl/>
        </w:rPr>
        <w:t xml:space="preserve">«ومن عنده علم الکتاب » فی الامام علی (علیه السلام) قال معاویة فی رده : فإن صدیقها أبو بکر وفاروقها عمر, والذی عنده علم الکتاب عبد الله بن سلام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سلیم بن قیس ص 314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حینها بدأ المنافقون فی الاخذ برای معاویة لتحریف تفسیر الایة !!!</w:t>
      </w:r>
    </w:p>
    <w:p>
      <w:pPr>
        <w:pStyle w:val="BookText"/>
      </w:pPr>
      <w:r>
        <w:rPr>
          <w:rFonts w:ascii="IRNazanin" w:hAnsi="IRNazanin" w:eastAsia="IRNazanin" w:cs="IRNazanin"/>
          <w:lang w:bidi="fa-IR"/>
          <w:color w:val="111111"/>
          <w:sz w:val="28"/>
          <w:szCs w:val="28"/>
          <w:rtl/>
        </w:rPr>
        <w:t xml:space="preserve">الطوسی: وقیل فی معناه ثلاثة أقوال : أحدها - روی عن ابن عباس أنه قال: هم أهل الکتاب الذین آمنوا من الیهود والنصاری .</w:t>
      </w:r>
    </w:p>
    <w:p>
      <w:pPr>
        <w:pStyle w:val="BookText"/>
      </w:pPr>
      <w:r>
        <w:rPr>
          <w:rFonts w:ascii="IRNazanin" w:hAnsi="IRNazanin" w:eastAsia="IRNazanin" w:cs="IRNazanin"/>
          <w:lang w:bidi="fa-IR"/>
          <w:color w:val="111111"/>
          <w:sz w:val="28"/>
          <w:szCs w:val="28"/>
          <w:rtl/>
        </w:rPr>
        <w:t xml:space="preserve">وقال قتادة ومجاهد: منهم عبد الله بن سلام, وسلمان الفارسی, وتمیم الداری .</w:t>
      </w:r>
    </w:p>
    <w:p>
      <w:pPr>
        <w:pStyle w:val="BookText"/>
      </w:pPr>
      <w:r>
        <w:rPr>
          <w:rFonts w:ascii="IRNazanin" w:hAnsi="IRNazanin" w:eastAsia="IRNazanin" w:cs="IRNazanin"/>
          <w:lang w:bidi="fa-IR"/>
          <w:color w:val="111111"/>
          <w:sz w:val="28"/>
          <w:szCs w:val="28"/>
          <w:rtl/>
        </w:rPr>
        <w:t xml:space="preserve">وقال الحسن البصری: الذی عنده علم الکتاب هو الله تعالی, وبه قال الزجاج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جعفر وأبو عبد الله (علیه السلام): هم أئمة آل محمد صلی الله علیه و آله, لأنهم الذین عندهم علم الکتاب بجملته لا یشذ عنهم شئ من ذلک دون من ذکروه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وسار بعض المسلمین من الفرق المختلفة علی رأی قتادة ومجاهد والحسن البصری بغضا منهم للامام علی (علیه السلام) کی یسلبوه هذه الفضیلة العظیمة .</w:t>
      </w:r>
    </w:p>
    <w:p>
      <w:pPr>
        <w:pStyle w:val="BookText"/>
      </w:pPr>
      <w:r>
        <w:rPr>
          <w:rFonts w:ascii="IRNazanin" w:hAnsi="IRNazanin" w:eastAsia="IRNazanin" w:cs="IRNazanin"/>
          <w:lang w:bidi="fa-IR"/>
          <w:color w:val="111111"/>
          <w:sz w:val="28"/>
          <w:szCs w:val="28"/>
          <w:rtl/>
        </w:rPr>
        <w:t xml:space="preserve">ورغبة منهم لتفضیل الیهودی عبد الله بن سلام علیه ذلک المنحرف الذی بایع ابا بکر وعمر وعثمان ولم یبایع امیر المؤمنین فی زمن خلافته .</w:t>
      </w:r>
    </w:p>
    <w:p>
      <w:pPr>
        <w:pStyle w:val="BookText"/>
      </w:pPr>
      <w:r>
        <w:rPr>
          <w:rFonts w:ascii="IRNazanin" w:hAnsi="IRNazanin" w:eastAsia="IRNazanin" w:cs="IRNazanin"/>
          <w:lang w:bidi="fa-IR"/>
          <w:color w:val="111111"/>
          <w:sz w:val="28"/>
          <w:szCs w:val="28"/>
          <w:rtl/>
        </w:rPr>
        <w:t xml:space="preserve">وفی أیامنا هذه تجد المنحرفین یفضلون عبد الله بن سلام علی الامام علی (علیه السلام) ویقولون انها نزلت فیه .</w:t>
      </w:r>
    </w:p>
    <w:p>
      <w:pPr>
        <w:pStyle w:val="BookText"/>
      </w:pPr>
      <w:r>
        <w:rPr>
          <w:rFonts w:ascii="IRNazanin" w:hAnsi="IRNazanin" w:eastAsia="IRNazanin" w:cs="IRNazanin"/>
          <w:lang w:bidi="fa-IR"/>
          <w:color w:val="111111"/>
          <w:sz w:val="28"/>
          <w:szCs w:val="28"/>
          <w:rtl/>
        </w:rPr>
        <w:t xml:space="preserve">ویقول آخرون بان : «ومن عنده علم الکتاب »  .</w:t>
      </w:r>
    </w:p>
    <w:p>
      <w:pPr>
        <w:pStyle w:val="BookText"/>
      </w:pPr>
      <w:r>
        <w:rPr>
          <w:rFonts w:ascii="IRNazanin" w:hAnsi="IRNazanin" w:eastAsia="IRNazanin" w:cs="IRNazanin"/>
          <w:lang w:bidi="fa-IR"/>
          <w:color w:val="111111"/>
          <w:sz w:val="28"/>
          <w:szCs w:val="28"/>
          <w:rtl/>
        </w:rPr>
        <w:t xml:space="preserve">نزلت فی الله تعالی فقط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6" w:name="pg6599_69169"/>
    <w:bookmarkEnd w:id="6"/>
    <w:p>
      <w:pPr>
        <w:pStyle w:val="BookText"/>
      </w:pPr>
      <w:r>
        <w:rPr>
          <w:rFonts w:ascii="IRNazanin" w:hAnsi="IRNazanin" w:eastAsia="IRNazanin" w:cs="IRNazanin"/>
          <w:lang w:bidi="fa-IR"/>
          <w:color w:val="111111"/>
          <w:sz w:val="28"/>
          <w:szCs w:val="28"/>
          <w:rtl/>
        </w:rPr>
        <w:t xml:space="preserve">ومن هؤلاء من یدعی التشیع ویلبس لباس الدین .</w:t>
      </w:r>
    </w:p>
    <w:p>
      <w:pPr>
        <w:pStyle w:val="Heading2"/>
      </w:pPr>
      <w:bookmarkStart w:id="17" w:name="_Toc8"/>
      <w:r>
        <w:t>إخبار علی علیه السلام عن فتنة المغول</w:t>
      </w:r>
      <w:bookmarkEnd w:id="17"/>
    </w:p>
    <w:p>
      <w:pPr>
        <w:pStyle w:val="BookText"/>
      </w:pPr>
      <w:r>
        <w:rPr>
          <w:rFonts w:ascii="IRNazanin" w:hAnsi="IRNazanin" w:eastAsia="IRNazanin" w:cs="IRNazanin"/>
          <w:lang w:bidi="fa-IR"/>
          <w:color w:val="111111"/>
          <w:sz w:val="28"/>
          <w:szCs w:val="28"/>
          <w:rtl/>
        </w:rPr>
        <w:t xml:space="preserve">المغول قوم یسکنون فی دولة منغولیا شمال الصین ثمّ احتلّت الصین القسم الجنوبی منها . وهی مناطق جبلیة وسهلیة واسعة صعبة التضاریس .</w:t>
      </w:r>
    </w:p>
    <w:p>
      <w:pPr>
        <w:pStyle w:val="BookText"/>
      </w:pPr>
      <w:r>
        <w:rPr>
          <w:rFonts w:ascii="IRNazanin" w:hAnsi="IRNazanin" w:eastAsia="IRNazanin" w:cs="IRNazanin"/>
          <w:lang w:bidi="fa-IR"/>
          <w:color w:val="111111"/>
          <w:sz w:val="28"/>
          <w:szCs w:val="28"/>
          <w:rtl/>
        </w:rPr>
        <w:t xml:space="preserve">والمغول قومیة خاصّة بلغة خاصّة ویسمیهم المسلمون بالاتراک او التتار وقد جاءوا من ترکستان الشرقیة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والمغول یختلفون عن الاتراک والتتار فالتتار  یسکنون فی شمال اسیا الی القطب الشمالی والمغول فی وسد اسیا والترک فی غرب منغولیا وجنوب تتارستان .</w:t>
      </w:r>
    </w:p>
    <w:p>
      <w:pPr>
        <w:pStyle w:val="BookText"/>
      </w:pPr>
      <w:r>
        <w:rPr>
          <w:rFonts w:ascii="IRNazanin" w:hAnsi="IRNazanin" w:eastAsia="IRNazanin" w:cs="IRNazanin"/>
          <w:lang w:bidi="fa-IR"/>
          <w:color w:val="111111"/>
          <w:sz w:val="28"/>
          <w:szCs w:val="28"/>
          <w:rtl/>
        </w:rPr>
        <w:t xml:space="preserve">ویدّعی المغول غنیمتهم لسیف الإمام علی (علیه السلام) ذی الفقار أثناء احتلالهم للعالم الإسلامی ووضعوه فی متحف لهم فی مدینة خوخة خاوتة وفق ادعائهم غیر الصحیح .</w:t>
      </w:r>
    </w:p>
    <w:p>
      <w:pPr>
        <w:pStyle w:val="BookText"/>
      </w:pPr>
      <w:r>
        <w:rPr>
          <w:rFonts w:ascii="IRNazanin" w:hAnsi="IRNazanin" w:eastAsia="IRNazanin" w:cs="IRNazanin"/>
          <w:lang w:bidi="fa-IR"/>
          <w:color w:val="111111"/>
          <w:sz w:val="28"/>
          <w:szCs w:val="28"/>
          <w:rtl/>
        </w:rPr>
        <w:t xml:space="preserve">وأخبر الإمام(علیه السلام) بهجمة المغول علی العالم الإسلامی واحتلالهم بغداد .</w:t>
      </w:r>
    </w:p>
    <w:p>
      <w:pPr>
        <w:pStyle w:val="BookText"/>
      </w:pPr>
      <w:r>
        <w:rPr>
          <w:rFonts w:ascii="IRNazanin" w:hAnsi="IRNazanin" w:eastAsia="IRNazanin" w:cs="IRNazanin"/>
          <w:lang w:bidi="fa-IR"/>
          <w:color w:val="111111"/>
          <w:sz w:val="28"/>
          <w:szCs w:val="28"/>
          <w:rtl/>
        </w:rPr>
        <w:t xml:space="preserve">قال الحلّی ـ فی بیان إخبار علی (علیه السلام) بالمغیّبات ـ: ومن ذلک: إخباره بعمارة بغداد , وملک بنی العبّاس , وذکر أحوالهم , وأخذ المغول الملک منهم .رواه والدی (رحمه الله)  وکان ذلک سبب سلامة أهل الحلّة والکوفة والمشهدین الشریفین من القتل ; لأنّه لمّا وصل السلطان هولاکو إلی بغداد قبل أن یفتحها هرب أکثر أهل الحلّة إلی البطائح إلاّ القلیل , وکان من جملة القلیل والدی والسیّد مجد الدین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طاووس والفقیه ابن أبی العزّ , فأجمع رأیهم علی مکاتبة السلطان بأنّهم مطیعون داخلون تحت الإیلیة(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وأنفذوا به شخصاً أعجمیاً .</w:t>
      </w:r>
    </w:p>
    <w:p>
      <w:pPr>
        <w:pStyle w:val="BookText"/>
      </w:pPr>
      <w:r>
        <w:rPr>
          <w:rFonts w:ascii="IRNazanin" w:hAnsi="IRNazanin" w:eastAsia="IRNazanin" w:cs="IRNazanin"/>
          <w:lang w:bidi="fa-IR"/>
          <w:color w:val="111111"/>
          <w:sz w:val="28"/>
          <w:szCs w:val="28"/>
          <w:rtl/>
        </w:rPr>
        <w:t xml:space="preserve">فأنفذ السلطان إلیهم فرماناً مع شخصین أحدهما یقال له: تُکلم , والآخر یقال له : علاء الدین , وقال لهما: إن کانت قلوبهم کما وردت به کتبهم فیحضرون إلینا , فجاء الأمیران , فخافوا لعدم معرفتهم بما ینتهی الحال إلیه , فقال والدی (رحمه الله) : إن جئت وحدی کفی , فقالا: نعم , فأصعد معهما .</w:t>
      </w:r>
    </w:p>
    <w:p>
      <w:pPr>
        <w:pStyle w:val="BookText"/>
      </w:pPr>
      <w:r>
        <w:rPr>
          <w:rFonts w:ascii="IRNazanin" w:hAnsi="IRNazanin" w:eastAsia="IRNazanin" w:cs="IRNazanin"/>
          <w:lang w:bidi="fa-IR"/>
          <w:color w:val="111111"/>
          <w:sz w:val="28"/>
          <w:szCs w:val="28"/>
          <w:rtl/>
        </w:rPr>
        <w:t xml:space="preserve">فلمّا حضر بین یدیه , وکان ذلک قبل فتح بغداد وقبل قتل الخلیفة , قال له: کیف أقدمتم علی مکاتبتی والحضور عندی قبل أن تعلموا ما ینتهی إلیه أمری وأمر صاحبکم ؟ وکیف تأمنون إن صالحنی ورحلتُ نقمتَه ؟</w:t>
      </w:r>
    </w:p>
    <w:p>
      <w:pPr>
        <w:pStyle w:val="BookText"/>
      </w:pPr>
      <w:r>
        <w:rPr>
          <w:rFonts w:ascii="IRNazanin" w:hAnsi="IRNazanin" w:eastAsia="IRNazanin" w:cs="IRNazanin"/>
          <w:lang w:bidi="fa-IR"/>
          <w:color w:val="111111"/>
          <w:sz w:val="28"/>
          <w:szCs w:val="28"/>
          <w:rtl/>
        </w:rPr>
        <w:t xml:space="preserve">فقال له والدی: إنّما أقدمنا علی ذلک ; لأنّا روینا عن إمامنا علی بن أبی طالب (علیه السلام) أنّه قال فی بعض خطبه: الزوراء وما أدراک ما الزوراء ؟! أرض ذات أثل(</w:t>
      </w:r>
      <w:r>
        <w:rPr>
          <w:rStyle w:val="FootnoteReference"/>
        </w:rPr>
        <w:footnoteReference w:id="90"/>
      </w:r>
      <w:r>
        <w:rPr>
          <w:rFonts w:ascii="IRNazanin" w:hAnsi="IRNazanin" w:eastAsia="IRNazanin" w:cs="IRNazanin"/>
          <w:lang w:bidi="fa-IR"/>
          <w:color w:val="111111"/>
          <w:sz w:val="28"/>
          <w:szCs w:val="28"/>
          <w:rtl/>
        </w:rPr>
        <w:t xml:space="preserve">) یشیّد فیها البنیان , ویکثر فیها السکّان , ویکون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مهارم وخزّان , یتّخذها ولد العبّاس موطناً , ولزخرفهم مسکناً , تکون لهم دار لهو ولعب , یکون بها الجور الجائر , والحیف المحیف , والأئمّة الفجرة , والقرّاء الفسقة , والوزراء الخونة , تخدمهم أبناء فارس والروم .</w:t>
      </w:r>
    </w:p>
    <w:p>
      <w:pPr>
        <w:pStyle w:val="BookText"/>
      </w:pPr>
      <w:r>
        <w:rPr>
          <w:rFonts w:ascii="IRNazanin" w:hAnsi="IRNazanin" w:eastAsia="IRNazanin" w:cs="IRNazanin"/>
          <w:lang w:bidi="fa-IR"/>
          <w:color w:val="111111"/>
          <w:sz w:val="28"/>
          <w:szCs w:val="28"/>
          <w:rtl/>
        </w:rPr>
        <w:t xml:space="preserve">لا یأتمرون بینهم بمعروف إذا عرفوه , ولا ینتهون عن منکر إذا أنکروه , تکتفی الرجال منهم بالرجال , والنساء بالنساء , فعند ذلک الغمّ الغمیم , والبکاء الطویل , والویل والعویل لأهل الزوراء من سطوات الترک , وما هم الترک ؟ قوم صغار الحدق , وجوههم کالمجان المطرّقة , لباسهم الحدید , جردٌ مردٌ , یقدمهم ملک یأتی من حیث بدا , ملکهم جهوری الصوت , قویّ الصولة , عالی الهمّة , لا یمرّ بمدینة إلاّ فتحها , ولا ترفع له رایة إلاّ نکسها , الویل الویل لمن ناواه ! فلا یزال کذلک حتّی یظفر .</w:t>
      </w:r>
    </w:p>
    <w:p>
      <w:pPr>
        <w:pStyle w:val="BookText"/>
      </w:pPr>
      <w:r>
        <w:rPr>
          <w:rFonts w:ascii="IRNazanin" w:hAnsi="IRNazanin" w:eastAsia="IRNazanin" w:cs="IRNazanin"/>
          <w:lang w:bidi="fa-IR"/>
          <w:color w:val="111111"/>
          <w:sz w:val="28"/>
          <w:szCs w:val="28"/>
          <w:rtl/>
        </w:rPr>
        <w:t xml:space="preserve">فلمّا وصف لنا ذلک , ووجدنا الصفات فیکم , رجوناک فقصدناک . فطیّب قلوبهم , وکتب لهم فرماناً باسم والدی (رحمه الله)  یطیّب فیه قلوب أهل الحلّة وأعمالها . والأخبار الواردة فی ذلک کثیرة(</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استفاد الکثیر من المسلمین من علوم الامام علی (علیه السلام) المناصرین والمعادین منهم الامویون والعباسیون .</w:t>
      </w:r>
    </w:p>
    <w:p>
      <w:pPr>
        <w:pStyle w:val="BookText"/>
      </w:pPr>
      <w:r>
        <w:rPr>
          <w:rFonts w:ascii="IRNazanin" w:hAnsi="IRNazanin" w:eastAsia="IRNazanin" w:cs="IRNazanin"/>
          <w:lang w:bidi="fa-IR"/>
          <w:color w:val="111111"/>
          <w:sz w:val="28"/>
          <w:szCs w:val="28"/>
          <w:rtl/>
        </w:rPr>
        <w:t xml:space="preserve">وکان الناس یسألون عن رأی الامام علی (علیه السلام) فی کل حادثة قبل وقوعها هل ینتصرون ام یخسرون ؟</w:t>
      </w:r>
    </w:p>
    <w:p>
      <w:pPr>
        <w:pStyle w:val="BookText"/>
      </w:pPr>
      <w:r>
        <w:rPr>
          <w:rFonts w:ascii="IRNazanin" w:hAnsi="IRNazanin" w:eastAsia="IRNazanin" w:cs="IRNazanin"/>
          <w:lang w:bidi="fa-IR"/>
          <w:color w:val="111111"/>
          <w:sz w:val="28"/>
          <w:szCs w:val="28"/>
          <w:rtl/>
        </w:rPr>
        <w:t xml:space="preserve">ومن هؤلاء مروان الحمار آخر ملوک الامویین الذی کان علم بهزیمته فی الحرب مع جیش خراسان مثلما أنبأهم أمیر المؤمنین علی (علیه السلام) فی حیاته .</w:t>
      </w:r>
    </w:p>
    <w:p>
      <w:pPr>
        <w:pStyle w:val="BookText"/>
      </w:pPr>
      <w:r>
        <w:rPr>
          <w:rFonts w:ascii="Amiri" w:hAnsi="Amiri" w:eastAsia="Amiri" w:cs="Amiri"/>
          <w:lang w:bidi="ar-SA"/>
          <w:color w:val="111111"/>
          <w:sz w:val="28"/>
          <w:szCs w:val="28"/>
          <w:rtl/>
        </w:rPr>
        <w:t xml:space="preserve">« وَقَالَ الَّذِینَ کَفَرُوا هَلْ نَدُلُّکُمْ عَلَی رَجُل یُـنَـبِّـئُکُمْ إذَا مُزِّقْتُمْ کُلَّ مُمَزَّق إنَّکُمْ لَفِی خَلْق جَدِید » 7  _سورة سبأ.</w:t>
      </w:r>
    </w:p>
    <w:p>
      <w:pPr>
        <w:pStyle w:val="BookText"/>
      </w:pPr>
      <w:r>
        <w:rPr>
          <w:rFonts w:ascii="Amiri" w:hAnsi="Amiri" w:eastAsia="Amiri" w:cs="Amiri"/>
          <w:lang w:bidi="ar-SA"/>
          <w:color w:val="111111"/>
          <w:sz w:val="28"/>
          <w:szCs w:val="28"/>
          <w:rtl/>
        </w:rPr>
        <w:t xml:space="preserve">إذَا مُزِّقْتُمْ کُلَّ مُمَزَّق: أی متم وصرتم ترابا .</w:t>
      </w:r>
    </w:p>
    <w:p>
      <w:pPr>
        <w:pStyle w:val="BookText"/>
      </w:pPr>
      <w:r>
        <w:rPr>
          <w:rFonts w:ascii="IRNazanin" w:hAnsi="IRNazanin" w:eastAsia="IRNazanin" w:cs="IRNazanin"/>
          <w:lang w:bidi="fa-IR"/>
          <w:color w:val="111111"/>
          <w:sz w:val="28"/>
          <w:szCs w:val="28"/>
          <w:rtl/>
        </w:rPr>
        <w:t xml:space="preserve">المفسر القمی : ( وقال الذین کفروا هل ندلکم علی رجل ینبئکم إذا مزقتم کل ممزق ) أی متم وصرتم ترابا ( انکم لفی خلق جدید ) تعجبوا ان یعیدهم الله خلقا جدیدا ( افتری علی الله کذبا أم به جنة ) أی مجنون فرد الله علیهم فقال :</w:t>
      </w:r>
    </w:p>
    <w:p>
      <w:pPr>
        <w:pStyle w:val="BookText"/>
      </w:pPr>
      <w:r>
        <w:rPr>
          <w:rFonts w:ascii="IRNazanin" w:hAnsi="IRNazanin" w:eastAsia="IRNazanin" w:cs="IRNazanin"/>
          <w:lang w:bidi="fa-IR"/>
          <w:color w:val="111111"/>
          <w:sz w:val="28"/>
          <w:szCs w:val="28"/>
          <w:rtl/>
        </w:rPr>
        <w:t xml:space="preserve">( بل الذین لا یؤمنون بالآخرة فی العذاب والضلال البعید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7" w:name="pg6599_69174"/>
    <w:bookmarkEnd w:id="7"/>
    <w:p>
      <w:pPr>
        <w:pStyle w:val="BookText"/>
      </w:pPr>
      <w:r>
        <w:rPr>
          <w:rFonts w:ascii="IRNazanin" w:hAnsi="IRNazanin" w:eastAsia="IRNazanin" w:cs="IRNazanin"/>
          <w:lang w:bidi="fa-IR"/>
          <w:color w:val="111111"/>
          <w:sz w:val="28"/>
          <w:szCs w:val="28"/>
          <w:rtl/>
        </w:rPr>
        <w:t xml:space="preserve">أی یقول الکفار بعضهم لبعض هل ندلکم علی رجل یخبرکم ببعث أجسادکم من جدید بعدما تفنی وتموت .</w:t>
      </w:r>
    </w:p>
    <w:p>
      <w:pPr>
        <w:pStyle w:val="Heading2"/>
      </w:pPr>
      <w:bookmarkStart w:id="18" w:name="_Toc9"/>
      <w:r>
        <w:t>الامام علی حفظ القرآن واول من جمعه</w:t>
      </w:r>
      <w:bookmarkEnd w:id="18"/>
    </w:p>
    <w:p>
      <w:pPr>
        <w:pStyle w:val="BookText"/>
      </w:pPr>
      <w:r>
        <w:rPr>
          <w:rFonts w:ascii="Amiri" w:hAnsi="Amiri" w:eastAsia="Amiri" w:cs="Amiri"/>
          <w:lang w:bidi="ar-SA"/>
          <w:color w:val="111111"/>
          <w:sz w:val="28"/>
          <w:szCs w:val="28"/>
          <w:rtl/>
        </w:rPr>
        <w:t xml:space="preserve">قال الله تعالی :« إنَّ عَلَـیْنَا جَمْعَهُ وَقُرْآنَهُ » 17, سورة القیامة.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المفسر القمی: علی آل محمد جمع القرآن وقراءته (فاذا قرأناه فاتبع قرآنه ) قال: یعنی اتبعوا ماذا قرأوا .ثم ان علینا بیانه: أی تفسیره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البحار ج 9 / 246 ما ورد عن المعصومین فی تفسیر الایات  و ج 89 / 51 سورة الاحزاب, تحقیق یحیی العابدی الناشر : مؤسسة الوفاء, بیروت.</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قرأ ابن مسعود « إن علیا جمعه وقرآنه(وقرأه)  »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حمزة ، عن الامام  أبی جعفر (علیه السلام) قال : ما أحد هذه الأمّة جمع القرآن إلَّا وصیّ محمّد صلی الله علیه و آله . وأهل بیته الطَّاهرین المعصومین وصلَّی اللَّه علی محمّد وآله أجمعین ولا حول ولا قوّة إلَّا باللَّه العلیّ العظیم(</w:t>
      </w:r>
      <w:r>
        <w:rPr>
          <w:rStyle w:val="FootnoteReference"/>
        </w:rPr>
        <w:footnoteReference w:id="95"/>
      </w:r>
      <w:r>
        <w:rPr>
          <w:rFonts w:ascii="Times New Roman" w:hAnsi="Times New Roman" w:eastAsia="Times New Roman" w:cs="Times New Roman"/>
          <w:lang w:val="en-US" w:bidi="en-US"/>
          <w:color w:val="111111"/>
          <w:sz w:val="28"/>
          <w:szCs w:val="28"/>
          <w:rtl/>
        </w:rPr>
        <w:t xml:space="preserve">)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داود بن فرقد عمن أخبره عن الامام أبی عبد الله الصادق (علیه السلام) قال : لو قد قرء القرآن کما انزل لألفیتنا فیه مسمین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هاشم الرسولی المحلاتی, الناشر: المکتبة العلمیة الإسلامیة, طهران. ج 1 /  13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لقد کان الامام علی (علیه السلام) حافظا للقرآن باتفاق الاراء وهو الذی دونه ونسخه بیده وکان هذا القرآن عند الائمة ورثوه واحدا بعد آخر وهو عند الامام المهدی (علیه السلام) .</w:t>
      </w:r>
    </w:p>
    <w:p>
      <w:pPr>
        <w:pStyle w:val="BookText"/>
      </w:pPr>
      <w:r>
        <w:rPr>
          <w:rFonts w:ascii="IRNazanin" w:hAnsi="IRNazanin" w:eastAsia="IRNazanin" w:cs="IRNazanin"/>
          <w:lang w:bidi="fa-IR"/>
          <w:color w:val="111111"/>
          <w:sz w:val="28"/>
          <w:szCs w:val="28"/>
          <w:rtl/>
        </w:rPr>
        <w:t xml:space="preserve">وعندما یأتی الامام المنتظر یبین قرآن جده للمسلمین فیقرأونه کما کتبه الامام (علیه السلام) .</w:t>
      </w:r>
    </w:p>
    <w:p>
      <w:pPr>
        <w:pStyle w:val="BookText"/>
      </w:pPr>
      <w:r>
        <w:rPr>
          <w:rFonts w:ascii="IRNazanin" w:hAnsi="IRNazanin" w:eastAsia="IRNazanin" w:cs="IRNazanin"/>
          <w:lang w:bidi="fa-IR"/>
          <w:color w:val="111111"/>
          <w:sz w:val="28"/>
          <w:szCs w:val="28"/>
          <w:rtl/>
        </w:rPr>
        <w:t xml:space="preserve">وعن الصادق (علیه السلام) أنه قال « إن رسول اللَّه صلی الله علیه و آله قال لعلی (علیه السلام): یا علی القرآن خلف فراشی فی الصحف والحریر والقراطیس فخذوه واجمعوه ولا تضیعوه کما ضیعت الیهود التوراة فانطلق علی (علیه السلام) فجمعه فی ثوب أصفر ثم ختم علیه فی بیته .وقال (علیه السلام): لا أرتدی حتی أجمعه قال کان الرجل لیأتیه فیخرج إلیه بغیر رداء حتی جمعه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وقال رسول اللَّه صلی الله علیه و آله :لو أن الناس قرأوا  القرآن کما أنزل ما اختلف اثنان »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حمزة ، عن الامام  أبی جعفر (علیه السلام) قال : ما أحد هذه الأمّة جمع القرآن إلَّا وصیّ محمّد صلی الله علیه و آله . وأهل بیته الطَّاهرین المعصومین وصلَّی اللَّه علی محمّد وآله أجمعین ولا حول ولا قوّة إلَّا باللَّه العلیّ العظیم(</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قیل لعلی بن الحسین (علیه السلام) _ وکان الغایة فی العبادة: أین عبادتک من عبادة جدک ؟</w:t>
      </w:r>
    </w:p>
    <w:p>
      <w:pPr>
        <w:pStyle w:val="BookText"/>
      </w:pPr>
      <w:r>
        <w:rPr>
          <w:rFonts w:ascii="IRNazanin" w:hAnsi="IRNazanin" w:eastAsia="IRNazanin" w:cs="IRNazanin"/>
          <w:lang w:bidi="fa-IR"/>
          <w:color w:val="111111"/>
          <w:sz w:val="28"/>
          <w:szCs w:val="28"/>
          <w:rtl/>
        </w:rPr>
        <w:t xml:space="preserve">قال(علیه السلام) : عبادتی عند عبادة جدی کعبادة جدی عند عبادة رسول الله صلی الله علیه و آله وأما قراءته القرآن واشتغاله به: فهو المنظور إلیه فی هذا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 اتفق الکل علی أنه (علیه السلام) کان یحفظ القرآن علی عهد رسول الله صلی الله علیه و آله ، ولم یکن غیره یحفظه ، ثم هو أول من جمعه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نقلوا کلهم أنه تأخر عن بیعة أبی بکر ، فأهل الحدیث لا یقولون ما تقوله الشیعة من أنه تأخر مخالفة للبیعة ، بل یقولون: تشاغل بجمع القرآن فهذا یدل علی أنه أول من جمع القرآن ، لأنه لو کان مجموعا فی حیاة رسول الله صلی الله علیه و آله لما احتاج إلی أن یتشاغل  بجمعه بعد وفاته صلی الله علیه و آله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البعض : الصحیح : أن أول من ألف فی الإسلام أمیر المؤمنین علی (علیه السلام)، جمع کتاب الله جلّ جلاله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 إنه جمعه بعد موت النبیّ ( صلی الله علیه و آله ) بستة أشهر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الباقر (علیه السلام) : (  ما ادّعی أحد من الناس : أنه جمع القرآن کما أنزل إلا کذاب . وما جمعه ، وحفظه کما أنزل إلا علی بن أبی طالب ، والأئمة بعده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أمیر المؤمنین علی (علیه السلام) : (  . . ما نزلت علی رسول الله آیة من القرآن إلا أقرأنیها ، وأملاها علی ؛ فکتبتها بخطی . وعلمنی تأویلها ، وتفسیرها ، وناسخها ومنسوخها إلخ . .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أمره النبیّ صلی الله علیه و آله بأن یتسلم القرآن الذی عنده ، وأن یجمعه ، وقد کان فی الصحف ، والجرید ، والقرطاس ، فی بیته صلی الله علیه و آله خلف فراشه ، حتی لا یضیع ، کما ضُیِّعَ التوراة ، والإنجیل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فجمعه علی (علیه السلام) فی ثوب أصفر ، ثم ختم علیه فی بیته ، وقال : لا أرتدی حتی أجمعه . . قال : (  کان الرجل لیأتیه ؛ فیخرج إلیه بغیر رداء ، حتی جمعه . .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ص 366 ( الهامش ) عن الوافی ج 2 ص 273 و 274 عن تفسیر القمی والوافی ج 5 ص 274 ، وتاریخ القرآن للزنجانی ص 44 / 45 و 64 وتاریخ القرآن للأبیاری ص 84 و 106 وعمدة القاری ج 20 ص 16 وأکذوبة تحریف القرآن ص 17 عنه وعن المصاحف للسجستانی . وراجع : فتح الباری ج 9 ص 10 وراجع : المناقب لابن شهرآشوب ج 2 ص 41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البعض : (  فکان أول مصحف جمع فیه القرآن من قلبه . .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الحلف منه (علیه السلام) علی جمع القرآن ، ثم تخلفه لیجمع القرآن ، ثم عتاب عمر له علی تخلفه عن بیعة أبی بکر ، قد ذکر فی مصادر أخری أیضاً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الروایات تفسر لنا ، بشکل واضح ، ما ورد : من أنه صلوات الله وسلامه علیه ، قد جمع القرآن بعد وفاة النبیّ صلی الله علیه و آله بثلاثة أیام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وإلا فلا یمکن أن یکون (علیه السلام) ، قد کتب القرآن فی ثلاثة أیام ، أو حفظه ، کما یقوله البعض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واتفق  أکثر الصحابة علی مصحف الامام علی (علیه السلام) ، وحرق عثمان ما عداه ، ولا یجوز أن یقرأ بمصحف ابن مسعود ، ولا أبی ، ولا غیرهما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علیه ما ورد فی کتاب سلیم بن قیس عن سلمان : أن علیا (علیه السلام) بعد وفاة النبی صلی الله علیه و آله لزم بیته ، وأقبل علی القرآن یؤلفه ویجمعه ، فلم یخرج من بیته حتی جمعه ، وکان فی الصحف والشظاظ والأسیار والرقاع _  إلی أن قال : _  فجمعه فی ثوب واحد وختمه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ابن شهرآشوب : أن رسول الله صلی الله علیه و آلهقال : یا علی ، هذا کتاب الله خذه إلیک . فجمعه علی (علیه السلام) فی ثوب ومضی إلی منزله ، فلما قبض النبی صلی الله علیه و آله جلس علی فألفه کما أنزل الله ، وکان به عالما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الکلبی قال : لما توفی رسول الله صلی الله علیه و آله قعد علی بن أبی طالب فی بیته ، فجمعه علی ترتیب نزوله ، ولو وجد مصحفه لکان فیه علم کثیر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الاحتجاج : أن علیا (علیه السلام) قال :</w:t>
      </w:r>
    </w:p>
    <w:p>
      <w:pPr>
        <w:pStyle w:val="BookText"/>
      </w:pPr>
      <w:r>
        <w:rPr>
          <w:rFonts w:ascii="IRNazanin" w:hAnsi="IRNazanin" w:eastAsia="IRNazanin" w:cs="IRNazanin"/>
          <w:lang w:bidi="fa-IR"/>
          <w:color w:val="111111"/>
          <w:sz w:val="28"/>
          <w:szCs w:val="28"/>
          <w:rtl/>
        </w:rPr>
        <w:t xml:space="preserve">یا طلحة ، إن کل آیة أنزلها الله جل وعلا علی محمد صلی الله علیه و آله عندی بإملاء رسول الله صلی الله علیه و آله وخط یدی . . . الخ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سیرین قال : ولو أصیب ذلک الکتاب لکان فیه العلم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ابن الندیم : وقد رأیت عند أبی یعلی حمزة الحسینی مصحفا بخط علی یتوارثه بنو حسن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الامام  أبی جعفر الباقر(علیه السلام) : ( ما أحد من هذه الأمة جمع القرآن ، إلا وصی محمد صلی الله علیه و آله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وکان قد جمعه علی ترتیب النزول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(علیه السلام) : ( لو ثنیت لی الوسادة ؛ لأخرجت لهم مصحفاً ، کتبته ، وأملاه علیّ رسول الله صلی الله علیه و آله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أبو العلاء العطار ، والموفق خطیب خوارزم ، فی کتابیهما ، بالإسناد : عن علی بن رباح :</w:t>
      </w:r>
    </w:p>
    <w:p>
      <w:pPr>
        <w:pStyle w:val="BookText"/>
      </w:pPr>
      <w:r>
        <w:rPr>
          <w:rFonts w:ascii="IRNazanin" w:hAnsi="IRNazanin" w:eastAsia="IRNazanin" w:cs="IRNazanin"/>
          <w:lang w:bidi="fa-IR"/>
          <w:color w:val="111111"/>
          <w:sz w:val="28"/>
          <w:szCs w:val="28"/>
          <w:rtl/>
        </w:rPr>
        <w:t xml:space="preserve">أن النبیّ صلی الله علیه و آله أمر علیاً بتألیف القرآن ؛ فألفه ، وکتبه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الدمشقی الاموی , الوفاة , 774 هجریة  ج 4 ( الذیل ص / 28 و 29 هامش ) وتأسیس الشیعة لعلوم الإسلام ص 317 و 316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أخبار أبی رافع : أن النبیّ صلی الله علیه و آله قال فی مرضه ، الذی توفی فیه لعلی : (  یا علی ، هذا کتاب الله خذه إلیک ) .</w:t>
      </w:r>
    </w:p>
    <w:p>
      <w:pPr>
        <w:pStyle w:val="BookText"/>
      </w:pPr>
      <w:r>
        <w:rPr>
          <w:rFonts w:ascii="IRNazanin" w:hAnsi="IRNazanin" w:eastAsia="IRNazanin" w:cs="IRNazanin"/>
          <w:lang w:bidi="fa-IR"/>
          <w:color w:val="111111"/>
          <w:sz w:val="28"/>
          <w:szCs w:val="28"/>
          <w:rtl/>
        </w:rPr>
        <w:t xml:space="preserve">(  فجمعه فی ثوب ، فمضی إلی منزله ؛ فلما قبض النبیّ ( صلی الله علیه و آله ) جلس علی ؛ فألفه کما أنزل الله ، وکان به عالماً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8" w:name="pg6599_69188"/>
    <w:bookmarkEnd w:id="8"/>
    <w:p>
      <w:pPr>
        <w:pStyle w:val="Heading2"/>
      </w:pPr>
      <w:bookmarkStart w:id="19" w:name="_Toc10"/>
      <w:r>
        <w:t>ترتیب مصحف علی علیه السلام</w:t>
      </w:r>
      <w:bookmarkEnd w:id="19"/>
    </w:p>
    <w:p>
      <w:pPr>
        <w:pStyle w:val="BookText"/>
      </w:pPr>
      <w:r>
        <w:rPr>
          <w:rFonts w:ascii="IRNazanin" w:hAnsi="IRNazanin" w:eastAsia="IRNazanin" w:cs="IRNazanin"/>
          <w:lang w:bidi="fa-IR"/>
          <w:color w:val="111111"/>
          <w:sz w:val="28"/>
          <w:szCs w:val="28"/>
          <w:rtl/>
        </w:rPr>
        <w:t xml:space="preserve">روی الیعقوبی  المتوفّی 290 ه‍  فی « تاریخه » : روی بعضهم أنّ علی بن أبی طالب (علیه السلام)  کان جمعه _  القرآن _  لمّا قبض رسول اللّه ، وأتی وحمله علی جمل ، فقال : هذا القرآن جمعته ، وکان قد جزّأه سبعة أجزاء ، ثمّ ذکر کلّ جزء ، والسور الواردة فیه .</w:t>
      </w:r>
    </w:p>
    <w:p>
      <w:pPr>
        <w:pStyle w:val="BookText"/>
      </w:pPr>
      <w:r>
        <w:rPr>
          <w:rFonts w:ascii="IRNazanin" w:hAnsi="IRNazanin" w:eastAsia="IRNazanin" w:cs="IRNazanin"/>
          <w:lang w:bidi="fa-IR"/>
          <w:color w:val="111111"/>
          <w:sz w:val="28"/>
          <w:szCs w:val="28"/>
          <w:rtl/>
        </w:rPr>
        <w:t xml:space="preserve">یلاحظ علیه : أنّ الإمعان فیما ذکره الیعقوبی یظهر انّ مصحف علی (علیه السلام)  لا یخالف المصحف الموجود فی سوره وآیاته ، وإنّما یختلف فی ترتیب السور ، وهذا یثبت انّ ترتیب السور کان باجتهاد الصحابة والجامعین ، بخلاف وضع الآیات وترتیبها ، فانّه کان بإشارة النبی صلی الله علیه و آله، وما ذکره ابن الندیم یثبت انّ القرآن کان مکتوباً فی عصر النبیصلی الله علیه و آله کلّ سورة علی حدة وکان فاقداً للترتیب الذی رتّبه الإمام علی سبعة أجزاء ، وکلّ جزء یشتمل علی سور ، وقد نقل المحقّق الزنجانی ترتیب سور مصحف الإمام فی ضمن جداول تعرب عن أنّ مصحَف علیّ ( (علیه السلام) ) کان فی سبعة أجزاء ، وکلّ جزء یحتوی علی سور ، فالجزء الأوّل یسمّی بالبقرة وفیه سور ، والجزء الثانی یسمی جزء آل عمران وفیه سور ، والثالث جزء النساء وفیه سور ، والرابع جزء المائدة وفیه سور ، والخامس جزء الأنعام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سور ، والسادس جزء الأعراف وفیه سور ، والسابع جزء الأنفال وفیه سور ، والظاهر منه انّ التنظیم لم یکن علی نسق تقدیم الطوال علی القصار ولا علی حسب النزول ، وإلیک صورته : ترتیب السور فی مصحف علی ( (علیه السلام) ).</w:t>
      </w:r>
    </w:p>
    <w:p>
      <w:pPr>
        <w:pStyle w:val="BookText"/>
      </w:pPr>
      <w:r>
        <w:rPr>
          <w:rFonts w:ascii="IRNazanin" w:hAnsi="IRNazanin" w:eastAsia="IRNazanin" w:cs="IRNazanin"/>
          <w:lang w:bidi="fa-IR"/>
          <w:color w:val="111111"/>
          <w:sz w:val="28"/>
          <w:szCs w:val="28"/>
          <w:rtl/>
        </w:rPr>
        <w:t xml:space="preserve">عن محمد عن أحدهما (علیه السلام) قال إن عندنا صحیفة من کتاب علی أو مصحف علی (علیه السلام) طولها سبعون ذراعا فنحن نتبع ما فیها فلا نعدوها .</w:t>
      </w:r>
    </w:p>
    <w:p>
      <w:pPr>
        <w:pStyle w:val="BookText"/>
      </w:pPr>
      <w:r>
        <w:rPr>
          <w:rFonts w:ascii="IRNazanin" w:hAnsi="IRNazanin" w:eastAsia="IRNazanin" w:cs="IRNazanin"/>
          <w:lang w:bidi="fa-IR"/>
          <w:color w:val="111111"/>
          <w:sz w:val="28"/>
          <w:szCs w:val="28"/>
          <w:rtl/>
        </w:rPr>
        <w:t xml:space="preserve">وحدثنا محمد بن عبد الحمید عن یونس بن یعقوب عن منصور بن حازم عن أبی عبد الله (علیه السلام) قال قلت یذکرون عندکم صحیفة طولها سبعون ذراعا فیها ما یحتاج الناس إلیه حتی أرش الخدش قال وان هذا لهو العلم قال فقال أبو عبد الله (علیه السلام) لیس هذا هو العلم إنما هو اثر عن رسول اللهصلی الله علیه و آله ان العلم الذی یحدث فی کل یوم ولیلة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الطیب : إن قال قائل قد اختلف السلف فی ترتیب سور القرآن ، فمنهم من کتب فی مصحفه السور علی تاریخ نزولها ، وقدم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المکی علی المدنی ، ومنهم من جعل فی أول مصحفه الحمد ، ومنهم من جعل فی أوله : " اقرأ باسم ربک " وهذا أول مصحف علی (علیه السلام)(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القول یدل علی تفرد الإمام علی بن أبی طالب (علیه السلام) بکتابة القرآن وجمعه وفق تسلسل نزول السور والآی ، وهو مصداق لما جاء فی حدیث الکافی عن الإمام الباقر (علیه السلام) .</w:t>
      </w:r>
    </w:p>
    <w:p>
      <w:pPr>
        <w:pStyle w:val="BookText"/>
      </w:pPr>
      <w:r>
        <w:rPr>
          <w:rFonts w:ascii="IRNazanin" w:hAnsi="IRNazanin" w:eastAsia="IRNazanin" w:cs="IRNazanin"/>
          <w:lang w:bidi="fa-IR"/>
          <w:color w:val="111111"/>
          <w:sz w:val="28"/>
          <w:szCs w:val="28"/>
          <w:rtl/>
        </w:rPr>
        <w:t xml:space="preserve">وقد کان صلوات الله وسلامه علیه أعلم وأعرف الأمة " بعد النبی صلی الله علیه و آله بکتاب الله وتفسیره ومعارفه وأحکامه ففی طبقات ابن سعد الکبری ، یروی بسنده عن  لیمان الأحمسی عن أبیه قال : ( قال علی : والله ما نزلت آیة إلا وقد علمت فیما نزلت وأین نزلت  وعلی من نزلت إن ربی وهب لی قلبا عقولا ولسانا طلقا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أخرجه أیضا أبو نعیم الأصفهانی فی حلیة الأولیاء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الزرقانی فی مناهل العرفان وهو یتحدث عن اختلاف مصاحف الصحابة فی ترتیب سور القرآن : ( وهذا مصحف علی کان مرتباً علی النزول فأوله اقرأ ثم المدثر ثم ق ثم  المزمل ثم تبت ثم التکویر وهکذا إلی آخر المکی والمدنی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أی أنه لا بد أن یکون مکتوباً ، ثم رتبه ونسّقه ، حسبما یقتضیه الأمر ، وهو ما صرحت به الروایة الآنفة الذکر .</w:t>
      </w:r>
    </w:p>
    <w:p>
      <w:pPr>
        <w:pStyle w:val="BookText"/>
      </w:pPr>
      <w:r>
        <w:rPr>
          <w:rFonts w:ascii="IRNazanin" w:hAnsi="IRNazanin" w:eastAsia="IRNazanin" w:cs="IRNazanin"/>
          <w:lang w:bidi="fa-IR"/>
          <w:color w:val="111111"/>
          <w:sz w:val="28"/>
          <w:szCs w:val="28"/>
          <w:rtl/>
        </w:rPr>
        <w:t xml:space="preserve">هذا . . ولا بد أن یکون علیه الصلاة والسلام قد جمعه قبل جمع زید له ، لأن زیداً قد جمعه للخلیفة بعد معرکة الیمامة ، حسبما صرحت به روایة جمع زید للقرآن .</w:t>
      </w:r>
    </w:p>
    <w:p>
      <w:pPr>
        <w:pStyle w:val="BookText"/>
      </w:pPr>
      <w:r>
        <w:rPr>
          <w:rFonts w:ascii="IRNazanin" w:hAnsi="IRNazanin" w:eastAsia="IRNazanin" w:cs="IRNazanin"/>
          <w:lang w:bidi="fa-IR"/>
          <w:color w:val="111111"/>
          <w:sz w:val="28"/>
          <w:szCs w:val="28"/>
          <w:rtl/>
        </w:rPr>
        <w:t xml:space="preserve">وقال المفید وغیره : إن علیاً (علیه السلام)کتب فی مصحفه تأویل بعض الآیات ، وتفسیرها بالتفصیل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هذا الشیخ الجلیل حول المصحف الموجود ، ومقابسته بمصحف أمیر المؤمنین (علیه السلام) : (  . . ولکن حذف ما کان مثبتاً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أمیر المؤمنین (علیه السلام) ، من تأویله ، وتفسیر معانیه ، علی حقیقة تنزیله . وذلک کان ثابتاً ، منزلاً ، وإن لم یکن من جملة کلام الله تعالی ، الذی هو القرآن المعجز ، وقد سمی تأویل القرآن قراناً . قال تعالی : ولا تعجل بالقرآن ، من قبل أن یقضی إلیک وحیه ، وقل رب زدنی علماً (</w:t>
      </w:r>
      <w:r>
        <w:rPr>
          <w:rStyle w:val="FootnoteReference"/>
        </w:rPr>
        <w:footnoteReference w:id="128"/>
      </w:r>
      <w:r>
        <w:rPr>
          <w:rFonts w:ascii="IRNazanin" w:hAnsi="IRNazanin" w:eastAsia="IRNazanin" w:cs="IRNazanin"/>
          <w:lang w:bidi="fa-IR"/>
          <w:color w:val="111111"/>
          <w:sz w:val="28"/>
          <w:szCs w:val="28"/>
          <w:rtl/>
        </w:rPr>
        <w:t xml:space="preserve">)؛ فسمی تأویل القرآن قرآناً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المفید أیضاً : قدم المکی علی المدنی ، والمنسوخ علی الناسخ ، ووضع کل شئ منه فی محله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علی علیه الصلاة والسلام : (  ولقد أحضروا الکتاب کملاً ، مشتملاً علی التأویل والتنزیل ، والمحکم والمتشابه ، والناسخ ، والمنسوخ ، لم یسقط منه حرف ألف ، ولا لام ؛ فلما وقفوا علی 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 الله ، من أسماء أهل الحق والباطل ، وأن ذلک إن أظهر نقص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عهدوه ، قالوا : لا حاجة لنا فیه . .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الأبیاری : ویروی غیر واحدٍ : أن مصحف علی(علیه السلام) ، کان علی ترتیب النزول ، وتقدیم المنسوخ علی الناسخ .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الصدوق : (  قال أمیر المؤمنین (علیه السلام) ، لما جمعه ؛ فلما جاء به ؛ فقال لهم :هذا کتاب الله ربکم ، کما أنزل علی نبیکم ، 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یزد فیه حرف ، ولم ینقص منه حرف .فقالوا : لا حاجة لنا فیه ، عندنا مثل الذی عندک .</w:t>
      </w:r>
    </w:p>
    <w:p>
      <w:pPr>
        <w:pStyle w:val="BookText"/>
      </w:pPr>
      <w:r>
        <w:rPr>
          <w:rFonts w:ascii="IRNazanin" w:hAnsi="IRNazanin" w:eastAsia="IRNazanin" w:cs="IRNazanin"/>
          <w:lang w:bidi="fa-IR"/>
          <w:color w:val="111111"/>
          <w:sz w:val="28"/>
          <w:szCs w:val="28"/>
          <w:rtl/>
        </w:rPr>
        <w:t xml:space="preserve">فانصرف ، هو یقول : فنبذوه وراء ظهورهم ، واشتروا به ثمناً قلیلاً ؛ فبئس ما یشترون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وإنما أرجعوه إلیه ؛ لأن أول صفحة فتح علیها أبو بکر ، وجد فیها فضائح القوم ، أعنی المهاجرین والأنصار ؛ فخافوا : أن یضر ذلک بمصالحهم ؛ فأرجعوه ، ثم بادروا إلی تهیئة البدیل ، الذی لیس فیه شئ من ذلک ، فأمروا زید بن ثابت بجمع القرآن لهم .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سیرین : إن علیاً کتب فی مصحفه الناسخ والمنسوخ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 تطلّبت ذلک الکتاب ، وکتبت فیه إلی المدینة ؛ فلم أقدر علیه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 أنه قال : فبلغنی : أنه کتبه علی تنزیله ؛ ولو أصیب ذلک الکتاب لوجد فیه علم کثیر (</w:t>
      </w:r>
      <w:r>
        <w:rPr>
          <w:rStyle w:val="FootnoteReference"/>
        </w:rPr>
        <w:footnoteReference w:id="137"/>
      </w:r>
      <w:r>
        <w:rPr>
          <w:rFonts w:ascii="IRNazanin" w:hAnsi="IRNazanin" w:eastAsia="IRNazanin" w:cs="IRNazanin"/>
          <w:lang w:bidi="fa-IR"/>
          <w:color w:val="111111"/>
          <w:sz w:val="28"/>
          <w:szCs w:val="28"/>
          <w:rtl/>
        </w:rPr>
        <w:t xml:space="preserve">). أو قال :</w:t>
      </w:r>
    </w:p>
    <w:p>
      <w:pPr>
        <w:pStyle w:val="BookText"/>
      </w:pPr>
      <w:r>
        <w:rPr>
          <w:rFonts w:ascii="IRNazanin" w:hAnsi="IRNazanin" w:eastAsia="IRNazanin" w:cs="IRNazanin"/>
          <w:lang w:bidi="fa-IR"/>
          <w:color w:val="111111"/>
          <w:sz w:val="28"/>
          <w:szCs w:val="28"/>
          <w:rtl/>
        </w:rPr>
        <w:t xml:space="preserve">لو أصیب ذلک الکتاب ؛ لکان فیه العلم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جزی : لو وجد مصحفه (علیه السلام) ؛ لکان فیه علم کثیر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الزهری : لو وجد لکان أنفع ، وأکثر علماً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یکون هذا المصحف هو نفس المصحف ، الذی دفعه أبو الحسن الرضا علیه الصلاة والسلام إلی البزنطی ، وقال له : لا تنظر فیه .</w:t>
      </w:r>
    </w:p>
    <w:p>
      <w:pPr>
        <w:pStyle w:val="BookText"/>
      </w:pPr>
      <w:r>
        <w:rPr>
          <w:rFonts w:ascii="IRNazanin" w:hAnsi="IRNazanin" w:eastAsia="IRNazanin" w:cs="IRNazanin"/>
          <w:lang w:bidi="fa-IR"/>
          <w:color w:val="111111"/>
          <w:sz w:val="28"/>
          <w:szCs w:val="28"/>
          <w:rtl/>
        </w:rPr>
        <w:t xml:space="preserve">قال : ففتحته ، وقرأت فیه : لم یکن الذین کفروا ؛ فوجدت فیها اسم سبعین رجلاً من قریش ، بأسمائهم ، وأسماء آبائهم .</w:t>
      </w:r>
    </w:p>
    <w:p>
      <w:pPr>
        <w:pStyle w:val="BookText"/>
      </w:pPr>
      <w:r>
        <w:rPr>
          <w:rFonts w:ascii="IRNazanin" w:hAnsi="IRNazanin" w:eastAsia="IRNazanin" w:cs="IRNazanin"/>
          <w:lang w:bidi="fa-IR"/>
          <w:color w:val="111111"/>
          <w:sz w:val="28"/>
          <w:szCs w:val="28"/>
          <w:rtl/>
        </w:rPr>
        <w:t xml:space="preserve">قال : فبعث إلی : أن ابعث إلی بالمصحف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9" w:name="pg6599_69197"/>
    <w:bookmarkEnd w:id="9"/>
    <w:p>
      <w:pPr>
        <w:pStyle w:val="BookText"/>
      </w:pPr>
      <w:r>
        <w:rPr>
          <w:rFonts w:ascii="IRNazanin" w:hAnsi="IRNazanin" w:eastAsia="IRNazanin" w:cs="IRNazanin"/>
          <w:lang w:bidi="fa-IR"/>
          <w:color w:val="111111"/>
          <w:sz w:val="28"/>
          <w:szCs w:val="28"/>
          <w:rtl/>
        </w:rPr>
        <w:t xml:space="preserve">ولیس فی روایة الکشی : أنه قال له : لا تنظر فیه . . وهو الصواب ؛ إذ لا معنی لأن یعطیه إیاه ، ثم یمنعه من القراءة فیه ، إلا إذا کان یرید أن یختبره بذلک . .</w:t>
      </w:r>
    </w:p>
    <w:p>
      <w:pPr>
        <w:pStyle w:val="Heading2"/>
      </w:pPr>
      <w:bookmarkStart w:id="20" w:name="_Toc11"/>
      <w:r>
        <w:t>القرآن محفوظ</w:t>
      </w:r>
      <w:bookmarkEnd w:id="20"/>
    </w:p>
    <w:p>
      <w:pPr>
        <w:pStyle w:val="BookText"/>
      </w:pPr>
      <w:r>
        <w:rPr>
          <w:rFonts w:ascii="IRNazanin" w:hAnsi="IRNazanin" w:eastAsia="IRNazanin" w:cs="IRNazanin"/>
          <w:lang w:bidi="fa-IR"/>
          <w:color w:val="111111"/>
          <w:sz w:val="28"/>
          <w:szCs w:val="28"/>
          <w:rtl/>
        </w:rPr>
        <w:t xml:space="preserve">الخوئی: " إنه لقرآن کریم 56 : 77 . فی کتاب مکنون : 78 .</w:t>
      </w:r>
    </w:p>
    <w:p>
      <w:pPr>
        <w:pStyle w:val="BookText"/>
      </w:pPr>
      <w:r>
        <w:rPr>
          <w:rFonts w:ascii="IRNazanin" w:hAnsi="IRNazanin" w:eastAsia="IRNazanin" w:cs="IRNazanin"/>
          <w:lang w:bidi="fa-IR"/>
          <w:color w:val="111111"/>
          <w:sz w:val="28"/>
          <w:szCs w:val="28"/>
          <w:rtl/>
        </w:rPr>
        <w:t xml:space="preserve">لا یمسه إلا المطهرون : 79 . تنزیل من رب العالمین : 80 " .</w:t>
      </w:r>
    </w:p>
    <w:p>
      <w:pPr>
        <w:pStyle w:val="BookText"/>
      </w:pPr>
      <w:r>
        <w:rPr>
          <w:rFonts w:ascii="IRNazanin" w:hAnsi="IRNazanin" w:eastAsia="IRNazanin" w:cs="IRNazanin"/>
          <w:lang w:bidi="fa-IR"/>
          <w:color w:val="111111"/>
          <w:sz w:val="28"/>
          <w:szCs w:val="28"/>
          <w:rtl/>
        </w:rPr>
        <w:t xml:space="preserve">وعلی ما ذکرناه فلیس کل ما نزل من الله وحیا یلزم أن یکون من القرآن ،</w:t>
      </w:r>
    </w:p>
    <w:p>
      <w:pPr>
        <w:pStyle w:val="BookText"/>
      </w:pPr>
      <w:r>
        <w:rPr>
          <w:rFonts w:ascii="IRNazanin" w:hAnsi="IRNazanin" w:eastAsia="IRNazanin" w:cs="IRNazanin"/>
          <w:lang w:bidi="fa-IR"/>
          <w:color w:val="111111"/>
          <w:sz w:val="28"/>
          <w:szCs w:val="28"/>
          <w:rtl/>
        </w:rPr>
        <w:t xml:space="preserve">فالذی یستفاد من الروایات فی هذا المقام أن مصحف علی (علیه السلام)  کان مشتملا علی زیادات تنزیلا أو تأویلا . ولا دلالة فی شئ من هذه الروایات علی أن تلک الزیادات هی من القرآن . وعلی ذلک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یحمل ما ورد من ذکر أسماء المنافقین فی مصحف أمیر المؤمنین (علیه السلام) فإن ذکر أسمائهم لا بد وأن یکون بعنوان التفسیر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نجاح الطائی :</w:t>
      </w:r>
    </w:p>
    <w:p>
      <w:pPr>
        <w:pStyle w:val="BookText"/>
      </w:pPr>
      <w:r>
        <w:rPr>
          <w:rFonts w:ascii="IRNazanin" w:hAnsi="IRNazanin" w:eastAsia="IRNazanin" w:cs="IRNazanin"/>
          <w:lang w:bidi="fa-IR"/>
          <w:color w:val="111111"/>
          <w:sz w:val="28"/>
          <w:szCs w:val="28"/>
          <w:rtl/>
        </w:rPr>
        <w:t xml:space="preserve">لقد حفظ الله تعالی کتابه المجید وجعله المرجع الاول للمسلمین ولو قلنا بتحریفه واهملناه لانحل الرکن الاول من الثقلین واهتز اساس الاسلام .</w:t>
      </w:r>
    </w:p>
    <w:p>
      <w:pPr>
        <w:pStyle w:val="BookText"/>
      </w:pPr>
      <w:r>
        <w:rPr>
          <w:rFonts w:ascii="IRNazanin" w:hAnsi="IRNazanin" w:eastAsia="IRNazanin" w:cs="IRNazanin"/>
          <w:lang w:bidi="fa-IR"/>
          <w:color w:val="111111"/>
          <w:sz w:val="28"/>
          <w:szCs w:val="28"/>
          <w:rtl/>
        </w:rPr>
        <w:t xml:space="preserve">فلیس من الحکمة ادعاء تحریفه والسعی لترکه وقد کان الائمة الاطهار یقرأوه ویدعون الشیعة الی تلاوته والتدبر فیه والاستفادة منه .</w:t>
      </w:r>
    </w:p>
    <w:p>
      <w:pPr>
        <w:pStyle w:val="BookText"/>
      </w:pPr>
      <w:r>
        <w:rPr>
          <w:rFonts w:ascii="IRNazanin" w:hAnsi="IRNazanin" w:eastAsia="IRNazanin" w:cs="IRNazanin"/>
          <w:lang w:bidi="fa-IR"/>
          <w:color w:val="111111"/>
          <w:sz w:val="28"/>
          <w:szCs w:val="28"/>
          <w:rtl/>
        </w:rPr>
        <w:t xml:space="preserve">وعلینا السیر علی منهجهم  فی کل الامور التی أوجبوها علینا . واهدی الامام علی الرضا (علیه السلام) قمیصه لشخص وقال له : لقد قرأت القرآن سبعین مرة وأنا أرتدیه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عمر: عجزت النساء أن یلدن مثل علی بن أبی طالب (</w:t>
      </w:r>
      <w:r>
        <w:rPr>
          <w:rStyle w:val="FootnoteReference"/>
        </w:rPr>
        <w:footnoteReference w:id="143"/>
      </w:r>
      <w:r>
        <w:rPr>
          <w:rFonts w:ascii="IRNazanin" w:hAnsi="IRNazanin" w:eastAsia="IRNazanin" w:cs="IRNazanin"/>
          <w:lang w:bidi="fa-IR"/>
          <w:color w:val="111111"/>
          <w:sz w:val="28"/>
          <w:szCs w:val="28"/>
          <w:rtl/>
        </w:rPr>
        <w:t xml:space="preserve">) .وقال عمر: اللهم لا تبقنی لمعضلة لیس لها ابن أبی طالب(</w:t>
      </w:r>
      <w:r>
        <w:rPr>
          <w:rStyle w:val="FootnoteReference"/>
        </w:rPr>
        <w:footnoteReference w:id="144"/>
      </w:r>
      <w:r>
        <w:rPr>
          <w:rFonts w:ascii="IRNazanin" w:hAnsi="IRNazanin" w:eastAsia="IRNazanin" w:cs="IRNazanin"/>
          <w:lang w:bidi="fa-IR"/>
          <w:color w:val="111111"/>
          <w:sz w:val="28"/>
          <w:szCs w:val="28"/>
          <w:rtl/>
        </w:rPr>
        <w:t xml:space="preserve">)  . وقال عمر: لولا علی لضلَّ عمر(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عثمان: لولا علی لهلک عثمان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فَهُوَ عَلَی نُور مِنْ رَبِّهِ فَوَیْلٌ لِلْقَاسِیَةِ قُلُوبُهُمْ مِنْ ذِکْرِ اللّهِ اُوْلَئِکَ فِی ضَلال مُبِین »   22 _سورة الزمر.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اللّهُ نَزَّلَ أحْسَنَ الحَدِیثِ کِتَاباً مُـتَشَابِهاً مَثَانِیَ تَقْشَعِرُّ مِنْهُ جُلُودُ الَّذِینَ یَخْشَوْنَ رَبَّهُمْ ثُمَّ تَلِینُ جُلُودُهُمْ وَقُلُوبُهُمْ إلَی ذِکْرِ اللّهِ ذَلِکَ هُدَی اللّهِ یَهْدِی بِهِ مَنْ یَشَاءُ وَ مَنْ یُضْلِلِ اللّهُ فَمَا لَهُ مِنْ هَاد  » 23 _سورة الزمر.</w:t>
      </w:r>
    </w:p>
    <w:p>
      <w:pPr>
        <w:pStyle w:val="BookText"/>
      </w:pPr>
      <w:r>
        <w:rPr>
          <w:rFonts w:ascii="IRNazanin" w:hAnsi="IRNazanin" w:eastAsia="IRNazanin" w:cs="IRNazanin"/>
          <w:lang w:bidi="fa-IR"/>
          <w:color w:val="111111"/>
          <w:sz w:val="28"/>
          <w:szCs w:val="28"/>
          <w:rtl/>
        </w:rPr>
        <w:t xml:space="preserve">الکلینی: عن الأئمة المعصومین: «نحن المثانی التی أعطاها الله نبیه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یفسّر المثانی فی الروایات بسورة الحمد وبالأئمّة المعصومین وبالسور الطوال السبع: فانّها من مصادیق المثانی .</w:t>
      </w:r>
    </w:p>
    <w:p>
      <w:pPr>
        <w:pStyle w:val="BookText"/>
      </w:pPr>
      <w:r>
        <w:rPr>
          <w:rFonts w:ascii="Amiri" w:hAnsi="Amiri" w:eastAsia="Amiri" w:cs="Amiri"/>
          <w:lang w:bidi="ar-SA"/>
          <w:color w:val="111111"/>
          <w:sz w:val="28"/>
          <w:szCs w:val="28"/>
          <w:rtl/>
        </w:rPr>
        <w:t xml:space="preserve">وقال تعالی: (وَلَقَدْ آتَـیْنَاکَ سَبْعاً مِنَ المَثَانِیَ  وَالقُرْآنَ العَظِیمَ) _ سورة الحجر  / 87 .</w:t>
      </w:r>
    </w:p>
    <w:p>
      <w:pPr>
        <w:pStyle w:val="BookText"/>
      </w:pPr>
      <w:r>
        <w:rPr>
          <w:rFonts w:ascii="IRNazanin" w:hAnsi="IRNazanin" w:eastAsia="IRNazanin" w:cs="IRNazanin"/>
          <w:lang w:bidi="fa-IR"/>
          <w:color w:val="111111"/>
          <w:sz w:val="28"/>
          <w:szCs w:val="28"/>
          <w:rtl/>
        </w:rPr>
        <w:t xml:space="preserve">وقیل المثانی: أی تکرّرت فیه الآیات  والقصص والمواعظ .</w:t>
      </w:r>
    </w:p>
    <w:p>
      <w:pPr>
        <w:pStyle w:val="BookText"/>
      </w:pPr>
      <w:r>
        <w:rPr>
          <w:rFonts w:ascii="IRNazanin" w:hAnsi="IRNazanin" w:eastAsia="IRNazanin" w:cs="IRNazanin"/>
          <w:lang w:bidi="fa-IR"/>
          <w:color w:val="111111"/>
          <w:sz w:val="28"/>
          <w:szCs w:val="28"/>
          <w:rtl/>
        </w:rPr>
        <w:t xml:space="preserve">والواضح أن هذا القرآن من الله عز وجل إذ لو کان من عند غیره لم یسلم من کثرة الاختلاف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هی جمع مثنی کمعنی ومعانی, وقال الفراء: جمع مثناة, وهی أیضاً سبع سور: سورة یونس, وهود ویوسف والرعد وإبراهیم والحجر والنحل وإنما سمیت مثانی لأنها تثنت الطول, أی تلتها فکان الطول المبادی, والمثانی لها ثوانی, وقیل المثانی: سور القرآن طوالها وقصارها من قوله تعالی: ( کتاباً متشابها مثانی ) ووجه التسمیة أنها یثنی فیه الحدود والأمثال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وقیل هی سورة الحمد, وهو المروی عن الأئمّة ( علیهم السلام ) سمیت بذلک لأنها تثنی فی کلّ صلاة وکلّ سورة تکون مائة آیة أو فویق ذلک أو دوینه, وهی أیضاً سبع سور بنی إسرائیل والکهف ومریم وطه والأنبیاء والحج والمؤمنون . وقیل: المئون ما ولی السبع الطول والمثانی بعدها, وهی التی یقصر من المئین وتزید عن المفصل سمیت مثانی لأن المئین مبادئها وهی مثانیها, والمفصل ما بعد الحوامیم إلی آخر القرآن, وهو ثمان وستّون سورة طواله من سور محمّد صلی الله علیه و آله إلی النبأ, ومتوسطاته منه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الضحی, وقصاره منه إلی آخر القرآن وسمی مفصلاً لکثرة الفصول ببسم الله الرحمن الرحیم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رسول الله صلی الله علیه و آله: إن أحسن الحدیث کتاب الله, وخیر الهدی هدی محمد صلی الله علیه و آله, وشر الأمور محدثاتها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الإمام علی (علیه السلام) : إن أحسن القصص وأبلغ الموعظة وأنفع التذکر کتاب الله جل وعز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إن فی خلق السماوات والأرض واختلاف اللیل والنهار لآیات لأولی الألباب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أفمن یعلم أنما انزل إلیک من ربک الحق کمن هو أعمی إنما یتذکر أولو الألباب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 " أمن هو قانت آناء اللیل ساجدا وقائما یحذر الآخرة ویرجو رحمة ربه قل هل یستوی الذین یعلمون والذین لا یعلمون إنما یتذکر أولو الألباب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وقال: " کتاب أنزلناه إلیک مبارک لیدبروا آیاته ولیتذکر أولو الألباب(</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ص: 29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ولقد آتینا موسی الهدی وأورثنا بنی إسرائیل الکتاب هدی وذکری لأولی الألباب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 وذکر فإن الذکری تنفع المؤمنین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الامام موسی الکاظم (علیه السلام): یا هشام إن الله تعالی یقول فی کتابه: " إن فی ذلک لذکری لمن کان له قلب (</w:t>
      </w:r>
      <w:r>
        <w:rPr>
          <w:rStyle w:val="FootnoteReference"/>
        </w:rPr>
        <w:footnoteReference w:id="158"/>
      </w:r>
      <w:r>
        <w:rPr>
          <w:rFonts w:ascii="IRNazanin" w:hAnsi="IRNazanin" w:eastAsia="IRNazanin" w:cs="IRNazanin"/>
          <w:lang w:bidi="fa-IR"/>
          <w:color w:val="111111"/>
          <w:sz w:val="28"/>
          <w:szCs w:val="28"/>
          <w:rtl/>
        </w:rPr>
        <w:t xml:space="preserve">) " یعنی: عقل .</w:t>
      </w:r>
    </w:p>
    <w:p>
      <w:pPr>
        <w:pStyle w:val="BookText"/>
      </w:pPr>
      <w:r>
        <w:rPr>
          <w:rFonts w:ascii="IRNazanin" w:hAnsi="IRNazanin" w:eastAsia="IRNazanin" w:cs="IRNazanin"/>
          <w:lang w:bidi="fa-IR"/>
          <w:color w:val="111111"/>
          <w:sz w:val="28"/>
          <w:szCs w:val="28"/>
          <w:rtl/>
        </w:rPr>
        <w:t xml:space="preserve">وقال تعالی: «" ولقد آتینا لقمان الحکمة » (</w:t>
      </w:r>
      <w:r>
        <w:rPr>
          <w:rStyle w:val="FootnoteReference"/>
        </w:rPr>
        <w:footnoteReference w:id="159"/>
      </w:r>
      <w:r>
        <w:rPr>
          <w:rFonts w:ascii="IRNazanin" w:hAnsi="IRNazanin" w:eastAsia="IRNazanin" w:cs="IRNazanin"/>
          <w:lang w:bidi="fa-IR"/>
          <w:color w:val="111111"/>
          <w:sz w:val="28"/>
          <w:szCs w:val="28"/>
          <w:rtl/>
        </w:rPr>
        <w:t xml:space="preserve">) ، قال: الفهم والعقل(</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الکافی, الشیخ الکلینی, الوفاة 329 هج, الناشر: دار الکتب الاسلامیة, طهران, ج 1 / 16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غیبة النعمانی:</w:t>
      </w:r>
    </w:p>
    <w:p>
      <w:pPr>
        <w:pStyle w:val="BookText"/>
      </w:pPr>
      <w:r>
        <w:rPr>
          <w:rFonts w:ascii="IRNazanin" w:hAnsi="IRNazanin" w:eastAsia="IRNazanin" w:cs="IRNazanin"/>
          <w:lang w:bidi="fa-IR"/>
          <w:color w:val="111111"/>
          <w:sz w:val="28"/>
          <w:szCs w:val="28"/>
          <w:rtl/>
        </w:rPr>
        <w:t xml:space="preserve">عن جابر بن عبد الله الأنصاری قال: وقف علی رسول اللهصلی الله علیه و آله أهل الیمن یبشون بشیشا ، فلما دخلوا علی رسول اللهصلی الله علیه و آله قال: قوم رقیقة قلوبهم ، راسخ إیمانهم ، منهم المنصور یخرج فی سبعین ألفا ینصر خلفی وخلف وصیی ، حمائل سیوفهم المسد ، فقالوا: یا رسول الله ومن وصیک ؟ قال: هو الذی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أمرکم الله بالاعتصام به ، فقال عز وجل: ( واعتصموا بحبل الله جمیعا ولا تفرقوا ) _ إلی أن قالوا: _ یا رسول الله بالذی بعثک بالحق أرناه فقد اشتقنا إلیه ، فقال: هو الذی جعله الله آیة للمؤمنین ، فإن نظرتم إلیه نظر من کان له قلب أو ألقی السمع وهو شهید عرفتم أنه وصیی کما عرفتم أنی نبیکم ، تخللوا الصفوف وتصفحوا الوجوه فمن أهوت إلیه قلوبکم فإنه هو ، لأن الله یقول: ( فاجعل أفئدة من الناس تهوی إلیهم ) إلیه وإلی ذریته_ الحدیث .</w:t>
      </w:r>
    </w:p>
    <w:p>
      <w:pPr>
        <w:pStyle w:val="BookText"/>
      </w:pPr>
      <w:r>
        <w:rPr>
          <w:rFonts w:ascii="IRNazanin" w:hAnsi="IRNazanin" w:eastAsia="IRNazanin" w:cs="IRNazanin"/>
          <w:lang w:bidi="fa-IR"/>
          <w:color w:val="111111"/>
          <w:sz w:val="28"/>
          <w:szCs w:val="28"/>
          <w:rtl/>
        </w:rPr>
        <w:t xml:space="preserve">وحاصله أنه قام جمع وتصفحوا الوجوه وأخذوا بید الأنزع الأصلع البطین (</w:t>
      </w:r>
      <w:r>
        <w:rPr>
          <w:rStyle w:val="FootnoteReference"/>
        </w:rPr>
        <w:footnoteReference w:id="161"/>
      </w:r>
      <w:r>
        <w:rPr>
          <w:rFonts w:ascii="IRNazanin" w:hAnsi="IRNazanin" w:eastAsia="IRNazanin" w:cs="IRNazanin"/>
          <w:lang w:bidi="fa-IR"/>
          <w:color w:val="111111"/>
          <w:sz w:val="28"/>
          <w:szCs w:val="28"/>
          <w:rtl/>
        </w:rPr>
        <w:t xml:space="preserve">) ، وقالوا: إلی هذا أهوت أفئدتنا یا رسول الله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فرفعوا أصواتهم یبکون ، قال: فبقی هؤلاء القوم المتوسمون حتی شهدوا مع أمیر المؤمنین  ( (علیه السلام) الجمل وصفین .</w:t>
      </w:r>
    </w:p>
    <w:p>
      <w:pPr>
        <w:pStyle w:val="BookText"/>
      </w:pPr>
      <w:r>
        <w:rPr>
          <w:rFonts w:ascii="IRNazanin" w:hAnsi="IRNazanin" w:eastAsia="IRNazanin" w:cs="IRNazanin"/>
          <w:lang w:bidi="fa-IR"/>
          <w:color w:val="111111"/>
          <w:sz w:val="28"/>
          <w:szCs w:val="28"/>
          <w:rtl/>
        </w:rPr>
        <w:t xml:space="preserve">وکان النبی صلی الله علیه و آله بشرهم بالجنة وأخبرهم أنهم یستشهدون مع علی بن أبی طالب ( (علیه السلام) .</w:t>
      </w:r>
    </w:p>
    <w:p>
      <w:pPr>
        <w:pStyle w:val="BookText"/>
      </w:pPr>
      <w:r>
        <w:rPr>
          <w:rFonts w:ascii="IRNazanin" w:hAnsi="IRNazanin" w:eastAsia="IRNazanin" w:cs="IRNazanin"/>
          <w:lang w:bidi="fa-IR"/>
          <w:color w:val="111111"/>
          <w:sz w:val="28"/>
          <w:szCs w:val="28"/>
          <w:rtl/>
        </w:rPr>
        <w:t xml:space="preserve">بیان: " یبشون " من البشاشة وهی طلاقة الوجه . والمسد: حبل من لیف أو خوص . والمنصور هو الذی یخرج من الیمن قریبا من زمان القائم ( (علیه 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جعفر (علیه السلام) قال : سمعته یقول : إن الله تبارک وتعالی لم یدع شیئا تحتاج إلیه الأمة إلا أنزله فی کتابه وبینه لرسوله صلی الله علیه و آله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لکل شئ حدا وجعل علیه دلیلا یدل علیه ، وجعل علی من تعدی ذلک الحد حدا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عن الصادق (علیه السلام) قال : « عندنا أهل البیت أصول العلم وعراه وضیاؤه وأواخیه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النبی (علیه السلام)فی غدیر خم :</w:t>
      </w:r>
    </w:p>
    <w:p>
      <w:pPr>
        <w:pStyle w:val="BookText"/>
      </w:pPr>
      <w:r>
        <w:rPr>
          <w:rFonts w:ascii="IRNazanin" w:hAnsi="IRNazanin" w:eastAsia="IRNazanin" w:cs="IRNazanin"/>
          <w:lang w:bidi="fa-IR"/>
          <w:color w:val="111111"/>
          <w:sz w:val="28"/>
          <w:szCs w:val="28"/>
          <w:rtl/>
        </w:rPr>
        <w:t xml:space="preserve">« ایّها الناس ,  ترکت فیکم الثقلین خلیفتین , إنْ أخذتم بهما لن تضلّوا بعدی ,  أحدهما أکبر من الآخر , فلا تتقدموهما فتهلکوا ,  ولا تعلموهم فإنهم أعلم منکم کتاب الله حبل ممدود ما بین السماء والأرض ,  وعترتی أهل بیتی ,  الاّ وإنّهما لن یفترقا حتیّ یردا علیَّ الحوض  وأخذ بید علی وقال :  من کنت مولاه فعلی مولاه , اللهم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 من والاه وعاد من عاداه , واخذل من خذله وانصر من نصره , وأدر الحق معه حیث کان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شرح مسلم, النووی  ج 2 / 38 بیان الدین النصیحة,  الناشر : 1987</w:t>
      </w:r>
    </w:p>
    <w:p>
      <w:pPr>
        <w:pStyle w:val="BookText"/>
      </w:pPr>
      <w:r>
        <w:rPr>
          <w:rFonts w:ascii="IRNazanin" w:hAnsi="IRNazanin" w:eastAsia="IRNazanin" w:cs="IRNazanin"/>
          <w:lang w:bidi="fa-IR"/>
          <w:color w:val="111111"/>
          <w:sz w:val="28"/>
          <w:szCs w:val="28"/>
          <w:rtl/>
        </w:rPr>
        <w:t xml:space="preserve">م,  دار الکتاب العربی, بیروت, شرح مسلم, السیوطی ج  1 /  74, الناشر : 1, دار ابن عفان, السعودیة, صحیح سنن الترمذی 2/297, ح 3797 مناقب علی, صحیح سنن ابن ماجة1 / 43 فضل علی(علیه السلام), تحقیق فؤاد عبد الباقی, دارالفکر, بیروت,  صحیح النسائی : احمد بن شعیب النسائی , سنة الوفاة , 303 هـج  ج  5 / 130 ح8464, فضائل الصحابة, النسائی, خصائص امیر المؤمنین 93 قول النبی من کنت ولیه, وموضوع العباس بن عبد المطلب ص 22, ومسند أحمد بن حنبل  ج3 / 17, ج4 / ح 366, المتوفَّی سنة 241 هجریة, طبعة دار صادر, بیروت, أخرجه الحاکم فی المستدرک ج 3 / 109 بثلاث طرق وقال:  صحیح علی شرط الشیخین, وأقره البیهقی فی خصائص علی 96 ح 79, وقال الذهبی: متواتر سیر أعلام النبلاء ج 8 / 325 ومسند ابن ابی شیبة, المعیار والموازنة, الاسکافی 212, حدیث الغدیر, تمهید الاوائل, الباقلانی, المتوفَّی سنة, 103 هجریة, ص453 الکلام فی ابطال النص, طبعة 3, 1993 م, مؤسسة الکتب الثقافیة, بیروت, تفسیر الرازی ج1 ج 2 / 49 قوله تعالی:  یا ایها الرسول بلغ, تاریخ بغداد, أبو بکر أحمد بن علی الخطیب البغدادی, سنة الوفاة : 463 هج, ج 8 / 284 حبشون بن موسی, طبعة 1, 1997</w:t>
      </w:r>
    </w:p>
    <w:p>
      <w:pPr>
        <w:pStyle w:val="BookText"/>
      </w:pPr>
      <w:r>
        <w:rPr>
          <w:rFonts w:ascii="IRNazanin" w:hAnsi="IRNazanin" w:eastAsia="IRNazanin" w:cs="IRNazanin"/>
          <w:lang w:bidi="fa-IR"/>
          <w:color w:val="111111"/>
          <w:sz w:val="28"/>
          <w:szCs w:val="28"/>
          <w:rtl/>
        </w:rPr>
        <w:t xml:space="preserve">م الکتب العلمیة, بیروت, تاریخ دمشق ج 4 ج 2 / 221, طبعة 1415 هجریة, دار الفکر, بیروت, الصواعق المحرقة, ابن حجر  الهیتمی 26, فیض القدیر ـ شرح الجامع الصغیر  ج6 / 218ـ الأربعین فی فضائل أمیر المؤمنین ـ مخطوطة, المرقاة فی شرح المشکاة, ج  5 / 574, وسیلة المال ـ مخطوطة, معارج العلی ـ مخطوطة, ذخیرة المآل ـ شرح عقد جواهر اللآل ـ مخطوطة, المناقب, الخوارزمی الحنفی: 97, الریاض النضرة ج 2 / 224, الفتوحات الاسلامیة: 307/  ج3, وذکره الزرقانی المالکی فی شرح المواهب 13 /  ج7, ابن المغازلی ج  1 /  86 الباب 13, طبعة  وزارة الثقافة, قم 1415 هجریة, السیدة فاطمة, محمد بیومی 61, محبة اهل البیت, شواهد التنزیل, الحسکانی الحنفی ج1  / 348, تحقیق المحمودی, طبعة 1990 م, وزارة الثقافة, طهران, تاریخ دمشق ج 2 / 8 ج 2 / 581, ذخائر العقبی 68,  المناقب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یبین أن رجوع المسلم یکون الی أهل البیت لا الی غیرهم ومن تولی غیرهم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الفقیر الی الرحمة الالهیة والمتمسک بالثقلین :</w:t>
      </w:r>
    </w:p>
    <w:p>
      <w:pPr>
        <w:pStyle w:val="BookText"/>
      </w:pPr>
      <w:r>
        <w:rPr>
          <w:rFonts w:ascii="IRNazanin" w:hAnsi="IRNazanin" w:eastAsia="IRNazanin" w:cs="IRNazanin"/>
          <w:lang w:bidi="fa-IR"/>
          <w:color w:val="111111"/>
          <w:sz w:val="28"/>
          <w:szCs w:val="28"/>
          <w:rtl/>
        </w:rPr>
        <w:t xml:space="preserve">نجاح عطا الطائی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 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2/186, حیاة الصحابة ج  3/456.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ج 1 / 176, مجمع الزوائد, الحافظ علی بن أی بکر الهیتمی 7/152, تاریخ ابن عساکر, ترجمة الامام علی بن أبی طالب (علیه السلام)3/25, اسمی المناقب 82, حلیة الاولیاء, أبو نعیم الاصبهانی ج 1 / 65, الاتقان ج  2/187.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5 / 22 ح 2408, صحیح الترمذی ج  5 / 591 ح 3713, سنن النسائی : احمد بن شعیب النسائی , سنة الوفاة , 303 هـج  ج  5 / 130 ح8464, سنن ابن ماجة 12, مستدرک الصحیحین, الحاکم ج  3 / 109, مسند أحمد بن حنبل ج  5 / 492 ح18780, مصنّف ابن أبی شیبة ج  7 / 503, المعجم الکبیر, الطبرانی ج  5 / 166 ح4969, مجمع الزوائد, الحافظ علی بن أی بکر الهیتمی ج  9 / 104, الکافی ,  الشیخ الکلینی , الوفاة : 329 هج ,  الطبعة : الخامسة ,  1363 ,  الناشر : دار الکتب الإسلامیة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 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الحسکانی الحنفی, ج 1 / 335, 434, تفسیر الطبری 14 / 108, البحار ج ص125, العمدة 150, دعائم الإسلام, القاضی النعمانی ج 1 / 258, تفسیر الثعلبی فی تفسیر الآیة الکریمة, مناقب آل أبی طالب, ابن شهر آشوب ج  2 / 293, بصائر الدرجات ح38, 40, الکافی ,  الشیخ الکلینی ,  الوفاة : 329 هج ,  الطبعة : الخامسة ,  1363 ,  الناشر : دار الکتب الإسلامیة ,  طهران , ج 1 / 210, دعائم الإسلام ج 1 / 28, روضة الواعظین 203, تفسیر الحویزی ج  3 / 4, تفسیر أبو الفداء إسماعیل أبو الفداء إسماعیل ابن کثیر الدمشقی الاموی , الوفاة , 774 هجریة  الدمشقی الاموی , الوفاة , 774 هجریة  ج  2 / 885.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تفسیر الطباطبائی ج  3/33.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78 ـ 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الکلینی ج 1 / 247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فی تمییز الصحابة1 :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العمال6 : 390 ـ 391.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 القندوزی الحنفی521.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الحسکانی الحنفی 1 : 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 القندوزی الحنفی73.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38 / 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الحسکانی الحنفی ج 2 / ص 100.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الحاکم النیسابوری3 / 126, صححه الحاکم وحسنه الحافظان العلائی وابن حجر قال الحاکم حدیث صحیح الاسناد ولم یخرجاه, تحقیق یوسف المرعشلی, الاستیعاب, ابن عبد البر ج  3 / 1102, تحقیق علی البجاوی طبعة 1, 1412 هجریة دار الجیل, بیروت, نزهة النواظر, الحلوانی 9, طبعة 1, 1408 هجریة, مدرسة الإمام المهدی, قم, شرح النهج, ابن أبی الحدید المعتزلی, , المعتزلی ج  7 / 219 موازنة بین خطب الإمام علی وخطب ابن نباتة, تحقیق محمد ابو الفضل طبعة دار احیاء التراث العربی, بیروت, المعجم الکبیر ج 11 / 55 مجاهد عن ابن عباس, تحقیق حمدی السلفی, طبعة 2, دار احیاء التراث العربی, بیروت, دستور معالم الحکم, ابن سلامة ص 2 طبعة مکتبة المفید, قم, ونصب الرایة, الزیعلی ج 1 / 25, تحقیق ایمن صالح, دار الحدیث, القاهرة, طبعة 1, 1995م, الجامع الصغیر, السیوطی1 / 415, حرف الهمزة, طبعة 1, دار الفکر, بیروت, کنز العمّال 13 / 148, فی فضائل علی, تحقیق بکری حیانی طبعة 1989م, مؤسسة الرسالة, بیروت, فیض القدیر, المناوی3 / 60, حرف الهمزة, تحقیق احمد عبد السلام _ طبعة 1, دار الکتب العلمیة, بیروت, کشف الخفاء, العجلونی ج 1 / 203 الهمزة مع النون طبعة 3, 1988 م دار الکتب العلمیة, بیروت, وصحح الحدیث ابن معین کما فی تاریخ بغداد 11 / 49 والإمام الحافظ ابن جریر الطبری فی تهذیب الاثار مسند سیدنا علی ص 104 ح 8, والحافظ العلائی فی النقد الصحیح والحافظ ابن حجر والحافظ السیوطی کما فی اللآلیء المصنوعة ج 1 / 334 والحافظ السخاوی کما فی المقاصد الحسنة راجع تناقضات الالبانی لحسن السقاف الاردنی ج  3 / 84 بیان خطأه فی بیان صلاته, طبعة 1, 1997 م, طبعة دار الإمام النووی, عمان, الاردن, الفتاوی الحدیثة 123 طبع مصر الاولی 1353 هجریة, وکتب أحمد المغربی لتصحیح هذا الحدیث کتابا سماه : " فتح الملک العلی بصحة حدیث : أنا مدینة العلم وعلی بابها, وقد طبعة سنة 1354 بالمطبعة الاسلامیة بمصر . ورواه عن المسند, فی ینابیع المودة ص 286, وفی الریاض النضرة ج 2 ص 198, وفی ذخائر العقبی ص 83, وأسد الغابة ج 4 ص 22, وتاریخ الخلفاء للسیوطی ص 171, والصواعق المحرقة ص 76, والاصابة ج 2 ص 509, وأورده الذهبی فی تلخیصه فی نفس الصفحة, معترفا بصحته, وکنوز الحقائق ص 43, وذخائر العقبی ص 77, وتهذیب التهذیب ج 6ص 220, ولسان المیزان ج 1 ص 432, وإسعاف الراغبین فی هامش نور الابصار ص 156, شواهد التنزیل, الحکسانی1 / 104, طبعة 1, 1990م وزارة الارشاد, طهران, تفسیر ابن العربی ج 1 / 422 المتوفی سنة 638 هجریة, طبعة دار الکتب العلمیة, بیروت, تاریخ بغداد ج  3 / 181 محمد بن عبد الصمد عن جابر الانصاری وسند آخر عن عبد الله بن عباس ج 5 / 110 و ج 7 / 182, تحقیق مصطفی عبد القادر طبعة 1, 1997 م دار الکتب العلمیة بیروت, تاریخ دمشق ج  9 / 20 اسماعیل بن علی, و ج 42 / 378 عن الإمام علی و ج 42 / 383 عن جابر الانصاری, تحقیق علی شیری, طبع دار الفکر, بیروت, اسد الغابة ج  4 / 22 طبعة دار الکتاب العربی, بیروت, تهذیب الکمال 18 / 77 عن ابن عباس وقال القاسم سألت یحیی بن معین عن هذا الحدیث فقال : هو صحیح, موضوع عبد السلام بن صالح و ج 20 / 485 و ج 21 / 276 موضوع عمر بن اسماعیل, طبعة 1, 1992 م مؤسسة الرسالة, بیروت, وتذکرة الحفاظ, الذهبی ج  4 / 1231 موضوع السمرقندی ابو محمد الحسن بن احمد, طبعة دار احیاء التراث العربی, بیروت وصححه الذهبی کما قال فی الاسطر السابقة احمد المغربی الا انه فی طبعة الذهبی لتذکرة الحفاظ هذه حرفت فاضیف الی الحدیث الصحیح کلمة (متهم)بین قوسین, فاصبح التالی : ابو الصلت هو عبد السلام (متهم ).وقد سئل یحیی بن معین عن أبی الصلت الهروی فقال : ثقة صدوق الا أنه یتشیع, تهذیب الکمال 18 / 77 موضوع عبد السلام بن عاصم بن سلیمان, تحقیق بشار معروف, طبعة مؤسسة الرسالة, بیروت, تهذیب التهذیب, ابن حجر العسقلانی ج  7 / 296, المتوفی سنة 852 هجریة, طبعة 1, 1984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صحیح البخاری ج  2 / 200, باب مناقب علی بن ابی طالب, صحیح مسلم ج 120/7, باب من فضائل علی بن ابی طالب, صحیح الترمذی 13 / 164, ج 13 / 171, باب مناقب علی, مستدرک الصحیحین ج . 126/3وفی ص : 127منه بطریق اخر, وخصائص النسائی : احمد بن شعیب النسائی , سنة الوفاة , 303 هـج  ص 282, ومسند أحمد ج 1 / 151, و330 و ج  3 / 283, ج 1 / 170و 173و 177و 179و 182و 184و 185و 330و ج 3 / 32 و 338, وراجع ج 1 / 150, وفتح الباری ج 221/1, وتفسیر الطبری 10 / 46, ومجمع الزوائد, الحافظ علی بن أی بکر الهیتمی ج  7 / 29 ج  9 / 119, الحدیث من مسند أبی بکر وقال احمد شاکر : " اسناده صحیح " ومستدرک الصحیحین ج  3 / 51, الدر المنثور بتفسیر " براءة من الله ", والطیالسی ج 1 / 28, و 29و ح 205و 209و 213وابن ماجة باب فضل علی بن ابی طالب ح 115 وطبقات ابن سعد 14/1/3و 15, ومجمع الزوائد للهیثمی ج 111/9باختلاف یسیر, وکنز العمال ج 228 /1, 6 / 392, تفسیر ابن جریر ج 26 / 116, وحلیة الاولیاء , أبو نعیم الاصبهانیج 67/1, وفی تاریخ بغدادج 48/43و ج 172 /7و ج 48/11وفی ص 49منه عن یحیی بن معین أنه صحیح وفی أسد الغابة 22/4, وتهذیب التهذیب, ابن حجر العسقلانی 20/63و 27/47وفی متن فیض القدیر 46/3, والصواعق المحرقة 73, کنوز الحقائق للمناوی, الریاض النضرة ج 2 / 19, 156/6وراجع المناوی فی کنوز الحقائق ص 188,ـ  البدایة والنهایة، اسماعیل بن کثیر الدمشقی المتوفَّی سنة 774 هجریة , أبو الفداء إسماعیل أبو الفداء إسماعیل ابن کثیر الدمشقی الاموی , الوفاة , 774 هجریة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 165, 166, البحار ج 23 / 204 باب انهم علیهم السلام أهل علم القرآن.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مختلف الحدیث, ابن قتیبة, ص 152 الجمع بین قول علی, طبعة دار الکتب العلمیة, بیروت, الاستیعاب ج  3 / 1103, تحقیق علی البجاوی طبعة 1, 1412 هجریة دار الجیل, بیروت, شرح النهج, ابن أبی الحدید المعتزلی, ج 1 / 18 القول فی نسب أمیر المؤمنین, تحقیق محمد ابو الفضل, طبعة 1, 1959م, احیاء الکتب العربیة, بیروت, نظم درر السمطین, الزرندی الحنفی 130 مناقب الإمام, طبعة 1, 1958 م, تفسیر العیاشی ج 1 / 75, آیة : کتب علیکم القصاص, طبعة المکتبة العلمیة, طهران, تفسیر الرازی 28 / 15, الریاض النضرة ج  3 / 142, تذکرة الخواص, سبط بن الجوزی 148, مناقب الامام علی (علیه السلام) , الخوارزمی الحنفی 95 ح94, ذخائر العقبی 82, کفایة الطالب, الکنجی الشافعی 226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 تفسیر الایة محمد بن مسعود العیاشی, الجزء: 1, الوفاة: 320 هج , تحقیق: هاشم الرسولی المحلاتی, الناشر: المکتبة العلمیة الإسلامیة, طهران , تفسیر الایة ج 1 / 247  و تفسیر البرهان ج 1: 378  و البحار ج 7: 61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القندوزی الحنفی521.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فی تفسیر الآیة الکریمة, ج 6 / 270, تحقیق ابی محمد بن عاشور, طبعة 1, 2002 م, احیاء التراث العربی, بیروت, تفسیر الطبری ج 17 / 8 وما جعلناهم جسدا لا یاکلون, تحقیق خلیل المیس, طبعة 1995م, طبعة دار الفکر, بیروت, شواهد التنزیل, الحسکانی الحنفی  ج 1/ 436 طبعة 1, 1990م, وزارة الارشاد, طهران, تفسیر القرطبی ج 11 / 272 قوله تعالی: وما ارسلنا قبلک الا رجالا, تحقیق: ابو اسحاق ابراهیم اطفیش, طبعة 1985م, احیاء التراث العربی, بیروت, تفسیر أبو الفداء إسماعیل أبو الفداء إسماعیل ابن کثیر الدمشقی الاموی , الوفاة , 774 هجریة  الدمشقی الاموی , الوفاة , 774 هجریة  ج  2 / 591, تعدید منافع البحر, طبعة 1992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 أشوب 2 / 29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 حیان / البحر المحیط, ج5 ص401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 حیان / البحر المحیط, ج5 ص401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ابو حیان / البحر المحیط, ج5 ص401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نهج البلاغة, میر جهانی ج2 / 257 والاحتجاج , ابو منصور أحمد بن علی بن أبی طالب الطبرسی " المتوفی سنة 588 ه‍ , ج2 / 232 ترجمة عبد الله بن الصامت والبحار ج 40 / 1 و تفسیر الصافی, ج 3 / ص 77, الفیض الکاشانی وتفسیر نور الثقلین 2 / 521 ; وکتاب سلیم بن قیس / 163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الشیخ الکلینی, الناشر دار الکتب الاسلامیة, طهران .ج1 / 131  . الآلوسی / روح المعانی, ج13 ص158, الکشفی الترمذی فی مناقب مرتضوی 28  . ابو حیان / البحر المحیط, ج5 ص401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([1])تفسیر القمی, علی بن ابراهیم القمی, الوفاة سنة 307 هج ,المصحح :سید طیب الجزائری, الطبعة :3, 1404, مؤسسة دار الکتاب, قم ,  ج1 ص367 ; الفیض الکاشانی / تفسیر الصافی / ذیل الآیة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 ابن عساکر, 1ج7 / 235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الشیخ الکلینی, الناشر دار الکتب الاسلامیة, طهران, ج1 / 229 ح16 عنه الوسائل 1ج8 / 134 ح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السید هاشم البحرانی التوبلانی, 357.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القندوزی الحنفی: 102, 103.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([1])سلیم بن قیس ص 314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([1])الاستیعاب, ابن عبد البر ج 3 / 922  - تحقیق  البجاوی -دار الجیل, بیروت وزبدة التفاسیر, فتح الله الکاشانی ج  5 / 234   و  تفسیر مقتنیات الدرر, میر سید الطهرانی ج 8 / 191  بحوث فی تاریخ القرآن, محمدی زرندی 296  وتفسیر مجاهد, الوفاة 104 هج - ج 1 / 33  وتفسیر الثوری, الوفاة 161هج - ص155, سورة الرعد, دار الکتب العلمیة, بیروت  و تفسیر الطبری ج 13 / 230  ومعانی القرآن, النحاس, الوفاة  338 هج - ج  3 / 506- جامعة ام القری, السعودیة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عبد الله شبر _تفسیر الایة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المدینة المنوَّرة, ابن شبة 3/1184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محمد الصفار ص 234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([1])سلیم بن قیس ص 314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 ج 9 ص 336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التبیان, الطوسی, الوفاة 460هج, تحقیق احمد العاملی, الناشر : مکتب الاعلام الاسلامی   ج 6 / 268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الکلینی ج 1 / 247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الإصابة فی تمییز الصحابة1 : 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فی تفسیر الآیة الکریمة, ج 6 / 270, تحقیق ابی محمد بن عاشور, طبعة 1, 2002 م, احیاء التراث العربی, بیروت, تفسیر الطبری ج 17 / 8 وما جعلناهم جسدا لا یاکلون, تحقیق خلیل المیس, طبعة 1995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القندوزی الحنفی521.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43, تفسیر الثعلبی ج  5 / 302, الناشر: 1, تحقیق  ابی محمد بن عاشور, ط1, احیاء التراث العربی, 2002م بیروت وزاد المسیر, ابن الجوزی ج  4 / 251 تفسیر الآیة, تحقیق محمد عبد الرحمن, طبعة 1, 1987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البخاری الکبیر, البخاری ج3 / 96, صحیح مسلم ج 4 / 1873, وطبعة اخری ج 7 / 122, ح 2408, کتاب فضائل الصحابة, صحیح الترمذی ج  ج 5 / 329, ح 3876, مناقب اهل البیت, صحیح النسائی : احمد بن شعیب النسائی , سنة الوفاة , 303 هـج  ج 5 / 130 ح8464, فضائل الصحابة, النسائی, خصائص امیر المؤمنین 93 قول النبی من کنت ولیه, وموضوع العباس بن عبد المطلب ص 22, المستدرک علی الصحیحین, الحاکم ج 3 / 148, موضوع انی تارک فیکم الثقلین, السنن الکبری, النسائی ج 5 / 51 ح 8175 یا ایها الناس, تفسیر الثعلبی ج 9 / 186, المتوفَّی سنة 427 هجریة طبعة اولی, 1432 هجریة, دار احیاء التراث, بیروت, قال الالبانی : صحیح انظر طرقه وشواهده فی الکتاب فهی کثیرة . وأولها عن أبی الطفیل عنه قال : لما رجع  النبی صلی الله علیه و آله من حجة الوداع, ونزل غدیر خم, أمر بدوحات فقممن, ثم قال : کأنی دعیت فأجبت, وإنی تارک فیکم الثقلین أحدهما أکبر من الآخر : کتاب الله, وعترتی أهل بیتی, فانظروا کیف تخلفونی فیهما, فإنهما لن یتفرقا حتی یردا علی الحوض, ثم قال : إن الله مولای وأنا ولی کل مؤمن . ثم إنه أخذ بید علی (علیه السلام) فقال : من کنت ولیه, فهذا ولیه, اللهم وال من والاه, وعاد من عاداه . صحیح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الأنوار المضیئة : ص 201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 الآیة 114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 الآیة 85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 43 , تفسیر الثعلبی ج 5 / 302 , الناشر : 1 , تحقیق : ابی محمد بن عاشور , ط1 , احیاء التراث العربی , 2002م بیروت . شواهد التنزیل , الحسکانی الحنفی ج 1 / 400 , تحقیق : المحمودی 1990 م , وزارة الثقافة , قم . زاد المسیر ج 4 / 251 تفسیر الآیة , تحقیق : محمد عبد الرحمن , طبعة 1 , 1987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4 / 69 _ تفسیر الایة و مشکل الآثار ج 1 ص 137 , وفیه أن سعید بن جبیر قد وافق الشعبی فی نفی نزول الآیة فی ابن سلام , والدر المنثور ج 4 ص 69 , و ج 6 ص 39 / 40 عن ابن المنذر , ودلائل الصدق ج 2 ص 135 عنه , والمیزان ج 11 ص 389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فی اخبار البشر _ تاریخ ابی الفداء ج 1 / 170 _ الوفاة 732 هج _ دار المعرفة _ بیروت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 کتاب الایمان ج 1 / 61 , باب الدلیل علی حب الانصار وعلی , المتوفَّی سنة 261 هجریة , طبعة دار الفکر , بیروت , صحیح سنن ابن ماجة ج 1 / 42 فضل علی (علیه السلام) , صحیح الترمذی ج 5 / 299 مناقب علی , ح 3801 و 3819 , صحیح النسائی ج 8 / 116 , کتاب الایمان , باب علامة الایمان , وفضائل الصحابة , النسائی 17 فضائل علی , وصحیح ابن ماجة ج 1 / 42 فضل علی , ومسند أحمد بن حنبل  ج 1 / 84 _ 95 , 128 , مسند علی و 6 / 292 حدیث بعض ازواج النبی , المتوفَّی سنة 241 هجریة , طبعة دار صادر , بیروت ,و نیل الاوطار , الشوکانی ج 7 / 113 , باب عدد الرضاعات المحرمة , المتوفَّی سنة 1255 هجریة , دار الجیل 1973 م , بیروت , والمعجم الکبیر , الطبرانی 23 / 375 موضوع جدة ابن جدعان , تحقیق : حمدی السلفی 1985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16 : 89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36 :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 6 : 38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27 : 75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الخفاء, العجلونی ج  1 /  162 الهمزة مع القاف, وقال:  رواه البخاری وابن الإمام احمد بلفظ قال عمر بن الخطاب : علی أقضانا وابی اقرؤنا والحاکم صححه عن ابن مسعود, شرح النهج, ابن أبی الحدید المعتزلی, ج  1 /  18 القول فی نسب امیر المؤمنین, تحقیق ابو الفضل ابراهیم, احیاء التراث العربی 1959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_ الطبری الشافعی 105  وتفسیر البرهان , هاشم البحرانی , الناشر : مؤسسة البعثة _ قم  _ تفسیر الایة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المعرفة والتاریخ , البسوی ج  1 /  462 , المسترشد , الطبری 532 جهل الثانی فی صداق النساء , فتح الملک العلی , احمد المغربی 72 تحقیق محمد الامینی طبعة 1403 ه , مکتبة أمیر المؤمنینطهران , شواهد التنزیل ج  1 /  110 , تحقیق المحمودی طبعة 1 1990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35 / 28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 الحسکانی الحنفی ج 2 / ص 100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الطبرسی, تفسیر الایة وأخذ عنه هذا المر الخاطیء تفسیر شبر وتفسیر مغنیة وآخرون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ـ الفتوح _ ابن اعثم ج  2 / 420 ذکر استمالة القلوب بعد ایاسه من نصره, تحقیق علی شیری, الناشر: 1411 هـ, دار الاضواء, بیروت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المدینة المنوَّرة, ابن شبة ج  3/1184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المسعودی ج  3/336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 الإسلام, احمد امین 2/139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3/311, أُسد الغابة, ابن الأثیر ج  5/451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الاتقان ج : 1 : 12 و البحار ج 35 / 435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التبیان, الطوسی, الوفاة 460هج, تحقیق احمد العاملی, الناشر : مکتب الاعلام الاسلامی   ج 6 / 268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الإیالة : السیاسة , یقال : فلان حَسن الإیَالة وسَیئ الإیالة (النهایة 1 / 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الأثل : شَجَرٌ شبیه بالطَّرْفَاء إلاّ أنّه أعظم منه (النهایة 1 / 23)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الیقین 100 / 93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الوفاة 307 هج , تفسیر الایة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40 / 156 . فی المصدر : وقرأه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 ج 14 /  557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محمد بن مسعود العیاشی, الجزء: 2, تفسیر الایة, الوفاة: 320 هج, تحقیق:</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 علی بن ابراهیم القمی , الوفاة سنة 307 هج ,المصحح :سید طیب الجزائری , الطبعة :3, 1404, مؤسسة دار الکتاب, قم . ج 2  / 451 , سورة الناس و  الوافی  ج 9 /  1780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 ج 14 /  557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 المعتزلی ج 1 / 21 , 29 , القول فی نسب امیر المؤمنین , احیاء الکتب العربیة , بیروت وامتاع الاسماع , المقریزی ج 1 / 188 تحقیق محمد النمیسی , دار الکتب العلمیة , بیروت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 المعتزلی ج 1 / 21 , 29 , القول فی نسب امیر المؤمنین , احیاء الکتب العربیة , بیروت وامتاع الاسماع , المقریزی ج 1 / 188 تحقیق محمد النمیسی , دار الکتب العلمیة , بیروت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تاریخ القرآن للأبیاری ص 84 والفهرست لابن الندیم ص 30 وتأسیس الشیعة لعلوم الإسلام ص 317 و 316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المناقب لابن شهرآشوب ج 2 ص 40 / 41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193 والکافی ج 1 ص 178 وتفسیر البرهان ج 1 ص 20 و 15 والبیان لآیة الله الخوئی ص 242 / 243 والوافی ج 2 ، کتاب الحجة ، باب 76 ص 130 . وراجع : کنز العمال ج 2 ص 373 ، وفواتح الرحموت بهامش المستصفی ج 2 ص 12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ص 99 وبصائر الدرجات ص 198 وکمال الدین ج 1 ص 284 والبحار ج 89 ص 41 وص 99 والاحتجاج , ابو منصور أحمد بن علی بن أبی طالب الطبرسی " المتوفی سنة 588 ه‍ , ج 1 ص 223 والبرهان فی تفسیر القرآن ج 1 ص 16 ، والتمهید فی علوم القرآن ج 1 ص 229 عنه وأکذوبة تحریف القرآن ، عن بعض من تقدم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البحار ج 89 ص 48 وراجع ص 52 وتفسیر القمی ج 2 ص 451 ومقدمة تفسیر البرهان ص 36 والمحجة البیضاء ج 2 ص 264 . وراجع : الإتقان ج 1 ص 57 وتفسیر الصراط المستقیم ج 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تاریخ القرآن للأبیاری ص 84 والفهرست لابن الندیم ص 30 وتأسیس الشیعة لعلوم الإسلام ص 317 و 316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المصنف لعبد الرزاق ج 5 ص 450 وفی هامشه عن أنساب الأشراف ج 1 ص 587 . وراجع : أعیان الشیعة ج 1 ص 89 ، وحیاة الصحابة ج 3 ص 355 وحلیة الاولیاء , أبو نعیم الاصبهانیج 1 ص 67 . وکنز العمال ج 2 ص 373 وتاریخ الخلفاء ص 185 . وطبقات ابن سعد _ الوفاة 230هج  ,  دار صادر _ بیروت  ج 2 ص 338 ومناقب آل أبی طالب ج 2 ص 41 عن أبی نعیم ، وعن الخطیب فی الأربعین وتأسیس الشیعة لعلوم الإسلام ص 317 و 316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لابن الندیم ص 30 والأوائل للعسکری ج 1 ص 214 / 215 وتاریخ القرآن للأبیاری ص 84 وأعیان الشیعة ج 1 ص 89 ومقدمة تفسیر البرهان ص 37 عن تفسیر فرات . وأکذوبة تحریف القرآن ص 62 عن بعض من تقدم ، وعن المصنف لابن أبی شیبة ج 1 ص 545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أکذوبة تحریف القرآن ص 16 عن تاریخ القرآن لعبد الصبور شاهین ص 71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 , الحلی ج 3 / 141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 ص 65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التمهید فی علوم القرآن : ج 1 ص 291 نقله عن مناقب ابن شهرآشوب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علوم القرآن : ج 1 ص290 , 291 نقله عن مناقب ابن شهرآشوب ونقله عن التسهیل لعلوم التنزیل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([2])الاحتجاج , ابو منصور أحمد بن علی بن أبی طالب الطبرسی " المتوفی سنة 588 ه‍  : ج 1 ص 153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 للسیوطی : ص 185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 ص 48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451 والبحار ج 89 ص 48 عنه والوافی ج 5 ص 274 عنه أیضاً ، وتفسیر الصراط المستقیم ج 1 ص 366 ( الهامش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 الإتقان ج 1 ص 72 عن ابن أبی داود وتاریخ الخلفاء ص 185 وتفسیر القرآن العظیم لأبو الفداء إسماعیل أبو الفداء إسماعیل ابن کثیر الدمشقی الاموی , الوفاة , 774 هجریة الدمشقی الاموی , الوفاة , 774 هجریة  ج 4 ( الذیل ص / 28 و 29 هامش ) وتأسیس الشیعة لعلوم الإسلام ص 317 و 316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2 ص 41 والبحار ج 89 ص 52 عنه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الإتقان ج 1 ص 72 عن ابن أبی داود وتاریخ الخلفاء ص 185 وتفسیر القرآن العظیم لأبو الفداء إسماعیل أبو الفداء إسماعیل ابن کثیر الدمشقی الاموی , الوفاة , 774 هجریة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2 ص 41 والبحار ج 89 ص 52 عنه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166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ج 1 / 59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2 / 101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الاولیاء , أبو نعیم الاصبهانی1 / 68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مناهل العرفان 1 / 244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المفید فی الإرشاد ، والرسالة السرویة ، راجع : تاریخ القرآن ص 48 وأعیان الشیعة ج 1 ص 89 ، عن عدة الرجال للأعرجی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 114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أوائل المقالات ص 55 وبحر الفوائد ص 99 عنه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رسائل للمفید ص 225 المسائل السرویة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الصحیح : نقض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 ابو منصور أحمد بن علی بن أبی طالب الطبرسی " المتوفی سنة 588 ه‍ , ج 1 ص 383 ولیراجع : البحار ج 89 ص 40 / 41 والبیان ص 242 وعن تفسیر الصافی ، المقدمة السادسة ج 1 ص 42 وبحر الفوائد ص 99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القرآن للأبیاری ص 85 عن تاریخ القرآن للزنجانی ص 26 . وراجع : أعیان الشیعة ج 1 ص 89 عن السیوطی فی الإتقان ، عن ابن أبی داود وراجع : تأسیس الشیعة لعلوم الإسلام ص 317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الإعتقادات للصدوق ، باب : الاعتقاد فی مبلغ القرآن وراجع : المناقب لابن شهرآشوب ج 2 ص 41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 الاحتجاج , ابو منصور أحمد بن علی بن أبی طالب الطبرسی " المتوفی سنة 588 ه‍ , ج 1 ص 227 و 228 والبحار ج 89 ص 42 / 43 وراجع : بصائر الدرجات ص 196 وبحر الفوائد ص 99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الإتقان ج 1 ص 58 ، ومناهل العرفان ج 1 ص 247 وتاریخ القرآن للزنجانی ص 48 والصواعق المحرقة , ابن حجر الهیتمی الشافعی  سنة الوفاة , 807 هج, ص 126 وطبقات ابن سعد _ الوفاة 230هج  ,  دار صادر _ بیروت  ج 2 ص 338 ط صادر وتأسیس الشیعة لعلوم الإسلام ص 317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بهامش الإصابة ج 2 ص 253 وراجع : الصواعق المحرقة , ابن حجر الهیتمی الشافعی  سنة الوفاة , 807 هج, ص 126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 تاریخ الخلفاء ص 185 وطبقات ابن سعد _ الوفاة 230هج  ,  دار صادر _ بیروت  ج 2 قسم 2 ص 101 وأعیان الشیعة ج 1 ص 89 وتفسیر البرهان ( المقدمة ) ص 41 عن سمط النجوم العوالی . وکنز العمال ج 2 ص 373 عن ابن سعد ، والاستیعاب بهامش الإصابة ج 2 ص 253 . وتأسیس الشیعة لعلوم الإسلام ص 316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علوم القرآن ج 1 ص 226 عن التسهیل لعلوم التنزیل ج 1 ص 4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فواتح الرحموت ، بهامش المستصفی ج 2 ص 12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البرهان ( المقدمة ) ص 37 ومناهل العرفان ج 1 ص 273 والکافی ج 2 ص 461 ، والمحجة البیضاء ج 2 ص 262 / 263 والبحار ج 89 ص 54 واختیار معرفة الرجال ص 589 والوافی ج 5 ص 273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تفسیر القرآن , الخوئی ص 225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المخودة ج 3 / 146 الباب 65 فی ایراد ما فی کتاب فصل الخطاب.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الزرندی الحنفی 132 مناقب الإمام أمیر المؤمنین, المناقب, الخوارزمی الحنفی 97, الفصل السابع فی بیان غزارة علمه وأخرجه سبط بن الجوزی.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تمهید الباقلانی ص 199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([4])_ زین الفتی فی سورة هل أتی ج 1 / 317 رقم 225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الکلینی ج 1 / 192, کتاب التوحید, باب 45 النوادر, ح 3, البحار 24 / 117, بصائر الدرجات, الصفار 86, المتوفَّی سنة 290 هجریة, منشورات الاعلمی, بیروت 1404 هجریة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اصول الکافی_ المازندرانی  ج 11 / 18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اصول الکافی_ المازندرانی  ج 11 / 18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77 / 122 / 23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الشیخ الکلینی, الناشر: دار الکتب الاسلامیة, الوفاة 329 هج, طهران ج 2 / 190 .: 8 / 175 / 194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190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20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57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55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37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37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بینا فی کتابنا الانزع البطین ان معاویة هو الذی کان بطینا ثم ألقی هذه الصفة علی الامام علی (علیه السلام) ثم عظمها المتوکل للتنکیل بالامام علی (علیه السلام) باسم الانزع البطین وتسببت فی قتل المتوکل بواسطة ابنه المنتصر . والامام علی (علیه السلام) کان جمیلا کیوسف (علیه السلام) . وسار المنافقون علی منهج المتوکل فی محاولة النیل من الامام علی(علیه السلام) عبر الالقاب الکاذبة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ط کمبانی ج 9 / 104 ، وقریب منه 86 ، وجدید ج 36 / 112 و 15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الشیخ الکلینی, الوفاة 329 هج, الناشر: دار الکتب الاسلامیة, طهران,  ج 1 / 59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 ص 383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الالبانی : صحیح انظر طرقه وشواهده فی الکتاب فهی کثیرة . وأولها عن أبی الطفیل عنه قال : لما دفع النبی صلی الله علیه وسلم من حجة الوداع ، ونزل غدیر خم ، أمر بدوحات فقممن ، ثم قال : کأنی دعیت فأجبت ، وإنی تارک فیکم الثقلین أحدهما أکبر من الآخر : کتاب الله ، وعترتی أهل بیتی ، فانظروا کیف تخلفونی فیهما ، فإنهما لن یتفرقا حتی یردا علی الحوض ، ثم قال : إن الله مولای وأنا ولی کل مؤمن . ثم إنه أخذ بید علی (علیه السلام) فقال : من کنت ولیه ، فهذا ولیه ، اللهم وال من والاه ، وعاد من عاداه. صحیح ,الکتاب: سلسلة الأحادیث الصحیحة المجلد الرابع_المؤلف_محمد ناصر الدین الألبانی_الناشر_مکتبة المعارف للنشر والتوزیع_ الریاض_الطبعة: طبعة جدیدة منقحة ومزیدة_تاریخ الطبعة_1415هـ,  1995 م ,  تاریخ البخاری الکبیر, ج3 / 96, صحیح مسلم, باب فضائل علی رقم 2408, المتوفَّی سنة 261 هجریة, طبعة دار الفکر, بیروت,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F14BC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الراسخون فی العلم ومن عنده علم الکتاب علی علیه السلام</dc:title>
  <dc:description/>
  <dc:subject/>
  <cp:keywords/>
  <cp:category/>
  <cp:lastModifiedBy/>
  <dcterms:created xsi:type="dcterms:W3CDTF">2026-08-27T04:40:16+03:30</dcterms:created>
  <dcterms:modified xsi:type="dcterms:W3CDTF">2026-08-27T04:40:16+03:30</dcterms:modified>
</cp:coreProperties>
</file>

<file path=docProps/custom.xml><?xml version="1.0" encoding="utf-8"?>
<Properties xmlns="http://schemas.openxmlformats.org/officeDocument/2006/custom-properties" xmlns:vt="http://schemas.openxmlformats.org/officeDocument/2006/docPropsVTypes"/>
</file>