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28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پادشاه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آبخورى پادشاه مصر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آگاهى پادشاه مصر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ابلاغ تعبير رؤياى پادشاه مصر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ارزش آبخورى پادشاه مصر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استيذان ساقى پادشاه مصر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اطمينان پادشاه مصر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اطمينان ساقى پادشاه مصر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اعتماد پادشاه مصر به يوسف(ع)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اقرار معبران پادشاه مصر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اوامر پادشاه مصر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اهداف ساقى پادشاه مصر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بازجويى پادشاه مصر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بينش پادشاه مصر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بينش ساقى پادشاه مصر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پادشاه ظالم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پادشاه مصر و اشراف مصر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پادشاه مصر و امينان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پادشاه مصر و بردگى يوسف(ع)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پادشاه مصر و بى گناهى يوسف(ع)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پادشاه مصر و خواسته هاى يوسف(ع)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پادشاه مصر و زنان اشراف مصر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پادشاه مصر و عفيفان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پادشاه مصر و علما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پادشاه مصر و قصه يوسف(ع)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پادشاه مصر و معبران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پادشاه مصر و يوسف(ع)</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تعبير رؤياى پادشاه مصر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جايزه يابنده آبخورى پادشاه مصر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جنس آبخورى پادشاه مصر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حكمت پادشاه مصر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خواسته هاى پادشاه مصر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خواسته هاى ساقى پادشاه مصر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درخواست تعبير رؤياى پادشاه مصر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رؤياى پادشاه مصر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زليخا و پادشاه مصر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ساقى پادشاه مصر و عجز معبران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ساقى پادشاه مصر و يوسف(ع)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شگفتى رؤياى پادشاه مصر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شيطان و ساقى پادشاه مصر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ظلم پادشاه قصه خضر(ع)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عجز معبران پادشاه مصر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عدالت پادشاه مصر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عقيده پادشاه مصر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غارتگرى پادشاه قصه خضر(ع)</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فراموشى ساقى پادشاه مصر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فضايل پادشاه مصر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فوايد آبخورى پادشاه مصر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كيفر دزد آبخورى پادشاه مصر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گفتگوى يوسف(ع) با پادشاه مصر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گم شدن آبخورى پادشاه مصر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محدوده اختيارات پادشاه مصر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مديريت پادشاه مصر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مشاور مخصوص پادشاه مصر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معبران پادشاه مصر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مكان كشف آبخورى پادشاه مصر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ملاقات پادشاه مصر با يوسف(ع)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منشأ فراموشى ساقى پادشاه مصر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نجات ساقى پادشاه مصر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نقش ساقى پادشاه مصر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ويژگيهاى آبخورى پادشاه مصر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همسر پادشاه مصر در مجلس زليخا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همسر پادشاه مصر و يوسف(ع)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يوسف(ع) و پادشاه مصر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يوسف(ع) و رد دعوت پادشاه مصر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يوسف(ع) و ساقى پادشاه مصر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يوسف(ع) و همسر پادشاه مصر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{پادشاه مصر}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آبخورى پادشاه مصر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آگاهى پادشاه مصر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ابلاغ تعبير رؤياى پادشاه مصر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ارزش آبخورى پادشاه مصر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استيذان ساقى پادشاه مصر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اطمينان پادشاه مصر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اطمينان ساقى پادشاه مصر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اعتماد پادشاه مصر به يوسف(ع)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اقرار معبران پادشاه مصر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اوامر پادشاه مصر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اهداف ساقى پادشاه مصر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بازجويى پادشاه مصر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بينش پادشاه مصر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بينش ساقى پادشاه مصر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پادشاه مصر و اشراف مصر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پادشاه مصر و امينان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پادشاه مصر و بردگى يوسف(ع)</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پادشاه مصر و بى گناهى يوسف(ع)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پادشاه مصر و خواسته هاى يوسف(ع)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پادشاه مصر و زنان اشراف مصر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پادشاه مصر و عفيفان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پادشاه مصر و علما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پادشاه مصر و قصه يوسف(ع)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پادشاه مصر و معبران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پادشاه مصر و يوسف(ع)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تعبير رؤياى پادشاه مصر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جايزه يابنده آبخورى پادشاه مصر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جنس آبخورى پادشاه مصر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حكمت پادشاه مصر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خواسته هاى پادشاه مصر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خواسته هاى ساقى پادشاه مصر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درخواست تعبير رؤياى پادشاه مصر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رؤياى پادشاه مصر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زليخا و پادشاه مصر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ساقى پادشاه مصر و عجز معبران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ساقى پادشاه مصر و يوسف(ع)</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شگفتى رؤياى پادشاه مصر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شيطان و ساقى پادشاه مصر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عجز معبران پادشاه مصر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عدالت پادشاه مصر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عقيده پادشاه مصر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فراموشى ساقى پادشاه مصر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فضايل پادشاه مصر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فوايد آبخورى پادشاه مصر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كيفر دزد آبخورى پادشاه مصر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گفتگوى يوسف(ع) با پادشاه مصر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گم شدن آبخورى پادشاه مصر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محدوده اختيارات پادشاه مصر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مديريت پادشاه مصر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مشاور مخصوص پادشاه مصر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معبران پادشاه مصر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مكان كشف آبخورى پادشاه مصر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ملاقات پادشاه مصر با يوسف(ع)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منشأ فراموشى ساقى پادشاه مصر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نجات ساقى پادشاه مصر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نقش ساقى پادشاه مصر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ويژگيهاى آبخورى پادشاه مصر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همسر پادشاه مصر در مجلس زليخا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همسر پادشاه مصر و يوسف(ع)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يوسف(ع) و پادشاه مصر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يوسف(ع) و رد دعوت پادشاه مصر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يوسف(ع) و ساقى پادشاه مصر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يوسف(ع) و همسر پادشاه مصر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آثار سلطه پادشاهان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افساد پادشاهان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دنياطلبى پادشاهان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ملكه سبأ و پادشاهان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نقش پادشاهان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ويژگيهاى پادشاهان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پادشاهى بزرگ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حكومت پادشاهى مصرباستان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ويژگيهاى پادشاهى در بهشت</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2- پاسخ</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 آثار پاسخ ابراهيم(ع)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 آداب پاسخ</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3- انبيا و پاسخ منطقى</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4- اهميت پاسخ به شبهات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5- اهميت پاسخ به شبهات دينى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6- اهميت پاسخ شبهات دين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7- اهميت پاسخ شبهات معاد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8- اهميت پاسخ محققان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9- اهميت پرسش و پاسخ</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10- پاسخ ابراهيم(ع)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11- پاسخ ابليس</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12- پاسخ اخروى انسان 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13- پاسخ اخروى گناهكاران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 پاسخ اخروى ملائكه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 پاسخ استغاثه جهنميان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16- پاسخ به اهل مدين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17- پاسخ به پرسشهاى دينى</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18- پاسخ به تبليغات دشمنان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19- پاسخ به سخنان نادرست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20- پاسخ به شبهات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21- پاسخ به شبهات دينى</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22- پاسخ به شبهات كافران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23- پاسخ به شبهات مردم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24- پاسخ به شبهات مشركان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25- پاسخ به شبهات معاد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26- پاسخ به شبهات مكذبان معاد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27- پاسخ به شبهه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28- پاسخ به كافران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29- پاسخ پرسشهاى دينى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30- پاسخ تهمتهاى مشركان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31- پاسخ جاهلانه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32- پاسخ دختران شعيب(ع)</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33- پاسخ شبهات اسما و صفات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34- پاسخ شبهات قيامت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35- پاسخ شبهات كافران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36- پاسخ شبهات معاد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37- پاسخ شبهات مكذبان قيامت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38- پاسخ شبهات مكذبان معاد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39- پاسخ گويى به كافران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40- پاسخ مكذبان قرآن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41- پاسخ مكر كافران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42- پرسش و پاسخ</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43- پرسش و پاسخ در قيامت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44- تعليم روش پاسخ به محمد(صلی الله علیه و آله)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45- روش پاسخ به شبهات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46- روش پاسخ به مكذبان معاد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47- زمينه پاسخ به شبهات معاد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48- سرزنش رد پاسخ محققان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49- منشأ پاسخ به شبهات مشركان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3- پاكان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 پاكان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2- آثار خويشاوندى با پاكان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3- ارزش همنشينى با پاكان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4- استقبال از پاكان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5- استهزاى پاكان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6- امتحان پاكان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7- امكان حق ناپذيرى خانواده پاكان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8- امكان فساد خانواده پاكان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9- امكان كفر خانواده پاكان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10- پاكان در بهشت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11- پاكان در قيامت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12- تشخيص پاكان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13- جاودانگى پاكان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14- سعادت پاكان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15- صورت اخروى پاكان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16- فضايل پاكان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17- فهم پاكان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18- محبّت به پاكان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19- مرگ پاكان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 مقام پاكان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 نجات پاكان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22- نقش خويشاوندى با پاكان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23- نورانيت اخروى پاكان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24- ويژگيهاى پاكان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25- {پاكى}</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26- آثار اخروى پاكى</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27- آثار پاكى</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28- آثار پاكى از فساد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29- آثار پاكى از گناه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30- آثار پاكى خانواده لوط(ع)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31- آثار پاكى قلب</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32- آثار پاكى لوط(ع)</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33- آثار پاكى محمد(صلی الله علیه و آله)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34- آثار پاكى مسلمانان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35- آثار پاكى موسى(ع)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36- آرزوى پاكى قلب</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37- ادعاى پاكى</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38- ارزش پاكى</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39- اهميت پاكى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40- اهميت پاكى جامعه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41- اهميت پاكى قلب</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42- پاداش پاكى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43- پاكى از گناه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44- پاكى انبيا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45- پاكى انسان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46- پاكى اولياء الله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47- پاكى اهل بيت(ع)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48- پاكى برگزيدگان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49- پاكى پيروان لوط</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50- پاكى خانواده لوط(ع)</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51- پاكى خداترسان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52- پاكى در روابط اجتماعى</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53- پاكى دوستداران خدا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54- پاكى سرزمين طوى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55- پاكى عبرت پذيران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56- پاكى فرزند صالح</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57- پاكى قرآن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58- پاكى قلب</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59- پاكى قلب بهشتيان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60- پاكى قيامت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61- پاكى كتب آسمانى</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62- پاكى كلمه توحيد</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63- پاكى لوط(ع)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64- پاكى متقين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65- پاكى مريم(س)</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66- پاكى مقربان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67- پاكى مكان گفتگوى خدا با انبيا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68- پاكى ملائكه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69- پاكى موجودات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70- پاكى مؤمنان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71- پاكى همسران بهشتى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72- تضمين پاكى عيسى(ع)</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73- دعوت به پاكى</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74- زمينه پاكى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75- زمينه پاكى جامعه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76- شرايط پاكى قلب</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77- عوامل پاكى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78- عوامل پاكى مؤمنان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79- فطريت پاكى</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80- فوايد پاكى</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81- گواهى بر پاكى</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82- محرومان از پاكى</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83- ملاك پاكى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84- منشأ پاكى مؤمنان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85- موانع پاكى</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86- موانع پاكى قلب</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87- موجبات پاكى</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88- نشانه هاى پاكى</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89- فضايل پاكيزگان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90- آثار پاكيزگى</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91- ارزش پاكيزگى</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92- اهميت پاكيزگى</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93- اهميت پاكيزگى طعام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94- پاكيزگى باران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95- پاكيزگى حلال 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96- پاكيزگى خوردنيها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97- پاكيزگى در خانواده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98- پاكيزگى در مسجد الحرام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99- پاكيزگى شراب بهشت</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100- پاكيزگى لباس</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101- پاكيزگى همسران بهشتى</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102- تشويق به پاكيزگى</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103- توصيه به پاكيزگى</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104- توصيه به پاكيزگى قرآن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105- عبادت و پاكيزگى</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106- عوامل پاكيزگى</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4- پدر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 آثار تزكيه پدر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 آثار صلاحيت پدر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 آثار علاقه به پدر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4- آثار گرايشهاى پدر</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5- احترام پدر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6- احسان به پدر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7- ادب در گفتگو با پدر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8- ارث پدر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9- استغفار براى پدر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10- استقبال از پدر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11- اطاعت از پدر</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12- انتساب فرزند به پدر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13- اهميت احترام پدر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14- اهميت دعاى پدر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15- اهميت نقش پدر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16- ايمان پدر ابراهيم(ع)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17- باردارى بدون پدر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18- بى نيازى از پدر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19- پدر ابراهيم(ع)</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20- پدر انسان 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21- پدر جن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22- پدر دينى مسلمانان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23- پدر سليمان(ع)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24- پدر مالك ديوار قصه خضر(ع)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25- پدر مريم(س)</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26- پدر يوسف(ع)</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27- توحيد پدر ابراهيم(ع)</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28- حقوق پدر</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29- حكومت بر پدر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30- خدا و پدر</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31- خوردن از خانه پدر</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 دوستى با پدر كافر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 رعايت حقوق پدر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34- روش برخورد با پدر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35- روش گفتگو با پدر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36- سرزنش پدر ابراهيم(ع)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37- سهم ارث پدر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38- شرك پدر ابراهيم(ع)</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39- علاقه به پدر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40- فرار از پدر در قيامت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41- فرار پدر در قيامت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42- كيفر پدر به جاى فرزند</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43- كيفر فرزند به جاى پدر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44- محدوده اطاعت از پدر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45- محرميت پدر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46- محرميت پدر شوهر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47- مسؤوليت پدر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48- موارد اطاعت از پدر</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49- مهربانى با پدر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50- نعمت همنشينى با پدر</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51- نقش پدر</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52- نقش پدر صالح</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53- ولايت پدر</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54- محرميت پدر شوهر</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5- پرسش</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 آثار پرسش</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 آثار پرسش بيجا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 آثار پرسش مردم صدر اسلام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4- آثار ذكر پرسش از عهد</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5- اجتناب از پرسش بيجا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6- استهزا با پرسش</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7- اهميت پرسش</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8- اهميت پرسش و پاسخ</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9- اهميت طرح پرسش</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10- پرسش ابراهيم(ع)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11- پرسش اخروى خدا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12- پرسش اخروى غافلان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13- پرسش اخروى گناهكاران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14- پرسش از آزر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15- پرسش از ابليس</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16- پرسش از ارث</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17- پرسش از استقامت محمد(صلی الله علیه و آله)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18- پرسش از استقامت مسلمانان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19- پرسش از افعال خدا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20- پرسش از اقتصاد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21- پرسش از انبيا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22- پرسش از انفاق</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23- پرسش از انفال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24- پرسش از انگيزه عصيان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25- پرسش از انگيزه قانون شكنى</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26- پرسش از ائمه(ع)</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27- پرسش از بت پرستى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28- پرسش از بت 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29- پرسش از برپايى قيامت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30- پرسش از برخورد خدا با مشركان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31- پرسش از بهشتيان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32- پرسش از تعداد نگهبانان جهنم</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33- پرسش از توحيد ربوبى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34- پرسش از جبرئيل</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35- پرسش از جهنميان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36- پرسش از چشم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37- پرسش از حق ستيزان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38- پرسش از حكمت خدا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39- پرسش از خبرگان امت 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40- پرسش از خدا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41- پرسش از خلقت آسمان 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42- پرسش از خلقت زمين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43- پرسش از خمر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44- پرسش از دختران شعيب(ع)</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45- پرسش از درباريان سليمان(ع)</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46- پرسش از رب العالمين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47- پرسش از رسالت ملائكه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48- پرسش از زلزله قيامت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49- پرسش از شنوايى بت 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50- پرسش از صفات خدا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51- پرسش از عذاب اقوام پيشين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52- پرسش از عقيده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53- پرسش از عقيده باطل</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54- پرسش از عقيده مشركان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55- پرسش از علم خدا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56- پرسش از علما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57- پرسش از علماى دينى</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58- پرسش از عمل</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59- پرسش از عيسى(ع)</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60- پرسش از غياب هدهد</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61- پرسش از فرجام كوه 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62- پرسش از فرزندارى مريم(س)</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63- پرسش از فرعون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64- پرسش از فرعونيان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65- پرسش از فضايل يوسف(ع)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66- پرسش از قانون شكنى</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67- پرسش از قصه يوسف(ع)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68- پرسش از قلب</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69- پرسش از قمار</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70- پرسش از قوم ابراهيم</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71- پرسش از قيامت</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72- پرسش از كارگزاران يوسف(ع)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73- پرسش از كافران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74- پرسش از كيفيت ورود به بهشت</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75- پرسش از گرايش امت 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76- پرسش از گناهكار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77- پرسش از گناهكاران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78- پرسش از گوش</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79- پرسش از مجهولات دين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80- پرسش از محبت اهل بيت(ع)</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81- پرسش از محمد(صلی الله علیه و آله)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82- پرسش از مدت زندگى دنيوى</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83- پرسش از مدت عالم برزخ</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84- پرسش از مسكوتات دين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85- پرسش از مسلمانان صدر اسلام</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86- پرسش از مشركان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87- پرسش از معاد</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88- پرسش از معبودان باطل</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89- پرسش از ملائكه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90- پرسش از موجودات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91- پرسش از موسى(ع)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92- پرسش از مؤمنان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93- پرسش از مهمانان ابراهيم(ع)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94- پرسش از نعمت در قيامت</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95- پرسش از وحى به انسان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96- پرسش از ولايت اهل بيت(ع)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97- پرسش از هلال ماه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98- پرسش اصحاب كهف</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99- پرسش اصحاب يمين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100- پرسش برادران يوسف</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101- پرسش برگزيدگان خدا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102- پرسش بهشتيان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103- پرسش بيجا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104- پرسش بيماردلان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105- پرسش پسنديده</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106- پرسش جادوگران فرعون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107- پرسش جايز</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108- پرسش حرام</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109- پرسش حفصه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110- پرسش در احتجاج</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111- پرسش در تعليم</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112- پرسش در قبر</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113- پرسش در قيامت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114- پرسش درباره انبيا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115- پرسش درباره حاكم آفرينش</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116- پرسش درباره ذوالقرنين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117- پرسش درباره رسولان خدا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118- پرسش درباره روح</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119- پرسش درباره شفاعت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120- پرسش درباره كافران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121- پرسش درباره گناهكاران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122- پرسش درباره معبودان باطل</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123- پرسش درباره منذران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124- پرسش زكريا(ع)</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125- پرسش سليمان(ع)</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126- پرسش شفيعان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127- پرسش طغيانگران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128- پرسش عزير(ع)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129- پرسش فرعون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130- پرسش قوم ابراهيم</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131- پرسش كافران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132- پرسش كافران صدراسلام</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133- پرسش گناهكاران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134- پرسش محمد(صلی الله علیه و آله)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135- پرسش محمد(صلی الله علیه و آله) از يهود</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136- پرسش مردم صدر اسلام</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137- پرسش مردم مقارن بعثت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138- پرسش مسلمانان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139- پرسش مشركان صدر اسلام</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140- پرسش مكذبان معاد</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141- پرسش ملائكه قبر</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142- پرسش موسى(ع)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143- پرسش موسى(ع) از خدا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144- پرسش نگهبانان جهنم</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145- پرسش و پاسخ</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146- پرسش و پاسخ در قيامت</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147- زمينه پرسش</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148- زمينه پرسش از قيامت</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149- زمينه پرسش مسلمانان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150- شگفتى پرسش از معاد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151- عجله در پرسش</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152- فلسفه پرسش ابراهيم(ع)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153- فلسفه پرسش خدا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154- فلسفه پرسش سليمان(ع)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155- فلسفه پرسش فرعون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156- فوايد پرسش</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157- گناه پرسش بيجا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158- محدوده پرسش در قيامت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159- ممنوع پرسش</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160- موانع پرسش</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161- ناپسندى پرسش از خدا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162- {پرسش و پاسخ}</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163- اهميت پرسش و پاسخ</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164- پرسش و پاسخ</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165- پرسش و پاسخ در قيامت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166- پاسخ به پرسشهاى دينى</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167- پاسخ پرسشهاى دينى</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6- پرندگان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 ابراهيم(ع) و پرندگان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 احياى پرندگان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 اقرار پرندگان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4- امّت پرندگان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 انسان شناسى پرندگان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6- انقياد پرندگان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7- اهميت فهم تكلم پرندگان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8- بازديد از پرندگان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9- بال پرندگان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10- پرندگان سليمان(ع)</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11- پرواز پرندگان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12- تسبيح پرندگان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13- تسخير پرندگان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14- تعبير رؤياى خوردن پرندگان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15- تكلم پرندگان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16- حشر اخروى پرندگان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17- خداشناسى پرندگان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18- ذبح پرندگان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19- رؤياى خوردن پرندگان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20- زندگى جمعى پرندگان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21- شعور پرندگان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22- شگفتى پرواز پرندگان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23- كيفيت تسبيح پرندگان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24- گوشت پرندگان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25- محافظ پرندگان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26- مطالعه پرواز پرندگان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27- منشأ پرواز پرندگان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28- منشأ تسخير پرندگان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29- نقش پرندگان</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30- ويژگيهاى تكلم پرندگان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31- هجوم پرندگان بر اصحاب فيل</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32- هم آوايى پرندگان با داود(ع)</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7- پسر</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 افساد پسر نوح(ع)</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 امدادهاى پسر</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3- برترى پسر</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4- بشارت پسر عالم</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 بى تأثيرى پسر در قيامت</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6- بينش پسر نوح(ع)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7- پسر ابراهيم(ع)</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8- پسر رضاعى</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9- پسر زكريا(ع)</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10- پسر ساره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11- پسر لقمان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12- پسر نوح(ع) قبل از طوفان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13- پسر نوح(ع) و ايمان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14- پسر نوح(ع) و كشتى</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15- پسر نوح(ع) هنگام طوفان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16- پناهگاه پسر نوح(ع)</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17- پناهندگى پسر نوح(ع)</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18- خدا و پسر</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19- خواستگارى از پسر</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20- دعوت از پسر نوح(ع)</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21- سهم ارث پسر</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22- شفاعت از پسر نوح(ع)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23- عصيان پسر نوح(ع)</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24- علاقه به پسر</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25- عوامل محروميت پسر نوح(ع)</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26- عوامل هلاكت پسر نوح(ع)</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27- غرق پسر نوح(ع)</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28- فرار از پسر در قيامت</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29- كفر پسر نوح(ع)</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30- كوه پسر نوح(ع)</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31- محرميت پسر شوهر</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32- محروميت پسر نوح(ع)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33- مخالفت پسر نوح(ع)</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34- مقامات پسر ابراهيم(ع)</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35- منشأ خلقت پسر</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36- منشأ فرزند پسر</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37- ناخشنودى از فرزند پسر</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38- نامگذارى پسر زكريا(ع)</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39- نجات پسر نوح(ع)</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40- نعمت پسر عالم</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41- نفى پسر براى محمد(صلی الله علیه و آله)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42- نقش پسر</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43- نوح(ع) و پسر نوح</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44- نوح(ع) و نجات پسر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45- هلاكت پسر نوح(ع)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46- محرميت پسر شوهر</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8- پشيماني</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1- آثار پشيمانى از گناه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 اظهار پشيمانى</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 بى تأثيرى پشيمانى اخروى گمراهان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4- بى تأثيرى پشيمانى در قيامت</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5- بى تأثيرى پشيمانى دشمنان خدا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 بى تأثيرى پشيمانى قوم ثمود</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7- پشيمانى آدم(ع)</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8- پشيمانى اخروى خطاكاران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9- پشيمانى اخروى صالحان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10- پشيمانى اخروى ظالمان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11- پشيمانى اخروى كافران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12- پشيمانى اخروى گمراهگران</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13- پشيمانى اخروى گناهكاران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14- پشيمانى اخروى مستضعفان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15- پشيمانى اخروى مستكبران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16- پشيمانى اخروى مشركان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17- پشيمانى از اتكا به غيرخدا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18- پشيمانى از خدمت به فرعون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19- پشيمانى از خطا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20- پشيمانى از رفتار ناپسند</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21- پشيمانى از شرك</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22- پشيمانى از ظلم</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23- پشيمانى از عقيده باطل</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24- پشيمانى از كفر</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25- پشيمانى از گناه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26- پشيمانى از گوساله پرستى</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27- پشيمانى از مبارزه با موسى(ع)</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28- پشيمانى اصحاب الجنة</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29- پشيمانى ايوب(ع)</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30- پشيمانى برادران يوسف</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31- پشيمانى بنى اسرائيل</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32- پشيمانى بى اثر</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33- پشيمانى بى ثمر</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34- پشيمانى جادوگران فرعون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35- پشيمانى جهنميان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36- پشيمانى در قيامت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37- پشيمانى دنياطلبان بنى اسرائيل</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38- پشيمانى سليمان(ع)</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39- پشيمانى ظالمان</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40- پشيمانى فرعون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41- پشيمانى قابيل</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42- پشيمانى قاتل</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43- پشيمانى قوم ثمود</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44- پشيمانى كافران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45- پشيمانى كافران قريش</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46- پشيمانى گناهكاران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47- پشيمانى متخلفان از مسافرت به حديبيه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48- پشيمانى محارب</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49- پشيمانى مرفهان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50- پشيمانى مسلمانان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51- پشيمانى مشركان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52- پشيمانى مكذبان صالح(ع)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53- پشيمانى مكذبان قرآن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54- پشيمانى مكذّبان محمد(صلی الله علیه و آله)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55- پشيمانى مكذبان هود(ع)</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56- پشيمانى ملكه سبأ</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57- پشيمانى منافقان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58- پشيمانى موسى(ع)</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59- پشيمانى نوح(ع)</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60- پشيمانى هنگام عذاب</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61- عوامل پشيمانى</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62- عوامل پشيمانى آدم(ع)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63- عوامل پشيمانى اخروى</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64- عوامل پشيمانى از گناه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65- عوامل پشيمانى دنيوى</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66- عوامل پشيمانى ظالمان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67- عوامل پشيمانى كافران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68- كتمان پشيمانى</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69- موارد پشيمانى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70- موانع پشيمانى</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9- پليدان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 پليدان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 پليدان در جهنم</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 پليدان در قيامت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4- تشخيص پليدان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5- تهمتهاى پليدان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 زمينه انحطاط پليدان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7- فرجام پليدان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8- منشأ انحطاط پليدان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9- آثار اجتناب از پليدى</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10- آثار پليدى</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11- آثار درك پليدى گناه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12- آثار شناخت پليدى</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13- اجتناب از پليدى</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14- ازدياد پليدى كافران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15- ازدياد پليدى مكذبان انبيا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16- ازدياد پليدى منافقان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17- اهميت شناخت پليدى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18- پليدى آشاميدنيهاى جهنم</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19- پليدى ازلام</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20- پليدى اضلال انسان 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21- پليدى اقوام پيشين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22- پليدى بت پرستان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23- پليدى بت ها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24- پليدى خمر</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25- پليدى خوك</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26- پليدى خون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27- پليدى در مجاهدان غزوه بدر</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28- پليدى زنا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29- پليدى زنا در اديان آسمانى</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30- پليدى شرك</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31- پليدى شياطين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32- پليدى شيطان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33- پليدى فرعون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34- پليدى قمار</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35- پليدى قوم عاد</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36- پليدى قوم لوط</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37- پليدى كافران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38- پليدى كفر</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39- پليدى گناه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40- پليدى لواط</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41- پليدى متخلفان از جهاد</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42- پليدى محرمات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43- پليدى مردار</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44- پليدى مشركان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45- پليدى مشركان صدراسلام</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46- پليدى مكذبان آخرت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47- پليدى مكذبان آيات خدا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48- پليدى منافقان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49- پليدى نفاق</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50- پليدى همجنس بازى</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51- تشخيص پليدى</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52- حرمت پليدى</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53- زمينه پليدى</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54- زمينه ترك پليدى</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55- شناخت پليدى</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56- شناخت راههاى نجات از پليدى</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57- عوامل پليدى</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58- عوامل پليدى منافقان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59- عوامل پليدى ها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60- مبارزه با پليدى</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61- مراتب پليدى</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62- معرضان از پليدى</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63- منشأ پليدى</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64- موانع پليدى</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65- نشانه هاى پليدى</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66- نشانه هاى پليدى منافقان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67- عوامل پليدى ها</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10- پناهندگان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 اطمينان پناهندگان به خدا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 حفظ امنيت پناهندگان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3- احكام پناهندگى</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4- پناهندگى پسر نوح(ع)</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5- قبول پناهندگى كافران محارب</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11- پندار</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 پندار استبعاد معاد</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2- پندار باطل</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 پندار بدكاران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4- پندار جاودانگى دنيا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5- پندار جاودانگى نعمت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6- پندار سلطه بر خدا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7- پندار عجز خدا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8- پندار كافران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9- پندار مشركان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10- پندار مكذبان معاد</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11- پندار منفعت رسانى به خدا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12- پندار يهود</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13- رد پندار عجز خدا</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12- پوچ گرايان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 بى ارزشى پوچ گرايان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2- آثار پوچ گرايى</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3- روش درمان احساس پوچ گرايى</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4- عوامل پوچ گرايى</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5- منشأ پوچ گرايى</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13- پوست</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 آگاهى پوست از عمل</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2- پوست جهنميان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3- پوست قربانى حج</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4- جدايى پوست سر جهنميان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5- دگرگونى پوست جهنميان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6- ذوب پوست جهنميان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 شگفتى گواهى اخروى پوست</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8- فوايد پوست چهارپايان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9- فوايد پوست شتر</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10- فوايد پوست گاو</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11- فوايد پوست گوسفند</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12- كيفر با پوست</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13- گلايه اخروى از پوست</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14- گواهى اخروى پوست</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15- نعمت پوست شتر</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16- نعمت پوست گاو</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17- نعمت پوست گوسفند</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14- پوشاك</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1- اهميت پوشاك</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 پوشاك آدم(ع)</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3- پوشاك حوا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4- پوشاك در بهشت آدم(ع)</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5- پوشاك در كفّاره</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6- پوشاك زن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 پوشاك زيبا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8- پوشاك مباح</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9- پوشاك مرد</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10- پوشاك مساكين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11- نعمت پوشاك</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12- نياز به پوشاك</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15- پوشش</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 ارزش رعايت پوشش</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2- پوشش آسمان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 پوشش پا در حجاب</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4- پوشش خوشه هاى خرما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5- پوشش در عبادت</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6- پوشش روز با شب</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7- پوشش زينت زن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8- پوشش سدرة المنتهى</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9- پوشش سر در حجاب</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10- پوشش سينه در حجاب</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11- پوشش شب با روز</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12- پوشش گلو در حجاب</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13- پوشش محل زينت زن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14- عوامل پوشش گياهى</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16- پول</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 پول اصحاب كهف</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2- پول رايج دوران اصحاب كهف</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3- پول رايج دوران يعقوب(ع)</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4- تاريخ پول</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17- پيران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 پيران و جهاد</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 حجاب پيرزن</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18- پيروان اديان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 پيروان اديان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 اختلاف دينى پيروان اديان آسمانى</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3- امنيت اخروى پيروان اديان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4- بى منطقى دشمنى پيروان اديان آسمانى</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5- پيروان اديان در قيامت</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6- توصيه به پيروان اديان آسمانى</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7- دشمنى پيروان اديان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 زمينه اتحاد پيروان اديان آسمانى</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9- سرور اخروى پيروان اديان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10- عدالت با پيروان اديان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11- مسؤوليت پيروان اديان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12- نقش پيروان اديان آسمانى</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13- هماهنگى پيروان اديان آسمانى</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19- پيروان انبياء</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 پيروان انبيا</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 احسان پيروان انبيا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3- اختلاف پيروان انبيا</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4- اخلاص پيروان انبيا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5- استهزاى پيروان انبيا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6- پاداش پيروان انبيا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7- پيروان انبيا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8- پيروان انبيا در قيامت</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9- تقواى پيروان انبيا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10- حامى پيروان انبيا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11- حسن فرجام پيروان انبيا</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12- سلامتى قلب پيروان انبيا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13- صفات پيروان انبيا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14- عبوديت پيروان انبيا</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15- فضايل پيروان انبيا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16- مسؤوليت پيروان انبيا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17- مصونيت پيروان انبيا</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18- نجات پيروان انبيا</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20- پيروان شعيب</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 پيروان شعيب(ع)</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2- انقياد پيروان شعيب(ع)</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 توكل پيروان شعيب(ع)</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4- عقيده پيروان شعيب(ع)</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5- فضايل پيروان شعيب(ع)</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6- مبارزه با پيروان شعيب(ع)</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7- نجات پيروان شعيب(ع)</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 هجرت پيروان شعيب(ع)</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21- پيروان شيطان</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 پيروان شيطان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2- پيروان شيطان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3- پيروان شيطان در صدراسلام</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4- تبرى از پيروان شيطان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5- دعوت از پيروان شيطان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6- سرزنش پيروان شيطان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7- سرزنشهاى پيروان شيطان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8- شرك پيروان شيطان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9- صفات پيروان شيطان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10- ظلم پيروان شيطان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11- عجز پيروان شيطان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12- عذاب اخروى پيروان شيطان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13- عذاب پيروان شيطان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14- فرجام پيروان شيطان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15- فرجام شوم پيروان شيطان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16- كيفر پيروان شيطان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17- گمراهى پيروان شيطان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18- ولايت بر پيروان شيطان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19- هماهنگى پيروان شيطان</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22- پيروان اديان</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 پيروان اديان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2- اختلاف دينى پيروان اديان آسمانى</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3- امنيت اخروى پيروان اديان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4- بى منطقى دشمنى پيروان اديان آسمانى</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5- پيروان اديان در قيامت</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 توصيه به پيروان اديان آسمانى</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7- دشمنى پيروان اديان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 زمينه اتحاد پيروان اديان آسمانى</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9- سرور اخروى پيروان اديان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10- عدالت با پيروان اديان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11- مسؤوليت پيروان اديان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12- نقش پيروان اديان آسمانى</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13- هماهنگى پيروان اديان آسمانى</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14- {پيروان انبيا}</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15- احسان پيروان انبيا</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16- اختلاف پيروان انبيا</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17- اخلاص پيروان انبيا</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18- استهزاى پيروان انبيا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19- پاداش پيروان انبيا</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20- پيروان انبيا</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21- پيروان انبيا در قيامت</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22- تأمين خواسته هاى پيروان انبيا</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23- تقواى پيروان انبيا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24- حامى پيروان انبيا</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25- حسن فرجام پيروان انبيا</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26- سلامتى قلب پيروان انبيا</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27- صفات پيروان انبيا</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28- عبوديت پيروان انبيا</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29- فضايل پيروان انبيا</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30- مسؤوليت پيروان انبيا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31- مصونيت پيروان انبيا</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32- نجات پيروان انبيا</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33- پيروان رهبرى دينى</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34- {پيروان شعيب(ع)}</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35- انقياد پيروان شعيب(ع)</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36- توكل پيروان شعيب(ع)</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37- عقيده پيروان شعيب(ع)</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38- فضايل پيروان شعيب(ع)</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39- مبارزه با پيروان شعيب(ع)</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40- نجات پيروان شعيب(ع)</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41- هجرت پيروان شعيب(ع)</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42- {پيروان شيطان}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43- پيروان شيطان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44- پيروان شيطان در صدراسلام</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45- تبرى از پيروان شيطان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46- دعوت از پيروان شيطان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47- سرزنش پيروان شيطان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48- سرزنشهاى پيروان شيطان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49- شرك پيروان شيطان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50- صفات پيروان شيطان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51- ظلم پيروان شيطان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52- عجز پيروان شيطان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53- عذاب اخروى پيروان شيطان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54- عذاب پيروان شيطان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55- فرجام پيروان شيطان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56- فرجام شوم پيروان شيطان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57- كيفر پيروان شيطان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58- گمراهى پيروان شيطان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59- ولايت بر پيروان شيطان</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60- هماهنگى پيروان شيطان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61- آمرزش پيروان قرآن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62- بشارت به پيروان قرآن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63- پاداش پيروان قرآن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64- هدايت پذيرى پيروان قرآن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65- {پيروان كافران}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66- {پيروان لوط}</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67- اقليت پيروان لوط</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68- پاكى پيروان لوط</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69- تبعيد پيروان لوط</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70- قوم لوط و پيروان لوط</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71- {پيروان محمّد(صلی الله علیه و آله)}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72- پاداش پيروان محمّد(صلی الله علیه و آله)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73- {پيروان موسى(ع)}</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74- انذار از غضب پيروان موسى(ع)</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75- پيروان موسى(ع)</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76- پيروان موسى(ع) در دربار فرعون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77- پيروان موسى(ع) و فساد</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78- پيروان موسى(ع) و موسى(ع)</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79- تهمت به پيروان موسى(ع)</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80- تهمت جادو به پيروان موسى(ع)</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81- خيرخواهى پيروان موسى(ع)</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82- ظلم به پيروان موسى(ع)</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83- فرعون و پيروان موسى(ع)</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84- فرعونيان و پيروان موسى(ع)</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85- كثرت پيروان موسى(ع)</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86- مبارزه با پيروان موسى(ع)</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87- نهضت پيروان موسى(ع)</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23- پيروزي</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 پيروزى</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2- آثار اعلام پيروزى حق</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3- آثار ايمان به پيروزى مؤمنان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4- آثار پيروزى</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5- آثار پيروزى اصحاب فيل</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6- آثار پيروزى امت ها</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7- آثار پيروزى جادوگران فرعون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8- آثار پيروزى در جنگ</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 آثار پيروزى در غزوه تبوك</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10- آثار پيروزى در غزوه خيبر</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11- آثار پيروزى روميان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12- آثار پيروزى محمد(صلی الله علیه و آله)</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13- آثار پيروزى مسلمانان صدر اسلام</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14- آثار پيروزى مشركان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15- آثار پيروزى مؤمنان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16- آرزوى پيروزى اسلام</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17- ادعاى پيروزى عبدالله بن ابى</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18- اسيرگيرى قبل از پيروزى</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19- اطمينان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20- اعلام پيروزى حق</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21- امتحان با پيروزى</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22- اميدوارى به پيروزى</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23- اميدوارى به پيروزى جادوگران فرعون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24- اهميت پيروزى</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25- اهميت پيروزى غزوه بدر</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26- ايمان با پيروزى مؤمنان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27- ايمان به پيروزى حق</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28- ايمان به پيروزى خدا</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29- ايمان به پيروزى متقين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30- بشارت به پيروزى</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31- بشارت به پيروزى اسلام</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32- بشارت پيروزى</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33- بشارت پيروزى اسلام</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34- بشارت پيروزى بر كافران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35- بشارت پيروزى حق</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36- بشارت پيروزى غزوه خيبر</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37- بشارت پيروزى محمد(صلی الله علیه و آله)</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38- بشارت پيروزى مسلمانان</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39- بشارت پيروزى مسلمانان صدراسلام</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40- بشارت پيروزى موحدان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41- بشارت پيروزى مؤمنان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42- بيماردلان مدينه و وعده پيروزى</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43- پاداش پيروزى در راه خدا</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44- پيروزى اخروى مؤمنان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45- پيروزى اديان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46- پيروزى اسلام</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47- پيروزى امام على(ع)</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48- پيروزى انبيا</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49- پيروزى ايرانيان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50- پيروزى بر باطل</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51- پيروزى بر دشمنان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52- پيروزى بر دشمنان دين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53- پيروزى بر دين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54- پيروزى بر ظالمان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55- پيروزى بر فاسقان بنى اسرائيل</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56- پيروزى بر قدرت برتر</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57- پيروزى بر قرآن</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58- پيروزى بر كافران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59- پيروزى بر مجاهدان غزوه بدر</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60- پيروزى بر محمد(صلی الله علیه و آله)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61- پيروزى بر مخالفان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62- پيروزى بر مشركان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63- پيروزى بر مؤمنان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64- پيروزى بندگان خدا</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65- پيروزى بنى اسرائيل</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66- پيروزى پيروان نوح(ع)</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67- پيروزى جادوگران فرعون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68- پيروزى حاميان دين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69- پيروزى حزب الله</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70- پيروزى حق</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71- پيروزى خداترسان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72- پيروزى داود(ع)</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73- پيروزى در جنگ</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74- پيروزى در جهاد</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75- پيروزى در غزوه بدر</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76- پيروزى در غزوه تبوك</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77- پيروزى دين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78- پيروزى دين حق</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79- پيروزى روميان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80- پيروزى سپاه خدا</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81- پيروزى سپاه طالوت</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82- پيروزى سليمان(ع)</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83- پيروزى شهيدان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84- پيروزى صادقان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85- پيروزى صالحان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86- پيروزى ظالمان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87- پيروزى عاقلان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88- پيروزى غزوه بدر</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89- پيروزى غزوه خيبر</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90- پيروزى فرعون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91- پيروزى قرآن</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92- پيروزى كافران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93- پيروزى كتب آسمانى</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94- پيروزى مأجوج</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95- پيروزى متقين</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96- پيروزى مجاهدان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97- پيروزى مجاهدان غزوه بدر</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98- پيروزى محسنان</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99- پيروزى محمد(صلی الله علیه و آله)</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100- پيروزى مسلمانان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101- پيروزى مسلمانان در غزوه بدر</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102- پيروزى مسلمانان در غزوه تبوك</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103- پيروزى مسلمانان مدينه در غزوه احزاب</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104- پيروزى مشركان صدر اسلام</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105- پيروزى مكرهاى خدا</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106- پيروزى موسى(ع)</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107- پيروزى مؤمنان</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108- پيروزى مؤمنان صدراسلام</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109- پيروزى مؤمنان متوكل</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110- پيروزى نوح(ع)</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111- پيروزى نيكان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112- پيروزى هارون(ع)</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113- پيروزى يأجوج</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114- پيروزى يهود</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115- پيشگويى پيروزى اسلام</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116- پيشگويى پيروزى مسلمانان</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117- پيشگويى پيروزى مؤمنان</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118- ترس از پيروزى فرعونيان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119- تسريع در پيروزى مسلمانان</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120- تضمين پيروزى غزوه تبوك</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121- تقدير پيروزى مسلمانان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122- تقوا در پيروزى</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123- حتميت پيروزى</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124- حتميت پيروزى اسلام</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125- حتميت پيروزى انبيا</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126- حتميت پيروزى حزب الله</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127- حتميت پيروزى حق</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128- حتميت پيروزى حق طلبان</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129- حتميت پيروزى مجاهدان</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130- حتميت پيروزى محمد(صلی الله علیه و آله)</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131- حتميت پيروزى مؤمنان</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132- درخواست پيروزى</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133- دعاى پيروزى</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134- دلايل پيروزى حق</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135- ذكر پيروزى متقين</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136- زمينه پيروزى</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137- زمينه پيروزى امت ها</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138- زمينه پيروزى در جنگ</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139- زمينه پيروزى در غزوه خيبر</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140- زمينه پيروزى دين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141- زمينه پيروزى دينداران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142- زمينه پيروزى محمد(صلی الله علیه و آله)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143- زمينه پيروزى مسلمانان</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144- زمينه پيروزى مؤمنان</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145- سنت پيروزى مؤمنان</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146- شرايط پيروزى</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147- شرايط پيروزى بر مستكبران</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148- شرايط پيروزى بنى اسرائيل</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149- شرايط پيروزى مستضعفان</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150- شك در پيروزى اسلام</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151- شك در پيروزى روميان</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152- علاقه به پيروزى</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153- عوامل پيروزى</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154- عوامل پيروزى اسلام</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155- عوامل پيروزى بر دشمنان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156- عوامل پيروزى حق</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157- عوامل پيروزى در جنگ</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158- عوامل پيروزى در جهاد</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159- عوامل پيروزى در غزوه بدر</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160- عوامل پيروزى غزوه بدر</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161- عوامل پيروزى غزوه حنين</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162- عوامل پيروزى مسلمانان</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163- عوامل پيروزى مسلمانان مدينه</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164- عوامل پيروزى موسى(ع)</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165- عوامل پيروزى مؤمنان</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166- عوامل پيروزى هارون(ع)</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167- گواهان پيروزى اسلام</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168- معجزه پيروزى در غزوه خيبر</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169- منافقان مدينه و وعده پيروزى</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170- منافقان و پيروزى مسلمانان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171- منشأ پيروزى</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172- منشأ پيروزى اسلام</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173- منشأ پيروزى امت ها</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174- منشأ پيروزى انبيا</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175- منشأ پيروزى باطل</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176- منشأ پيروزى بر مكذبان حق</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177- منشأ پيروزى بنى اسرائيل</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178- منشأ پيروزى حق</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179- منشأ پيروزى دين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180- منشأ پيروزى روميان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181- منشأ پيروزى غزوه بنى نضير</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182- منشأ پيروزى غزوه خيبر</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183- منشأ پيروزى محمد(صلی الله علیه و آله)</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184- منشأ پيروزى مسلمانان صدر اسلام</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185- منشأ پيروزى موسى(ع)</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186- منشأ پيروزى مؤمنان</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187- منشأ پيروزى مؤمنان بنى اسرائيل</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188- منشأ پيروزى هارون(ع)</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189- موارد پيروزى حق</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190- موانع پيروزى</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191- موانع پيروزى مؤمنان</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192- موجبات پيروزى</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193- مؤمنان و پيروزى</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194- مؤمنان و پيروزى روميان</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195- نشانه هاى پيروزى متقين</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196- نگرانى از پيروزى موسى(ع)</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197- وعده به پيروزى</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198- وعده پيروزى</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199- وعده پيروزى اسلام</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200- وعده پيروزى انبيا</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201- وعده پيروزى به محمد(صلی الله علیه و آله)</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202- وعده پيروزى به مسلمانان مدينه</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203- وعده پيروزى به موسى(ع)</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204- وعده پيروزى توحيد</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205- وعده پيروزى در غزوه خيبر</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206- وعده پيروزى صالحان</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207- وعده پيروزى مجاهدان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208- وعده پيروزى محمد(صلی الله علیه و آله)</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209- وعده پيروزى مسلمانان</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210- وعده پيروزى موسى(ع)</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211- وعده پيروزى مومنان</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212- وعده پيروزى مؤمنان</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213- وعده پيروزى هارون(ع)</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214- وقت پيروزى مسلمانان</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215- يأس از پيروزى</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24- پيري</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 آثار پيرى</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2- آثار پيرى زكريا(ع)</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3- آثار پيرى والدين</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4- اميدوارى به فرزنددارى در پيرى</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5- پيرى ابراهيم(ع)</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6- پيرى اصحاب كهف</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7- پيرى انسان</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8- پيرى زكريا(ع)</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9- پيرى ساره</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10- پيرى شعيب(ع)</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11- پيرى والدين</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12- پيرى همسر زكريا(ع)</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13- پيرى همسر لوط(ع)</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14- پيرى يعقوب(ع)</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15- تعجب از باردارى در پيرى</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16- تعجب از فرزنددارى در پيرى</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17- تكاثر در پيرى</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18- جهل در پيرى</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19- دوران پيرى</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20- زايمان در پيرى</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21- سستى در پيرى</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22- ضعف در پيرى</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23- عوامل پيرى در قيامت</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24- فراموشى در پيرى</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25- فرزنددارى در پيرى</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26- گرايشها در پيرى</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27- مرگ قبل از پيرى</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28- منشأ فرزنددارى در پيرى</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29- نشانه هاى پيرى</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30- ويژگيهاى پيرى</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25- پيسي</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 شفا پيسى</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2- شفاى پيسى</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3- مرض پيسى</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26- پيشرفت</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1- عوامل پيشرفت</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2- عوامل پيشرفت اسلام</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3- عوامل پيشرفت رسالت محمد(صلی الله علیه و آله)</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27- پيشگامان</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1- آسايش اخروى پيشگامان</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2- استغفار براى پيشگامان در ايمان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3- اقليت پيشگامان</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4- اقليت پيشگامان مسلمانان</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5- امكانات مادى پيشگامان در ايمان</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6- امكانات معنوى پيشگامان در ايمان</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7- پاداش اخروى پيشگامان در ايمان</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8- پاداش پيشگامان</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9- پاداش پيشگامان عمل خير</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10- پذيرايى از پيشگامان</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11- پيشگامان امت هاى پيشين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12- پيشگامان بهشت</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13- پيشگامان توحيد</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14- پيشگامان جهنم</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15- پيشگامان در آخرت</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16- پيشگامان در اسلام</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17- پيشگامان در ايمان</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18- پيشگامان در ايمان و خطا</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19- پيشگامان در بهشت</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20- پيشگامان در تقرب</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21- پيشگامان در عمل خير</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22- پيشگامان در عمل صالح</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23- پيشگامان در قيامت</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24- پيشگامان عمل خير</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25- پيشگامان مسلمانان</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26- تقرب اخروى پيشگامان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27- خدمتكاران اخروى پيشگامان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28- سوگند به پيشگامان ملائكه</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29- عطر زندگى اخروى پيشگامان</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30- عظمت اخروى پيشگامان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31- عمل صالح پيشگامان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32- فضايل اخروى پيشگامان</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33- فضايل پيشگامان در ايمان</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34- فضايل پيشگامان در عمل خير</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35- كثرت پيشگامان امت هاى پيشين</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36- لذايذ اخروى پيشگامان</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37- مراد از پيشگامان</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38- مراد از پيشگامان مسلمانان</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39- مسؤوليت پيشگامان</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40- مقامات اخروى پيشگامان</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41- نعمتهاى اخروى پيشگامان</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42- نيازهاى معنوى پيشگامان در ايمان</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43- ويژگيهاى زندگى اخروى پيشگامان</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44- همسران بهشتى پيشگامان</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45- آثار پيشگامى در عمل خير</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46- ارزش پيشگامى در ايمان</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47- ارزش پيشگامى در تقرب</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48- ارزش پيشگامى در عمل خير</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49- اهميت پيشگامى رهبران دينى</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50- پيشگامى ابراهيم(ع)</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51- پيشگامى ادريس(ع)</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52- پيشگامى اسحاق(ع)</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53- پيشگامى اسماعيل(ع)</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54- پيشگامى انبيا</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55- پيشگامى ايوب(ع)</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56- پيشگامى پيروان ابراهيم(ع)</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57- پيشگامى داود(ع)</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58- پيشگامى در ارزش ها</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59- پيشگامى در ايمان</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60- پيشگامى در عمل به دين</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61- پيشگامى در عمل خير</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62- پيشگامى ذوالكفل(ع)</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63- پيشگامى رهبران دينى</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64- پيشگامى رهبرى دينى</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65- پيشگامى زكريا(ع)</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66- پيشگامى سليمان(ع)</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67- پيشگامى فرعون</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68- پيشگامى كافران</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69- پيشگامى لوط(ع)</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70- پيشگامى محمد(صلی الله علیه و آله)</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71- پيشگامى مسلمانان</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72- پيشگامى موحدان</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73- پيشگامى موسى(ع)</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74- پيشگامى مؤمنان</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75- پيشگامى نوح(ع)</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76- پيشگامى هارون(ع)</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77- پيشگامى همسر زكريا(ع)</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78- پيشگامى يحيى(ع)</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79- پيشگامى يعقوب(ع)</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80- پيشگامى يونس(ع)</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81- سختى پيشگامى</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82- فضيلت پيشگامى در سلام</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83- نگرانى از پيشگامى فرعون</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28- پيشگوئي</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1- پيشگويى ابراهيم(ع)</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2- پيشگويى ارتداد مشركان مكه</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3- پيشگويى پيدايش منافقان</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4- پيشگويى پيروزى اسلام</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5- پيشگويى پيروزى مسلمانان</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6- پيشگويى پيروزى مؤمنان</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7- پيشگويى تورات</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8- پيشگويى جنگ با يهود</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9- پيشگويى جنگ سخت</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10- پيشگويى خدا</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11- پيشگويى خضر(ع)</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12- پيشگويى ذوالقرنين</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13- پيشگويى شكست بنى نضير</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14- پيشگويى شكست رهبران شرك</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15- پيشگويى شكست رهبران كفر</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16- پيشگويى شكست فرعونيان</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17- پيشگويى شكست كافران</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18- پيشگويى شكست مشركان</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19- پيشگويى شكست مكذبان</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20- پيشگويى عذاب كافران</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21- پيشگويى عذاب مشركان</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22- پيشگويى علماى مسيحيت</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23- پيشگويى علماى يهود</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24- پيشگويى غزوه بنى نضير</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25- پيشگويى فتح مكه</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26- پيشگويى قرآن</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27- پيشگويى كتب آسمانى</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28- پيشگويى كشتى هاى غول پيكر</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29- پيشگويى ملائكه</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30- پيشگويى موسى(ع)</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31- پيشگويى نجات محمد(صلی الله علیه و آله)</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32- پيشگويى نوح(ع)</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33- پيشگويى وسايل حمل و نقل</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34- پيشگويى يعقوب(ع)</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35- پيشگويى يوسف(ع)</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36- تحقق پيشگويى خضر(ع)</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37- تحقق پيشگويى يوسف(ع)</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38- درخواست پيشگويى از محمد(صلی الله علیه و آله)</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39- شرايط پيشگويى</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40- منشأ پيشگويى خدا</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41- نهى از پيشگويى</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29- پيشنهاد</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1- برادران يوسف و پيشنهاد لاوى</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2- پوچى پيشنهاد كافران</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3- پيشنهاد ارائه كتاب هدايتگر</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4- پيشنهاد ازدواج به موسى(ع)</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5- پيشنهاد اشراف فرعون</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6- پيشنهاد اصحاب كهف</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7- پيشنهاد بت پرستى به محمد(صلی الله علیه و آله)</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8- پيشنهاد برادران يوسف</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9- پيشنهاد به كافران</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10- پيشنهاد جادوگران فرعون</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11- پيشنهاد خواهر موسى(ع)</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12- پيشنهاد دختر شعيب(ع)</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13- پيشنهاد سوزاندن ابراهيم(ع)</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14- پيشنهاد شعيب(ع)</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15- پيشنهاد فرعونيان</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16- پيشنهاد قريش</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17- پيشنهاد كاشفان اصحاب كهف</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18- پيشنهاد كافران</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19- پيشنهاد كافران صدراسلام</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20- پيشنهاد لاوى</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21- پيشنهاد لوط(ع)</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22- پيشنهاد محمد(صلی الله علیه و آله)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23- پيشنهاد مرفهان</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24- پيشنهاد موسى(ع)</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25- پيشنهاد مؤمن آل فرعون</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26- رد پيشنهاد برادران يوسف</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27- رد پيشنهاد شعيب(ع)</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28- رد پيشنهاد كافران</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29- رد پيشنهاد لوط(ع)</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30- رد پيشنهاد متخلفان از مسافرت به حديبيه</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31- روش ارائه پيشنهاد</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32- فلسفه پيشنهاد لاوى</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33- قبول پيشنهاد اشراف فرعون</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34- قبول پيشنهاد خواهر موسى(ع)</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35- قبول پيشنهاد دختر</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36- قبول پيشنهاد دختر شعيب(ع)</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37- قبول پيشنهاد شعيب(ع)</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38- قبول پيشنهاد لاوى</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39- قبول پيشنهاد موسى(ع)</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40- يوسف(ع) و پيشنهاد برادران</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30- پيشينه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1- آثار جهل به پيشينه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2- آثار حسن پيشينه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3- آثار سوء پيشينه</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4- ادعاى پيشينه براى قرآن</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5- اهميت پيشينه مردم</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6- پيشينه انبيا</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7- پيشينه جهنم</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8- پيشينه حق ناپذيرى مصريان باستان</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9- پيشينه كفر به رسولان خدا</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10- پيشينه كفر به كتب آسمانى</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11- پيشينه همراهى محتضر</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12- حسن پيشينه برادران يوسف</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13- حسن پيشينه متقين</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14- حسن پيشينه متهمان</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15- حُسن پيشينه مريم(س)</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16- حُسن پيشينه والدينمريم(س)</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17- ذكر پيشينه كفر</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18- سوء پيشينه قوم لوط</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19- سوء پيشينه قوم نوح</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20- عفو از سوء پيشينه</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21- فراموشى پيشينه برادران يوسف</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22- ممنوعيت تجسس از پيشينه انسان ها</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23- نقش پيشينه</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31- پيشينيان</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1- آثار گناه پيشينيان</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2- ارزش رسوم پيشينيان</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3- اطاعت از رسوم پيشينيان</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4- افسانه هاى پيشينيان</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5- بدعت در پيشينيان</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6- تاريخ پيشينيان</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7- تبيين رسوم پيشينيان</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8- تذكر سرنوشت پيشينيان</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9- تقليد از پيشينيان</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10- جانشينى از پيشينيان</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11- رسوم پيشينيان</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12- عبرت از پيشينيان</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13- عبرت از سرنوشت پيشينيان</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14- عذاب پيشينيان كافر</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15- عقيده پيشينيان</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16- علم به پيشينيان</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17- عوامل ابتلاى پيشينيان</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18- فرجام پيشينيان</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19- قصه پيشينيان</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20- كتب آسمانى پيشينيان</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21- لعن بر پيشينيان</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32- پيمانه</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1- پيمانه در صدر اسلام</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2- پيمانه در مصرباستان</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3- پيمانه در معامله</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4- پيمانه دوران قحطى مصرباستان</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5- تاريخ پيمانه</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6- شعيب(ع) و پيمانه</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33- تابعين</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1- بشارت به تابعين</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2- پاداش اخروى تابعين</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3- رضايت از تابعين</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4- فضايل تابعين</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34- تاتارها</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1- تمدن تاتار ها</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2- خطر تجاوز تاتار ها</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35- تاجران</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1- آثار خيانت تاجران</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2- آثار كم فروشى تاجران</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3- دقت در خريد تاجران</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4- روش برخورد تاجران</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5- عمل ناپسند تاجران</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6- فضايل تاجران نمازگزار</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7- كم فروشى تاجران</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8- مقدار تهجد تاجران</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9- موجبات عذاب تاجران</w:t>
        </w:r>
        <w:r>
          <w:tab/>
        </w:r>
        <w:r>
          <w:fldChar w:fldCharType="begin"/>
        </w:r>
        <w:r>
          <w:instrText xml:space="preserve">PAGEREF 1463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74_54730"/>
    <w:bookmarkEnd w:id="0"/>
    <w:p>
      <w:pPr>
        <w:pStyle w:val="Heading2"/>
      </w:pPr>
      <w:bookmarkStart w:id="491" w:name="_Toc1"/>
      <w:r>
        <w:t>مشخصات کتاب</w:t>
      </w:r>
      <w:bookmarkEnd w:id="491"/>
    </w:p>
    <w:p>
      <w:pPr>
        <w:pStyle w:val="BookText"/>
      </w:pPr>
      <w:r>
        <w:rPr>
          <w:rFonts w:ascii="IRNazanin" w:hAnsi="IRNazanin" w:eastAsia="IRNazanin" w:cs="IRNazanin"/>
          <w:lang w:bidi="fa-IR"/>
          <w:color w:val="111111"/>
          <w:sz w:val="28"/>
          <w:szCs w:val="28"/>
          <w:rtl/>
        </w:rPr>
        <w:t xml:space="preserve">نام کتاب: علم مفاهیم شناسی در قرآن جلد 28</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92" w:name="_Toc2"/>
      <w:r>
        <w:t>1- پادشاه</w:t>
      </w:r>
      <w:bookmarkEnd w:id="492"/>
    </w:p>
    <w:p>
      <w:pPr>
        <w:pStyle w:val="Heading3"/>
      </w:pPr>
      <w:bookmarkStart w:id="493" w:name="_Toc3"/>
      <w:r>
        <w:t>1- آبخورى پادشاه مصر</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- 12 - 70 - 3</w:t>
      </w:r>
    </w:p>
    <w:p>
      <w:pPr>
        <w:pStyle w:val="BookText"/>
      </w:pPr>
      <w:r>
        <w:rPr>
          <w:rFonts w:ascii="IRNazanin" w:hAnsi="IRNazanin" w:eastAsia="IRNazanin" w:cs="IRNazanin"/>
          <w:lang w:bidi="fa-IR"/>
          <w:color w:val="111111"/>
          <w:sz w:val="28"/>
          <w:szCs w:val="28"/>
          <w:rtl/>
        </w:rPr>
        <w:t xml:space="preserve">3- يوسف ( ع ) به هنگام آماده كردن محموله برادرانش ، آبخورى مخصوص را در محموله بنيامين قرار داد .</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«سقاية» به ظرفى گفته مى شود كه براى آب خوردن از آن استفاده مى شود. «ال» تعريف در آن مى رساند كه ظرف ويژه اى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- 12 - 76 - 5</w:t>
      </w:r>
    </w:p>
    <w:p>
      <w:pPr>
        <w:pStyle w:val="BookText"/>
      </w:pPr>
      <w:r>
        <w:rPr>
          <w:rFonts w:ascii="IRNazanin" w:hAnsi="IRNazanin" w:eastAsia="IRNazanin" w:cs="IRNazanin"/>
          <w:lang w:bidi="fa-IR"/>
          <w:color w:val="111111"/>
          <w:sz w:val="28"/>
          <w:szCs w:val="28"/>
          <w:rtl/>
        </w:rPr>
        <w:t xml:space="preserve">5-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w:t>
      </w:r>
    </w:p>
    <w:p>
      <w:pPr>
        <w:pStyle w:val="BookText"/>
      </w:pPr>
      <w:r>
        <w:rPr>
          <w:rFonts w:ascii="Amiri" w:hAnsi="Amiri" w:eastAsia="Amiri" w:cs="Amiri"/>
          <w:lang w:bidi="ar-SA"/>
          <w:color w:val="111111"/>
          <w:sz w:val="28"/>
          <w:szCs w:val="28"/>
          <w:rtl/>
        </w:rPr>
        <w:t xml:space="preserve">1- برادران يوسف با مشاهده جام شاهى در اثاثيه بنيامين ، وى را سارق آن جام شناختند و به آن اعتراف كردند .</w:t>
      </w:r>
    </w:p>
    <w:p>
      <w:pPr>
        <w:pStyle w:val="BookText"/>
      </w:pPr>
      <w:r>
        <w:rPr>
          <w:rFonts w:ascii="Amiri" w:hAnsi="Amiri" w:eastAsia="Amiri" w:cs="Amiri"/>
          <w:lang w:bidi="ar-SA"/>
          <w:color w:val="111111"/>
          <w:sz w:val="28"/>
          <w:szCs w:val="28"/>
          <w:rtl/>
        </w:rPr>
        <w:t xml:space="preserve">قالوا إن يسرق فقد سرق أخ له من قبل</w:t>
      </w:r>
    </w:p>
    <w:p>
      <w:pPr>
        <w:pStyle w:val="Heading3"/>
      </w:pPr>
      <w:bookmarkStart w:id="494" w:name="_Toc4"/>
      <w:r>
        <w:t>2- آگاهى پادشاه مصر</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- 12 - 51 - 4</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74_54731"/>
    <w:bookmarkEnd w:id="1"/>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w:t>
      </w:r>
    </w:p>
    <w:p>
      <w:pPr>
        <w:pStyle w:val="BookText"/>
      </w:pPr>
      <w:r>
        <w:rPr>
          <w:rFonts w:ascii="IRNazanin" w:hAnsi="IRNazanin" w:eastAsia="IRNazanin" w:cs="IRNazanin"/>
          <w:lang w:bidi="fa-IR"/>
          <w:color w:val="111111"/>
          <w:sz w:val="28"/>
          <w:szCs w:val="28"/>
          <w:rtl/>
        </w:rPr>
        <w:t xml:space="preserve">2-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pStyle w:val="Heading3"/>
      </w:pPr>
      <w:bookmarkStart w:id="495" w:name="_Toc5"/>
      <w:r>
        <w:t>3- ابلاغ تعبير رؤياى پادشاه مصر</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- 12 - 46 - 6</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Heading3"/>
      </w:pPr>
      <w:bookmarkStart w:id="496" w:name="_Toc6"/>
      <w:r>
        <w:t>4- ارزش آبخورى پادشاه مصر</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- 12 - 70 - 8</w:t>
      </w:r>
    </w:p>
    <w:p>
      <w:pPr>
        <w:pStyle w:val="BookText"/>
      </w:pPr>
      <w:r>
        <w:rPr>
          <w:rFonts w:ascii="IRNazanin" w:hAnsi="IRNazanin" w:eastAsia="IRNazanin" w:cs="IRNazanin"/>
          <w:lang w:bidi="fa-IR"/>
          <w:color w:val="111111"/>
          <w:sz w:val="28"/>
          <w:szCs w:val="28"/>
          <w:rtl/>
        </w:rPr>
        <w:t xml:space="preserve">8- جام پنهان شده در محموله بنيامين ، ظرفى قيمتى و با ارزش بود .</w:t>
      </w:r>
    </w:p>
    <w:p>
      <w:pPr>
        <w:pStyle w:val="BookText"/>
      </w:pPr>
      <w:r>
        <w:rPr>
          <w:rFonts w:ascii="Amiri" w:hAnsi="Amiri" w:eastAsia="Amiri" w:cs="Amiri"/>
          <w:lang w:bidi="ar-SA"/>
          <w:color w:val="111111"/>
          <w:sz w:val="28"/>
          <w:szCs w:val="28"/>
          <w:rtl/>
        </w:rPr>
        <w:t xml:space="preserve">جعل السقاية . .. أذّن مؤذّن أيّتها العير إنكم لسرقون</w:t>
      </w:r>
    </w:p>
    <w:p>
      <w:pPr>
        <w:pStyle w:val="BookText"/>
      </w:pPr>
      <w:r>
        <w:rPr>
          <w:rFonts w:ascii="IRNazanin" w:hAnsi="IRNazanin" w:eastAsia="IRNazanin" w:cs="IRNazanin"/>
          <w:lang w:bidi="fa-IR"/>
          <w:color w:val="111111"/>
          <w:sz w:val="28"/>
          <w:szCs w:val="28"/>
          <w:rtl/>
        </w:rPr>
        <w:t xml:space="preserve">از اين كه بر فرزندان يعقوب اطلاق شده كه سارقيد نه سرقت كرديد و اينكه مؤذّن مسأله را علنى اعلام مى نمايد و آن را تكرار مى كند، همچنين از اينكه يوسف(ع) مى توانست سارق جام را برده خويش سازد، معلوم مى شود كه آن جام، ظرفى با ارزش و قيمتى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- 12 - 72 - 6</w:t>
      </w:r>
    </w:p>
    <w:p>
      <w:pPr>
        <w:pStyle w:val="BookText"/>
      </w:pPr>
      <w:r>
        <w:rPr>
          <w:rFonts w:ascii="IRNazanin" w:hAnsi="IRNazanin" w:eastAsia="IRNazanin" w:cs="IRNazanin"/>
          <w:lang w:bidi="fa-IR"/>
          <w:color w:val="111111"/>
          <w:sz w:val="28"/>
          <w:szCs w:val="28"/>
          <w:rtl/>
        </w:rPr>
        <w:t xml:space="preserve">6- پيمانه مفقود شده در بارگاه يوسف ، داراى ارزشى فراوان</w:t>
      </w:r>
    </w:p>
    <w:p>
      <w:pPr>
        <w:pStyle w:val="BookText"/>
      </w:pPr>
      <w:r>
        <w:rPr>
          <w:rFonts w:ascii="Amiri" w:hAnsi="Amiri" w:eastAsia="Amiri" w:cs="Amiri"/>
          <w:lang w:bidi="ar-SA"/>
          <w:color w:val="111111"/>
          <w:sz w:val="28"/>
          <w:szCs w:val="28"/>
          <w:rtl/>
        </w:rPr>
        <w:t xml:space="preserve">نفقد صواع الملك و لمن جاء به حمل بعير</w:t>
      </w:r>
    </w:p>
    <w:p>
      <w:pPr>
        <w:pStyle w:val="BookText"/>
      </w:pPr>
      <w:r>
        <w:rPr>
          <w:rFonts w:ascii="IRNazanin" w:hAnsi="IRNazanin" w:eastAsia="IRNazanin" w:cs="IRNazanin"/>
          <w:lang w:bidi="fa-IR"/>
          <w:color w:val="111111"/>
          <w:sz w:val="28"/>
          <w:szCs w:val="28"/>
          <w:rtl/>
        </w:rPr>
        <w:t xml:space="preserve">از اين كه براى يابنده پيمانه دربار يك بار شتر غله تعيين شد كه طبعاً در زمان قحطى و جيره بندى ارزش فراوانى داشت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74_54732"/>
    <w:bookmarkEnd w:id="2"/>
    <w:p>
      <w:pPr>
        <w:pStyle w:val="BookText"/>
      </w:pPr>
      <w:r>
        <w:rPr>
          <w:rFonts w:ascii="IRNazanin" w:hAnsi="IRNazanin" w:eastAsia="IRNazanin" w:cs="IRNazanin"/>
          <w:lang w:bidi="fa-IR"/>
          <w:color w:val="111111"/>
          <w:sz w:val="28"/>
          <w:szCs w:val="28"/>
          <w:rtl/>
        </w:rPr>
        <w:t xml:space="preserve">معلوم مى شود پيمانه مذكور ظرفى قيمتى و ارزشمند بوده است.</w:t>
      </w:r>
    </w:p>
    <w:p>
      <w:pPr>
        <w:pStyle w:val="Heading3"/>
      </w:pPr>
      <w:bookmarkStart w:id="497" w:name="_Toc7"/>
      <w:r>
        <w:t>5- استيذان ساقى پادشاه مصر</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w:t>
      </w:r>
    </w:p>
    <w:p>
      <w:pPr>
        <w:pStyle w:val="BookText"/>
      </w:pPr>
      <w:r>
        <w:rPr>
          <w:rFonts w:ascii="IRNazanin" w:hAnsi="IRNazanin" w:eastAsia="IRNazanin" w:cs="IRNazanin"/>
          <w:lang w:bidi="fa-IR"/>
          <w:color w:val="111111"/>
          <w:sz w:val="28"/>
          <w:szCs w:val="28"/>
          <w:rtl/>
        </w:rPr>
        <w:t xml:space="preserve">1-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Heading3"/>
      </w:pPr>
      <w:bookmarkStart w:id="498" w:name="_Toc8"/>
      <w:r>
        <w:t>6- اطمينان پادشاه مصر</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- 12 - 50 - 2</w:t>
      </w:r>
    </w:p>
    <w:p>
      <w:pPr>
        <w:pStyle w:val="BookText"/>
      </w:pPr>
      <w:r>
        <w:rPr>
          <w:rFonts w:ascii="IRNazanin" w:hAnsi="IRNazanin" w:eastAsia="IRNazanin" w:cs="IRNazanin"/>
          <w:lang w:bidi="fa-IR"/>
          <w:color w:val="111111"/>
          <w:sz w:val="28"/>
          <w:szCs w:val="28"/>
          <w:rtl/>
        </w:rPr>
        <w:t xml:space="preserve">2- پادشاه مصر به راستى و درستى تعبير و تفسير يوسف ( ع ) ار رؤياى شگفتش ، اطمينان يافت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از اينكه پادشاه مصر پس از شنيدن تعبير و تأويل خواب خويش ، يوسف(ع) را احضار مى كند ، معلوم مى شود وى دريافته بود كه تعبير يوسف(ع) عالمانه و شايسته اعتنا كردن است.</w:t>
      </w:r>
    </w:p>
    <w:p>
      <w:pPr>
        <w:pStyle w:val="Heading3"/>
      </w:pPr>
      <w:bookmarkStart w:id="499" w:name="_Toc9"/>
      <w:r>
        <w:t>7- اطمينان ساقى پادشاه مصر</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- 12 - 45 - 5</w:t>
      </w:r>
    </w:p>
    <w:p>
      <w:pPr>
        <w:pStyle w:val="BookText"/>
      </w:pPr>
      <w:r>
        <w:rPr>
          <w:rFonts w:ascii="IRNazanin" w:hAnsi="IRNazanin" w:eastAsia="IRNazanin" w:cs="IRNazanin"/>
          <w:lang w:bidi="fa-IR"/>
          <w:color w:val="111111"/>
          <w:sz w:val="28"/>
          <w:szCs w:val="28"/>
          <w:rtl/>
        </w:rPr>
        <w:t xml:space="preserve">5- ساقى پادشاه ، به توانمندى يوسف ( ع ) در تعبير رؤياى شگفت پادشاه ، اطمينان داشت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تركيب «أنا أُنبّئكم» دلالت بر تأكيد مضمون جمله دارد و اين ، حاكى از اطمينان ساقى دربار به آگاهى ويژه يوسف(ع) از تعبير رؤياهاست.</w:t>
      </w:r>
    </w:p>
    <w:p>
      <w:pPr>
        <w:pStyle w:val="Heading3"/>
      </w:pPr>
      <w:bookmarkStart w:id="500" w:name="_Toc10"/>
      <w:r>
        <w:t>8- اعتماد پادشاه مصر به يوسف(ع)</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- 12 - 54 - 5</w:t>
      </w:r>
    </w:p>
    <w:p>
      <w:pPr>
        <w:pStyle w:val="BookText"/>
      </w:pPr>
      <w:r>
        <w:rPr>
          <w:rFonts w:ascii="IRNazanin" w:hAnsi="IRNazanin" w:eastAsia="IRNazanin" w:cs="IRNazanin"/>
          <w:lang w:bidi="fa-IR"/>
          <w:color w:val="111111"/>
          <w:sz w:val="28"/>
          <w:szCs w:val="28"/>
          <w:rtl/>
        </w:rPr>
        <w:t xml:space="preserve">5-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574_54733"/>
    <w:bookmarkEnd w:id="3"/>
    <w:p>
      <w:pPr>
        <w:pStyle w:val="BookText"/>
      </w:pPr>
      <w:r>
        <w:rPr>
          <w:rFonts w:ascii="IRNazanin" w:hAnsi="IRNazanin" w:eastAsia="IRNazanin" w:cs="IRNazanin"/>
          <w:lang w:bidi="fa-IR"/>
          <w:color w:val="111111"/>
          <w:sz w:val="28"/>
          <w:szCs w:val="28"/>
          <w:rtl/>
        </w:rPr>
        <w:t xml:space="preserve">مؤيد اين نظر است و چون پادشاه پس از گفت وگوى يوسف(ع) با وى اظهار داشت: «إنك اليوم ...»، معلوم مى شود سخنان يوسف(ع) باعث توجه افزون تر پادشاه به او شد.</w:t>
      </w:r>
    </w:p>
    <w:p>
      <w:pPr>
        <w:pStyle w:val="Heading3"/>
      </w:pPr>
      <w:bookmarkStart w:id="501" w:name="_Toc11"/>
      <w:r>
        <w:t>9- اقرار معبران پادشاه مصر</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- 12 - 44 - 2،3</w:t>
      </w:r>
    </w:p>
    <w:p>
      <w:pPr>
        <w:pStyle w:val="BookText"/>
      </w:pPr>
      <w:r>
        <w:rPr>
          <w:rFonts w:ascii="IRNazanin" w:hAnsi="IRNazanin" w:eastAsia="IRNazanin" w:cs="IRNazanin"/>
          <w:lang w:bidi="fa-IR"/>
          <w:color w:val="111111"/>
          <w:sz w:val="28"/>
          <w:szCs w:val="28"/>
          <w:rtl/>
        </w:rPr>
        <w:t xml:space="preserve">2-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الأحلم بعلمين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 كه همانند بافه هاى چند رشته است ، نمى دانيم.</w:t>
      </w:r>
    </w:p>
    <w:p>
      <w:pPr>
        <w:pStyle w:val="BookText"/>
      </w:pPr>
      <w:r>
        <w:rPr>
          <w:rFonts w:ascii="IRNazanin" w:hAnsi="IRNazanin" w:eastAsia="IRNazanin" w:cs="IRNazanin"/>
          <w:lang w:bidi="fa-IR"/>
          <w:color w:val="111111"/>
          <w:sz w:val="28"/>
          <w:szCs w:val="28"/>
          <w:rtl/>
        </w:rPr>
        <w:t xml:space="preserve">3- معبّران دربار ، على رغم اظهار ناتوانى خويش از تعبير رؤياى پادشاه ، آن را داراى تعبير و تأويل مى دانستند .</w:t>
      </w:r>
    </w:p>
    <w:p>
      <w:pPr>
        <w:pStyle w:val="BookText"/>
      </w:pPr>
      <w:r>
        <w:rPr>
          <w:rFonts w:ascii="Amiri" w:hAnsi="Amiri" w:eastAsia="Amiri" w:cs="Amiri"/>
          <w:lang w:bidi="ar-SA"/>
          <w:color w:val="111111"/>
          <w:sz w:val="28"/>
          <w:szCs w:val="28"/>
          <w:rtl/>
        </w:rPr>
        <w:t xml:space="preserve">قالوا . .. ما نحن بتأويل الأحلم بعلمين</w:t>
      </w:r>
    </w:p>
    <w:p>
      <w:pPr>
        <w:pStyle w:val="BookText"/>
      </w:pPr>
      <w:r>
        <w:rPr>
          <w:rFonts w:ascii="IRNazanin" w:hAnsi="IRNazanin" w:eastAsia="IRNazanin" w:cs="IRNazanin"/>
          <w:lang w:bidi="fa-IR"/>
          <w:color w:val="111111"/>
          <w:sz w:val="28"/>
          <w:szCs w:val="28"/>
          <w:rtl/>
        </w:rPr>
        <w:t xml:space="preserve">مفاد جمله «و ما نحن . ..» اين است كه اين گونه رؤياها ، تعبير و تأويل دارد و لكن ما بدان واقف نيستيم.</w:t>
      </w:r>
    </w:p>
    <w:p>
      <w:pPr>
        <w:pStyle w:val="Heading3"/>
      </w:pPr>
      <w:bookmarkStart w:id="502" w:name="_Toc12"/>
      <w:r>
        <w:t>10- اوامر پادشاه مصر</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- 12 - 50 - 4</w:t>
      </w:r>
    </w:p>
    <w:p>
      <w:pPr>
        <w:pStyle w:val="BookText"/>
      </w:pPr>
      <w:r>
        <w:rPr>
          <w:rFonts w:ascii="IRNazanin" w:hAnsi="IRNazanin" w:eastAsia="IRNazanin" w:cs="IRNazanin"/>
          <w:lang w:bidi="fa-IR"/>
          <w:color w:val="111111"/>
          <w:sz w:val="28"/>
          <w:szCs w:val="28"/>
          <w:rtl/>
        </w:rPr>
        <w:t xml:space="preserve">4- پادشاه مصر پس از دريافت تعبير رؤيايش ، به آزادى يوسف ( ع ) از زندان و بار يافتن او به دربار فرمان داد .</w:t>
      </w:r>
    </w:p>
    <w:p>
      <w:pPr>
        <w:pStyle w:val="BookText"/>
      </w:pPr>
      <w:r>
        <w:rPr>
          <w:rFonts w:ascii="Amiri" w:hAnsi="Amiri" w:eastAsia="Amiri" w:cs="Amiri"/>
          <w:lang w:bidi="ar-SA"/>
          <w:color w:val="111111"/>
          <w:sz w:val="28"/>
          <w:szCs w:val="28"/>
          <w:rtl/>
        </w:rPr>
        <w:t xml:space="preserve">و قال الملك ائتونى به . .. قال ارجع</w:t>
      </w:r>
    </w:p>
    <w:p>
      <w:pPr>
        <w:pStyle w:val="BookText"/>
      </w:pPr>
      <w:r>
        <w:rPr>
          <w:rFonts w:ascii="IRNazanin" w:hAnsi="IRNazanin" w:eastAsia="IRNazanin" w:cs="IRNazanin"/>
          <w:lang w:bidi="fa-IR"/>
          <w:color w:val="111111"/>
          <w:sz w:val="28"/>
          <w:szCs w:val="28"/>
          <w:rtl/>
        </w:rPr>
        <w:t xml:space="preserve">از اينكه يوسف(ع) با فرستاده پادشاه از زندان خارج نمى شود و به دربار نمى آيد ، معلوم مى شود فرمان پادشاه مبنى بر احضار او (ائتونى به) احضار اجبارى نبوده است ; بلكه دستور به آزادى آن حضرت از زندان و بار يافتن به دربار بوده است.</w:t>
      </w:r>
    </w:p>
    <w:p>
      <w:pPr>
        <w:pStyle w:val="Heading3"/>
      </w:pPr>
      <w:bookmarkStart w:id="503" w:name="_Toc13"/>
      <w:r>
        <w:t>11- اهداف ساقى پادشاه مصر</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- 12 - 46 - 6،7</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574_54734"/>
    <w:bookmarkEnd w:id="4"/>
    <w:p>
      <w:pPr>
        <w:pStyle w:val="Heading3"/>
      </w:pPr>
      <w:bookmarkStart w:id="504" w:name="_Toc14"/>
      <w:r>
        <w:t>12- بازجويى پادشاه مصر</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- 12 - 51 - 1،2،3</w:t>
      </w:r>
    </w:p>
    <w:p>
      <w:pPr>
        <w:pStyle w:val="BookText"/>
      </w:pPr>
      <w:r>
        <w:rPr>
          <w:rFonts w:ascii="IRNazanin" w:hAnsi="IRNazanin" w:eastAsia="IRNazanin" w:cs="IRNazanin"/>
          <w:lang w:bidi="fa-IR"/>
          <w:color w:val="111111"/>
          <w:sz w:val="28"/>
          <w:szCs w:val="28"/>
          <w:rtl/>
        </w:rPr>
        <w:t xml:space="preserve">1-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BookText"/>
      </w:pPr>
      <w:r>
        <w:rPr>
          <w:rFonts w:ascii="IRNazanin" w:hAnsi="IRNazanin" w:eastAsia="IRNazanin" w:cs="IRNazanin"/>
          <w:lang w:bidi="fa-IR"/>
          <w:color w:val="111111"/>
          <w:sz w:val="28"/>
          <w:szCs w:val="28"/>
          <w:rtl/>
        </w:rPr>
        <w:t xml:space="preserve">3-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Heading3"/>
      </w:pPr>
      <w:bookmarkStart w:id="505" w:name="_Toc15"/>
      <w:r>
        <w:t>13- بينش پادشاه مصر</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Heading3"/>
      </w:pPr>
      <w:bookmarkStart w:id="506" w:name="_Toc16"/>
      <w:r>
        <w:t>14- بينش ساقى پادشاه مصر</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- 12 - 46 - 8</w:t>
      </w:r>
    </w:p>
    <w:p>
      <w:pPr>
        <w:pStyle w:val="BookText"/>
      </w:pPr>
      <w:r>
        <w:rPr>
          <w:rFonts w:ascii="IRNazanin" w:hAnsi="IRNazanin" w:eastAsia="IRNazanin" w:cs="IRNazanin"/>
          <w:lang w:bidi="fa-IR"/>
          <w:color w:val="111111"/>
          <w:sz w:val="28"/>
          <w:szCs w:val="28"/>
          <w:rtl/>
        </w:rPr>
        <w:t xml:space="preserve">8- ساقى ، احتمال مى داد دربار مانع رساندن تعبير خواب پادشاه به مردم شود .</w:t>
      </w:r>
    </w:p>
    <w:p>
      <w:pPr>
        <w:pStyle w:val="BookText"/>
      </w:pPr>
      <w:r>
        <w:rPr>
          <w:rFonts w:ascii="Amiri" w:hAnsi="Amiri" w:eastAsia="Amiri" w:cs="Amiri"/>
          <w:lang w:bidi="ar-SA"/>
          <w:color w:val="111111"/>
          <w:sz w:val="28"/>
          <w:szCs w:val="28"/>
          <w:rtl/>
        </w:rPr>
        <w:t xml:space="preserve">لعلّى أرجع إلى الناس لعلّهم يعلمون</w:t>
      </w:r>
    </w:p>
    <w:p>
      <w:pPr>
        <w:pStyle w:val="Heading3"/>
      </w:pPr>
      <w:bookmarkStart w:id="507" w:name="_Toc17"/>
      <w:r>
        <w:t>15- پادشاه ظالم</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- 6 - 65 - 14</w:t>
      </w:r>
    </w:p>
    <w:p>
      <w:pPr>
        <w:pStyle w:val="BookText"/>
      </w:pPr>
      <w:r>
        <w:rPr>
          <w:rFonts w:ascii="Amiri" w:hAnsi="Amiri" w:eastAsia="Amiri" w:cs="Amiri"/>
          <w:lang w:bidi="ar-SA"/>
          <w:color w:val="111111"/>
          <w:sz w:val="28"/>
          <w:szCs w:val="28"/>
          <w:rtl/>
        </w:rPr>
        <w:t xml:space="preserve">14 - روى عن أبى عبدالله(ع) إنه قال: معنى «عذابا من فوقكم» السلطان الجائر «و من تحت أرجلكم» السفلة و من لاخير فيه . .. «و يذيق بعضكم بأس بعض» قال: سوء الجوار.</w:t>
      </w:r>
    </w:p>
    <w:p>
      <w:pPr>
        <w:pStyle w:val="BookText"/>
      </w:pPr>
      <w:r>
        <w:rPr>
          <w:rFonts w:ascii="IRNazanin" w:hAnsi="IRNazanin" w:eastAsia="IRNazanin" w:cs="IRNazanin"/>
          <w:lang w:bidi="fa-IR"/>
          <w:color w:val="111111"/>
          <w:sz w:val="28"/>
          <w:szCs w:val="28"/>
          <w:rtl/>
        </w:rPr>
        <w:t xml:space="preserve">امام صادق(ع) فرمود: معناى «عذابا من فوقكم»، سلطان ستمگر و معناى «و من تحت ارجلكم»، زيردستان و افراد بى خيرو معناى «و يذيق بعضكم بأس بعض»، بدرفتارى همسايگان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574_54735"/>
    <w:bookmarkEnd w:id="5"/>
    <w:p>
      <w:pPr>
        <w:pStyle w:val="Heading3"/>
      </w:pPr>
      <w:bookmarkStart w:id="508" w:name="_Toc18"/>
      <w:r>
        <w:t>16- پادشاه مصر و اشراف مصر</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Heading3"/>
      </w:pPr>
      <w:bookmarkStart w:id="509" w:name="_Toc19"/>
      <w:r>
        <w:t>17- پادشاه مصر و امينان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510" w:name="_Toc20"/>
      <w:r>
        <w:t>18- پادشاه مصر و بردگى يوسف(ع)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12- الغاى حكم بردگى يوسف ( ع ) به دست پادشاه مصر *</w:t>
      </w:r>
    </w:p>
    <w:p>
      <w:pPr>
        <w:pStyle w:val="BookText"/>
      </w:pPr>
      <w:r>
        <w:rPr>
          <w:rFonts w:ascii="Amiri" w:hAnsi="Amiri" w:eastAsia="Amiri" w:cs="Amiri"/>
          <w:lang w:bidi="ar-SA"/>
          <w:color w:val="111111"/>
          <w:sz w:val="28"/>
          <w:szCs w:val="28"/>
          <w:rtl/>
        </w:rPr>
        <w:t xml:space="preserve">ائتونى به أستخلصه . .. قال إنك اليوم لدينا مكين أمين</w:t>
      </w:r>
    </w:p>
    <w:p>
      <w:pPr>
        <w:pStyle w:val="BookText"/>
      </w:pPr>
      <w:r>
        <w:rPr>
          <w:rFonts w:ascii="IRNazanin" w:hAnsi="IRNazanin" w:eastAsia="IRNazanin" w:cs="IRNazanin"/>
          <w:lang w:bidi="fa-IR"/>
          <w:color w:val="111111"/>
          <w:sz w:val="28"/>
          <w:szCs w:val="28"/>
          <w:rtl/>
        </w:rPr>
        <w:t xml:space="preserve">جمله «أستخلصه لنفسى» و نيز متروك شدن قصه بردگى يوسف(ع) در ادامه داستان او ، مى تواند گوياى برداشت فوق باشد.</w:t>
      </w:r>
    </w:p>
    <w:p>
      <w:pPr>
        <w:pStyle w:val="Heading3"/>
      </w:pPr>
      <w:bookmarkStart w:id="511" w:name="_Toc21"/>
      <w:r>
        <w:t>19- پادشاه مصر و بى گناهى يوسف(ع)</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- 12 - 42 - 14</w:t>
      </w:r>
    </w:p>
    <w:p>
      <w:pPr>
        <w:pStyle w:val="BookText"/>
      </w:pPr>
      <w:r>
        <w:rPr>
          <w:rFonts w:ascii="IRNazanin" w:hAnsi="IRNazanin" w:eastAsia="IRNazanin" w:cs="IRNazanin"/>
          <w:lang w:bidi="fa-IR"/>
          <w:color w:val="111111"/>
          <w:sz w:val="28"/>
          <w:szCs w:val="28"/>
          <w:rtl/>
        </w:rPr>
        <w:t xml:space="preserve">14- پادشاه مصر در صورت آگاهى از وضعيت يوسف ( ع ) ، او را از زندان آزاد مى كرد .</w:t>
      </w:r>
    </w:p>
    <w:p>
      <w:pPr>
        <w:pStyle w:val="BookText"/>
      </w:pPr>
      <w:r>
        <w:rPr>
          <w:rFonts w:ascii="Amiri" w:hAnsi="Amiri" w:eastAsia="Amiri" w:cs="Amiri"/>
          <w:lang w:bidi="ar-SA"/>
          <w:color w:val="111111"/>
          <w:sz w:val="28"/>
          <w:szCs w:val="28"/>
          <w:rtl/>
        </w:rPr>
        <w:t xml:space="preserve">فأنسيه الشيطن ذكر ربه فلبث فى السجن بضع سنين</w:t>
      </w:r>
    </w:p>
    <w:p>
      <w:pPr>
        <w:pStyle w:val="BookText"/>
      </w:pPr>
      <w:r>
        <w:rPr>
          <w:rFonts w:ascii="IRNazanin" w:hAnsi="IRNazanin" w:eastAsia="IRNazanin" w:cs="IRNazanin"/>
          <w:lang w:bidi="fa-IR"/>
          <w:color w:val="111111"/>
          <w:sz w:val="28"/>
          <w:szCs w:val="28"/>
          <w:rtl/>
        </w:rPr>
        <w:t xml:space="preserve">«لبث» به معناى اقامت كردن (ماندگار شدن) است. برداشت فوق ، از تفريع جمله «لبث ...» بر جمله قبل معلوم مى شود ; يعنى ، شيطان ساقى پادشاه را به فراموشى انداخت و در نتيجه ، يوسف(ع) چند سال ديگر در زندان ماندگار شد.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574_54736"/>
    <w:bookmarkEnd w:id="6"/>
    <w:p>
      <w:pPr>
        <w:pStyle w:val="Heading3"/>
      </w:pPr>
      <w:bookmarkStart w:id="512" w:name="_Toc22"/>
      <w:r>
        <w:t>20- پادشاه مصر و خواسته هاى يوسف(ع)</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w:t>
      </w:r>
    </w:p>
    <w:p>
      <w:pPr>
        <w:pStyle w:val="BookText"/>
      </w:pPr>
      <w:r>
        <w:rPr>
          <w:rFonts w:ascii="IRNazanin" w:hAnsi="IRNazanin" w:eastAsia="IRNazanin" w:cs="IRNazanin"/>
          <w:lang w:bidi="fa-IR"/>
          <w:color w:val="111111"/>
          <w:sz w:val="28"/>
          <w:szCs w:val="28"/>
          <w:rtl/>
        </w:rPr>
        <w:t xml:space="preserve">1- پادشاه مصر ، پيشنهاد يوسف ( ع ) را پذيرفت و مديريت كشت و برداشت محصولات و ذخيره سازى و توزيع آنها را به او 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Heading3"/>
      </w:pPr>
      <w:bookmarkStart w:id="513" w:name="_Toc23"/>
      <w:r>
        <w:t>21- پادشاه مصر و زنان اشراف مصر</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- 12 - 51 - 1،2،4</w:t>
      </w:r>
    </w:p>
    <w:p>
      <w:pPr>
        <w:pStyle w:val="BookText"/>
      </w:pPr>
      <w:r>
        <w:rPr>
          <w:rFonts w:ascii="IRNazanin" w:hAnsi="IRNazanin" w:eastAsia="IRNazanin" w:cs="IRNazanin"/>
          <w:lang w:bidi="fa-IR"/>
          <w:color w:val="111111"/>
          <w:sz w:val="28"/>
          <w:szCs w:val="28"/>
          <w:rtl/>
        </w:rPr>
        <w:t xml:space="preserve">1-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Heading3"/>
      </w:pPr>
      <w:bookmarkStart w:id="514" w:name="_Toc24"/>
      <w:r>
        <w:t>22- پادشاه مصر و عفيفان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515" w:name="_Toc25"/>
      <w:r>
        <w:t>23- پادشاه مصر و علما</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574_54737"/>
    <w:bookmarkEnd w:id="7"/>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516" w:name="_Toc26"/>
      <w:r>
        <w:t>24- پادشاه مصر و قصه يوسف(ع)</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Heading3"/>
      </w:pPr>
      <w:bookmarkStart w:id="517" w:name="_Toc27"/>
      <w:r>
        <w:t>25- پادشاه مصر و معبران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- 12 - 43 - 6،7</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BookText"/>
      </w:pPr>
      <w:r>
        <w:rPr>
          <w:rFonts w:ascii="IRNazanin" w:hAnsi="IRNazanin" w:eastAsia="IRNazanin" w:cs="IRNazanin"/>
          <w:lang w:bidi="fa-IR"/>
          <w:color w:val="111111"/>
          <w:sz w:val="28"/>
          <w:szCs w:val="28"/>
          <w:rtl/>
        </w:rPr>
        <w:t xml:space="preserve">7- پادشاه مصر درباره توان خواب گزاران دربار بر تعبير رؤيايش ، ترديد داشت .</w:t>
      </w:r>
    </w:p>
    <w:p>
      <w:pPr>
        <w:pStyle w:val="BookText"/>
      </w:pPr>
      <w:r>
        <w:rPr>
          <w:rFonts w:ascii="Amiri" w:hAnsi="Amiri" w:eastAsia="Amiri" w:cs="Amiri"/>
          <w:lang w:bidi="ar-SA"/>
          <w:color w:val="111111"/>
          <w:sz w:val="28"/>
          <w:szCs w:val="28"/>
          <w:rtl/>
        </w:rPr>
        <w:t xml:space="preserve">أفتونى فى رءيى إن كنتم للرءيا تعبرون</w:t>
      </w:r>
    </w:p>
    <w:p>
      <w:pPr>
        <w:pStyle w:val="BookText"/>
      </w:pPr>
      <w:r>
        <w:rPr>
          <w:rFonts w:ascii="Amiri" w:hAnsi="Amiri" w:eastAsia="Amiri" w:cs="Amiri"/>
          <w:lang w:bidi="ar-SA"/>
          <w:color w:val="111111"/>
          <w:sz w:val="28"/>
          <w:szCs w:val="28"/>
          <w:rtl/>
        </w:rPr>
        <w:t xml:space="preserve">برداشت فوق ، از «إن» شرطيه در جمله «إن كنتم . ..» استفاده مى شود.</w:t>
      </w:r>
    </w:p>
    <w:p>
      <w:pPr>
        <w:pStyle w:val="Heading3"/>
      </w:pPr>
      <w:bookmarkStart w:id="518" w:name="_Toc28"/>
      <w:r>
        <w:t>26- پادشاه مصر و يوسف(ع)</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- 12 - 50 - 3</w:t>
      </w:r>
    </w:p>
    <w:p>
      <w:pPr>
        <w:pStyle w:val="BookText"/>
      </w:pPr>
      <w:r>
        <w:rPr>
          <w:rFonts w:ascii="IRNazanin" w:hAnsi="IRNazanin" w:eastAsia="IRNazanin" w:cs="IRNazanin"/>
          <w:lang w:bidi="fa-IR"/>
          <w:color w:val="111111"/>
          <w:sz w:val="28"/>
          <w:szCs w:val="28"/>
          <w:rtl/>
        </w:rPr>
        <w:t xml:space="preserve">3-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- 12 - 51 - 3،4</w:t>
      </w:r>
    </w:p>
    <w:p>
      <w:pPr>
        <w:pStyle w:val="BookText"/>
      </w:pPr>
      <w:r>
        <w:rPr>
          <w:rFonts w:ascii="IRNazanin" w:hAnsi="IRNazanin" w:eastAsia="IRNazanin" w:cs="IRNazanin"/>
          <w:lang w:bidi="fa-IR"/>
          <w:color w:val="111111"/>
          <w:sz w:val="28"/>
          <w:szCs w:val="28"/>
          <w:rtl/>
        </w:rPr>
        <w:t xml:space="preserve">3-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574_54738"/>
    <w:bookmarkEnd w:id="8"/>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BookText"/>
      </w:pPr>
      <w:r>
        <w:rPr>
          <w:rFonts w:ascii="IRNazanin" w:hAnsi="IRNazanin" w:eastAsia="IRNazanin" w:cs="IRNazanin"/>
          <w:lang w:bidi="fa-IR"/>
          <w:color w:val="111111"/>
          <w:sz w:val="28"/>
          <w:szCs w:val="28"/>
          <w:rtl/>
        </w:rPr>
        <w:t xml:space="preserve">2-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Heading3"/>
      </w:pPr>
      <w:bookmarkStart w:id="519" w:name="_Toc29"/>
      <w:r>
        <w:t>27- تعبير رؤياى پادشاه مصر</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- 12 - 47 - 1،4</w:t>
      </w:r>
    </w:p>
    <w:p>
      <w:pPr>
        <w:pStyle w:val="BookText"/>
      </w:pPr>
      <w:r>
        <w:rPr>
          <w:rFonts w:ascii="IRNazanin" w:hAnsi="IRNazanin" w:eastAsia="IRNazanin" w:cs="IRNazanin"/>
          <w:lang w:bidi="fa-IR"/>
          <w:color w:val="111111"/>
          <w:sz w:val="28"/>
          <w:szCs w:val="28"/>
          <w:rtl/>
        </w:rPr>
        <w:t xml:space="preserve">1- هفت گاو چاق در رؤياى پادشاه ، نمودى از هفت سال آبادانى مصر و فراوانى محصول بود .</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«هفت سال با جديت زراعت كنيد» گوياى هفت سال آبادانى است و ظاهر اين است كه يوسف(ع) اين معنا را از «سبع بقرات سمان» استفاده كرده بود.</w:t>
      </w:r>
    </w:p>
    <w:p>
      <w:pPr>
        <w:pStyle w:val="BookText"/>
      </w:pPr>
      <w:r>
        <w:rPr>
          <w:rFonts w:ascii="IRNazanin" w:hAnsi="IRNazanin" w:eastAsia="IRNazanin" w:cs="IRNazanin"/>
          <w:lang w:bidi="fa-IR"/>
          <w:color w:val="111111"/>
          <w:sz w:val="28"/>
          <w:szCs w:val="28"/>
          <w:rtl/>
        </w:rPr>
        <w:t xml:space="preserve">4- خوشه هاى سبز و خشك در رؤياى ملك ، پيامدار لزوم زراعت محصولات خوشه دار در طى هفت سال آبادانى</w:t>
      </w:r>
    </w:p>
    <w:p>
      <w:pPr>
        <w:pStyle w:val="BookText"/>
      </w:pPr>
      <w:r>
        <w:rPr>
          <w:rFonts w:ascii="IRNazanin" w:hAnsi="IRNazanin" w:eastAsia="IRNazanin" w:cs="IRNazanin"/>
          <w:lang w:bidi="fa-IR"/>
          <w:color w:val="111111"/>
          <w:sz w:val="28"/>
          <w:szCs w:val="28"/>
          <w:rtl/>
        </w:rPr>
        <w:t xml:space="preserve">فما حصدتم فذروه فى سنبله</w:t>
      </w:r>
    </w:p>
    <w:p>
      <w:pPr>
        <w:pStyle w:val="BookText"/>
      </w:pPr>
      <w:r>
        <w:rPr>
          <w:rFonts w:ascii="IRNazanin" w:hAnsi="IRNazanin" w:eastAsia="IRNazanin" w:cs="IRNazanin"/>
          <w:lang w:bidi="fa-IR"/>
          <w:color w:val="111111"/>
          <w:sz w:val="28"/>
          <w:szCs w:val="28"/>
          <w:rtl/>
        </w:rPr>
        <w:t xml:space="preserve">جمله «تزرعون . ..» هر چند جمله اى خبرى است، ولى به قرينه «فذروه ...» در مقام انشا بوده و مراد از آن معناى دستورى است. بنابراين «تزرعون ...» ; يعنى، هفت سال با جديت تمام به زراعت بپردازيد. مراد يوسف(ع) از زراعت - به قرينه «فذروه فى سنبله» - كشت حبوبات خوشه دار است و يوسف(ع) كشت آن را از «سبع سنبلات خضر ...» استفاده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- 12 - 48 - 1،6</w:t>
      </w:r>
    </w:p>
    <w:p>
      <w:pPr>
        <w:pStyle w:val="BookText"/>
      </w:pPr>
      <w:r>
        <w:rPr>
          <w:rFonts w:ascii="IRNazanin" w:hAnsi="IRNazanin" w:eastAsia="IRNazanin" w:cs="IRNazanin"/>
          <w:lang w:bidi="fa-IR"/>
          <w:color w:val="111111"/>
          <w:sz w:val="28"/>
          <w:szCs w:val="28"/>
          <w:rtl/>
        </w:rPr>
        <w:t xml:space="preserve">1- وقوع هفت سال قحطى و سختى پس از هفت سال آبادانى ، تعبير يوسف ( ع ) از هفت گاو لاغر در رؤياى پادشاه مصر</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«شداد» (جمع شديد) از مصدر «شدة» (سختى و دشوارى) گرفته شده است و مراد از «سبع شداد» هفت سال قحطى و خشكسالى است و مشاراليه «ذلك» هفت سال آبادانى مى باشد.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574_54739"/>
    <w:bookmarkEnd w:id="9"/>
    <w:p>
      <w:pPr>
        <w:pStyle w:val="BookText"/>
      </w:pPr>
      <w:r>
        <w:rPr>
          <w:rFonts w:ascii="IRNazanin" w:hAnsi="IRNazanin" w:eastAsia="IRNazanin" w:cs="IRNazanin"/>
          <w:lang w:bidi="fa-IR"/>
          <w:color w:val="111111"/>
          <w:sz w:val="28"/>
          <w:szCs w:val="28"/>
          <w:rtl/>
        </w:rPr>
        <w:t xml:space="preserve">6- گاو هاى لاغر در رؤيا ، نشانه پيشامد سختى ها و دشواريهاست و تعداد آنها حاكى از تعداد سالهاست .</w:t>
      </w:r>
    </w:p>
    <w:p>
      <w:pPr>
        <w:pStyle w:val="BookText"/>
      </w:pPr>
      <w:r>
        <w:rPr>
          <w:rFonts w:ascii="Amiri" w:hAnsi="Amiri" w:eastAsia="Amiri" w:cs="Amiri"/>
          <w:lang w:bidi="ar-SA"/>
          <w:color w:val="111111"/>
          <w:sz w:val="28"/>
          <w:szCs w:val="28"/>
          <w:rtl/>
        </w:rPr>
        <w:t xml:space="preserve">يأكلهنّ سبع عجاف . .. ثم يأتى من بعد ذلك سبع شداد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w:t>
      </w:r>
    </w:p>
    <w:p>
      <w:pPr>
        <w:pStyle w:val="BookText"/>
      </w:pPr>
      <w:r>
        <w:rPr>
          <w:rFonts w:ascii="IRNazanin" w:hAnsi="IRNazanin" w:eastAsia="IRNazanin" w:cs="IRNazanin"/>
          <w:lang w:bidi="fa-IR"/>
          <w:color w:val="111111"/>
          <w:sz w:val="28"/>
          <w:szCs w:val="28"/>
          <w:rtl/>
        </w:rPr>
        <w:t xml:space="preserve">1-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w:t>
      </w:r>
    </w:p>
    <w:p>
      <w:pPr>
        <w:pStyle w:val="BookText"/>
      </w:pPr>
      <w:r>
        <w:rPr>
          <w:rFonts w:ascii="IRNazanin" w:hAnsi="IRNazanin" w:eastAsia="IRNazanin" w:cs="IRNazanin"/>
          <w:lang w:bidi="fa-IR"/>
          <w:color w:val="111111"/>
          <w:sz w:val="28"/>
          <w:szCs w:val="28"/>
          <w:rtl/>
        </w:rPr>
        <w:t xml:space="preserve">1- پيشگويى يوسف ( ع ) بر مبناى رؤياى پادشاه ، به حقيقت پيوست و قحطى و خشكسالى ، مصر و اطراف آن ( كنعانو . . . ) را 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 كه «منع منا الكيل» در آيه 63 حاكى از آن است- دلالت مى كند كه قحطى علاوه بر مصر ، اطراف و نواحى آن را نيز فرا گرفته بود.</w:t>
      </w:r>
    </w:p>
    <w:p>
      <w:pPr>
        <w:pStyle w:val="Heading3"/>
      </w:pPr>
      <w:bookmarkStart w:id="520" w:name="_Toc30"/>
      <w:r>
        <w:t>28- جايزه يابنده آبخورى پادشاه مصر</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- 12 - 72 - 5،7</w:t>
      </w:r>
    </w:p>
    <w:p>
      <w:pPr>
        <w:pStyle w:val="BookText"/>
      </w:pPr>
      <w:r>
        <w:rPr>
          <w:rFonts w:ascii="Amiri" w:hAnsi="Amiri" w:eastAsia="Amiri" w:cs="Amiri"/>
          <w:lang w:bidi="ar-SA"/>
          <w:color w:val="111111"/>
          <w:sz w:val="28"/>
          <w:szCs w:val="28"/>
          <w:rtl/>
        </w:rPr>
        <w:t xml:space="preserve">5- يك بار شتر غلّه ، جايزه تعيين شده از جانب يوسف ( ع ) براى آورنده جام شاهى</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7-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574_54740"/>
    <w:bookmarkEnd w:id="10"/>
    <w:p>
      <w:pPr>
        <w:pStyle w:val="Heading3"/>
      </w:pPr>
      <w:bookmarkStart w:id="521" w:name="_Toc31"/>
      <w:r>
        <w:t>29- جنس آبخورى پادشاه مصر</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- 12 - 72 - 20</w:t>
      </w:r>
    </w:p>
    <w:p>
      <w:pPr>
        <w:pStyle w:val="BookText"/>
      </w:pPr>
      <w:r>
        <w:rPr>
          <w:rFonts w:ascii="Amiri" w:hAnsi="Amiri" w:eastAsia="Amiri" w:cs="Amiri"/>
          <w:lang w:bidi="ar-SA"/>
          <w:color w:val="111111"/>
          <w:sz w:val="28"/>
          <w:szCs w:val="28"/>
          <w:rtl/>
        </w:rPr>
        <w:t xml:space="preserve">20- « عن أبى عبدالله ( ع ) فى قوله : « صواع الملك » قال : كان قدحاً من ذهب و قال : كان صواع يوسف إذ كيل به قال : لعن الله الخوّان لاتخونوا به بصوت حسن ;</w:t>
      </w:r>
    </w:p>
    <w:p>
      <w:pPr>
        <w:pStyle w:val="BookText"/>
      </w:pPr>
      <w:r>
        <w:rPr>
          <w:rFonts w:ascii="IRNazanin" w:hAnsi="IRNazanin" w:eastAsia="IRNazanin" w:cs="IRNazanin"/>
          <w:lang w:bidi="fa-IR"/>
          <w:color w:val="111111"/>
          <w:sz w:val="28"/>
          <w:szCs w:val="28"/>
          <w:rtl/>
        </w:rPr>
        <w:t xml:space="preserve">امام صادق(ع) درباره سخن خداوند «صواع الملك» فرمود: جامى از طلا بوده است و فرمود: جام يوسف چنين بود كه هرگاه با آن پيمانه مى شد، با صداى خوش مى گفت: خدا لعنت كند خيانت كنندگان را، در پيمانه خيانت نكنيد».</w:t>
      </w:r>
    </w:p>
    <w:p>
      <w:pPr>
        <w:pStyle w:val="Heading3"/>
      </w:pPr>
      <w:bookmarkStart w:id="522" w:name="_Toc32"/>
      <w:r>
        <w:t>30- حكمت پادشاه مصر</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Heading3"/>
      </w:pPr>
      <w:bookmarkStart w:id="523" w:name="_Toc33"/>
      <w:r>
        <w:t>31- خواسته هاى پادشاه مصر</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- 12 - 50 - 3</w:t>
      </w:r>
    </w:p>
    <w:p>
      <w:pPr>
        <w:pStyle w:val="BookText"/>
      </w:pPr>
      <w:r>
        <w:rPr>
          <w:rFonts w:ascii="IRNazanin" w:hAnsi="IRNazanin" w:eastAsia="IRNazanin" w:cs="IRNazanin"/>
          <w:lang w:bidi="fa-IR"/>
          <w:color w:val="111111"/>
          <w:sz w:val="28"/>
          <w:szCs w:val="28"/>
          <w:rtl/>
        </w:rPr>
        <w:t xml:space="preserve">3-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Heading3"/>
      </w:pPr>
      <w:bookmarkStart w:id="524" w:name="_Toc34"/>
      <w:r>
        <w:t>32- خواسته هاى ساقى پادشاه مصر</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- 12 - 45 - 7</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574_54741"/>
    <w:bookmarkEnd w:id="11"/>
    <w:p>
      <w:pPr>
        <w:pStyle w:val="BookText"/>
      </w:pPr>
      <w:r>
        <w:rPr>
          <w:rFonts w:ascii="IRNazanin" w:hAnsi="IRNazanin" w:eastAsia="IRNazanin" w:cs="IRNazanin"/>
          <w:lang w:bidi="fa-IR"/>
          <w:color w:val="111111"/>
          <w:sz w:val="28"/>
          <w:szCs w:val="28"/>
          <w:rtl/>
        </w:rPr>
        <w:t xml:space="preserve">7-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- 12 - 46 - 5</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pStyle w:val="Heading3"/>
      </w:pPr>
      <w:bookmarkStart w:id="525" w:name="_Toc35"/>
      <w:r>
        <w:t>33- درخواست تعبير رؤياى پادشاه مصر</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- 12 - 46 - 5</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pStyle w:val="Heading3"/>
      </w:pPr>
      <w:bookmarkStart w:id="526" w:name="_Toc36"/>
      <w:r>
        <w:t>34- رؤياى پادشاه مصر</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- 12 - 43 - 2،3،5،8</w:t>
      </w:r>
    </w:p>
    <w:p>
      <w:pPr>
        <w:pStyle w:val="BookText"/>
      </w:pPr>
      <w:r>
        <w:rPr>
          <w:rFonts w:ascii="IRNazanin" w:hAnsi="IRNazanin" w:eastAsia="IRNazanin" w:cs="IRNazanin"/>
          <w:lang w:bidi="fa-IR"/>
          <w:color w:val="111111"/>
          <w:sz w:val="28"/>
          <w:szCs w:val="28"/>
          <w:rtl/>
        </w:rPr>
        <w:t xml:space="preserve">2- هفت گاو چاق كه هفت گاو لاغر به خوردن آنها پرداخته بودند و هفت خوشه سبز و خوشه هايى خشك ، رؤياى شگفت پادشاه مصر بود .</w:t>
      </w:r>
    </w:p>
    <w:p>
      <w:pPr>
        <w:pStyle w:val="BookText"/>
      </w:pPr>
      <w:r>
        <w:rPr>
          <w:rFonts w:ascii="Amiri" w:hAnsi="Amiri" w:eastAsia="Amiri" w:cs="Amiri"/>
          <w:lang w:bidi="ar-SA"/>
          <w:color w:val="111111"/>
          <w:sz w:val="28"/>
          <w:szCs w:val="28"/>
          <w:rtl/>
        </w:rPr>
        <w:t xml:space="preserve">إنى أرى سبع بقرت سمان . .. و أُخر يابست</w:t>
      </w:r>
    </w:p>
    <w:p>
      <w:pPr>
        <w:pStyle w:val="BookText"/>
      </w:pPr>
      <w:r>
        <w:rPr>
          <w:rFonts w:ascii="IRNazanin" w:hAnsi="IRNazanin" w:eastAsia="IRNazanin" w:cs="IRNazanin"/>
          <w:lang w:bidi="fa-IR"/>
          <w:color w:val="111111"/>
          <w:sz w:val="28"/>
          <w:szCs w:val="28"/>
          <w:rtl/>
        </w:rPr>
        <w:t xml:space="preserve">«سمين» و «سمينة» (مفرد سِمان) به معناى چاق است. «اعجف» و «عجفاء» (مفرد عجاف) به معناى بسيار نحيف و لاغر است. تمييز «سبع» به قرينه جمله قبل ، «بقرات» است ; يعنى: يأكلهنّ سبع بقرات عجاف.</w:t>
      </w:r>
    </w:p>
    <w:p>
      <w:pPr>
        <w:pStyle w:val="BookText"/>
      </w:pPr>
      <w:r>
        <w:rPr>
          <w:rFonts w:ascii="IRNazanin" w:hAnsi="IRNazanin" w:eastAsia="IRNazanin" w:cs="IRNazanin"/>
          <w:lang w:bidi="fa-IR"/>
          <w:color w:val="111111"/>
          <w:sz w:val="28"/>
          <w:szCs w:val="28"/>
          <w:rtl/>
        </w:rPr>
        <w:t xml:space="preserve">3- ملك مصر ، رؤياى شگفت خويش را به طور مكرر ديده بود .</w:t>
      </w:r>
    </w:p>
    <w:p>
      <w:pPr>
        <w:pStyle w:val="BookText"/>
      </w:pPr>
      <w:r>
        <w:rPr>
          <w:rFonts w:ascii="IRNazanin" w:hAnsi="IRNazanin" w:eastAsia="IRNazanin" w:cs="IRNazanin"/>
          <w:lang w:bidi="fa-IR"/>
          <w:color w:val="111111"/>
          <w:sz w:val="28"/>
          <w:szCs w:val="28"/>
          <w:rtl/>
        </w:rPr>
        <w:t xml:space="preserve">إنى أرى سبع بقرت سمان</w:t>
      </w:r>
    </w:p>
    <w:p>
      <w:pPr>
        <w:pStyle w:val="BookText"/>
      </w:pPr>
      <w:r>
        <w:rPr>
          <w:rFonts w:ascii="IRNazanin" w:hAnsi="IRNazanin" w:eastAsia="IRNazanin" w:cs="IRNazanin"/>
          <w:lang w:bidi="fa-IR"/>
          <w:color w:val="111111"/>
          <w:sz w:val="28"/>
          <w:szCs w:val="28"/>
          <w:rtl/>
        </w:rPr>
        <w:t xml:space="preserve">ظاهر آن بود كه ملك در بيان رؤياى خويش، فعل ماضى «رأيت» (در خواب ديدم) به كار مى برد. آوردن فعل مضارع «أرى» (در خواب مى بينم) مى تواند اشاره به استمرار آن رؤيا باشد ; يعنى، چندين شب چنين ديده ام، به گونه اى كه گمان دارم دوباره نيز خواهم ديد.</w:t>
      </w:r>
    </w:p>
    <w:p>
      <w:pPr>
        <w:pStyle w:val="BookText"/>
      </w:pPr>
      <w:r>
        <w:rPr>
          <w:rFonts w:ascii="IRNazanin" w:hAnsi="IRNazanin" w:eastAsia="IRNazanin" w:cs="IRNazanin"/>
          <w:lang w:bidi="fa-IR"/>
          <w:color w:val="111111"/>
          <w:sz w:val="28"/>
          <w:szCs w:val="28"/>
          <w:rtl/>
        </w:rPr>
        <w:t xml:space="preserve">5- گاو هاى چاق و لاغر و خوشه هاى سبز و خشك ، در يك رؤياى پادشاه بودند نه هر كدام در رؤيايى جداگانه .</w:t>
      </w:r>
    </w:p>
    <w:p>
      <w:pPr>
        <w:pStyle w:val="BookText"/>
      </w:pPr>
      <w:r>
        <w:rPr>
          <w:rFonts w:ascii="IRNazanin" w:hAnsi="IRNazanin" w:eastAsia="IRNazanin" w:cs="IRNazanin"/>
          <w:lang w:bidi="fa-IR"/>
          <w:color w:val="111111"/>
          <w:sz w:val="28"/>
          <w:szCs w:val="28"/>
          <w:rtl/>
        </w:rPr>
        <w:t xml:space="preserve">إنى أرى سبع بقرت . .. و سبع سنبلت خضر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از تكرار نشدن «أرى» در بيان ديدن خوشه هاى سبز و خشك استفاده مى شود ; زيرا اگر پادشاه خوشه ها را در غير رؤيايى كه در آن گاوها را مشاهده كرده بود مى ديد، ظاهر آن بود كه فعل «أرى» در «سبع سنبلات. ..» تكرار مى شد. مفرد آوردن «رؤياى» در جمله «أفتونى فى رؤياى» نيز حكايت از اين معنا دارد.</w:t>
      </w:r>
    </w:p>
    <w:p>
      <w:pPr>
        <w:pStyle w:val="BookText"/>
      </w:pPr>
      <w:r>
        <w:rPr>
          <w:rFonts w:ascii="IRNazanin" w:hAnsi="IRNazanin" w:eastAsia="IRNazanin" w:cs="IRNazanin"/>
          <w:lang w:bidi="fa-IR"/>
          <w:color w:val="111111"/>
          <w:sz w:val="28"/>
          <w:szCs w:val="28"/>
          <w:rtl/>
        </w:rPr>
        <w:t xml:space="preserve">8- پادشاه مصر ، از رؤياى خويش دريافت كه آن رؤيا - علاوه بر حكايت از حادثه اى غير منتظره - گوياى توصيه و دستورالعملى نيز هست .</w:t>
      </w:r>
    </w:p>
    <w:p>
      <w:pPr>
        <w:pStyle w:val="BookText"/>
      </w:pPr>
      <w:r>
        <w:rPr>
          <w:rFonts w:ascii="Amiri" w:hAnsi="Amiri" w:eastAsia="Amiri" w:cs="Amiri"/>
          <w:lang w:bidi="ar-SA"/>
          <w:color w:val="111111"/>
          <w:sz w:val="28"/>
          <w:szCs w:val="28"/>
          <w:rtl/>
        </w:rPr>
        <w:t xml:space="preserve">أفتونى فى رءيى إن كنتم للرءيا تعبرون</w:t>
      </w:r>
    </w:p>
    <w:p>
      <w:pPr>
        <w:pStyle w:val="BookText"/>
      </w:pPr>
      <w:r>
        <w:rPr>
          <w:rFonts w:ascii="Amiri" w:hAnsi="Amiri" w:eastAsia="Amiri" w:cs="Amiri"/>
          <w:lang w:bidi="ar-SA"/>
          <w:color w:val="111111"/>
          <w:sz w:val="28"/>
          <w:szCs w:val="28"/>
          <w:rtl/>
        </w:rPr>
        <w:t xml:space="preserve">«افتاء» (مصدر أفتونى) به معناى بيان كردن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- 12 - 46 - 4</w:t>
      </w:r>
    </w:p>
    <w:p>
      <w:pPr>
        <w:pStyle w:val="BookText"/>
      </w:pPr>
      <w:r>
        <w:rPr>
          <w:rFonts w:ascii="IRNazanin" w:hAnsi="IRNazanin" w:eastAsia="IRNazanin" w:cs="IRNazanin"/>
          <w:lang w:bidi="fa-IR"/>
          <w:color w:val="111111"/>
          <w:sz w:val="28"/>
          <w:szCs w:val="28"/>
          <w:rtl/>
        </w:rPr>
        <w:t xml:space="preserve">4-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- 12 - 47 - 2،3،5،6،7</w:t>
      </w:r>
    </w:p>
    <w:p>
      <w:pPr>
        <w:pStyle w:val="BookText"/>
      </w:pPr>
      <w:r>
        <w:rPr>
          <w:rFonts w:ascii="IRNazanin" w:hAnsi="IRNazanin" w:eastAsia="IRNazanin" w:cs="IRNazanin"/>
          <w:lang w:bidi="fa-IR"/>
          <w:color w:val="111111"/>
          <w:sz w:val="28"/>
          <w:szCs w:val="28"/>
          <w:rtl/>
        </w:rPr>
        <w:t xml:space="preserve">2- رؤياى پادشاه مصر دربردارنده رمزهايى گوياى پيشامدهايى شيرين و تلخ طى يك دوره پانزده ساله</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جمله «تزرعون سبع سنين دأباً» (هفت سال با جديت زراعت كنيد) گوياى هفت سال آبادانى و جمله «ثم يأتى من بعد ذلك سبع شداد» در آيه بعد گوياى هفت سال قحطى و خشكسالى است و جمله «ثم يأتى من بعد ذلك عام . ..» گوياى سالى پر باران پس از هفت سال قحطى مى باشد. بنابراين رؤياى پادشاه، بيانگر حوادثى از يك دوره پانزده ساله بود.</w:t>
      </w:r>
    </w:p>
    <w:p>
      <w:pPr>
        <w:pStyle w:val="BookText"/>
      </w:pPr>
      <w:r>
        <w:rPr>
          <w:rFonts w:ascii="IRNazanin" w:hAnsi="IRNazanin" w:eastAsia="IRNazanin" w:cs="IRNazanin"/>
          <w:lang w:bidi="fa-IR"/>
          <w:color w:val="111111"/>
          <w:sz w:val="28"/>
          <w:szCs w:val="28"/>
          <w:rtl/>
        </w:rPr>
        <w:t xml:space="preserve">3- رؤياى پادشاه مصر گوياى برنامه و دستورالعملى براى مصون ماندن از مشكلات و حوادث تلخ و دشوار آينده</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BookText"/>
      </w:pPr>
      <w:r>
        <w:rPr>
          <w:rFonts w:ascii="IRNazanin" w:hAnsi="IRNazanin" w:eastAsia="IRNazanin" w:cs="IRNazanin"/>
          <w:lang w:bidi="fa-IR"/>
          <w:color w:val="111111"/>
          <w:sz w:val="28"/>
          <w:szCs w:val="28"/>
          <w:rtl/>
        </w:rPr>
        <w:t xml:space="preserve">ظاهر اين است كه يوسف(ع) حقايق و دستورالعملهايى را كه در بيان رؤياى پادشاه يادآور شده بود ، از آن رؤيا استفاده كرده باشد. بنابراين آن رؤيا در ضمن حكايت از دوره پانزده ساله ، گوياى دستورالعمل نيز بوده است.</w:t>
      </w:r>
    </w:p>
    <w:p>
      <w:pPr>
        <w:pStyle w:val="BookText"/>
      </w:pPr>
      <w:r>
        <w:rPr>
          <w:rFonts w:ascii="IRNazanin" w:hAnsi="IRNazanin" w:eastAsia="IRNazanin" w:cs="IRNazanin"/>
          <w:lang w:bidi="fa-IR"/>
          <w:color w:val="111111"/>
          <w:sz w:val="28"/>
          <w:szCs w:val="28"/>
          <w:rtl/>
        </w:rPr>
        <w:t xml:space="preserve">5- لزوم جديت و تلاش بسيار براى زراعت در هفت سال نخست ، پيامى نهفته در رؤياى پادشاه مصر</w:t>
      </w:r>
    </w:p>
    <w:p>
      <w:pPr>
        <w:pStyle w:val="BookText"/>
      </w:pPr>
      <w:r>
        <w:rPr>
          <w:rFonts w:ascii="Amiri" w:hAnsi="Amiri" w:eastAsia="Amiri" w:cs="Amiri"/>
          <w:lang w:bidi="ar-SA"/>
          <w:color w:val="111111"/>
          <w:sz w:val="28"/>
          <w:szCs w:val="28"/>
          <w:rtl/>
        </w:rPr>
        <w:t xml:space="preserve">سبع بقرت سمان . .. قال تزرعون سبع سنين دأبًا</w:t>
      </w:r>
    </w:p>
    <w:p>
      <w:pPr>
        <w:pStyle w:val="BookText"/>
      </w:pPr>
      <w:r>
        <w:rPr>
          <w:rFonts w:ascii="IRNazanin" w:hAnsi="IRNazanin" w:eastAsia="IRNazanin" w:cs="IRNazanin"/>
          <w:lang w:bidi="fa-IR"/>
          <w:color w:val="111111"/>
          <w:sz w:val="28"/>
          <w:szCs w:val="28"/>
          <w:rtl/>
        </w:rPr>
        <w:t xml:space="preserve">«دأب» مصدر و به معناى تلاش كردن است و «دأباً» در آيه شريفه در موضع اسم فاعل (دائبين) قرار گرفته و حال براى فاعل «تزرعون» مى باشد ; از اين رو دلالت بر تلاش فراوان دارد. به نظر مى رسد يوسف(ع) از چاق بودن گاوها چنين استنباط كرد كه: بايد با تلاش فراوان و به دست آوردن محصولات، انبارها را از مواد غذايى و غلات پر كنند.</w:t>
      </w:r>
    </w:p>
    <w:p>
      <w:pPr>
        <w:pStyle w:val="BookText"/>
      </w:pPr>
      <w:r>
        <w:rPr>
          <w:rFonts w:ascii="IRNazanin" w:hAnsi="IRNazanin" w:eastAsia="IRNazanin" w:cs="IRNazanin"/>
          <w:lang w:bidi="fa-IR"/>
          <w:color w:val="111111"/>
          <w:sz w:val="28"/>
          <w:szCs w:val="28"/>
          <w:rtl/>
        </w:rPr>
        <w:t xml:space="preserve">6- خوشه هاى خشك در رؤياى پادشاه ، پيامدار لزوم ذخيره سازى محصولات كشت و درو شده به همراه خوشه هاى آن</w:t>
      </w:r>
    </w:p>
    <w:p>
      <w:pPr>
        <w:pStyle w:val="BookText"/>
      </w:pPr>
      <w:r>
        <w:rPr>
          <w:rFonts w:ascii="Amiri" w:hAnsi="Amiri" w:eastAsia="Amiri" w:cs="Amiri"/>
          <w:lang w:bidi="ar-SA"/>
          <w:color w:val="111111"/>
          <w:sz w:val="28"/>
          <w:szCs w:val="28"/>
          <w:rtl/>
        </w:rPr>
        <w:t xml:space="preserve">و أُخر يابست . .. فما حصدتم فذروه فى سنبله</w:t>
      </w:r>
    </w:p>
    <w:p>
      <w:pPr>
        <w:pStyle w:val="BookText"/>
      </w:pPr>
      <w:r>
        <w:rPr>
          <w:rFonts w:ascii="IRNazanin" w:hAnsi="IRNazanin" w:eastAsia="IRNazanin" w:cs="IRNazanin"/>
          <w:lang w:bidi="fa-IR"/>
          <w:color w:val="111111"/>
          <w:sz w:val="28"/>
          <w:szCs w:val="28"/>
          <w:rtl/>
        </w:rPr>
        <w:t xml:space="preserve">از آن جا كه دستور فوق (فذروه فى سنبله) با اين قسمت از رؤياى پادشاه كه خوشه هاى خشك را ديده بود ، تناسب دارد ; زيرا خوشه هاى خشك آماده براى ذخيره شدن است ، مى توان گفت: يوسف(ع) از عبارت «اُخر يابسات» دستور فوق را استنباط كرده بود.</w:t>
      </w:r>
    </w:p>
    <w:p>
      <w:pPr>
        <w:pStyle w:val="BookText"/>
      </w:pPr>
      <w:r>
        <w:rPr>
          <w:rFonts w:ascii="IRNazanin" w:hAnsi="IRNazanin" w:eastAsia="IRNazanin" w:cs="IRNazanin"/>
          <w:lang w:bidi="fa-IR"/>
          <w:color w:val="111111"/>
          <w:sz w:val="28"/>
          <w:szCs w:val="28"/>
          <w:rtl/>
        </w:rPr>
        <w:t xml:space="preserve">7- لزوم صرفه جويى در مصرف محصولات هفت ساله ، پيامى نهفته در رؤياى ملك</w:t>
      </w:r>
    </w:p>
    <w:p>
      <w:pPr>
        <w:pStyle w:val="BookText"/>
      </w:pPr>
      <w:r>
        <w:rPr>
          <w:rFonts w:ascii="Amiri" w:hAnsi="Amiri" w:eastAsia="Amiri" w:cs="Amiri"/>
          <w:lang w:bidi="ar-SA"/>
          <w:color w:val="111111"/>
          <w:sz w:val="28"/>
          <w:szCs w:val="28"/>
          <w:rtl/>
        </w:rPr>
        <w:t xml:space="preserve">فما حصدتم فذروه فى سنبله إلاّ قليلاً مما تأكلون</w:t>
      </w:r>
    </w:p>
    <w:p>
      <w:pPr>
        <w:pStyle w:val="BookText"/>
      </w:pPr>
      <w:r>
        <w:rPr>
          <w:rFonts w:ascii="Amiri" w:hAnsi="Amiri" w:eastAsia="Amiri" w:cs="Amiri"/>
          <w:lang w:bidi="ar-SA"/>
          <w:color w:val="111111"/>
          <w:sz w:val="28"/>
          <w:szCs w:val="28"/>
          <w:rtl/>
        </w:rPr>
        <w:t xml:space="preserve">«حصاد» (مصدر حصدتم) به معناى درو كردن است و «ذروا» فعل امر و به معناى «رها سازيد» مى باشد. «من» در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بيانيه و «إلاّ قليلاً» استثنا از «ما» در «ما حصدتم ...» است، بنابراين مفاد جمله «فما حصدتم ...» چنين مى شود: آنچه را درو مى كنيد در خوشه ها رها كنيد (آنها را نكوبيد و دانه ها را از خوشه ها جدا نسازيد) مگر مقدار اندكى كه به مصرف خوراكى مى رسانيد. تنها اين مقدار از برداشت را بكوبيد و از خوشه ها جدا سازيد.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- 12 - 48 - 2،3،5</w:t>
      </w:r>
    </w:p>
    <w:p>
      <w:pPr>
        <w:pStyle w:val="BookText"/>
      </w:pPr>
      <w:r>
        <w:rPr>
          <w:rFonts w:ascii="IRNazanin" w:hAnsi="IRNazanin" w:eastAsia="IRNazanin" w:cs="IRNazanin"/>
          <w:lang w:bidi="fa-IR"/>
          <w:color w:val="111111"/>
          <w:sz w:val="28"/>
          <w:szCs w:val="28"/>
          <w:rtl/>
        </w:rPr>
        <w:t xml:space="preserve">2- رؤياى پادشاه ، گوياى تأخّر سال هاى قحطى از هفت سال آبادانى بود .</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به نظر مى رسد يوسف(ع) از اينكه در رؤياى پادشاه گاوهاى لاغر به خوردن گاوهاى چاق پرداخته اند، دريافت كه سالهاى قحطى پس از سالهاى آبادانى رخ خواهد داد. تقدم ذكرى گاوهاى چاق بر گاوهاى لاغر در بيان رؤيا نيز مى تواند دليل ديگرى براى يوسف(ع) در اين تعبير باشد.</w:t>
      </w:r>
    </w:p>
    <w:p>
      <w:pPr>
        <w:pStyle w:val="BookText"/>
      </w:pPr>
      <w:r>
        <w:rPr>
          <w:rFonts w:ascii="IRNazanin" w:hAnsi="IRNazanin" w:eastAsia="IRNazanin" w:cs="IRNazanin"/>
          <w:lang w:bidi="fa-IR"/>
          <w:color w:val="111111"/>
          <w:sz w:val="28"/>
          <w:szCs w:val="28"/>
          <w:rtl/>
        </w:rPr>
        <w:t xml:space="preserve">3- استفاده از ارزاق ذخيره شده در سال هاى آبادانى طى هفت سال خشكسالى ، از پيام هاى نهفته در رؤياى پادشاه مصر</w:t>
      </w:r>
    </w:p>
    <w:p>
      <w:pPr>
        <w:pStyle w:val="BookText"/>
      </w:pPr>
      <w:r>
        <w:rPr>
          <w:rFonts w:ascii="Amiri" w:hAnsi="Amiri" w:eastAsia="Amiri" w:cs="Amiri"/>
          <w:lang w:bidi="ar-SA"/>
          <w:color w:val="111111"/>
          <w:sz w:val="28"/>
          <w:szCs w:val="28"/>
          <w:rtl/>
        </w:rPr>
        <w:t xml:space="preserve">ثم يأتى من بعد ذلك سبع شداد يأكلن ماقدمتم لهنّ</w:t>
      </w:r>
    </w:p>
    <w:p>
      <w:pPr>
        <w:pStyle w:val="BookText"/>
      </w:pPr>
      <w:r>
        <w:rPr>
          <w:rFonts w:ascii="IRNazanin" w:hAnsi="IRNazanin" w:eastAsia="IRNazanin" w:cs="IRNazanin"/>
          <w:lang w:bidi="fa-IR"/>
          <w:color w:val="111111"/>
          <w:sz w:val="28"/>
          <w:szCs w:val="28"/>
          <w:rtl/>
        </w:rPr>
        <w:t xml:space="preserve">ضمير در «يأكلن» و «لهنّ» به «سبع شداد» باز مى گردد و مراد از «ما قدّمتم لهنّ» (آنچه براى آن سالها پيش فرستاده ايد) ارزاق ذخيره شده در سالهاى آبادانى است. بنابراين «يأكلن ...» ; يعنى، سالهاى قحطى ذخايرى را كه در سالهاى آبادانى تهيه ديده ايد، مى خورند.</w:t>
      </w:r>
    </w:p>
    <w:p>
      <w:pPr>
        <w:pStyle w:val="BookText"/>
      </w:pPr>
      <w:r>
        <w:rPr>
          <w:rFonts w:ascii="IRNazanin" w:hAnsi="IRNazanin" w:eastAsia="IRNazanin" w:cs="IRNazanin"/>
          <w:lang w:bidi="fa-IR"/>
          <w:color w:val="111111"/>
          <w:sz w:val="28"/>
          <w:szCs w:val="28"/>
          <w:rtl/>
        </w:rPr>
        <w:t xml:space="preserve">5- لزوم مصرف نكردن همه ذخاير غذايى در ساليان قحطى ، پيامى نهفته در رؤياى پادشاه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فعل مضارع «يأكلهنّ» در نقل رؤياى پادشاه (آيه 46) گوياى اين نكته بود كه گاوهاى لاغر به خوردن گاوهاى چاق پرداختند، ولى آنها را به تمامى نخوردند و گرنه فعل ماضى «اَكَلهنّ» به كار مى برد. به نظر مى رسد يوسف(ع) از نكته ياد شده دريافته بود كه بايد مقدارى از غلات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- 12 - 49 - 2</w:t>
      </w:r>
    </w:p>
    <w:p>
      <w:pPr>
        <w:pStyle w:val="BookText"/>
      </w:pPr>
      <w:r>
        <w:rPr>
          <w:rFonts w:ascii="IRNazanin" w:hAnsi="IRNazanin" w:eastAsia="IRNazanin" w:cs="IRNazanin"/>
          <w:lang w:bidi="fa-IR"/>
          <w:color w:val="111111"/>
          <w:sz w:val="28"/>
          <w:szCs w:val="28"/>
          <w:rtl/>
        </w:rPr>
        <w:t xml:space="preserve">2- خواب پادشاه ، گوياى آمدن سالى پر بركت پس از سال هاى قحطى</w:t>
      </w:r>
    </w:p>
    <w:p>
      <w:pPr>
        <w:pStyle w:val="BookText"/>
      </w:pPr>
      <w:r>
        <w:rPr>
          <w:rFonts w:ascii="Amiri" w:hAnsi="Amiri" w:eastAsia="Amiri" w:cs="Amiri"/>
          <w:lang w:bidi="ar-SA"/>
          <w:color w:val="111111"/>
          <w:sz w:val="28"/>
          <w:szCs w:val="28"/>
          <w:rtl/>
        </w:rPr>
        <w:t xml:space="preserve">أفتنا . .. ثم يأتى من بعد ذلك عام فيه يغاث الناس</w:t>
      </w:r>
    </w:p>
    <w:p>
      <w:pPr>
        <w:pStyle w:val="BookText"/>
      </w:pPr>
      <w:r>
        <w:rPr>
          <w:rFonts w:ascii="IRNazanin" w:hAnsi="IRNazanin" w:eastAsia="IRNazanin" w:cs="IRNazanin"/>
          <w:lang w:bidi="fa-IR"/>
          <w:color w:val="111111"/>
          <w:sz w:val="28"/>
          <w:szCs w:val="28"/>
          <w:rtl/>
        </w:rPr>
        <w:t xml:space="preserve">يوسف(ع) از آن جايى كه گاوهاى لاغر در رؤياى پادشاه هفت رأس بودند ، دريافت كه پس از گذشت هفت سال ، قحطى پايان مى پذيرد و پايان پذيرفتن قحطى به اين است كه باران فرو ريزد ، گياهان رشد كند و ميوه جات فراوان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- 12 - 54 - 4</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574_54744"/>
    <w:bookmarkEnd w:id="12"/>
    <w:p>
      <w:pPr>
        <w:pStyle w:val="Heading3"/>
      </w:pPr>
      <w:bookmarkStart w:id="527" w:name="_Toc37"/>
      <w:r>
        <w:t>35- زليخا و پادشاه مصر</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- 12 - 51 - 18</w:t>
      </w:r>
    </w:p>
    <w:p>
      <w:pPr>
        <w:pStyle w:val="BookText"/>
      </w:pPr>
      <w:r>
        <w:rPr>
          <w:rFonts w:ascii="IRNazanin" w:hAnsi="IRNazanin" w:eastAsia="IRNazanin" w:cs="IRNazanin"/>
          <w:lang w:bidi="fa-IR"/>
          <w:color w:val="111111"/>
          <w:sz w:val="28"/>
          <w:szCs w:val="28"/>
          <w:rtl/>
        </w:rPr>
        <w:t xml:space="preserve">18- زليخا در حضور پادشاه مصر ، بر صداقت و راستگويى يوسف ( ع ) تأكيد كرد .</w:t>
      </w:r>
    </w:p>
    <w:p>
      <w:pPr>
        <w:pStyle w:val="BookText"/>
      </w:pPr>
      <w:r>
        <w:rPr>
          <w:rFonts w:ascii="Amiri" w:hAnsi="Amiri" w:eastAsia="Amiri" w:cs="Amiri"/>
          <w:lang w:bidi="ar-SA"/>
          <w:color w:val="111111"/>
          <w:sz w:val="28"/>
          <w:szCs w:val="28"/>
          <w:rtl/>
        </w:rPr>
        <w:t xml:space="preserve">و إنه لمن الصدقين</w:t>
      </w:r>
    </w:p>
    <w:p>
      <w:pPr>
        <w:pStyle w:val="Heading3"/>
      </w:pPr>
      <w:bookmarkStart w:id="528" w:name="_Toc38"/>
      <w:r>
        <w:t>36- ساقى پادشاه مصر و عجز معبران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- 12 - 45 - 3</w:t>
      </w:r>
    </w:p>
    <w:p>
      <w:pPr>
        <w:pStyle w:val="BookText"/>
      </w:pPr>
      <w:r>
        <w:rPr>
          <w:rFonts w:ascii="IRNazanin" w:hAnsi="IRNazanin" w:eastAsia="IRNazanin" w:cs="IRNazanin"/>
          <w:lang w:bidi="fa-IR"/>
          <w:color w:val="111111"/>
          <w:sz w:val="28"/>
          <w:szCs w:val="28"/>
          <w:rtl/>
        </w:rPr>
        <w:t xml:space="preserve">3-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Heading3"/>
      </w:pPr>
      <w:bookmarkStart w:id="529" w:name="_Toc39"/>
      <w:r>
        <w:t>37- ساقى پادشاه مصر و يوسف(ع)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- 12 - 45 - 2،3،4،6،7</w:t>
      </w:r>
    </w:p>
    <w:p>
      <w:pPr>
        <w:pStyle w:val="BookText"/>
      </w:pPr>
      <w:r>
        <w:rPr>
          <w:rFonts w:ascii="IRNazanin" w:hAnsi="IRNazanin" w:eastAsia="IRNazanin" w:cs="IRNazanin"/>
          <w:lang w:bidi="fa-IR"/>
          <w:color w:val="111111"/>
          <w:sz w:val="28"/>
          <w:szCs w:val="28"/>
          <w:rtl/>
        </w:rPr>
        <w:t xml:space="preserve">2-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BookText"/>
      </w:pPr>
      <w:r>
        <w:rPr>
          <w:rFonts w:ascii="IRNazanin" w:hAnsi="IRNazanin" w:eastAsia="IRNazanin" w:cs="IRNazanin"/>
          <w:lang w:bidi="fa-IR"/>
          <w:color w:val="111111"/>
          <w:sz w:val="28"/>
          <w:szCs w:val="28"/>
          <w:rtl/>
        </w:rPr>
        <w:t xml:space="preserve">3-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BookText"/>
      </w:pPr>
      <w:r>
        <w:rPr>
          <w:rFonts w:ascii="IRNazanin" w:hAnsi="IRNazanin" w:eastAsia="IRNazanin" w:cs="IRNazanin"/>
          <w:lang w:bidi="fa-IR"/>
          <w:color w:val="111111"/>
          <w:sz w:val="28"/>
          <w:szCs w:val="28"/>
          <w:rtl/>
        </w:rPr>
        <w:t xml:space="preserve">4- ساقى دربار ، يوسف ( ع ) را براى تعبير رؤياى پادشاه معرفى كرد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6- ساقى پادشاه مصر ، با بيان دانش يوسف ( ع ) ، خاطر نشان ساخت كه او در زندان به سر مى برد .</w:t>
      </w:r>
    </w:p>
    <w:p>
      <w:pPr>
        <w:pStyle w:val="BookText"/>
      </w:pPr>
      <w:r>
        <w:rPr>
          <w:rFonts w:ascii="Amiri" w:hAnsi="Amiri" w:eastAsia="Amiri" w:cs="Amiri"/>
          <w:lang w:bidi="ar-SA"/>
          <w:color w:val="111111"/>
          <w:sz w:val="28"/>
          <w:szCs w:val="28"/>
          <w:rtl/>
        </w:rPr>
        <w:t xml:space="preserve">أنا أُنبئكم بتأويله فأرسلون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574_54745"/>
    <w:bookmarkEnd w:id="13"/>
    <w:p>
      <w:pPr>
        <w:pStyle w:val="BookText"/>
      </w:pPr>
      <w:r>
        <w:rPr>
          <w:rFonts w:ascii="Amiri" w:hAnsi="Amiri" w:eastAsia="Amiri" w:cs="Amiri"/>
          <w:lang w:bidi="ar-SA"/>
          <w:color w:val="111111"/>
          <w:sz w:val="28"/>
          <w:szCs w:val="28"/>
          <w:rtl/>
        </w:rPr>
        <w:t xml:space="preserve">تفريع جمله «أرسلون» به وسيله حرف «فاء» بر جمله «أنا أُنبّئكم بتأويله» مى رساند كه: ساقى دربار ، ماجراى يوسف(ع) و زندانى بودن او را در حد ضرورت بيان كرده بود.</w:t>
      </w:r>
    </w:p>
    <w:p>
      <w:pPr>
        <w:pStyle w:val="BookText"/>
      </w:pPr>
      <w:r>
        <w:rPr>
          <w:rFonts w:ascii="IRNazanin" w:hAnsi="IRNazanin" w:eastAsia="IRNazanin" w:cs="IRNazanin"/>
          <w:lang w:bidi="fa-IR"/>
          <w:color w:val="111111"/>
          <w:sz w:val="28"/>
          <w:szCs w:val="28"/>
          <w:rtl/>
        </w:rPr>
        <w:t xml:space="preserve">7-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- 12 - 46 - 1،2،3،4،5،6،7</w:t>
      </w:r>
    </w:p>
    <w:p>
      <w:pPr>
        <w:pStyle w:val="BookText"/>
      </w:pPr>
      <w:r>
        <w:rPr>
          <w:rFonts w:ascii="IRNazanin" w:hAnsi="IRNazanin" w:eastAsia="IRNazanin" w:cs="IRNazanin"/>
          <w:lang w:bidi="fa-IR"/>
          <w:color w:val="111111"/>
          <w:sz w:val="28"/>
          <w:szCs w:val="28"/>
          <w:rtl/>
        </w:rPr>
        <w:t xml:space="preserve">1-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BookText"/>
      </w:pPr>
      <w:r>
        <w:rPr>
          <w:rFonts w:ascii="IRNazanin" w:hAnsi="IRNazanin" w:eastAsia="IRNazanin" w:cs="IRNazanin"/>
          <w:lang w:bidi="fa-IR"/>
          <w:color w:val="111111"/>
          <w:sz w:val="28"/>
          <w:szCs w:val="28"/>
          <w:rtl/>
        </w:rPr>
        <w:t xml:space="preserve">2- ساقى دربار ، يوسف ( ع ) را انسانى بسيار راستگو ناميد و با لقب « صدّيق » او را مخاطب قرار داد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3- ساقى پادشاه در ملاقاتش با يوسف ( ع ) ، راستى و درستى تعبير او را از رؤياى خويش بازگو كرد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4-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يابست</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- 12 - 50 - 5</w:t>
      </w:r>
    </w:p>
    <w:p>
      <w:pPr>
        <w:pStyle w:val="BookText"/>
      </w:pPr>
      <w:r>
        <w:rPr>
          <w:rFonts w:ascii="IRNazanin" w:hAnsi="IRNazanin" w:eastAsia="IRNazanin" w:cs="IRNazanin"/>
          <w:lang w:bidi="fa-IR"/>
          <w:color w:val="111111"/>
          <w:sz w:val="28"/>
          <w:szCs w:val="28"/>
          <w:rtl/>
        </w:rPr>
        <w:t xml:space="preserve">5- ساقى پادشاه از طرف دربار براى آزادسازى يوسف ( ع ) و حاضر كردن او نزد پادشاه ، به سوى زندان روانه شد .</w:t>
      </w:r>
    </w:p>
    <w:p>
      <w:pPr>
        <w:pStyle w:val="BookText"/>
      </w:pPr>
      <w:r>
        <w:rPr>
          <w:rFonts w:ascii="IRNazanin" w:hAnsi="IRNazanin" w:eastAsia="IRNazanin" w:cs="IRNazanin"/>
          <w:lang w:bidi="fa-IR"/>
          <w:color w:val="111111"/>
          <w:sz w:val="28"/>
          <w:szCs w:val="28"/>
          <w:rtl/>
        </w:rPr>
        <w:t xml:space="preserve">فلما جاءه الرسول</w:t>
      </w:r>
    </w:p>
    <w:p>
      <w:pPr>
        <w:pStyle w:val="BookText"/>
      </w:pPr>
      <w:r>
        <w:rPr>
          <w:rFonts w:ascii="IRNazanin" w:hAnsi="IRNazanin" w:eastAsia="IRNazanin" w:cs="IRNazanin"/>
          <w:lang w:bidi="fa-IR"/>
          <w:color w:val="111111"/>
          <w:sz w:val="28"/>
          <w:szCs w:val="28"/>
          <w:rtl/>
        </w:rPr>
        <w:t xml:space="preserve">«ال» در «الرسول» عهد ذكرى است و به قرينه (فأرسلون) در آيه 45 معلوم مى شود كه اين فرستاده ، همان ساقى پادشاه بود كه براى دريافت تعبير خواب به سوى يوسف(ع) فرستاده شده بود.</w:t>
      </w:r>
    </w:p>
    <w:p>
      <w:pPr>
        <w:pStyle w:val="Heading3"/>
      </w:pPr>
      <w:bookmarkStart w:id="530" w:name="_Toc40"/>
      <w:r>
        <w:t>38- شگفتى رؤياى پادشاه مصر</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574_54746"/>
    <w:bookmarkEnd w:id="14"/>
    <w:p>
      <w:pPr>
        <w:pStyle w:val="BookText"/>
      </w:pPr>
      <w:r>
        <w:rPr>
          <w:rFonts w:ascii="Amiri" w:hAnsi="Amiri" w:eastAsia="Amiri" w:cs="Amiri"/>
          <w:lang w:bidi="ar-SA"/>
          <w:color w:val="111111"/>
          <w:sz w:val="28"/>
          <w:szCs w:val="28"/>
          <w:rtl/>
        </w:rPr>
        <w:t xml:space="preserve">8 - يوسف - 12 - 43 - 1،2،4</w:t>
      </w:r>
    </w:p>
    <w:p>
      <w:pPr>
        <w:pStyle w:val="BookText"/>
      </w:pPr>
      <w:r>
        <w:rPr>
          <w:rFonts w:ascii="IRNazanin" w:hAnsi="IRNazanin" w:eastAsia="IRNazanin" w:cs="IRNazanin"/>
          <w:lang w:bidi="fa-IR"/>
          <w:color w:val="111111"/>
          <w:sz w:val="28"/>
          <w:szCs w:val="28"/>
          <w:rtl/>
        </w:rPr>
        <w:t xml:space="preserve">1- پادشاه مصر ، پس از گذشت ساليانى از زندانى شدن يوسف ( ع ) ، رؤيايى شگفت ديد .</w:t>
      </w:r>
    </w:p>
    <w:p>
      <w:pPr>
        <w:pStyle w:val="BookText"/>
      </w:pPr>
      <w:r>
        <w:rPr>
          <w:rFonts w:ascii="Amiri" w:hAnsi="Amiri" w:eastAsia="Amiri" w:cs="Amiri"/>
          <w:lang w:bidi="ar-SA"/>
          <w:color w:val="111111"/>
          <w:sz w:val="28"/>
          <w:szCs w:val="28"/>
          <w:rtl/>
        </w:rPr>
        <w:t xml:space="preserve">و قال الملك إنى أرى سبع بقرت سمان . .. إن كنتم للرءيا تعبرون</w:t>
      </w:r>
    </w:p>
    <w:p>
      <w:pPr>
        <w:pStyle w:val="BookText"/>
      </w:pPr>
      <w:r>
        <w:rPr>
          <w:rFonts w:ascii="IRNazanin" w:hAnsi="IRNazanin" w:eastAsia="IRNazanin" w:cs="IRNazanin"/>
          <w:lang w:bidi="fa-IR"/>
          <w:color w:val="111111"/>
          <w:sz w:val="28"/>
          <w:szCs w:val="28"/>
          <w:rtl/>
        </w:rPr>
        <w:t xml:space="preserve">2- هفت گاو چاق كه هفت گاو لاغر به خوردن آنها پرداخته بودند و هفت خوشه سبز و خوشه هايى خشك ، رؤياى شگفت پادشاه مصر بود .</w:t>
      </w:r>
    </w:p>
    <w:p>
      <w:pPr>
        <w:pStyle w:val="BookText"/>
      </w:pPr>
      <w:r>
        <w:rPr>
          <w:rFonts w:ascii="Amiri" w:hAnsi="Amiri" w:eastAsia="Amiri" w:cs="Amiri"/>
          <w:lang w:bidi="ar-SA"/>
          <w:color w:val="111111"/>
          <w:sz w:val="28"/>
          <w:szCs w:val="28"/>
          <w:rtl/>
        </w:rPr>
        <w:t xml:space="preserve">إنى أرى سبع بقرت سمان . .. و أُخر يابست</w:t>
      </w:r>
    </w:p>
    <w:p>
      <w:pPr>
        <w:pStyle w:val="BookText"/>
      </w:pPr>
      <w:r>
        <w:rPr>
          <w:rFonts w:ascii="IRNazanin" w:hAnsi="IRNazanin" w:eastAsia="IRNazanin" w:cs="IRNazanin"/>
          <w:lang w:bidi="fa-IR"/>
          <w:color w:val="111111"/>
          <w:sz w:val="28"/>
          <w:szCs w:val="28"/>
          <w:rtl/>
        </w:rPr>
        <w:t xml:space="preserve">«سمين» و «سمينة» (مفرد سِمان) به معناى چاق است. «اعجف» و «عجفاء» (مفرد عجاف) به معناى بسيار نحيف و لاغر است. تمييز «سبع» به قرينه جمله قبل ، «بقرات» است ; يعنى: يأكلهنّ سبع بقرات عجاف.</w:t>
      </w:r>
    </w:p>
    <w:p>
      <w:pPr>
        <w:pStyle w:val="BookText"/>
      </w:pPr>
      <w:r>
        <w:rPr>
          <w:rFonts w:ascii="IRNazanin" w:hAnsi="IRNazanin" w:eastAsia="IRNazanin" w:cs="IRNazanin"/>
          <w:lang w:bidi="fa-IR"/>
          <w:color w:val="111111"/>
          <w:sz w:val="28"/>
          <w:szCs w:val="28"/>
          <w:rtl/>
        </w:rPr>
        <w:t xml:space="preserve">4- پادشاه مصر ، رؤياى خويش ( گاو هاى چاق و لاغر و خوشه هاى سبز و خشك ) را رؤيايى شگفت ارزيابى كرد .</w:t>
      </w:r>
    </w:p>
    <w:p>
      <w:pPr>
        <w:pStyle w:val="BookText"/>
      </w:pPr>
      <w:r>
        <w:rPr>
          <w:rFonts w:ascii="Amiri" w:hAnsi="Amiri" w:eastAsia="Amiri" w:cs="Amiri"/>
          <w:lang w:bidi="ar-SA"/>
          <w:color w:val="111111"/>
          <w:sz w:val="28"/>
          <w:szCs w:val="28"/>
          <w:rtl/>
        </w:rPr>
        <w:t xml:space="preserve">يأيها الملأ أفتونى فى رءيى إن كنتم للرءيا تعبرون</w:t>
      </w:r>
    </w:p>
    <w:p>
      <w:pPr>
        <w:pStyle w:val="BookText"/>
      </w:pPr>
      <w:r>
        <w:rPr>
          <w:rFonts w:ascii="IRNazanin" w:hAnsi="IRNazanin" w:eastAsia="IRNazanin" w:cs="IRNazanin"/>
          <w:lang w:bidi="fa-IR"/>
          <w:color w:val="111111"/>
          <w:sz w:val="28"/>
          <w:szCs w:val="28"/>
          <w:rtl/>
        </w:rPr>
        <w:t xml:space="preserve">مطرح كردن رؤيا براى گروهى از معبّران و اظهار ترديد در توانايى آنان براى تعبير آن رؤيا ، گوياى اين مطلب است كه ملك خواب خويش را امرى شگفت تلقى كرده بود.</w:t>
      </w:r>
    </w:p>
    <w:p>
      <w:pPr>
        <w:pStyle w:val="Heading3"/>
      </w:pPr>
      <w:bookmarkStart w:id="531" w:name="_Toc41"/>
      <w:r>
        <w:t>39- شيطان و ساقى پادشاه مصر</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pStyle w:val="Heading3"/>
      </w:pPr>
      <w:bookmarkStart w:id="532" w:name="_Toc42"/>
      <w:r>
        <w:t>40- ظلم پادشاه قصه خضر(ع)</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- 18 - 79 - 7،8</w:t>
      </w:r>
    </w:p>
    <w:p>
      <w:pPr>
        <w:pStyle w:val="BookText"/>
      </w:pPr>
      <w:r>
        <w:rPr>
          <w:rFonts w:ascii="IRNazanin" w:hAnsi="IRNazanin" w:eastAsia="IRNazanin" w:cs="IRNazanin"/>
          <w:lang w:bidi="fa-IR"/>
          <w:color w:val="111111"/>
          <w:sz w:val="28"/>
          <w:szCs w:val="28"/>
          <w:rtl/>
        </w:rPr>
        <w:t xml:space="preserve">7- در زمان وقوع داستان موسى و خضر ( ع ) ، حكومتى ستم گر و غاصب وجود داشته است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IRNazanin" w:hAnsi="IRNazanin" w:eastAsia="IRNazanin" w:cs="IRNazanin"/>
          <w:lang w:bidi="fa-IR"/>
          <w:color w:val="111111"/>
          <w:sz w:val="28"/>
          <w:szCs w:val="28"/>
          <w:rtl/>
        </w:rPr>
        <w:t xml:space="preserve">«وراء» به هر مكان مستور و پوشيده اى گر چه روبه رو باشد، اطلاق مى گردد. (قاموس) بنابراين، سلطان غاصب، يا پشت سر مساكين و در تعقيب كشتى داران بوده است و يا در پيش روى آنان بوده آن ها در مسير خود با او برخورد مى كردند.</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 به قرينه «أن أعيبها» «كلّ سفينة صالحة» بوده است.</w:t>
      </w:r>
    </w:p>
    <w:p>
      <w:pPr>
        <w:pStyle w:val="Heading3"/>
      </w:pPr>
      <w:bookmarkStart w:id="533" w:name="_Toc43"/>
      <w:r>
        <w:t>41- عجز معبران پادشاه مصر</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6574_54747"/>
    <w:bookmarkEnd w:id="15"/>
    <w:p>
      <w:pPr>
        <w:pStyle w:val="BookText"/>
      </w:pPr>
      <w:r>
        <w:rPr>
          <w:rFonts w:ascii="Amiri" w:hAnsi="Amiri" w:eastAsia="Amiri" w:cs="Amiri"/>
          <w:lang w:bidi="ar-SA"/>
          <w:color w:val="111111"/>
          <w:sz w:val="28"/>
          <w:szCs w:val="28"/>
          <w:rtl/>
        </w:rPr>
        <w:t xml:space="preserve">8 - يوسف - 12 - 44 - 2،3</w:t>
      </w:r>
    </w:p>
    <w:p>
      <w:pPr>
        <w:pStyle w:val="BookText"/>
      </w:pPr>
      <w:r>
        <w:rPr>
          <w:rFonts w:ascii="IRNazanin" w:hAnsi="IRNazanin" w:eastAsia="IRNazanin" w:cs="IRNazanin"/>
          <w:lang w:bidi="fa-IR"/>
          <w:color w:val="111111"/>
          <w:sz w:val="28"/>
          <w:szCs w:val="28"/>
          <w:rtl/>
        </w:rPr>
        <w:t xml:space="preserve">2-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الأحلم بعلمين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 كه همانند بافه هاى چند رشته است ، نمى دانيم.</w:t>
      </w:r>
    </w:p>
    <w:p>
      <w:pPr>
        <w:pStyle w:val="BookText"/>
      </w:pPr>
      <w:r>
        <w:rPr>
          <w:rFonts w:ascii="IRNazanin" w:hAnsi="IRNazanin" w:eastAsia="IRNazanin" w:cs="IRNazanin"/>
          <w:lang w:bidi="fa-IR"/>
          <w:color w:val="111111"/>
          <w:sz w:val="28"/>
          <w:szCs w:val="28"/>
          <w:rtl/>
        </w:rPr>
        <w:t xml:space="preserve">3- معبّران دربار ، على رغم اظهار ناتوانى خويش از تعبير رؤياى پادشاه ، آن را داراى تعبير و تأويل مى دانستند .</w:t>
      </w:r>
    </w:p>
    <w:p>
      <w:pPr>
        <w:pStyle w:val="BookText"/>
      </w:pPr>
      <w:r>
        <w:rPr>
          <w:rFonts w:ascii="Amiri" w:hAnsi="Amiri" w:eastAsia="Amiri" w:cs="Amiri"/>
          <w:lang w:bidi="ar-SA"/>
          <w:color w:val="111111"/>
          <w:sz w:val="28"/>
          <w:szCs w:val="28"/>
          <w:rtl/>
        </w:rPr>
        <w:t xml:space="preserve">قالوا . .. ما نحن بتأويل الأحلم بعلمين</w:t>
      </w:r>
    </w:p>
    <w:p>
      <w:pPr>
        <w:pStyle w:val="BookText"/>
      </w:pPr>
      <w:r>
        <w:rPr>
          <w:rFonts w:ascii="IRNazanin" w:hAnsi="IRNazanin" w:eastAsia="IRNazanin" w:cs="IRNazanin"/>
          <w:lang w:bidi="fa-IR"/>
          <w:color w:val="111111"/>
          <w:sz w:val="28"/>
          <w:szCs w:val="28"/>
          <w:rtl/>
        </w:rPr>
        <w:t xml:space="preserve">مفاد جمله «و ما نحن . ..» اين است كه اين گونه رؤياها ، تعبير و تأويل دارد و لكن ما بدان واقف نيستيم.</w:t>
      </w:r>
    </w:p>
    <w:p>
      <w:pPr>
        <w:pStyle w:val="Heading3"/>
      </w:pPr>
      <w:bookmarkStart w:id="534" w:name="_Toc44"/>
      <w:r>
        <w:t>42- عدالت پادشاه مصر</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Heading3"/>
      </w:pPr>
      <w:bookmarkStart w:id="535" w:name="_Toc45"/>
      <w:r>
        <w:t>43- عقيده پادشاه مصر</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Heading3"/>
      </w:pPr>
      <w:bookmarkStart w:id="536" w:name="_Toc46"/>
      <w:r>
        <w:t>44- غارتگرى پادشاه قصه خضر(ع)</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w:t>
      </w:r>
    </w:p>
    <w:p>
      <w:pPr>
        <w:pStyle w:val="BookText"/>
      </w:pPr>
      <w:r>
        <w:rPr>
          <w:rFonts w:ascii="Amiri" w:hAnsi="Amiri" w:eastAsia="Amiri" w:cs="Amiri"/>
          <w:lang w:bidi="ar-SA"/>
          <w:color w:val="111111"/>
          <w:sz w:val="28"/>
          <w:szCs w:val="28"/>
          <w:rtl/>
        </w:rPr>
        <w:t xml:space="preserve">1- هدف خضر ( ع ) از اقدام به معيوب ساختن كشتى ، نجات دادن آن از غارت و مصادره سلطان غاصب بود .</w:t>
      </w:r>
    </w:p>
    <w:p>
      <w:pPr>
        <w:pStyle w:val="BookText"/>
      </w:pPr>
      <w:r>
        <w:rPr>
          <w:rFonts w:ascii="Amiri" w:hAnsi="Amiri" w:eastAsia="Amiri" w:cs="Amiri"/>
          <w:lang w:bidi="ar-SA"/>
          <w:color w:val="111111"/>
          <w:sz w:val="28"/>
          <w:szCs w:val="28"/>
          <w:rtl/>
        </w:rPr>
        <w:t xml:space="preserve">أمّا السفينة . .. فأردت أن أعيبها ... يأخذ كلّ سفينة غصبًا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574_54748"/>
    <w:bookmarkEnd w:id="16"/>
    <w:p>
      <w:pPr>
        <w:pStyle w:val="Heading3"/>
      </w:pPr>
      <w:bookmarkStart w:id="537" w:name="_Toc47"/>
      <w:r>
        <w:t>45- فراموشى ساقى پادشاه مصر</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- 12 - 42 - 8</w:t>
      </w:r>
    </w:p>
    <w:p>
      <w:pPr>
        <w:pStyle w:val="BookText"/>
      </w:pPr>
      <w:r>
        <w:rPr>
          <w:rFonts w:ascii="IRNazanin" w:hAnsi="IRNazanin" w:eastAsia="IRNazanin" w:cs="IRNazanin"/>
          <w:lang w:bidi="fa-IR"/>
          <w:color w:val="111111"/>
          <w:sz w:val="28"/>
          <w:szCs w:val="28"/>
          <w:rtl/>
        </w:rPr>
        <w:t xml:space="preserve">8- ساقى پادشاه پس از رهايى از زندان ، درخواست يوسف ( ع ) ( يادآورى وضعيت او ) را فراموش كرد .</w:t>
      </w:r>
    </w:p>
    <w:p>
      <w:pPr>
        <w:pStyle w:val="BookText"/>
      </w:pPr>
      <w:r>
        <w:rPr>
          <w:rFonts w:ascii="Amiri" w:hAnsi="Amiri" w:eastAsia="Amiri" w:cs="Amiri"/>
          <w:lang w:bidi="ar-SA"/>
          <w:color w:val="111111"/>
          <w:sz w:val="28"/>
          <w:szCs w:val="28"/>
          <w:rtl/>
        </w:rPr>
        <w:t xml:space="preserve">فأنسيه الشيطن ذكر ربه</w:t>
      </w:r>
    </w:p>
    <w:p>
      <w:pPr>
        <w:pStyle w:val="BookText"/>
      </w:pPr>
      <w:r>
        <w:rPr>
          <w:rFonts w:ascii="IRNazanin" w:hAnsi="IRNazanin" w:eastAsia="IRNazanin" w:cs="IRNazanin"/>
          <w:lang w:bidi="fa-IR"/>
          <w:color w:val="111111"/>
          <w:sz w:val="28"/>
          <w:szCs w:val="28"/>
          <w:rtl/>
        </w:rPr>
        <w:t xml:space="preserve">«انساء» (مصدر أنساه) يعنى به فراموشى انداختن. ضمير در «أنساه» و «ربه» به «الذى» - كه مراد از آن ساقى پادشاه است - برمى گردد. بر اين اساس، جمله «فأنساه ...» چنين معنا مى شود: شيطان از خاطر ساقى زدود كه داستان يوسف(ع) را نزد پادشاه يادآور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- 12 - 45 - 2</w:t>
      </w:r>
    </w:p>
    <w:p>
      <w:pPr>
        <w:pStyle w:val="BookText"/>
      </w:pPr>
      <w:r>
        <w:rPr>
          <w:rFonts w:ascii="IRNazanin" w:hAnsi="IRNazanin" w:eastAsia="IRNazanin" w:cs="IRNazanin"/>
          <w:lang w:bidi="fa-IR"/>
          <w:color w:val="111111"/>
          <w:sz w:val="28"/>
          <w:szCs w:val="28"/>
          <w:rtl/>
        </w:rPr>
        <w:t xml:space="preserve">2-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Heading3"/>
      </w:pPr>
      <w:bookmarkStart w:id="538" w:name="_Toc48"/>
      <w:r>
        <w:t>46- فضايل پادشاه مصر</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- 12 - 54 - 9،10</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539" w:name="_Toc49"/>
      <w:r>
        <w:t>47- فوايد آبخورى پادشاه مصر</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- 12 - 72 - 3</w:t>
      </w:r>
    </w:p>
    <w:p>
      <w:pPr>
        <w:pStyle w:val="BookText"/>
      </w:pPr>
      <w:r>
        <w:rPr>
          <w:rFonts w:ascii="IRNazanin" w:hAnsi="IRNazanin" w:eastAsia="IRNazanin" w:cs="IRNazanin"/>
          <w:lang w:bidi="fa-IR"/>
          <w:color w:val="111111"/>
          <w:sz w:val="28"/>
          <w:szCs w:val="28"/>
          <w:rtl/>
        </w:rPr>
        <w:t xml:space="preserve">3- جام شاهى ، وسيله پيمانه كردن غلات براى تعيين سهميه افراد در دوران قحطى هفت ساله مصر</w:t>
      </w:r>
    </w:p>
    <w:p>
      <w:pPr>
        <w:pStyle w:val="BookText"/>
      </w:pPr>
      <w:r>
        <w:rPr>
          <w:rFonts w:ascii="Amiri" w:hAnsi="Amiri" w:eastAsia="Amiri" w:cs="Amiri"/>
          <w:lang w:bidi="ar-SA"/>
          <w:color w:val="111111"/>
          <w:sz w:val="28"/>
          <w:szCs w:val="28"/>
          <w:rtl/>
        </w:rPr>
        <w:t xml:space="preserve">جعل السقاية فى رحل أخيه . .. نفقد صواع الملك</w:t>
      </w:r>
    </w:p>
    <w:p>
      <w:pPr>
        <w:pStyle w:val="BookText"/>
      </w:pPr>
      <w:r>
        <w:rPr>
          <w:rFonts w:ascii="IRNazanin" w:hAnsi="IRNazanin" w:eastAsia="IRNazanin" w:cs="IRNazanin"/>
          <w:lang w:bidi="fa-IR"/>
          <w:color w:val="111111"/>
          <w:sz w:val="28"/>
          <w:szCs w:val="28"/>
          <w:rtl/>
        </w:rPr>
        <w:t xml:space="preserve">تعبير كردن از جام گمشده به «سقاية» (جام) و «صواع» (پيمانه) گوياى اين است كه پيمانه مورد استفاده براى تعيين سهميه افراد، همان ظرفى بود كه پيش از سپردن آن به يوسف(ع) براى نوشيدن آب و مانند آن مورد استفاده پادشاه قرار مى گرفته بود.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6574_54749"/>
    <w:bookmarkEnd w:id="17"/>
    <w:p>
      <w:pPr>
        <w:pStyle w:val="Heading3"/>
      </w:pPr>
      <w:bookmarkStart w:id="540" w:name="_Toc50"/>
      <w:r>
        <w:t>48- كيفر دزد آبخورى پادشاه مصر</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w:t>
      </w:r>
    </w:p>
    <w:p>
      <w:pPr>
        <w:pStyle w:val="BookText"/>
      </w:pPr>
      <w:r>
        <w:rPr>
          <w:rFonts w:ascii="IRNazanin" w:hAnsi="IRNazanin" w:eastAsia="IRNazanin" w:cs="IRNazanin"/>
          <w:lang w:bidi="fa-IR"/>
          <w:color w:val="111111"/>
          <w:sz w:val="28"/>
          <w:szCs w:val="28"/>
          <w:rtl/>
        </w:rPr>
        <w:t xml:space="preserve">1-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2-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- 12 - 75 - 1،6</w:t>
      </w:r>
    </w:p>
    <w:p>
      <w:pPr>
        <w:pStyle w:val="BookText"/>
      </w:pPr>
      <w:r>
        <w:rPr>
          <w:rFonts w:ascii="IRNazanin" w:hAnsi="IRNazanin" w:eastAsia="IRNazanin" w:cs="IRNazanin"/>
          <w:lang w:bidi="fa-IR"/>
          <w:color w:val="111111"/>
          <w:sz w:val="28"/>
          <w:szCs w:val="28"/>
          <w:rtl/>
        </w:rPr>
        <w:t xml:space="preserve">1-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6-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Heading3"/>
      </w:pPr>
      <w:bookmarkStart w:id="541" w:name="_Toc51"/>
      <w:r>
        <w:t>49- گفتگوى يوسف(ع) با پادشاه مصر</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- 12 - 54 - 4،5</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BookText"/>
      </w:pPr>
      <w:r>
        <w:rPr>
          <w:rFonts w:ascii="IRNazanin" w:hAnsi="IRNazanin" w:eastAsia="IRNazanin" w:cs="IRNazanin"/>
          <w:lang w:bidi="fa-IR"/>
          <w:color w:val="111111"/>
          <w:sz w:val="28"/>
          <w:szCs w:val="28"/>
          <w:rtl/>
        </w:rPr>
        <w:t xml:space="preserve">5-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574_54750"/>
    <w:bookmarkEnd w:id="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- 12 - 55 - 1،3،16،18</w:t>
      </w:r>
    </w:p>
    <w:p>
      <w:pPr>
        <w:pStyle w:val="BookText"/>
      </w:pPr>
      <w:r>
        <w:rPr>
          <w:rFonts w:ascii="IRNazanin" w:hAnsi="IRNazanin" w:eastAsia="IRNazanin" w:cs="IRNazanin"/>
          <w:lang w:bidi="fa-IR"/>
          <w:color w:val="111111"/>
          <w:sz w:val="28"/>
          <w:szCs w:val="28"/>
          <w:rtl/>
        </w:rPr>
        <w:t xml:space="preserve">1-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IRNazanin" w:hAnsi="IRNazanin" w:eastAsia="IRNazanin" w:cs="IRNazanin"/>
          <w:lang w:bidi="fa-IR"/>
          <w:color w:val="111111"/>
          <w:sz w:val="28"/>
          <w:szCs w:val="28"/>
          <w:rtl/>
        </w:rPr>
        <w:t xml:space="preserve">3-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16- « عن على بن موسى الرضا ( ع ) : . . . ان يوسف ( ع ) . . . لما دفعته الضرورة إلى تولى خزائن العزيز قال : اجعلنى على خزائن الأرض . . . ;</w:t>
      </w:r>
    </w:p>
    <w:p>
      <w:pPr>
        <w:pStyle w:val="BookText"/>
      </w:pPr>
      <w:r>
        <w:rPr>
          <w:rFonts w:ascii="IRNazanin" w:hAnsi="IRNazanin" w:eastAsia="IRNazanin" w:cs="IRNazanin"/>
          <w:lang w:bidi="fa-IR"/>
          <w:color w:val="111111"/>
          <w:sz w:val="28"/>
          <w:szCs w:val="28"/>
          <w:rtl/>
        </w:rPr>
        <w:t xml:space="preserve">از امام رضا(ع) روايت شده است: . .. هنگامى كه ضرورت ايجاب كرد ، يوسف سرپرستى خزاين عزيز مصر را بپذيرد گفت: «اجعلنى على خزائن الأرض ...».</w:t>
      </w:r>
    </w:p>
    <w:p>
      <w:pPr>
        <w:pStyle w:val="BookText"/>
      </w:pPr>
      <w:r>
        <w:rPr>
          <w:rFonts w:ascii="Amiri" w:hAnsi="Amiri" w:eastAsia="Amiri" w:cs="Amiri"/>
          <w:lang w:bidi="ar-SA"/>
          <w:color w:val="111111"/>
          <w:sz w:val="28"/>
          <w:szCs w:val="28"/>
          <w:rtl/>
        </w:rPr>
        <w:t xml:space="preserve">18- « عن أبى عبدالله ( ع ) أنه قال لقوم ممّن يظهرون الزّهد و يدعون الناس أن يكونوا معهم على مثل الذى هم عليه من التقشّف . . . أخبرونى أين أنتم عن . . .يوسف النبى ( ع ) حيث قال لملك مصر : « اجعلنى على خزائن الأرض . . . » فكان من أمره الذى كان أن اختار مملكة الملك و ما حول ها إلى اليمن . . . فلم نجد أحداً عاب ذلك عليه . . . ;</w:t>
      </w:r>
    </w:p>
    <w:p>
      <w:pPr>
        <w:pStyle w:val="BookText"/>
      </w:pPr>
      <w:r>
        <w:rPr>
          <w:rFonts w:ascii="IRNazanin" w:hAnsi="IRNazanin" w:eastAsia="IRNazanin" w:cs="IRNazanin"/>
          <w:lang w:bidi="fa-IR"/>
          <w:color w:val="111111"/>
          <w:sz w:val="28"/>
          <w:szCs w:val="28"/>
          <w:rtl/>
        </w:rPr>
        <w:t xml:space="preserve">از امام صادق(ع) روايت شده خطاب به گروهى كه اظهار زهد مى كردند و مردم را دعوت مى نمودند كه همانند آنان زندگى را بر خود سخت گيرند . .. فرمود: مرا خبر دهيد شما درباره يوسف پيغمبر(ع) چگونه مى انديشيد كه او به پادشاه مصر گفت: «اجعلنى على خزائن الأرض ...»؟ پس كار يوسف به آن جا رسيد كه همه كشور پادشاه و اطراف آن تا يمن را در اختيار گرفت ... در عين حال نيافتيم كسى را كه اين را بر او عيب گرفته باشد ...».</w:t>
      </w:r>
    </w:p>
    <w:p>
      <w:pPr>
        <w:pStyle w:val="Heading3"/>
      </w:pPr>
      <w:bookmarkStart w:id="542" w:name="_Toc52"/>
      <w:r>
        <w:t>50- گم شدن آبخورى پادشاه مصر</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- 12 - 70 - 9</w:t>
      </w:r>
    </w:p>
    <w:p>
      <w:pPr>
        <w:pStyle w:val="BookText"/>
      </w:pPr>
      <w:r>
        <w:rPr>
          <w:rFonts w:ascii="Amiri" w:hAnsi="Amiri" w:eastAsia="Amiri" w:cs="Amiri"/>
          <w:lang w:bidi="ar-SA"/>
          <w:color w:val="111111"/>
          <w:sz w:val="28"/>
          <w:szCs w:val="28"/>
          <w:rtl/>
        </w:rPr>
        <w:t xml:space="preserve">9- « عن أبى عبدالله عليه السلام . . . قال : إنهم سرقوا يوسف من أبيه ألا ترى أنه قال لهم حين قالوا : ماذا تفقدون ؟ قالوا : نفقد صواع الملك ، و لم يقولوا : سرقتم صواع الملك ، إنما عنى أنكم سرقتم يوسف من أبيه ;</w:t>
      </w:r>
    </w:p>
    <w:p>
      <w:pPr>
        <w:pStyle w:val="BookText"/>
      </w:pPr>
      <w:r>
        <w:rPr>
          <w:rFonts w:ascii="IRNazanin" w:hAnsi="IRNazanin" w:eastAsia="IRNazanin" w:cs="IRNazanin"/>
          <w:lang w:bidi="fa-IR"/>
          <w:color w:val="111111"/>
          <w:sz w:val="28"/>
          <w:szCs w:val="28"/>
          <w:rtl/>
        </w:rPr>
        <w:t xml:space="preserve">از امام صادق(ع) روايت شده است [كه در پاسخ سؤال مردى كه از «إنكم لسارقون» پرسيده بود ]فرمود: آنان يوسف را از پدرش سرقت كرده بودند. آيا توجه نمى كنى كه هنگامى كه برادران يوسف گفتند: چه چيزى گم كرده ايد؟ او و كارگزارانش به آنان گفتند: «پيمانه پادشاه را گم كرده ايم» و نگفتند: پيمانه پادشاه را دزديديد. جز اين نيست كه نظر يوسف بر اين بود كه شما يوسف را از پدرش سرقت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574_54751"/>
    <w:bookmarkEnd w:id="19"/>
    <w:p>
      <w:pPr>
        <w:pStyle w:val="BookText"/>
      </w:pPr>
      <w:r>
        <w:rPr>
          <w:rFonts w:ascii="IRNazanin" w:hAnsi="IRNazanin" w:eastAsia="IRNazanin" w:cs="IRNazanin"/>
          <w:lang w:bidi="fa-IR"/>
          <w:color w:val="111111"/>
          <w:sz w:val="28"/>
          <w:szCs w:val="28"/>
          <w:rtl/>
        </w:rPr>
        <w:t xml:space="preserve">1- گم شدن جام آبخورى پادشاه ، دليل ارائه شده به فرزندان يعقوب براى متوقف ساختن و بازجويى از آنان</w:t>
      </w:r>
    </w:p>
    <w:p>
      <w:pPr>
        <w:pStyle w:val="BookText"/>
      </w:pPr>
      <w:r>
        <w:rPr>
          <w:rFonts w:ascii="Amiri" w:hAnsi="Amiri" w:eastAsia="Amiri" w:cs="Amiri"/>
          <w:lang w:bidi="ar-SA"/>
          <w:color w:val="111111"/>
          <w:sz w:val="28"/>
          <w:szCs w:val="28"/>
          <w:rtl/>
        </w:rPr>
        <w:t xml:space="preserve">ماذا تفقدون. قالوا نفقد صواع الملك</w:t>
      </w:r>
    </w:p>
    <w:p>
      <w:pPr>
        <w:pStyle w:val="BookText"/>
      </w:pPr>
      <w:r>
        <w:rPr>
          <w:rFonts w:ascii="IRNazanin" w:hAnsi="IRNazanin" w:eastAsia="IRNazanin" w:cs="IRNazanin"/>
          <w:lang w:bidi="fa-IR"/>
          <w:color w:val="111111"/>
          <w:sz w:val="28"/>
          <w:szCs w:val="28"/>
          <w:rtl/>
        </w:rPr>
        <w:t xml:space="preserve">«صواع» به معناى پيمانه است.</w:t>
      </w:r>
    </w:p>
    <w:p>
      <w:pPr>
        <w:pStyle w:val="Heading3"/>
      </w:pPr>
      <w:bookmarkStart w:id="543" w:name="_Toc53"/>
      <w:r>
        <w:t>51- محدوده اختيارات پادشاه مصر</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pStyle w:val="BookText"/>
      </w:pPr>
      <w:r>
        <w:rPr>
          <w:rFonts w:ascii="IRNazanin" w:hAnsi="IRNazanin" w:eastAsia="IRNazanin" w:cs="IRNazanin"/>
          <w:lang w:bidi="fa-IR"/>
          <w:color w:val="111111"/>
          <w:sz w:val="28"/>
          <w:szCs w:val="28"/>
          <w:rtl/>
        </w:rPr>
        <w:t xml:space="preserve">12- وضع قوانين و مقررات حكومت مصر در زمان وزارت يوسف ( ع ) ، در اختيار پادشاه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544" w:name="_Toc54"/>
      <w:r>
        <w:t>52- مديريت پادشاه مصر</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Heading3"/>
      </w:pPr>
      <w:bookmarkStart w:id="545" w:name="_Toc55"/>
      <w:r>
        <w:t>53- مشاور مخصوص پادشاه مصر</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- 12 - 54 - 2،4</w:t>
      </w:r>
    </w:p>
    <w:p>
      <w:pPr>
        <w:pStyle w:val="BookText"/>
      </w:pPr>
      <w:r>
        <w:rPr>
          <w:rFonts w:ascii="IRNazanin" w:hAnsi="IRNazanin" w:eastAsia="IRNazanin" w:cs="IRNazanin"/>
          <w:lang w:bidi="fa-IR"/>
          <w:color w:val="111111"/>
          <w:sz w:val="28"/>
          <w:szCs w:val="28"/>
          <w:rtl/>
        </w:rPr>
        <w:t xml:space="preserve">2-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574_54752"/>
    <w:bookmarkEnd w:id="20"/>
    <w:p>
      <w:pPr>
        <w:pStyle w:val="Heading3"/>
      </w:pPr>
      <w:bookmarkStart w:id="546" w:name="_Toc56"/>
      <w:r>
        <w:t>54- معبران پادشاه مصر</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- 12 - 44 - 1</w:t>
      </w:r>
    </w:p>
    <w:p>
      <w:pPr>
        <w:pStyle w:val="BookText"/>
      </w:pPr>
      <w:r>
        <w:rPr>
          <w:rFonts w:ascii="IRNazanin" w:hAnsi="IRNazanin" w:eastAsia="IRNazanin" w:cs="IRNazanin"/>
          <w:lang w:bidi="fa-IR"/>
          <w:color w:val="111111"/>
          <w:sz w:val="28"/>
          <w:szCs w:val="28"/>
          <w:rtl/>
        </w:rPr>
        <w:t xml:space="preserve">1- خواب گزاران دربار ، رؤياى شگفت پادشاه مصر را رؤيايى آشفته و داراى رشته هاى گوناگون و نامشخص ، قلمداد كردند .</w:t>
      </w:r>
    </w:p>
    <w:p>
      <w:pPr>
        <w:pStyle w:val="BookText"/>
      </w:pPr>
      <w:r>
        <w:rPr>
          <w:rFonts w:ascii="IRNazanin" w:hAnsi="IRNazanin" w:eastAsia="IRNazanin" w:cs="IRNazanin"/>
          <w:lang w:bidi="fa-IR"/>
          <w:color w:val="111111"/>
          <w:sz w:val="28"/>
          <w:szCs w:val="28"/>
          <w:rtl/>
        </w:rPr>
        <w:t xml:space="preserve">قالوا أضغث أحلم</w:t>
      </w:r>
    </w:p>
    <w:p>
      <w:pPr>
        <w:pStyle w:val="BookText"/>
      </w:pPr>
      <w:r>
        <w:rPr>
          <w:rFonts w:ascii="IRNazanin" w:hAnsi="IRNazanin" w:eastAsia="IRNazanin" w:cs="IRNazanin"/>
          <w:lang w:bidi="fa-IR"/>
          <w:color w:val="111111"/>
          <w:sz w:val="28"/>
          <w:szCs w:val="28"/>
          <w:rtl/>
        </w:rPr>
        <w:t xml:space="preserve">«ضغث» (مفرد أضغاث) به دسته و بافه اى از گياه گفته مى شود. خواب گزاران با تشبيه رؤياى پادشاه به دسته ها و بافه هاى متعدد، به اين معنا اشاره دارند كه: رؤياى وى داراى رشته ها و اجزايى چند است، به گونه اى كه كشف ارتباط آنها با يكديگر و تفسير مجموعه آن، دشوار و يا ناممكن است.</w:t>
      </w:r>
    </w:p>
    <w:p>
      <w:pPr>
        <w:pStyle w:val="Heading3"/>
      </w:pPr>
      <w:bookmarkStart w:id="547" w:name="_Toc57"/>
      <w:r>
        <w:t>55- مكان كشف آبخورى پادشاه مصر</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- 12 - 76 - 3</w:t>
      </w:r>
    </w:p>
    <w:p>
      <w:pPr>
        <w:pStyle w:val="BookText"/>
      </w:pPr>
      <w:r>
        <w:rPr>
          <w:rFonts w:ascii="Amiri" w:hAnsi="Amiri" w:eastAsia="Amiri" w:cs="Amiri"/>
          <w:lang w:bidi="ar-SA"/>
          <w:color w:val="111111"/>
          <w:sz w:val="28"/>
          <w:szCs w:val="28"/>
          <w:rtl/>
        </w:rPr>
        <w:t xml:space="preserve">3- يوسف ( ع ) در بازرسى بار بنيامين ، جام شاهى را از بار وى بيرون آورد .</w:t>
      </w:r>
    </w:p>
    <w:p>
      <w:pPr>
        <w:pStyle w:val="BookText"/>
      </w:pPr>
      <w:r>
        <w:rPr>
          <w:rFonts w:ascii="Amiri" w:hAnsi="Amiri" w:eastAsia="Amiri" w:cs="Amiri"/>
          <w:lang w:bidi="ar-SA"/>
          <w:color w:val="111111"/>
          <w:sz w:val="28"/>
          <w:szCs w:val="28"/>
          <w:rtl/>
        </w:rPr>
        <w:t xml:space="preserve">ثم استخرجها من وعاء أخيه</w:t>
      </w:r>
    </w:p>
    <w:p>
      <w:pPr>
        <w:pStyle w:val="BookText"/>
      </w:pPr>
      <w:r>
        <w:rPr>
          <w:rFonts w:ascii="IRNazanin" w:hAnsi="IRNazanin" w:eastAsia="IRNazanin" w:cs="IRNazanin"/>
          <w:lang w:bidi="fa-IR"/>
          <w:color w:val="111111"/>
          <w:sz w:val="28"/>
          <w:szCs w:val="28"/>
          <w:rtl/>
        </w:rPr>
        <w:t xml:space="preserve">ضمير مفعولى در «استخرجها» به «صواع» و يا «سقاية» باز مى گردد. قابل ذكر است كه آوردن فعل «استخرج» (بيرون آورد) به جاى «وجد» (يافت) به خاطر اين است كه يوسف(ع) مى دانست جام شاهى در اثاثيه بنيامين است.</w:t>
      </w:r>
    </w:p>
    <w:p>
      <w:pPr>
        <w:pStyle w:val="Heading3"/>
      </w:pPr>
      <w:bookmarkStart w:id="548" w:name="_Toc58"/>
      <w:r>
        <w:t>56- ملاقات پادشاه مصر با يوسف(ع)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- 12 - 54 - 8</w:t>
      </w:r>
    </w:p>
    <w:p>
      <w:pPr>
        <w:pStyle w:val="BookText"/>
      </w:pPr>
      <w:r>
        <w:rPr>
          <w:rFonts w:ascii="IRNazanin" w:hAnsi="IRNazanin" w:eastAsia="IRNazanin" w:cs="IRNazanin"/>
          <w:lang w:bidi="fa-IR"/>
          <w:color w:val="111111"/>
          <w:sz w:val="28"/>
          <w:szCs w:val="28"/>
          <w:rtl/>
        </w:rPr>
        <w:t xml:space="preserve">8-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pStyle w:val="Heading3"/>
      </w:pPr>
      <w:bookmarkStart w:id="549" w:name="_Toc59"/>
      <w:r>
        <w:t>57- منشأ فراموشى ساقى پادشاه مصر</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574_54753"/>
    <w:bookmarkEnd w:id="21"/>
    <w:p>
      <w:pPr>
        <w:pStyle w:val="Heading3"/>
      </w:pPr>
      <w:bookmarkStart w:id="550" w:name="_Toc60"/>
      <w:r>
        <w:t>58- نجات ساقى پادشاه مصر</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w:t>
      </w:r>
    </w:p>
    <w:p>
      <w:pPr>
        <w:pStyle w:val="BookText"/>
      </w:pPr>
      <w:r>
        <w:rPr>
          <w:rFonts w:ascii="IRNazanin" w:hAnsi="IRNazanin" w:eastAsia="IRNazanin" w:cs="IRNazanin"/>
          <w:lang w:bidi="fa-IR"/>
          <w:color w:val="111111"/>
          <w:sz w:val="28"/>
          <w:szCs w:val="28"/>
          <w:rtl/>
        </w:rPr>
        <w:t xml:space="preserve">1-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pStyle w:val="Heading3"/>
      </w:pPr>
      <w:bookmarkStart w:id="551" w:name="_Toc61"/>
      <w:r>
        <w:t>59- نقش ساقى پادشاه مصر</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Heading3"/>
      </w:pPr>
      <w:bookmarkStart w:id="552" w:name="_Toc62"/>
      <w:r>
        <w:t>60- ويژگيهاى آبخورى پادشاه مصر</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- 12 - 72 - 20</w:t>
      </w:r>
    </w:p>
    <w:p>
      <w:pPr>
        <w:pStyle w:val="BookText"/>
      </w:pPr>
      <w:r>
        <w:rPr>
          <w:rFonts w:ascii="Amiri" w:hAnsi="Amiri" w:eastAsia="Amiri" w:cs="Amiri"/>
          <w:lang w:bidi="ar-SA"/>
          <w:color w:val="111111"/>
          <w:sz w:val="28"/>
          <w:szCs w:val="28"/>
          <w:rtl/>
        </w:rPr>
        <w:t xml:space="preserve">20- « عن أبى عبدالله ( ع ) فى قوله : « صواع الملك » قال : كان قدحاً من ذهب و قال : كان صواع يوسف إذ كيل به قال : لعن الله الخوّان لاتخونوا به بصوت حسن ;</w:t>
      </w:r>
    </w:p>
    <w:p>
      <w:pPr>
        <w:pStyle w:val="BookText"/>
      </w:pPr>
      <w:r>
        <w:rPr>
          <w:rFonts w:ascii="IRNazanin" w:hAnsi="IRNazanin" w:eastAsia="IRNazanin" w:cs="IRNazanin"/>
          <w:lang w:bidi="fa-IR"/>
          <w:color w:val="111111"/>
          <w:sz w:val="28"/>
          <w:szCs w:val="28"/>
          <w:rtl/>
        </w:rPr>
        <w:t xml:space="preserve">امام صادق(ع) درباره سخن خداوند «صواع الملك» فرمود: جامى از طلا بوده است و فرمود: جام يوسف چنين بود كه هرگاه با آن پيمانه مى شد، با صداى خوش مى گفت: خدا لعنت كند خيانت كنندگان را، در پيمانه خيانت نكنيد».</w:t>
      </w:r>
    </w:p>
    <w:p>
      <w:pPr>
        <w:pStyle w:val="Heading3"/>
      </w:pPr>
      <w:bookmarkStart w:id="553" w:name="_Toc63"/>
      <w:r>
        <w:t>61- همسر پادشاه مصر در مجلس زليخا</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- 12 - 52 - 4</w:t>
      </w:r>
    </w:p>
    <w:p>
      <w:pPr>
        <w:pStyle w:val="BookText"/>
      </w:pPr>
      <w:r>
        <w:rPr>
          <w:rFonts w:ascii="IRNazanin" w:hAnsi="IRNazanin" w:eastAsia="IRNazanin" w:cs="IRNazanin"/>
          <w:lang w:bidi="fa-IR"/>
          <w:color w:val="111111"/>
          <w:sz w:val="28"/>
          <w:szCs w:val="28"/>
          <w:rtl/>
        </w:rPr>
        <w:t xml:space="preserve">4-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6574_54754"/>
    <w:bookmarkEnd w:id="22"/>
    <w:p>
      <w:pPr>
        <w:pStyle w:val="Heading3"/>
      </w:pPr>
      <w:bookmarkStart w:id="554" w:name="_Toc64"/>
      <w:r>
        <w:t>62- همسر پادشاه مصر و يوسف(ع)</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- 12 - 52 - 4</w:t>
      </w:r>
    </w:p>
    <w:p>
      <w:pPr>
        <w:pStyle w:val="BookText"/>
      </w:pPr>
      <w:r>
        <w:rPr>
          <w:rFonts w:ascii="IRNazanin" w:hAnsi="IRNazanin" w:eastAsia="IRNazanin" w:cs="IRNazanin"/>
          <w:lang w:bidi="fa-IR"/>
          <w:color w:val="111111"/>
          <w:sz w:val="28"/>
          <w:szCs w:val="28"/>
          <w:rtl/>
        </w:rPr>
        <w:t xml:space="preserve">4-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pStyle w:val="Heading3"/>
      </w:pPr>
      <w:bookmarkStart w:id="555" w:name="_Toc65"/>
      <w:r>
        <w:t>63- يوسف(ع) و پادشاه مصر</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- 12 - 50 - 1،7،14،16،17،18</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7-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الّ-تى قطعن أيديهنّ</w:t>
      </w:r>
    </w:p>
    <w:p>
      <w:pPr>
        <w:pStyle w:val="BookText"/>
      </w:pPr>
      <w:r>
        <w:rPr>
          <w:rFonts w:ascii="IRNazanin" w:hAnsi="IRNazanin" w:eastAsia="IRNazanin" w:cs="IRNazanin"/>
          <w:lang w:bidi="fa-IR"/>
          <w:color w:val="111111"/>
          <w:sz w:val="28"/>
          <w:szCs w:val="28"/>
          <w:rtl/>
        </w:rPr>
        <w:t xml:space="preserve">14-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16- يوسف ( ع ) در پيامش به پادشاه ، خداوند را حقيقتى آگاه به امور انسان ها معرفى كرد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17-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pStyle w:val="BookText"/>
      </w:pPr>
      <w:r>
        <w:rPr>
          <w:rFonts w:ascii="IRNazanin" w:hAnsi="IRNazanin" w:eastAsia="IRNazanin" w:cs="IRNazanin"/>
          <w:lang w:bidi="fa-IR"/>
          <w:color w:val="111111"/>
          <w:sz w:val="28"/>
          <w:szCs w:val="28"/>
          <w:rtl/>
        </w:rPr>
        <w:t xml:space="preserve">18-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574_54755"/>
    <w:bookmarkEnd w:id="23"/>
    <w:p>
      <w:pPr>
        <w:pStyle w:val="BookText"/>
      </w:pPr>
      <w:r>
        <w:rPr>
          <w:rFonts w:ascii="Amiri" w:hAnsi="Amiri" w:eastAsia="Amiri" w:cs="Amiri"/>
          <w:lang w:bidi="ar-SA"/>
          <w:color w:val="111111"/>
          <w:sz w:val="28"/>
          <w:szCs w:val="28"/>
          <w:rtl/>
        </w:rPr>
        <w:t xml:space="preserve">8 - يوسف - 12 - 52 - 3،12،13</w:t>
      </w:r>
    </w:p>
    <w:p>
      <w:pPr>
        <w:pStyle w:val="BookText"/>
      </w:pPr>
      <w:r>
        <w:rPr>
          <w:rFonts w:ascii="IRNazanin" w:hAnsi="IRNazanin" w:eastAsia="IRNazanin" w:cs="IRNazanin"/>
          <w:lang w:bidi="fa-IR"/>
          <w:color w:val="111111"/>
          <w:sz w:val="28"/>
          <w:szCs w:val="28"/>
          <w:rtl/>
        </w:rPr>
        <w:t xml:space="preserve">3-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12- يوسف ( ع ) با تقاضاى دادرسى درصدد بود به پادشاه مصر ثابت كند كه خيانتكاران هرگز به پيروزى نمى رسند و مكرشان فرجامى ندارد .</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IRNazanin" w:hAnsi="IRNazanin" w:eastAsia="IRNazanin" w:cs="IRNazanin"/>
          <w:lang w:bidi="fa-IR"/>
          <w:color w:val="111111"/>
          <w:sz w:val="28"/>
          <w:szCs w:val="28"/>
          <w:rtl/>
        </w:rPr>
        <w:t xml:space="preserve">چنان چه گذشت عبارت «أن الله لايهدى . ..» عطف بر «أنى ...» است ; يعنى: «ذلك ليعلم أن الله ...». اين بدان خاطر بود كه عزيز و يا پادشاه بداند كه خداوند مكر خيانتكاران را به ثمر نمى نشاند.</w:t>
      </w:r>
    </w:p>
    <w:p>
      <w:pPr>
        <w:pStyle w:val="BookText"/>
      </w:pPr>
      <w:r>
        <w:rPr>
          <w:rFonts w:ascii="IRNazanin" w:hAnsi="IRNazanin" w:eastAsia="IRNazanin" w:cs="IRNazanin"/>
          <w:lang w:bidi="fa-IR"/>
          <w:color w:val="111111"/>
          <w:sz w:val="28"/>
          <w:szCs w:val="28"/>
          <w:rtl/>
        </w:rPr>
        <w:t xml:space="preserve">13-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Heading3"/>
      </w:pPr>
      <w:bookmarkStart w:id="556" w:name="_Toc66"/>
      <w:r>
        <w:t>64- يوسف(ع) و رد دعوت پادشاه مصر</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w:t>
      </w:r>
    </w:p>
    <w:p>
      <w:pPr>
        <w:pStyle w:val="BookText"/>
      </w:pPr>
      <w:r>
        <w:rPr>
          <w:rFonts w:ascii="IRNazanin" w:hAnsi="IRNazanin" w:eastAsia="IRNazanin" w:cs="IRNazanin"/>
          <w:lang w:bidi="fa-IR"/>
          <w:color w:val="111111"/>
          <w:sz w:val="28"/>
          <w:szCs w:val="28"/>
          <w:rtl/>
        </w:rPr>
        <w:t xml:space="preserve">1-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 كه در سلك مشركان است - برنمى آيد.</w:t>
      </w:r>
    </w:p>
    <w:p>
      <w:pPr>
        <w:pStyle w:val="Heading3"/>
      </w:pPr>
      <w:bookmarkStart w:id="557" w:name="_Toc67"/>
      <w:r>
        <w:t>65- يوسف(ع) و ساقى پادشاه مصر</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w:t>
      </w:r>
    </w:p>
    <w:p>
      <w:pPr>
        <w:pStyle w:val="BookText"/>
      </w:pPr>
      <w:r>
        <w:rPr>
          <w:rFonts w:ascii="IRNazanin" w:hAnsi="IRNazanin" w:eastAsia="IRNazanin" w:cs="IRNazanin"/>
          <w:lang w:bidi="fa-IR"/>
          <w:color w:val="111111"/>
          <w:sz w:val="28"/>
          <w:szCs w:val="28"/>
          <w:rtl/>
        </w:rPr>
        <w:t xml:space="preserve">1- يوسف ( ع ) از هم بند خويش ، ساقى پادشاه ، خواست تا پس از رهايى ، داستان او را براى پادشاه بيان كند .</w:t>
      </w:r>
    </w:p>
    <w:p>
      <w:pPr>
        <w:pStyle w:val="BookText"/>
      </w:pPr>
      <w:r>
        <w:rPr>
          <w:rFonts w:ascii="Amiri" w:hAnsi="Amiri" w:eastAsia="Amiri" w:cs="Amiri"/>
          <w:lang w:bidi="ar-SA"/>
          <w:color w:val="111111"/>
          <w:sz w:val="28"/>
          <w:szCs w:val="28"/>
          <w:rtl/>
        </w:rPr>
        <w:t xml:space="preserve">وقال للذى ظنّ أنه ناج منهما اذكرنى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w:t>
      </w:r>
    </w:p>
    <w:p>
      <w:pPr>
        <w:pStyle w:val="BookText"/>
      </w:pPr>
      <w:r>
        <w:rPr>
          <w:rFonts w:ascii="IRNazanin" w:hAnsi="IRNazanin" w:eastAsia="IRNazanin" w:cs="IRNazanin"/>
          <w:lang w:bidi="fa-IR"/>
          <w:color w:val="111111"/>
          <w:sz w:val="28"/>
          <w:szCs w:val="28"/>
          <w:rtl/>
        </w:rPr>
        <w:t xml:space="preserve">6-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6574_54756"/>
    <w:bookmarkEnd w:id="24"/>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Heading3"/>
      </w:pPr>
      <w:bookmarkStart w:id="558" w:name="_Toc68"/>
      <w:r>
        <w:t>66- يوسف(ع) و همسر پادشاه مصر</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w:t>
      </w:r>
    </w:p>
    <w:p>
      <w:pPr>
        <w:pStyle w:val="BookText"/>
      </w:pPr>
      <w:r>
        <w:rPr>
          <w:rFonts w:ascii="IRNazanin" w:hAnsi="IRNazanin" w:eastAsia="IRNazanin" w:cs="IRNazanin"/>
          <w:lang w:bidi="fa-IR"/>
          <w:color w:val="111111"/>
          <w:sz w:val="28"/>
          <w:szCs w:val="28"/>
          <w:rtl/>
        </w:rPr>
        <w:t xml:space="preserve">3-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پادشاه مصر</w:t>
      </w:r>
    </w:p>
    <w:p>
      <w:pPr>
        <w:pStyle w:val="Heading3"/>
      </w:pPr>
      <w:bookmarkStart w:id="559" w:name="_Toc69"/>
      <w:r>
        <w:t>67- {پادشاه مصر}</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- 12 - 76 - 13</w:t>
      </w:r>
    </w:p>
    <w:p>
      <w:pPr>
        <w:pStyle w:val="BookText"/>
      </w:pPr>
      <w:r>
        <w:rPr>
          <w:rFonts w:ascii="IRNazanin" w:hAnsi="IRNazanin" w:eastAsia="IRNazanin" w:cs="IRNazanin"/>
          <w:lang w:bidi="fa-IR"/>
          <w:color w:val="111111"/>
          <w:sz w:val="28"/>
          <w:szCs w:val="28"/>
          <w:rtl/>
        </w:rPr>
        <w:t xml:space="preserve">13- يوسف ( ع ) در زمان قحطى مصر ، پادشاه آن ديار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560" w:name="_Toc70"/>
      <w:r>
        <w:t>68- آبخورى پادشاه مصر</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- 12 - 70 - 3</w:t>
      </w:r>
    </w:p>
    <w:p>
      <w:pPr>
        <w:pStyle w:val="BookText"/>
      </w:pPr>
      <w:r>
        <w:rPr>
          <w:rFonts w:ascii="IRNazanin" w:hAnsi="IRNazanin" w:eastAsia="IRNazanin" w:cs="IRNazanin"/>
          <w:lang w:bidi="fa-IR"/>
          <w:color w:val="111111"/>
          <w:sz w:val="28"/>
          <w:szCs w:val="28"/>
          <w:rtl/>
        </w:rPr>
        <w:t xml:space="preserve">3- يوسف ( ع ) به هنگام آماده كردن محموله برادرانش ، آبخورى مخصوص را در محموله بنيامين قرار داد .</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«سقاية» به ظرفى گفته مى شود كه براى آب خوردن از آن استفاده مى شود. «ال» تعريف در آن مى رساند كه ظرف ويژه اى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- 12 - 76 - 5</w:t>
      </w:r>
    </w:p>
    <w:p>
      <w:pPr>
        <w:pStyle w:val="BookText"/>
      </w:pPr>
      <w:r>
        <w:rPr>
          <w:rFonts w:ascii="IRNazanin" w:hAnsi="IRNazanin" w:eastAsia="IRNazanin" w:cs="IRNazanin"/>
          <w:lang w:bidi="fa-IR"/>
          <w:color w:val="111111"/>
          <w:sz w:val="28"/>
          <w:szCs w:val="28"/>
          <w:rtl/>
        </w:rPr>
        <w:t xml:space="preserve">5-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574_54757"/>
    <w:bookmarkEnd w:id="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w:t>
      </w:r>
    </w:p>
    <w:p>
      <w:pPr>
        <w:pStyle w:val="BookText"/>
      </w:pPr>
      <w:r>
        <w:rPr>
          <w:rFonts w:ascii="Amiri" w:hAnsi="Amiri" w:eastAsia="Amiri" w:cs="Amiri"/>
          <w:lang w:bidi="ar-SA"/>
          <w:color w:val="111111"/>
          <w:sz w:val="28"/>
          <w:szCs w:val="28"/>
          <w:rtl/>
        </w:rPr>
        <w:t xml:space="preserve">1- برادران يوسف با مشاهده جام شاهى در اثاثيه بنيامين ، وى را سارق آن جام شناختند و به آن اعتراف كردند .</w:t>
      </w:r>
    </w:p>
    <w:p>
      <w:pPr>
        <w:pStyle w:val="BookText"/>
      </w:pPr>
      <w:r>
        <w:rPr>
          <w:rFonts w:ascii="Amiri" w:hAnsi="Amiri" w:eastAsia="Amiri" w:cs="Amiri"/>
          <w:lang w:bidi="ar-SA"/>
          <w:color w:val="111111"/>
          <w:sz w:val="28"/>
          <w:szCs w:val="28"/>
          <w:rtl/>
        </w:rPr>
        <w:t xml:space="preserve">قالوا إن يسرق فقد سرق أخ له من قبل</w:t>
      </w:r>
    </w:p>
    <w:p>
      <w:pPr>
        <w:pStyle w:val="Heading3"/>
      </w:pPr>
      <w:bookmarkStart w:id="561" w:name="_Toc71"/>
      <w:r>
        <w:t>69- آگاهى پادشاه مصر</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- 12 - 51 - 4</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w:t>
      </w:r>
    </w:p>
    <w:p>
      <w:pPr>
        <w:pStyle w:val="BookText"/>
      </w:pPr>
      <w:r>
        <w:rPr>
          <w:rFonts w:ascii="IRNazanin" w:hAnsi="IRNazanin" w:eastAsia="IRNazanin" w:cs="IRNazanin"/>
          <w:lang w:bidi="fa-IR"/>
          <w:color w:val="111111"/>
          <w:sz w:val="28"/>
          <w:szCs w:val="28"/>
          <w:rtl/>
        </w:rPr>
        <w:t xml:space="preserve">2-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pStyle w:val="Heading3"/>
      </w:pPr>
      <w:bookmarkStart w:id="562" w:name="_Toc72"/>
      <w:r>
        <w:t>70- ابلاغ تعبير رؤياى پادشاه مصر</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- 12 - 46 - 6</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574_54758"/>
    <w:bookmarkEnd w:id="26"/>
    <w:p>
      <w:pPr>
        <w:pStyle w:val="Heading3"/>
      </w:pPr>
      <w:bookmarkStart w:id="563" w:name="_Toc73"/>
      <w:r>
        <w:t>71- ارزش آبخورى پادشاه مصر</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- 12 - 70 - 8</w:t>
      </w:r>
    </w:p>
    <w:p>
      <w:pPr>
        <w:pStyle w:val="BookText"/>
      </w:pPr>
      <w:r>
        <w:rPr>
          <w:rFonts w:ascii="IRNazanin" w:hAnsi="IRNazanin" w:eastAsia="IRNazanin" w:cs="IRNazanin"/>
          <w:lang w:bidi="fa-IR"/>
          <w:color w:val="111111"/>
          <w:sz w:val="28"/>
          <w:szCs w:val="28"/>
          <w:rtl/>
        </w:rPr>
        <w:t xml:space="preserve">8- جام پنهان شده در محموله بنيامين ، ظرفى قيمتى و با ارزش بود .</w:t>
      </w:r>
    </w:p>
    <w:p>
      <w:pPr>
        <w:pStyle w:val="BookText"/>
      </w:pPr>
      <w:r>
        <w:rPr>
          <w:rFonts w:ascii="Amiri" w:hAnsi="Amiri" w:eastAsia="Amiri" w:cs="Amiri"/>
          <w:lang w:bidi="ar-SA"/>
          <w:color w:val="111111"/>
          <w:sz w:val="28"/>
          <w:szCs w:val="28"/>
          <w:rtl/>
        </w:rPr>
        <w:t xml:space="preserve">جعل السقاية . .. أذّن مؤذّن أيّتها العير إنكم لسرقون</w:t>
      </w:r>
    </w:p>
    <w:p>
      <w:pPr>
        <w:pStyle w:val="BookText"/>
      </w:pPr>
      <w:r>
        <w:rPr>
          <w:rFonts w:ascii="IRNazanin" w:hAnsi="IRNazanin" w:eastAsia="IRNazanin" w:cs="IRNazanin"/>
          <w:lang w:bidi="fa-IR"/>
          <w:color w:val="111111"/>
          <w:sz w:val="28"/>
          <w:szCs w:val="28"/>
          <w:rtl/>
        </w:rPr>
        <w:t xml:space="preserve">از اين كه بر فرزندان يعقوب اطلاق شده كه سارقيد نه سرقت كرديد و اينكه مؤذّن مسأله را علنى اعلام مى نمايد و آن را تكرار مى كند، همچنين از اينكه يوسف(ع) مى توانست سارق جام را برده خويش سازد، معلوم مى شود كه آن جام، ظرفى با ارزش و قيمتى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- 12 - 72 - 6</w:t>
      </w:r>
    </w:p>
    <w:p>
      <w:pPr>
        <w:pStyle w:val="BookText"/>
      </w:pPr>
      <w:r>
        <w:rPr>
          <w:rFonts w:ascii="IRNazanin" w:hAnsi="IRNazanin" w:eastAsia="IRNazanin" w:cs="IRNazanin"/>
          <w:lang w:bidi="fa-IR"/>
          <w:color w:val="111111"/>
          <w:sz w:val="28"/>
          <w:szCs w:val="28"/>
          <w:rtl/>
        </w:rPr>
        <w:t xml:space="preserve">6- پيمانه مفقود شده در بارگاه يوسف ، داراى ارزشى فراوان</w:t>
      </w:r>
    </w:p>
    <w:p>
      <w:pPr>
        <w:pStyle w:val="BookText"/>
      </w:pPr>
      <w:r>
        <w:rPr>
          <w:rFonts w:ascii="Amiri" w:hAnsi="Amiri" w:eastAsia="Amiri" w:cs="Amiri"/>
          <w:lang w:bidi="ar-SA"/>
          <w:color w:val="111111"/>
          <w:sz w:val="28"/>
          <w:szCs w:val="28"/>
          <w:rtl/>
        </w:rPr>
        <w:t xml:space="preserve">نفقد صواع الملك و لمن جاء به حمل بعير</w:t>
      </w:r>
    </w:p>
    <w:p>
      <w:pPr>
        <w:pStyle w:val="BookText"/>
      </w:pPr>
      <w:r>
        <w:rPr>
          <w:rFonts w:ascii="IRNazanin" w:hAnsi="IRNazanin" w:eastAsia="IRNazanin" w:cs="IRNazanin"/>
          <w:lang w:bidi="fa-IR"/>
          <w:color w:val="111111"/>
          <w:sz w:val="28"/>
          <w:szCs w:val="28"/>
          <w:rtl/>
        </w:rPr>
        <w:t xml:space="preserve">از اين كه براى يابنده پيمانه دربار يك بار شتر غله تعيين شد كه طبعاً در زمان قحطى و جيره بندى ارزش فراوانى داشت ، معلوم مى شود پيمانه مذكور ظرفى قيمتى و ارزشمند بوده است.</w:t>
      </w:r>
    </w:p>
    <w:p>
      <w:pPr>
        <w:pStyle w:val="Heading3"/>
      </w:pPr>
      <w:bookmarkStart w:id="564" w:name="_Toc74"/>
      <w:r>
        <w:t>72- استيذان ساقى پادشاه مصر</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w:t>
      </w:r>
    </w:p>
    <w:p>
      <w:pPr>
        <w:pStyle w:val="BookText"/>
      </w:pPr>
      <w:r>
        <w:rPr>
          <w:rFonts w:ascii="IRNazanin" w:hAnsi="IRNazanin" w:eastAsia="IRNazanin" w:cs="IRNazanin"/>
          <w:lang w:bidi="fa-IR"/>
          <w:color w:val="111111"/>
          <w:sz w:val="28"/>
          <w:szCs w:val="28"/>
          <w:rtl/>
        </w:rPr>
        <w:t xml:space="preserve">1-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Heading3"/>
      </w:pPr>
      <w:bookmarkStart w:id="565" w:name="_Toc75"/>
      <w:r>
        <w:t>73- اطمينان پادشاه مصر</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- 12 - 50 - 2</w:t>
      </w:r>
    </w:p>
    <w:p>
      <w:pPr>
        <w:pStyle w:val="BookText"/>
      </w:pPr>
      <w:r>
        <w:rPr>
          <w:rFonts w:ascii="IRNazanin" w:hAnsi="IRNazanin" w:eastAsia="IRNazanin" w:cs="IRNazanin"/>
          <w:lang w:bidi="fa-IR"/>
          <w:color w:val="111111"/>
          <w:sz w:val="28"/>
          <w:szCs w:val="28"/>
          <w:rtl/>
        </w:rPr>
        <w:t xml:space="preserve">2- پادشاه مصر به راستى و درستى تعبير و تفسير يوسف ( ع ) ار رؤياى شگفتش ، اطمينان يافت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از اينكه پادشاه مصر پس از شنيدن تعبير و تأويل خواب خويش ، يوسف(ع) را احضار مى كند ، معلوم مى شود وى دريافته بود كه تعبير يوسف(ع) عالمانه و شايسته اعتنا كردن است.</w:t>
      </w:r>
    </w:p>
    <w:p>
      <w:pPr>
        <w:pStyle w:val="Heading3"/>
      </w:pPr>
      <w:bookmarkStart w:id="566" w:name="_Toc76"/>
      <w:r>
        <w:t>74- اطمينان ساقى پادشاه مصر</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574_54759"/>
    <w:bookmarkEnd w:id="27"/>
    <w:p>
      <w:pPr>
        <w:pStyle w:val="BookText"/>
      </w:pPr>
      <w:r>
        <w:rPr>
          <w:rFonts w:ascii="Amiri" w:hAnsi="Amiri" w:eastAsia="Amiri" w:cs="Amiri"/>
          <w:lang w:bidi="ar-SA"/>
          <w:color w:val="111111"/>
          <w:sz w:val="28"/>
          <w:szCs w:val="28"/>
          <w:rtl/>
        </w:rPr>
        <w:t xml:space="preserve">8 - يوسف - 12 - 45 - 5</w:t>
      </w:r>
    </w:p>
    <w:p>
      <w:pPr>
        <w:pStyle w:val="BookText"/>
      </w:pPr>
      <w:r>
        <w:rPr>
          <w:rFonts w:ascii="IRNazanin" w:hAnsi="IRNazanin" w:eastAsia="IRNazanin" w:cs="IRNazanin"/>
          <w:lang w:bidi="fa-IR"/>
          <w:color w:val="111111"/>
          <w:sz w:val="28"/>
          <w:szCs w:val="28"/>
          <w:rtl/>
        </w:rPr>
        <w:t xml:space="preserve">5- ساقى پادشاه ، به توانمندى يوسف ( ع ) در تعبير رؤياى شگفت پادشاه ، اطمينان داشت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تركيب «أنا أُنبّئكم» دلالت بر تأكيد مضمون جمله دارد و اين ، حاكى از اطمينان ساقى دربار به آگاهى ويژه يوسف(ع) از تعبير رؤياهاست.</w:t>
      </w:r>
    </w:p>
    <w:p>
      <w:pPr>
        <w:pStyle w:val="Heading3"/>
      </w:pPr>
      <w:bookmarkStart w:id="567" w:name="_Toc77"/>
      <w:r>
        <w:t>75- اعتماد پادشاه مصر به يوسف(ع)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- 12 - 54 - 5</w:t>
      </w:r>
    </w:p>
    <w:p>
      <w:pPr>
        <w:pStyle w:val="BookText"/>
      </w:pPr>
      <w:r>
        <w:rPr>
          <w:rFonts w:ascii="IRNazanin" w:hAnsi="IRNazanin" w:eastAsia="IRNazanin" w:cs="IRNazanin"/>
          <w:lang w:bidi="fa-IR"/>
          <w:color w:val="111111"/>
          <w:sz w:val="28"/>
          <w:szCs w:val="28"/>
          <w:rtl/>
        </w:rPr>
        <w:t xml:space="preserve">5-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pStyle w:val="Heading3"/>
      </w:pPr>
      <w:bookmarkStart w:id="568" w:name="_Toc78"/>
      <w:r>
        <w:t>76- اقرار معبران پادشاه مصر</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- 12 - 44 - 2،3</w:t>
      </w:r>
    </w:p>
    <w:p>
      <w:pPr>
        <w:pStyle w:val="BookText"/>
      </w:pPr>
      <w:r>
        <w:rPr>
          <w:rFonts w:ascii="IRNazanin" w:hAnsi="IRNazanin" w:eastAsia="IRNazanin" w:cs="IRNazanin"/>
          <w:lang w:bidi="fa-IR"/>
          <w:color w:val="111111"/>
          <w:sz w:val="28"/>
          <w:szCs w:val="28"/>
          <w:rtl/>
        </w:rPr>
        <w:t xml:space="preserve">2-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الأحلم بعلمين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 كه همانند بافه هاى چند رشته است ، نمى دانيم.</w:t>
      </w:r>
    </w:p>
    <w:p>
      <w:pPr>
        <w:pStyle w:val="BookText"/>
      </w:pPr>
      <w:r>
        <w:rPr>
          <w:rFonts w:ascii="IRNazanin" w:hAnsi="IRNazanin" w:eastAsia="IRNazanin" w:cs="IRNazanin"/>
          <w:lang w:bidi="fa-IR"/>
          <w:color w:val="111111"/>
          <w:sz w:val="28"/>
          <w:szCs w:val="28"/>
          <w:rtl/>
        </w:rPr>
        <w:t xml:space="preserve">3- معبّران دربار ، على رغم اظهار ناتوانى خويش از تعبير رؤياى پادشاه ، آن را داراى تعبير و تأويل مى دانستند .</w:t>
      </w:r>
    </w:p>
    <w:p>
      <w:pPr>
        <w:pStyle w:val="BookText"/>
      </w:pPr>
      <w:r>
        <w:rPr>
          <w:rFonts w:ascii="Amiri" w:hAnsi="Amiri" w:eastAsia="Amiri" w:cs="Amiri"/>
          <w:lang w:bidi="ar-SA"/>
          <w:color w:val="111111"/>
          <w:sz w:val="28"/>
          <w:szCs w:val="28"/>
          <w:rtl/>
        </w:rPr>
        <w:t xml:space="preserve">قالوا . .. ما نحن بتأويل الأحلم بعلمين</w:t>
      </w:r>
    </w:p>
    <w:p>
      <w:pPr>
        <w:pStyle w:val="BookText"/>
      </w:pPr>
      <w:r>
        <w:rPr>
          <w:rFonts w:ascii="IRNazanin" w:hAnsi="IRNazanin" w:eastAsia="IRNazanin" w:cs="IRNazanin"/>
          <w:lang w:bidi="fa-IR"/>
          <w:color w:val="111111"/>
          <w:sz w:val="28"/>
          <w:szCs w:val="28"/>
          <w:rtl/>
        </w:rPr>
        <w:t xml:space="preserve">مفاد جمله «و ما نحن . ..» اين است كه اين گونه رؤياها ، تعبير و تأويل دارد و لكن ما بدان واقف نيستيم.</w:t>
      </w:r>
    </w:p>
    <w:p>
      <w:pPr>
        <w:pStyle w:val="Heading3"/>
      </w:pPr>
      <w:bookmarkStart w:id="569" w:name="_Toc79"/>
      <w:r>
        <w:t>77- اوامر پادشاه مصر</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- 12 - 50 - 4</w:t>
      </w:r>
    </w:p>
    <w:p>
      <w:pPr>
        <w:pStyle w:val="BookText"/>
      </w:pPr>
      <w:r>
        <w:rPr>
          <w:rFonts w:ascii="IRNazanin" w:hAnsi="IRNazanin" w:eastAsia="IRNazanin" w:cs="IRNazanin"/>
          <w:lang w:bidi="fa-IR"/>
          <w:color w:val="111111"/>
          <w:sz w:val="28"/>
          <w:szCs w:val="28"/>
          <w:rtl/>
        </w:rPr>
        <w:t xml:space="preserve">4- پادشاه مصر پس از دريافت تعبير رؤيايش ، به آزادى يوسف ( ع ) از زندان و بار يافتن او به دربار فرمان داد .</w:t>
      </w:r>
    </w:p>
    <w:p>
      <w:pPr>
        <w:pStyle w:val="BookText"/>
      </w:pPr>
      <w:r>
        <w:rPr>
          <w:rFonts w:ascii="Amiri" w:hAnsi="Amiri" w:eastAsia="Amiri" w:cs="Amiri"/>
          <w:lang w:bidi="ar-SA"/>
          <w:color w:val="111111"/>
          <w:sz w:val="28"/>
          <w:szCs w:val="28"/>
          <w:rtl/>
        </w:rPr>
        <w:t xml:space="preserve">و قال الملك ائتونى به . .. قال ارجع</w:t>
      </w:r>
    </w:p>
    <w:p>
      <w:pPr>
        <w:pStyle w:val="BookText"/>
      </w:pPr>
      <w:r>
        <w:rPr>
          <w:rFonts w:ascii="IRNazanin" w:hAnsi="IRNazanin" w:eastAsia="IRNazanin" w:cs="IRNazanin"/>
          <w:lang w:bidi="fa-IR"/>
          <w:color w:val="111111"/>
          <w:sz w:val="28"/>
          <w:szCs w:val="28"/>
          <w:rtl/>
        </w:rPr>
        <w:t xml:space="preserve">از اينكه يوسف(ع) با فرستاده پادشاه از زندان خارج نمى شود و به دربار نمى آيد ، معلوم مى شود فرمان پادشاه مبنى بر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574_54760"/>
    <w:bookmarkEnd w:id="28"/>
    <w:p>
      <w:pPr>
        <w:pStyle w:val="BookText"/>
      </w:pPr>
      <w:r>
        <w:rPr>
          <w:rFonts w:ascii="Amiri" w:hAnsi="Amiri" w:eastAsia="Amiri" w:cs="Amiri"/>
          <w:lang w:bidi="ar-SA"/>
          <w:color w:val="111111"/>
          <w:sz w:val="28"/>
          <w:szCs w:val="28"/>
          <w:rtl/>
        </w:rPr>
        <w:t xml:space="preserve">احضار او (ائتونى به) احضار اجبارى نبوده است ; بلكه دستور به آزادى آن حضرت از زندان و بار يافتن به دربار بوده است.</w:t>
      </w:r>
    </w:p>
    <w:p>
      <w:pPr>
        <w:pStyle w:val="Heading3"/>
      </w:pPr>
      <w:bookmarkStart w:id="570" w:name="_Toc80"/>
      <w:r>
        <w:t>78- اهداف ساقى پادشاه مصر</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- 12 - 46 - 6،7</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pStyle w:val="Heading3"/>
      </w:pPr>
      <w:bookmarkStart w:id="571" w:name="_Toc81"/>
      <w:r>
        <w:t>79- بازجويى پادشاه مصر</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- 12 - 51 - 1،2،3</w:t>
      </w:r>
    </w:p>
    <w:p>
      <w:pPr>
        <w:pStyle w:val="BookText"/>
      </w:pPr>
      <w:r>
        <w:rPr>
          <w:rFonts w:ascii="IRNazanin" w:hAnsi="IRNazanin" w:eastAsia="IRNazanin" w:cs="IRNazanin"/>
          <w:lang w:bidi="fa-IR"/>
          <w:color w:val="111111"/>
          <w:sz w:val="28"/>
          <w:szCs w:val="28"/>
          <w:rtl/>
        </w:rPr>
        <w:t xml:space="preserve">1-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BookText"/>
      </w:pPr>
      <w:r>
        <w:rPr>
          <w:rFonts w:ascii="IRNazanin" w:hAnsi="IRNazanin" w:eastAsia="IRNazanin" w:cs="IRNazanin"/>
          <w:lang w:bidi="fa-IR"/>
          <w:color w:val="111111"/>
          <w:sz w:val="28"/>
          <w:szCs w:val="28"/>
          <w:rtl/>
        </w:rPr>
        <w:t xml:space="preserve">3-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Heading3"/>
      </w:pPr>
      <w:bookmarkStart w:id="572" w:name="_Toc82"/>
      <w:r>
        <w:t>80- بينش پادشاه مصر</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Heading3"/>
      </w:pPr>
      <w:bookmarkStart w:id="573" w:name="_Toc83"/>
      <w:r>
        <w:t>81- بينش ساقى پادشاه مصر</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574_54761"/>
    <w:bookmarkEnd w:id="29"/>
    <w:p>
      <w:pPr>
        <w:pStyle w:val="BookText"/>
      </w:pPr>
      <w:r>
        <w:rPr>
          <w:rFonts w:ascii="Amiri" w:hAnsi="Amiri" w:eastAsia="Amiri" w:cs="Amiri"/>
          <w:lang w:bidi="ar-SA"/>
          <w:color w:val="111111"/>
          <w:sz w:val="28"/>
          <w:szCs w:val="28"/>
          <w:rtl/>
        </w:rPr>
        <w:t xml:space="preserve">8 - يوسف - 12 - 46 - 8</w:t>
      </w:r>
    </w:p>
    <w:p>
      <w:pPr>
        <w:pStyle w:val="BookText"/>
      </w:pPr>
      <w:r>
        <w:rPr>
          <w:rFonts w:ascii="IRNazanin" w:hAnsi="IRNazanin" w:eastAsia="IRNazanin" w:cs="IRNazanin"/>
          <w:lang w:bidi="fa-IR"/>
          <w:color w:val="111111"/>
          <w:sz w:val="28"/>
          <w:szCs w:val="28"/>
          <w:rtl/>
        </w:rPr>
        <w:t xml:space="preserve">8- ساقى ، احتمال مى داد دربار مانع رساندن تعبير خواب پادشاه به مردم شود .</w:t>
      </w:r>
    </w:p>
    <w:p>
      <w:pPr>
        <w:pStyle w:val="BookText"/>
      </w:pPr>
      <w:r>
        <w:rPr>
          <w:rFonts w:ascii="Amiri" w:hAnsi="Amiri" w:eastAsia="Amiri" w:cs="Amiri"/>
          <w:lang w:bidi="ar-SA"/>
          <w:color w:val="111111"/>
          <w:sz w:val="28"/>
          <w:szCs w:val="28"/>
          <w:rtl/>
        </w:rPr>
        <w:t xml:space="preserve">لعلّى أرجع إلى الناس لعلّهم يعلمون</w:t>
      </w:r>
    </w:p>
    <w:p>
      <w:pPr>
        <w:pStyle w:val="Heading3"/>
      </w:pPr>
      <w:bookmarkStart w:id="574" w:name="_Toc84"/>
      <w:r>
        <w:t>82- پادشاه مصر و اشراف مصر</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Heading3"/>
      </w:pPr>
      <w:bookmarkStart w:id="575" w:name="_Toc85"/>
      <w:r>
        <w:t>83- پادشاه مصر و امينان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576" w:name="_Toc86"/>
      <w:r>
        <w:t>84- پادشاه مصر و بردگى يوسف(ع)</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12- الغاى حكم بردگى يوسف ( ع ) به دست پادشاه مصر *</w:t>
      </w:r>
    </w:p>
    <w:p>
      <w:pPr>
        <w:pStyle w:val="BookText"/>
      </w:pPr>
      <w:r>
        <w:rPr>
          <w:rFonts w:ascii="Amiri" w:hAnsi="Amiri" w:eastAsia="Amiri" w:cs="Amiri"/>
          <w:lang w:bidi="ar-SA"/>
          <w:color w:val="111111"/>
          <w:sz w:val="28"/>
          <w:szCs w:val="28"/>
          <w:rtl/>
        </w:rPr>
        <w:t xml:space="preserve">ائتونى به أستخلصه . .. قال إنك اليوم لدينا مكين أمين</w:t>
      </w:r>
    </w:p>
    <w:p>
      <w:pPr>
        <w:pStyle w:val="BookText"/>
      </w:pPr>
      <w:r>
        <w:rPr>
          <w:rFonts w:ascii="IRNazanin" w:hAnsi="IRNazanin" w:eastAsia="IRNazanin" w:cs="IRNazanin"/>
          <w:lang w:bidi="fa-IR"/>
          <w:color w:val="111111"/>
          <w:sz w:val="28"/>
          <w:szCs w:val="28"/>
          <w:rtl/>
        </w:rPr>
        <w:t xml:space="preserve">جمله «أستخلصه لنفسى» و نيز متروك شدن قصه بردگى يوسف(ع) در ادامه داستان او ، مى تواند گوياى برداشت فوق باشد.</w:t>
      </w:r>
    </w:p>
    <w:p>
      <w:pPr>
        <w:pStyle w:val="Heading3"/>
      </w:pPr>
      <w:bookmarkStart w:id="577" w:name="_Toc87"/>
      <w:r>
        <w:t>85- پادشاه مصر و بى گناهى يوسف(ع)</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- 12 - 42 - 14</w:t>
      </w:r>
    </w:p>
    <w:p>
      <w:pPr>
        <w:pStyle w:val="BookText"/>
      </w:pPr>
      <w:r>
        <w:rPr>
          <w:rFonts w:ascii="IRNazanin" w:hAnsi="IRNazanin" w:eastAsia="IRNazanin" w:cs="IRNazanin"/>
          <w:lang w:bidi="fa-IR"/>
          <w:color w:val="111111"/>
          <w:sz w:val="28"/>
          <w:szCs w:val="28"/>
          <w:rtl/>
        </w:rPr>
        <w:t xml:space="preserve">14- پادشاه مصر در صورت آگاهى از وضعيت يوسف ( ع ) ، او را از زندان آزاد مى كرد .</w:t>
      </w:r>
    </w:p>
    <w:p>
      <w:pPr>
        <w:pStyle w:val="BookText"/>
      </w:pPr>
      <w:r>
        <w:rPr>
          <w:rFonts w:ascii="Amiri" w:hAnsi="Amiri" w:eastAsia="Amiri" w:cs="Amiri"/>
          <w:lang w:bidi="ar-SA"/>
          <w:color w:val="111111"/>
          <w:sz w:val="28"/>
          <w:szCs w:val="28"/>
          <w:rtl/>
        </w:rPr>
        <w:t xml:space="preserve">فأنسيه الشيطن ذكر ربه فلبث فى السجن بضع سنين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574_54762"/>
    <w:bookmarkEnd w:id="30"/>
    <w:p>
      <w:pPr>
        <w:pStyle w:val="BookText"/>
      </w:pPr>
      <w:r>
        <w:rPr>
          <w:rFonts w:ascii="IRNazanin" w:hAnsi="IRNazanin" w:eastAsia="IRNazanin" w:cs="IRNazanin"/>
          <w:lang w:bidi="fa-IR"/>
          <w:color w:val="111111"/>
          <w:sz w:val="28"/>
          <w:szCs w:val="28"/>
          <w:rtl/>
        </w:rPr>
        <w:t xml:space="preserve">«لبث» به معناى اقامت كردن (ماندگار شدن) است. برداشت فوق ، از تفريع جمله «لبث ...» بر جمله قبل معلوم مى شود ; يعنى ، شيطان ساقى پادشاه را به فراموشى انداخت و در نتيجه ، يوسف(ع) چند سال ديگر در زندان ماندگار شد.</w:t>
      </w:r>
    </w:p>
    <w:p>
      <w:pPr>
        <w:pStyle w:val="Heading3"/>
      </w:pPr>
      <w:bookmarkStart w:id="578" w:name="_Toc88"/>
      <w:r>
        <w:t>86- پادشاه مصر و خواسته هاى يوسف(ع)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w:t>
      </w:r>
    </w:p>
    <w:p>
      <w:pPr>
        <w:pStyle w:val="BookText"/>
      </w:pPr>
      <w:r>
        <w:rPr>
          <w:rFonts w:ascii="IRNazanin" w:hAnsi="IRNazanin" w:eastAsia="IRNazanin" w:cs="IRNazanin"/>
          <w:lang w:bidi="fa-IR"/>
          <w:color w:val="111111"/>
          <w:sz w:val="28"/>
          <w:szCs w:val="28"/>
          <w:rtl/>
        </w:rPr>
        <w:t xml:space="preserve">1- پادشاه مصر ، پيشنهاد يوسف ( ع ) را پذيرفت و مديريت كشت و برداشت محصولات و ذخيره سازى و توزيع آنها را به او 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Heading3"/>
      </w:pPr>
      <w:bookmarkStart w:id="579" w:name="_Toc89"/>
      <w:r>
        <w:t>87- پادشاه مصر و زنان اشراف مصر</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- 12 - 51 - 1،2،4</w:t>
      </w:r>
    </w:p>
    <w:p>
      <w:pPr>
        <w:pStyle w:val="BookText"/>
      </w:pPr>
      <w:r>
        <w:rPr>
          <w:rFonts w:ascii="IRNazanin" w:hAnsi="IRNazanin" w:eastAsia="IRNazanin" w:cs="IRNazanin"/>
          <w:lang w:bidi="fa-IR"/>
          <w:color w:val="111111"/>
          <w:sz w:val="28"/>
          <w:szCs w:val="28"/>
          <w:rtl/>
        </w:rPr>
        <w:t xml:space="preserve">1-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Heading3"/>
      </w:pPr>
      <w:bookmarkStart w:id="580" w:name="_Toc90"/>
      <w:r>
        <w:t>88- پادشاه مصر و عفيفان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574_54763"/>
    <w:bookmarkEnd w:id="31"/>
    <w:p>
      <w:pPr>
        <w:pStyle w:val="Heading3"/>
      </w:pPr>
      <w:bookmarkStart w:id="581" w:name="_Toc91"/>
      <w:r>
        <w:t>89- پادشاه مصر و علما</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- 12 - 54 - 10</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582" w:name="_Toc92"/>
      <w:r>
        <w:t>90- پادشاه مصر و قصه يوسف(ع)</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Heading3"/>
      </w:pPr>
      <w:bookmarkStart w:id="583" w:name="_Toc93"/>
      <w:r>
        <w:t>91- پادشاه مصر و معبران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- 12 - 43 - 6،7</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BookText"/>
      </w:pPr>
      <w:r>
        <w:rPr>
          <w:rFonts w:ascii="IRNazanin" w:hAnsi="IRNazanin" w:eastAsia="IRNazanin" w:cs="IRNazanin"/>
          <w:lang w:bidi="fa-IR"/>
          <w:color w:val="111111"/>
          <w:sz w:val="28"/>
          <w:szCs w:val="28"/>
          <w:rtl/>
        </w:rPr>
        <w:t xml:space="preserve">7- پادشاه مصر درباره توان خواب گزاران دربار بر تعبير رؤيايش ، ترديد داشت .</w:t>
      </w:r>
    </w:p>
    <w:p>
      <w:pPr>
        <w:pStyle w:val="BookText"/>
      </w:pPr>
      <w:r>
        <w:rPr>
          <w:rFonts w:ascii="Amiri" w:hAnsi="Amiri" w:eastAsia="Amiri" w:cs="Amiri"/>
          <w:lang w:bidi="ar-SA"/>
          <w:color w:val="111111"/>
          <w:sz w:val="28"/>
          <w:szCs w:val="28"/>
          <w:rtl/>
        </w:rPr>
        <w:t xml:space="preserve">أفتونى فى رءيى إن كنتم للرءيا تعبرون</w:t>
      </w:r>
    </w:p>
    <w:p>
      <w:pPr>
        <w:pStyle w:val="BookText"/>
      </w:pPr>
      <w:r>
        <w:rPr>
          <w:rFonts w:ascii="Amiri" w:hAnsi="Amiri" w:eastAsia="Amiri" w:cs="Amiri"/>
          <w:lang w:bidi="ar-SA"/>
          <w:color w:val="111111"/>
          <w:sz w:val="28"/>
          <w:szCs w:val="28"/>
          <w:rtl/>
        </w:rPr>
        <w:t xml:space="preserve">برداشت فوق ، از «إن» شرطيه در جمله «إن كنتم . ..» استفاده مى شود.</w:t>
      </w:r>
    </w:p>
    <w:p>
      <w:pPr>
        <w:pStyle w:val="Heading3"/>
      </w:pPr>
      <w:bookmarkStart w:id="584" w:name="_Toc94"/>
      <w:r>
        <w:t>92- پادشاه مصر و يوسف(ع)</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- 12 - 50 - 3</w:t>
      </w:r>
    </w:p>
    <w:p>
      <w:pPr>
        <w:pStyle w:val="BookText"/>
      </w:pPr>
      <w:r>
        <w:rPr>
          <w:rFonts w:ascii="IRNazanin" w:hAnsi="IRNazanin" w:eastAsia="IRNazanin" w:cs="IRNazanin"/>
          <w:lang w:bidi="fa-IR"/>
          <w:color w:val="111111"/>
          <w:sz w:val="28"/>
          <w:szCs w:val="28"/>
          <w:rtl/>
        </w:rPr>
        <w:t xml:space="preserve">3-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- 12 - 51 - 3،4</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574_54764"/>
    <w:bookmarkEnd w:id="32"/>
    <w:p>
      <w:pPr>
        <w:pStyle w:val="BookText"/>
      </w:pPr>
      <w:r>
        <w:rPr>
          <w:rFonts w:ascii="IRNazanin" w:hAnsi="IRNazanin" w:eastAsia="IRNazanin" w:cs="IRNazanin"/>
          <w:lang w:bidi="fa-IR"/>
          <w:color w:val="111111"/>
          <w:sz w:val="28"/>
          <w:szCs w:val="28"/>
          <w:rtl/>
        </w:rPr>
        <w:t xml:space="preserve">3-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BookText"/>
      </w:pPr>
      <w:r>
        <w:rPr>
          <w:rFonts w:ascii="IRNazanin" w:hAnsi="IRNazanin" w:eastAsia="IRNazanin" w:cs="IRNazanin"/>
          <w:lang w:bidi="fa-IR"/>
          <w:color w:val="111111"/>
          <w:sz w:val="28"/>
          <w:szCs w:val="28"/>
          <w:rtl/>
        </w:rPr>
        <w:t xml:space="preserve">4-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BookText"/>
      </w:pPr>
      <w:r>
        <w:rPr>
          <w:rFonts w:ascii="IRNazanin" w:hAnsi="IRNazanin" w:eastAsia="IRNazanin" w:cs="IRNazanin"/>
          <w:lang w:bidi="fa-IR"/>
          <w:color w:val="111111"/>
          <w:sz w:val="28"/>
          <w:szCs w:val="28"/>
          <w:rtl/>
        </w:rPr>
        <w:t xml:space="preserve">2-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Heading3"/>
      </w:pPr>
      <w:bookmarkStart w:id="585" w:name="_Toc95"/>
      <w:r>
        <w:t>93- تعبير رؤياى پادشاه مصر</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- 12 - 47 - 1،4</w:t>
      </w:r>
    </w:p>
    <w:p>
      <w:pPr>
        <w:pStyle w:val="BookText"/>
      </w:pPr>
      <w:r>
        <w:rPr>
          <w:rFonts w:ascii="IRNazanin" w:hAnsi="IRNazanin" w:eastAsia="IRNazanin" w:cs="IRNazanin"/>
          <w:lang w:bidi="fa-IR"/>
          <w:color w:val="111111"/>
          <w:sz w:val="28"/>
          <w:szCs w:val="28"/>
          <w:rtl/>
        </w:rPr>
        <w:t xml:space="preserve">1- هفت گاو چاق در رؤياى پادشاه ، نمودى از هفت سال آبادانى مصر و فراوانى محصول بود .</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«هفت سال با جديت زراعت كنيد» گوياى هفت سال آبادانى است و ظاهر اين است كه يوسف(ع) اين معنا را از «سبع بقرات سمان» استفاده كرده بود.</w:t>
      </w:r>
    </w:p>
    <w:p>
      <w:pPr>
        <w:pStyle w:val="BookText"/>
      </w:pPr>
      <w:r>
        <w:rPr>
          <w:rFonts w:ascii="IRNazanin" w:hAnsi="IRNazanin" w:eastAsia="IRNazanin" w:cs="IRNazanin"/>
          <w:lang w:bidi="fa-IR"/>
          <w:color w:val="111111"/>
          <w:sz w:val="28"/>
          <w:szCs w:val="28"/>
          <w:rtl/>
        </w:rPr>
        <w:t xml:space="preserve">4- خوشه هاى سبز و خشك در رؤياى ملك ، پيامدار لزوم زراعت محصولات خوشه دار در طى هفت سال آبادانى</w:t>
      </w:r>
    </w:p>
    <w:p>
      <w:pPr>
        <w:pStyle w:val="BookText"/>
      </w:pPr>
      <w:r>
        <w:rPr>
          <w:rFonts w:ascii="IRNazanin" w:hAnsi="IRNazanin" w:eastAsia="IRNazanin" w:cs="IRNazanin"/>
          <w:lang w:bidi="fa-IR"/>
          <w:color w:val="111111"/>
          <w:sz w:val="28"/>
          <w:szCs w:val="28"/>
          <w:rtl/>
        </w:rPr>
        <w:t xml:space="preserve">فما حصدتم فذروه فى سنبله</w:t>
      </w:r>
    </w:p>
    <w:p>
      <w:pPr>
        <w:pStyle w:val="BookText"/>
      </w:pPr>
      <w:r>
        <w:rPr>
          <w:rFonts w:ascii="IRNazanin" w:hAnsi="IRNazanin" w:eastAsia="IRNazanin" w:cs="IRNazanin"/>
          <w:lang w:bidi="fa-IR"/>
          <w:color w:val="111111"/>
          <w:sz w:val="28"/>
          <w:szCs w:val="28"/>
          <w:rtl/>
        </w:rPr>
        <w:t xml:space="preserve">جمله «تزرعون . ..» هر چند جمله اى خبرى است، ولى به قرينه «فذروه ...» در مقام انشا بوده و مراد از آن معناى دستورى است. بنابراين «تزرعون ...» ; يعنى، هفت سال با جديت تمام به زراعت بپردازيد. مراد يوسف(ع) از زراعت - به قرينه «فذروه فى سنبله» - كشت حبوبات خوشه دار است و يوسف(ع) كشت آن را از «سبع سنبلات خضر ...» استفاده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- 12 - 48 - 1،6</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6574_54765"/>
    <w:bookmarkEnd w:id="33"/>
    <w:p>
      <w:pPr>
        <w:pStyle w:val="BookText"/>
      </w:pPr>
      <w:r>
        <w:rPr>
          <w:rFonts w:ascii="IRNazanin" w:hAnsi="IRNazanin" w:eastAsia="IRNazanin" w:cs="IRNazanin"/>
          <w:lang w:bidi="fa-IR"/>
          <w:color w:val="111111"/>
          <w:sz w:val="28"/>
          <w:szCs w:val="28"/>
          <w:rtl/>
        </w:rPr>
        <w:t xml:space="preserve">1- وقوع هفت سال قحطى و سختى پس از هفت سال آبادانى ، تعبير يوسف ( ع ) از هفت گاو لاغر در رؤياى پادشاه مصر</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«شداد» (جمع شديد) از مصدر «شدة» (سختى و دشوارى) گرفته شده است و مراد از «سبع شداد» هفت سال قحطى و خشكسالى است و مشاراليه «ذلك» هفت سال آبادانى مى باشد.</w:t>
      </w:r>
    </w:p>
    <w:p>
      <w:pPr>
        <w:pStyle w:val="BookText"/>
      </w:pPr>
      <w:r>
        <w:rPr>
          <w:rFonts w:ascii="IRNazanin" w:hAnsi="IRNazanin" w:eastAsia="IRNazanin" w:cs="IRNazanin"/>
          <w:lang w:bidi="fa-IR"/>
          <w:color w:val="111111"/>
          <w:sz w:val="28"/>
          <w:szCs w:val="28"/>
          <w:rtl/>
        </w:rPr>
        <w:t xml:space="preserve">6- گاو هاى لاغر در رؤيا ، نشانه پيشامد سختى ها و دشواريهاست و تعداد آنها حاكى از تعداد سالهاست .</w:t>
      </w:r>
    </w:p>
    <w:p>
      <w:pPr>
        <w:pStyle w:val="BookText"/>
      </w:pPr>
      <w:r>
        <w:rPr>
          <w:rFonts w:ascii="Amiri" w:hAnsi="Amiri" w:eastAsia="Amiri" w:cs="Amiri"/>
          <w:lang w:bidi="ar-SA"/>
          <w:color w:val="111111"/>
          <w:sz w:val="28"/>
          <w:szCs w:val="28"/>
          <w:rtl/>
        </w:rPr>
        <w:t xml:space="preserve">يأكلهنّ سبع عجاف . .. ثم يأتى من بعد ذلك سبع شداد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w:t>
      </w:r>
    </w:p>
    <w:p>
      <w:pPr>
        <w:pStyle w:val="BookText"/>
      </w:pPr>
      <w:r>
        <w:rPr>
          <w:rFonts w:ascii="IRNazanin" w:hAnsi="IRNazanin" w:eastAsia="IRNazanin" w:cs="IRNazanin"/>
          <w:lang w:bidi="fa-IR"/>
          <w:color w:val="111111"/>
          <w:sz w:val="28"/>
          <w:szCs w:val="28"/>
          <w:rtl/>
        </w:rPr>
        <w:t xml:space="preserve">1-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w:t>
      </w:r>
    </w:p>
    <w:p>
      <w:pPr>
        <w:pStyle w:val="BookText"/>
      </w:pPr>
      <w:r>
        <w:rPr>
          <w:rFonts w:ascii="IRNazanin" w:hAnsi="IRNazanin" w:eastAsia="IRNazanin" w:cs="IRNazanin"/>
          <w:lang w:bidi="fa-IR"/>
          <w:color w:val="111111"/>
          <w:sz w:val="28"/>
          <w:szCs w:val="28"/>
          <w:rtl/>
        </w:rPr>
        <w:t xml:space="preserve">1- پيشگويى يوسف ( ع ) بر مبناى رؤياى پادشاه ، به حقيقت پيوست و قحطى و خشكسالى ، مصر و اطراف آن ( كنعانو . . . ) را 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 كه «منع منا الكيل» در آيه 63 حاكى از آن است- دلالت مى كند كه قحطى علاوه بر مصر ، اطراف و نواحى آن را نيز فرا گرفته بود.</w:t>
      </w:r>
    </w:p>
    <w:p>
      <w:pPr>
        <w:pStyle w:val="Heading3"/>
      </w:pPr>
      <w:bookmarkStart w:id="586" w:name="_Toc96"/>
      <w:r>
        <w:t>94- جايزه يابنده آبخورى پادشاه مصر</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- 12 - 72 - 5،7</w:t>
      </w:r>
    </w:p>
    <w:p>
      <w:pPr>
        <w:pStyle w:val="BookText"/>
      </w:pPr>
      <w:r>
        <w:rPr>
          <w:rFonts w:ascii="Amiri" w:hAnsi="Amiri" w:eastAsia="Amiri" w:cs="Amiri"/>
          <w:lang w:bidi="ar-SA"/>
          <w:color w:val="111111"/>
          <w:sz w:val="28"/>
          <w:szCs w:val="28"/>
          <w:rtl/>
        </w:rPr>
        <w:t xml:space="preserve">5- يك بار شتر غلّه ، جايزه تعيين شده از جانب يوسف ( ع ) براى آورنده جام شاهى</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7- يوسف ( ع ) خود متعهد به پرداخت جايزه و اجرت به آورنده جام مفقودشده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6574_54766"/>
    <w:bookmarkEnd w:id="34"/>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pStyle w:val="Heading3"/>
      </w:pPr>
      <w:bookmarkStart w:id="587" w:name="_Toc97"/>
      <w:r>
        <w:t>95- جنس آبخورى پادشاه مصر</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- 12 - 72 - 20</w:t>
      </w:r>
    </w:p>
    <w:p>
      <w:pPr>
        <w:pStyle w:val="BookText"/>
      </w:pPr>
      <w:r>
        <w:rPr>
          <w:rFonts w:ascii="Amiri" w:hAnsi="Amiri" w:eastAsia="Amiri" w:cs="Amiri"/>
          <w:lang w:bidi="ar-SA"/>
          <w:color w:val="111111"/>
          <w:sz w:val="28"/>
          <w:szCs w:val="28"/>
          <w:rtl/>
        </w:rPr>
        <w:t xml:space="preserve">20- « عن أبى عبدالله ( ع ) فى قوله : « صواع الملك » قال : كان قدحاً من ذهب و قال : كان صواع يوسف إذ كيل به قال : لعن الله الخوّان لاتخونوا به بصوت حسن ;</w:t>
      </w:r>
    </w:p>
    <w:p>
      <w:pPr>
        <w:pStyle w:val="BookText"/>
      </w:pPr>
      <w:r>
        <w:rPr>
          <w:rFonts w:ascii="IRNazanin" w:hAnsi="IRNazanin" w:eastAsia="IRNazanin" w:cs="IRNazanin"/>
          <w:lang w:bidi="fa-IR"/>
          <w:color w:val="111111"/>
          <w:sz w:val="28"/>
          <w:szCs w:val="28"/>
          <w:rtl/>
        </w:rPr>
        <w:t xml:space="preserve">امام صادق(ع) درباره سخن خداوند «صواع الملك» فرمود: جامى از طلا بوده است و فرمود: جام يوسف چنين بود كه هرگاه با آن پيمانه مى شد، با صداى خوش مى گفت: خدا لعنت كند خيانت كنندگان را، در پيمانه خيانت نكنيد».</w:t>
      </w:r>
    </w:p>
    <w:p>
      <w:pPr>
        <w:pStyle w:val="Heading3"/>
      </w:pPr>
      <w:bookmarkStart w:id="588" w:name="_Toc98"/>
      <w:r>
        <w:t>96- حكمت پادشاه مصر</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Heading3"/>
      </w:pPr>
      <w:bookmarkStart w:id="589" w:name="_Toc99"/>
      <w:r>
        <w:t>97- خواسته هاى پادشاه مصر</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- 12 - 43 - 6</w:t>
      </w:r>
    </w:p>
    <w:p>
      <w:pPr>
        <w:pStyle w:val="BookText"/>
      </w:pPr>
      <w:r>
        <w:rPr>
          <w:rFonts w:ascii="IRNazanin" w:hAnsi="IRNazanin" w:eastAsia="IRNazanin" w:cs="IRNazanin"/>
          <w:lang w:bidi="fa-IR"/>
          <w:color w:val="111111"/>
          <w:sz w:val="28"/>
          <w:szCs w:val="28"/>
          <w:rtl/>
        </w:rPr>
        <w:t xml:space="preserve">6- پادشاه مصر ، از معبّران و بزرگان دربار خواست تا رؤياى شگفتش را تعبير كنند .</w:t>
      </w:r>
    </w:p>
    <w:p>
      <w:pPr>
        <w:pStyle w:val="BookText"/>
      </w:pPr>
      <w:r>
        <w:rPr>
          <w:rFonts w:ascii="Amiri" w:hAnsi="Amiri" w:eastAsia="Amiri" w:cs="Amiri"/>
          <w:lang w:bidi="ar-SA"/>
          <w:color w:val="111111"/>
          <w:sz w:val="28"/>
          <w:szCs w:val="28"/>
          <w:rtl/>
        </w:rPr>
        <w:t xml:space="preserve">و قال الملك إنى أرى . .. يأيها الملأ أفتونى</w:t>
      </w:r>
    </w:p>
    <w:p>
      <w:pPr>
        <w:pStyle w:val="BookText"/>
      </w:pPr>
      <w:r>
        <w:rPr>
          <w:rFonts w:ascii="IRNazanin" w:hAnsi="IRNazanin" w:eastAsia="IRNazanin" w:cs="IRNazanin"/>
          <w:lang w:bidi="fa-IR"/>
          <w:color w:val="111111"/>
          <w:sz w:val="28"/>
          <w:szCs w:val="28"/>
          <w:rtl/>
        </w:rPr>
        <w:t xml:space="preserve">«ملأ» به معناى بزرگان است ، كه به مناسبت مورد مى توان گفت: مراد از آن در آيه شريفه ، خواب گزاران دربار است كه از موقعيتى خاص برخوردار بودند و از بزرگان و دانشمندان محسوب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- 12 - 50 - 3</w:t>
      </w:r>
    </w:p>
    <w:p>
      <w:pPr>
        <w:pStyle w:val="BookText"/>
      </w:pPr>
      <w:r>
        <w:rPr>
          <w:rFonts w:ascii="IRNazanin" w:hAnsi="IRNazanin" w:eastAsia="IRNazanin" w:cs="IRNazanin"/>
          <w:lang w:bidi="fa-IR"/>
          <w:color w:val="111111"/>
          <w:sz w:val="28"/>
          <w:szCs w:val="28"/>
          <w:rtl/>
        </w:rPr>
        <w:t xml:space="preserve">3-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6574_54767"/>
    <w:bookmarkEnd w:id="35"/>
    <w:p>
      <w:pPr>
        <w:pStyle w:val="Heading3"/>
      </w:pPr>
      <w:bookmarkStart w:id="590" w:name="_Toc100"/>
      <w:r>
        <w:t>98- خواسته هاى ساقى پادشاه مصر</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- 12 - 45 - 7</w:t>
      </w:r>
    </w:p>
    <w:p>
      <w:pPr>
        <w:pStyle w:val="BookText"/>
      </w:pPr>
      <w:r>
        <w:rPr>
          <w:rFonts w:ascii="IRNazanin" w:hAnsi="IRNazanin" w:eastAsia="IRNazanin" w:cs="IRNazanin"/>
          <w:lang w:bidi="fa-IR"/>
          <w:color w:val="111111"/>
          <w:sz w:val="28"/>
          <w:szCs w:val="28"/>
          <w:rtl/>
        </w:rPr>
        <w:t xml:space="preserve">7-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- 12 - 46 - 5</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pStyle w:val="Heading3"/>
      </w:pPr>
      <w:bookmarkStart w:id="591" w:name="_Toc101"/>
      <w:r>
        <w:t>99- درخواست تعبير رؤياى پادشاه مصر</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- 12 - 46 - 5</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pStyle w:val="Heading3"/>
      </w:pPr>
      <w:bookmarkStart w:id="592" w:name="_Toc102"/>
      <w:r>
        <w:t>100- رؤياى پادشاه مصر</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- 12 - 43 - 2،3،5،8</w:t>
      </w:r>
    </w:p>
    <w:p>
      <w:pPr>
        <w:pStyle w:val="BookText"/>
      </w:pPr>
      <w:r>
        <w:rPr>
          <w:rFonts w:ascii="IRNazanin" w:hAnsi="IRNazanin" w:eastAsia="IRNazanin" w:cs="IRNazanin"/>
          <w:lang w:bidi="fa-IR"/>
          <w:color w:val="111111"/>
          <w:sz w:val="28"/>
          <w:szCs w:val="28"/>
          <w:rtl/>
        </w:rPr>
        <w:t xml:space="preserve">2- هفت گاو چاق كه هفت گاو لاغر به خوردن آنها پرداخته بودند و هفت خوشه سبز و خوشه هايى خشك ، رؤياى شگفت پادشاه مصر بود .</w:t>
      </w:r>
    </w:p>
    <w:p>
      <w:pPr>
        <w:pStyle w:val="BookText"/>
      </w:pPr>
      <w:r>
        <w:rPr>
          <w:rFonts w:ascii="Amiri" w:hAnsi="Amiri" w:eastAsia="Amiri" w:cs="Amiri"/>
          <w:lang w:bidi="ar-SA"/>
          <w:color w:val="111111"/>
          <w:sz w:val="28"/>
          <w:szCs w:val="28"/>
          <w:rtl/>
        </w:rPr>
        <w:t xml:space="preserve">إنى أرى سبع بقرت سمان . .. و أُخر يابست</w:t>
      </w:r>
    </w:p>
    <w:p>
      <w:pPr>
        <w:pStyle w:val="BookText"/>
      </w:pPr>
      <w:r>
        <w:rPr>
          <w:rFonts w:ascii="IRNazanin" w:hAnsi="IRNazanin" w:eastAsia="IRNazanin" w:cs="IRNazanin"/>
          <w:lang w:bidi="fa-IR"/>
          <w:color w:val="111111"/>
          <w:sz w:val="28"/>
          <w:szCs w:val="28"/>
          <w:rtl/>
        </w:rPr>
        <w:t xml:space="preserve">«سمين» و «سمينة» (مفرد سِمان) به معناى چاق است. «اعجف» و «عجفاء» (مفرد عجاف) به معناى بسيار نحيف و لاغر است. تمييز «سبع» به قرينه جمله قبل ، «بقرات» است ; يعنى: يأكلهنّ سبع بقرات عجاف.</w:t>
      </w:r>
    </w:p>
    <w:p>
      <w:pPr>
        <w:pStyle w:val="BookText"/>
      </w:pPr>
      <w:r>
        <w:rPr>
          <w:rFonts w:ascii="IRNazanin" w:hAnsi="IRNazanin" w:eastAsia="IRNazanin" w:cs="IRNazanin"/>
          <w:lang w:bidi="fa-IR"/>
          <w:color w:val="111111"/>
          <w:sz w:val="28"/>
          <w:szCs w:val="28"/>
          <w:rtl/>
        </w:rPr>
        <w:t xml:space="preserve">3- ملك مصر ، رؤياى شگفت خويش را به طور مكرر ديده بود .</w:t>
      </w:r>
    </w:p>
    <w:p>
      <w:pPr>
        <w:pStyle w:val="BookText"/>
      </w:pPr>
      <w:r>
        <w:rPr>
          <w:rFonts w:ascii="IRNazanin" w:hAnsi="IRNazanin" w:eastAsia="IRNazanin" w:cs="IRNazanin"/>
          <w:lang w:bidi="fa-IR"/>
          <w:color w:val="111111"/>
          <w:sz w:val="28"/>
          <w:szCs w:val="28"/>
          <w:rtl/>
        </w:rPr>
        <w:t xml:space="preserve">إنى أرى سبع بقرت سمان</w:t>
      </w:r>
    </w:p>
    <w:p>
      <w:pPr>
        <w:pStyle w:val="BookText"/>
      </w:pPr>
      <w:r>
        <w:rPr>
          <w:rFonts w:ascii="IRNazanin" w:hAnsi="IRNazanin" w:eastAsia="IRNazanin" w:cs="IRNazanin"/>
          <w:lang w:bidi="fa-IR"/>
          <w:color w:val="111111"/>
          <w:sz w:val="28"/>
          <w:szCs w:val="28"/>
          <w:rtl/>
        </w:rPr>
        <w:t xml:space="preserve">ظاهر آن بود كه ملك در بيان رؤياى خويش، فعل ماضى «رأيت» (در خواب ديدم) به كار مى برد. آوردن فعل مضارع «أرى» (در خواب مى بينم) مى تواند اشاره به استمرار آن رؤيا باشد ; يعنى، چندين شب چنين ديده ام، به گونه اى كه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دارم دوباره نيز خواهم ديد.</w:t>
      </w:r>
    </w:p>
    <w:p>
      <w:pPr>
        <w:pStyle w:val="BookText"/>
      </w:pPr>
      <w:r>
        <w:rPr>
          <w:rFonts w:ascii="IRNazanin" w:hAnsi="IRNazanin" w:eastAsia="IRNazanin" w:cs="IRNazanin"/>
          <w:lang w:bidi="fa-IR"/>
          <w:color w:val="111111"/>
          <w:sz w:val="28"/>
          <w:szCs w:val="28"/>
          <w:rtl/>
        </w:rPr>
        <w:t xml:space="preserve">5- گاو هاى چاق و لاغر و خوشه هاى سبز و خشك ، در يك رؤياى پادشاه بودند نه هر كدام در رؤيايى جداگانه .</w:t>
      </w:r>
    </w:p>
    <w:p>
      <w:pPr>
        <w:pStyle w:val="BookText"/>
      </w:pPr>
      <w:r>
        <w:rPr>
          <w:rFonts w:ascii="IRNazanin" w:hAnsi="IRNazanin" w:eastAsia="IRNazanin" w:cs="IRNazanin"/>
          <w:lang w:bidi="fa-IR"/>
          <w:color w:val="111111"/>
          <w:sz w:val="28"/>
          <w:szCs w:val="28"/>
          <w:rtl/>
        </w:rPr>
        <w:t xml:space="preserve">إنى أرى سبع بقرت . .. و سبع سنبلت خضر</w:t>
      </w:r>
    </w:p>
    <w:p>
      <w:pPr>
        <w:pStyle w:val="BookText"/>
      </w:pPr>
      <w:r>
        <w:rPr>
          <w:rFonts w:ascii="IRNazanin" w:hAnsi="IRNazanin" w:eastAsia="IRNazanin" w:cs="IRNazanin"/>
          <w:lang w:bidi="fa-IR"/>
          <w:color w:val="111111"/>
          <w:sz w:val="28"/>
          <w:szCs w:val="28"/>
          <w:rtl/>
        </w:rPr>
        <w:t xml:space="preserve">برداشت فوق، از تكرار نشدن «أرى» در بيان ديدن خوشه هاى سبز و خشك استفاده مى شود ; زيرا اگر پادشاه خوشه ها را در غير رؤيايى كه در آن گاوها را مشاهده كرده بود مى ديد، ظاهر آن بود كه فعل «أرى» در «سبع سنبلات. ..» تكرار مى شد. مفرد آوردن «رؤياى» در جمله «أفتونى فى رؤياى» نيز حكايت از اين معنا دارد.</w:t>
      </w:r>
    </w:p>
    <w:p>
      <w:pPr>
        <w:pStyle w:val="BookText"/>
      </w:pPr>
      <w:r>
        <w:rPr>
          <w:rFonts w:ascii="IRNazanin" w:hAnsi="IRNazanin" w:eastAsia="IRNazanin" w:cs="IRNazanin"/>
          <w:lang w:bidi="fa-IR"/>
          <w:color w:val="111111"/>
          <w:sz w:val="28"/>
          <w:szCs w:val="28"/>
          <w:rtl/>
        </w:rPr>
        <w:t xml:space="preserve">8- پادشاه مصر ، از رؤياى خويش دريافت كه آن رؤيا - علاوه بر حكايت از حادثه اى غير منتظره - گوياى توصيه و دستورالعملى نيز هست .</w:t>
      </w:r>
    </w:p>
    <w:p>
      <w:pPr>
        <w:pStyle w:val="BookText"/>
      </w:pPr>
      <w:r>
        <w:rPr>
          <w:rFonts w:ascii="Amiri" w:hAnsi="Amiri" w:eastAsia="Amiri" w:cs="Amiri"/>
          <w:lang w:bidi="ar-SA"/>
          <w:color w:val="111111"/>
          <w:sz w:val="28"/>
          <w:szCs w:val="28"/>
          <w:rtl/>
        </w:rPr>
        <w:t xml:space="preserve">أفتونى فى رءيى إن كنتم للرءيا تعبرون</w:t>
      </w:r>
    </w:p>
    <w:p>
      <w:pPr>
        <w:pStyle w:val="BookText"/>
      </w:pPr>
      <w:r>
        <w:rPr>
          <w:rFonts w:ascii="Amiri" w:hAnsi="Amiri" w:eastAsia="Amiri" w:cs="Amiri"/>
          <w:lang w:bidi="ar-SA"/>
          <w:color w:val="111111"/>
          <w:sz w:val="28"/>
          <w:szCs w:val="28"/>
          <w:rtl/>
        </w:rPr>
        <w:t xml:space="preserve">«افتاء» (مصدر أفتونى) به معناى بيان كردن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- 12 - 46 - 4</w:t>
      </w:r>
    </w:p>
    <w:p>
      <w:pPr>
        <w:pStyle w:val="BookText"/>
      </w:pPr>
      <w:r>
        <w:rPr>
          <w:rFonts w:ascii="IRNazanin" w:hAnsi="IRNazanin" w:eastAsia="IRNazanin" w:cs="IRNazanin"/>
          <w:lang w:bidi="fa-IR"/>
          <w:color w:val="111111"/>
          <w:sz w:val="28"/>
          <w:szCs w:val="28"/>
          <w:rtl/>
        </w:rPr>
        <w:t xml:space="preserve">4-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- 12 - 47 - 2،3،5،6،7</w:t>
      </w:r>
    </w:p>
    <w:p>
      <w:pPr>
        <w:pStyle w:val="BookText"/>
      </w:pPr>
      <w:r>
        <w:rPr>
          <w:rFonts w:ascii="IRNazanin" w:hAnsi="IRNazanin" w:eastAsia="IRNazanin" w:cs="IRNazanin"/>
          <w:lang w:bidi="fa-IR"/>
          <w:color w:val="111111"/>
          <w:sz w:val="28"/>
          <w:szCs w:val="28"/>
          <w:rtl/>
        </w:rPr>
        <w:t xml:space="preserve">2- رؤياى پادشاه مصر دربردارنده رمزهايى گوياى پيشامدهايى شيرين و تلخ طى يك دوره پانزده ساله</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جمله «تزرعون سبع سنين دأباً» (هفت سال با جديت زراعت كنيد) گوياى هفت سال آبادانى و جمله «ثم يأتى من بعد ذلك سبع شداد» در آيه بعد گوياى هفت سال قحطى و خشكسالى است و جمله «ثم يأتى من بعد ذلك عام . ..» گوياى سالى پر باران پس از هفت سال قحطى مى باشد. بنابراين رؤياى پادشاه، بيانگر حوادثى از يك دوره پانزده ساله بود.</w:t>
      </w:r>
    </w:p>
    <w:p>
      <w:pPr>
        <w:pStyle w:val="BookText"/>
      </w:pPr>
      <w:r>
        <w:rPr>
          <w:rFonts w:ascii="IRNazanin" w:hAnsi="IRNazanin" w:eastAsia="IRNazanin" w:cs="IRNazanin"/>
          <w:lang w:bidi="fa-IR"/>
          <w:color w:val="111111"/>
          <w:sz w:val="28"/>
          <w:szCs w:val="28"/>
          <w:rtl/>
        </w:rPr>
        <w:t xml:space="preserve">3- رؤياى پادشاه مصر گوياى برنامه و دستورالعملى براى مصون ماندن از مشكلات و حوادث تلخ و دشوار آينده</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BookText"/>
      </w:pPr>
      <w:r>
        <w:rPr>
          <w:rFonts w:ascii="IRNazanin" w:hAnsi="IRNazanin" w:eastAsia="IRNazanin" w:cs="IRNazanin"/>
          <w:lang w:bidi="fa-IR"/>
          <w:color w:val="111111"/>
          <w:sz w:val="28"/>
          <w:szCs w:val="28"/>
          <w:rtl/>
        </w:rPr>
        <w:t xml:space="preserve">ظاهر اين است كه يوسف(ع) حقايق و دستورالعملهايى را كه در بيان رؤياى پادشاه يادآور شده بود ، از آن رؤيا استفاده كرده باشد. بنابراين آن رؤيا در ضمن حكايت از دوره پانزده ساله ، گوياى دستورالعمل نيز بوده است.</w:t>
      </w:r>
    </w:p>
    <w:p>
      <w:pPr>
        <w:pStyle w:val="BookText"/>
      </w:pPr>
      <w:r>
        <w:rPr>
          <w:rFonts w:ascii="IRNazanin" w:hAnsi="IRNazanin" w:eastAsia="IRNazanin" w:cs="IRNazanin"/>
          <w:lang w:bidi="fa-IR"/>
          <w:color w:val="111111"/>
          <w:sz w:val="28"/>
          <w:szCs w:val="28"/>
          <w:rtl/>
        </w:rPr>
        <w:t xml:space="preserve">5- لزوم جديت و تلاش بسيار براى زراعت در هفت سال نخست ، پيامى نهفته در رؤياى پادشاه مصر</w:t>
      </w:r>
    </w:p>
    <w:p>
      <w:pPr>
        <w:pStyle w:val="BookText"/>
      </w:pPr>
      <w:r>
        <w:rPr>
          <w:rFonts w:ascii="Amiri" w:hAnsi="Amiri" w:eastAsia="Amiri" w:cs="Amiri"/>
          <w:lang w:bidi="ar-SA"/>
          <w:color w:val="111111"/>
          <w:sz w:val="28"/>
          <w:szCs w:val="28"/>
          <w:rtl/>
        </w:rPr>
        <w:t xml:space="preserve">سبع بقرت سمان . .. قال تزرعون سبع سنين دأبًا</w:t>
      </w:r>
    </w:p>
    <w:p>
      <w:pPr>
        <w:pStyle w:val="BookText"/>
      </w:pPr>
      <w:r>
        <w:rPr>
          <w:rFonts w:ascii="IRNazanin" w:hAnsi="IRNazanin" w:eastAsia="IRNazanin" w:cs="IRNazanin"/>
          <w:lang w:bidi="fa-IR"/>
          <w:color w:val="111111"/>
          <w:sz w:val="28"/>
          <w:szCs w:val="28"/>
          <w:rtl/>
        </w:rPr>
        <w:t xml:space="preserve">«دأب» مصدر و به معناى تلاش كردن است و «دأباً» در آيه شريفه در موضع اسم فاعل (دائبين) قرار گرفته و حال براى فاعل «تزرعون» مى باشد ; از اين رو دلالت بر تلاش فراوان دارد. به نظر مى رسد يوسف(ع) از چاق بودن گاوها چنين استنباط كرد كه: بايد با تلاش فراوان و به دست آوردن محصولات، انبارها را از مواد غذايى و غلات پر كنند.</w:t>
      </w:r>
    </w:p>
    <w:p>
      <w:pPr>
        <w:pStyle w:val="BookText"/>
      </w:pPr>
      <w:r>
        <w:rPr>
          <w:rFonts w:ascii="IRNazanin" w:hAnsi="IRNazanin" w:eastAsia="IRNazanin" w:cs="IRNazanin"/>
          <w:lang w:bidi="fa-IR"/>
          <w:color w:val="111111"/>
          <w:sz w:val="28"/>
          <w:szCs w:val="28"/>
          <w:rtl/>
        </w:rPr>
        <w:t xml:space="preserve">6- خوشه هاى خشك در رؤياى پادشاه ، پيامدار لزوم ذخيره سازى محصولات كشت و درو شده به همراه خوشه هاى آن</w:t>
      </w:r>
    </w:p>
    <w:p>
      <w:pPr>
        <w:pStyle w:val="BookText"/>
      </w:pPr>
      <w:r>
        <w:rPr>
          <w:rFonts w:ascii="Amiri" w:hAnsi="Amiri" w:eastAsia="Amiri" w:cs="Amiri"/>
          <w:lang w:bidi="ar-SA"/>
          <w:color w:val="111111"/>
          <w:sz w:val="28"/>
          <w:szCs w:val="28"/>
          <w:rtl/>
        </w:rPr>
        <w:t xml:space="preserve">و أُخر يابست . .. فما حصدتم فذروه فى سنبله</w:t>
      </w:r>
    </w:p>
    <w:p>
      <w:pPr>
        <w:pStyle w:val="BookText"/>
      </w:pPr>
      <w:r>
        <w:rPr>
          <w:rFonts w:ascii="IRNazanin" w:hAnsi="IRNazanin" w:eastAsia="IRNazanin" w:cs="IRNazanin"/>
          <w:lang w:bidi="fa-IR"/>
          <w:color w:val="111111"/>
          <w:sz w:val="28"/>
          <w:szCs w:val="28"/>
          <w:rtl/>
        </w:rPr>
        <w:t xml:space="preserve">از آن جا كه دستور فوق (فذروه فى سنبله) با اين قسمت از رؤياى پادشاه كه خوشه هاى خشك را ديده بود ، تناسب دارد ; زيرا خوشه هاى خشك آماده براى ذخيره شدن است ، مى توان گفت: يوسف(ع) از عبارت «اُخر يابسات» دستور فوق را استنباط كرده بود.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لزوم صرفه جويى در مصرف محصولات هفت ساله ، پيامى نهفته در رؤياى ملك</w:t>
      </w:r>
    </w:p>
    <w:p>
      <w:pPr>
        <w:pStyle w:val="BookText"/>
      </w:pPr>
      <w:r>
        <w:rPr>
          <w:rFonts w:ascii="Amiri" w:hAnsi="Amiri" w:eastAsia="Amiri" w:cs="Amiri"/>
          <w:lang w:bidi="ar-SA"/>
          <w:color w:val="111111"/>
          <w:sz w:val="28"/>
          <w:szCs w:val="28"/>
          <w:rtl/>
        </w:rPr>
        <w:t xml:space="preserve">فما حصدتم فذروه فى سنبله إلاّ قليلاً مما تأكلون</w:t>
      </w:r>
    </w:p>
    <w:p>
      <w:pPr>
        <w:pStyle w:val="BookText"/>
      </w:pPr>
      <w:r>
        <w:rPr>
          <w:rFonts w:ascii="IRNazanin" w:hAnsi="IRNazanin" w:eastAsia="IRNazanin" w:cs="IRNazanin"/>
          <w:lang w:bidi="fa-IR"/>
          <w:color w:val="111111"/>
          <w:sz w:val="28"/>
          <w:szCs w:val="28"/>
          <w:rtl/>
        </w:rPr>
        <w:t xml:space="preserve">«حصاد» (مصدر حصدتم) به معناى درو كردن است و «ذروا» فعل امر و به معناى «رها سازيد» مى باشد. «من» در «مما» بيانيه و «إلاّ قليلاً» استثنا از «ما» در «ما حصدتم ...» است، بنابراين مفاد جمله «فما حصدتم ...» چنين مى شود: آنچه را درو مى كنيد در خوشه ها رها كنيد (آنها را نكوبيد و دانه ها را از خوشه ها جدا نسازيد) مگر مقدار اندكى كه به مصرف خوراكى مى رسانيد. تنها اين مقدار از برداشت را بكوبيد و از خوشه ها جدا سازيد.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- 12 - 48 - 2،3،5</w:t>
      </w:r>
    </w:p>
    <w:p>
      <w:pPr>
        <w:pStyle w:val="BookText"/>
      </w:pPr>
      <w:r>
        <w:rPr>
          <w:rFonts w:ascii="IRNazanin" w:hAnsi="IRNazanin" w:eastAsia="IRNazanin" w:cs="IRNazanin"/>
          <w:lang w:bidi="fa-IR"/>
          <w:color w:val="111111"/>
          <w:sz w:val="28"/>
          <w:szCs w:val="28"/>
          <w:rtl/>
        </w:rPr>
        <w:t xml:space="preserve">2- رؤياى پادشاه ، گوياى تأخّر سال هاى قحطى از هفت سال آبادانى بود .</w:t>
      </w:r>
    </w:p>
    <w:p>
      <w:pPr>
        <w:pStyle w:val="BookText"/>
      </w:pPr>
      <w:r>
        <w:rPr>
          <w:rFonts w:ascii="Amiri" w:hAnsi="Amiri" w:eastAsia="Amiri" w:cs="Amiri"/>
          <w:lang w:bidi="ar-SA"/>
          <w:color w:val="111111"/>
          <w:sz w:val="28"/>
          <w:szCs w:val="28"/>
          <w:rtl/>
        </w:rPr>
        <w:t xml:space="preserve">ثم يأتى من بعد ذلك سبع شداد</w:t>
      </w:r>
    </w:p>
    <w:p>
      <w:pPr>
        <w:pStyle w:val="BookText"/>
      </w:pPr>
      <w:r>
        <w:rPr>
          <w:rFonts w:ascii="IRNazanin" w:hAnsi="IRNazanin" w:eastAsia="IRNazanin" w:cs="IRNazanin"/>
          <w:lang w:bidi="fa-IR"/>
          <w:color w:val="111111"/>
          <w:sz w:val="28"/>
          <w:szCs w:val="28"/>
          <w:rtl/>
        </w:rPr>
        <w:t xml:space="preserve">به نظر مى رسد يوسف(ع) از اينكه در رؤياى پادشاه گاوهاى لاغر به خوردن گاوهاى چاق پرداخته اند، دريافت كه سالهاى قحطى پس از سالهاى آبادانى رخ خواهد داد. تقدم ذكرى گاوهاى چاق بر گاوهاى لاغر در بيان رؤيا نيز مى تواند دليل ديگرى براى يوسف(ع) در اين تعبير باشد.</w:t>
      </w:r>
    </w:p>
    <w:p>
      <w:pPr>
        <w:pStyle w:val="BookText"/>
      </w:pPr>
      <w:r>
        <w:rPr>
          <w:rFonts w:ascii="IRNazanin" w:hAnsi="IRNazanin" w:eastAsia="IRNazanin" w:cs="IRNazanin"/>
          <w:lang w:bidi="fa-IR"/>
          <w:color w:val="111111"/>
          <w:sz w:val="28"/>
          <w:szCs w:val="28"/>
          <w:rtl/>
        </w:rPr>
        <w:t xml:space="preserve">3- استفاده از ارزاق ذخيره شده در سال هاى آبادانى طى هفت سال خشكسالى ، از پيام هاى نهفته در رؤياى پادشاه مصر</w:t>
      </w:r>
    </w:p>
    <w:p>
      <w:pPr>
        <w:pStyle w:val="BookText"/>
      </w:pPr>
      <w:r>
        <w:rPr>
          <w:rFonts w:ascii="Amiri" w:hAnsi="Amiri" w:eastAsia="Amiri" w:cs="Amiri"/>
          <w:lang w:bidi="ar-SA"/>
          <w:color w:val="111111"/>
          <w:sz w:val="28"/>
          <w:szCs w:val="28"/>
          <w:rtl/>
        </w:rPr>
        <w:t xml:space="preserve">ثم يأتى من بعد ذلك سبع شداد يأكلن ماقدمتم لهنّ</w:t>
      </w:r>
    </w:p>
    <w:p>
      <w:pPr>
        <w:pStyle w:val="BookText"/>
      </w:pPr>
      <w:r>
        <w:rPr>
          <w:rFonts w:ascii="IRNazanin" w:hAnsi="IRNazanin" w:eastAsia="IRNazanin" w:cs="IRNazanin"/>
          <w:lang w:bidi="fa-IR"/>
          <w:color w:val="111111"/>
          <w:sz w:val="28"/>
          <w:szCs w:val="28"/>
          <w:rtl/>
        </w:rPr>
        <w:t xml:space="preserve">ضمير در «يأكلن» و «لهنّ» به «سبع شداد» باز مى گردد و مراد از «ما قدّمتم لهنّ» (آنچه براى آن سالها پيش فرستاده ايد) ارزاق ذخيره شده در سالهاى آبادانى است. بنابراين «يأكلن ...» ; يعنى، سالهاى قحطى ذخايرى را كه در سالهاى آبادانى تهيه ديده ايد، مى خورند.</w:t>
      </w:r>
    </w:p>
    <w:p>
      <w:pPr>
        <w:pStyle w:val="BookText"/>
      </w:pPr>
      <w:r>
        <w:rPr>
          <w:rFonts w:ascii="IRNazanin" w:hAnsi="IRNazanin" w:eastAsia="IRNazanin" w:cs="IRNazanin"/>
          <w:lang w:bidi="fa-IR"/>
          <w:color w:val="111111"/>
          <w:sz w:val="28"/>
          <w:szCs w:val="28"/>
          <w:rtl/>
        </w:rPr>
        <w:t xml:space="preserve">5- لزوم مصرف نكردن همه ذخاير غذايى در ساليان قحطى ، پيامى نهفته در رؤياى پادشاه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فعل مضارع «يأكلهنّ» در نقل رؤياى پادشاه (آيه 46) گوياى اين نكته بود كه گاوهاى لاغر به خوردن گاوهاى چاق پرداختند، ولى آنها را به تمامى نخوردند و گرنه فعل ماضى «اَكَلهنّ» به كار مى برد. به نظر مى رسد يوسف(ع) از نكته ياد شده دريافته بود كه بايد مقدارى از غلات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- 12 - 49 - 2</w:t>
      </w:r>
    </w:p>
    <w:p>
      <w:pPr>
        <w:pStyle w:val="BookText"/>
      </w:pPr>
      <w:r>
        <w:rPr>
          <w:rFonts w:ascii="IRNazanin" w:hAnsi="IRNazanin" w:eastAsia="IRNazanin" w:cs="IRNazanin"/>
          <w:lang w:bidi="fa-IR"/>
          <w:color w:val="111111"/>
          <w:sz w:val="28"/>
          <w:szCs w:val="28"/>
          <w:rtl/>
        </w:rPr>
        <w:t xml:space="preserve">2- خواب پادشاه ، گوياى آمدن سالى پر بركت پس از سال هاى قحطى</w:t>
      </w:r>
    </w:p>
    <w:p>
      <w:pPr>
        <w:pStyle w:val="BookText"/>
      </w:pPr>
      <w:r>
        <w:rPr>
          <w:rFonts w:ascii="Amiri" w:hAnsi="Amiri" w:eastAsia="Amiri" w:cs="Amiri"/>
          <w:lang w:bidi="ar-SA"/>
          <w:color w:val="111111"/>
          <w:sz w:val="28"/>
          <w:szCs w:val="28"/>
          <w:rtl/>
        </w:rPr>
        <w:t xml:space="preserve">أفتنا . .. ثم يأتى من بعد ذلك عام فيه يغاث الناس</w:t>
      </w:r>
    </w:p>
    <w:p>
      <w:pPr>
        <w:pStyle w:val="BookText"/>
      </w:pPr>
      <w:r>
        <w:rPr>
          <w:rFonts w:ascii="IRNazanin" w:hAnsi="IRNazanin" w:eastAsia="IRNazanin" w:cs="IRNazanin"/>
          <w:lang w:bidi="fa-IR"/>
          <w:color w:val="111111"/>
          <w:sz w:val="28"/>
          <w:szCs w:val="28"/>
          <w:rtl/>
        </w:rPr>
        <w:t xml:space="preserve">يوسف(ع) از آن جايى كه گاوهاى لاغر در رؤياى پادشاه هفت رأس بودند ، دريافت كه پس از گذشت هفت سال ، قحطى پايان مى پذيرد و پايان پذيرفتن قحطى به اين است كه باران فرو ريزد ، گياهان رشد كند و ميوه جات فراوان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- 12 - 54 - 4</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6574_54770"/>
    <w:bookmarkEnd w:id="36"/>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Heading3"/>
      </w:pPr>
      <w:bookmarkStart w:id="593" w:name="_Toc103"/>
      <w:r>
        <w:t>101- زليخا و پادشاه مصر</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- 12 - 51 - 18</w:t>
      </w:r>
    </w:p>
    <w:p>
      <w:pPr>
        <w:pStyle w:val="BookText"/>
      </w:pPr>
      <w:r>
        <w:rPr>
          <w:rFonts w:ascii="IRNazanin" w:hAnsi="IRNazanin" w:eastAsia="IRNazanin" w:cs="IRNazanin"/>
          <w:lang w:bidi="fa-IR"/>
          <w:color w:val="111111"/>
          <w:sz w:val="28"/>
          <w:szCs w:val="28"/>
          <w:rtl/>
        </w:rPr>
        <w:t xml:space="preserve">18- زليخا در حضور پادشاه مصر ، بر صداقت و راستگويى يوسف ( ع ) تأكيد كرد .</w:t>
      </w:r>
    </w:p>
    <w:p>
      <w:pPr>
        <w:pStyle w:val="BookText"/>
      </w:pPr>
      <w:r>
        <w:rPr>
          <w:rFonts w:ascii="Amiri" w:hAnsi="Amiri" w:eastAsia="Amiri" w:cs="Amiri"/>
          <w:lang w:bidi="ar-SA"/>
          <w:color w:val="111111"/>
          <w:sz w:val="28"/>
          <w:szCs w:val="28"/>
          <w:rtl/>
        </w:rPr>
        <w:t xml:space="preserve">و إنه لمن الصدقين</w:t>
      </w:r>
    </w:p>
    <w:p>
      <w:pPr>
        <w:pStyle w:val="Heading3"/>
      </w:pPr>
      <w:bookmarkStart w:id="594" w:name="_Toc104"/>
      <w:r>
        <w:t>102- ساقى پادشاه مصر و عجز معبران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- 12 - 45 - 3</w:t>
      </w:r>
    </w:p>
    <w:p>
      <w:pPr>
        <w:pStyle w:val="BookText"/>
      </w:pPr>
      <w:r>
        <w:rPr>
          <w:rFonts w:ascii="IRNazanin" w:hAnsi="IRNazanin" w:eastAsia="IRNazanin" w:cs="IRNazanin"/>
          <w:lang w:bidi="fa-IR"/>
          <w:color w:val="111111"/>
          <w:sz w:val="28"/>
          <w:szCs w:val="28"/>
          <w:rtl/>
        </w:rPr>
        <w:t xml:space="preserve">3-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Heading3"/>
      </w:pPr>
      <w:bookmarkStart w:id="595" w:name="_Toc105"/>
      <w:r>
        <w:t>103- ساقى پادشاه مصر و يوسف(ع)</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- 12 - 45 - 2،3،4،6،7</w:t>
      </w:r>
    </w:p>
    <w:p>
      <w:pPr>
        <w:pStyle w:val="BookText"/>
      </w:pPr>
      <w:r>
        <w:rPr>
          <w:rFonts w:ascii="IRNazanin" w:hAnsi="IRNazanin" w:eastAsia="IRNazanin" w:cs="IRNazanin"/>
          <w:lang w:bidi="fa-IR"/>
          <w:color w:val="111111"/>
          <w:sz w:val="28"/>
          <w:szCs w:val="28"/>
          <w:rtl/>
        </w:rPr>
        <w:t xml:space="preserve">2-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BookText"/>
      </w:pPr>
      <w:r>
        <w:rPr>
          <w:rFonts w:ascii="IRNazanin" w:hAnsi="IRNazanin" w:eastAsia="IRNazanin" w:cs="IRNazanin"/>
          <w:lang w:bidi="fa-IR"/>
          <w:color w:val="111111"/>
          <w:sz w:val="28"/>
          <w:szCs w:val="28"/>
          <w:rtl/>
        </w:rPr>
        <w:t xml:space="preserve">3-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BookText"/>
      </w:pPr>
      <w:r>
        <w:rPr>
          <w:rFonts w:ascii="IRNazanin" w:hAnsi="IRNazanin" w:eastAsia="IRNazanin" w:cs="IRNazanin"/>
          <w:lang w:bidi="fa-IR"/>
          <w:color w:val="111111"/>
          <w:sz w:val="28"/>
          <w:szCs w:val="28"/>
          <w:rtl/>
        </w:rPr>
        <w:t xml:space="preserve">4- ساقى دربار ، يوسف ( ع ) را براى تعبير رؤياى پادشاه معرفى كرد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6- ساقى پادشاه مصر ، با بيان دانش يوسف ( ع ) ، خاطر نشان ساخت كه او در زندان به سر مى برد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Amiri" w:hAnsi="Amiri" w:eastAsia="Amiri" w:cs="Amiri"/>
          <w:lang w:bidi="ar-SA"/>
          <w:color w:val="111111"/>
          <w:sz w:val="28"/>
          <w:szCs w:val="28"/>
          <w:rtl/>
        </w:rPr>
        <w:t xml:space="preserve">تفريع جمله «أرسلون» به وسيله حرف «فاء» بر جمله «أنا أُنبّئكم بتأويله» مى رساند كه: ساقى دربار ، ماجراى يوسف(ع) و زندانى بودن او را در حد ضرورت بيان كرده بود.</w:t>
      </w:r>
    </w:p>
    <w:p>
      <w:pPr>
        <w:pStyle w:val="BookText"/>
      </w:pPr>
      <w:r>
        <w:rPr>
          <w:rFonts w:ascii="IRNazanin" w:hAnsi="IRNazanin" w:eastAsia="IRNazanin" w:cs="IRNazanin"/>
          <w:lang w:bidi="fa-IR"/>
          <w:color w:val="111111"/>
          <w:sz w:val="28"/>
          <w:szCs w:val="28"/>
          <w:rtl/>
        </w:rPr>
        <w:t xml:space="preserve">7-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- 12 - 46 - 1،2،3،4،5،6،7</w:t>
      </w:r>
    </w:p>
    <w:p>
      <w:pPr>
        <w:pStyle w:val="BookText"/>
      </w:pPr>
      <w:r>
        <w:rPr>
          <w:rFonts w:ascii="IRNazanin" w:hAnsi="IRNazanin" w:eastAsia="IRNazanin" w:cs="IRNazanin"/>
          <w:lang w:bidi="fa-IR"/>
          <w:color w:val="111111"/>
          <w:sz w:val="28"/>
          <w:szCs w:val="28"/>
          <w:rtl/>
        </w:rPr>
        <w:t xml:space="preserve">1-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BookText"/>
      </w:pPr>
      <w:r>
        <w:rPr>
          <w:rFonts w:ascii="IRNazanin" w:hAnsi="IRNazanin" w:eastAsia="IRNazanin" w:cs="IRNazanin"/>
          <w:lang w:bidi="fa-IR"/>
          <w:color w:val="111111"/>
          <w:sz w:val="28"/>
          <w:szCs w:val="28"/>
          <w:rtl/>
        </w:rPr>
        <w:t xml:space="preserve">2- ساقى دربار ، يوسف ( ع ) را انسانى بسيار راستگو ناميد و با لقب « صدّيق » او را مخاطب قرار داد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3- ساقى پادشاه در ملاقاتش با يوسف ( ع ) ، راستى و درستى تعبير او را از رؤياى خويش بازگو كرد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4-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يابست</w:t>
      </w:r>
    </w:p>
    <w:p>
      <w:pPr>
        <w:pStyle w:val="BookText"/>
      </w:pPr>
      <w:r>
        <w:rPr>
          <w:rFonts w:ascii="IRNazanin" w:hAnsi="IRNazanin" w:eastAsia="IRNazanin" w:cs="IRNazanin"/>
          <w:lang w:bidi="fa-IR"/>
          <w:color w:val="111111"/>
          <w:sz w:val="28"/>
          <w:szCs w:val="28"/>
          <w:rtl/>
        </w:rPr>
        <w:t xml:space="preserve">5-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سنبلت خضر و أُخر يابست</w:t>
      </w:r>
    </w:p>
    <w:p>
      <w:pPr>
        <w:pStyle w:val="BookText"/>
      </w:pPr>
      <w:r>
        <w:rPr>
          <w:rFonts w:ascii="IRNazanin" w:hAnsi="IRNazanin" w:eastAsia="IRNazanin" w:cs="IRNazanin"/>
          <w:lang w:bidi="fa-IR"/>
          <w:color w:val="111111"/>
          <w:sz w:val="28"/>
          <w:szCs w:val="28"/>
          <w:rtl/>
        </w:rPr>
        <w:t xml:space="preserve">6-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- 12 - 50 - 5</w:t>
      </w:r>
    </w:p>
    <w:p>
      <w:pPr>
        <w:pStyle w:val="BookText"/>
      </w:pPr>
      <w:r>
        <w:rPr>
          <w:rFonts w:ascii="IRNazanin" w:hAnsi="IRNazanin" w:eastAsia="IRNazanin" w:cs="IRNazanin"/>
          <w:lang w:bidi="fa-IR"/>
          <w:color w:val="111111"/>
          <w:sz w:val="28"/>
          <w:szCs w:val="28"/>
          <w:rtl/>
        </w:rPr>
        <w:t xml:space="preserve">5- ساقى پادشاه از طرف دربار براى آزادسازى يوسف ( ع ) و حاضر كردن او نزد پادشاه ، به سوى زندان روانه شد .</w:t>
      </w:r>
    </w:p>
    <w:p>
      <w:pPr>
        <w:pStyle w:val="BookText"/>
      </w:pPr>
      <w:r>
        <w:rPr>
          <w:rFonts w:ascii="IRNazanin" w:hAnsi="IRNazanin" w:eastAsia="IRNazanin" w:cs="IRNazanin"/>
          <w:lang w:bidi="fa-IR"/>
          <w:color w:val="111111"/>
          <w:sz w:val="28"/>
          <w:szCs w:val="28"/>
          <w:rtl/>
        </w:rPr>
        <w:t xml:space="preserve">فلما جاءه الرسول</w:t>
      </w:r>
    </w:p>
    <w:p>
      <w:pPr>
        <w:pStyle w:val="BookText"/>
      </w:pPr>
      <w:r>
        <w:rPr>
          <w:rFonts w:ascii="IRNazanin" w:hAnsi="IRNazanin" w:eastAsia="IRNazanin" w:cs="IRNazanin"/>
          <w:lang w:bidi="fa-IR"/>
          <w:color w:val="111111"/>
          <w:sz w:val="28"/>
          <w:szCs w:val="28"/>
          <w:rtl/>
        </w:rPr>
        <w:t xml:space="preserve">«ال» در «الرسول» عهد ذكرى است و به قرينه (فأرسلون) در آيه 45 معلوم مى شود كه اين فرستاده ، همان ساقى پادشاه بود كه براى دريافت تعبير خواب به سوى يوسف(ع) فرستاده شده بود.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6574_54772"/>
    <w:bookmarkEnd w:id="37"/>
    <w:p>
      <w:pPr>
        <w:pStyle w:val="Heading3"/>
      </w:pPr>
      <w:bookmarkStart w:id="596" w:name="_Toc106"/>
      <w:r>
        <w:t>104- شگفتى رؤياى پادشاه مصر</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- 12 - 43 - 1،2،4</w:t>
      </w:r>
    </w:p>
    <w:p>
      <w:pPr>
        <w:pStyle w:val="BookText"/>
      </w:pPr>
      <w:r>
        <w:rPr>
          <w:rFonts w:ascii="IRNazanin" w:hAnsi="IRNazanin" w:eastAsia="IRNazanin" w:cs="IRNazanin"/>
          <w:lang w:bidi="fa-IR"/>
          <w:color w:val="111111"/>
          <w:sz w:val="28"/>
          <w:szCs w:val="28"/>
          <w:rtl/>
        </w:rPr>
        <w:t xml:space="preserve">1- پادشاه مصر ، پس از گذشت ساليانى از زندانى شدن يوسف ( ع ) ، رؤيايى شگفت ديد .</w:t>
      </w:r>
    </w:p>
    <w:p>
      <w:pPr>
        <w:pStyle w:val="BookText"/>
      </w:pPr>
      <w:r>
        <w:rPr>
          <w:rFonts w:ascii="Amiri" w:hAnsi="Amiri" w:eastAsia="Amiri" w:cs="Amiri"/>
          <w:lang w:bidi="ar-SA"/>
          <w:color w:val="111111"/>
          <w:sz w:val="28"/>
          <w:szCs w:val="28"/>
          <w:rtl/>
        </w:rPr>
        <w:t xml:space="preserve">و قال الملك إنى أرى سبع بقرت سمان . .. إن كنتم للرءيا تعبرون</w:t>
      </w:r>
    </w:p>
    <w:p>
      <w:pPr>
        <w:pStyle w:val="BookText"/>
      </w:pPr>
      <w:r>
        <w:rPr>
          <w:rFonts w:ascii="IRNazanin" w:hAnsi="IRNazanin" w:eastAsia="IRNazanin" w:cs="IRNazanin"/>
          <w:lang w:bidi="fa-IR"/>
          <w:color w:val="111111"/>
          <w:sz w:val="28"/>
          <w:szCs w:val="28"/>
          <w:rtl/>
        </w:rPr>
        <w:t xml:space="preserve">2- هفت گاو چاق كه هفت گاو لاغر به خوردن آنها پرداخته بودند و هفت خوشه سبز و خوشه هايى خشك ، رؤياى شگفت پادشاه مصر بود .</w:t>
      </w:r>
    </w:p>
    <w:p>
      <w:pPr>
        <w:pStyle w:val="BookText"/>
      </w:pPr>
      <w:r>
        <w:rPr>
          <w:rFonts w:ascii="Amiri" w:hAnsi="Amiri" w:eastAsia="Amiri" w:cs="Amiri"/>
          <w:lang w:bidi="ar-SA"/>
          <w:color w:val="111111"/>
          <w:sz w:val="28"/>
          <w:szCs w:val="28"/>
          <w:rtl/>
        </w:rPr>
        <w:t xml:space="preserve">إنى أرى سبع بقرت سمان . .. و أُخر يابست</w:t>
      </w:r>
    </w:p>
    <w:p>
      <w:pPr>
        <w:pStyle w:val="BookText"/>
      </w:pPr>
      <w:r>
        <w:rPr>
          <w:rFonts w:ascii="IRNazanin" w:hAnsi="IRNazanin" w:eastAsia="IRNazanin" w:cs="IRNazanin"/>
          <w:lang w:bidi="fa-IR"/>
          <w:color w:val="111111"/>
          <w:sz w:val="28"/>
          <w:szCs w:val="28"/>
          <w:rtl/>
        </w:rPr>
        <w:t xml:space="preserve">«سمين» و «سمينة» (مفرد سِمان) به معناى چاق است. «اعجف» و «عجفاء» (مفرد عجاف) به معناى بسيار نحيف و لاغر است. تمييز «سبع» به قرينه جمله قبل ، «بقرات» است ; يعنى: يأكلهنّ سبع بقرات عجاف.</w:t>
      </w:r>
    </w:p>
    <w:p>
      <w:pPr>
        <w:pStyle w:val="BookText"/>
      </w:pPr>
      <w:r>
        <w:rPr>
          <w:rFonts w:ascii="IRNazanin" w:hAnsi="IRNazanin" w:eastAsia="IRNazanin" w:cs="IRNazanin"/>
          <w:lang w:bidi="fa-IR"/>
          <w:color w:val="111111"/>
          <w:sz w:val="28"/>
          <w:szCs w:val="28"/>
          <w:rtl/>
        </w:rPr>
        <w:t xml:space="preserve">4- پادشاه مصر ، رؤياى خويش ( گاو هاى چاق و لاغر و خوشه هاى سبز و خشك ) را رؤيايى شگفت ارزيابى كرد .</w:t>
      </w:r>
    </w:p>
    <w:p>
      <w:pPr>
        <w:pStyle w:val="BookText"/>
      </w:pPr>
      <w:r>
        <w:rPr>
          <w:rFonts w:ascii="Amiri" w:hAnsi="Amiri" w:eastAsia="Amiri" w:cs="Amiri"/>
          <w:lang w:bidi="ar-SA"/>
          <w:color w:val="111111"/>
          <w:sz w:val="28"/>
          <w:szCs w:val="28"/>
          <w:rtl/>
        </w:rPr>
        <w:t xml:space="preserve">يأيها الملأ أفتونى فى رءيى إن كنتم للرءيا تعبرون</w:t>
      </w:r>
    </w:p>
    <w:p>
      <w:pPr>
        <w:pStyle w:val="BookText"/>
      </w:pPr>
      <w:r>
        <w:rPr>
          <w:rFonts w:ascii="IRNazanin" w:hAnsi="IRNazanin" w:eastAsia="IRNazanin" w:cs="IRNazanin"/>
          <w:lang w:bidi="fa-IR"/>
          <w:color w:val="111111"/>
          <w:sz w:val="28"/>
          <w:szCs w:val="28"/>
          <w:rtl/>
        </w:rPr>
        <w:t xml:space="preserve">مطرح كردن رؤيا براى گروهى از معبّران و اظهار ترديد در توانايى آنان براى تعبير آن رؤيا ، گوياى اين مطلب است كه ملك خواب خويش را امرى شگفت تلقى كرده بود.</w:t>
      </w:r>
    </w:p>
    <w:p>
      <w:pPr>
        <w:pStyle w:val="Heading3"/>
      </w:pPr>
      <w:bookmarkStart w:id="597" w:name="_Toc107"/>
      <w:r>
        <w:t>105- شيطان و ساقى پادشاه مصر</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pStyle w:val="Heading3"/>
      </w:pPr>
      <w:bookmarkStart w:id="598" w:name="_Toc108"/>
      <w:r>
        <w:t>106- عجز معبران پادشاه مصر</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- 12 - 44 - 2،3</w:t>
      </w:r>
    </w:p>
    <w:p>
      <w:pPr>
        <w:pStyle w:val="BookText"/>
      </w:pPr>
      <w:r>
        <w:rPr>
          <w:rFonts w:ascii="IRNazanin" w:hAnsi="IRNazanin" w:eastAsia="IRNazanin" w:cs="IRNazanin"/>
          <w:lang w:bidi="fa-IR"/>
          <w:color w:val="111111"/>
          <w:sz w:val="28"/>
          <w:szCs w:val="28"/>
          <w:rtl/>
        </w:rPr>
        <w:t xml:space="preserve">2-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الأحلم بعلمين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 كه همانند بافه هاى چند رشته است ، نمى دانيم.</w:t>
      </w:r>
    </w:p>
    <w:p>
      <w:pPr>
        <w:pStyle w:val="BookText"/>
      </w:pPr>
      <w:r>
        <w:rPr>
          <w:rFonts w:ascii="IRNazanin" w:hAnsi="IRNazanin" w:eastAsia="IRNazanin" w:cs="IRNazanin"/>
          <w:lang w:bidi="fa-IR"/>
          <w:color w:val="111111"/>
          <w:sz w:val="28"/>
          <w:szCs w:val="28"/>
          <w:rtl/>
        </w:rPr>
        <w:t xml:space="preserve">3- معبّران دربار ، على رغم اظهار ناتوانى خويش از تعبير رؤياى پادشاه ، آن را داراى تعبير و تأويل مى دانستند .</w:t>
      </w:r>
    </w:p>
    <w:p>
      <w:pPr>
        <w:pStyle w:val="BookText"/>
      </w:pPr>
      <w:r>
        <w:rPr>
          <w:rFonts w:ascii="Amiri" w:hAnsi="Amiri" w:eastAsia="Amiri" w:cs="Amiri"/>
          <w:lang w:bidi="ar-SA"/>
          <w:color w:val="111111"/>
          <w:sz w:val="28"/>
          <w:szCs w:val="28"/>
          <w:rtl/>
        </w:rPr>
        <w:t xml:space="preserve">قالوا . .. ما نحن بتأويل الأحلم بعلمين</w:t>
      </w:r>
    </w:p>
    <w:p>
      <w:pPr>
        <w:pStyle w:val="BookText"/>
      </w:pPr>
      <w:r>
        <w:rPr>
          <w:rFonts w:ascii="IRNazanin" w:hAnsi="IRNazanin" w:eastAsia="IRNazanin" w:cs="IRNazanin"/>
          <w:lang w:bidi="fa-IR"/>
          <w:color w:val="111111"/>
          <w:sz w:val="28"/>
          <w:szCs w:val="28"/>
          <w:rtl/>
        </w:rPr>
        <w:t xml:space="preserve">مفاد جمله «و ما نحن . ..» اين است كه اين گونه رؤياها ، تعبير و تأويل دارد و لكن ما بدان واقف نيستيم.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6574_54773"/>
    <w:bookmarkEnd w:id="38"/>
    <w:p>
      <w:pPr>
        <w:pStyle w:val="Heading3"/>
      </w:pPr>
      <w:bookmarkStart w:id="599" w:name="_Toc109"/>
      <w:r>
        <w:t>107- عدالت پادشاه مصر</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Heading3"/>
      </w:pPr>
      <w:bookmarkStart w:id="600" w:name="_Toc110"/>
      <w:r>
        <w:t>108- عقيده پادشاه مصر</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- 12 - 51 - 9</w:t>
      </w:r>
    </w:p>
    <w:p>
      <w:pPr>
        <w:pStyle w:val="BookText"/>
      </w:pPr>
      <w:r>
        <w:rPr>
          <w:rFonts w:ascii="IRNazanin" w:hAnsi="IRNazanin" w:eastAsia="IRNazanin" w:cs="IRNazanin"/>
          <w:lang w:bidi="fa-IR"/>
          <w:color w:val="111111"/>
          <w:sz w:val="28"/>
          <w:szCs w:val="28"/>
          <w:rtl/>
        </w:rPr>
        <w:t xml:space="preserve">9- پادشاه مصر و درباريان او در مصر باستان و عصر يوسف ( ع ) ، به وجود خداوند و منزّه بودنش اعتقاد داشتند .</w:t>
      </w:r>
    </w:p>
    <w:p>
      <w:pPr>
        <w:pStyle w:val="BookText"/>
      </w:pPr>
      <w:r>
        <w:rPr>
          <w:rFonts w:ascii="IRNazanin" w:hAnsi="IRNazanin" w:eastAsia="IRNazanin" w:cs="IRNazanin"/>
          <w:lang w:bidi="fa-IR"/>
          <w:color w:val="111111"/>
          <w:sz w:val="28"/>
          <w:szCs w:val="28"/>
          <w:rtl/>
        </w:rPr>
        <w:t xml:space="preserve">قلن حش لله</w:t>
      </w:r>
    </w:p>
    <w:p>
      <w:pPr>
        <w:pStyle w:val="Heading3"/>
      </w:pPr>
      <w:bookmarkStart w:id="601" w:name="_Toc111"/>
      <w:r>
        <w:t>109- فراموشى ساقى پادشاه مصر</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- 12 - 42 - 8</w:t>
      </w:r>
    </w:p>
    <w:p>
      <w:pPr>
        <w:pStyle w:val="BookText"/>
      </w:pPr>
      <w:r>
        <w:rPr>
          <w:rFonts w:ascii="IRNazanin" w:hAnsi="IRNazanin" w:eastAsia="IRNazanin" w:cs="IRNazanin"/>
          <w:lang w:bidi="fa-IR"/>
          <w:color w:val="111111"/>
          <w:sz w:val="28"/>
          <w:szCs w:val="28"/>
          <w:rtl/>
        </w:rPr>
        <w:t xml:space="preserve">8- ساقى پادشاه پس از رهايى از زندان ، درخواست يوسف ( ع ) ( يادآورى وضعيت او ) را فراموش كرد .</w:t>
      </w:r>
    </w:p>
    <w:p>
      <w:pPr>
        <w:pStyle w:val="BookText"/>
      </w:pPr>
      <w:r>
        <w:rPr>
          <w:rFonts w:ascii="Amiri" w:hAnsi="Amiri" w:eastAsia="Amiri" w:cs="Amiri"/>
          <w:lang w:bidi="ar-SA"/>
          <w:color w:val="111111"/>
          <w:sz w:val="28"/>
          <w:szCs w:val="28"/>
          <w:rtl/>
        </w:rPr>
        <w:t xml:space="preserve">فأنسيه الشيطن ذكر ربه</w:t>
      </w:r>
    </w:p>
    <w:p>
      <w:pPr>
        <w:pStyle w:val="BookText"/>
      </w:pPr>
      <w:r>
        <w:rPr>
          <w:rFonts w:ascii="IRNazanin" w:hAnsi="IRNazanin" w:eastAsia="IRNazanin" w:cs="IRNazanin"/>
          <w:lang w:bidi="fa-IR"/>
          <w:color w:val="111111"/>
          <w:sz w:val="28"/>
          <w:szCs w:val="28"/>
          <w:rtl/>
        </w:rPr>
        <w:t xml:space="preserve">«انساء» (مصدر أنساه) يعنى به فراموشى انداختن. ضمير در «أنساه» و «ربه» به «الذى» - كه مراد از آن ساقى پادشاه است - برمى گردد. بر اين اساس، جمله «فأنساه ...» چنين معنا مى شود: شيطان از خاطر ساقى زدود كه داستان يوسف(ع) را نزد پادشاه يادآور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- 12 - 45 - 2</w:t>
      </w:r>
    </w:p>
    <w:p>
      <w:pPr>
        <w:pStyle w:val="BookText"/>
      </w:pPr>
      <w:r>
        <w:rPr>
          <w:rFonts w:ascii="IRNazanin" w:hAnsi="IRNazanin" w:eastAsia="IRNazanin" w:cs="IRNazanin"/>
          <w:lang w:bidi="fa-IR"/>
          <w:color w:val="111111"/>
          <w:sz w:val="28"/>
          <w:szCs w:val="28"/>
          <w:rtl/>
        </w:rPr>
        <w:t xml:space="preserve">2-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Heading3"/>
      </w:pPr>
      <w:bookmarkStart w:id="602" w:name="_Toc112"/>
      <w:r>
        <w:t>110- فضايل پادشاه مصر</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6574_54774"/>
    <w:bookmarkEnd w:id="39"/>
    <w:p>
      <w:pPr>
        <w:pStyle w:val="BookText"/>
      </w:pPr>
      <w:r>
        <w:rPr>
          <w:rFonts w:ascii="Amiri" w:hAnsi="Amiri" w:eastAsia="Amiri" w:cs="Amiri"/>
          <w:lang w:bidi="ar-SA"/>
          <w:color w:val="111111"/>
          <w:sz w:val="28"/>
          <w:szCs w:val="28"/>
          <w:rtl/>
        </w:rPr>
        <w:t xml:space="preserve">8 - يوسف - 12 - 54 - 9،10</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10- پادشاه مصر در عصر يوسف ، دوستدار پاكدامنان ، دانشمندان و درستكاران امين بود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Heading3"/>
      </w:pPr>
      <w:bookmarkStart w:id="603" w:name="_Toc113"/>
      <w:r>
        <w:t>111- فوايد آبخورى پادشاه مصر</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- 12 - 72 - 3</w:t>
      </w:r>
    </w:p>
    <w:p>
      <w:pPr>
        <w:pStyle w:val="BookText"/>
      </w:pPr>
      <w:r>
        <w:rPr>
          <w:rFonts w:ascii="IRNazanin" w:hAnsi="IRNazanin" w:eastAsia="IRNazanin" w:cs="IRNazanin"/>
          <w:lang w:bidi="fa-IR"/>
          <w:color w:val="111111"/>
          <w:sz w:val="28"/>
          <w:szCs w:val="28"/>
          <w:rtl/>
        </w:rPr>
        <w:t xml:space="preserve">3- جام شاهى ، وسيله پيمانه كردن غلات براى تعيين سهميه افراد در دوران قحطى هفت ساله مصر</w:t>
      </w:r>
    </w:p>
    <w:p>
      <w:pPr>
        <w:pStyle w:val="BookText"/>
      </w:pPr>
      <w:r>
        <w:rPr>
          <w:rFonts w:ascii="Amiri" w:hAnsi="Amiri" w:eastAsia="Amiri" w:cs="Amiri"/>
          <w:lang w:bidi="ar-SA"/>
          <w:color w:val="111111"/>
          <w:sz w:val="28"/>
          <w:szCs w:val="28"/>
          <w:rtl/>
        </w:rPr>
        <w:t xml:space="preserve">جعل السقاية فى رحل أخيه . .. نفقد صواع الملك</w:t>
      </w:r>
    </w:p>
    <w:p>
      <w:pPr>
        <w:pStyle w:val="BookText"/>
      </w:pPr>
      <w:r>
        <w:rPr>
          <w:rFonts w:ascii="IRNazanin" w:hAnsi="IRNazanin" w:eastAsia="IRNazanin" w:cs="IRNazanin"/>
          <w:lang w:bidi="fa-IR"/>
          <w:color w:val="111111"/>
          <w:sz w:val="28"/>
          <w:szCs w:val="28"/>
          <w:rtl/>
        </w:rPr>
        <w:t xml:space="preserve">تعبير كردن از جام گمشده به «سقاية» (جام) و «صواع» (پيمانه) گوياى اين است كه پيمانه مورد استفاده براى تعيين سهميه افراد، همان ظرفى بود كه پيش از سپردن آن به يوسف(ع) براى نوشيدن آب و مانند آن مورد استفاده پادشاه قرار مى گرفته بود.</w:t>
      </w:r>
    </w:p>
    <w:p>
      <w:pPr>
        <w:pStyle w:val="Heading3"/>
      </w:pPr>
      <w:bookmarkStart w:id="604" w:name="_Toc114"/>
      <w:r>
        <w:t>112- كيفر دزد آبخورى پادشاه مصر</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w:t>
      </w:r>
    </w:p>
    <w:p>
      <w:pPr>
        <w:pStyle w:val="BookText"/>
      </w:pPr>
      <w:r>
        <w:rPr>
          <w:rFonts w:ascii="IRNazanin" w:hAnsi="IRNazanin" w:eastAsia="IRNazanin" w:cs="IRNazanin"/>
          <w:lang w:bidi="fa-IR"/>
          <w:color w:val="111111"/>
          <w:sz w:val="28"/>
          <w:szCs w:val="28"/>
          <w:rtl/>
        </w:rPr>
        <w:t xml:space="preserve">1-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2-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- 12 - 75 - 1،6</w:t>
      </w:r>
    </w:p>
    <w:p>
      <w:pPr>
        <w:pStyle w:val="BookText"/>
      </w:pPr>
      <w:r>
        <w:rPr>
          <w:rFonts w:ascii="IRNazanin" w:hAnsi="IRNazanin" w:eastAsia="IRNazanin" w:cs="IRNazanin"/>
          <w:lang w:bidi="fa-IR"/>
          <w:color w:val="111111"/>
          <w:sz w:val="28"/>
          <w:szCs w:val="28"/>
          <w:rtl/>
        </w:rPr>
        <w:t xml:space="preserve">1-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6-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6574_54775"/>
    <w:bookmarkEnd w:id="40"/>
    <w:p>
      <w:pPr>
        <w:pStyle w:val="BookText"/>
      </w:pPr>
      <w:r>
        <w:rPr>
          <w:rFonts w:ascii="IRNazanin" w:hAnsi="IRNazanin" w:eastAsia="IRNazanin" w:cs="IRNazanin"/>
          <w:lang w:bidi="fa-IR"/>
          <w:color w:val="111111"/>
          <w:sz w:val="28"/>
          <w:szCs w:val="28"/>
          <w:rtl/>
        </w:rPr>
        <w:t xml:space="preserve">جزاى آن است ... [كه بايد به بردگى گرفته شود]».</w:t>
      </w:r>
    </w:p>
    <w:p>
      <w:pPr>
        <w:pStyle w:val="Heading3"/>
      </w:pPr>
      <w:bookmarkStart w:id="605" w:name="_Toc115"/>
      <w:r>
        <w:t>113- گفتگوى يوسف(ع) با پادشاه مصر</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- 12 - 54 - 4،5</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BookText"/>
      </w:pPr>
      <w:r>
        <w:rPr>
          <w:rFonts w:ascii="IRNazanin" w:hAnsi="IRNazanin" w:eastAsia="IRNazanin" w:cs="IRNazanin"/>
          <w:lang w:bidi="fa-IR"/>
          <w:color w:val="111111"/>
          <w:sz w:val="28"/>
          <w:szCs w:val="28"/>
          <w:rtl/>
        </w:rPr>
        <w:t xml:space="preserve">5-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- 12 - 55 - 1،3،16،18</w:t>
      </w:r>
    </w:p>
    <w:p>
      <w:pPr>
        <w:pStyle w:val="BookText"/>
      </w:pPr>
      <w:r>
        <w:rPr>
          <w:rFonts w:ascii="IRNazanin" w:hAnsi="IRNazanin" w:eastAsia="IRNazanin" w:cs="IRNazanin"/>
          <w:lang w:bidi="fa-IR"/>
          <w:color w:val="111111"/>
          <w:sz w:val="28"/>
          <w:szCs w:val="28"/>
          <w:rtl/>
        </w:rPr>
        <w:t xml:space="preserve">1-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IRNazanin" w:hAnsi="IRNazanin" w:eastAsia="IRNazanin" w:cs="IRNazanin"/>
          <w:lang w:bidi="fa-IR"/>
          <w:color w:val="111111"/>
          <w:sz w:val="28"/>
          <w:szCs w:val="28"/>
          <w:rtl/>
        </w:rPr>
        <w:t xml:space="preserve">3-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16- « عن على بن موسى الرضا ( ع ) : . . . ان يوسف ( ع ) . . . لما دفعته الضرورة إلى تولى خزائن العزيز قال : اجعلنى على خزائن الأرض . . . ;</w:t>
      </w:r>
    </w:p>
    <w:p>
      <w:pPr>
        <w:pStyle w:val="BookText"/>
      </w:pPr>
      <w:r>
        <w:rPr>
          <w:rFonts w:ascii="IRNazanin" w:hAnsi="IRNazanin" w:eastAsia="IRNazanin" w:cs="IRNazanin"/>
          <w:lang w:bidi="fa-IR"/>
          <w:color w:val="111111"/>
          <w:sz w:val="28"/>
          <w:szCs w:val="28"/>
          <w:rtl/>
        </w:rPr>
        <w:t xml:space="preserve">از امام رضا(ع) روايت شده است: . .. هنگامى كه ضرورت ايجاب كرد ، يوسف سرپرستى خزاين عزيز مصر را بپذيرد گفت: «اجعلنى على خزائن الأرض ...».</w:t>
      </w:r>
    </w:p>
    <w:p>
      <w:pPr>
        <w:pStyle w:val="BookText"/>
      </w:pPr>
      <w:r>
        <w:rPr>
          <w:rFonts w:ascii="Amiri" w:hAnsi="Amiri" w:eastAsia="Amiri" w:cs="Amiri"/>
          <w:lang w:bidi="ar-SA"/>
          <w:color w:val="111111"/>
          <w:sz w:val="28"/>
          <w:szCs w:val="28"/>
          <w:rtl/>
        </w:rPr>
        <w:t xml:space="preserve">18- « عن أبى عبدالله ( ع ) أنه قال لقوم ممّن يظهرون الزّهد و يدعون الناس أن يكونوا معهم على مثل الذى هم عليه من التقشّف . . . أخبرونى أين أنتم عن . . .يوسف النبى ( ع ) حيث قال لملك مصر : « اجعلنى على خزائن الأرض . . . » فكان من أمره الذى كان أن اختار مملكة الملك و ما حول ها إلى اليمن . . . فلم نجد أحداً عاب ذلك عليه . . . ;</w:t>
      </w:r>
    </w:p>
    <w:p>
      <w:pPr>
        <w:pStyle w:val="BookText"/>
      </w:pPr>
      <w:r>
        <w:rPr>
          <w:rFonts w:ascii="IRNazanin" w:hAnsi="IRNazanin" w:eastAsia="IRNazanin" w:cs="IRNazanin"/>
          <w:lang w:bidi="fa-IR"/>
          <w:color w:val="111111"/>
          <w:sz w:val="28"/>
          <w:szCs w:val="28"/>
          <w:rtl/>
        </w:rPr>
        <w:t xml:space="preserve">از امام صادق(ع) روايت شده خطاب به گروهى كه اظهار زهد مى كردند و مردم را دعوت مى نمودند كه همانند آنان زندگى را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6574_54776"/>
    <w:bookmarkEnd w:id="41"/>
    <w:p>
      <w:pPr>
        <w:pStyle w:val="BookText"/>
      </w:pPr>
      <w:r>
        <w:rPr>
          <w:rFonts w:ascii="IRNazanin" w:hAnsi="IRNazanin" w:eastAsia="IRNazanin" w:cs="IRNazanin"/>
          <w:lang w:bidi="fa-IR"/>
          <w:color w:val="111111"/>
          <w:sz w:val="28"/>
          <w:szCs w:val="28"/>
          <w:rtl/>
        </w:rPr>
        <w:t xml:space="preserve">بر خود سخت گيرند . .. فرمود: مرا خبر دهيد شما درباره يوسف پيغمبر(ع) چگونه مى انديشيد كه او به پادشاه مصر گفت: «اجعلنى على خزائن الأرض ...»؟ پس كار يوسف به آن جا رسيد كه همه كشور پادشاه و اطراف آن تا يمن را در اختيار گرفت ... در عين حال نيافتيم كسى را كه اين را بر او عيب گرفته باشد ...».</w:t>
      </w:r>
    </w:p>
    <w:p>
      <w:pPr>
        <w:pStyle w:val="Heading3"/>
      </w:pPr>
      <w:bookmarkStart w:id="606" w:name="_Toc116"/>
      <w:r>
        <w:t>114- گم شدن آبخورى پادشاه مصر</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- 12 - 70 - 9</w:t>
      </w:r>
    </w:p>
    <w:p>
      <w:pPr>
        <w:pStyle w:val="BookText"/>
      </w:pPr>
      <w:r>
        <w:rPr>
          <w:rFonts w:ascii="Amiri" w:hAnsi="Amiri" w:eastAsia="Amiri" w:cs="Amiri"/>
          <w:lang w:bidi="ar-SA"/>
          <w:color w:val="111111"/>
          <w:sz w:val="28"/>
          <w:szCs w:val="28"/>
          <w:rtl/>
        </w:rPr>
        <w:t xml:space="preserve">9- « عن أبى عبدالله عليه السلام . . . قال : إنهم سرقوا يوسف من أبيه ألا ترى أنه قال لهم حين قالوا : ماذا تفقدون ؟ قالوا : نفقد صواع الملك ، و لم يقولوا : سرقتم صواع الملك ، إنما عنى أنكم سرقتم يوسف من أبيه ;</w:t>
      </w:r>
    </w:p>
    <w:p>
      <w:pPr>
        <w:pStyle w:val="BookText"/>
      </w:pPr>
      <w:r>
        <w:rPr>
          <w:rFonts w:ascii="IRNazanin" w:hAnsi="IRNazanin" w:eastAsia="IRNazanin" w:cs="IRNazanin"/>
          <w:lang w:bidi="fa-IR"/>
          <w:color w:val="111111"/>
          <w:sz w:val="28"/>
          <w:szCs w:val="28"/>
          <w:rtl/>
        </w:rPr>
        <w:t xml:space="preserve">از امام صادق(ع) روايت شده است [كه در پاسخ سؤال مردى كه از «إنكم لسارقون» پرسيده بود ]فرمود: آنان يوسف را از پدرش سرقت كرده بودند. آيا توجه نمى كنى كه هنگامى كه برادران يوسف گفتند: چه چيزى گم كرده ايد؟ او و كارگزارانش به آنان گفتند: «پيمانه پادشاه را گم كرده ايم» و نگفتند: پيمانه پادشاه را دزديديد. جز اين نيست كه نظر يوسف بر اين بود كه شما يوسف را از پدرش سرقت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w:t>
      </w:r>
    </w:p>
    <w:p>
      <w:pPr>
        <w:pStyle w:val="BookText"/>
      </w:pPr>
      <w:r>
        <w:rPr>
          <w:rFonts w:ascii="IRNazanin" w:hAnsi="IRNazanin" w:eastAsia="IRNazanin" w:cs="IRNazanin"/>
          <w:lang w:bidi="fa-IR"/>
          <w:color w:val="111111"/>
          <w:sz w:val="28"/>
          <w:szCs w:val="28"/>
          <w:rtl/>
        </w:rPr>
        <w:t xml:space="preserve">1- گم شدن جام آبخورى پادشاه ، دليل ارائه شده به فرزندان يعقوب براى متوقف ساختن و بازجويى از آنان</w:t>
      </w:r>
    </w:p>
    <w:p>
      <w:pPr>
        <w:pStyle w:val="BookText"/>
      </w:pPr>
      <w:r>
        <w:rPr>
          <w:rFonts w:ascii="Amiri" w:hAnsi="Amiri" w:eastAsia="Amiri" w:cs="Amiri"/>
          <w:lang w:bidi="ar-SA"/>
          <w:color w:val="111111"/>
          <w:sz w:val="28"/>
          <w:szCs w:val="28"/>
          <w:rtl/>
        </w:rPr>
        <w:t xml:space="preserve">ماذا تفقدون. قالوا نفقد صواع الملك</w:t>
      </w:r>
    </w:p>
    <w:p>
      <w:pPr>
        <w:pStyle w:val="BookText"/>
      </w:pPr>
      <w:r>
        <w:rPr>
          <w:rFonts w:ascii="IRNazanin" w:hAnsi="IRNazanin" w:eastAsia="IRNazanin" w:cs="IRNazanin"/>
          <w:lang w:bidi="fa-IR"/>
          <w:color w:val="111111"/>
          <w:sz w:val="28"/>
          <w:szCs w:val="28"/>
          <w:rtl/>
        </w:rPr>
        <w:t xml:space="preserve">«صواع» به معناى پيمانه است.</w:t>
      </w:r>
    </w:p>
    <w:p>
      <w:pPr>
        <w:pStyle w:val="Heading3"/>
      </w:pPr>
      <w:bookmarkStart w:id="607" w:name="_Toc117"/>
      <w:r>
        <w:t>115- محدوده اختيارات پادشاه مصر</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w:t>
      </w:r>
    </w:p>
    <w:p>
      <w:pPr>
        <w:pStyle w:val="BookText"/>
      </w:pPr>
      <w:r>
        <w:rPr>
          <w:rFonts w:ascii="IRNazanin" w:hAnsi="IRNazanin" w:eastAsia="IRNazanin" w:cs="IRNazanin"/>
          <w:lang w:bidi="fa-IR"/>
          <w:color w:val="111111"/>
          <w:sz w:val="28"/>
          <w:szCs w:val="28"/>
          <w:rtl/>
        </w:rPr>
        <w:t xml:space="preserve">12- وضع قوانين و مقررات حكومت مصر در زمان وزارت يوسف ( ع ) ، در اختيار پادشاه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608" w:name="_Toc118"/>
      <w:r>
        <w:t>116- مديريت پادشاه مصر</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- 12 - 54 - 9</w:t>
      </w:r>
    </w:p>
    <w:p>
      <w:pPr>
        <w:pStyle w:val="BookText"/>
      </w:pPr>
      <w:r>
        <w:rPr>
          <w:rFonts w:ascii="IRNazanin" w:hAnsi="IRNazanin" w:eastAsia="IRNazanin" w:cs="IRNazanin"/>
          <w:lang w:bidi="fa-IR"/>
          <w:color w:val="111111"/>
          <w:sz w:val="28"/>
          <w:szCs w:val="28"/>
          <w:rtl/>
        </w:rPr>
        <w:t xml:space="preserve">9- پادشاه مصر در عصر يوسف ، فردى با فراست و از حكمت و تدبير برخوردار بود .</w:t>
      </w:r>
    </w:p>
    <w:p>
      <w:pPr>
        <w:pStyle w:val="BookText"/>
      </w:pPr>
      <w:r>
        <w:rPr>
          <w:rFonts w:ascii="Amiri" w:hAnsi="Amiri" w:eastAsia="Amiri" w:cs="Amiri"/>
          <w:lang w:bidi="ar-SA"/>
          <w:color w:val="111111"/>
          <w:sz w:val="28"/>
          <w:szCs w:val="28"/>
          <w:rtl/>
        </w:rPr>
        <w:t xml:space="preserve">و قال الملك ائتونى به أستخلصه لنفسى فلما كلّمه قال إنك اليوم لدينا مكين أمين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6574_54777"/>
    <w:bookmarkEnd w:id="42"/>
    <w:p>
      <w:pPr>
        <w:pStyle w:val="Heading3"/>
      </w:pPr>
      <w:bookmarkStart w:id="609" w:name="_Toc119"/>
      <w:r>
        <w:t>117- مشاور مخصوص پادشاه مصر</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- 12 - 54 - 2،4</w:t>
      </w:r>
    </w:p>
    <w:p>
      <w:pPr>
        <w:pStyle w:val="BookText"/>
      </w:pPr>
      <w:r>
        <w:rPr>
          <w:rFonts w:ascii="IRNazanin" w:hAnsi="IRNazanin" w:eastAsia="IRNazanin" w:cs="IRNazanin"/>
          <w:lang w:bidi="fa-IR"/>
          <w:color w:val="111111"/>
          <w:sz w:val="28"/>
          <w:szCs w:val="28"/>
          <w:rtl/>
        </w:rPr>
        <w:t xml:space="preserve">2-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BookText"/>
      </w:pPr>
      <w:r>
        <w:rPr>
          <w:rFonts w:ascii="IRNazanin" w:hAnsi="IRNazanin" w:eastAsia="IRNazanin" w:cs="IRNazanin"/>
          <w:lang w:bidi="fa-IR"/>
          <w:color w:val="111111"/>
          <w:sz w:val="28"/>
          <w:szCs w:val="28"/>
          <w:rtl/>
        </w:rPr>
        <w:t xml:space="preserve">4-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Heading3"/>
      </w:pPr>
      <w:bookmarkStart w:id="610" w:name="_Toc120"/>
      <w:r>
        <w:t>118- معبران پادشاه مصر</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- 12 - 44 - 1</w:t>
      </w:r>
    </w:p>
    <w:p>
      <w:pPr>
        <w:pStyle w:val="BookText"/>
      </w:pPr>
      <w:r>
        <w:rPr>
          <w:rFonts w:ascii="IRNazanin" w:hAnsi="IRNazanin" w:eastAsia="IRNazanin" w:cs="IRNazanin"/>
          <w:lang w:bidi="fa-IR"/>
          <w:color w:val="111111"/>
          <w:sz w:val="28"/>
          <w:szCs w:val="28"/>
          <w:rtl/>
        </w:rPr>
        <w:t xml:space="preserve">1- خواب گزاران دربار ، رؤياى شگفت پادشاه مصر را رؤيايى آشفته و داراى رشته هاى گوناگون و نامشخص ، قلمداد كردند .</w:t>
      </w:r>
    </w:p>
    <w:p>
      <w:pPr>
        <w:pStyle w:val="BookText"/>
      </w:pPr>
      <w:r>
        <w:rPr>
          <w:rFonts w:ascii="IRNazanin" w:hAnsi="IRNazanin" w:eastAsia="IRNazanin" w:cs="IRNazanin"/>
          <w:lang w:bidi="fa-IR"/>
          <w:color w:val="111111"/>
          <w:sz w:val="28"/>
          <w:szCs w:val="28"/>
          <w:rtl/>
        </w:rPr>
        <w:t xml:space="preserve">قالوا أضغث أحلم</w:t>
      </w:r>
    </w:p>
    <w:p>
      <w:pPr>
        <w:pStyle w:val="BookText"/>
      </w:pPr>
      <w:r>
        <w:rPr>
          <w:rFonts w:ascii="IRNazanin" w:hAnsi="IRNazanin" w:eastAsia="IRNazanin" w:cs="IRNazanin"/>
          <w:lang w:bidi="fa-IR"/>
          <w:color w:val="111111"/>
          <w:sz w:val="28"/>
          <w:szCs w:val="28"/>
          <w:rtl/>
        </w:rPr>
        <w:t xml:space="preserve">«ضغث» (مفرد أضغاث) به دسته و بافه اى از گياه گفته مى شود. خواب گزاران با تشبيه رؤياى پادشاه به دسته ها و بافه هاى متعدد، به اين معنا اشاره دارند كه: رؤياى وى داراى رشته ها و اجزايى چند است، به گونه اى كه كشف ارتباط آنها با يكديگر و تفسير مجموعه آن، دشوار و يا ناممكن است.</w:t>
      </w:r>
    </w:p>
    <w:p>
      <w:pPr>
        <w:pStyle w:val="Heading3"/>
      </w:pPr>
      <w:bookmarkStart w:id="611" w:name="_Toc121"/>
      <w:r>
        <w:t>119- مكان كشف آبخورى پادشاه مصر</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- 12 - 76 - 3</w:t>
      </w:r>
    </w:p>
    <w:p>
      <w:pPr>
        <w:pStyle w:val="BookText"/>
      </w:pPr>
      <w:r>
        <w:rPr>
          <w:rFonts w:ascii="Amiri" w:hAnsi="Amiri" w:eastAsia="Amiri" w:cs="Amiri"/>
          <w:lang w:bidi="ar-SA"/>
          <w:color w:val="111111"/>
          <w:sz w:val="28"/>
          <w:szCs w:val="28"/>
          <w:rtl/>
        </w:rPr>
        <w:t xml:space="preserve">3- يوسف ( ع ) در بازرسى بار بنيامين ، جام شاهى را از بار وى بيرون آورد .</w:t>
      </w:r>
    </w:p>
    <w:p>
      <w:pPr>
        <w:pStyle w:val="BookText"/>
      </w:pPr>
      <w:r>
        <w:rPr>
          <w:rFonts w:ascii="Amiri" w:hAnsi="Amiri" w:eastAsia="Amiri" w:cs="Amiri"/>
          <w:lang w:bidi="ar-SA"/>
          <w:color w:val="111111"/>
          <w:sz w:val="28"/>
          <w:szCs w:val="28"/>
          <w:rtl/>
        </w:rPr>
        <w:t xml:space="preserve">ثم استخرجها من وعاء أخيه</w:t>
      </w:r>
    </w:p>
    <w:p>
      <w:pPr>
        <w:pStyle w:val="BookText"/>
      </w:pPr>
      <w:r>
        <w:rPr>
          <w:rFonts w:ascii="IRNazanin" w:hAnsi="IRNazanin" w:eastAsia="IRNazanin" w:cs="IRNazanin"/>
          <w:lang w:bidi="fa-IR"/>
          <w:color w:val="111111"/>
          <w:sz w:val="28"/>
          <w:szCs w:val="28"/>
          <w:rtl/>
        </w:rPr>
        <w:t xml:space="preserve">ضمير مفعولى در «استخرجها» به «صواع» و يا «سقاية» باز مى گردد. قابل ذكر است كه آوردن فعل «استخرج» (بيرون آورد) به جاى «وجد» (يافت) به خاطر اين است كه يوسف(ع) مى دانست جام شاهى در اثاثيه بنيامين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6574_54778"/>
    <w:bookmarkEnd w:id="43"/>
    <w:p>
      <w:pPr>
        <w:pStyle w:val="Heading3"/>
      </w:pPr>
      <w:bookmarkStart w:id="612" w:name="_Toc122"/>
      <w:r>
        <w:t>120- ملاقات پادشاه مصر با يوسف(ع)</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- 12 - 54 - 8</w:t>
      </w:r>
    </w:p>
    <w:p>
      <w:pPr>
        <w:pStyle w:val="BookText"/>
      </w:pPr>
      <w:r>
        <w:rPr>
          <w:rFonts w:ascii="IRNazanin" w:hAnsi="IRNazanin" w:eastAsia="IRNazanin" w:cs="IRNazanin"/>
          <w:lang w:bidi="fa-IR"/>
          <w:color w:val="111111"/>
          <w:sz w:val="28"/>
          <w:szCs w:val="28"/>
          <w:rtl/>
        </w:rPr>
        <w:t xml:space="preserve">8-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pStyle w:val="Heading3"/>
      </w:pPr>
      <w:bookmarkStart w:id="613" w:name="_Toc123"/>
      <w:r>
        <w:t>121- منشأ فراموشى ساقى پادشاه مصر</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pStyle w:val="Heading3"/>
      </w:pPr>
      <w:bookmarkStart w:id="614" w:name="_Toc124"/>
      <w:r>
        <w:t>122- نجات ساقى پادشاه مصر</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w:t>
      </w:r>
    </w:p>
    <w:p>
      <w:pPr>
        <w:pStyle w:val="BookText"/>
      </w:pPr>
      <w:r>
        <w:rPr>
          <w:rFonts w:ascii="IRNazanin" w:hAnsi="IRNazanin" w:eastAsia="IRNazanin" w:cs="IRNazanin"/>
          <w:lang w:bidi="fa-IR"/>
          <w:color w:val="111111"/>
          <w:sz w:val="28"/>
          <w:szCs w:val="28"/>
          <w:rtl/>
        </w:rPr>
        <w:t xml:space="preserve">1-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pStyle w:val="Heading3"/>
      </w:pPr>
      <w:bookmarkStart w:id="615" w:name="_Toc125"/>
      <w:r>
        <w:t>123- نقش ساقى پادشاه مصر</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6574_54779"/>
    <w:bookmarkEnd w:id="44"/>
    <w:p>
      <w:pPr>
        <w:pStyle w:val="Heading3"/>
      </w:pPr>
      <w:bookmarkStart w:id="616" w:name="_Toc126"/>
      <w:r>
        <w:t>124- ويژگيهاى آبخورى پادشاه مصر</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- 12 - 72 - 20</w:t>
      </w:r>
    </w:p>
    <w:p>
      <w:pPr>
        <w:pStyle w:val="BookText"/>
      </w:pPr>
      <w:r>
        <w:rPr>
          <w:rFonts w:ascii="Amiri" w:hAnsi="Amiri" w:eastAsia="Amiri" w:cs="Amiri"/>
          <w:lang w:bidi="ar-SA"/>
          <w:color w:val="111111"/>
          <w:sz w:val="28"/>
          <w:szCs w:val="28"/>
          <w:rtl/>
        </w:rPr>
        <w:t xml:space="preserve">20- « عن أبى عبدالله ( ع ) فى قوله : « صواع الملك » قال : كان قدحاً من ذهب و قال : كان صواع يوسف إذ كيل به قال : لعن الله الخوّان لاتخونوا به بصوت حسن ;</w:t>
      </w:r>
    </w:p>
    <w:p>
      <w:pPr>
        <w:pStyle w:val="BookText"/>
      </w:pPr>
      <w:r>
        <w:rPr>
          <w:rFonts w:ascii="IRNazanin" w:hAnsi="IRNazanin" w:eastAsia="IRNazanin" w:cs="IRNazanin"/>
          <w:lang w:bidi="fa-IR"/>
          <w:color w:val="111111"/>
          <w:sz w:val="28"/>
          <w:szCs w:val="28"/>
          <w:rtl/>
        </w:rPr>
        <w:t xml:space="preserve">امام صادق(ع) درباره سخن خداوند «صواع الملك» فرمود: جامى از طلا بوده است و فرمود: جام يوسف چنين بود كه هرگاه با آن پيمانه مى شد، با صداى خوش مى گفت: خدا لعنت كند خيانت كنندگان را، در پيمانه خيانت نكنيد».</w:t>
      </w:r>
    </w:p>
    <w:p>
      <w:pPr>
        <w:pStyle w:val="Heading3"/>
      </w:pPr>
      <w:bookmarkStart w:id="617" w:name="_Toc127"/>
      <w:r>
        <w:t>125- همسر پادشاه مصر در مجلس زليخا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- 12 - 52 - 4</w:t>
      </w:r>
    </w:p>
    <w:p>
      <w:pPr>
        <w:pStyle w:val="BookText"/>
      </w:pPr>
      <w:r>
        <w:rPr>
          <w:rFonts w:ascii="IRNazanin" w:hAnsi="IRNazanin" w:eastAsia="IRNazanin" w:cs="IRNazanin"/>
          <w:lang w:bidi="fa-IR"/>
          <w:color w:val="111111"/>
          <w:sz w:val="28"/>
          <w:szCs w:val="28"/>
          <w:rtl/>
        </w:rPr>
        <w:t xml:space="preserve">4-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pStyle w:val="Heading3"/>
      </w:pPr>
      <w:bookmarkStart w:id="618" w:name="_Toc128"/>
      <w:r>
        <w:t>126- همسر پادشاه مصر و يوسف(ع)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- 12 - 52 - 4</w:t>
      </w:r>
    </w:p>
    <w:p>
      <w:pPr>
        <w:pStyle w:val="BookText"/>
      </w:pPr>
      <w:r>
        <w:rPr>
          <w:rFonts w:ascii="IRNazanin" w:hAnsi="IRNazanin" w:eastAsia="IRNazanin" w:cs="IRNazanin"/>
          <w:lang w:bidi="fa-IR"/>
          <w:color w:val="111111"/>
          <w:sz w:val="28"/>
          <w:szCs w:val="28"/>
          <w:rtl/>
        </w:rPr>
        <w:t xml:space="preserve">4-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pStyle w:val="Heading3"/>
      </w:pPr>
      <w:bookmarkStart w:id="619" w:name="_Toc129"/>
      <w:r>
        <w:t>127- يوسف(ع) و پادشاه مصر</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6574_54780"/>
    <w:bookmarkEnd w:id="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- 12 - 50 - 1،7،14،16،17،18</w:t>
      </w:r>
    </w:p>
    <w:p>
      <w:pPr>
        <w:pStyle w:val="BookText"/>
      </w:pPr>
      <w:r>
        <w:rPr>
          <w:rFonts w:ascii="IRNazanin" w:hAnsi="IRNazanin" w:eastAsia="IRNazanin" w:cs="IRNazanin"/>
          <w:lang w:bidi="fa-IR"/>
          <w:color w:val="111111"/>
          <w:sz w:val="28"/>
          <w:szCs w:val="28"/>
          <w:rtl/>
        </w:rPr>
        <w:t xml:space="preserve">1-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7-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الّ-تى قطعن أيديهنّ</w:t>
      </w:r>
    </w:p>
    <w:p>
      <w:pPr>
        <w:pStyle w:val="BookText"/>
      </w:pPr>
      <w:r>
        <w:rPr>
          <w:rFonts w:ascii="IRNazanin" w:hAnsi="IRNazanin" w:eastAsia="IRNazanin" w:cs="IRNazanin"/>
          <w:lang w:bidi="fa-IR"/>
          <w:color w:val="111111"/>
          <w:sz w:val="28"/>
          <w:szCs w:val="28"/>
          <w:rtl/>
        </w:rPr>
        <w:t xml:space="preserve">14-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16- يوسف ( ع ) در پيامش به پادشاه ، خداوند را حقيقتى آگاه به امور انسان ها معرفى كرد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17-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pStyle w:val="BookText"/>
      </w:pPr>
      <w:r>
        <w:rPr>
          <w:rFonts w:ascii="IRNazanin" w:hAnsi="IRNazanin" w:eastAsia="IRNazanin" w:cs="IRNazanin"/>
          <w:lang w:bidi="fa-IR"/>
          <w:color w:val="111111"/>
          <w:sz w:val="28"/>
          <w:szCs w:val="28"/>
          <w:rtl/>
        </w:rPr>
        <w:t xml:space="preserve">18-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- 12 - 52 - 3،12،13</w:t>
      </w:r>
    </w:p>
    <w:p>
      <w:pPr>
        <w:pStyle w:val="BookText"/>
      </w:pPr>
      <w:r>
        <w:rPr>
          <w:rFonts w:ascii="IRNazanin" w:hAnsi="IRNazanin" w:eastAsia="IRNazanin" w:cs="IRNazanin"/>
          <w:lang w:bidi="fa-IR"/>
          <w:color w:val="111111"/>
          <w:sz w:val="28"/>
          <w:szCs w:val="28"/>
          <w:rtl/>
        </w:rPr>
        <w:t xml:space="preserve">3-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12- يوسف ( ع ) با تقاضاى دادرسى درصدد بود به پادشاه مصر ثابت كند كه خيانتكاران هرگز به پيروزى نمى رسند و مكرشان فرجامى ندارد .</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IRNazanin" w:hAnsi="IRNazanin" w:eastAsia="IRNazanin" w:cs="IRNazanin"/>
          <w:lang w:bidi="fa-IR"/>
          <w:color w:val="111111"/>
          <w:sz w:val="28"/>
          <w:szCs w:val="28"/>
          <w:rtl/>
        </w:rPr>
        <w:t xml:space="preserve">چنان چه گذشت عبارت «أن الله لايهدى . ..» عطف بر «أنى ...» است ; يعنى: «ذلك ليعلم أن الله ...». اين بدان خاطر بود كه عزيز و يا پادشاه بداند كه خداوند مكر خيانتكاران را به ثمر نمى نشاند.</w:t>
      </w:r>
    </w:p>
    <w:p>
      <w:pPr>
        <w:pStyle w:val="BookText"/>
      </w:pPr>
      <w:r>
        <w:rPr>
          <w:rFonts w:ascii="IRNazanin" w:hAnsi="IRNazanin" w:eastAsia="IRNazanin" w:cs="IRNazanin"/>
          <w:lang w:bidi="fa-IR"/>
          <w:color w:val="111111"/>
          <w:sz w:val="28"/>
          <w:szCs w:val="28"/>
          <w:rtl/>
        </w:rPr>
        <w:t xml:space="preserve">13-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Heading3"/>
      </w:pPr>
      <w:bookmarkStart w:id="620" w:name="_Toc130"/>
      <w:r>
        <w:t>128- يوسف(ع) و رد دعوت پادشاه مصر</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6574_54781"/>
    <w:bookmarkEnd w:id="46"/>
    <w:p>
      <w:pPr>
        <w:pStyle w:val="BookText"/>
      </w:pPr>
      <w:r>
        <w:rPr>
          <w:rFonts w:ascii="Amiri" w:hAnsi="Amiri" w:eastAsia="Amiri" w:cs="Amiri"/>
          <w:lang w:bidi="ar-SA"/>
          <w:color w:val="111111"/>
          <w:sz w:val="28"/>
          <w:szCs w:val="28"/>
          <w:rtl/>
        </w:rPr>
        <w:t xml:space="preserve">8 - يوسف - 12 - 52 - 1</w:t>
      </w:r>
    </w:p>
    <w:p>
      <w:pPr>
        <w:pStyle w:val="BookText"/>
      </w:pPr>
      <w:r>
        <w:rPr>
          <w:rFonts w:ascii="IRNazanin" w:hAnsi="IRNazanin" w:eastAsia="IRNazanin" w:cs="IRNazanin"/>
          <w:lang w:bidi="fa-IR"/>
          <w:color w:val="111111"/>
          <w:sz w:val="28"/>
          <w:szCs w:val="28"/>
          <w:rtl/>
        </w:rPr>
        <w:t xml:space="preserve">1-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 كه در سلك مشركان است - برنمى آيد.</w:t>
      </w:r>
    </w:p>
    <w:p>
      <w:pPr>
        <w:pStyle w:val="Heading3"/>
      </w:pPr>
      <w:bookmarkStart w:id="621" w:name="_Toc131"/>
      <w:r>
        <w:t>129- يوسف(ع) و ساقى پادشاه مصر</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w:t>
      </w:r>
    </w:p>
    <w:p>
      <w:pPr>
        <w:pStyle w:val="BookText"/>
      </w:pPr>
      <w:r>
        <w:rPr>
          <w:rFonts w:ascii="IRNazanin" w:hAnsi="IRNazanin" w:eastAsia="IRNazanin" w:cs="IRNazanin"/>
          <w:lang w:bidi="fa-IR"/>
          <w:color w:val="111111"/>
          <w:sz w:val="28"/>
          <w:szCs w:val="28"/>
          <w:rtl/>
        </w:rPr>
        <w:t xml:space="preserve">1- يوسف ( ع ) از هم بند خويش ، ساقى پادشاه ، خواست تا پس از رهايى ، داستان او را براى پادشاه بيان كند .</w:t>
      </w:r>
    </w:p>
    <w:p>
      <w:pPr>
        <w:pStyle w:val="BookText"/>
      </w:pPr>
      <w:r>
        <w:rPr>
          <w:rFonts w:ascii="Amiri" w:hAnsi="Amiri" w:eastAsia="Amiri" w:cs="Amiri"/>
          <w:lang w:bidi="ar-SA"/>
          <w:color w:val="111111"/>
          <w:sz w:val="28"/>
          <w:szCs w:val="28"/>
          <w:rtl/>
        </w:rPr>
        <w:t xml:space="preserve">وقال للذى ظنّ أنه ناج منهما اذكرنى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w:t>
      </w:r>
    </w:p>
    <w:p>
      <w:pPr>
        <w:pStyle w:val="BookText"/>
      </w:pPr>
      <w:r>
        <w:rPr>
          <w:rFonts w:ascii="IRNazanin" w:hAnsi="IRNazanin" w:eastAsia="IRNazanin" w:cs="IRNazanin"/>
          <w:lang w:bidi="fa-IR"/>
          <w:color w:val="111111"/>
          <w:sz w:val="28"/>
          <w:szCs w:val="28"/>
          <w:rtl/>
        </w:rPr>
        <w:t xml:space="preserve">6-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Heading3"/>
      </w:pPr>
      <w:bookmarkStart w:id="622" w:name="_Toc132"/>
      <w:r>
        <w:t>130- يوسف(ع) و همسر پادشاه مصر</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w:t>
      </w:r>
    </w:p>
    <w:p>
      <w:pPr>
        <w:pStyle w:val="BookText"/>
      </w:pPr>
      <w:r>
        <w:rPr>
          <w:rFonts w:ascii="IRNazanin" w:hAnsi="IRNazanin" w:eastAsia="IRNazanin" w:cs="IRNazanin"/>
          <w:lang w:bidi="fa-IR"/>
          <w:color w:val="111111"/>
          <w:sz w:val="28"/>
          <w:szCs w:val="28"/>
          <w:rtl/>
        </w:rPr>
        <w:t xml:space="preserve">3-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پادشاهان</w:t>
      </w:r>
    </w:p>
    <w:p>
      <w:pPr>
        <w:pStyle w:val="Heading3"/>
      </w:pPr>
      <w:bookmarkStart w:id="623" w:name="_Toc133"/>
      <w:r>
        <w:t>131- آثار سلطه پادشاهان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- 27 - 34 - 3،4</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6574_54782"/>
    <w:bookmarkEnd w:id="47"/>
    <w:p>
      <w:pPr>
        <w:pStyle w:val="BookText"/>
      </w:pPr>
      <w:r>
        <w:rPr>
          <w:rFonts w:ascii="IRNazanin" w:hAnsi="IRNazanin" w:eastAsia="IRNazanin" w:cs="IRNazanin"/>
          <w:lang w:bidi="fa-IR"/>
          <w:color w:val="111111"/>
          <w:sz w:val="28"/>
          <w:szCs w:val="28"/>
          <w:rtl/>
        </w:rPr>
        <w:t xml:space="preserve">3 - ويرانى شهر ها ، تباهى جامعه و ذلّت عزّتمندان ، نتيجه هميشگى سلطه شاهان بر كشور بيگانه</w:t>
      </w:r>
    </w:p>
    <w:p>
      <w:pPr>
        <w:pStyle w:val="BookText"/>
      </w:pPr>
      <w:r>
        <w:rPr>
          <w:rFonts w:ascii="Amiri" w:hAnsi="Amiri" w:eastAsia="Amiri" w:cs="Amiri"/>
          <w:lang w:bidi="ar-SA"/>
          <w:color w:val="111111"/>
          <w:sz w:val="28"/>
          <w:szCs w:val="28"/>
          <w:rtl/>
        </w:rPr>
        <w:t xml:space="preserve">إنّ الملوك إذا دخلوا قرية أفسدوها و جعلوا أعزّة أهلها أذلّة</w:t>
      </w:r>
    </w:p>
    <w:p>
      <w:pPr>
        <w:pStyle w:val="BookText"/>
      </w:pPr>
      <w:r>
        <w:rPr>
          <w:rFonts w:ascii="Amiri" w:hAnsi="Amiri" w:eastAsia="Amiri" w:cs="Amiri"/>
          <w:lang w:bidi="ar-SA"/>
          <w:color w:val="111111"/>
          <w:sz w:val="28"/>
          <w:szCs w:val="28"/>
          <w:rtl/>
        </w:rPr>
        <w:t xml:space="preserve">4 - تأكيد بلقيس بر استمرار شيوه شاهان در تباه ساختن ممالك تحت سلطه خويش</w:t>
      </w:r>
    </w:p>
    <w:p>
      <w:pPr>
        <w:pStyle w:val="BookText"/>
      </w:pPr>
      <w:r>
        <w:rPr>
          <w:rFonts w:ascii="Amiri" w:hAnsi="Amiri" w:eastAsia="Amiri" w:cs="Amiri"/>
          <w:lang w:bidi="ar-SA"/>
          <w:color w:val="111111"/>
          <w:sz w:val="28"/>
          <w:szCs w:val="28"/>
          <w:rtl/>
        </w:rPr>
        <w:t xml:space="preserve">قالت إنّ الملوك . .. و كذلك يفعلون</w:t>
      </w:r>
    </w:p>
    <w:p>
      <w:pPr>
        <w:pStyle w:val="Heading3"/>
      </w:pPr>
      <w:bookmarkStart w:id="624" w:name="_Toc134"/>
      <w:r>
        <w:t>132- افساد پادشاهان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- 27 - 34 - 3،4</w:t>
      </w:r>
    </w:p>
    <w:p>
      <w:pPr>
        <w:pStyle w:val="BookText"/>
      </w:pPr>
      <w:r>
        <w:rPr>
          <w:rFonts w:ascii="IRNazanin" w:hAnsi="IRNazanin" w:eastAsia="IRNazanin" w:cs="IRNazanin"/>
          <w:lang w:bidi="fa-IR"/>
          <w:color w:val="111111"/>
          <w:sz w:val="28"/>
          <w:szCs w:val="28"/>
          <w:rtl/>
        </w:rPr>
        <w:t xml:space="preserve">3 - ويرانى شهر ها ، تباهى جامعه و ذلّت عزّتمندان ، نتيجه هميشگى سلطه شاهان بر كشور بيگانه</w:t>
      </w:r>
    </w:p>
    <w:p>
      <w:pPr>
        <w:pStyle w:val="BookText"/>
      </w:pPr>
      <w:r>
        <w:rPr>
          <w:rFonts w:ascii="Amiri" w:hAnsi="Amiri" w:eastAsia="Amiri" w:cs="Amiri"/>
          <w:lang w:bidi="ar-SA"/>
          <w:color w:val="111111"/>
          <w:sz w:val="28"/>
          <w:szCs w:val="28"/>
          <w:rtl/>
        </w:rPr>
        <w:t xml:space="preserve">إنّ الملوك إذا دخلوا قرية أفسدوها و جعلوا أعزّة أهلها أذلّة</w:t>
      </w:r>
    </w:p>
    <w:p>
      <w:pPr>
        <w:pStyle w:val="BookText"/>
      </w:pPr>
      <w:r>
        <w:rPr>
          <w:rFonts w:ascii="Amiri" w:hAnsi="Amiri" w:eastAsia="Amiri" w:cs="Amiri"/>
          <w:lang w:bidi="ar-SA"/>
          <w:color w:val="111111"/>
          <w:sz w:val="28"/>
          <w:szCs w:val="28"/>
          <w:rtl/>
        </w:rPr>
        <w:t xml:space="preserve">4 - تأكيد بلقيس بر استمرار شيوه شاهان در تباه ساختن ممالك تحت سلطه خويش</w:t>
      </w:r>
    </w:p>
    <w:p>
      <w:pPr>
        <w:pStyle w:val="BookText"/>
      </w:pPr>
      <w:r>
        <w:rPr>
          <w:rFonts w:ascii="Amiri" w:hAnsi="Amiri" w:eastAsia="Amiri" w:cs="Amiri"/>
          <w:lang w:bidi="ar-SA"/>
          <w:color w:val="111111"/>
          <w:sz w:val="28"/>
          <w:szCs w:val="28"/>
          <w:rtl/>
        </w:rPr>
        <w:t xml:space="preserve">قالت إنّ الملوك . .. و كذلك يفعلون</w:t>
      </w:r>
    </w:p>
    <w:p>
      <w:pPr>
        <w:pStyle w:val="Heading3"/>
      </w:pPr>
      <w:bookmarkStart w:id="625" w:name="_Toc135"/>
      <w:r>
        <w:t>133- دنياطلبى پادشاهان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- 27 - 36 - 11</w:t>
      </w:r>
    </w:p>
    <w:p>
      <w:pPr>
        <w:pStyle w:val="BookText"/>
      </w:pPr>
      <w:r>
        <w:rPr>
          <w:rFonts w:ascii="IRNazanin" w:hAnsi="IRNazanin" w:eastAsia="IRNazanin" w:cs="IRNazanin"/>
          <w:lang w:bidi="fa-IR"/>
          <w:color w:val="111111"/>
          <w:sz w:val="28"/>
          <w:szCs w:val="28"/>
          <w:rtl/>
        </w:rPr>
        <w:t xml:space="preserve">11 - تنها پادشاهان و دنيامداران ، فريفته مال و مكنت دنيايند ، نه مردان الهى و خداجوى .</w:t>
      </w:r>
    </w:p>
    <w:p>
      <w:pPr>
        <w:pStyle w:val="BookText"/>
      </w:pPr>
      <w:r>
        <w:rPr>
          <w:rFonts w:ascii="Amiri" w:hAnsi="Amiri" w:eastAsia="Amiri" w:cs="Amiri"/>
          <w:lang w:bidi="ar-SA"/>
          <w:color w:val="111111"/>
          <w:sz w:val="28"/>
          <w:szCs w:val="28"/>
          <w:rtl/>
        </w:rPr>
        <w:t xml:space="preserve">بل أنتم بهديّتكم تفرحون</w:t>
      </w:r>
    </w:p>
    <w:p>
      <w:pPr>
        <w:pStyle w:val="Heading3"/>
      </w:pPr>
      <w:bookmarkStart w:id="626" w:name="_Toc136"/>
      <w:r>
        <w:t>134- ملكه سبأ و پادشاهان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- 27 - 35 - 3</w:t>
      </w:r>
    </w:p>
    <w:p>
      <w:pPr>
        <w:pStyle w:val="BookText"/>
      </w:pPr>
      <w:r>
        <w:rPr>
          <w:rFonts w:ascii="IRNazanin" w:hAnsi="IRNazanin" w:eastAsia="IRNazanin" w:cs="IRNazanin"/>
          <w:lang w:bidi="fa-IR"/>
          <w:color w:val="111111"/>
          <w:sz w:val="28"/>
          <w:szCs w:val="28"/>
          <w:rtl/>
        </w:rPr>
        <w:t xml:space="preserve">3 - اطلاع ملكه سبا از خصلت شاهان و فريفتگى آنان در برابر هدايا</w:t>
      </w:r>
    </w:p>
    <w:p>
      <w:pPr>
        <w:pStyle w:val="BookText"/>
      </w:pPr>
      <w:r>
        <w:rPr>
          <w:rFonts w:ascii="Amiri" w:hAnsi="Amiri" w:eastAsia="Amiri" w:cs="Amiri"/>
          <w:lang w:bidi="ar-SA"/>
          <w:color w:val="111111"/>
          <w:sz w:val="28"/>
          <w:szCs w:val="28"/>
          <w:rtl/>
        </w:rPr>
        <w:t xml:space="preserve">و إنّى مرسلة إليهم بهديّة فناظرة بِمَ يرجع المرسلون</w:t>
      </w:r>
    </w:p>
    <w:p>
      <w:pPr>
        <w:pStyle w:val="Heading3"/>
      </w:pPr>
      <w:bookmarkStart w:id="627" w:name="_Toc137"/>
      <w:r>
        <w:t>135- نقش پادشاهان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- 43 - 47 - 9</w:t>
      </w:r>
    </w:p>
    <w:p>
      <w:pPr>
        <w:pStyle w:val="BookText"/>
      </w:pPr>
      <w:r>
        <w:rPr>
          <w:rFonts w:ascii="IRNazanin" w:hAnsi="IRNazanin" w:eastAsia="IRNazanin" w:cs="IRNazanin"/>
          <w:lang w:bidi="fa-IR"/>
          <w:color w:val="111111"/>
          <w:sz w:val="28"/>
          <w:szCs w:val="28"/>
          <w:rtl/>
        </w:rPr>
        <w:t xml:space="preserve">9 - سلاطين و اشراف ، تشكيل دهنده جبهه اصلى مخالفت با پيامبران الهى</w:t>
      </w:r>
    </w:p>
    <w:p>
      <w:pPr>
        <w:pStyle w:val="BookText"/>
      </w:pPr>
      <w:r>
        <w:rPr>
          <w:rFonts w:ascii="Amiri" w:hAnsi="Amiri" w:eastAsia="Amiri" w:cs="Amiri"/>
          <w:lang w:bidi="ar-SA"/>
          <w:color w:val="111111"/>
          <w:sz w:val="28"/>
          <w:szCs w:val="28"/>
          <w:rtl/>
        </w:rPr>
        <w:t xml:space="preserve">إلى فرعون و ملإيه . .. إذا هم منها يضحكون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6574_54783"/>
    <w:bookmarkEnd w:id="48"/>
    <w:p>
      <w:pPr>
        <w:pStyle w:val="Heading3"/>
      </w:pPr>
      <w:bookmarkStart w:id="628" w:name="_Toc138"/>
      <w:r>
        <w:t>136- ويژگيهاى پادشاهان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- 27 - 35 - 3</w:t>
      </w:r>
    </w:p>
    <w:p>
      <w:pPr>
        <w:pStyle w:val="BookText"/>
      </w:pPr>
      <w:r>
        <w:rPr>
          <w:rFonts w:ascii="IRNazanin" w:hAnsi="IRNazanin" w:eastAsia="IRNazanin" w:cs="IRNazanin"/>
          <w:lang w:bidi="fa-IR"/>
          <w:color w:val="111111"/>
          <w:sz w:val="28"/>
          <w:szCs w:val="28"/>
          <w:rtl/>
        </w:rPr>
        <w:t xml:space="preserve">3 - اطلاع ملكه سبا از خصلت شاهان و فريفتگى آنان در برابر هدايا</w:t>
      </w:r>
    </w:p>
    <w:p>
      <w:pPr>
        <w:pStyle w:val="BookText"/>
      </w:pPr>
      <w:r>
        <w:rPr>
          <w:rFonts w:ascii="Amiri" w:hAnsi="Amiri" w:eastAsia="Amiri" w:cs="Amiri"/>
          <w:lang w:bidi="ar-SA"/>
          <w:color w:val="111111"/>
          <w:sz w:val="28"/>
          <w:szCs w:val="28"/>
          <w:rtl/>
        </w:rPr>
        <w:t xml:space="preserve">و إنّى مرسلة إليهم بهديّة فناظرة بِمَ يرجع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- 27 - 36 - 11</w:t>
      </w:r>
    </w:p>
    <w:p>
      <w:pPr>
        <w:pStyle w:val="BookText"/>
      </w:pPr>
      <w:r>
        <w:rPr>
          <w:rFonts w:ascii="IRNazanin" w:hAnsi="IRNazanin" w:eastAsia="IRNazanin" w:cs="IRNazanin"/>
          <w:lang w:bidi="fa-IR"/>
          <w:color w:val="111111"/>
          <w:sz w:val="28"/>
          <w:szCs w:val="28"/>
          <w:rtl/>
        </w:rPr>
        <w:t xml:space="preserve">11 - تنها پادشاهان و دنيامداران ، فريفته مال و مكنت دنيايند ، نه مردان الهى و خداجوى .</w:t>
      </w:r>
    </w:p>
    <w:p>
      <w:pPr>
        <w:pStyle w:val="BookText"/>
      </w:pPr>
      <w:r>
        <w:rPr>
          <w:rFonts w:ascii="Amiri" w:hAnsi="Amiri" w:eastAsia="Amiri" w:cs="Amiri"/>
          <w:lang w:bidi="ar-SA"/>
          <w:color w:val="111111"/>
          <w:sz w:val="28"/>
          <w:szCs w:val="28"/>
          <w:rtl/>
        </w:rPr>
        <w:t xml:space="preserve">بل أنتم بهديّتكم تفرحون</w:t>
      </w:r>
    </w:p>
    <w:p>
      <w:pPr>
        <w:pStyle w:val="BookText"/>
      </w:pPr>
      <w:r>
        <w:rPr>
          <w:rFonts w:ascii="IRNazanin" w:hAnsi="IRNazanin" w:eastAsia="IRNazanin" w:cs="IRNazanin"/>
          <w:lang w:bidi="fa-IR"/>
          <w:color w:val="111111"/>
          <w:sz w:val="28"/>
          <w:szCs w:val="28"/>
          <w:rtl/>
        </w:rPr>
        <w:t xml:space="preserve">پادشاهى</w:t>
      </w:r>
    </w:p>
    <w:p>
      <w:pPr>
        <w:pStyle w:val="Heading3"/>
      </w:pPr>
      <w:bookmarkStart w:id="629" w:name="_Toc139"/>
      <w:r>
        <w:t>137- پادشاهى بزرگ</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- 76 - 20 - 3</w:t>
      </w:r>
    </w:p>
    <w:p>
      <w:pPr>
        <w:pStyle w:val="BookText"/>
      </w:pPr>
      <w:r>
        <w:rPr>
          <w:rFonts w:ascii="IRNazanin" w:hAnsi="IRNazanin" w:eastAsia="IRNazanin" w:cs="IRNazanin"/>
          <w:lang w:bidi="fa-IR"/>
          <w:color w:val="111111"/>
          <w:sz w:val="28"/>
          <w:szCs w:val="28"/>
          <w:rtl/>
        </w:rPr>
        <w:t xml:space="preserve">3 - بهشت ، نعمت چشم گير و سلطنت بزرگ و گسترده است .</w:t>
      </w:r>
    </w:p>
    <w:p>
      <w:pPr>
        <w:pStyle w:val="BookText"/>
      </w:pPr>
      <w:r>
        <w:rPr>
          <w:rFonts w:ascii="Amiri" w:hAnsi="Amiri" w:eastAsia="Amiri" w:cs="Amiri"/>
          <w:lang w:bidi="ar-SA"/>
          <w:color w:val="111111"/>
          <w:sz w:val="28"/>
          <w:szCs w:val="28"/>
          <w:rtl/>
        </w:rPr>
        <w:t xml:space="preserve">نعميًا و ملكًا كبيرًا</w:t>
      </w:r>
    </w:p>
    <w:p>
      <w:pPr>
        <w:pStyle w:val="Heading3"/>
      </w:pPr>
      <w:bookmarkStart w:id="630" w:name="_Toc140"/>
      <w:r>
        <w:t>138- حكومت پادشاهى مصرباستان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- 12 - 76 - 11</w:t>
      </w:r>
    </w:p>
    <w:p>
      <w:pPr>
        <w:pStyle w:val="BookText"/>
      </w:pPr>
      <w:r>
        <w:rPr>
          <w:rFonts w:ascii="IRNazanin" w:hAnsi="IRNazanin" w:eastAsia="IRNazanin" w:cs="IRNazanin"/>
          <w:lang w:bidi="fa-IR"/>
          <w:color w:val="111111"/>
          <w:sz w:val="28"/>
          <w:szCs w:val="28"/>
          <w:rtl/>
        </w:rPr>
        <w:t xml:space="preserve">11- مصر در زمان وزارت يوسف ( ع ) داراى حكومت پادشاهى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631" w:name="_Toc141"/>
      <w:r>
        <w:t>139- ويژگيهاى پادشاهى در بهشت</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- 76 - 20 - 5،6</w:t>
      </w:r>
    </w:p>
    <w:p>
      <w:pPr>
        <w:pStyle w:val="BookText"/>
      </w:pPr>
      <w:r>
        <w:rPr>
          <w:rFonts w:ascii="Amiri" w:hAnsi="Amiri" w:eastAsia="Amiri" w:cs="Amiri"/>
          <w:lang w:bidi="ar-SA"/>
          <w:color w:val="111111"/>
          <w:sz w:val="28"/>
          <w:szCs w:val="28"/>
          <w:rtl/>
        </w:rPr>
        <w:t xml:space="preserve">5 - « عن الصادق ( ع ) : « و ملكاً كبيراً » لايزول و لايفنى ;</w:t>
      </w:r>
    </w:p>
    <w:p>
      <w:pPr>
        <w:pStyle w:val="BookText"/>
      </w:pPr>
      <w:r>
        <w:rPr>
          <w:rFonts w:ascii="Amiri" w:hAnsi="Amiri" w:eastAsia="Amiri" w:cs="Amiri"/>
          <w:lang w:bidi="ar-SA"/>
          <w:color w:val="111111"/>
          <w:sz w:val="28"/>
          <w:szCs w:val="28"/>
          <w:rtl/>
        </w:rPr>
        <w:t xml:space="preserve">از امام صادق(ع) روايت شده است كه [مراد از] «ملكاً كبيراً» ملكى است كه از بين نمى رود و فانى نمى شود».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 عباس بن يزيد قال : قلت لأبى عبداللّه ( ع ) . . . أخبرنى عن قول اللّه عزّوجلّ « و إذا رأيت ثَمّ رأيت نعيماً و ملكاً كبيراً » ما هذا الملك الذى كبّره اللّه حتّى سمّاه كبيراً ؟ قال : فقال لى : إذا أدخل اللّه أهل الجنّة ، الجنّة أرسل رسولاً إلى ولىّ من أوليائه فيجد الحجبة على بابه ، فيقول له : قف حتّى نستأذن لك فما يصل إليه رسول ربّه إلاّ بإذن ، فهو قوله عزّوجلّ « و إذا رأيت ثَمّ رأيت نعيماً و ملكاً كبيراً » ;</w:t>
      </w:r>
    </w:p>
    <w:p>
      <w:pPr>
        <w:pStyle w:val="BookText"/>
      </w:pPr>
      <w:r>
        <w:rPr>
          <w:rFonts w:ascii="IRNazanin" w:hAnsi="IRNazanin" w:eastAsia="IRNazanin" w:cs="IRNazanin"/>
          <w:lang w:bidi="fa-IR"/>
          <w:color w:val="111111"/>
          <w:sz w:val="28"/>
          <w:szCs w:val="28"/>
          <w:rtl/>
        </w:rPr>
        <w:t xml:space="preserve">عباس بن يزيد گويد: به امام صادق(ع) عرض كردم: . .. مراد از سخن خداوند عزّوجلّ «و إذا رأيت ثَمّ رأيت نعيماً و ملكاً كبيراً» آگاه كن كه اين كدام ملك است كه خداوند آن را بزرگ قرار داده است تا جائى كه خود آن را «ملك كبير» (بزرگ) ناميده است؟ حضرت به من فرمود: زمانى كه خداوند اهل بهشت را وارد بهشت مى كند پيكى را به سوى دوستى از اولياء خود مى فرستد، آن پيك نگهبانانى را بر در خانه او (ولى خدا) مشاهده مى كند; نگهبان به پيك خدا مى گويد: بايست تا براى تو اذن ورود بخواهم. پيك پروردگار آن بهشتى به وى دسترسى پيدا نمى كند مگر با اجازه و اذن [او] و اين سخن خداى عزّوجلّ است «و إذا رأيت ثَمّ رأيت نعمياً و ملكاً كبيراً».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6574_54785"/>
    <w:bookmarkEnd w:id="49"/>
    <w:p>
      <w:pPr>
        <w:pStyle w:val="Heading2"/>
      </w:pPr>
      <w:bookmarkStart w:id="632" w:name="_Toc142"/>
      <w:r>
        <w:t>2- پاسخ</w:t>
      </w:r>
      <w:bookmarkEnd w:id="632"/>
    </w:p>
    <w:p>
      <w:pPr>
        <w:pStyle w:val="Heading3"/>
      </w:pPr>
      <w:bookmarkStart w:id="633" w:name="_Toc143"/>
      <w:r>
        <w:t>1- آثار پاسخ ابراهيم(ع)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- 21 - 63 - 2</w:t>
      </w:r>
    </w:p>
    <w:p>
      <w:pPr>
        <w:pStyle w:val="BookText"/>
      </w:pPr>
      <w:r>
        <w:rPr>
          <w:rFonts w:ascii="IRNazanin" w:hAnsi="IRNazanin" w:eastAsia="IRNazanin" w:cs="IRNazanin"/>
          <w:lang w:bidi="fa-IR"/>
          <w:color w:val="111111"/>
          <w:sz w:val="28"/>
          <w:szCs w:val="28"/>
          <w:rtl/>
        </w:rPr>
        <w:t xml:space="preserve">2- نسبت شكستن بت ها به بت بزرگ از سوى ابراهيم ( ع ) ، زمينه تنبّه بت پرستان به بطلان عقيده بت پرستى بود ; نه نسبتى دروغ از جانب آن حضرت .</w:t>
      </w:r>
    </w:p>
    <w:p>
      <w:pPr>
        <w:pStyle w:val="BookText"/>
      </w:pPr>
      <w:r>
        <w:rPr>
          <w:rFonts w:ascii="Amiri" w:hAnsi="Amiri" w:eastAsia="Amiri" w:cs="Amiri"/>
          <w:lang w:bidi="ar-SA"/>
          <w:color w:val="111111"/>
          <w:sz w:val="28"/>
          <w:szCs w:val="28"/>
          <w:rtl/>
        </w:rPr>
        <w:t xml:space="preserve">قال بل فعله كبيرهم</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نه تنها دروغ نگفت; بلكه با اشاره اى بليغ، حقيقت ماجرا را بيان كرد; زيرا ابراهيم(ع) با جمله «فسئلوهم. ..» خواست به بت پرستان بفهماند كه بت ها از سخن گفتن عاجزند، تا چه رسد به شكستن. پس بايد پذيرفت كه معبود عاجز، شايسته پرستش نيست. گفتنى است كه آيه بعد (اين كه بت پرستان با شنيدن پاسخ ابراهيم(ع) به خود آمدند و متنبه شدند) مؤيد برداشت ياد شده است.</w:t>
      </w:r>
    </w:p>
    <w:p>
      <w:pPr>
        <w:pStyle w:val="Heading3"/>
      </w:pPr>
      <w:bookmarkStart w:id="634" w:name="_Toc144"/>
      <w:r>
        <w:t>2- آداب پاسخ</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- 4 - 86 - 6</w:t>
      </w:r>
    </w:p>
    <w:p>
      <w:pPr>
        <w:pStyle w:val="BookText"/>
      </w:pPr>
      <w:r>
        <w:rPr>
          <w:rFonts w:ascii="IRNazanin" w:hAnsi="IRNazanin" w:eastAsia="IRNazanin" w:cs="IRNazanin"/>
          <w:lang w:bidi="fa-IR"/>
          <w:color w:val="111111"/>
          <w:sz w:val="28"/>
          <w:szCs w:val="28"/>
          <w:rtl/>
        </w:rPr>
        <w:t xml:space="preserve">6 - لزوم پاسخگويى بهتر يا برابر به نيكى ديگران</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Heading3"/>
      </w:pPr>
      <w:bookmarkStart w:id="635" w:name="_Toc145"/>
      <w:r>
        <w:t>3- انبيا و پاسخ منطقى</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- 14 - 11 - 16</w:t>
      </w:r>
    </w:p>
    <w:p>
      <w:pPr>
        <w:pStyle w:val="BookText"/>
      </w:pPr>
      <w:r>
        <w:rPr>
          <w:rFonts w:ascii="IRNazanin" w:hAnsi="IRNazanin" w:eastAsia="IRNazanin" w:cs="IRNazanin"/>
          <w:lang w:bidi="fa-IR"/>
          <w:color w:val="111111"/>
          <w:sz w:val="28"/>
          <w:szCs w:val="28"/>
          <w:rtl/>
        </w:rPr>
        <w:t xml:space="preserve">16- عنايت انبيا به دادن پاسخ منطقى و بى ابهام به شبهات و اشكالات كافران و مخالفان خويش</w:t>
      </w:r>
    </w:p>
    <w:p>
      <w:pPr>
        <w:pStyle w:val="BookText"/>
      </w:pPr>
      <w:r>
        <w:rPr>
          <w:rFonts w:ascii="Amiri" w:hAnsi="Amiri" w:eastAsia="Amiri" w:cs="Amiri"/>
          <w:lang w:bidi="ar-SA"/>
          <w:color w:val="111111"/>
          <w:sz w:val="28"/>
          <w:szCs w:val="28"/>
          <w:rtl/>
        </w:rPr>
        <w:t xml:space="preserve">قالوا إنا كفرنا . .. إنا لفى شكّ ممّا تدعوننا ... قالت رسلهم أفى الله شكّ ... قا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6574_54786"/>
    <w:bookmarkEnd w:id="50"/>
    <w:p>
      <w:pPr>
        <w:pStyle w:val="Heading3"/>
      </w:pPr>
      <w:bookmarkStart w:id="636" w:name="_Toc146"/>
      <w:r>
        <w:t>4- اهميت پاسخ به شبهات</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- 2 - 139 - 9</w:t>
      </w:r>
    </w:p>
    <w:p>
      <w:pPr>
        <w:pStyle w:val="BookText"/>
      </w:pPr>
      <w:r>
        <w:rPr>
          <w:rFonts w:ascii="IRNazanin" w:hAnsi="IRNazanin" w:eastAsia="IRNazanin" w:cs="IRNazanin"/>
          <w:lang w:bidi="fa-IR"/>
          <w:color w:val="111111"/>
          <w:sz w:val="28"/>
          <w:szCs w:val="28"/>
          <w:rtl/>
        </w:rPr>
        <w:t xml:space="preserve">9 - لزوم پاسخگويى به شبهات القا شده از سوى مخالفان دين</w:t>
      </w:r>
    </w:p>
    <w:p>
      <w:pPr>
        <w:pStyle w:val="BookText"/>
      </w:pPr>
      <w:r>
        <w:rPr>
          <w:rFonts w:ascii="Amiri" w:hAnsi="Amiri" w:eastAsia="Amiri" w:cs="Amiri"/>
          <w:lang w:bidi="ar-SA"/>
          <w:color w:val="111111"/>
          <w:sz w:val="28"/>
          <w:szCs w:val="28"/>
          <w:rtl/>
        </w:rPr>
        <w:t xml:space="preserve">قل أتحاجوننا فى اللّه و هو ربنا و ربكم</w:t>
      </w:r>
    </w:p>
    <w:p>
      <w:pPr>
        <w:pStyle w:val="Heading3"/>
      </w:pPr>
      <w:bookmarkStart w:id="637" w:name="_Toc147"/>
      <w:r>
        <w:t>5- اهميت پاسخ به شبهات دينى</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- 14 - 11 - 17</w:t>
      </w:r>
    </w:p>
    <w:p>
      <w:pPr>
        <w:pStyle w:val="BookText"/>
      </w:pPr>
      <w:r>
        <w:rPr>
          <w:rFonts w:ascii="IRNazanin" w:hAnsi="IRNazanin" w:eastAsia="IRNazanin" w:cs="IRNazanin"/>
          <w:lang w:bidi="fa-IR"/>
          <w:color w:val="111111"/>
          <w:sz w:val="28"/>
          <w:szCs w:val="28"/>
          <w:rtl/>
        </w:rPr>
        <w:t xml:space="preserve">17- لزوم پاسخ گويى منطقى به شبهات دينى</w:t>
      </w:r>
    </w:p>
    <w:p>
      <w:pPr>
        <w:pStyle w:val="BookText"/>
      </w:pPr>
      <w:r>
        <w:rPr>
          <w:rFonts w:ascii="Amiri" w:hAnsi="Amiri" w:eastAsia="Amiri" w:cs="Amiri"/>
          <w:lang w:bidi="ar-SA"/>
          <w:color w:val="111111"/>
          <w:sz w:val="28"/>
          <w:szCs w:val="28"/>
          <w:rtl/>
        </w:rPr>
        <w:t xml:space="preserve">قالت لهم رسلهم . .. و على الله فليتوكّل المؤمنون</w:t>
      </w:r>
    </w:p>
    <w:p>
      <w:pPr>
        <w:pStyle w:val="BookText"/>
      </w:pPr>
      <w:r>
        <w:rPr>
          <w:rFonts w:ascii="IRNazanin" w:hAnsi="IRNazanin" w:eastAsia="IRNazanin" w:cs="IRNazanin"/>
          <w:lang w:bidi="fa-IR"/>
          <w:color w:val="111111"/>
          <w:sz w:val="28"/>
          <w:szCs w:val="28"/>
          <w:rtl/>
        </w:rPr>
        <w:t xml:space="preserve">از اينكه خداوند سير برخورد منطقى انبيا را با مخالفان در اين آيات بيان مى كند، مى تواند به خاطر ارائه الگويى باشد براى برخورد با شبهات دينى.</w:t>
      </w:r>
    </w:p>
    <w:p>
      <w:pPr>
        <w:pStyle w:val="Heading3"/>
      </w:pPr>
      <w:bookmarkStart w:id="638" w:name="_Toc148"/>
      <w:r>
        <w:t>6- اهميت پاسخ شبهات دين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- 17 - 50 - 3</w:t>
      </w:r>
    </w:p>
    <w:p>
      <w:pPr>
        <w:pStyle w:val="BookText"/>
      </w:pPr>
      <w:r>
        <w:rPr>
          <w:rFonts w:ascii="IRNazanin" w:hAnsi="IRNazanin" w:eastAsia="IRNazanin" w:cs="IRNazanin"/>
          <w:lang w:bidi="fa-IR"/>
          <w:color w:val="111111"/>
          <w:sz w:val="28"/>
          <w:szCs w:val="28"/>
          <w:rtl/>
        </w:rPr>
        <w:t xml:space="preserve">3- پاسخ گويى به شبهات منكران تعاليم دينى ، امرى لازم و ضرورى است .</w:t>
      </w:r>
    </w:p>
    <w:p>
      <w:pPr>
        <w:pStyle w:val="BookText"/>
      </w:pPr>
      <w:r>
        <w:rPr>
          <w:rFonts w:ascii="Amiri" w:hAnsi="Amiri" w:eastAsia="Amiri" w:cs="Amiri"/>
          <w:lang w:bidi="ar-SA"/>
          <w:color w:val="111111"/>
          <w:sz w:val="28"/>
          <w:szCs w:val="28"/>
          <w:rtl/>
        </w:rPr>
        <w:t xml:space="preserve">قالوا أءذا كنّا عظمًا و رفتًا . .. قل كونوا حجارة أو حديدًا</w:t>
      </w:r>
    </w:p>
    <w:p>
      <w:pPr>
        <w:pStyle w:val="BookText"/>
      </w:pPr>
      <w:r>
        <w:rPr>
          <w:rFonts w:ascii="IRNazanin" w:hAnsi="IRNazanin" w:eastAsia="IRNazanin" w:cs="IRNazanin"/>
          <w:lang w:bidi="fa-IR"/>
          <w:color w:val="111111"/>
          <w:sz w:val="28"/>
          <w:szCs w:val="28"/>
          <w:rtl/>
        </w:rPr>
        <w:t xml:space="preserve">دستور خداوند به پيامبر(صلی الله علیه و آله) براى پاسخ گويى به شبهات منكران معاد به عنوان يكى از اركان عقيده دينى و نيز آموزش شيوه پاسخ گويى به آن حضرت، دلالت مى كند بر اهميت جواب گويى به شبهات ياد شده.</w:t>
      </w:r>
    </w:p>
    <w:p>
      <w:pPr>
        <w:pStyle w:val="Heading3"/>
      </w:pPr>
      <w:bookmarkStart w:id="639" w:name="_Toc149"/>
      <w:r>
        <w:t>7- اهميت پاسخ شبهات معاد</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- 17 - 50 - 2</w:t>
      </w:r>
    </w:p>
    <w:p>
      <w:pPr>
        <w:pStyle w:val="BookText"/>
      </w:pPr>
      <w:r>
        <w:rPr>
          <w:rFonts w:ascii="IRNazanin" w:hAnsi="IRNazanin" w:eastAsia="IRNazanin" w:cs="IRNazanin"/>
          <w:lang w:bidi="fa-IR"/>
          <w:color w:val="111111"/>
          <w:sz w:val="28"/>
          <w:szCs w:val="28"/>
          <w:rtl/>
        </w:rPr>
        <w:t xml:space="preserve">2- پيامبر (صلی الله علیه و آله) ، موظف به پاسخ گويى به استبعاد منكران معاد</w:t>
      </w:r>
    </w:p>
    <w:p>
      <w:pPr>
        <w:pStyle w:val="BookText"/>
      </w:pPr>
      <w:r>
        <w:rPr>
          <w:rFonts w:ascii="Amiri" w:hAnsi="Amiri" w:eastAsia="Amiri" w:cs="Amiri"/>
          <w:lang w:bidi="ar-SA"/>
          <w:color w:val="111111"/>
          <w:sz w:val="28"/>
          <w:szCs w:val="28"/>
          <w:rtl/>
        </w:rPr>
        <w:t xml:space="preserve">قالوا أءذا كنّا عظمًا . .. قل كونوا حجارة أو حديدًا</w:t>
      </w:r>
    </w:p>
    <w:p>
      <w:pPr>
        <w:pStyle w:val="Heading3"/>
      </w:pPr>
      <w:bookmarkStart w:id="640" w:name="_Toc150"/>
      <w:r>
        <w:t>8- اهميت پاسخ محققان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6574_54787"/>
    <w:bookmarkEnd w:id="51"/>
    <w:p>
      <w:pPr>
        <w:pStyle w:val="BookText"/>
      </w:pPr>
      <w:r>
        <w:rPr>
          <w:rFonts w:ascii="IRNazanin" w:hAnsi="IRNazanin" w:eastAsia="IRNazanin" w:cs="IRNazanin"/>
          <w:lang w:bidi="fa-IR"/>
          <w:color w:val="111111"/>
          <w:sz w:val="28"/>
          <w:szCs w:val="28"/>
          <w:rtl/>
        </w:rPr>
        <w:t xml:space="preserve">20 - ضحى - 93 - 10 - 5</w:t>
      </w:r>
    </w:p>
    <w:p>
      <w:pPr>
        <w:pStyle w:val="BookText"/>
      </w:pPr>
      <w:r>
        <w:rPr>
          <w:rFonts w:ascii="IRNazanin" w:hAnsi="IRNazanin" w:eastAsia="IRNazanin" w:cs="IRNazanin"/>
          <w:lang w:bidi="fa-IR"/>
          <w:color w:val="111111"/>
          <w:sz w:val="28"/>
          <w:szCs w:val="28"/>
          <w:rtl/>
        </w:rPr>
        <w:t xml:space="preserve">5 - از خود راندن اهل تحقيق و بى پاسخ گذاشتن سؤالات آنان ، نكوهيده و ناروا است .</w:t>
      </w:r>
    </w:p>
    <w:p>
      <w:pPr>
        <w:pStyle w:val="BookText"/>
      </w:pPr>
      <w:r>
        <w:rPr>
          <w:rFonts w:ascii="IRNazanin" w:hAnsi="IRNazanin" w:eastAsia="IRNazanin" w:cs="IRNazanin"/>
          <w:lang w:bidi="fa-IR"/>
          <w:color w:val="111111"/>
          <w:sz w:val="28"/>
          <w:szCs w:val="28"/>
          <w:rtl/>
        </w:rPr>
        <w:t xml:space="preserve">و أمّا السائل فلاتنهر</w:t>
      </w:r>
    </w:p>
    <w:p>
      <w:pPr>
        <w:pStyle w:val="BookText"/>
      </w:pPr>
      <w:r>
        <w:rPr>
          <w:rFonts w:ascii="IRNazanin" w:hAnsi="IRNazanin" w:eastAsia="IRNazanin" w:cs="IRNazanin"/>
          <w:lang w:bidi="fa-IR"/>
          <w:color w:val="111111"/>
          <w:sz w:val="28"/>
          <w:szCs w:val="28"/>
          <w:rtl/>
        </w:rPr>
        <w:t xml:space="preserve">«سائل»، كلمه اى است مطلق و بر پرسشگران و اهل تحقيق نيز قابل تطبيق است.</w:t>
      </w:r>
    </w:p>
    <w:p>
      <w:pPr>
        <w:pStyle w:val="Heading3"/>
      </w:pPr>
      <w:bookmarkStart w:id="641" w:name="_Toc151"/>
      <w:r>
        <w:t>9- اهميت پرسش و پاسخ</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- 6 - 12 - 6</w:t>
      </w:r>
    </w:p>
    <w:p>
      <w:pPr>
        <w:pStyle w:val="BookText"/>
      </w:pPr>
      <w:r>
        <w:rPr>
          <w:rFonts w:ascii="IRNazanin" w:hAnsi="IRNazanin" w:eastAsia="IRNazanin" w:cs="IRNazanin"/>
          <w:lang w:bidi="fa-IR"/>
          <w:color w:val="111111"/>
          <w:sz w:val="28"/>
          <w:szCs w:val="28"/>
          <w:rtl/>
        </w:rPr>
        <w:t xml:space="preserve">6 - طرح و بيان حقايق به شكل پرسش و پاسخ، از روشهاى قرآن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- 6 - 14 - 19</w:t>
      </w:r>
    </w:p>
    <w:p>
      <w:pPr>
        <w:pStyle w:val="BookText"/>
      </w:pPr>
      <w:r>
        <w:rPr>
          <w:rFonts w:ascii="IRNazanin" w:hAnsi="IRNazanin" w:eastAsia="IRNazanin" w:cs="IRNazanin"/>
          <w:lang w:bidi="fa-IR"/>
          <w:color w:val="111111"/>
          <w:sz w:val="28"/>
          <w:szCs w:val="28"/>
          <w:rtl/>
        </w:rPr>
        <w:t xml:space="preserve">19 - طرح و بيان حقايق به صورت پرسش و پاسخ، از روشهاى هدايتى قرآن</w:t>
      </w:r>
    </w:p>
    <w:p>
      <w:pPr>
        <w:pStyle w:val="BookText"/>
      </w:pPr>
      <w:r>
        <w:rPr>
          <w:rFonts w:ascii="Amiri" w:hAnsi="Amiri" w:eastAsia="Amiri" w:cs="Amiri"/>
          <w:lang w:bidi="ar-SA"/>
          <w:color w:val="111111"/>
          <w:sz w:val="28"/>
          <w:szCs w:val="28"/>
          <w:rtl/>
        </w:rPr>
        <w:t xml:space="preserve">قل أغير اللّه . .. قل إنى أمرت أن أكون أول من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- 6 - 19 - 6،8</w:t>
      </w:r>
    </w:p>
    <w:p>
      <w:pPr>
        <w:pStyle w:val="BookText"/>
      </w:pPr>
      <w:r>
        <w:rPr>
          <w:rFonts w:ascii="IRNazanin" w:hAnsi="IRNazanin" w:eastAsia="IRNazanin" w:cs="IRNazanin"/>
          <w:lang w:bidi="fa-IR"/>
          <w:color w:val="111111"/>
          <w:sz w:val="28"/>
          <w:szCs w:val="28"/>
          <w:rtl/>
        </w:rPr>
        <w:t xml:space="preserve">6 - پيامبر(صلی الله علیه و آله)، مأمور به احتجاج و بحث با مشركان با طرح سؤال و پاسخ</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8 - طرح و بيان حقايق به شكل پرسش و پاسخ، از روشهاى قرآن در تبليغ و هدايت</w:t>
      </w:r>
    </w:p>
    <w:p>
      <w:pPr>
        <w:pStyle w:val="BookText"/>
      </w:pPr>
      <w:r>
        <w:rPr>
          <w:rFonts w:ascii="Amiri" w:hAnsi="Amiri" w:eastAsia="Amiri" w:cs="Amiri"/>
          <w:lang w:bidi="ar-SA"/>
          <w:color w:val="111111"/>
          <w:sz w:val="28"/>
          <w:szCs w:val="28"/>
          <w:rtl/>
        </w:rPr>
        <w:t xml:space="preserve">قل أى شىء أكبر شهدة قل اللّه شهيد</w:t>
      </w:r>
    </w:p>
    <w:p>
      <w:pPr>
        <w:pStyle w:val="Heading3"/>
      </w:pPr>
      <w:bookmarkStart w:id="642" w:name="_Toc152"/>
      <w:r>
        <w:t>10- پاسخ ابراهيم(ع)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- 21 - 63 - 1</w:t>
      </w:r>
    </w:p>
    <w:p>
      <w:pPr>
        <w:pStyle w:val="BookText"/>
      </w:pPr>
      <w:r>
        <w:rPr>
          <w:rFonts w:ascii="IRNazanin" w:hAnsi="IRNazanin" w:eastAsia="IRNazanin" w:cs="IRNazanin"/>
          <w:lang w:bidi="fa-IR"/>
          <w:color w:val="111111"/>
          <w:sz w:val="28"/>
          <w:szCs w:val="28"/>
          <w:rtl/>
        </w:rPr>
        <w:t xml:space="preserve">1- ابراهيم ( ع ) در پاسخ سؤال از شكننده بت ها ، ابتدا شكستن بت ها را به بت بزرگ نسبت داد .</w:t>
      </w:r>
    </w:p>
    <w:p>
      <w:pPr>
        <w:pStyle w:val="BookText"/>
      </w:pPr>
      <w:r>
        <w:rPr>
          <w:rFonts w:ascii="Amiri" w:hAnsi="Amiri" w:eastAsia="Amiri" w:cs="Amiri"/>
          <w:lang w:bidi="ar-SA"/>
          <w:color w:val="111111"/>
          <w:sz w:val="28"/>
          <w:szCs w:val="28"/>
          <w:rtl/>
        </w:rPr>
        <w:t xml:space="preserve">قال بل فعله كبيرهم</w:t>
      </w:r>
    </w:p>
    <w:p>
      <w:pPr>
        <w:pStyle w:val="Heading3"/>
      </w:pPr>
      <w:bookmarkStart w:id="643" w:name="_Toc153"/>
      <w:r>
        <w:t>11- پاسخ ابليس</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- 38 - 76 - 1</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6574_54788"/>
    <w:bookmarkEnd w:id="52"/>
    <w:p>
      <w:pPr>
        <w:pStyle w:val="BookText"/>
      </w:pPr>
      <w:r>
        <w:rPr>
          <w:rFonts w:ascii="IRNazanin" w:hAnsi="IRNazanin" w:eastAsia="IRNazanin" w:cs="IRNazanin"/>
          <w:lang w:bidi="fa-IR"/>
          <w:color w:val="111111"/>
          <w:sz w:val="28"/>
          <w:szCs w:val="28"/>
          <w:rtl/>
        </w:rPr>
        <w:t xml:space="preserve">1 - ابليس در پاسخ خداوند ، مهترى و برترى خود بر آدم را ، دليل تمردش از فرمان سجده بر آدم ( ع ) بيان كرد .</w:t>
      </w:r>
    </w:p>
    <w:p>
      <w:pPr>
        <w:pStyle w:val="BookText"/>
      </w:pPr>
      <w:r>
        <w:rPr>
          <w:rFonts w:ascii="Amiri" w:hAnsi="Amiri" w:eastAsia="Amiri" w:cs="Amiri"/>
          <w:lang w:bidi="ar-SA"/>
          <w:color w:val="111111"/>
          <w:sz w:val="28"/>
          <w:szCs w:val="28"/>
          <w:rtl/>
        </w:rPr>
        <w:t xml:space="preserve">قال يإبليس ما منعك أن تسجد . .. أستكبرت أم كنت من العالين . قال أنا خير منه</w:t>
      </w:r>
    </w:p>
    <w:p>
      <w:pPr>
        <w:pStyle w:val="Heading3"/>
      </w:pPr>
      <w:bookmarkStart w:id="644" w:name="_Toc154"/>
      <w:r>
        <w:t>12- پاسخ اخروى انسان ها</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- 17 - 52 - 3</w:t>
      </w:r>
    </w:p>
    <w:p>
      <w:pPr>
        <w:pStyle w:val="BookText"/>
      </w:pPr>
      <w:r>
        <w:rPr>
          <w:rFonts w:ascii="IRNazanin" w:hAnsi="IRNazanin" w:eastAsia="IRNazanin" w:cs="IRNazanin"/>
          <w:lang w:bidi="fa-IR"/>
          <w:color w:val="111111"/>
          <w:sz w:val="28"/>
          <w:szCs w:val="28"/>
          <w:rtl/>
        </w:rPr>
        <w:t xml:space="preserve">3- پاسخ سريع و بى چون و چراى انسان ها ، به پرسش هاى خداوند در قيامت</w:t>
      </w:r>
    </w:p>
    <w:p>
      <w:pPr>
        <w:pStyle w:val="BookText"/>
      </w:pPr>
      <w:r>
        <w:rPr>
          <w:rFonts w:ascii="Amiri" w:hAnsi="Amiri" w:eastAsia="Amiri" w:cs="Amiri"/>
          <w:lang w:bidi="ar-SA"/>
          <w:color w:val="111111"/>
          <w:sz w:val="28"/>
          <w:szCs w:val="28"/>
          <w:rtl/>
        </w:rPr>
        <w:t xml:space="preserve">يوم يدعوكم فتستجيبون بحمده</w:t>
      </w:r>
    </w:p>
    <w:p>
      <w:pPr>
        <w:pStyle w:val="Heading3"/>
      </w:pPr>
      <w:bookmarkStart w:id="645" w:name="_Toc155"/>
      <w:r>
        <w:t>13- پاسخ اخروى گناهكاران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pStyle w:val="Heading3"/>
      </w:pPr>
      <w:bookmarkStart w:id="646" w:name="_Toc156"/>
      <w:r>
        <w:t>14- پاسخ اخروى ملائكه</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- 34 - 41 - 1</w:t>
      </w:r>
    </w:p>
    <w:p>
      <w:pPr>
        <w:pStyle w:val="BookText"/>
      </w:pPr>
      <w:r>
        <w:rPr>
          <w:rFonts w:ascii="IRNazanin" w:hAnsi="IRNazanin" w:eastAsia="IRNazanin" w:cs="IRNazanin"/>
          <w:lang w:bidi="fa-IR"/>
          <w:color w:val="111111"/>
          <w:sz w:val="28"/>
          <w:szCs w:val="28"/>
          <w:rtl/>
        </w:rPr>
        <w:t xml:space="preserve">1 - جواب روشن ملائكه به خداوند ، درباره عدم رضايت آنان از پرستيده شدن از سوى مشركان</w:t>
      </w:r>
    </w:p>
    <w:p>
      <w:pPr>
        <w:pStyle w:val="BookText"/>
      </w:pPr>
      <w:r>
        <w:rPr>
          <w:rFonts w:ascii="Amiri" w:hAnsi="Amiri" w:eastAsia="Amiri" w:cs="Amiri"/>
          <w:lang w:bidi="ar-SA"/>
          <w:color w:val="111111"/>
          <w:sz w:val="28"/>
          <w:szCs w:val="28"/>
          <w:rtl/>
        </w:rPr>
        <w:t xml:space="preserve">و يوم يحشرهم . .. ثمّ يقول للملئكة أهؤلاء إيّاكم... يعبدون . قالوا سبحنك أنت</w:t>
      </w:r>
    </w:p>
    <w:p>
      <w:pPr>
        <w:pStyle w:val="Heading3"/>
      </w:pPr>
      <w:bookmarkStart w:id="647" w:name="_Toc157"/>
      <w:r>
        <w:t>15- پاسخ استغاثه جهنميان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- 18 - 29 - 17</w:t>
      </w: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6574_54789"/>
    <w:bookmarkEnd w:id="53"/>
    <w:p>
      <w:pPr>
        <w:pStyle w:val="Heading3"/>
      </w:pPr>
      <w:bookmarkStart w:id="648" w:name="_Toc158"/>
      <w:r>
        <w:t>16- پاسخ به اهل مدين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- 11 - 92 - 10</w:t>
      </w:r>
    </w:p>
    <w:p>
      <w:pPr>
        <w:pStyle w:val="BookText"/>
      </w:pPr>
      <w:r>
        <w:rPr>
          <w:rFonts w:ascii="IRNazanin" w:hAnsi="IRNazanin" w:eastAsia="IRNazanin" w:cs="IRNazanin"/>
          <w:lang w:bidi="fa-IR"/>
          <w:color w:val="111111"/>
          <w:sz w:val="28"/>
          <w:szCs w:val="28"/>
          <w:rtl/>
        </w:rPr>
        <w:t xml:space="preserve">10- سيطره خداوند بر رفتارها ، عزت و شكوه برتر او و ضرورت احساس حضور در پيشگاه او ، پاسخ شعيب ( ع ) به سخنان نا به جا و نارواى مردم مدين</w:t>
      </w:r>
    </w:p>
    <w:p>
      <w:pPr>
        <w:pStyle w:val="BookText"/>
      </w:pPr>
      <w:r>
        <w:rPr>
          <w:rFonts w:ascii="Amiri" w:hAnsi="Amiri" w:eastAsia="Amiri" w:cs="Amiri"/>
          <w:lang w:bidi="ar-SA"/>
          <w:color w:val="111111"/>
          <w:sz w:val="28"/>
          <w:szCs w:val="28"/>
          <w:rtl/>
        </w:rPr>
        <w:t xml:space="preserve">و إنا لنريك فينا ضعيفًا . .. قال يقوم أرهطى أعزّ عليكم من الله... إن ربى بما ت</w:t>
      </w:r>
    </w:p>
    <w:p>
      <w:pPr>
        <w:pStyle w:val="Heading3"/>
      </w:pPr>
      <w:bookmarkStart w:id="649" w:name="_Toc159"/>
      <w:r>
        <w:t>17- پاسخ به پرسشهاى دينى</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- 21 - 7 - 14</w:t>
      </w:r>
    </w:p>
    <w:p>
      <w:pPr>
        <w:pStyle w:val="BookText"/>
      </w:pPr>
      <w:r>
        <w:rPr>
          <w:rFonts w:ascii="IRNazanin" w:hAnsi="IRNazanin" w:eastAsia="IRNazanin" w:cs="IRNazanin"/>
          <w:lang w:bidi="fa-IR"/>
          <w:color w:val="111111"/>
          <w:sz w:val="28"/>
          <w:szCs w:val="28"/>
          <w:rtl/>
        </w:rPr>
        <w:t xml:space="preserve">14- لزوم پاسخ عالم ، به پرسش هاى جاهل در مورد مسائل دينى</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گفتنى است كه اگر سؤال واجب باشد، جواب نيز الزامى خواهد بود وگرنه وجوب سؤال لغو مى شود; زيرا ممكن است براثر واجب نبودن پاسخ، سؤال ها بى جواب بماند. در اين صورت، موجب نقض غرض خواهد شد و اين از خداوند حكيم به دور است.</w:t>
      </w:r>
    </w:p>
    <w:p>
      <w:pPr>
        <w:pStyle w:val="Heading3"/>
      </w:pPr>
      <w:bookmarkStart w:id="650" w:name="_Toc160"/>
      <w:r>
        <w:t>18- پاسخ به تبليغات دشمنان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- 2 - 135 - 14</w:t>
      </w:r>
    </w:p>
    <w:p>
      <w:pPr>
        <w:pStyle w:val="BookText"/>
      </w:pPr>
      <w:r>
        <w:rPr>
          <w:rFonts w:ascii="IRNazanin" w:hAnsi="IRNazanin" w:eastAsia="IRNazanin" w:cs="IRNazanin"/>
          <w:lang w:bidi="fa-IR"/>
          <w:color w:val="111111"/>
          <w:sz w:val="28"/>
          <w:szCs w:val="28"/>
          <w:rtl/>
        </w:rPr>
        <w:t xml:space="preserve">14 - لزوم پاسخگويى به تبليغات سوء دشمنان دين</w:t>
      </w:r>
    </w:p>
    <w:p>
      <w:pPr>
        <w:pStyle w:val="BookText"/>
      </w:pPr>
      <w:r>
        <w:rPr>
          <w:rFonts w:ascii="Amiri" w:hAnsi="Amiri" w:eastAsia="Amiri" w:cs="Amiri"/>
          <w:lang w:bidi="ar-SA"/>
          <w:color w:val="111111"/>
          <w:sz w:val="28"/>
          <w:szCs w:val="28"/>
          <w:rtl/>
        </w:rPr>
        <w:t xml:space="preserve">قالوا كونوا هوداً أو نصرى تهتدوا قل بل ملة إبرهيم حنيفاً</w:t>
      </w:r>
    </w:p>
    <w:p>
      <w:pPr>
        <w:pStyle w:val="BookText"/>
      </w:pPr>
      <w:r>
        <w:rPr>
          <w:rFonts w:ascii="IRNazanin" w:hAnsi="IRNazanin" w:eastAsia="IRNazanin" w:cs="IRNazanin"/>
          <w:lang w:bidi="fa-IR"/>
          <w:color w:val="111111"/>
          <w:sz w:val="28"/>
          <w:szCs w:val="28"/>
          <w:rtl/>
        </w:rPr>
        <w:t xml:space="preserve">هدف از آوردن كلمه «قل» در آيه، بيان ضرورت پاسخگويى به تبليغات دشمنان دين است.</w:t>
      </w:r>
    </w:p>
    <w:p>
      <w:pPr>
        <w:pStyle w:val="Heading3"/>
      </w:pPr>
      <w:bookmarkStart w:id="651" w:name="_Toc161"/>
      <w:r>
        <w:t>19- پاسخ به سخنان نادرست</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- 30 - 56 - 8</w:t>
      </w:r>
    </w:p>
    <w:p>
      <w:pPr>
        <w:pStyle w:val="BookText"/>
      </w:pPr>
      <w:r>
        <w:rPr>
          <w:rFonts w:ascii="IRNazanin" w:hAnsi="IRNazanin" w:eastAsia="IRNazanin" w:cs="IRNazanin"/>
          <w:lang w:bidi="fa-IR"/>
          <w:color w:val="111111"/>
          <w:sz w:val="28"/>
          <w:szCs w:val="28"/>
          <w:rtl/>
        </w:rPr>
        <w:t xml:space="preserve">8 - صاحبان علم و ايمان ، در قيامت ، به پاسخگويى سخنان نادرست و خلاف واقع اقدام مى كنند .</w:t>
      </w:r>
    </w:p>
    <w:p>
      <w:pPr>
        <w:pStyle w:val="BookText"/>
      </w:pPr>
      <w:r>
        <w:rPr>
          <w:rFonts w:ascii="Amiri" w:hAnsi="Amiri" w:eastAsia="Amiri" w:cs="Amiri"/>
          <w:lang w:bidi="ar-SA"/>
          <w:color w:val="111111"/>
          <w:sz w:val="28"/>
          <w:szCs w:val="28"/>
          <w:rtl/>
        </w:rPr>
        <w:t xml:space="preserve">يقسم المجرمون ما لبثوا غير ساعة . .. قال الذين أوتوا العلم و الإيمن لقد لبثتم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6574_54790"/>
    <w:bookmarkEnd w:id="54"/>
    <w:p>
      <w:pPr>
        <w:pStyle w:val="Heading3"/>
      </w:pPr>
      <w:bookmarkStart w:id="652" w:name="_Toc162"/>
      <w:r>
        <w:t>20- پاسخ به شبهات</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- 2 - 142 - 7،8</w:t>
      </w:r>
    </w:p>
    <w:p>
      <w:pPr>
        <w:pStyle w:val="BookText"/>
      </w:pPr>
      <w:r>
        <w:rPr>
          <w:rFonts w:ascii="IRNazanin" w:hAnsi="IRNazanin" w:eastAsia="IRNazanin" w:cs="IRNazanin"/>
          <w:lang w:bidi="fa-IR"/>
          <w:color w:val="111111"/>
          <w:sz w:val="28"/>
          <w:szCs w:val="28"/>
          <w:rtl/>
        </w:rPr>
        <w:t xml:space="preserve">7 - خداوند ، پاسخ معترضان تغيير قبله را - پيش از عنوان كردن آن - به پيامبر (صلی الله علیه و آله) تعليم داد .</w:t>
      </w:r>
    </w:p>
    <w:p>
      <w:pPr>
        <w:pStyle w:val="BookText"/>
      </w:pPr>
      <w:r>
        <w:rPr>
          <w:rFonts w:ascii="Amiri" w:hAnsi="Amiri" w:eastAsia="Amiri" w:cs="Amiri"/>
          <w:lang w:bidi="ar-SA"/>
          <w:color w:val="111111"/>
          <w:sz w:val="28"/>
          <w:szCs w:val="28"/>
          <w:rtl/>
        </w:rPr>
        <w:t xml:space="preserve">سيقول . .. قل للّه المشرق و المغرب</w:t>
      </w:r>
    </w:p>
    <w:p>
      <w:pPr>
        <w:pStyle w:val="BookText"/>
      </w:pPr>
      <w:r>
        <w:rPr>
          <w:rFonts w:ascii="IRNazanin" w:hAnsi="IRNazanin" w:eastAsia="IRNazanin" w:cs="IRNazanin"/>
          <w:lang w:bidi="fa-IR"/>
          <w:color w:val="111111"/>
          <w:sz w:val="28"/>
          <w:szCs w:val="28"/>
          <w:rtl/>
        </w:rPr>
        <w:t xml:space="preserve">8 - مبلغان دين بايد از شبهات و اشكالات مخالفان مطلع بوده و پاسخ آنها را به شايستگى بدانند .</w:t>
      </w:r>
    </w:p>
    <w:p>
      <w:pPr>
        <w:pStyle w:val="BookText"/>
      </w:pPr>
      <w:r>
        <w:rPr>
          <w:rFonts w:ascii="Amiri" w:hAnsi="Amiri" w:eastAsia="Amiri" w:cs="Amiri"/>
          <w:lang w:bidi="ar-SA"/>
          <w:color w:val="111111"/>
          <w:sz w:val="28"/>
          <w:szCs w:val="28"/>
          <w:rtl/>
        </w:rPr>
        <w:t xml:space="preserve">سيقول . .. ما وليهم عن قبلتهم ... قل للّه المشرق و المغرب</w:t>
      </w:r>
    </w:p>
    <w:p>
      <w:pPr>
        <w:pStyle w:val="BookText"/>
      </w:pPr>
      <w:r>
        <w:rPr>
          <w:rFonts w:ascii="IRNazanin" w:hAnsi="IRNazanin" w:eastAsia="IRNazanin" w:cs="IRNazanin"/>
          <w:lang w:bidi="fa-IR"/>
          <w:color w:val="111111"/>
          <w:sz w:val="28"/>
          <w:szCs w:val="28"/>
          <w:rtl/>
        </w:rPr>
        <w:t xml:space="preserve">از اينكه خداوند پيامبر را از شبهات مخالفان - پيش از القاى آنها - آگاه مى سازد و پاسخ آنان را به وى مى آموزد،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- 6 - 91 - 28</w:t>
      </w:r>
    </w:p>
    <w:p>
      <w:pPr>
        <w:pStyle w:val="BookText"/>
      </w:pPr>
      <w:r>
        <w:rPr>
          <w:rFonts w:ascii="IRNazanin" w:hAnsi="IRNazanin" w:eastAsia="IRNazanin" w:cs="IRNazanin"/>
          <w:lang w:bidi="fa-IR"/>
          <w:color w:val="111111"/>
          <w:sz w:val="28"/>
          <w:szCs w:val="28"/>
          <w:rtl/>
        </w:rPr>
        <w:t xml:space="preserve">28 - لزوم پاسخگويى به شبهات الغا شده عليه دين، در عين پرهيز از بحث و مجادله بى ثمر</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3"/>
      </w:pPr>
      <w:bookmarkStart w:id="653" w:name="_Toc163"/>
      <w:r>
        <w:t>21- پاسخ به شبهات دينى</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ابلاغ پيام الهى به مردم و پاسخگويى به شبهه هاى مطرح شده است .</w:t>
      </w:r>
    </w:p>
    <w:p>
      <w:pPr>
        <w:pStyle w:val="BookText"/>
      </w:pPr>
      <w:r>
        <w:rPr>
          <w:rFonts w:ascii="Amiri" w:hAnsi="Amiri" w:eastAsia="Amiri" w:cs="Amiri"/>
          <w:lang w:bidi="ar-SA"/>
          <w:color w:val="111111"/>
          <w:sz w:val="28"/>
          <w:szCs w:val="28"/>
          <w:rtl/>
        </w:rPr>
        <w:t xml:space="preserve">قل يتوفّيكم ملك الموت</w:t>
      </w:r>
    </w:p>
    <w:p>
      <w:pPr>
        <w:pStyle w:val="Heading3"/>
      </w:pPr>
      <w:bookmarkStart w:id="654" w:name="_Toc164"/>
      <w:r>
        <w:t>22- پاسخ به شبهات كافران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- 56 - 49 - 1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حقايق مربوط به قيامت و پاسخ گويى به شبهات القا شده از سوى منكران آن</w:t>
      </w:r>
    </w:p>
    <w:p>
      <w:pPr>
        <w:pStyle w:val="BookText"/>
      </w:pPr>
      <w:r>
        <w:rPr>
          <w:rFonts w:ascii="Amiri" w:hAnsi="Amiri" w:eastAsia="Amiri" w:cs="Amiri"/>
          <w:lang w:bidi="ar-SA"/>
          <w:color w:val="111111"/>
          <w:sz w:val="28"/>
          <w:szCs w:val="28"/>
          <w:rtl/>
        </w:rPr>
        <w:t xml:space="preserve">أءنّا لمبعوثون . .. قل إنّ الأوّلين و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- 67 - 26 - 1</w:t>
      </w: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ها و شبهه انگيزى هاى كافران و منكران معاد ، در باور هاى دينى مردم و آگاهى دادن به آنان</w:t>
      </w:r>
    </w:p>
    <w:p>
      <w:pPr>
        <w:pStyle w:val="BookText"/>
      </w:pPr>
      <w:r>
        <w:rPr>
          <w:rFonts w:ascii="Amiri" w:hAnsi="Amiri" w:eastAsia="Amiri" w:cs="Amiri"/>
          <w:lang w:bidi="ar-SA"/>
          <w:color w:val="111111"/>
          <w:sz w:val="28"/>
          <w:szCs w:val="28"/>
          <w:rtl/>
        </w:rPr>
        <w:t xml:space="preserve">و يقولون متى هذا الوعد . .. قل إنّما العلم عند اللّه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6574_54791"/>
    <w:bookmarkEnd w:id="55"/>
    <w:p>
      <w:pPr>
        <w:pStyle w:val="Heading3"/>
      </w:pPr>
      <w:bookmarkStart w:id="655" w:name="_Toc165"/>
      <w:r>
        <w:t>23- پاسخ به شبهات مردم</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- 17 - 85 - 7</w:t>
      </w:r>
    </w:p>
    <w:p>
      <w:pPr>
        <w:pStyle w:val="BookText"/>
      </w:pPr>
      <w:r>
        <w:rPr>
          <w:rFonts w:ascii="IRNazanin" w:hAnsi="IRNazanin" w:eastAsia="IRNazanin" w:cs="IRNazanin"/>
          <w:lang w:bidi="fa-IR"/>
          <w:color w:val="111111"/>
          <w:sz w:val="28"/>
          <w:szCs w:val="28"/>
          <w:rtl/>
        </w:rPr>
        <w:t xml:space="preserve">7- پيامبر (صلی الله علیه و آله) ، موظف به پاسخ گويى سؤالات مردم بر اساس آنچه بر او وحى شده بود .</w:t>
      </w:r>
    </w:p>
    <w:p>
      <w:pPr>
        <w:pStyle w:val="BookText"/>
      </w:pPr>
      <w:r>
        <w:rPr>
          <w:rFonts w:ascii="Amiri" w:hAnsi="Amiri" w:eastAsia="Amiri" w:cs="Amiri"/>
          <w:lang w:bidi="ar-SA"/>
          <w:color w:val="111111"/>
          <w:sz w:val="28"/>
          <w:szCs w:val="28"/>
          <w:rtl/>
        </w:rPr>
        <w:t xml:space="preserve">يسئلونك عن الروح قل الروح من أمر ربّى</w:t>
      </w:r>
    </w:p>
    <w:p>
      <w:pPr>
        <w:pStyle w:val="Heading3"/>
      </w:pPr>
      <w:bookmarkStart w:id="656" w:name="_Toc166"/>
      <w:r>
        <w:t>24- پاسخ به شبهات مشركان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- 17 - 51 - 7،20</w:t>
      </w:r>
    </w:p>
    <w:p>
      <w:pPr>
        <w:pStyle w:val="BookText"/>
      </w:pPr>
      <w:r>
        <w:rPr>
          <w:rFonts w:ascii="IRNazanin" w:hAnsi="IRNazanin" w:eastAsia="IRNazanin" w:cs="IRNazanin"/>
          <w:lang w:bidi="fa-IR"/>
          <w:color w:val="111111"/>
          <w:sz w:val="28"/>
          <w:szCs w:val="28"/>
          <w:rtl/>
        </w:rPr>
        <w:t xml:space="preserve">7- پيامبر (صلی الله علیه و آله) ، موظف به پاسخ گويى به مشركان ، درباره پديد آورنده رستاخيز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20- پيامبر (صلی الله علیه و آله) ، موظف به پاسخ دادن سؤال مشركان درباره زمان وقوع قيامت به اينكه اميد است به زودى تحقق يابد .</w:t>
      </w:r>
    </w:p>
    <w:p>
      <w:pPr>
        <w:pStyle w:val="BookText"/>
      </w:pPr>
      <w:r>
        <w:rPr>
          <w:rFonts w:ascii="Amiri" w:hAnsi="Amiri" w:eastAsia="Amiri" w:cs="Amiri"/>
          <w:lang w:bidi="ar-SA"/>
          <w:color w:val="111111"/>
          <w:sz w:val="28"/>
          <w:szCs w:val="28"/>
          <w:rtl/>
        </w:rPr>
        <w:t xml:space="preserve">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- 17 - 110 - 2</w:t>
      </w:r>
    </w:p>
    <w:p>
      <w:pPr>
        <w:pStyle w:val="BookText"/>
      </w:pPr>
      <w:r>
        <w:rPr>
          <w:rFonts w:ascii="IRNazanin" w:hAnsi="IRNazanin" w:eastAsia="IRNazanin" w:cs="IRNazanin"/>
          <w:lang w:bidi="fa-IR"/>
          <w:color w:val="111111"/>
          <w:sz w:val="28"/>
          <w:szCs w:val="28"/>
          <w:rtl/>
        </w:rPr>
        <w:t xml:space="preserve">2- پيامبر (صلی الله علیه و آله) ، مأمور ابلاغ پيام الهى در دفع شبهات مطرح شده از سوى مشركان درباره اسما و صفات حضرت بارى</w:t>
      </w:r>
    </w:p>
    <w:p>
      <w:pPr>
        <w:pStyle w:val="BookText"/>
      </w:pPr>
      <w:r>
        <w:rPr>
          <w:rFonts w:ascii="IRNazanin" w:hAnsi="IRNazanin" w:eastAsia="IRNazanin" w:cs="IRNazanin"/>
          <w:lang w:bidi="fa-IR"/>
          <w:color w:val="111111"/>
          <w:sz w:val="28"/>
          <w:szCs w:val="28"/>
          <w:rtl/>
        </w:rPr>
        <w:t xml:space="preserve">قل ادعوا الله أو ادعوا الرحمن</w:t>
      </w:r>
    </w:p>
    <w:p>
      <w:pPr>
        <w:pStyle w:val="Heading3"/>
      </w:pPr>
      <w:bookmarkStart w:id="657" w:name="_Toc167"/>
      <w:r>
        <w:t>25- پاسخ به شبهات معاد</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- 31 - 28 - 7</w:t>
      </w:r>
    </w:p>
    <w:p>
      <w:pPr>
        <w:pStyle w:val="BookText"/>
      </w:pPr>
      <w:r>
        <w:rPr>
          <w:rFonts w:ascii="IRNazanin" w:hAnsi="IRNazanin" w:eastAsia="IRNazanin" w:cs="IRNazanin"/>
          <w:lang w:bidi="fa-IR"/>
          <w:color w:val="111111"/>
          <w:sz w:val="28"/>
          <w:szCs w:val="28"/>
          <w:rtl/>
        </w:rPr>
        <w:t xml:space="preserve">7 - پاسخگويى خداوند به شبهه ايجاد شده در ذهن افراد درباره معاد و تجديد حيات انسان ها پس از مرگ ، بر اساس آگاهى او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ذكر «إنّ اللّه سميع. ..» در پايان آيه، به جاى اعلام قدرت مندى خداوند، مى تواند اين نكته را برساند كه چون خداوند، از شبهه ايجاد شده در ذهن ها خبر داشته، اقدام به پاسخگويى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- 56 - 49 - 1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حقايق مربوط به قيامت و پاسخ گويى به شبهات القا شده از سوى منكران آن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6574_54792"/>
    <w:bookmarkEnd w:id="56"/>
    <w:p>
      <w:pPr>
        <w:pStyle w:val="BookText"/>
      </w:pPr>
      <w:r>
        <w:rPr>
          <w:rFonts w:ascii="Amiri" w:hAnsi="Amiri" w:eastAsia="Amiri" w:cs="Amiri"/>
          <w:lang w:bidi="ar-SA"/>
          <w:color w:val="111111"/>
          <w:sz w:val="28"/>
          <w:szCs w:val="28"/>
          <w:rtl/>
        </w:rPr>
        <w:t xml:space="preserve">أءنّا لمبعوثون . .. قل إنّ الأوّلين و الأخرين</w:t>
      </w:r>
    </w:p>
    <w:p>
      <w:pPr>
        <w:pStyle w:val="Heading3"/>
      </w:pPr>
      <w:bookmarkStart w:id="658" w:name="_Toc168"/>
      <w:r>
        <w:t>26- پاسخ به شبهات مكذبان معاد</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- 67 - 26 - 1</w:t>
      </w: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ها و شبهه انگيزى هاى كافران و منكران معاد ، در باور هاى دينى مردم و آگاهى دادن به آنان</w:t>
      </w:r>
    </w:p>
    <w:p>
      <w:pPr>
        <w:pStyle w:val="BookText"/>
      </w:pPr>
      <w:r>
        <w:rPr>
          <w:rFonts w:ascii="Amiri" w:hAnsi="Amiri" w:eastAsia="Amiri" w:cs="Amiri"/>
          <w:lang w:bidi="ar-SA"/>
          <w:color w:val="111111"/>
          <w:sz w:val="28"/>
          <w:szCs w:val="28"/>
          <w:rtl/>
        </w:rPr>
        <w:t xml:space="preserve">و يقولون متى هذا الوعد . .. قل إنّما العلم عند اللّه</w:t>
      </w:r>
    </w:p>
    <w:p>
      <w:pPr>
        <w:pStyle w:val="Heading3"/>
      </w:pPr>
      <w:bookmarkStart w:id="659" w:name="_Toc169"/>
      <w:r>
        <w:t>27- پاسخ به شبهه</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- 2 - 217 - 34</w:t>
      </w:r>
    </w:p>
    <w:p>
      <w:pPr>
        <w:pStyle w:val="BookText"/>
      </w:pPr>
      <w:r>
        <w:rPr>
          <w:rFonts w:ascii="IRNazanin" w:hAnsi="IRNazanin" w:eastAsia="IRNazanin" w:cs="IRNazanin"/>
          <w:lang w:bidi="fa-IR"/>
          <w:color w:val="111111"/>
          <w:sz w:val="28"/>
          <w:szCs w:val="28"/>
          <w:rtl/>
        </w:rPr>
        <w:t xml:space="preserve">34 - لزوم پاسخگويى به تبليغات و شُبهات دشمن و مقابله مناسب در برابر آنان</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وقوع قتل از سوى مسلمانان در ماه حرام، موجب اعتراض و تبليغات دشمنان دين گرديد. قرآن در عين تحريم قتل در ماه حرام، با بيان اعمال خلاف مشركان، تبليغات دشمن را خنثى كرد.</w:t>
      </w:r>
    </w:p>
    <w:p>
      <w:pPr>
        <w:pStyle w:val="Heading3"/>
      </w:pPr>
      <w:bookmarkStart w:id="660" w:name="_Toc170"/>
      <w:r>
        <w:t>28- پاسخ به كافران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- 7 - 75 - 8</w:t>
      </w:r>
    </w:p>
    <w:p>
      <w:pPr>
        <w:pStyle w:val="BookText"/>
      </w:pPr>
      <w:r>
        <w:rPr>
          <w:rFonts w:ascii="IRNazanin" w:hAnsi="IRNazanin" w:eastAsia="IRNazanin" w:cs="IRNazanin"/>
          <w:lang w:bidi="fa-IR"/>
          <w:color w:val="111111"/>
          <w:sz w:val="28"/>
          <w:szCs w:val="28"/>
          <w:rtl/>
        </w:rPr>
        <w:t xml:space="preserve">8 - مستضعفان مؤمن قوم ثمود با پاسخى قاطع به كفرپيشگان ، ايمان و باور خويش را به صالح و تمامى رسالت هاى وى اعلان كردند .</w:t>
      </w:r>
    </w:p>
    <w:p>
      <w:pPr>
        <w:pStyle w:val="BookText"/>
      </w:pPr>
      <w:r>
        <w:rPr>
          <w:rFonts w:ascii="IRNazanin" w:hAnsi="IRNazanin" w:eastAsia="IRNazanin" w:cs="IRNazanin"/>
          <w:lang w:bidi="fa-IR"/>
          <w:color w:val="111111"/>
          <w:sz w:val="28"/>
          <w:szCs w:val="28"/>
          <w:rtl/>
        </w:rPr>
        <w:t xml:space="preserve">أتعلمون . .. قالوا إنا بما ارسل به مؤمنون</w:t>
      </w:r>
    </w:p>
    <w:p>
      <w:pPr>
        <w:pStyle w:val="Heading3"/>
      </w:pPr>
      <w:bookmarkStart w:id="661" w:name="_Toc171"/>
      <w:r>
        <w:t>29- پاسخ پرسشهاى دينى</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- 6 - 64 - 1،2</w:t>
      </w:r>
    </w:p>
    <w:p>
      <w:pPr>
        <w:pStyle w:val="BookText"/>
      </w:pPr>
      <w:r>
        <w:rPr>
          <w:rFonts w:ascii="IRNazanin" w:hAnsi="IRNazanin" w:eastAsia="IRNazanin" w:cs="IRNazanin"/>
          <w:lang w:bidi="fa-IR"/>
          <w:color w:val="111111"/>
          <w:sz w:val="28"/>
          <w:szCs w:val="28"/>
          <w:rtl/>
        </w:rPr>
        <w:t xml:space="preserve">1 - خداوند تنها نجاتبخش آدميان از مهلكه ها و از هرگونه اندوه و سختى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IRNazanin" w:hAnsi="IRNazanin" w:eastAsia="IRNazanin" w:cs="IRNazanin"/>
          <w:lang w:bidi="fa-IR"/>
          <w:color w:val="111111"/>
          <w:sz w:val="28"/>
          <w:szCs w:val="28"/>
          <w:rtl/>
        </w:rPr>
        <w:t xml:space="preserve">2 - پيامبر(صلی الله علیه و آله) وظيفه دار بيان برخى از معارف به صورت طرح پرسش و ارائه پاسخ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6574_54793"/>
    <w:bookmarkEnd w:id="57"/>
    <w:p>
      <w:pPr>
        <w:pStyle w:val="BookText"/>
      </w:pPr>
      <w:r>
        <w:rPr>
          <w:rFonts w:ascii="Amiri" w:hAnsi="Amiri" w:eastAsia="Amiri" w:cs="Amiri"/>
          <w:lang w:bidi="ar-SA"/>
          <w:color w:val="111111"/>
          <w:sz w:val="28"/>
          <w:szCs w:val="28"/>
          <w:rtl/>
        </w:rPr>
        <w:t xml:space="preserve">قل من ينجيكم . .. قل الله ينجيكم</w:t>
      </w:r>
    </w:p>
    <w:p>
      <w:pPr>
        <w:pStyle w:val="Heading3"/>
      </w:pPr>
      <w:bookmarkStart w:id="662" w:name="_Toc172"/>
      <w:r>
        <w:t>30- پاسخ تهمتهاى مشركان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w:t>
      </w:r>
    </w:p>
    <w:p>
      <w:pPr>
        <w:pStyle w:val="BookText"/>
      </w:pPr>
      <w:r>
        <w:rPr>
          <w:rFonts w:ascii="IRNazanin" w:hAnsi="IRNazanin" w:eastAsia="IRNazanin" w:cs="IRNazanin"/>
          <w:lang w:bidi="fa-IR"/>
          <w:color w:val="111111"/>
          <w:sz w:val="28"/>
          <w:szCs w:val="28"/>
          <w:rtl/>
        </w:rPr>
        <w:t xml:space="preserve">1- پيامبر (صلی الله علیه و آله) ، وظيفه دار پاسخ گويى به اتهامات مشركان مبنى بر ساختگى بودن قرآن با روشن كردن حقيقت وحى</w:t>
      </w:r>
    </w:p>
    <w:p>
      <w:pPr>
        <w:pStyle w:val="BookText"/>
      </w:pPr>
      <w:r>
        <w:rPr>
          <w:rFonts w:ascii="Amiri" w:hAnsi="Amiri" w:eastAsia="Amiri" w:cs="Amiri"/>
          <w:lang w:bidi="ar-SA"/>
          <w:color w:val="111111"/>
          <w:sz w:val="28"/>
          <w:szCs w:val="28"/>
          <w:rtl/>
        </w:rPr>
        <w:t xml:space="preserve">إنما أنت مفتر . .. قل نزّله روح القدس من ربّك</w:t>
      </w:r>
    </w:p>
    <w:p>
      <w:pPr>
        <w:pStyle w:val="Heading3"/>
      </w:pPr>
      <w:bookmarkStart w:id="663" w:name="_Toc173"/>
      <w:r>
        <w:t>31- پاسخ جاهلانه</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- 31 - 21 - 10</w:t>
      </w:r>
    </w:p>
    <w:p>
      <w:pPr>
        <w:pStyle w:val="BookText"/>
      </w:pPr>
      <w:r>
        <w:rPr>
          <w:rFonts w:ascii="IRNazanin" w:hAnsi="IRNazanin" w:eastAsia="IRNazanin" w:cs="IRNazanin"/>
          <w:lang w:bidi="fa-IR"/>
          <w:color w:val="111111"/>
          <w:sz w:val="28"/>
          <w:szCs w:val="28"/>
          <w:rtl/>
        </w:rPr>
        <w:t xml:space="preserve">10 - پاسخ منفى دادن به فراخوان عمل به تعاليم دين آسمانى ، به بهانه پيروى از آيين نياكان ، جاهلانه و مجادله اى بدون دليل است .</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 . و إذا قيل لهم ا</w:t>
      </w:r>
    </w:p>
    <w:p>
      <w:pPr>
        <w:pStyle w:val="Heading3"/>
      </w:pPr>
      <w:bookmarkStart w:id="664" w:name="_Toc174"/>
      <w:r>
        <w:t>32- پاسخ دختران شعيب(ع)</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- 28 - 23 - 9</w:t>
      </w:r>
    </w:p>
    <w:p>
      <w:pPr>
        <w:pStyle w:val="BookText"/>
      </w:pPr>
      <w:r>
        <w:rPr>
          <w:rFonts w:ascii="IRNazanin" w:hAnsi="IRNazanin" w:eastAsia="IRNazanin" w:cs="IRNazanin"/>
          <w:lang w:bidi="fa-IR"/>
          <w:color w:val="111111"/>
          <w:sz w:val="28"/>
          <w:szCs w:val="28"/>
          <w:rtl/>
        </w:rPr>
        <w:t xml:space="preserve">9 - دختران شعيب به پرسش موسى پاسخ دادند .</w:t>
      </w:r>
    </w:p>
    <w:p>
      <w:pPr>
        <w:pStyle w:val="BookText"/>
      </w:pPr>
      <w:r>
        <w:rPr>
          <w:rFonts w:ascii="IRNazanin" w:hAnsi="IRNazanin" w:eastAsia="IRNazanin" w:cs="IRNazanin"/>
          <w:lang w:bidi="fa-IR"/>
          <w:color w:val="111111"/>
          <w:sz w:val="28"/>
          <w:szCs w:val="28"/>
          <w:rtl/>
        </w:rPr>
        <w:t xml:space="preserve">قالتا لانسقى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- 28 - 24 - 1،3</w:t>
      </w:r>
    </w:p>
    <w:p>
      <w:pPr>
        <w:pStyle w:val="BookText"/>
      </w:pPr>
      <w:r>
        <w:rPr>
          <w:rFonts w:ascii="IRNazanin" w:hAnsi="IRNazanin" w:eastAsia="IRNazanin" w:cs="IRNazanin"/>
          <w:lang w:bidi="fa-IR"/>
          <w:color w:val="111111"/>
          <w:sz w:val="28"/>
          <w:szCs w:val="28"/>
          <w:rtl/>
        </w:rPr>
        <w:t xml:space="preserve">1 - برانگيخته شدن عواطف موسى ( ع ) با شنيدن پاسخ دختران شعيب</w:t>
      </w:r>
    </w:p>
    <w:p>
      <w:pPr>
        <w:pStyle w:val="BookText"/>
      </w:pPr>
      <w:r>
        <w:rPr>
          <w:rFonts w:ascii="IRNazanin" w:hAnsi="IRNazanin" w:eastAsia="IRNazanin" w:cs="IRNazanin"/>
          <w:lang w:bidi="fa-IR"/>
          <w:color w:val="111111"/>
          <w:sz w:val="28"/>
          <w:szCs w:val="28"/>
          <w:rtl/>
        </w:rPr>
        <w:t xml:space="preserve">قالتا لانسقى . .. فسقى لهما</w:t>
      </w:r>
    </w:p>
    <w:p>
      <w:pPr>
        <w:pStyle w:val="BookText"/>
      </w:pPr>
      <w:r>
        <w:rPr>
          <w:rFonts w:ascii="IRNazanin" w:hAnsi="IRNazanin" w:eastAsia="IRNazanin" w:cs="IRNazanin"/>
          <w:lang w:bidi="fa-IR"/>
          <w:color w:val="111111"/>
          <w:sz w:val="28"/>
          <w:szCs w:val="28"/>
          <w:rtl/>
        </w:rPr>
        <w:t xml:space="preserve">3 - اقدام بى درنگ موسى ( ع ) به آب دادن گوسفندان دختران شعيب پس از شنيدن اظهارات آنان</w:t>
      </w:r>
    </w:p>
    <w:p>
      <w:pPr>
        <w:pStyle w:val="BookText"/>
      </w:pPr>
      <w:r>
        <w:rPr>
          <w:rFonts w:ascii="Amiri" w:hAnsi="Amiri" w:eastAsia="Amiri" w:cs="Amiri"/>
          <w:lang w:bidi="ar-SA"/>
          <w:color w:val="111111"/>
          <w:sz w:val="28"/>
          <w:szCs w:val="28"/>
          <w:rtl/>
        </w:rPr>
        <w:t xml:space="preserve">قالتا . .. و أبونا شيخ كبير . فسقى لهما</w:t>
      </w:r>
    </w:p>
    <w:p>
      <w:pPr>
        <w:pStyle w:val="BookText"/>
      </w:pPr>
      <w:r>
        <w:rPr>
          <w:rFonts w:ascii="IRNazanin" w:hAnsi="IRNazanin" w:eastAsia="IRNazanin" w:cs="IRNazanin"/>
          <w:lang w:bidi="fa-IR"/>
          <w:color w:val="111111"/>
          <w:sz w:val="28"/>
          <w:szCs w:val="28"/>
          <w:rtl/>
        </w:rPr>
        <w:t xml:space="preserve">تعبير «فسقى لهما» با «فا»ى عاطفه - كه براى عدم تراخى است - بيانگر مطلب ياد شده 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6574_54794"/>
    <w:bookmarkEnd w:id="58"/>
    <w:p>
      <w:pPr>
        <w:pStyle w:val="Heading3"/>
      </w:pPr>
      <w:bookmarkStart w:id="665" w:name="_Toc175"/>
      <w:r>
        <w:t>33- پاسخ شبهات اسما و صفات</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- 17 - 110 - 2</w:t>
      </w:r>
    </w:p>
    <w:p>
      <w:pPr>
        <w:pStyle w:val="BookText"/>
      </w:pPr>
      <w:r>
        <w:rPr>
          <w:rFonts w:ascii="IRNazanin" w:hAnsi="IRNazanin" w:eastAsia="IRNazanin" w:cs="IRNazanin"/>
          <w:lang w:bidi="fa-IR"/>
          <w:color w:val="111111"/>
          <w:sz w:val="28"/>
          <w:szCs w:val="28"/>
          <w:rtl/>
        </w:rPr>
        <w:t xml:space="preserve">2- پيامبر (صلی الله علیه و آله) ، مأمور ابلاغ پيام الهى در دفع شبهات مطرح شده از سوى مشركان درباره اسما و صفات حضرت بارى</w:t>
      </w:r>
    </w:p>
    <w:p>
      <w:pPr>
        <w:pStyle w:val="BookText"/>
      </w:pPr>
      <w:r>
        <w:rPr>
          <w:rFonts w:ascii="IRNazanin" w:hAnsi="IRNazanin" w:eastAsia="IRNazanin" w:cs="IRNazanin"/>
          <w:lang w:bidi="fa-IR"/>
          <w:color w:val="111111"/>
          <w:sz w:val="28"/>
          <w:szCs w:val="28"/>
          <w:rtl/>
        </w:rPr>
        <w:t xml:space="preserve">قل ادعوا الله أو ادعوا الرحمن</w:t>
      </w:r>
    </w:p>
    <w:p>
      <w:pPr>
        <w:pStyle w:val="Heading3"/>
      </w:pPr>
      <w:bookmarkStart w:id="666" w:name="_Toc176"/>
      <w:r>
        <w:t>34- پاسخ شبهات قيامت</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- 34 - 30 - 1</w:t>
      </w:r>
    </w:p>
    <w:p>
      <w:pPr>
        <w:pStyle w:val="BookText"/>
      </w:pPr>
      <w:r>
        <w:rPr>
          <w:rFonts w:ascii="IRNazanin" w:hAnsi="IRNazanin" w:eastAsia="IRNazanin" w:cs="IRNazanin"/>
          <w:lang w:bidi="fa-IR"/>
          <w:color w:val="111111"/>
          <w:sz w:val="28"/>
          <w:szCs w:val="28"/>
          <w:rtl/>
        </w:rPr>
        <w:t xml:space="preserve">1 - پيامبر (صلی الله علیه و آله) ، مأمور پاسخ گويى به پرسش مشركان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 .. قل لكم ميعاد يوم لاتستأخرون عنه ساعة</w:t>
      </w:r>
    </w:p>
    <w:p>
      <w:pPr>
        <w:pStyle w:val="Heading3"/>
      </w:pPr>
      <w:bookmarkStart w:id="667" w:name="_Toc177"/>
      <w:r>
        <w:t>35- پاسخ شبهات كافران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- 34 - 3 - 5</w:t>
      </w:r>
    </w:p>
    <w:p>
      <w:pPr>
        <w:pStyle w:val="BookText"/>
      </w:pPr>
      <w:r>
        <w:rPr>
          <w:rFonts w:ascii="IRNazanin" w:hAnsi="IRNazanin" w:eastAsia="IRNazanin" w:cs="IRNazanin"/>
          <w:lang w:bidi="fa-IR"/>
          <w:color w:val="111111"/>
          <w:sz w:val="28"/>
          <w:szCs w:val="28"/>
          <w:rtl/>
        </w:rPr>
        <w:t xml:space="preserve">5 - پيامبر (صلی الله علیه و آله) ، مأمور پاسخ گويى به كافران درباره وقوع حتمى قيامت</w:t>
      </w:r>
    </w:p>
    <w:p>
      <w:pPr>
        <w:pStyle w:val="BookText"/>
      </w:pPr>
      <w:r>
        <w:rPr>
          <w:rFonts w:ascii="Amiri" w:hAnsi="Amiri" w:eastAsia="Amiri" w:cs="Amiri"/>
          <w:lang w:bidi="ar-SA"/>
          <w:color w:val="111111"/>
          <w:sz w:val="28"/>
          <w:szCs w:val="28"/>
          <w:rtl/>
        </w:rPr>
        <w:t xml:space="preserve">و قال الذين كفروا لاتأتينا الساعة قل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- 36 - 79 - 2</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پاسخ گويى به شبهات كافران و منكران معاد با استدلال و برهان</w:t>
      </w:r>
    </w:p>
    <w:p>
      <w:pPr>
        <w:pStyle w:val="BookText"/>
      </w:pPr>
      <w:r>
        <w:rPr>
          <w:rFonts w:ascii="Amiri" w:hAnsi="Amiri" w:eastAsia="Amiri" w:cs="Amiri"/>
          <w:lang w:bidi="ar-SA"/>
          <w:color w:val="111111"/>
          <w:sz w:val="28"/>
          <w:szCs w:val="28"/>
          <w:rtl/>
        </w:rPr>
        <w:t xml:space="preserve">قال من يحىِ العظم و هى رميم . قل يحييها الذى أنشأها أوّل مرّة</w:t>
      </w:r>
    </w:p>
    <w:p>
      <w:pPr>
        <w:pStyle w:val="Heading3"/>
      </w:pPr>
      <w:bookmarkStart w:id="668" w:name="_Toc178"/>
      <w:r>
        <w:t>36- پاسخ شبهات معاد</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- 17 - 50 - 1،2</w:t>
      </w:r>
    </w:p>
    <w:p>
      <w:pPr>
        <w:pStyle w:val="BookText"/>
      </w:pPr>
      <w:r>
        <w:rPr>
          <w:rFonts w:ascii="IRNazanin" w:hAnsi="IRNazanin" w:eastAsia="IRNazanin" w:cs="IRNazanin"/>
          <w:lang w:bidi="fa-IR"/>
          <w:color w:val="111111"/>
          <w:sz w:val="28"/>
          <w:szCs w:val="28"/>
          <w:rtl/>
        </w:rPr>
        <w:t xml:space="preserve">1- خداوند ، شيوه پاسخ گويى به شبهات منكران معاد را ، به پيامبر (صلی الله علیه و آله) آموخت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IRNazanin" w:hAnsi="IRNazanin" w:eastAsia="IRNazanin" w:cs="IRNazanin"/>
          <w:lang w:bidi="fa-IR"/>
          <w:color w:val="111111"/>
          <w:sz w:val="28"/>
          <w:szCs w:val="28"/>
          <w:rtl/>
        </w:rPr>
        <w:t xml:space="preserve">2- پيامبر (صلی الله علیه و آله) ، موظف به پاسخ گويى به استبعاد منكران معاد</w:t>
      </w:r>
    </w:p>
    <w:p>
      <w:pPr>
        <w:pStyle w:val="BookText"/>
      </w:pPr>
      <w:r>
        <w:rPr>
          <w:rFonts w:ascii="Amiri" w:hAnsi="Amiri" w:eastAsia="Amiri" w:cs="Amiri"/>
          <w:lang w:bidi="ar-SA"/>
          <w:color w:val="111111"/>
          <w:sz w:val="28"/>
          <w:szCs w:val="28"/>
          <w:rtl/>
        </w:rPr>
        <w:t xml:space="preserve">قالوا أءذا كنّا عظمًا . .. قل كونوا حجارة أو حديدًا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6574_54795"/>
    <w:bookmarkEnd w:id="59"/>
    <w:p>
      <w:pPr>
        <w:pStyle w:val="BookText"/>
      </w:pPr>
      <w:r>
        <w:rPr>
          <w:rFonts w:ascii="IRNazanin" w:hAnsi="IRNazanin" w:eastAsia="IRNazanin" w:cs="IRNazanin"/>
          <w:lang w:bidi="fa-IR"/>
          <w:color w:val="111111"/>
          <w:sz w:val="28"/>
          <w:szCs w:val="28"/>
          <w:rtl/>
        </w:rPr>
        <w:t xml:space="preserve">10 - اسراء - 17 - 51 - 13</w:t>
      </w:r>
    </w:p>
    <w:p>
      <w:pPr>
        <w:pStyle w:val="BookText"/>
      </w:pPr>
      <w:r>
        <w:rPr>
          <w:rFonts w:ascii="IRNazanin" w:hAnsi="IRNazanin" w:eastAsia="IRNazanin" w:cs="IRNazanin"/>
          <w:lang w:bidi="fa-IR"/>
          <w:color w:val="111111"/>
          <w:sz w:val="28"/>
          <w:szCs w:val="28"/>
          <w:rtl/>
        </w:rPr>
        <w:t xml:space="preserve">13- پاسخ قرآن به پرسش هاى انسان در زمينه معاد ، متكى بر استدلال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از اينكه خداوند در پاسخ شبهات منكران معاد، به جاى بسنده كردن به تعبد، توجه آنان را به مبدأ آفرينش معطوف مى كند و آن را دليل امكان تحقق معاد برمى شمارد، نكته ياد شده به دست مى آيد.</w:t>
      </w:r>
    </w:p>
    <w:p>
      <w:pPr>
        <w:pStyle w:val="Heading3"/>
      </w:pPr>
      <w:bookmarkStart w:id="669" w:name="_Toc179"/>
      <w:r>
        <w:t>37- پاسخ شبهات مكذبان قيامت</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- 34 - 3 - 5</w:t>
      </w:r>
    </w:p>
    <w:p>
      <w:pPr>
        <w:pStyle w:val="BookText"/>
      </w:pPr>
      <w:r>
        <w:rPr>
          <w:rFonts w:ascii="IRNazanin" w:hAnsi="IRNazanin" w:eastAsia="IRNazanin" w:cs="IRNazanin"/>
          <w:lang w:bidi="fa-IR"/>
          <w:color w:val="111111"/>
          <w:sz w:val="28"/>
          <w:szCs w:val="28"/>
          <w:rtl/>
        </w:rPr>
        <w:t xml:space="preserve">5 - پيامبر (صلی الله علیه و آله) ، مأمور پاسخ گويى به كافران درباره وقوع حتمى قيامت</w:t>
      </w:r>
    </w:p>
    <w:p>
      <w:pPr>
        <w:pStyle w:val="BookText"/>
      </w:pPr>
      <w:r>
        <w:rPr>
          <w:rFonts w:ascii="Amiri" w:hAnsi="Amiri" w:eastAsia="Amiri" w:cs="Amiri"/>
          <w:lang w:bidi="ar-SA"/>
          <w:color w:val="111111"/>
          <w:sz w:val="28"/>
          <w:szCs w:val="28"/>
          <w:rtl/>
        </w:rPr>
        <w:t xml:space="preserve">و قال الذين كفروا لاتأتينا الساعة قل بلى</w:t>
      </w:r>
    </w:p>
    <w:p>
      <w:pPr>
        <w:pStyle w:val="Heading3"/>
      </w:pPr>
      <w:bookmarkStart w:id="670" w:name="_Toc180"/>
      <w:r>
        <w:t>38- پاسخ شبهات مكذبان معاد</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- 17 - 51 - 5،15،18</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IRNazanin" w:hAnsi="IRNazanin" w:eastAsia="IRNazanin" w:cs="IRNazanin"/>
          <w:lang w:bidi="fa-IR"/>
          <w:color w:val="111111"/>
          <w:sz w:val="28"/>
          <w:szCs w:val="28"/>
          <w:rtl/>
        </w:rPr>
        <w:t xml:space="preserve">15- منكران معاد ، پس از دريافت جواب شبهات خود درباره معاد ، با شگفتى از زمان وقوع آن مى پرسيدند .</w:t>
      </w:r>
    </w:p>
    <w:p>
      <w:pPr>
        <w:pStyle w:val="BookText"/>
      </w:pPr>
      <w:r>
        <w:rPr>
          <w:rFonts w:ascii="Amiri" w:hAnsi="Amiri" w:eastAsia="Amiri" w:cs="Amiri"/>
          <w:lang w:bidi="ar-SA"/>
          <w:color w:val="111111"/>
          <w:sz w:val="28"/>
          <w:szCs w:val="28"/>
          <w:rtl/>
        </w:rPr>
        <w:t xml:space="preserve">فسينغضون إليك رءوسهم و يقولون متى هو</w:t>
      </w:r>
    </w:p>
    <w:p>
      <w:pPr>
        <w:pStyle w:val="BookText"/>
      </w:pPr>
      <w:r>
        <w:rPr>
          <w:rFonts w:ascii="IRNazanin" w:hAnsi="IRNazanin" w:eastAsia="IRNazanin" w:cs="IRNazanin"/>
          <w:lang w:bidi="fa-IR"/>
          <w:color w:val="111111"/>
          <w:sz w:val="28"/>
          <w:szCs w:val="28"/>
          <w:rtl/>
        </w:rPr>
        <w:t xml:space="preserve">بنابر اينكه حركت دادن سر، همانگونه كه در استعمال لغوى آن آمده است، براى اظهار تعجب و شگفتى باشد (لسان العرب)، برداشت فوق به دست مى آيد.</w:t>
      </w:r>
    </w:p>
    <w:p>
      <w:pPr>
        <w:pStyle w:val="BookText"/>
      </w:pPr>
      <w:r>
        <w:rPr>
          <w:rFonts w:ascii="IRNazanin" w:hAnsi="IRNazanin" w:eastAsia="IRNazanin" w:cs="IRNazanin"/>
          <w:lang w:bidi="fa-IR"/>
          <w:color w:val="111111"/>
          <w:sz w:val="28"/>
          <w:szCs w:val="28"/>
          <w:rtl/>
        </w:rPr>
        <w:t xml:space="preserve">18- منكران معاد پس از دريافت دليل هاى قاطع و غير قابل انكار قرآن بر حقانيت معاد به طرح مسائلى بى ثمر و بى تأثير در اصل مسأله معاد ، روى آوردند .</w:t>
      </w:r>
    </w:p>
    <w:p>
      <w:pPr>
        <w:pStyle w:val="BookText"/>
      </w:pPr>
      <w:r>
        <w:rPr>
          <w:rFonts w:ascii="Amiri" w:hAnsi="Amiri" w:eastAsia="Amiri" w:cs="Amiri"/>
          <w:lang w:bidi="ar-SA"/>
          <w:color w:val="111111"/>
          <w:sz w:val="28"/>
          <w:szCs w:val="28"/>
          <w:rtl/>
        </w:rPr>
        <w:t xml:space="preserve">و يقولون متى هو</w:t>
      </w:r>
    </w:p>
    <w:p>
      <w:pPr>
        <w:pStyle w:val="BookText"/>
      </w:pPr>
      <w:r>
        <w:rPr>
          <w:rFonts w:ascii="IRNazanin" w:hAnsi="IRNazanin" w:eastAsia="IRNazanin" w:cs="IRNazanin"/>
          <w:lang w:bidi="fa-IR"/>
          <w:color w:val="111111"/>
          <w:sz w:val="28"/>
          <w:szCs w:val="28"/>
          <w:rtl/>
        </w:rPr>
        <w:t xml:space="preserve">منكران معاد على رغم پرسشهاى به ظاهر استدلالى نخستين، به پرسشهايى روى آوردند كه نه ثمرى براى آنان داشت و نه حقانيت معاد بر دانستن آنها متكى بود چه اينكه قيامت واقعيتى است حتمى الوقوع و دانستن و ندانستن زمان آن، در آن واقعيت تأثيرى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- 36 - 79 - 2</w:t>
      </w:r>
    </w:p>
    <w:p>
      <w:pPr>
        <w:pStyle w:val="BookText"/>
      </w:pPr>
      <w:r>
        <w:rPr>
          <w:rFonts w:ascii="IRNazanin" w:hAnsi="IRNazanin" w:eastAsia="IRNazanin" w:cs="IRNazanin"/>
          <w:lang w:bidi="fa-IR"/>
          <w:color w:val="111111"/>
          <w:sz w:val="28"/>
          <w:szCs w:val="28"/>
          <w:rtl/>
        </w:rPr>
        <w:t xml:space="preserve">2 - پيامبراسلام (صلی الله علیه و آله) ، مأمور پاسخ گويى به شبهات كافران و منكران معاد با استدلال و برهان</w:t>
      </w:r>
    </w:p>
    <w:p>
      <w:pPr>
        <w:pStyle w:val="BookText"/>
      </w:pPr>
      <w:r>
        <w:rPr>
          <w:rFonts w:ascii="Amiri" w:hAnsi="Amiri" w:eastAsia="Amiri" w:cs="Amiri"/>
          <w:lang w:bidi="ar-SA"/>
          <w:color w:val="111111"/>
          <w:sz w:val="28"/>
          <w:szCs w:val="28"/>
          <w:rtl/>
        </w:rPr>
        <w:t xml:space="preserve">قال من يحىِ العظم و هى رميم . قل يحييها الذى أنشأها أوّل مرّة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6574_54796"/>
    <w:bookmarkEnd w:id="60"/>
    <w:p>
      <w:pPr>
        <w:pStyle w:val="BookText"/>
      </w:pPr>
      <w:r>
        <w:rPr>
          <w:rFonts w:ascii="IRNazanin" w:hAnsi="IRNazanin" w:eastAsia="IRNazanin" w:cs="IRNazanin"/>
          <w:lang w:bidi="fa-IR"/>
          <w:color w:val="111111"/>
          <w:sz w:val="28"/>
          <w:szCs w:val="28"/>
          <w:rtl/>
        </w:rPr>
        <w:t xml:space="preserve">پاسخ شفيعان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- 34 - 23 - 10،12</w:t>
      </w:r>
    </w:p>
    <w:p>
      <w:pPr>
        <w:pStyle w:val="BookText"/>
      </w:pPr>
      <w:r>
        <w:rPr>
          <w:rFonts w:ascii="IRNazanin" w:hAnsi="IRNazanin" w:eastAsia="IRNazanin" w:cs="IRNazanin"/>
          <w:lang w:bidi="fa-IR"/>
          <w:color w:val="111111"/>
          <w:sz w:val="28"/>
          <w:szCs w:val="28"/>
          <w:rtl/>
        </w:rPr>
        <w:t xml:space="preserve">10 - جواب شفاعت كنندگان به سؤال يكديگر درباره فرمان خداوند ، اين است كه هر آنچه خداوند فرموده ، حق است .</w:t>
      </w:r>
    </w:p>
    <w:p>
      <w:pPr>
        <w:pStyle w:val="BookText"/>
      </w:pPr>
      <w:r>
        <w:rPr>
          <w:rFonts w:ascii="Amiri" w:hAnsi="Amiri" w:eastAsia="Amiri" w:cs="Amiri"/>
          <w:lang w:bidi="ar-SA"/>
          <w:color w:val="111111"/>
          <w:sz w:val="28"/>
          <w:szCs w:val="28"/>
          <w:rtl/>
        </w:rPr>
        <w:t xml:space="preserve">قالوا ماذا قال ربّكم قالوا الحقّ</w:t>
      </w:r>
    </w:p>
    <w:p>
      <w:pPr>
        <w:pStyle w:val="BookText"/>
      </w:pPr>
      <w:r>
        <w:rPr>
          <w:rFonts w:ascii="Amiri" w:hAnsi="Amiri" w:eastAsia="Amiri" w:cs="Amiri"/>
          <w:lang w:bidi="ar-SA"/>
          <w:color w:val="111111"/>
          <w:sz w:val="28"/>
          <w:szCs w:val="28"/>
          <w:rtl/>
        </w:rPr>
        <w:t xml:space="preserve">برداشت ياد شده بر اين اساس است كه مرجع ضمير فاعلى «قالوا»ى دوم، شفيعان باشد.</w:t>
      </w:r>
    </w:p>
    <w:p>
      <w:pPr>
        <w:pStyle w:val="BookText"/>
      </w:pPr>
      <w:r>
        <w:rPr>
          <w:rFonts w:ascii="IRNazanin" w:hAnsi="IRNazanin" w:eastAsia="IRNazanin" w:cs="IRNazanin"/>
          <w:lang w:bidi="fa-IR"/>
          <w:color w:val="111111"/>
          <w:sz w:val="28"/>
          <w:szCs w:val="28"/>
          <w:rtl/>
        </w:rPr>
        <w:t xml:space="preserve">12 - پاسخ شفيعان به سؤال منتظران شفاعت درباره فرمان خداوند نسبت به آن ، اين است كه خدا حق گفته است .</w:t>
      </w:r>
    </w:p>
    <w:p>
      <w:pPr>
        <w:pStyle w:val="BookText"/>
      </w:pPr>
      <w:r>
        <w:rPr>
          <w:rFonts w:ascii="Amiri" w:hAnsi="Amiri" w:eastAsia="Amiri" w:cs="Amiri"/>
          <w:lang w:bidi="ar-SA"/>
          <w:color w:val="111111"/>
          <w:sz w:val="28"/>
          <w:szCs w:val="28"/>
          <w:rtl/>
        </w:rPr>
        <w:t xml:space="preserve">قالوا ماذا قال ربّكم قالوا الحقّ</w:t>
      </w:r>
    </w:p>
    <w:p>
      <w:pPr>
        <w:pStyle w:val="BookText"/>
      </w:pPr>
      <w:r>
        <w:rPr>
          <w:rFonts w:ascii="IRNazanin" w:hAnsi="IRNazanin" w:eastAsia="IRNazanin" w:cs="IRNazanin"/>
          <w:lang w:bidi="fa-IR"/>
          <w:color w:val="111111"/>
          <w:sz w:val="28"/>
          <w:szCs w:val="28"/>
          <w:rtl/>
        </w:rPr>
        <w:t xml:space="preserve">بنابراين كه مرجع ضمير فاعلى «قالوا»ى اول، منتظران شفاعت و مرجع ضمير فاعلى «قالوا»ى دوم، شفاعت كنندگان باشد، نكته ياد شده به دست مى آيد.</w:t>
      </w:r>
    </w:p>
    <w:p>
      <w:pPr>
        <w:pStyle w:val="Heading3"/>
      </w:pPr>
      <w:bookmarkStart w:id="671" w:name="_Toc181"/>
      <w:r>
        <w:t>39- پاسخ گويى به كافران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- 32 - 29 - 2</w:t>
      </w:r>
    </w:p>
    <w:p>
      <w:pPr>
        <w:pStyle w:val="BookText"/>
      </w:pPr>
      <w:r>
        <w:rPr>
          <w:rFonts w:ascii="IRNazanin" w:hAnsi="IRNazanin" w:eastAsia="IRNazanin" w:cs="IRNazanin"/>
          <w:lang w:bidi="fa-IR"/>
          <w:color w:val="111111"/>
          <w:sz w:val="28"/>
          <w:szCs w:val="28"/>
          <w:rtl/>
        </w:rPr>
        <w:t xml:space="preserve">2 - پيامبر (صلی الله علیه و آله) ، موظف به پاسخگويى به كافران و تبيين نادرستى انتظارات نابه جاى آنان بود .</w:t>
      </w:r>
    </w:p>
    <w:p>
      <w:pPr>
        <w:pStyle w:val="BookText"/>
      </w:pPr>
      <w:r>
        <w:rPr>
          <w:rFonts w:ascii="Amiri" w:hAnsi="Amiri" w:eastAsia="Amiri" w:cs="Amiri"/>
          <w:lang w:bidi="ar-SA"/>
          <w:color w:val="111111"/>
          <w:sz w:val="28"/>
          <w:szCs w:val="28"/>
          <w:rtl/>
        </w:rPr>
        <w:t xml:space="preserve">و يقولون متى هذا الفتح . .. قل يوم الفتح لاينفع الذين كفروا إيمنهم</w:t>
      </w:r>
    </w:p>
    <w:p>
      <w:pPr>
        <w:pStyle w:val="Heading3"/>
      </w:pPr>
      <w:bookmarkStart w:id="672" w:name="_Toc182"/>
      <w:r>
        <w:t>40- پاسخ مكذبان قرآن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w:t>
      </w:r>
    </w:p>
    <w:p>
      <w:pPr>
        <w:pStyle w:val="BookText"/>
      </w:pPr>
      <w:r>
        <w:rPr>
          <w:rFonts w:ascii="IRNazanin" w:hAnsi="IRNazanin" w:eastAsia="IRNazanin" w:cs="IRNazanin"/>
          <w:lang w:bidi="fa-IR"/>
          <w:color w:val="111111"/>
          <w:sz w:val="28"/>
          <w:szCs w:val="28"/>
          <w:rtl/>
        </w:rPr>
        <w:t xml:space="preserve">1- پيامبر (صلی الله علیه و آله) ، وظيفه دار پاسخ گويى به اتهامات مشركان مبنى بر ساختگى بودن قرآن با روشن كردن حقيقت وحى</w:t>
      </w:r>
    </w:p>
    <w:p>
      <w:pPr>
        <w:pStyle w:val="BookText"/>
      </w:pPr>
      <w:r>
        <w:rPr>
          <w:rFonts w:ascii="Amiri" w:hAnsi="Amiri" w:eastAsia="Amiri" w:cs="Amiri"/>
          <w:lang w:bidi="ar-SA"/>
          <w:color w:val="111111"/>
          <w:sz w:val="28"/>
          <w:szCs w:val="28"/>
          <w:rtl/>
        </w:rPr>
        <w:t xml:space="preserve">إنما أنت مفتر . .. قل نزّله روح القدس من ربّك</w:t>
      </w:r>
    </w:p>
    <w:p>
      <w:pPr>
        <w:pStyle w:val="Heading3"/>
      </w:pPr>
      <w:bookmarkStart w:id="673" w:name="_Toc183"/>
      <w:r>
        <w:t>41- پاسخ مكر كافران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- 86 - 16 - 7</w:t>
      </w:r>
    </w:p>
    <w:p>
      <w:pPr>
        <w:pStyle w:val="BookText"/>
      </w:pPr>
      <w:r>
        <w:rPr>
          <w:rFonts w:ascii="IRNazanin" w:hAnsi="IRNazanin" w:eastAsia="IRNazanin" w:cs="IRNazanin"/>
          <w:lang w:bidi="fa-IR"/>
          <w:color w:val="111111"/>
          <w:sz w:val="28"/>
          <w:szCs w:val="28"/>
          <w:rtl/>
        </w:rPr>
        <w:t xml:space="preserve">7 - خداوند در مكر و كيفر ، آغازگر نبوده و خدعه هاى او ، پاسخ كردار نارواى كافران است .</w:t>
      </w:r>
    </w:p>
    <w:p>
      <w:pPr>
        <w:pStyle w:val="BookText"/>
      </w:pPr>
      <w:r>
        <w:rPr>
          <w:rFonts w:ascii="Amiri" w:hAnsi="Amiri" w:eastAsia="Amiri" w:cs="Amiri"/>
          <w:lang w:bidi="ar-SA"/>
          <w:color w:val="111111"/>
          <w:sz w:val="28"/>
          <w:szCs w:val="28"/>
          <w:rtl/>
        </w:rPr>
        <w:t xml:space="preserve">إنّهم يكيدون كيدًا . و أكيد كيدًا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6574_54797"/>
    <w:bookmarkEnd w:id="61"/>
    <w:p>
      <w:pPr>
        <w:pStyle w:val="Heading3"/>
      </w:pPr>
      <w:bookmarkStart w:id="674" w:name="_Toc184"/>
      <w:r>
        <w:t>42- پرسش و پاسخ</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- 4 - 127 - 5</w:t>
      </w:r>
    </w:p>
    <w:p>
      <w:pPr>
        <w:pStyle w:val="BookText"/>
      </w:pPr>
      <w:r>
        <w:rPr>
          <w:rFonts w:ascii="IRNazanin" w:hAnsi="IRNazanin" w:eastAsia="IRNazanin" w:cs="IRNazanin"/>
          <w:lang w:bidi="fa-IR"/>
          <w:color w:val="111111"/>
          <w:sz w:val="28"/>
          <w:szCs w:val="28"/>
          <w:rtl/>
        </w:rPr>
        <w:t xml:space="preserve">5 - وعده خداوند به مردم ، مبنى بر پاسخ استفتاى آنها درباره حقوق زنان</w:t>
      </w:r>
    </w:p>
    <w:p>
      <w:pPr>
        <w:pStyle w:val="BookText"/>
      </w:pPr>
      <w:r>
        <w:rPr>
          <w:rFonts w:ascii="Amiri" w:hAnsi="Amiri" w:eastAsia="Amiri" w:cs="Amiri"/>
          <w:lang w:bidi="ar-SA"/>
          <w:color w:val="111111"/>
          <w:sz w:val="28"/>
          <w:szCs w:val="28"/>
          <w:rtl/>
        </w:rPr>
        <w:t xml:space="preserve">قل اللّه يفتيكم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- 5 - 101 - 7</w:t>
      </w:r>
    </w:p>
    <w:p>
      <w:pPr>
        <w:pStyle w:val="BookText"/>
      </w:pPr>
      <w:r>
        <w:rPr>
          <w:rFonts w:ascii="IRNazanin" w:hAnsi="IRNazanin" w:eastAsia="IRNazanin" w:cs="IRNazanin"/>
          <w:lang w:bidi="fa-IR"/>
          <w:color w:val="111111"/>
          <w:sz w:val="28"/>
          <w:szCs w:val="28"/>
          <w:rtl/>
        </w:rPr>
        <w:t xml:space="preserve">7 - خداوند پاسخ گوى پرسش هاى مردم ، به هنگام نزول قرآن ، گرچه موجب ناخشنودى آنان گردد .</w:t>
      </w:r>
    </w:p>
    <w:p>
      <w:pPr>
        <w:pStyle w:val="BookText"/>
      </w:pPr>
      <w:r>
        <w:rPr>
          <w:rFonts w:ascii="Amiri" w:hAnsi="Amiri" w:eastAsia="Amiri" w:cs="Amiri"/>
          <w:lang w:bidi="ar-SA"/>
          <w:color w:val="111111"/>
          <w:sz w:val="28"/>
          <w:szCs w:val="28"/>
          <w:rtl/>
        </w:rPr>
        <w:t xml:space="preserve">لاتسئلوا عن اشياء . .. و إن تسئلوا عنها حين ينزل القرءان تبدلكم</w:t>
      </w:r>
    </w:p>
    <w:p>
      <w:pPr>
        <w:pStyle w:val="BookText"/>
      </w:pPr>
      <w:r>
        <w:rPr>
          <w:rFonts w:ascii="IRNazanin" w:hAnsi="IRNazanin" w:eastAsia="IRNazanin" w:cs="IRNazanin"/>
          <w:lang w:bidi="fa-IR"/>
          <w:color w:val="111111"/>
          <w:sz w:val="28"/>
          <w:szCs w:val="28"/>
          <w:rtl/>
        </w:rPr>
        <w:t xml:space="preserve">به مقتضاى اينكه ضمير در «عنها»به اشياء توصيف شده به «ان تبدلكم تسؤكم» بر مى گردد مى توان گفت آن اشياء و احكام هر چند به خاطر دشوارى آنها بر مكلفان بيان نشده است لكن اگر به هنگام نزول قرآن مورد سؤال قرار گيرد، بيان خواهد شد.</w:t>
      </w:r>
    </w:p>
    <w:p>
      <w:pPr>
        <w:pStyle w:val="Heading3"/>
      </w:pPr>
      <w:bookmarkStart w:id="675" w:name="_Toc185"/>
      <w:r>
        <w:t>43- پرسش و پاسخ در قيامت</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pStyle w:val="Heading3"/>
      </w:pPr>
      <w:bookmarkStart w:id="676" w:name="_Toc186"/>
      <w:r>
        <w:t>44- تعليم روش پاسخ به محمد(صلی الله علیه و آله)</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- 18 - 83 - 3</w:t>
      </w:r>
    </w:p>
    <w:p>
      <w:pPr>
        <w:pStyle w:val="BookText"/>
      </w:pPr>
      <w:r>
        <w:rPr>
          <w:rFonts w:ascii="IRNazanin" w:hAnsi="IRNazanin" w:eastAsia="IRNazanin" w:cs="IRNazanin"/>
          <w:lang w:bidi="fa-IR"/>
          <w:color w:val="111111"/>
          <w:sz w:val="28"/>
          <w:szCs w:val="28"/>
          <w:rtl/>
        </w:rPr>
        <w:t xml:space="preserve">3- خداوند ، شيوه پاسخ گويى به پرسش هاى مردم را به پيامبر (صلی الله علیه و آله) تعليم داده است .</w:t>
      </w:r>
    </w:p>
    <w:p>
      <w:pPr>
        <w:pStyle w:val="BookText"/>
      </w:pPr>
      <w:r>
        <w:rPr>
          <w:rFonts w:ascii="Amiri" w:hAnsi="Amiri" w:eastAsia="Amiri" w:cs="Amiri"/>
          <w:lang w:bidi="ar-SA"/>
          <w:color w:val="111111"/>
          <w:sz w:val="28"/>
          <w:szCs w:val="28"/>
          <w:rtl/>
        </w:rPr>
        <w:t xml:space="preserve">و يسئلونك . .. قل سأتلوا عليكم</w:t>
      </w:r>
    </w:p>
    <w:p>
      <w:pPr>
        <w:pStyle w:val="Heading3"/>
      </w:pPr>
      <w:bookmarkStart w:id="677" w:name="_Toc187"/>
      <w:r>
        <w:t>45- روش پاسخ به شبهات</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- 2 - 80 - 11</w:t>
      </w:r>
    </w:p>
    <w:p>
      <w:pPr>
        <w:pStyle w:val="BookText"/>
      </w:pPr>
      <w:r>
        <w:rPr>
          <w:rFonts w:ascii="IRNazanin" w:hAnsi="IRNazanin" w:eastAsia="IRNazanin" w:cs="IRNazanin"/>
          <w:lang w:bidi="fa-IR"/>
          <w:color w:val="111111"/>
          <w:sz w:val="28"/>
          <w:szCs w:val="28"/>
          <w:rtl/>
        </w:rPr>
        <w:t xml:space="preserve">11 - خداوند ، تعليم دهنده پيامبر (صلی الله علیه و آله) در چگونه استدلال كردن و پاسخ گفتن به ادعا هاى واهى</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6574_54798"/>
    <w:bookmarkEnd w:id="62"/>
    <w:p>
      <w:pPr>
        <w:pStyle w:val="BookText"/>
      </w:pPr>
      <w:r>
        <w:rPr>
          <w:rFonts w:ascii="IRNazanin" w:hAnsi="IRNazanin" w:eastAsia="IRNazanin" w:cs="IRNazanin"/>
          <w:lang w:bidi="fa-IR"/>
          <w:color w:val="111111"/>
          <w:sz w:val="28"/>
          <w:szCs w:val="28"/>
          <w:rtl/>
        </w:rPr>
        <w:t xml:space="preserve">قل أتخذتم عند اللّه عهداً . .. أم تقولون على اللّه ما لاتعلمون</w:t>
      </w:r>
    </w:p>
    <w:p>
      <w:pPr>
        <w:pStyle w:val="BookText"/>
      </w:pPr>
      <w:r>
        <w:rPr>
          <w:rFonts w:ascii="Amiri" w:hAnsi="Amiri" w:eastAsia="Amiri" w:cs="Amiri"/>
          <w:lang w:bidi="ar-SA"/>
          <w:color w:val="111111"/>
          <w:sz w:val="28"/>
          <w:szCs w:val="28"/>
          <w:rtl/>
        </w:rPr>
        <w:t xml:space="preserve">برداشت فوق از كلمه «قل» استفاده شده است.</w:t>
      </w:r>
    </w:p>
    <w:p>
      <w:pPr>
        <w:pStyle w:val="Heading3"/>
      </w:pPr>
      <w:bookmarkStart w:id="678" w:name="_Toc188"/>
      <w:r>
        <w:t>46- روش پاسخ به مكذبان معاد</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- 45 - 26 - 1</w:t>
      </w:r>
    </w:p>
    <w:p>
      <w:pPr>
        <w:pStyle w:val="BookText"/>
      </w:pPr>
      <w:r>
        <w:rPr>
          <w:rFonts w:ascii="IRNazanin" w:hAnsi="IRNazanin" w:eastAsia="IRNazanin" w:cs="IRNazanin"/>
          <w:lang w:bidi="fa-IR"/>
          <w:color w:val="111111"/>
          <w:sz w:val="28"/>
          <w:szCs w:val="28"/>
          <w:rtl/>
        </w:rPr>
        <w:t xml:space="preserve">1 - خداوند ، شيوه پاسخ گويى به منكران معاد را به پيامبر (صلی الله علیه و آله) آموخت .</w:t>
      </w:r>
    </w:p>
    <w:p>
      <w:pPr>
        <w:pStyle w:val="BookText"/>
      </w:pPr>
      <w:r>
        <w:rPr>
          <w:rFonts w:ascii="IRNazanin" w:hAnsi="IRNazanin" w:eastAsia="IRNazanin" w:cs="IRNazanin"/>
          <w:lang w:bidi="fa-IR"/>
          <w:color w:val="111111"/>
          <w:sz w:val="28"/>
          <w:szCs w:val="28"/>
          <w:rtl/>
        </w:rPr>
        <w:t xml:space="preserve">قالوا . .. قل</w:t>
      </w:r>
    </w:p>
    <w:p>
      <w:pPr>
        <w:pStyle w:val="Heading3"/>
      </w:pPr>
      <w:bookmarkStart w:id="679" w:name="_Toc189"/>
      <w:r>
        <w:t>47- زمينه پاسخ به شبهات معاد</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- 17 - 51 - 11</w:t>
      </w:r>
    </w:p>
    <w:p>
      <w:pPr>
        <w:pStyle w:val="BookText"/>
      </w:pPr>
      <w:r>
        <w:rPr>
          <w:rFonts w:ascii="Amiri" w:hAnsi="Amiri" w:eastAsia="Amiri" w:cs="Amiri"/>
          <w:lang w:bidi="ar-SA"/>
          <w:color w:val="111111"/>
          <w:sz w:val="28"/>
          <w:szCs w:val="28"/>
          <w:rtl/>
        </w:rPr>
        <w:t xml:space="preserve">11- شناخت معاد و حل شبهات آن ، متكى بر شناخت صحيح مبدأ آفرينش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خداوند، براى پاسخ گويى به شبهات انسان در زمينه معاد، مسأله مبدأ آفرينش انسان را مطرح كرد و اين بيانگر آن است كه شناخت مبدأ آفرينش، موجب شناخت معاد و حل شبهات آن مى شود.</w:t>
      </w:r>
    </w:p>
    <w:p>
      <w:pPr>
        <w:pStyle w:val="Heading3"/>
      </w:pPr>
      <w:bookmarkStart w:id="680" w:name="_Toc190"/>
      <w:r>
        <w:t>48- سرزنش رد پاسخ محققان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- 93 - 10 - 5</w:t>
      </w:r>
    </w:p>
    <w:p>
      <w:pPr>
        <w:pStyle w:val="BookText"/>
      </w:pPr>
      <w:r>
        <w:rPr>
          <w:rFonts w:ascii="IRNazanin" w:hAnsi="IRNazanin" w:eastAsia="IRNazanin" w:cs="IRNazanin"/>
          <w:lang w:bidi="fa-IR"/>
          <w:color w:val="111111"/>
          <w:sz w:val="28"/>
          <w:szCs w:val="28"/>
          <w:rtl/>
        </w:rPr>
        <w:t xml:space="preserve">5 - از خود راندن اهل تحقيق و بى پاسخ گذاشتن سؤالات آنان ، نكوهيده و ناروا است .</w:t>
      </w:r>
    </w:p>
    <w:p>
      <w:pPr>
        <w:pStyle w:val="BookText"/>
      </w:pPr>
      <w:r>
        <w:rPr>
          <w:rFonts w:ascii="IRNazanin" w:hAnsi="IRNazanin" w:eastAsia="IRNazanin" w:cs="IRNazanin"/>
          <w:lang w:bidi="fa-IR"/>
          <w:color w:val="111111"/>
          <w:sz w:val="28"/>
          <w:szCs w:val="28"/>
          <w:rtl/>
        </w:rPr>
        <w:t xml:space="preserve">و أمّا السائل فلاتنهر</w:t>
      </w:r>
    </w:p>
    <w:p>
      <w:pPr>
        <w:pStyle w:val="BookText"/>
      </w:pPr>
      <w:r>
        <w:rPr>
          <w:rFonts w:ascii="IRNazanin" w:hAnsi="IRNazanin" w:eastAsia="IRNazanin" w:cs="IRNazanin"/>
          <w:lang w:bidi="fa-IR"/>
          <w:color w:val="111111"/>
          <w:sz w:val="28"/>
          <w:szCs w:val="28"/>
          <w:rtl/>
        </w:rPr>
        <w:t xml:space="preserve">«سائل»، كلمه اى است مطلق و بر پرسشگران و اهل تحقيق نيز قابل تطبيق است.</w:t>
      </w:r>
    </w:p>
    <w:p>
      <w:pPr>
        <w:pStyle w:val="Heading3"/>
      </w:pPr>
      <w:bookmarkStart w:id="681" w:name="_Toc191"/>
      <w:r>
        <w:t>49- منشأ پاسخ به شبهات مشركان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- 17 - 95 - 1</w:t>
      </w:r>
    </w:p>
    <w:p>
      <w:pPr>
        <w:pStyle w:val="BookText"/>
      </w:pPr>
      <w:r>
        <w:rPr>
          <w:rFonts w:ascii="IRNazanin" w:hAnsi="IRNazanin" w:eastAsia="IRNazanin" w:cs="IRNazanin"/>
          <w:lang w:bidi="fa-IR"/>
          <w:color w:val="111111"/>
          <w:sz w:val="28"/>
          <w:szCs w:val="28"/>
          <w:rtl/>
        </w:rPr>
        <w:t xml:space="preserve">1- پيامبر (صلی الله علیه و آله) ، در پاسخ گويى به شبهه هاى مشركان ، متكى به رهنمود هاى خدا بود .</w:t>
      </w:r>
    </w:p>
    <w:p>
      <w:pPr>
        <w:pStyle w:val="BookText"/>
      </w:pPr>
      <w:r>
        <w:rPr>
          <w:rFonts w:ascii="Amiri" w:hAnsi="Amiri" w:eastAsia="Amiri" w:cs="Amiri"/>
          <w:lang w:bidi="ar-SA"/>
          <w:color w:val="111111"/>
          <w:sz w:val="28"/>
          <w:szCs w:val="28"/>
          <w:rtl/>
        </w:rPr>
        <w:t xml:space="preserve">قل لو كان فى الأرض</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6574_54799"/>
    <w:bookmarkEnd w:id="63"/>
    <w:p>
      <w:pPr>
        <w:pStyle w:val="Heading2"/>
      </w:pPr>
      <w:bookmarkStart w:id="682" w:name="_Toc192"/>
      <w:r>
        <w:t>3- پاكان</w:t>
      </w:r>
      <w:bookmarkEnd w:id="682"/>
    </w:p>
    <w:p>
      <w:pPr>
        <w:pStyle w:val="Heading3"/>
      </w:pPr>
      <w:bookmarkStart w:id="683" w:name="_Toc193"/>
      <w:r>
        <w:t>1- پاكان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- 3 - 42 - 5،6،7،9</w:t>
      </w:r>
    </w:p>
    <w:p>
      <w:pPr>
        <w:pStyle w:val="BookText"/>
      </w:pPr>
      <w:r>
        <w:rPr>
          <w:rFonts w:ascii="IRNazanin" w:hAnsi="IRNazanin" w:eastAsia="IRNazanin" w:cs="IRNazanin"/>
          <w:lang w:bidi="fa-IR"/>
          <w:color w:val="111111"/>
          <w:sz w:val="28"/>
          <w:szCs w:val="28"/>
          <w:rtl/>
        </w:rPr>
        <w:t xml:space="preserve">5 - برگزيدگى و پاكيزه گشتن مريم ( س ) از سوى خدا</w:t>
      </w:r>
    </w:p>
    <w:p>
      <w:pPr>
        <w:pStyle w:val="BookText"/>
      </w:pPr>
      <w:r>
        <w:rPr>
          <w:rFonts w:ascii="Amiri" w:hAnsi="Amiri" w:eastAsia="Amiri" w:cs="Amiri"/>
          <w:lang w:bidi="ar-SA"/>
          <w:color w:val="111111"/>
          <w:sz w:val="28"/>
          <w:szCs w:val="28"/>
          <w:rtl/>
        </w:rPr>
        <w:t xml:space="preserve">يا مريم انّ اللّه اصطفيك و طهّرك</w:t>
      </w:r>
    </w:p>
    <w:p>
      <w:pPr>
        <w:pStyle w:val="BookText"/>
      </w:pPr>
      <w:r>
        <w:rPr>
          <w:rFonts w:ascii="IRNazanin" w:hAnsi="IRNazanin" w:eastAsia="IRNazanin" w:cs="IRNazanin"/>
          <w:lang w:bidi="fa-IR"/>
          <w:color w:val="111111"/>
          <w:sz w:val="28"/>
          <w:szCs w:val="28"/>
          <w:rtl/>
        </w:rPr>
        <w:t xml:space="preserve">6 - پاكى و برگزيده شدن مريم ، زمينه برگزيده شدن خاندان عمران نزد خداوند</w:t>
      </w:r>
    </w:p>
    <w:p>
      <w:pPr>
        <w:pStyle w:val="BookText"/>
      </w:pPr>
      <w:r>
        <w:rPr>
          <w:rFonts w:ascii="Amiri" w:hAnsi="Amiri" w:eastAsia="Amiri" w:cs="Amiri"/>
          <w:lang w:bidi="ar-SA"/>
          <w:color w:val="111111"/>
          <w:sz w:val="28"/>
          <w:szCs w:val="28"/>
          <w:rtl/>
        </w:rPr>
        <w:t xml:space="preserve">يا مريم انّ اللّه اصطفيك</w:t>
      </w:r>
    </w:p>
    <w:p>
      <w:pPr>
        <w:pStyle w:val="BookText"/>
      </w:pPr>
      <w:r>
        <w:rPr>
          <w:rFonts w:ascii="IRNazanin" w:hAnsi="IRNazanin" w:eastAsia="IRNazanin" w:cs="IRNazanin"/>
          <w:lang w:bidi="fa-IR"/>
          <w:color w:val="111111"/>
          <w:sz w:val="28"/>
          <w:szCs w:val="28"/>
          <w:rtl/>
        </w:rPr>
        <w:t xml:space="preserve">«و اذ قالت . .. » عطف است به «اذ قالت ... » در آيه سى و پنجم و ظرف است براى «اصطفى ... ال عمران» ; يعنى آنگاه آل عمران برگزيده شدند كه مريم را خداوند برگزيد و پاك گردانيد.</w:t>
      </w:r>
    </w:p>
    <w:p>
      <w:pPr>
        <w:pStyle w:val="BookText"/>
      </w:pPr>
      <w:r>
        <w:rPr>
          <w:rFonts w:ascii="IRNazanin" w:hAnsi="IRNazanin" w:eastAsia="IRNazanin" w:cs="IRNazanin"/>
          <w:lang w:bidi="fa-IR"/>
          <w:color w:val="111111"/>
          <w:sz w:val="28"/>
          <w:szCs w:val="28"/>
          <w:rtl/>
        </w:rPr>
        <w:t xml:space="preserve">7 - مريم ، داراى مقام عصمت از گناه</w:t>
      </w:r>
    </w:p>
    <w:p>
      <w:pPr>
        <w:pStyle w:val="BookText"/>
      </w:pPr>
      <w:r>
        <w:rPr>
          <w:rFonts w:ascii="Amiri" w:hAnsi="Amiri" w:eastAsia="Amiri" w:cs="Amiri"/>
          <w:lang w:bidi="ar-SA"/>
          <w:color w:val="111111"/>
          <w:sz w:val="28"/>
          <w:szCs w:val="28"/>
          <w:rtl/>
        </w:rPr>
        <w:t xml:space="preserve">انّ اللّه اصطفيك و طهّرك</w:t>
      </w:r>
    </w:p>
    <w:p>
      <w:pPr>
        <w:pStyle w:val="BookText"/>
      </w:pPr>
      <w:r>
        <w:rPr>
          <w:rFonts w:ascii="IRNazanin" w:hAnsi="IRNazanin" w:eastAsia="IRNazanin" w:cs="IRNazanin"/>
          <w:lang w:bidi="fa-IR"/>
          <w:color w:val="111111"/>
          <w:sz w:val="28"/>
          <w:szCs w:val="28"/>
          <w:rtl/>
        </w:rPr>
        <w:t xml:space="preserve">متعلق تطهير حذف شده است و حذف متعلق، دلالت بر عموم دارد; يعنى تطهير از هر پليدى. و چون هر گناهى، پليدى است، بنابراين مريم (س) از ارتكاب هر گناهى مبرّا و معصوم است.</w:t>
      </w:r>
    </w:p>
    <w:p>
      <w:pPr>
        <w:pStyle w:val="BookText"/>
      </w:pPr>
      <w:r>
        <w:rPr>
          <w:rFonts w:ascii="IRNazanin" w:hAnsi="IRNazanin" w:eastAsia="IRNazanin" w:cs="IRNazanin"/>
          <w:lang w:bidi="fa-IR"/>
          <w:color w:val="111111"/>
          <w:sz w:val="28"/>
          <w:szCs w:val="28"/>
          <w:rtl/>
        </w:rPr>
        <w:t xml:space="preserve">9 - پاك گشتن مريم ، در پرتو خالص گردانيدن او</w:t>
      </w:r>
    </w:p>
    <w:p>
      <w:pPr>
        <w:pStyle w:val="BookText"/>
      </w:pPr>
      <w:r>
        <w:rPr>
          <w:rFonts w:ascii="Amiri" w:hAnsi="Amiri" w:eastAsia="Amiri" w:cs="Amiri"/>
          <w:lang w:bidi="ar-SA"/>
          <w:color w:val="111111"/>
          <w:sz w:val="28"/>
          <w:szCs w:val="28"/>
          <w:rtl/>
        </w:rPr>
        <w:t xml:space="preserve">انّ اللّه اصطفيك و طهّرك و اصطفيك على نساء العالمين</w:t>
      </w:r>
    </w:p>
    <w:p>
      <w:pPr>
        <w:pStyle w:val="BookText"/>
      </w:pPr>
      <w:r>
        <w:rPr>
          <w:rFonts w:ascii="IRNazanin" w:hAnsi="IRNazanin" w:eastAsia="IRNazanin" w:cs="IRNazanin"/>
          <w:lang w:bidi="fa-IR"/>
          <w:color w:val="111111"/>
          <w:sz w:val="28"/>
          <w:szCs w:val="28"/>
          <w:rtl/>
        </w:rPr>
        <w:t xml:space="preserve">از اينكه جمله «و طهرك . .. » پس از «اصطفيك » آمده، به نظر مى رسد خالص گرداندن مريم، دخيل در تطهير وى بوده است. گفتنى است كه معناى «اصطفاء» خالص گرداندن از پليديهايى است كه ديگران به آن مبتلا هستند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- 3 - 55 - 1،4</w:t>
      </w:r>
    </w:p>
    <w:p>
      <w:pPr>
        <w:pStyle w:val="BookText"/>
      </w:pPr>
      <w:r>
        <w:rPr>
          <w:rFonts w:ascii="IRNazanin" w:hAnsi="IRNazanin" w:eastAsia="IRNazanin" w:cs="IRNazanin"/>
          <w:lang w:bidi="fa-IR"/>
          <w:color w:val="111111"/>
          <w:sz w:val="28"/>
          <w:szCs w:val="28"/>
          <w:rtl/>
        </w:rPr>
        <w:t xml:space="preserve">1 - توفّى ( نجات ) ، عروج ، تطهير حضرت عيسى ( ع ) و غلبه پيروان آن حضرت بر دشمنان ، مكر خداوند در برابر مكر كافران</w:t>
      </w:r>
    </w:p>
    <w:p>
      <w:pPr>
        <w:pStyle w:val="BookText"/>
      </w:pPr>
      <w:r>
        <w:rPr>
          <w:rFonts w:ascii="Amiri" w:hAnsi="Amiri" w:eastAsia="Amiri" w:cs="Amiri"/>
          <w:lang w:bidi="ar-SA"/>
          <w:color w:val="111111"/>
          <w:sz w:val="28"/>
          <w:szCs w:val="28"/>
          <w:rtl/>
        </w:rPr>
        <w:t xml:space="preserve">و مكروا و مكر اللّه . .. اذ قال اللّه يا عيسى انّى متوفّيك ... فوق الذين كفروا</w:t>
      </w:r>
    </w:p>
    <w:p>
      <w:pPr>
        <w:pStyle w:val="BookText"/>
      </w:pPr>
      <w:r>
        <w:rPr>
          <w:rFonts w:ascii="IRNazanin" w:hAnsi="IRNazanin" w:eastAsia="IRNazanin" w:cs="IRNazanin"/>
          <w:lang w:bidi="fa-IR"/>
          <w:color w:val="111111"/>
          <w:sz w:val="28"/>
          <w:szCs w:val="28"/>
          <w:rtl/>
        </w:rPr>
        <w:t xml:space="preserve">بنابراينكه «اذ»، متعلّق به «مكر اللّه» باشد، يعنى مكر خداوند هنگام بوده كه عيسى را بسوى خويش عروج داد و . .. .</w:t>
      </w:r>
    </w:p>
    <w:p>
      <w:pPr>
        <w:pStyle w:val="BookText"/>
      </w:pPr>
      <w:r>
        <w:rPr>
          <w:rFonts w:ascii="Amiri" w:hAnsi="Amiri" w:eastAsia="Amiri" w:cs="Amiri"/>
          <w:lang w:bidi="ar-SA"/>
          <w:color w:val="111111"/>
          <w:sz w:val="28"/>
          <w:szCs w:val="28"/>
          <w:rtl/>
        </w:rPr>
        <w:t xml:space="preserve">4 - نجات و تطهير حضرت عيسى ( ع ) ، توسّط خداوند</w:t>
      </w:r>
    </w:p>
    <w:p>
      <w:pPr>
        <w:pStyle w:val="BookText"/>
      </w:pPr>
      <w:r>
        <w:rPr>
          <w:rFonts w:ascii="Amiri" w:hAnsi="Amiri" w:eastAsia="Amiri" w:cs="Amiri"/>
          <w:lang w:bidi="ar-SA"/>
          <w:color w:val="111111"/>
          <w:sz w:val="28"/>
          <w:szCs w:val="28"/>
          <w:rtl/>
        </w:rPr>
        <w:t xml:space="preserve">انّى متوفّيك . .. و مطهّرك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- 3 - 179 - 10،14</w:t>
      </w:r>
    </w:p>
    <w:p>
      <w:pPr>
        <w:pStyle w:val="BookText"/>
      </w:pPr>
      <w:r>
        <w:rPr>
          <w:rFonts w:ascii="IRNazanin" w:hAnsi="IRNazanin" w:eastAsia="IRNazanin" w:cs="IRNazanin"/>
          <w:lang w:bidi="fa-IR"/>
          <w:color w:val="111111"/>
          <w:sz w:val="28"/>
          <w:szCs w:val="28"/>
          <w:rtl/>
        </w:rPr>
        <w:t xml:space="preserve">10 - جريان مداوم آميختگى پاكان و ناپاكان و جدا شدن آنان از يكديگر</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14 - سنّت الهى ، بر تفكيك صفوف پاكان از ناپاكان به وسيله آگاه ساختن مردم به غيب و اسرار دل ها ، نيست .</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 و ما كان</w:t>
      </w:r>
    </w:p>
    <w:p>
      <w:pPr>
        <w:pStyle w:val="BookText"/>
      </w:pPr>
      <w:r>
        <w:rPr>
          <w:rFonts w:ascii="IRNazanin" w:hAnsi="IRNazanin" w:eastAsia="IRNazanin" w:cs="IRNazanin"/>
          <w:lang w:bidi="fa-IR"/>
          <w:color w:val="111111"/>
          <w:sz w:val="28"/>
          <w:szCs w:val="28"/>
          <w:rtl/>
        </w:rPr>
        <w:t xml:space="preserve">«و ما كان اللّه ليطلعكم . .. »، در صدد بيان اين است كه گر چه خداوند، ناپاكان را از پاكان مشخص خواهد كرد، ولى اين تفكيك از طريق مشكلات و جنگها و مسائل ديگر از اين قبيل است، نه از راه آشنا ساختن مردم به غيب و نهان.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- 3 - 186 - 5</w:t>
      </w:r>
    </w:p>
    <w:p>
      <w:pPr>
        <w:pStyle w:val="BookText"/>
      </w:pPr>
      <w:r>
        <w:rPr>
          <w:rFonts w:ascii="IRNazanin" w:hAnsi="IRNazanin" w:eastAsia="IRNazanin" w:cs="IRNazanin"/>
          <w:lang w:bidi="fa-IR"/>
          <w:color w:val="111111"/>
          <w:sz w:val="28"/>
          <w:szCs w:val="28"/>
          <w:rtl/>
        </w:rPr>
        <w:t xml:space="preserve">5 - آزمايش و ابتلاى مؤمنان ، راه تمايز صفوف پاكان از ناپاكان *</w:t>
      </w:r>
    </w:p>
    <w:p>
      <w:pPr>
        <w:pStyle w:val="BookText"/>
      </w:pPr>
      <w:r>
        <w:rPr>
          <w:rFonts w:ascii="Amiri" w:hAnsi="Amiri" w:eastAsia="Amiri" w:cs="Amiri"/>
          <w:lang w:bidi="ar-SA"/>
          <w:color w:val="111111"/>
          <w:sz w:val="28"/>
          <w:szCs w:val="28"/>
          <w:rtl/>
        </w:rPr>
        <w:t xml:space="preserve">حتّى يميز الخبيث من الطيّب . .. لتبلونّ فى اموالكم و انفسكم</w:t>
      </w:r>
    </w:p>
    <w:p>
      <w:pPr>
        <w:pStyle w:val="BookText"/>
      </w:pPr>
      <w:r>
        <w:rPr>
          <w:rFonts w:ascii="IRNazanin" w:hAnsi="IRNazanin" w:eastAsia="IRNazanin" w:cs="IRNazanin"/>
          <w:lang w:bidi="fa-IR"/>
          <w:color w:val="111111"/>
          <w:sz w:val="28"/>
          <w:szCs w:val="28"/>
          <w:rtl/>
        </w:rPr>
        <w:t xml:space="preserve">خداوند در آيه 179 (حتّى يميز الخبيث . .. )، وعده مشخّص كردن ناپاكان را از پاكان داد و گويا در اين آيه، طريقه آن را (كه امتحان مالى و جانى است)،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- 5 - 18 - 10</w:t>
      </w:r>
    </w:p>
    <w:p>
      <w:pPr>
        <w:pStyle w:val="BookText"/>
      </w:pPr>
      <w:r>
        <w:rPr>
          <w:rFonts w:ascii="IRNazanin" w:hAnsi="IRNazanin" w:eastAsia="IRNazanin" w:cs="IRNazanin"/>
          <w:lang w:bidi="fa-IR"/>
          <w:color w:val="111111"/>
          <w:sz w:val="28"/>
          <w:szCs w:val="28"/>
          <w:rtl/>
        </w:rPr>
        <w:t xml:space="preserve">10 - عاشقان خدا و شيفتگان به او ، وارسته از آلودگى به گناه</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- 5 - 41 - 40</w:t>
      </w:r>
    </w:p>
    <w:p>
      <w:pPr>
        <w:pStyle w:val="BookText"/>
      </w:pPr>
      <w:r>
        <w:rPr>
          <w:rFonts w:ascii="IRNazanin" w:hAnsi="IRNazanin" w:eastAsia="IRNazanin" w:cs="IRNazanin"/>
          <w:lang w:bidi="fa-IR"/>
          <w:color w:val="111111"/>
          <w:sz w:val="28"/>
          <w:szCs w:val="28"/>
          <w:rtl/>
        </w:rPr>
        <w:t xml:space="preserve">40 - پيامبر (صلی الله علیه و آله) ، پاكدلان را تنها با توفيق و يارى خداوند هدايت مى كند .</w:t>
      </w:r>
    </w:p>
    <w:p>
      <w:pPr>
        <w:pStyle w:val="BookText"/>
      </w:pPr>
      <w:r>
        <w:rPr>
          <w:rFonts w:ascii="Amiri" w:hAnsi="Amiri" w:eastAsia="Amiri" w:cs="Amiri"/>
          <w:lang w:bidi="ar-SA"/>
          <w:color w:val="111111"/>
          <w:sz w:val="28"/>
          <w:szCs w:val="28"/>
          <w:rtl/>
        </w:rPr>
        <w:t xml:space="preserve">و من يرد الله فتنته فلن تملك له . .. أولئك الذين لم يرد اللّه ان يطهر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- 56 - 79 - 10</w:t>
      </w:r>
    </w:p>
    <w:p>
      <w:pPr>
        <w:pStyle w:val="BookText"/>
      </w:pPr>
      <w:r>
        <w:rPr>
          <w:rFonts w:ascii="IRNazanin" w:hAnsi="IRNazanin" w:eastAsia="IRNazanin" w:cs="IRNazanin"/>
          <w:lang w:bidi="fa-IR"/>
          <w:color w:val="111111"/>
          <w:sz w:val="28"/>
          <w:szCs w:val="28"/>
          <w:rtl/>
        </w:rPr>
        <w:t xml:space="preserve">10 - « عن النبى (صلی الله علیه و آله) « لايمسّه إلاّ المطهّرون » قال : المقرّبون ;</w:t>
      </w:r>
    </w:p>
    <w:p>
      <w:pPr>
        <w:pStyle w:val="BookText"/>
      </w:pPr>
      <w:r>
        <w:rPr>
          <w:rFonts w:ascii="IRNazanin" w:hAnsi="IRNazanin" w:eastAsia="IRNazanin" w:cs="IRNazanin"/>
          <w:lang w:bidi="fa-IR"/>
          <w:color w:val="111111"/>
          <w:sz w:val="28"/>
          <w:szCs w:val="28"/>
          <w:rtl/>
        </w:rPr>
        <w:t xml:space="preserve">از رسول خدا(صلی الله علیه و آله) درباره «مطهّرون» در آيه »لايمسّه إلاّ المطهّرون» روايت شده كه مراد مقربان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- 64 - 16 - 13</w:t>
      </w:r>
    </w:p>
    <w:p>
      <w:pPr>
        <w:pStyle w:val="BookText"/>
      </w:pPr>
      <w:r>
        <w:rPr>
          <w:rFonts w:ascii="IRNazanin" w:hAnsi="IRNazanin" w:eastAsia="IRNazanin" w:cs="IRNazanin"/>
          <w:lang w:bidi="fa-IR"/>
          <w:color w:val="111111"/>
          <w:sz w:val="28"/>
          <w:szCs w:val="28"/>
          <w:rtl/>
        </w:rPr>
        <w:t xml:space="preserve">13 - كسانى كه روح و جانشان از آلودگى به بخل و حرص پاك است ، قطعاً رستگاراند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IRNazanin" w:hAnsi="IRNazanin" w:eastAsia="IRNazanin" w:cs="IRNazanin"/>
          <w:lang w:bidi="fa-IR"/>
          <w:color w:val="111111"/>
          <w:sz w:val="28"/>
          <w:szCs w:val="28"/>
          <w:rtl/>
        </w:rPr>
        <w:t xml:space="preserve">«شحّ» به معناى بخل و حرص و يا بخل همراه حرص است (برگرفته از قاموس المحيط و مفردات راغب).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6574_54801"/>
    <w:bookmarkEnd w:id="64"/>
    <w:p>
      <w:pPr>
        <w:pStyle w:val="Heading3"/>
      </w:pPr>
      <w:bookmarkStart w:id="684" w:name="_Toc194"/>
      <w:r>
        <w:t>2- آثار خويشاوندى با پاكان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- 15 - 60 - 9</w:t>
      </w:r>
    </w:p>
    <w:p>
      <w:pPr>
        <w:pStyle w:val="BookText"/>
      </w:pPr>
      <w:r>
        <w:rPr>
          <w:rFonts w:ascii="IRNazanin" w:hAnsi="IRNazanin" w:eastAsia="IRNazanin" w:cs="IRNazanin"/>
          <w:lang w:bidi="fa-IR"/>
          <w:color w:val="111111"/>
          <w:sz w:val="28"/>
          <w:szCs w:val="28"/>
          <w:rtl/>
        </w:rPr>
        <w:t xml:space="preserve">9- صرف داشتن رابطه خويشاوندى با پاكان ، دليل پاكى و خوبى نيست .</w:t>
      </w:r>
    </w:p>
    <w:p>
      <w:pPr>
        <w:pStyle w:val="BookText"/>
      </w:pPr>
      <w:r>
        <w:rPr>
          <w:rFonts w:ascii="Amiri" w:hAnsi="Amiri" w:eastAsia="Amiri" w:cs="Amiri"/>
          <w:lang w:bidi="ar-SA"/>
          <w:color w:val="111111"/>
          <w:sz w:val="28"/>
          <w:szCs w:val="28"/>
          <w:rtl/>
        </w:rPr>
        <w:t xml:space="preserve">إلاّ ءال لوط إنا لمنجّوهم . .. إلاّ امرأته قدّرنا إنها لمن الغبرين</w:t>
      </w:r>
    </w:p>
    <w:p>
      <w:pPr>
        <w:pStyle w:val="Heading3"/>
      </w:pPr>
      <w:bookmarkStart w:id="685" w:name="_Toc195"/>
      <w:r>
        <w:t>3- ارزش همنشينى با پاكان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- 9 - 108 - 16</w:t>
      </w:r>
    </w:p>
    <w:p>
      <w:pPr>
        <w:pStyle w:val="BookText"/>
      </w:pPr>
      <w:r>
        <w:rPr>
          <w:rFonts w:ascii="IRNazanin" w:hAnsi="IRNazanin" w:eastAsia="IRNazanin" w:cs="IRNazanin"/>
          <w:lang w:bidi="fa-IR"/>
          <w:color w:val="111111"/>
          <w:sz w:val="28"/>
          <w:szCs w:val="28"/>
          <w:rtl/>
        </w:rPr>
        <w:t xml:space="preserve">16 - ارزش همنشين شدن با صالحان و جويندگان طهارت ، و تأثير آن در رشد و كمال معنوى انسان</w:t>
      </w:r>
    </w:p>
    <w:p>
      <w:pPr>
        <w:pStyle w:val="BookText"/>
      </w:pPr>
      <w:r>
        <w:rPr>
          <w:rFonts w:ascii="Amiri" w:hAnsi="Amiri" w:eastAsia="Amiri" w:cs="Amiri"/>
          <w:lang w:bidi="ar-SA"/>
          <w:color w:val="111111"/>
          <w:sz w:val="28"/>
          <w:szCs w:val="28"/>
          <w:rtl/>
        </w:rPr>
        <w:t xml:space="preserve">فيه رجال يحبون أن يتطهروا</w:t>
      </w:r>
    </w:p>
    <w:p>
      <w:pPr>
        <w:pStyle w:val="BookText"/>
      </w:pPr>
      <w:r>
        <w:rPr>
          <w:rFonts w:ascii="IRNazanin" w:hAnsi="IRNazanin" w:eastAsia="IRNazanin" w:cs="IRNazanin"/>
          <w:lang w:bidi="fa-IR"/>
          <w:color w:val="111111"/>
          <w:sz w:val="28"/>
          <w:szCs w:val="28"/>
          <w:rtl/>
        </w:rPr>
        <w:t xml:space="preserve">«فيه رجال . .. » به منزله دليلى است براى سزاوارى اقامه نماز در مسجد قبا ; يعنى، چون در اين مسجد مردم صالح و جويندگان پاكى وجود دارند، شايسته است كه ديگران با اينان همنشين شوند، زيرا همنشينى با صالحان و پاكان داراى تأثير مثبت است.</w:t>
      </w:r>
    </w:p>
    <w:p>
      <w:pPr>
        <w:pStyle w:val="Heading3"/>
      </w:pPr>
      <w:bookmarkStart w:id="686" w:name="_Toc196"/>
      <w:r>
        <w:t>4- استقبال از پاكان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- 16 - 32 - 7</w:t>
      </w:r>
    </w:p>
    <w:p>
      <w:pPr>
        <w:pStyle w:val="BookText"/>
      </w:pPr>
      <w:r>
        <w:rPr>
          <w:rFonts w:ascii="IRNazanin" w:hAnsi="IRNazanin" w:eastAsia="IRNazanin" w:cs="IRNazanin"/>
          <w:lang w:bidi="fa-IR"/>
          <w:color w:val="111111"/>
          <w:sz w:val="28"/>
          <w:szCs w:val="28"/>
          <w:rtl/>
        </w:rPr>
        <w:t xml:space="preserve">7- آنانى كه در حال پاكى قبض روح مى شوند ، مورد استقبال ملائكه قرار مى گيرند .</w:t>
      </w:r>
    </w:p>
    <w:p>
      <w:pPr>
        <w:pStyle w:val="BookText"/>
      </w:pPr>
      <w:r>
        <w:rPr>
          <w:rFonts w:ascii="Amiri" w:hAnsi="Amiri" w:eastAsia="Amiri" w:cs="Amiri"/>
          <w:lang w:bidi="ar-SA"/>
          <w:color w:val="111111"/>
          <w:sz w:val="28"/>
          <w:szCs w:val="28"/>
          <w:rtl/>
        </w:rPr>
        <w:t xml:space="preserve">الذين تتوفّ-هم الملئكة طيّبين يقولون سلم عليكم</w:t>
      </w:r>
    </w:p>
    <w:p>
      <w:pPr>
        <w:pStyle w:val="Heading3"/>
      </w:pPr>
      <w:bookmarkStart w:id="687" w:name="_Toc197"/>
      <w:r>
        <w:t>5- استهزاى پاكان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- 27 - 56 - 7</w:t>
      </w:r>
    </w:p>
    <w:p>
      <w:pPr>
        <w:pStyle w:val="BookText"/>
      </w:pPr>
      <w:r>
        <w:rPr>
          <w:rFonts w:ascii="IRNazanin" w:hAnsi="IRNazanin" w:eastAsia="IRNazanin" w:cs="IRNazanin"/>
          <w:lang w:bidi="fa-IR"/>
          <w:color w:val="111111"/>
          <w:sz w:val="28"/>
          <w:szCs w:val="28"/>
          <w:rtl/>
        </w:rPr>
        <w:t xml:space="preserve">7 - پاكى و پارسايى ، جرم و مايه استهزا در جامعه فاسد</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در جامعه فاسدى چون جامعه قوم لوط، وى و خاندانش به جرم پاكى و پارسايى مورد ريشخند قرار گرفتند و محكوم به تبعيد و اخراج شدند.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6574_54802"/>
    <w:bookmarkEnd w:id="65"/>
    <w:p>
      <w:pPr>
        <w:pStyle w:val="Heading3"/>
      </w:pPr>
      <w:bookmarkStart w:id="688" w:name="_Toc198"/>
      <w:r>
        <w:t>6- امتحان پاكان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- 3 - 179 - 5</w:t>
      </w:r>
    </w:p>
    <w:p>
      <w:pPr>
        <w:pStyle w:val="BookText"/>
      </w:pPr>
      <w:r>
        <w:rPr>
          <w:rFonts w:ascii="IRNazanin" w:hAnsi="IRNazanin" w:eastAsia="IRNazanin" w:cs="IRNazanin"/>
          <w:lang w:bidi="fa-IR"/>
          <w:color w:val="111111"/>
          <w:sz w:val="28"/>
          <w:szCs w:val="28"/>
          <w:rtl/>
        </w:rPr>
        <w:t xml:space="preserve">5 - آزمايش الهى ، مشخص كننده صفوف ناپاكان جامعه ايمانى از پاكان آن</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مشخص كردن پاكان از ناپاكان و خالصها از ناخالصها دو وجه متعارف دارد: آزمايش و ابتلاء ; و خبر دادن خداوند از واقعيت افراد. چون راه دوّم سنّت الهى نيست، بنابراين تنها راه متعارف آزمايش است. پس در جمله «حتّى يميز ... »، كلمه «بابتلاءهم و امتحانهم»، مقدّر است.</w:t>
      </w:r>
    </w:p>
    <w:p>
      <w:pPr>
        <w:pStyle w:val="Heading3"/>
      </w:pPr>
      <w:bookmarkStart w:id="689" w:name="_Toc199"/>
      <w:r>
        <w:t>7- امكان حق ناپذيرى خانواده پاكان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- 15 - 60 - 7</w:t>
      </w:r>
    </w:p>
    <w:p>
      <w:pPr>
        <w:pStyle w:val="BookText"/>
      </w:pPr>
      <w:r>
        <w:rPr>
          <w:rFonts w:ascii="IRNazanin" w:hAnsi="IRNazanin" w:eastAsia="IRNazanin" w:cs="IRNazanin"/>
          <w:lang w:bidi="fa-IR"/>
          <w:color w:val="111111"/>
          <w:sz w:val="28"/>
          <w:szCs w:val="28"/>
          <w:rtl/>
        </w:rPr>
        <w:t xml:space="preserve">7- امكان نفوذ كفر و فساد و حق ناپذيرى در افراد خانواده پاكان</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Heading3"/>
      </w:pPr>
      <w:bookmarkStart w:id="690" w:name="_Toc200"/>
      <w:r>
        <w:t>8- امكان فساد خانواده پاكان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- 15 - 60 - 7</w:t>
      </w:r>
    </w:p>
    <w:p>
      <w:pPr>
        <w:pStyle w:val="BookText"/>
      </w:pPr>
      <w:r>
        <w:rPr>
          <w:rFonts w:ascii="IRNazanin" w:hAnsi="IRNazanin" w:eastAsia="IRNazanin" w:cs="IRNazanin"/>
          <w:lang w:bidi="fa-IR"/>
          <w:color w:val="111111"/>
          <w:sz w:val="28"/>
          <w:szCs w:val="28"/>
          <w:rtl/>
        </w:rPr>
        <w:t xml:space="preserve">7- امكان نفوذ كفر و فساد و حق ناپذيرى در افراد خانواده پاكان</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Heading3"/>
      </w:pPr>
      <w:bookmarkStart w:id="691" w:name="_Toc201"/>
      <w:r>
        <w:t>9- امكان كفر خانواده پاكان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- 15 - 60 - 7</w:t>
      </w:r>
    </w:p>
    <w:p>
      <w:pPr>
        <w:pStyle w:val="BookText"/>
      </w:pPr>
      <w:r>
        <w:rPr>
          <w:rFonts w:ascii="IRNazanin" w:hAnsi="IRNazanin" w:eastAsia="IRNazanin" w:cs="IRNazanin"/>
          <w:lang w:bidi="fa-IR"/>
          <w:color w:val="111111"/>
          <w:sz w:val="28"/>
          <w:szCs w:val="28"/>
          <w:rtl/>
        </w:rPr>
        <w:t xml:space="preserve">7- امكان نفوذ كفر و فساد و حق ناپذيرى در افراد خانواده پاكان</w:t>
      </w:r>
    </w:p>
    <w:p>
      <w:pPr>
        <w:pStyle w:val="BookText"/>
      </w:pPr>
      <w:r>
        <w:rPr>
          <w:rFonts w:ascii="Amiri" w:hAnsi="Amiri" w:eastAsia="Amiri" w:cs="Amiri"/>
          <w:lang w:bidi="ar-SA"/>
          <w:color w:val="111111"/>
          <w:sz w:val="28"/>
          <w:szCs w:val="28"/>
          <w:rtl/>
        </w:rPr>
        <w:t xml:space="preserve">إلاّ امرأته قدّرنا إنها لمن الغبرين</w:t>
      </w:r>
    </w:p>
    <w:p>
      <w:pPr>
        <w:pStyle w:val="Heading3"/>
      </w:pPr>
      <w:bookmarkStart w:id="692" w:name="_Toc202"/>
      <w:r>
        <w:t>10- پاكان در بهشت</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- 4 - 31 - 15</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6574_54803"/>
    <w:bookmarkEnd w:id="66"/>
    <w:p>
      <w:pPr>
        <w:pStyle w:val="BookText"/>
      </w:pPr>
      <w:r>
        <w:rPr>
          <w:rFonts w:ascii="IRNazanin" w:hAnsi="IRNazanin" w:eastAsia="IRNazanin" w:cs="IRNazanin"/>
          <w:lang w:bidi="fa-IR"/>
          <w:color w:val="111111"/>
          <w:sz w:val="28"/>
          <w:szCs w:val="28"/>
          <w:rtl/>
        </w:rPr>
        <w:t xml:space="preserve">15 - خداوند ، آمرزنده گناهان و جاى دهنده پاكان در بهشت</w:t>
      </w:r>
    </w:p>
    <w:p>
      <w:pPr>
        <w:pStyle w:val="BookText"/>
      </w:pPr>
      <w:r>
        <w:rPr>
          <w:rFonts w:ascii="Amiri" w:hAnsi="Amiri" w:eastAsia="Amiri" w:cs="Amiri"/>
          <w:lang w:bidi="ar-SA"/>
          <w:color w:val="111111"/>
          <w:sz w:val="28"/>
          <w:szCs w:val="28"/>
          <w:rtl/>
        </w:rPr>
        <w:t xml:space="preserve">نكفر عنكم . .. 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- 48 - 5 - 14</w:t>
      </w:r>
    </w:p>
    <w:p>
      <w:pPr>
        <w:pStyle w:val="BookText"/>
      </w:pPr>
      <w:r>
        <w:rPr>
          <w:rFonts w:ascii="IRNazanin" w:hAnsi="IRNazanin" w:eastAsia="IRNazanin" w:cs="IRNazanin"/>
          <w:lang w:bidi="fa-IR"/>
          <w:color w:val="111111"/>
          <w:sz w:val="28"/>
          <w:szCs w:val="28"/>
          <w:rtl/>
        </w:rPr>
        <w:t xml:space="preserve">14 - بهشت ، سراى پاكان و طهارت يافتگان از بدى ها</w:t>
      </w:r>
    </w:p>
    <w:p>
      <w:pPr>
        <w:pStyle w:val="BookText"/>
      </w:pPr>
      <w:r>
        <w:rPr>
          <w:rFonts w:ascii="Amiri" w:hAnsi="Amiri" w:eastAsia="Amiri" w:cs="Amiri"/>
          <w:lang w:bidi="ar-SA"/>
          <w:color w:val="111111"/>
          <w:sz w:val="28"/>
          <w:szCs w:val="28"/>
          <w:rtl/>
        </w:rPr>
        <w:t xml:space="preserve">جنّ-ت . .. و يكفّر عنهم سيّئاتهم</w:t>
      </w:r>
    </w:p>
    <w:p>
      <w:pPr>
        <w:pStyle w:val="BookText"/>
      </w:pPr>
      <w:r>
        <w:rPr>
          <w:rFonts w:ascii="IRNazanin" w:hAnsi="IRNazanin" w:eastAsia="IRNazanin" w:cs="IRNazanin"/>
          <w:lang w:bidi="fa-IR"/>
          <w:color w:val="111111"/>
          <w:sz w:val="28"/>
          <w:szCs w:val="28"/>
          <w:rtl/>
        </w:rPr>
        <w:t xml:space="preserve">تعبير «يكفّر» مى رساند كه بهشت، جايى نيست كه انسان ها با آلودگى گناه و تيرگى لغزش ها بدان گام نهند; بلكه بايد پس از تطهير در آن استقرار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- 61 - 12 - 2</w:t>
      </w:r>
    </w:p>
    <w:p>
      <w:pPr>
        <w:pStyle w:val="BookText"/>
      </w:pPr>
      <w:r>
        <w:rPr>
          <w:rFonts w:ascii="IRNazanin" w:hAnsi="IRNazanin" w:eastAsia="IRNazanin" w:cs="IRNazanin"/>
          <w:lang w:bidi="fa-IR"/>
          <w:color w:val="111111"/>
          <w:sz w:val="28"/>
          <w:szCs w:val="28"/>
          <w:rtl/>
        </w:rPr>
        <w:t xml:space="preserve">2 - بهشت ، جايگاه انسان هاى پاك و تطهيرشدگان از گناه</w:t>
      </w:r>
    </w:p>
    <w:p>
      <w:pPr>
        <w:pStyle w:val="BookText"/>
      </w:pPr>
      <w:r>
        <w:rPr>
          <w:rFonts w:ascii="Amiri" w:hAnsi="Amiri" w:eastAsia="Amiri" w:cs="Amiri"/>
          <w:lang w:bidi="ar-SA"/>
          <w:color w:val="111111"/>
          <w:sz w:val="28"/>
          <w:szCs w:val="28"/>
          <w:rtl/>
        </w:rPr>
        <w:t xml:space="preserve">يغفر لكم ذنوبكم و يدخلكم جنّ-ت</w:t>
      </w:r>
    </w:p>
    <w:p>
      <w:pPr>
        <w:pStyle w:val="BookText"/>
      </w:pPr>
      <w:r>
        <w:rPr>
          <w:rFonts w:ascii="IRNazanin" w:hAnsi="IRNazanin" w:eastAsia="IRNazanin" w:cs="IRNazanin"/>
          <w:lang w:bidi="fa-IR"/>
          <w:color w:val="111111"/>
          <w:sz w:val="28"/>
          <w:szCs w:val="28"/>
          <w:rtl/>
        </w:rPr>
        <w:t xml:space="preserve">ذكر جمله «يغفر لكم. ..» پيش از «يدخلكم جنّات»، بيانگر مطالب بالا است.</w:t>
      </w:r>
    </w:p>
    <w:p>
      <w:pPr>
        <w:pStyle w:val="Heading3"/>
      </w:pPr>
      <w:bookmarkStart w:id="693" w:name="_Toc203"/>
      <w:r>
        <w:t>11- پاكان در قيامت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- 8 - 37 - 1،3</w:t>
      </w:r>
    </w:p>
    <w:p>
      <w:pPr>
        <w:pStyle w:val="BookText"/>
      </w:pPr>
      <w:r>
        <w:rPr>
          <w:rFonts w:ascii="IRNazanin" w:hAnsi="IRNazanin" w:eastAsia="IRNazanin" w:cs="IRNazanin"/>
          <w:lang w:bidi="fa-IR"/>
          <w:color w:val="111111"/>
          <w:sz w:val="28"/>
          <w:szCs w:val="28"/>
          <w:rtl/>
        </w:rPr>
        <w:t xml:space="preserve">1 - خداوند در پرتو گسيل كافران به سوى دوزخ ، ناپاكان را از پاكان جدا خواهد كرد .</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برداشت فوق مبتنى بر اين است كه «ليميز اللّه» متعلق به «يحشرون» باشد.</w:t>
      </w:r>
    </w:p>
    <w:p>
      <w:pPr>
        <w:pStyle w:val="BookText"/>
      </w:pPr>
      <w:r>
        <w:rPr>
          <w:rFonts w:ascii="IRNazanin" w:hAnsi="IRNazanin" w:eastAsia="IRNazanin" w:cs="IRNazanin"/>
          <w:lang w:bidi="fa-IR"/>
          <w:color w:val="111111"/>
          <w:sz w:val="28"/>
          <w:szCs w:val="28"/>
          <w:rtl/>
        </w:rPr>
        <w:t xml:space="preserve">3 - قيامت ، زمينه اى مناسب براى متمايز شدن ناپاكان از پاكان</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pStyle w:val="Heading3"/>
      </w:pPr>
      <w:bookmarkStart w:id="694" w:name="_Toc204"/>
      <w:r>
        <w:t>12- تشخيص پاكان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- 8 - 37 - 3،5</w:t>
      </w:r>
    </w:p>
    <w:p>
      <w:pPr>
        <w:pStyle w:val="BookText"/>
      </w:pPr>
      <w:r>
        <w:rPr>
          <w:rFonts w:ascii="IRNazanin" w:hAnsi="IRNazanin" w:eastAsia="IRNazanin" w:cs="IRNazanin"/>
          <w:lang w:bidi="fa-IR"/>
          <w:color w:val="111111"/>
          <w:sz w:val="28"/>
          <w:szCs w:val="28"/>
          <w:rtl/>
        </w:rPr>
        <w:t xml:space="preserve">3 - قيامت ، زمينه اى مناسب براى متمايز شدن ناپاكان از پاكان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6574_54804"/>
    <w:bookmarkEnd w:id="67"/>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IRNazanin" w:hAnsi="IRNazanin" w:eastAsia="IRNazanin" w:cs="IRNazanin"/>
          <w:lang w:bidi="fa-IR"/>
          <w:color w:val="111111"/>
          <w:sz w:val="28"/>
          <w:szCs w:val="28"/>
          <w:rtl/>
        </w:rPr>
        <w:t xml:space="preserve">5- هدف از اعطاى آزادى به انسان ها براى اختيار كفر و ايمان و تلاش در راه آن ، جداسازى ناپاكان از پاكان است . *</w:t>
      </w:r>
    </w:p>
    <w:p>
      <w:pPr>
        <w:pStyle w:val="BookText"/>
      </w:pPr>
      <w:r>
        <w:rPr>
          <w:rFonts w:ascii="Amiri" w:hAnsi="Amiri" w:eastAsia="Amiri" w:cs="Amiri"/>
          <w:lang w:bidi="ar-SA"/>
          <w:color w:val="111111"/>
          <w:sz w:val="28"/>
          <w:szCs w:val="28"/>
          <w:rtl/>
        </w:rPr>
        <w:t xml:space="preserve">فسينفقونها . .. و الذين كفروا إلى جهنم يحشرون. ليميز اللّه الخبيث من الطيب</w:t>
      </w:r>
    </w:p>
    <w:p>
      <w:pPr>
        <w:pStyle w:val="BookText"/>
      </w:pPr>
      <w:r>
        <w:rPr>
          <w:rFonts w:ascii="IRNazanin" w:hAnsi="IRNazanin" w:eastAsia="IRNazanin" w:cs="IRNazanin"/>
          <w:lang w:bidi="fa-IR"/>
          <w:color w:val="111111"/>
          <w:sz w:val="28"/>
          <w:szCs w:val="28"/>
          <w:rtl/>
        </w:rPr>
        <w:t xml:space="preserve">برداشت فوق بر اساس اين احتمال است كه «ليميز اللّه» متعلق به معناى ضمنى آيه قبل (اعطاى آزادى براى اختيار كفر و ايمان و مهلت دادن به انسانها در دنيا) باشد. قابل ذكر است كه گرايش به اين معنا بدان جهت است كه تعلق «ليميز» به «إلى جهنم يحشرون»، با توجه به جمله «فيجعله فى جهنم»، خالى از ابهام نيست.</w:t>
      </w:r>
    </w:p>
    <w:p>
      <w:pPr>
        <w:pStyle w:val="Heading3"/>
      </w:pPr>
      <w:bookmarkStart w:id="695" w:name="_Toc205"/>
      <w:r>
        <w:t>13- جاودانگى پاكان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- 87 - 14 - 1</w:t>
      </w:r>
    </w:p>
    <w:p>
      <w:pPr>
        <w:pStyle w:val="BookText"/>
      </w:pPr>
      <w:r>
        <w:rPr>
          <w:rFonts w:ascii="IRNazanin" w:hAnsi="IRNazanin" w:eastAsia="IRNazanin" w:cs="IRNazanin"/>
          <w:lang w:bidi="fa-IR"/>
          <w:color w:val="111111"/>
          <w:sz w:val="28"/>
          <w:szCs w:val="28"/>
          <w:rtl/>
        </w:rPr>
        <w:t xml:space="preserve">1 - انسان هاى پاك ، درست كار و تلاش كننده در مسير رشد و كمال ، اهل نجات اند و به هدف اصلى دست يافته ، همواره در خوبى خواهند ماند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IRNazanin" w:hAnsi="IRNazanin" w:eastAsia="IRNazanin" w:cs="IRNazanin"/>
          <w:lang w:bidi="fa-IR"/>
          <w:color w:val="111111"/>
          <w:sz w:val="28"/>
          <w:szCs w:val="28"/>
          <w:rtl/>
        </w:rPr>
        <w:t xml:space="preserve">«فلاح»; يعنى، ظفر يافتن و دستيابى به مقصود (مفردات راغب) و نيز به معناى «فوز»، «نجات» و «باقى ماندن در خيرات» است (قاموس). فعل «تزكّى» از باب تفعل است و بر تكلّف (تلاش براى تزكيه) دلالت دارد. اين فعل از مشتقات «زكاء» يا «زكاة» است. «زكاة»; يعنى، درستى و درستكارى (مصباح) و به دست آوردن چيزى كه مايه پاكى شود (مفردات) و «زكاة»; يعنى، پاكى، رشد و نموّ، بركت و ممدوح بودن. (نهايه ابن اثير)</w:t>
      </w:r>
    </w:p>
    <w:p>
      <w:pPr>
        <w:pStyle w:val="Heading3"/>
      </w:pPr>
      <w:bookmarkStart w:id="696" w:name="_Toc206"/>
      <w:r>
        <w:t>14- سعادت پاكان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- 87 - 14 - 1</w:t>
      </w:r>
    </w:p>
    <w:p>
      <w:pPr>
        <w:pStyle w:val="BookText"/>
      </w:pPr>
      <w:r>
        <w:rPr>
          <w:rFonts w:ascii="IRNazanin" w:hAnsi="IRNazanin" w:eastAsia="IRNazanin" w:cs="IRNazanin"/>
          <w:lang w:bidi="fa-IR"/>
          <w:color w:val="111111"/>
          <w:sz w:val="28"/>
          <w:szCs w:val="28"/>
          <w:rtl/>
        </w:rPr>
        <w:t xml:space="preserve">1 - انسان هاى پاك ، درست كار و تلاش كننده در مسير رشد و كمال ، اهل نجات اند و به هدف اصلى دست يافته ، همواره در خوبى خواهند ماند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IRNazanin" w:hAnsi="IRNazanin" w:eastAsia="IRNazanin" w:cs="IRNazanin"/>
          <w:lang w:bidi="fa-IR"/>
          <w:color w:val="111111"/>
          <w:sz w:val="28"/>
          <w:szCs w:val="28"/>
          <w:rtl/>
        </w:rPr>
        <w:t xml:space="preserve">«فلاح»; يعنى، ظفر يافتن و دستيابى به مقصود (مفردات راغب) و نيز به معناى «فوز»، «نجات» و «باقى ماندن در خيرات» است (قاموس). فعل «تزكّى» از باب تفعل است و بر تكلّف (تلاش براى تزكيه) دلالت دارد. اين فعل از مشتقات «زكاء» يا «زكاة» است. «زكاة»; يعنى، درستى و درستكارى (مصباح) و به دست آوردن چيزى كه مايه پاكى شود (مفردات) و «زكاة»; يعنى، پاكى، رشد و نموّ، بركت و ممدوح بودن. (نهايه ابن اثير)</w:t>
      </w:r>
    </w:p>
    <w:p>
      <w:pPr>
        <w:pStyle w:val="Heading3"/>
      </w:pPr>
      <w:bookmarkStart w:id="697" w:name="_Toc207"/>
      <w:r>
        <w:t>15- صورت اخروى پاكان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6574_54805"/>
    <w:bookmarkEnd w:id="68"/>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pStyle w:val="Heading3"/>
      </w:pPr>
      <w:bookmarkStart w:id="698" w:name="_Toc208"/>
      <w:r>
        <w:t>16- فضايل پاكان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- 9 - 108 - 14</w:t>
      </w:r>
    </w:p>
    <w:p>
      <w:pPr>
        <w:pStyle w:val="BookText"/>
      </w:pPr>
      <w:r>
        <w:rPr>
          <w:rFonts w:ascii="IRNazanin" w:hAnsi="IRNazanin" w:eastAsia="IRNazanin" w:cs="IRNazanin"/>
          <w:lang w:bidi="fa-IR"/>
          <w:color w:val="111111"/>
          <w:sz w:val="28"/>
          <w:szCs w:val="28"/>
          <w:rtl/>
        </w:rPr>
        <w:t xml:space="preserve">14 - خداوند ، دوستدار جويندگان پاكى و طهارت است .</w:t>
      </w:r>
    </w:p>
    <w:p>
      <w:pPr>
        <w:pStyle w:val="BookText"/>
      </w:pPr>
      <w:r>
        <w:rPr>
          <w:rFonts w:ascii="Amiri" w:hAnsi="Amiri" w:eastAsia="Amiri" w:cs="Amiri"/>
          <w:lang w:bidi="ar-SA"/>
          <w:color w:val="111111"/>
          <w:sz w:val="28"/>
          <w:szCs w:val="28"/>
          <w:rtl/>
        </w:rPr>
        <w:t xml:space="preserve">رجال يحبون أن يتطهروا و اللّه يحب المطهرين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- 87 - 14 - 1</w:t>
      </w:r>
    </w:p>
    <w:p>
      <w:pPr>
        <w:pStyle w:val="BookText"/>
      </w:pPr>
      <w:r>
        <w:rPr>
          <w:rFonts w:ascii="IRNazanin" w:hAnsi="IRNazanin" w:eastAsia="IRNazanin" w:cs="IRNazanin"/>
          <w:lang w:bidi="fa-IR"/>
          <w:color w:val="111111"/>
          <w:sz w:val="28"/>
          <w:szCs w:val="28"/>
          <w:rtl/>
        </w:rPr>
        <w:t xml:space="preserve">1 - انسان هاى پاك ، درست كار و تلاش كننده در مسير رشد و كمال ، اهل نجات اند و به هدف اصلى دست يافته ، همواره در خوبى خواهند ماند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IRNazanin" w:hAnsi="IRNazanin" w:eastAsia="IRNazanin" w:cs="IRNazanin"/>
          <w:lang w:bidi="fa-IR"/>
          <w:color w:val="111111"/>
          <w:sz w:val="28"/>
          <w:szCs w:val="28"/>
          <w:rtl/>
        </w:rPr>
        <w:t xml:space="preserve">«فلاح»; يعنى، ظفر يافتن و دستيابى به مقصود (مفردات راغب) و نيز به معناى «فوز»، «نجات» و «باقى ماندن در خيرات» است (قاموس). فعل «تزكّى» از باب تفعل است و بر تكلّف (تلاش براى تزكيه) دلالت دارد. اين فعل از مشتقات «زكاء» يا «زكاة» است. «زكاة»; يعنى، درستى و درستكارى (مصباح) و به دست آوردن چيزى كه مايه پاكى شود (مفردات) و «زكاة»; يعنى، پاكى، رشد و نموّ، بركت و ممدوح بودن. (نهايه ابن اثير)</w:t>
      </w:r>
    </w:p>
    <w:p>
      <w:pPr>
        <w:pStyle w:val="Heading3"/>
      </w:pPr>
      <w:bookmarkStart w:id="699" w:name="_Toc209"/>
      <w:r>
        <w:t>17- فهم پاكان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- 56 - 79 - 7</w:t>
      </w:r>
    </w:p>
    <w:p>
      <w:pPr>
        <w:pStyle w:val="BookText"/>
      </w:pPr>
      <w:r>
        <w:rPr>
          <w:rFonts w:ascii="IRNazanin" w:hAnsi="IRNazanin" w:eastAsia="IRNazanin" w:cs="IRNazanin"/>
          <w:lang w:bidi="fa-IR"/>
          <w:color w:val="111111"/>
          <w:sz w:val="28"/>
          <w:szCs w:val="28"/>
          <w:rtl/>
        </w:rPr>
        <w:t xml:space="preserve">7 - هيچ كس - جز افراد پاك - حقايق قرآن را به خوبى درك نخواهند كرد .</w:t>
      </w:r>
    </w:p>
    <w:p>
      <w:pPr>
        <w:pStyle w:val="BookText"/>
      </w:pPr>
      <w:r>
        <w:rPr>
          <w:rFonts w:ascii="Amiri" w:hAnsi="Amiri" w:eastAsia="Amiri" w:cs="Amiri"/>
          <w:lang w:bidi="ar-SA"/>
          <w:color w:val="111111"/>
          <w:sz w:val="28"/>
          <w:szCs w:val="28"/>
          <w:rtl/>
        </w:rPr>
        <w:t xml:space="preserve">لايمسّه إلاّ المطهّرون</w:t>
      </w:r>
    </w:p>
    <w:p>
      <w:pPr>
        <w:pStyle w:val="Heading3"/>
      </w:pPr>
      <w:bookmarkStart w:id="700" w:name="_Toc210"/>
      <w:r>
        <w:t>18- محبّت به پاكان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- 2 - 222 - 19</w:t>
      </w:r>
    </w:p>
    <w:p>
      <w:pPr>
        <w:pStyle w:val="BookText"/>
      </w:pPr>
      <w:r>
        <w:rPr>
          <w:rFonts w:ascii="IRNazanin" w:hAnsi="IRNazanin" w:eastAsia="IRNazanin" w:cs="IRNazanin"/>
          <w:lang w:bidi="fa-IR"/>
          <w:color w:val="111111"/>
          <w:sz w:val="28"/>
          <w:szCs w:val="28"/>
          <w:rtl/>
        </w:rPr>
        <w:t xml:space="preserve">19 - لزوم ابراز محبّت به توبه كنندگان و پاكان</w:t>
      </w:r>
    </w:p>
    <w:p>
      <w:pPr>
        <w:pStyle w:val="BookText"/>
      </w:pPr>
      <w:r>
        <w:rPr>
          <w:rFonts w:ascii="Amiri" w:hAnsi="Amiri" w:eastAsia="Amiri" w:cs="Amiri"/>
          <w:lang w:bidi="ar-SA"/>
          <w:color w:val="111111"/>
          <w:sz w:val="28"/>
          <w:szCs w:val="28"/>
          <w:rtl/>
        </w:rPr>
        <w:t xml:space="preserve">ان اللّه يحب التوابين و يحب المتطهرين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6574_54806"/>
    <w:bookmarkEnd w:id="69"/>
    <w:p>
      <w:pPr>
        <w:pStyle w:val="Heading3"/>
      </w:pPr>
      <w:bookmarkStart w:id="701" w:name="_Toc211"/>
      <w:r>
        <w:t>19- مرگ پاكان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- 16 - 32 - 7</w:t>
      </w:r>
    </w:p>
    <w:p>
      <w:pPr>
        <w:pStyle w:val="BookText"/>
      </w:pPr>
      <w:r>
        <w:rPr>
          <w:rFonts w:ascii="IRNazanin" w:hAnsi="IRNazanin" w:eastAsia="IRNazanin" w:cs="IRNazanin"/>
          <w:lang w:bidi="fa-IR"/>
          <w:color w:val="111111"/>
          <w:sz w:val="28"/>
          <w:szCs w:val="28"/>
          <w:rtl/>
        </w:rPr>
        <w:t xml:space="preserve">7- آنانى كه در حال پاكى قبض روح مى شوند ، مورد استقبال ملائكه قرار مى گيرند .</w:t>
      </w:r>
    </w:p>
    <w:p>
      <w:pPr>
        <w:pStyle w:val="BookText"/>
      </w:pPr>
      <w:r>
        <w:rPr>
          <w:rFonts w:ascii="Amiri" w:hAnsi="Amiri" w:eastAsia="Amiri" w:cs="Amiri"/>
          <w:lang w:bidi="ar-SA"/>
          <w:color w:val="111111"/>
          <w:sz w:val="28"/>
          <w:szCs w:val="28"/>
          <w:rtl/>
        </w:rPr>
        <w:t xml:space="preserve">الذين تتوفّ-هم الملئكة طيّبين يقولون سلم عليكم</w:t>
      </w:r>
    </w:p>
    <w:p>
      <w:pPr>
        <w:pStyle w:val="Heading3"/>
      </w:pPr>
      <w:bookmarkStart w:id="702" w:name="_Toc212"/>
      <w:r>
        <w:t>20- مقام پاكان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- 3 - 133 - 9</w:t>
      </w:r>
    </w:p>
    <w:p>
      <w:pPr>
        <w:pStyle w:val="BookText"/>
      </w:pPr>
      <w:r>
        <w:rPr>
          <w:rFonts w:ascii="IRNazanin" w:hAnsi="IRNazanin" w:eastAsia="IRNazanin" w:cs="IRNazanin"/>
          <w:lang w:bidi="fa-IR"/>
          <w:color w:val="111111"/>
          <w:sz w:val="28"/>
          <w:szCs w:val="28"/>
          <w:rtl/>
        </w:rPr>
        <w:t xml:space="preserve">9 - بهشتِ تقواپيشگان ، منزلگاه پاكان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چون درآمدن به بهشتِ مهيّا شده براى تقواپيشگان در گرو آمرزش گناهان است، آن بهشت، جايگاه پاكان از گناه خواهد بود.</w:t>
      </w:r>
    </w:p>
    <w:p>
      <w:pPr>
        <w:pStyle w:val="Heading3"/>
      </w:pPr>
      <w:bookmarkStart w:id="703" w:name="_Toc213"/>
      <w:r>
        <w:t>21- نجات پاكان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- 87 - 14 - 1</w:t>
      </w:r>
    </w:p>
    <w:p>
      <w:pPr>
        <w:pStyle w:val="BookText"/>
      </w:pPr>
      <w:r>
        <w:rPr>
          <w:rFonts w:ascii="IRNazanin" w:hAnsi="IRNazanin" w:eastAsia="IRNazanin" w:cs="IRNazanin"/>
          <w:lang w:bidi="fa-IR"/>
          <w:color w:val="111111"/>
          <w:sz w:val="28"/>
          <w:szCs w:val="28"/>
          <w:rtl/>
        </w:rPr>
        <w:t xml:space="preserve">1 - انسان هاى پاك ، درست كار و تلاش كننده در مسير رشد و كمال ، اهل نجات اند و به هدف اصلى دست يافته ، همواره در خوبى خواهند ماند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IRNazanin" w:hAnsi="IRNazanin" w:eastAsia="IRNazanin" w:cs="IRNazanin"/>
          <w:lang w:bidi="fa-IR"/>
          <w:color w:val="111111"/>
          <w:sz w:val="28"/>
          <w:szCs w:val="28"/>
          <w:rtl/>
        </w:rPr>
        <w:t xml:space="preserve">«فلاح»; يعنى، ظفر يافتن و دستيابى به مقصود (مفردات راغب) و نيز به معناى «فوز»، «نجات» و «باقى ماندن در خيرات» است (قاموس). فعل «تزكّى» از باب تفعل است و بر تكلّف (تلاش براى تزكيه) دلالت دارد. اين فعل از مشتقات «زكاء» يا «زكاة» است. «زكاة»; يعنى، درستى و درستكارى (مصباح) و به دست آوردن چيزى كه مايه پاكى شود (مفردات) و «زكاة»; يعنى، پاكى، رشد و نموّ، بركت و ممدوح بودن. (نهايه ابن اثير)</w:t>
      </w:r>
    </w:p>
    <w:p>
      <w:pPr>
        <w:pStyle w:val="Heading3"/>
      </w:pPr>
      <w:bookmarkStart w:id="704" w:name="_Toc214"/>
      <w:r>
        <w:t>22- نقش خويشاوندى با پاكان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- 15 - 60 - 3</w:t>
      </w:r>
    </w:p>
    <w:p>
      <w:pPr>
        <w:pStyle w:val="BookText"/>
      </w:pPr>
      <w:r>
        <w:rPr>
          <w:rFonts w:ascii="IRNazanin" w:hAnsi="IRNazanin" w:eastAsia="IRNazanin" w:cs="IRNazanin"/>
          <w:lang w:bidi="fa-IR"/>
          <w:color w:val="111111"/>
          <w:sz w:val="28"/>
          <w:szCs w:val="28"/>
          <w:rtl/>
        </w:rPr>
        <w:t xml:space="preserve">3- صرف رابطه خويشاوندى با پاكان ، سبب رهايى از عذاب الهى و پيامدكار زشت نخواهد شد .</w:t>
      </w:r>
    </w:p>
    <w:p>
      <w:pPr>
        <w:pStyle w:val="BookText"/>
      </w:pPr>
      <w:r>
        <w:rPr>
          <w:rFonts w:ascii="Amiri" w:hAnsi="Amiri" w:eastAsia="Amiri" w:cs="Amiri"/>
          <w:lang w:bidi="ar-SA"/>
          <w:color w:val="111111"/>
          <w:sz w:val="28"/>
          <w:szCs w:val="28"/>
          <w:rtl/>
        </w:rPr>
        <w:t xml:space="preserve">إلاّ امرأته قدّرنا إنها لمن الغبرين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6574_54807"/>
    <w:bookmarkEnd w:id="70"/>
    <w:p>
      <w:pPr>
        <w:pStyle w:val="Heading3"/>
      </w:pPr>
      <w:bookmarkStart w:id="705" w:name="_Toc215"/>
      <w:r>
        <w:t>23- نورانيت اخروى پاكان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- 80 - 38 - 2</w:t>
      </w:r>
    </w:p>
    <w:p>
      <w:pPr>
        <w:pStyle w:val="BookText"/>
      </w:pPr>
      <w:r>
        <w:rPr>
          <w:rFonts w:ascii="IRNazanin" w:hAnsi="IRNazanin" w:eastAsia="IRNazanin" w:cs="IRNazanin"/>
          <w:lang w:bidi="fa-IR"/>
          <w:color w:val="111111"/>
          <w:sz w:val="28"/>
          <w:szCs w:val="28"/>
          <w:rtl/>
        </w:rPr>
        <w:t xml:space="preserve">2 - انسان هاى پاك ، تذكّرپذير ، هدايت جو و خداترس ، در قيامت چهره اى نورانى خواهند داشت .</w:t>
      </w:r>
    </w:p>
    <w:p>
      <w:pPr>
        <w:pStyle w:val="BookText"/>
      </w:pPr>
      <w:r>
        <w:rPr>
          <w:rFonts w:ascii="Amiri" w:hAnsi="Amiri" w:eastAsia="Amiri" w:cs="Amiri"/>
          <w:lang w:bidi="ar-SA"/>
          <w:color w:val="111111"/>
          <w:sz w:val="28"/>
          <w:szCs w:val="28"/>
          <w:rtl/>
        </w:rPr>
        <w:t xml:space="preserve">لعلّه يزّكّى . أو يذّكّر ... جاءك يسعى . و هو يخشى ... وجوه يومئذ مسفرة</w:t>
      </w:r>
    </w:p>
    <w:p>
      <w:pPr>
        <w:pStyle w:val="Heading3"/>
      </w:pPr>
      <w:bookmarkStart w:id="706" w:name="_Toc216"/>
      <w:r>
        <w:t>24- ويژگيهاى پاكان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- 12 - 47 - 13</w:t>
      </w:r>
    </w:p>
    <w:p>
      <w:pPr>
        <w:pStyle w:val="BookText"/>
      </w:pPr>
      <w:r>
        <w:rPr>
          <w:rFonts w:ascii="IRNazanin" w:hAnsi="IRNazanin" w:eastAsia="IRNazanin" w:cs="IRNazanin"/>
          <w:lang w:bidi="fa-IR"/>
          <w:color w:val="111111"/>
          <w:sz w:val="28"/>
          <w:szCs w:val="28"/>
          <w:rtl/>
        </w:rPr>
        <w:t xml:space="preserve">13- كتمان دانش به ويژه در هنگام نياز جامعه به آن ، امرى به دور از شأن انسان هاى پاك و نيكوكار</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BookText"/>
      </w:pPr>
      <w:r>
        <w:rPr>
          <w:rFonts w:ascii="IRNazanin" w:hAnsi="IRNazanin" w:eastAsia="IRNazanin" w:cs="IRNazanin"/>
          <w:lang w:bidi="fa-IR"/>
          <w:color w:val="111111"/>
          <w:sz w:val="28"/>
          <w:szCs w:val="28"/>
          <w:rtl/>
        </w:rPr>
        <w:t xml:space="preserve">پاكى</w:t>
      </w:r>
    </w:p>
    <w:p>
      <w:pPr>
        <w:pStyle w:val="Heading3"/>
      </w:pPr>
      <w:bookmarkStart w:id="707" w:name="_Toc217"/>
      <w:r>
        <w:t>25- {پاكى}</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- 3 - 164 - 9</w:t>
      </w:r>
    </w:p>
    <w:p>
      <w:pPr>
        <w:pStyle w:val="BookText"/>
      </w:pPr>
      <w:r>
        <w:rPr>
          <w:rFonts w:ascii="IRNazanin" w:hAnsi="IRNazanin" w:eastAsia="IRNazanin" w:cs="IRNazanin"/>
          <w:lang w:bidi="fa-IR"/>
          <w:color w:val="111111"/>
          <w:sz w:val="28"/>
          <w:szCs w:val="28"/>
          <w:rtl/>
        </w:rPr>
        <w:t xml:space="preserve">9 - طهارت و پاكى نفس ، زمينه فراگيرى دانشِ كتاب الهى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تقدّم ذكرى «تزكيه» بر «تعليم كتاب»، بيانگر اين نكته است كه بدون تزكيه، فراگيرى دانش كتاب الهى، به گونه اى كه مقصود انبياست، ممكن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- 3 - 179 - 3،13،19</w:t>
      </w:r>
    </w:p>
    <w:p>
      <w:pPr>
        <w:pStyle w:val="BookText"/>
      </w:pPr>
      <w:r>
        <w:rPr>
          <w:rFonts w:ascii="IRNazanin" w:hAnsi="IRNazanin" w:eastAsia="IRNazanin" w:cs="IRNazanin"/>
          <w:lang w:bidi="fa-IR"/>
          <w:color w:val="111111"/>
          <w:sz w:val="28"/>
          <w:szCs w:val="28"/>
          <w:rtl/>
        </w:rPr>
        <w:t xml:space="preserve">3 - مؤمنان ، پاك هستند و غير آنان ( منافقان ) ، پليد و خبيث .</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13 - ايمان و كفر ( پاكى و ناپاكى ) انسان ها از امور غيبى</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IRNazanin" w:hAnsi="IRNazanin" w:eastAsia="IRNazanin" w:cs="IRNazanin"/>
          <w:lang w:bidi="fa-IR"/>
          <w:color w:val="111111"/>
          <w:sz w:val="28"/>
          <w:szCs w:val="28"/>
          <w:rtl/>
        </w:rPr>
        <w:t xml:space="preserve">چنانچه مراد از «الغيب»، جنس باشد، كفر و ايمان از مصاديق مورد نظر است. البتّه اين احتمال نيز به نظر مى رسد كه الف و لام «الغيب»، عهد باشد; يعنى خصوص كفر و ايمان.</w:t>
      </w:r>
    </w:p>
    <w:p>
      <w:pPr>
        <w:pStyle w:val="BookText"/>
      </w:pPr>
      <w:r>
        <w:rPr>
          <w:rFonts w:ascii="IRNazanin" w:hAnsi="IRNazanin" w:eastAsia="IRNazanin" w:cs="IRNazanin"/>
          <w:lang w:bidi="fa-IR"/>
          <w:color w:val="111111"/>
          <w:sz w:val="28"/>
          <w:szCs w:val="28"/>
          <w:rtl/>
        </w:rPr>
        <w:t xml:space="preserve">19 - پيامبر (صلی الله علیه و آله) ، آگاه به پاكان و ناپاكان ( مؤمن و منافق ) امّت خويش ، از طريق علم به غيب</w:t>
      </w:r>
    </w:p>
    <w:p>
      <w:pPr>
        <w:pStyle w:val="BookText"/>
      </w:pPr>
      <w:r>
        <w:rPr>
          <w:rFonts w:ascii="Amiri" w:hAnsi="Amiri" w:eastAsia="Amiri" w:cs="Amiri"/>
          <w:lang w:bidi="ar-SA"/>
          <w:color w:val="111111"/>
          <w:sz w:val="28"/>
          <w:szCs w:val="28"/>
          <w:rtl/>
        </w:rPr>
        <w:t xml:space="preserve">و ما كان اللّه . .. و لكنّ اللّه يجتبى من رسله من يشاء</w:t>
      </w:r>
    </w:p>
    <w:p>
      <w:pPr>
        <w:pStyle w:val="BookText"/>
      </w:pPr>
      <w:r>
        <w:rPr>
          <w:rFonts w:ascii="IRNazanin" w:hAnsi="IRNazanin" w:eastAsia="IRNazanin" w:cs="IRNazanin"/>
          <w:lang w:bidi="fa-IR"/>
          <w:color w:val="111111"/>
          <w:sz w:val="28"/>
          <w:szCs w:val="28"/>
          <w:rtl/>
        </w:rPr>
        <w:t xml:space="preserve">مراد از «من رسله» - چه برخى از رسولان باشند و چه تمامى آنان - قطعاً پيامبر اسلام (صلی الله علیه و آله) از جمله آنان خواهد بود.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1" w:name="pg6574_54808"/>
    <w:bookmarkEnd w:id="71"/>
    <w:p>
      <w:pPr>
        <w:pStyle w:val="Heading3"/>
      </w:pPr>
      <w:bookmarkStart w:id="708" w:name="_Toc218"/>
      <w:r>
        <w:t>26- آثار اخروى پاكى</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- 80 - 39 - 3</w:t>
      </w:r>
    </w:p>
    <w:p>
      <w:pPr>
        <w:pStyle w:val="BookText"/>
      </w:pPr>
      <w:r>
        <w:rPr>
          <w:rFonts w:ascii="IRNazanin" w:hAnsi="IRNazanin" w:eastAsia="IRNazanin" w:cs="IRNazanin"/>
          <w:lang w:bidi="fa-IR"/>
          <w:color w:val="111111"/>
          <w:sz w:val="28"/>
          <w:szCs w:val="28"/>
          <w:rtl/>
        </w:rPr>
        <w:t xml:space="preserve">3 - پاكى ، تذكّرپذيرى ، هدايت جويى و خداترسى ، چهره انسان را در قيامت خندان و شادمان خواهد ساخت .</w:t>
      </w:r>
    </w:p>
    <w:p>
      <w:pPr>
        <w:pStyle w:val="BookText"/>
      </w:pPr>
      <w:r>
        <w:rPr>
          <w:rFonts w:ascii="Amiri" w:hAnsi="Amiri" w:eastAsia="Amiri" w:cs="Amiri"/>
          <w:lang w:bidi="ar-SA"/>
          <w:color w:val="111111"/>
          <w:sz w:val="28"/>
          <w:szCs w:val="28"/>
          <w:rtl/>
        </w:rPr>
        <w:t xml:space="preserve">لعلّه يزّكّى . أو يذّكّر ... جاءك يسعى . و هو يخشى ... ضاحكة مستبشرة</w:t>
      </w:r>
    </w:p>
    <w:p>
      <w:pPr>
        <w:pStyle w:val="Heading3"/>
      </w:pPr>
      <w:bookmarkStart w:id="709" w:name="_Toc219"/>
      <w:r>
        <w:t>27- آثار پاكى</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- 2 - 222 - 17</w:t>
      </w:r>
    </w:p>
    <w:p>
      <w:pPr>
        <w:pStyle w:val="BookText"/>
      </w:pPr>
      <w:r>
        <w:rPr>
          <w:rFonts w:ascii="Amiri" w:hAnsi="Amiri" w:eastAsia="Amiri" w:cs="Amiri"/>
          <w:lang w:bidi="ar-SA"/>
          <w:color w:val="111111"/>
          <w:sz w:val="28"/>
          <w:szCs w:val="28"/>
          <w:rtl/>
        </w:rPr>
        <w:t xml:space="preserve">17 - توبه و طهارت ، زمينه جلب محبّت الهى</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- 3 - 42 - 11</w:t>
      </w:r>
    </w:p>
    <w:p>
      <w:pPr>
        <w:pStyle w:val="BookText"/>
      </w:pPr>
      <w:r>
        <w:rPr>
          <w:rFonts w:ascii="IRNazanin" w:hAnsi="IRNazanin" w:eastAsia="IRNazanin" w:cs="IRNazanin"/>
          <w:lang w:bidi="fa-IR"/>
          <w:color w:val="111111"/>
          <w:sz w:val="28"/>
          <w:szCs w:val="28"/>
          <w:rtl/>
        </w:rPr>
        <w:t xml:space="preserve">11 - خلوص و پاكى مريم و برگزيدگى او ، زمينه سرآمد شدن او بر زنان جهان</w:t>
      </w:r>
    </w:p>
    <w:p>
      <w:pPr>
        <w:pStyle w:val="BookText"/>
      </w:pPr>
      <w:r>
        <w:rPr>
          <w:rFonts w:ascii="Amiri" w:hAnsi="Amiri" w:eastAsia="Amiri" w:cs="Amiri"/>
          <w:lang w:bidi="ar-SA"/>
          <w:color w:val="111111"/>
          <w:sz w:val="28"/>
          <w:szCs w:val="28"/>
          <w:rtl/>
        </w:rPr>
        <w:t xml:space="preserve">انّ اللّه اصطفيك و طهّرك و اصطفيك على نساء العالمين</w:t>
      </w:r>
    </w:p>
    <w:p>
      <w:pPr>
        <w:pStyle w:val="BookText"/>
      </w:pPr>
      <w:r>
        <w:rPr>
          <w:rFonts w:ascii="IRNazanin" w:hAnsi="IRNazanin" w:eastAsia="IRNazanin" w:cs="IRNazanin"/>
          <w:lang w:bidi="fa-IR"/>
          <w:color w:val="111111"/>
          <w:sz w:val="28"/>
          <w:szCs w:val="28"/>
          <w:rtl/>
        </w:rPr>
        <w:t xml:space="preserve">به نظر مى رسد تقديم جمله «اصطفيك و طهّرك» بر «اصطفيك على نساء العالمين»، دلالت داشته باشد بر دخالت برگزيدگى و طهارت مريم براى سرآمد شدن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- 3 - 155 - 8</w:t>
      </w:r>
    </w:p>
    <w:p>
      <w:pPr>
        <w:pStyle w:val="BookText"/>
      </w:pPr>
      <w:r>
        <w:rPr>
          <w:rFonts w:ascii="IRNazanin" w:hAnsi="IRNazanin" w:eastAsia="IRNazanin" w:cs="IRNazanin"/>
          <w:lang w:bidi="fa-IR"/>
          <w:color w:val="111111"/>
          <w:sz w:val="28"/>
          <w:szCs w:val="28"/>
          <w:rtl/>
        </w:rPr>
        <w:t xml:space="preserve">8 - اثر نداشتن وسوسه هاى شيطان ، در انسان هاى بى گناه</w:t>
      </w:r>
    </w:p>
    <w:p>
      <w:pPr>
        <w:pStyle w:val="BookText"/>
      </w:pPr>
      <w:r>
        <w:rPr>
          <w:rFonts w:ascii="Amiri" w:hAnsi="Amiri" w:eastAsia="Amiri" w:cs="Amiri"/>
          <w:lang w:bidi="ar-SA"/>
          <w:color w:val="111111"/>
          <w:sz w:val="28"/>
          <w:szCs w:val="28"/>
          <w:rtl/>
        </w:rPr>
        <w:t xml:space="preserve">انّما استزلّهم الشّيطان ببعض ما كسبوا</w:t>
      </w:r>
    </w:p>
    <w:p>
      <w:pPr>
        <w:pStyle w:val="BookText"/>
      </w:pPr>
      <w:r>
        <w:rPr>
          <w:rFonts w:ascii="IRNazanin" w:hAnsi="IRNazanin" w:eastAsia="IRNazanin" w:cs="IRNazanin"/>
          <w:lang w:bidi="fa-IR"/>
          <w:color w:val="111111"/>
          <w:sz w:val="28"/>
          <w:szCs w:val="28"/>
          <w:rtl/>
        </w:rPr>
        <w:t xml:space="preserve">خداوند، گناه آدمى را وسيله به لغزش كشاندن او از سوى شيطان معرّفى مى كند ; بنابراين قلبى كه گناه در او نيست، وسوسه شيطان در آن كارگر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- 7 - 58 - 5</w:t>
      </w:r>
    </w:p>
    <w:p>
      <w:pPr>
        <w:pStyle w:val="BookText"/>
      </w:pPr>
      <w:r>
        <w:rPr>
          <w:rFonts w:ascii="IRNazanin" w:hAnsi="IRNazanin" w:eastAsia="IRNazanin" w:cs="IRNazanin"/>
          <w:lang w:bidi="fa-IR"/>
          <w:color w:val="111111"/>
          <w:sz w:val="28"/>
          <w:szCs w:val="28"/>
          <w:rtl/>
        </w:rPr>
        <w:t xml:space="preserve">5 - پاكيزگى و خلوص از پليدى ها ، زمينه بهره گيرى وافر از فيض الهى و خبائث و ناخالصى ها ، مانع آن</w:t>
      </w:r>
    </w:p>
    <w:p>
      <w:pPr>
        <w:pStyle w:val="BookText"/>
      </w:pPr>
      <w:r>
        <w:rPr>
          <w:rFonts w:ascii="Amiri" w:hAnsi="Amiri" w:eastAsia="Amiri" w:cs="Amiri"/>
          <w:lang w:bidi="ar-SA"/>
          <w:color w:val="111111"/>
          <w:sz w:val="28"/>
          <w:szCs w:val="28"/>
          <w:rtl/>
        </w:rPr>
        <w:t xml:space="preserve">و البلد الطيب . .. و الذى خبث لايخرج إلا نكداً</w:t>
      </w:r>
    </w:p>
    <w:p>
      <w:pPr>
        <w:pStyle w:val="BookText"/>
      </w:pPr>
      <w:r>
        <w:rPr>
          <w:rFonts w:ascii="IRNazanin" w:hAnsi="IRNazanin" w:eastAsia="IRNazanin" w:cs="IRNazanin"/>
          <w:lang w:bidi="fa-IR"/>
          <w:color w:val="111111"/>
          <w:sz w:val="28"/>
          <w:szCs w:val="28"/>
          <w:rtl/>
        </w:rPr>
        <w:t xml:space="preserve">با توجه به ذيل آيه (لقوم يشكرون) و آيات پس از آن كه برخورد انسانها را با رسالت انبيا تشريح مى كند، معلوم مى شود بيان زمين مستعد و بركتهاى آن و زمين نامستعد و بى ثمرى آن، در حقيقت ترسيم حالت انسانها و استعداد دريافت معارف الهى است. يعنى تشبيه انواع انسانهاست از نظر دريافت معارف به انواع زمينها و دريافت باران رحمت.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2" w:name="pg6574_54809"/>
    <w:bookmarkEnd w:id="72"/>
    <w:p>
      <w:pPr>
        <w:pStyle w:val="BookText"/>
      </w:pPr>
      <w:r>
        <w:rPr>
          <w:rFonts w:ascii="IRNazanin" w:hAnsi="IRNazanin" w:eastAsia="IRNazanin" w:cs="IRNazanin"/>
          <w:lang w:bidi="fa-IR"/>
          <w:color w:val="111111"/>
          <w:sz w:val="28"/>
          <w:szCs w:val="28"/>
          <w:rtl/>
        </w:rPr>
        <w:t xml:space="preserve">7 - توبه - 9 - 103 - 9</w:t>
      </w:r>
    </w:p>
    <w:p>
      <w:pPr>
        <w:pStyle w:val="BookText"/>
      </w:pPr>
      <w:r>
        <w:rPr>
          <w:rFonts w:ascii="IRNazanin" w:hAnsi="IRNazanin" w:eastAsia="IRNazanin" w:cs="IRNazanin"/>
          <w:lang w:bidi="fa-IR"/>
          <w:color w:val="111111"/>
          <w:sz w:val="28"/>
          <w:szCs w:val="28"/>
          <w:rtl/>
        </w:rPr>
        <w:t xml:space="preserve">9 - تطهير نفس و پاك كردن آن از آلودگى ها و موانع روحى ، زمينه رشد و تكامل معنوى انسان است .</w:t>
      </w:r>
    </w:p>
    <w:p>
      <w:pPr>
        <w:pStyle w:val="BookText"/>
      </w:pPr>
      <w:r>
        <w:rPr>
          <w:rFonts w:ascii="Amiri" w:hAnsi="Amiri" w:eastAsia="Amiri" w:cs="Amiri"/>
          <w:lang w:bidi="ar-SA"/>
          <w:color w:val="111111"/>
          <w:sz w:val="28"/>
          <w:szCs w:val="28"/>
          <w:rtl/>
        </w:rPr>
        <w:t xml:space="preserve">خذ . .. تطهرهم و تزكيهم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- 9 - 125 - 4</w:t>
      </w:r>
    </w:p>
    <w:p>
      <w:pPr>
        <w:pStyle w:val="BookText"/>
      </w:pPr>
      <w:r>
        <w:rPr>
          <w:rFonts w:ascii="IRNazanin" w:hAnsi="IRNazanin" w:eastAsia="IRNazanin" w:cs="IRNazanin"/>
          <w:lang w:bidi="fa-IR"/>
          <w:color w:val="111111"/>
          <w:sz w:val="28"/>
          <w:szCs w:val="28"/>
          <w:rtl/>
        </w:rPr>
        <w:t xml:space="preserve">4 - سلامت دل و پاكى باطن ، از زمينه هاى لازم در تأثيرپذيرى از تعاليم قرآن</w:t>
      </w:r>
    </w:p>
    <w:p>
      <w:pPr>
        <w:pStyle w:val="BookText"/>
      </w:pPr>
      <w:r>
        <w:rPr>
          <w:rFonts w:ascii="Amiri" w:hAnsi="Amiri" w:eastAsia="Amiri" w:cs="Amiri"/>
          <w:lang w:bidi="ar-SA"/>
          <w:color w:val="111111"/>
          <w:sz w:val="28"/>
          <w:szCs w:val="28"/>
          <w:rtl/>
        </w:rPr>
        <w:t xml:space="preserve">فأما الذين ءامنوا فزادتهم إيمناً . .. و أما الذين فى قلوبهم مرض فزادتهم رجساً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- 24 - 30 - 10</w:t>
      </w:r>
    </w:p>
    <w:p>
      <w:pPr>
        <w:pStyle w:val="BookText"/>
      </w:pPr>
      <w:r>
        <w:rPr>
          <w:rFonts w:ascii="IRNazanin" w:hAnsi="IRNazanin" w:eastAsia="IRNazanin" w:cs="IRNazanin"/>
          <w:lang w:bidi="fa-IR"/>
          <w:color w:val="111111"/>
          <w:sz w:val="28"/>
          <w:szCs w:val="28"/>
          <w:rtl/>
        </w:rPr>
        <w:t xml:space="preserve">10 - رشد و طهارت ، ملاك هاى گزينش نحوه زندگى انسان ها و اساس تنظيم روابط صحيح ميان مردان و زنان است .</w:t>
      </w:r>
    </w:p>
    <w:p>
      <w:pPr>
        <w:pStyle w:val="BookText"/>
      </w:pPr>
      <w:r>
        <w:rPr>
          <w:rFonts w:ascii="Amiri" w:hAnsi="Amiri" w:eastAsia="Amiri" w:cs="Amiri"/>
          <w:lang w:bidi="ar-SA"/>
          <w:color w:val="111111"/>
          <w:sz w:val="28"/>
          <w:szCs w:val="28"/>
          <w:rtl/>
        </w:rPr>
        <w:t xml:space="preserve">و قل للمؤمنين يغضّوا من أبصرهم . .. ذلك أزكى لهم</w:t>
      </w:r>
    </w:p>
    <w:p>
      <w:pPr>
        <w:pStyle w:val="BookText"/>
      </w:pPr>
      <w:r>
        <w:rPr>
          <w:rFonts w:ascii="IRNazanin" w:hAnsi="IRNazanin" w:eastAsia="IRNazanin" w:cs="IRNazanin"/>
          <w:lang w:bidi="fa-IR"/>
          <w:color w:val="111111"/>
          <w:sz w:val="28"/>
          <w:szCs w:val="28"/>
          <w:rtl/>
        </w:rPr>
        <w:t xml:space="preserve">جمله «ذلك أزكى لهم» هر چند براى تعليل احكام نگاه كردن زن و مرد نامحرم و حفظ عفت است; ولى اين تعليل از نوع تعليلى است كه موجب تعميم حكم مى شود. بنابراين هر رفتارى كه موجب رشد و پاكى انسان گردد، امرى پسنديده و بايسته است كه بايد ملاك گزينش نوع رفتارها و نيز كيفيت روابط ميان زنان و مردان در جامعه،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- 27 - 57 - 3</w:t>
      </w:r>
    </w:p>
    <w:p>
      <w:pPr>
        <w:pStyle w:val="BookText"/>
      </w:pPr>
      <w:r>
        <w:rPr>
          <w:rFonts w:ascii="IRNazanin" w:hAnsi="IRNazanin" w:eastAsia="IRNazanin" w:cs="IRNazanin"/>
          <w:lang w:bidi="fa-IR"/>
          <w:color w:val="111111"/>
          <w:sz w:val="28"/>
          <w:szCs w:val="28"/>
          <w:rtl/>
        </w:rPr>
        <w:t xml:space="preserve">3 - طهارت و پاكدامنى و تلاش در راه اصلاح جامعه ، مايه نجات از امواج بلا و كيفر الهى</w:t>
      </w:r>
    </w:p>
    <w:p>
      <w:pPr>
        <w:pStyle w:val="BookText"/>
      </w:pPr>
      <w:r>
        <w:rPr>
          <w:rFonts w:ascii="Amiri" w:hAnsi="Amiri" w:eastAsia="Amiri" w:cs="Amiri"/>
          <w:lang w:bidi="ar-SA"/>
          <w:color w:val="111111"/>
          <w:sz w:val="28"/>
          <w:szCs w:val="28"/>
          <w:rtl/>
        </w:rPr>
        <w:t xml:space="preserve">أخرجوا ءال لوط . .. إنّهم أُناس يتطهّرون . فأنجينه و أهله إلاّامرأته</w:t>
      </w:r>
    </w:p>
    <w:p>
      <w:pPr>
        <w:pStyle w:val="BookText"/>
      </w:pPr>
      <w:r>
        <w:rPr>
          <w:rFonts w:ascii="IRNazanin" w:hAnsi="IRNazanin" w:eastAsia="IRNazanin" w:cs="IRNazanin"/>
          <w:lang w:bidi="fa-IR"/>
          <w:color w:val="111111"/>
          <w:sz w:val="28"/>
          <w:szCs w:val="28"/>
          <w:rtl/>
        </w:rPr>
        <w:t xml:space="preserve">قوم لوط، وى و خاندانش را به جرم پاكى و پارسايى محكوم به تبعيد و اخراج كردند; اما خداوند ايشان را به همين دليل از كيفر دامنگير آن قوم نجات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- 56 - 79 - 8</w:t>
      </w:r>
    </w:p>
    <w:p>
      <w:pPr>
        <w:pStyle w:val="BookText"/>
      </w:pPr>
      <w:r>
        <w:rPr>
          <w:rFonts w:ascii="IRNazanin" w:hAnsi="IRNazanin" w:eastAsia="IRNazanin" w:cs="IRNazanin"/>
          <w:lang w:bidi="fa-IR"/>
          <w:color w:val="111111"/>
          <w:sz w:val="28"/>
          <w:szCs w:val="28"/>
          <w:rtl/>
        </w:rPr>
        <w:t xml:space="preserve">8 - پاكى و منزه بودن از گناه و آلودگى ، از زمينه هاى لازم براى درك حقايق قرآنى</w:t>
      </w:r>
    </w:p>
    <w:p>
      <w:pPr>
        <w:pStyle w:val="BookText"/>
      </w:pPr>
      <w:r>
        <w:rPr>
          <w:rFonts w:ascii="Amiri" w:hAnsi="Amiri" w:eastAsia="Amiri" w:cs="Amiri"/>
          <w:lang w:bidi="ar-SA"/>
          <w:color w:val="111111"/>
          <w:sz w:val="28"/>
          <w:szCs w:val="28"/>
          <w:rtl/>
        </w:rPr>
        <w:t xml:space="preserve">لايمسّه إلاّ المطهّرون</w:t>
      </w:r>
    </w:p>
    <w:p>
      <w:pPr>
        <w:pStyle w:val="Heading3"/>
      </w:pPr>
      <w:bookmarkStart w:id="710" w:name="_Toc220"/>
      <w:r>
        <w:t>28- آثار پاكى از فساد</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- 15 - 59 - 5</w:t>
      </w:r>
    </w:p>
    <w:p>
      <w:pPr>
        <w:pStyle w:val="BookText"/>
      </w:pPr>
      <w:r>
        <w:rPr>
          <w:rFonts w:ascii="IRNazanin" w:hAnsi="IRNazanin" w:eastAsia="IRNazanin" w:cs="IRNazanin"/>
          <w:lang w:bidi="fa-IR"/>
          <w:color w:val="111111"/>
          <w:sz w:val="28"/>
          <w:szCs w:val="28"/>
          <w:rtl/>
        </w:rPr>
        <w:t xml:space="preserve">5- پاكى و دورى از جرم و تبه كارى ، موجب نجات از عذاب الهى در دنيا ( عذاب استيصال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6574_54810"/>
    <w:bookmarkEnd w:id="73"/>
    <w:p>
      <w:pPr>
        <w:pStyle w:val="Heading3"/>
      </w:pPr>
      <w:bookmarkStart w:id="711" w:name="_Toc221"/>
      <w:r>
        <w:t>29- آثار پاكى از گناه</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- 2 - 174 - 16</w:t>
      </w:r>
    </w:p>
    <w:p>
      <w:pPr>
        <w:pStyle w:val="BookText"/>
      </w:pPr>
      <w:r>
        <w:rPr>
          <w:rFonts w:ascii="IRNazanin" w:hAnsi="IRNazanin" w:eastAsia="IRNazanin" w:cs="IRNazanin"/>
          <w:lang w:bidi="fa-IR"/>
          <w:color w:val="111111"/>
          <w:sz w:val="28"/>
          <w:szCs w:val="28"/>
          <w:rtl/>
        </w:rPr>
        <w:t xml:space="preserve">16 - رهايى از عذاب دردناك قيامت در گرو لطف خدا و پاك شدن از گناهان و آلودگيهاست .</w:t>
      </w:r>
    </w:p>
    <w:p>
      <w:pPr>
        <w:pStyle w:val="BookText"/>
      </w:pPr>
      <w:r>
        <w:rPr>
          <w:rFonts w:ascii="Amiri" w:hAnsi="Amiri" w:eastAsia="Amiri" w:cs="Amiri"/>
          <w:lang w:bidi="ar-SA"/>
          <w:color w:val="111111"/>
          <w:sz w:val="28"/>
          <w:szCs w:val="28"/>
          <w:rtl/>
        </w:rPr>
        <w:t xml:space="preserve">و لايكلمهم اللّه يوم القيمة و لايزكيهم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- 15 - 59 - 5</w:t>
      </w:r>
    </w:p>
    <w:p>
      <w:pPr>
        <w:pStyle w:val="BookText"/>
      </w:pPr>
      <w:r>
        <w:rPr>
          <w:rFonts w:ascii="IRNazanin" w:hAnsi="IRNazanin" w:eastAsia="IRNazanin" w:cs="IRNazanin"/>
          <w:lang w:bidi="fa-IR"/>
          <w:color w:val="111111"/>
          <w:sz w:val="28"/>
          <w:szCs w:val="28"/>
          <w:rtl/>
        </w:rPr>
        <w:t xml:space="preserve">5- پاكى و دورى از جرم و تبه كارى ، موجب نجات از عذاب الهى در دنيا ( عذاب استيصال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Heading3"/>
      </w:pPr>
      <w:bookmarkStart w:id="712" w:name="_Toc222"/>
      <w:r>
        <w:t>30- آثار پاكى خانواده لوط(ع)</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713" w:name="_Toc223"/>
      <w:r>
        <w:t>31- آثار پاكى قلب</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- 5 - 41 - 39</w:t>
      </w:r>
    </w:p>
    <w:p>
      <w:pPr>
        <w:pStyle w:val="BookText"/>
      </w:pPr>
      <w:r>
        <w:rPr>
          <w:rFonts w:ascii="IRNazanin" w:hAnsi="IRNazanin" w:eastAsia="IRNazanin" w:cs="IRNazanin"/>
          <w:lang w:bidi="fa-IR"/>
          <w:color w:val="111111"/>
          <w:sz w:val="28"/>
          <w:szCs w:val="28"/>
          <w:rtl/>
        </w:rPr>
        <w:t xml:space="preserve">39 - پاكى دل ها و جان ها ، زمينه پذيرش هدايت الهى</w:t>
      </w:r>
    </w:p>
    <w:p>
      <w:pPr>
        <w:pStyle w:val="BookText"/>
      </w:pPr>
      <w:r>
        <w:rPr>
          <w:rFonts w:ascii="Amiri" w:hAnsi="Amiri" w:eastAsia="Amiri" w:cs="Amiri"/>
          <w:lang w:bidi="ar-SA"/>
          <w:color w:val="111111"/>
          <w:sz w:val="28"/>
          <w:szCs w:val="28"/>
          <w:rtl/>
        </w:rPr>
        <w:t xml:space="preserve">و من يرد اللّه فتنته . .. أولئك الذين لم يرد اللّه ان يطهر قلوبهم</w:t>
      </w:r>
    </w:p>
    <w:p>
      <w:pPr>
        <w:pStyle w:val="BookText"/>
      </w:pPr>
      <w:r>
        <w:rPr>
          <w:rFonts w:ascii="IRNazanin" w:hAnsi="IRNazanin" w:eastAsia="IRNazanin" w:cs="IRNazanin"/>
          <w:lang w:bidi="fa-IR"/>
          <w:color w:val="111111"/>
          <w:sz w:val="28"/>
          <w:szCs w:val="28"/>
          <w:rtl/>
        </w:rPr>
        <w:t xml:space="preserve">چنانچه «فتنه» به معناى ضلالت باشد، مفهوم جمله «من يرد اللّه فتنته» باضميمه جمله «أولئك . ..» اين خواهد بود كه خداوند تنها پاكدلان را هدايت مى كند.</w:t>
      </w:r>
    </w:p>
    <w:p>
      <w:pPr>
        <w:pStyle w:val="Heading3"/>
      </w:pPr>
      <w:bookmarkStart w:id="714" w:name="_Toc224"/>
      <w:r>
        <w:t>32- آثار پاكى لوط(ع)</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- 21 - 75 - 5</w:t>
      </w:r>
    </w:p>
    <w:p>
      <w:pPr>
        <w:pStyle w:val="BookText"/>
      </w:pPr>
      <w:r>
        <w:rPr>
          <w:rFonts w:ascii="IRNazanin" w:hAnsi="IRNazanin" w:eastAsia="IRNazanin" w:cs="IRNazanin"/>
          <w:lang w:bidi="fa-IR"/>
          <w:color w:val="111111"/>
          <w:sz w:val="28"/>
          <w:szCs w:val="28"/>
          <w:rtl/>
        </w:rPr>
        <w:t xml:space="preserve">5- پاكى و نجات حضرت لوط ( ع ) از آلودگى هاى قومش ، زمينه ساز برخوردارى او از رحمت خاص الهى</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6574_54811"/>
    <w:bookmarkEnd w:id="74"/>
    <w:p>
      <w:pPr>
        <w:pStyle w:val="BookText"/>
      </w:pPr>
      <w:r>
        <w:rPr>
          <w:rFonts w:ascii="Amiri" w:hAnsi="Amiri" w:eastAsia="Amiri" w:cs="Amiri"/>
          <w:lang w:bidi="ar-SA"/>
          <w:color w:val="111111"/>
          <w:sz w:val="28"/>
          <w:szCs w:val="28"/>
          <w:rtl/>
        </w:rPr>
        <w:t xml:space="preserve">و لوطًا . .. نجّينه ... و أدخلنه فى رحمتنا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- 27 - 56 - 6</w:t>
      </w:r>
    </w:p>
    <w:p>
      <w:pPr>
        <w:pStyle w:val="BookText"/>
      </w:pPr>
      <w:r>
        <w:rPr>
          <w:rFonts w:ascii="IRNazanin" w:hAnsi="IRNazanin" w:eastAsia="IRNazanin" w:cs="IRNazanin"/>
          <w:lang w:bidi="fa-IR"/>
          <w:color w:val="111111"/>
          <w:sz w:val="28"/>
          <w:szCs w:val="28"/>
          <w:rtl/>
        </w:rPr>
        <w:t xml:space="preserve">6 - گرايش به پاكى و ارزش ها ، تنها جرم لوط ( ع ) و خاندانش در نظر آن جامعه فسادزده</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Amiri" w:hAnsi="Amiri" w:eastAsia="Amiri" w:cs="Amiri"/>
          <w:lang w:bidi="ar-SA"/>
          <w:color w:val="111111"/>
          <w:sz w:val="28"/>
          <w:szCs w:val="28"/>
          <w:rtl/>
        </w:rPr>
        <w:t xml:space="preserve">عبارت «إنّهم أُناس» تعليل براى حكم اخراج است.</w:t>
      </w:r>
    </w:p>
    <w:p>
      <w:pPr>
        <w:pStyle w:val="Heading3"/>
      </w:pPr>
      <w:bookmarkStart w:id="715" w:name="_Toc225"/>
      <w:r>
        <w:t>33- آثار پاكى محمد(صلی الله علیه و آله)</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- 26 - 222 - 4</w:t>
      </w:r>
    </w:p>
    <w:p>
      <w:pPr>
        <w:pStyle w:val="BookText"/>
      </w:pPr>
      <w:r>
        <w:rPr>
          <w:rFonts w:ascii="IRNazanin" w:hAnsi="IRNazanin" w:eastAsia="IRNazanin" w:cs="IRNazanin"/>
          <w:lang w:bidi="fa-IR"/>
          <w:color w:val="111111"/>
          <w:sz w:val="28"/>
          <w:szCs w:val="28"/>
          <w:rtl/>
        </w:rPr>
        <w:t xml:space="preserve">4 - پاكى حريم پيامبراكرم (صلی الله علیه و آله) از هر انحرافى ، گواه تأثيرناپذيرى او از شياطين</w:t>
      </w:r>
    </w:p>
    <w:p>
      <w:pPr>
        <w:pStyle w:val="BookText"/>
      </w:pPr>
      <w:r>
        <w:rPr>
          <w:rFonts w:ascii="Amiri" w:hAnsi="Amiri" w:eastAsia="Amiri" w:cs="Amiri"/>
          <w:lang w:bidi="ar-SA"/>
          <w:color w:val="111111"/>
          <w:sz w:val="28"/>
          <w:szCs w:val="28"/>
          <w:rtl/>
        </w:rPr>
        <w:t xml:space="preserve">و ما تنزّلت به الشيطين . .. تنزّل على كلّ أفّاك أثيم</w:t>
      </w:r>
    </w:p>
    <w:p>
      <w:pPr>
        <w:pStyle w:val="Heading3"/>
      </w:pPr>
      <w:bookmarkStart w:id="716" w:name="_Toc226"/>
      <w:r>
        <w:t>34- آثار پاكى مسلمانان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- 26 - 224 - 1</w:t>
      </w:r>
    </w:p>
    <w:p>
      <w:pPr>
        <w:pStyle w:val="BookText"/>
      </w:pPr>
      <w:r>
        <w:rPr>
          <w:rFonts w:ascii="IRNazanin" w:hAnsi="IRNazanin" w:eastAsia="IRNazanin" w:cs="IRNazanin"/>
          <w:lang w:bidi="fa-IR"/>
          <w:color w:val="111111"/>
          <w:sz w:val="28"/>
          <w:szCs w:val="28"/>
          <w:rtl/>
        </w:rPr>
        <w:t xml:space="preserve">1 - صلاح و پاكى پيروان پيامبر ، نشانگر مبرا بودن آن حضرت از شاعرى و خيال پردازى</w:t>
      </w:r>
    </w:p>
    <w:p>
      <w:pPr>
        <w:pStyle w:val="BookText"/>
      </w:pPr>
      <w:r>
        <w:rPr>
          <w:rFonts w:ascii="Amiri" w:hAnsi="Amiri" w:eastAsia="Amiri" w:cs="Amiri"/>
          <w:lang w:bidi="ar-SA"/>
          <w:color w:val="111111"/>
          <w:sz w:val="28"/>
          <w:szCs w:val="28"/>
          <w:rtl/>
        </w:rPr>
        <w:t xml:space="preserve">و الشعراء يتّبعهم الغاون</w:t>
      </w:r>
    </w:p>
    <w:p>
      <w:pPr>
        <w:pStyle w:val="BookText"/>
      </w:pPr>
      <w:r>
        <w:rPr>
          <w:rFonts w:ascii="IRNazanin" w:hAnsi="IRNazanin" w:eastAsia="IRNazanin" w:cs="IRNazanin"/>
          <w:lang w:bidi="fa-IR"/>
          <w:color w:val="111111"/>
          <w:sz w:val="28"/>
          <w:szCs w:val="28"/>
          <w:rtl/>
        </w:rPr>
        <w:t xml:space="preserve">با توجه به اين كه اين بخش از آيات آخر سوره، در مقام دفع اتهامات كافران به ساحت پيامبر(صلی الله علیه و آله) و قرآن مى باشد; از اين آيه استفاده مى شود كه مشركان، آن حضرت را متهم به شاعرى و خيال پردازى مى كردند و قرآن را ساخته وهم و خيال وى مى دانستند. خداوند در ردّ اين اتهام فرموده است: شاعران داراى پيروان و هوادارانى گمراه و فاسدند و از آن جا كه گمراهى و غوايت در پيروان و هواداران پيامبر(صلی الله علیه و آله) وجود ندارد; پس نه پيامبر(صلی الله علیه و آله) شاعر است و نه پيام هاى او از مقوله شعر.</w:t>
      </w:r>
    </w:p>
    <w:p>
      <w:pPr>
        <w:pStyle w:val="Heading3"/>
      </w:pPr>
      <w:bookmarkStart w:id="717" w:name="_Toc227"/>
      <w:r>
        <w:t>35- آثار پاكى موسى(ع)</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- 19 - 51 - 9</w:t>
      </w:r>
    </w:p>
    <w:p>
      <w:pPr>
        <w:pStyle w:val="BookText"/>
      </w:pPr>
      <w:r>
        <w:rPr>
          <w:rFonts w:ascii="IRNazanin" w:hAnsi="IRNazanin" w:eastAsia="IRNazanin" w:cs="IRNazanin"/>
          <w:lang w:bidi="fa-IR"/>
          <w:color w:val="111111"/>
          <w:sz w:val="28"/>
          <w:szCs w:val="28"/>
          <w:rtl/>
        </w:rPr>
        <w:t xml:space="preserve">9- پاكى و برگزيدگى موسى و مقام رسالت و نبوت او ، موجب شرافت و بزرگداشت ياد او در قرآن</w:t>
      </w:r>
    </w:p>
    <w:p>
      <w:pPr>
        <w:pStyle w:val="BookText"/>
      </w:pPr>
      <w:r>
        <w:rPr>
          <w:rFonts w:ascii="Amiri" w:hAnsi="Amiri" w:eastAsia="Amiri" w:cs="Amiri"/>
          <w:lang w:bidi="ar-SA"/>
          <w:color w:val="111111"/>
          <w:sz w:val="28"/>
          <w:szCs w:val="28"/>
          <w:rtl/>
        </w:rPr>
        <w:t xml:space="preserve">واذكر فى الكتب موسى إنّه كان مخلصًا و كان رسولاً نبيًّا</w:t>
      </w:r>
    </w:p>
    <w:p>
      <w:pPr>
        <w:pStyle w:val="BookText"/>
      </w:pPr>
      <w:r>
        <w:rPr>
          <w:rFonts w:ascii="Amiri" w:hAnsi="Amiri" w:eastAsia="Amiri" w:cs="Amiri"/>
          <w:lang w:bidi="ar-SA"/>
          <w:color w:val="111111"/>
          <w:sz w:val="28"/>
          <w:szCs w:val="28"/>
          <w:rtl/>
        </w:rPr>
        <w:t xml:space="preserve">جمله «إنّه كان . ..» تعليل براى «اذكر»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6574_54812"/>
    <w:bookmarkEnd w:id="75"/>
    <w:p>
      <w:pPr>
        <w:pStyle w:val="Heading3"/>
      </w:pPr>
      <w:bookmarkStart w:id="718" w:name="_Toc228"/>
      <w:r>
        <w:t>36- آرزوى پاكى قلب</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- 59 - 10 - 11</w:t>
      </w:r>
    </w:p>
    <w:p>
      <w:pPr>
        <w:pStyle w:val="BookText"/>
      </w:pPr>
      <w:r>
        <w:rPr>
          <w:rFonts w:ascii="IRNazanin" w:hAnsi="IRNazanin" w:eastAsia="IRNazanin" w:cs="IRNazanin"/>
          <w:lang w:bidi="fa-IR"/>
          <w:color w:val="111111"/>
          <w:sz w:val="28"/>
          <w:szCs w:val="28"/>
          <w:rtl/>
        </w:rPr>
        <w:t xml:space="preserve">11 - مؤمنان ، آرزومند پاك بودن قلب هايشان از كينه و عداوت نسبت به اهل ايمان</w:t>
      </w:r>
    </w:p>
    <w:p>
      <w:pPr>
        <w:pStyle w:val="BookText"/>
      </w:pPr>
      <w:r>
        <w:rPr>
          <w:rFonts w:ascii="Amiri" w:hAnsi="Amiri" w:eastAsia="Amiri" w:cs="Amiri"/>
          <w:lang w:bidi="ar-SA"/>
          <w:color w:val="111111"/>
          <w:sz w:val="28"/>
          <w:szCs w:val="28"/>
          <w:rtl/>
        </w:rPr>
        <w:t xml:space="preserve">يقولون ربّنا . .. و لاتجعل فى قلوبنا غلاّ للذين ءامنوا</w:t>
      </w:r>
    </w:p>
    <w:p>
      <w:pPr>
        <w:pStyle w:val="Heading3"/>
      </w:pPr>
      <w:bookmarkStart w:id="719" w:name="_Toc229"/>
      <w:r>
        <w:t>37- ادعاى پاكى</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- 4 - 49 - 7</w:t>
      </w:r>
    </w:p>
    <w:p>
      <w:pPr>
        <w:pStyle w:val="BookText"/>
      </w:pPr>
      <w:r>
        <w:rPr>
          <w:rFonts w:ascii="IRNazanin" w:hAnsi="IRNazanin" w:eastAsia="IRNazanin" w:cs="IRNazanin"/>
          <w:lang w:bidi="fa-IR"/>
          <w:color w:val="111111"/>
          <w:sz w:val="28"/>
          <w:szCs w:val="28"/>
          <w:rtl/>
        </w:rPr>
        <w:t xml:space="preserve">7 - پاك و پيراسته دانستن خويش و يا ديگران ، بدون دليلى مستند به خداوند ، ناروا و دخالت در شؤون خداوند است .</w:t>
      </w:r>
    </w:p>
    <w:p>
      <w:pPr>
        <w:pStyle w:val="BookText"/>
      </w:pPr>
      <w:r>
        <w:rPr>
          <w:rFonts w:ascii="Amiri" w:hAnsi="Amiri" w:eastAsia="Amiri" w:cs="Amiri"/>
          <w:lang w:bidi="ar-SA"/>
          <w:color w:val="111111"/>
          <w:sz w:val="28"/>
          <w:szCs w:val="28"/>
          <w:rtl/>
        </w:rPr>
        <w:t xml:space="preserve">الم تر الى الذين يزكّون انفسهم بل اللّه يزكّى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- 4 - 50 - 6</w:t>
      </w:r>
    </w:p>
    <w:p>
      <w:pPr>
        <w:pStyle w:val="BookText"/>
      </w:pPr>
      <w:r>
        <w:rPr>
          <w:rFonts w:ascii="IRNazanin" w:hAnsi="IRNazanin" w:eastAsia="IRNazanin" w:cs="IRNazanin"/>
          <w:lang w:bidi="fa-IR"/>
          <w:color w:val="111111"/>
          <w:sz w:val="28"/>
          <w:szCs w:val="28"/>
          <w:rtl/>
        </w:rPr>
        <w:t xml:space="preserve">6 - ادعاى يهود مبنى بر پاك و پيراستگى خويش در پيشگاه خداوند ، افترا بر اوست .</w:t>
      </w:r>
    </w:p>
    <w:p>
      <w:pPr>
        <w:pStyle w:val="BookText"/>
      </w:pPr>
      <w:r>
        <w:rPr>
          <w:rFonts w:ascii="Amiri" w:hAnsi="Amiri" w:eastAsia="Amiri" w:cs="Amiri"/>
          <w:lang w:bidi="ar-SA"/>
          <w:color w:val="111111"/>
          <w:sz w:val="28"/>
          <w:szCs w:val="28"/>
          <w:rtl/>
        </w:rPr>
        <w:t xml:space="preserve">الم تر الى الذين يزكون . .. انظر كيف يفترون على اللّه الكذب</w:t>
      </w:r>
    </w:p>
    <w:p>
      <w:pPr>
        <w:pStyle w:val="BookText"/>
      </w:pPr>
      <w:r>
        <w:rPr>
          <w:rFonts w:ascii="IRNazanin" w:hAnsi="IRNazanin" w:eastAsia="IRNazanin" w:cs="IRNazanin"/>
          <w:lang w:bidi="fa-IR"/>
          <w:color w:val="111111"/>
          <w:sz w:val="28"/>
          <w:szCs w:val="28"/>
          <w:rtl/>
        </w:rPr>
        <w:t xml:space="preserve">ادعاى پاكى و رشديافتگى يهود مى تواند از مصاديق مورد نظر از افترا بر خدا باشد. چون مدعى بودند كه اين پيراستگى را خداوند به آنها داده است.</w:t>
      </w:r>
    </w:p>
    <w:p>
      <w:pPr>
        <w:pStyle w:val="Heading3"/>
      </w:pPr>
      <w:bookmarkStart w:id="720" w:name="_Toc230"/>
      <w:r>
        <w:t>38- ارزش پاكى</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- 3 - 42 - 13،14</w:t>
      </w:r>
    </w:p>
    <w:p>
      <w:pPr>
        <w:pStyle w:val="BookText"/>
      </w:pPr>
      <w:r>
        <w:rPr>
          <w:rFonts w:ascii="IRNazanin" w:hAnsi="IRNazanin" w:eastAsia="IRNazanin" w:cs="IRNazanin"/>
          <w:lang w:bidi="fa-IR"/>
          <w:color w:val="111111"/>
          <w:sz w:val="28"/>
          <w:szCs w:val="28"/>
          <w:rtl/>
        </w:rPr>
        <w:t xml:space="preserve">13 - طهارت از هر آلودگى ، ارزشى براى برگزيدگان الهى</w:t>
      </w:r>
    </w:p>
    <w:p>
      <w:pPr>
        <w:pStyle w:val="BookText"/>
      </w:pPr>
      <w:r>
        <w:rPr>
          <w:rFonts w:ascii="Amiri" w:hAnsi="Amiri" w:eastAsia="Amiri" w:cs="Amiri"/>
          <w:lang w:bidi="ar-SA"/>
          <w:color w:val="111111"/>
          <w:sz w:val="28"/>
          <w:szCs w:val="28"/>
          <w:rtl/>
        </w:rPr>
        <w:t xml:space="preserve">طهرك و اصطفيك</w:t>
      </w:r>
    </w:p>
    <w:p>
      <w:pPr>
        <w:pStyle w:val="BookText"/>
      </w:pPr>
      <w:r>
        <w:rPr>
          <w:rFonts w:ascii="IRNazanin" w:hAnsi="IRNazanin" w:eastAsia="IRNazanin" w:cs="IRNazanin"/>
          <w:lang w:bidi="fa-IR"/>
          <w:color w:val="111111"/>
          <w:sz w:val="28"/>
          <w:szCs w:val="28"/>
          <w:rtl/>
        </w:rPr>
        <w:t xml:space="preserve">14 - طهارت و پاكدامنى ، ملاكى براى ارزيابى مقام زن</w:t>
      </w:r>
    </w:p>
    <w:p>
      <w:pPr>
        <w:pStyle w:val="BookText"/>
      </w:pPr>
      <w:r>
        <w:rPr>
          <w:rFonts w:ascii="Amiri" w:hAnsi="Amiri" w:eastAsia="Amiri" w:cs="Amiri"/>
          <w:lang w:bidi="ar-SA"/>
          <w:color w:val="111111"/>
          <w:sz w:val="28"/>
          <w:szCs w:val="28"/>
          <w:rtl/>
        </w:rPr>
        <w:t xml:space="preserve">طهرك و اصطفيك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- 8 - 11 - 11</w:t>
      </w:r>
    </w:p>
    <w:p>
      <w:pPr>
        <w:pStyle w:val="BookText"/>
      </w:pPr>
      <w:r>
        <w:rPr>
          <w:rFonts w:ascii="IRNazanin" w:hAnsi="IRNazanin" w:eastAsia="IRNazanin" w:cs="IRNazanin"/>
          <w:lang w:bidi="fa-IR"/>
          <w:color w:val="111111"/>
          <w:sz w:val="28"/>
          <w:szCs w:val="28"/>
          <w:rtl/>
        </w:rPr>
        <w:t xml:space="preserve">11 - طهارت جسمى و روحى از ارزش هاى الهى</w:t>
      </w:r>
    </w:p>
    <w:p>
      <w:pPr>
        <w:pStyle w:val="BookText"/>
      </w:pPr>
      <w:r>
        <w:rPr>
          <w:rFonts w:ascii="Amiri" w:hAnsi="Amiri" w:eastAsia="Amiri" w:cs="Amiri"/>
          <w:lang w:bidi="ar-SA"/>
          <w:color w:val="111111"/>
          <w:sz w:val="28"/>
          <w:szCs w:val="28"/>
          <w:rtl/>
        </w:rPr>
        <w:t xml:space="preserve">ليطهّركم به و يذهب عنكم رجز الشيطن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6574_54813"/>
    <w:bookmarkEnd w:id="76"/>
    <w:p>
      <w:pPr>
        <w:pStyle w:val="Heading3"/>
      </w:pPr>
      <w:bookmarkStart w:id="721" w:name="_Toc231"/>
      <w:r>
        <w:t>39- اهميت پاكى</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- 9 - 108 - 17</w:t>
      </w:r>
    </w:p>
    <w:p>
      <w:pPr>
        <w:pStyle w:val="BookText"/>
      </w:pPr>
      <w:r>
        <w:rPr>
          <w:rFonts w:ascii="IRNazanin" w:hAnsi="IRNazanin" w:eastAsia="IRNazanin" w:cs="IRNazanin"/>
          <w:lang w:bidi="fa-IR"/>
          <w:color w:val="111111"/>
          <w:sz w:val="28"/>
          <w:szCs w:val="28"/>
          <w:rtl/>
        </w:rPr>
        <w:t xml:space="preserve">17 - لزوم تقويت مساجد و مراكزى كه بر اساس تقوا بنا شده و پايگاه جويندگان طهارت است .</w:t>
      </w:r>
    </w:p>
    <w:p>
      <w:pPr>
        <w:pStyle w:val="BookText"/>
      </w:pPr>
      <w:r>
        <w:rPr>
          <w:rFonts w:ascii="Amiri" w:hAnsi="Amiri" w:eastAsia="Amiri" w:cs="Amiri"/>
          <w:lang w:bidi="ar-SA"/>
          <w:color w:val="111111"/>
          <w:sz w:val="28"/>
          <w:szCs w:val="28"/>
          <w:rtl/>
        </w:rPr>
        <w:t xml:space="preserve">لمسجد أسّس على التقوى . .. فيه رجال يحبون أن يتطهروا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- 24 - 21 - 8</w:t>
      </w:r>
    </w:p>
    <w:p>
      <w:pPr>
        <w:pStyle w:val="BookText"/>
      </w:pPr>
      <w:r>
        <w:rPr>
          <w:rFonts w:ascii="IRNazanin" w:hAnsi="IRNazanin" w:eastAsia="IRNazanin" w:cs="IRNazanin"/>
          <w:lang w:bidi="fa-IR"/>
          <w:color w:val="111111"/>
          <w:sz w:val="28"/>
          <w:szCs w:val="28"/>
          <w:rtl/>
        </w:rPr>
        <w:t xml:space="preserve">8 - پاك زيستن و آلوده نشدن به زشتى ها و ناپسندى ها ( فحشا و منكرات ) ، حكمت نهى الهى از پيروى كردن از شيطان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w:t>
      </w:r>
    </w:p>
    <w:p>
      <w:pPr>
        <w:pStyle w:val="BookText"/>
      </w:pPr>
      <w:r>
        <w:rPr>
          <w:rFonts w:ascii="IRNazanin" w:hAnsi="IRNazanin" w:eastAsia="IRNazanin" w:cs="IRNazanin"/>
          <w:lang w:bidi="fa-IR"/>
          <w:color w:val="111111"/>
          <w:sz w:val="28"/>
          <w:szCs w:val="28"/>
          <w:rtl/>
        </w:rPr>
        <w:t xml:space="preserve">جمله «فإنّه يأمر بالفحشاء و المنكر» تعليل براى نهى از پيروى شيطان است (لاتتّبعوا خطوات الشيطان).</w:t>
      </w:r>
    </w:p>
    <w:p>
      <w:pPr>
        <w:pStyle w:val="Heading3"/>
      </w:pPr>
      <w:bookmarkStart w:id="722" w:name="_Toc232"/>
      <w:r>
        <w:t>40- اهميت پاكى جامعه</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- 9 - 103 - 10</w:t>
      </w:r>
    </w:p>
    <w:p>
      <w:pPr>
        <w:pStyle w:val="BookText"/>
      </w:pPr>
      <w:r>
        <w:rPr>
          <w:rFonts w:ascii="Amiri" w:hAnsi="Amiri" w:eastAsia="Amiri" w:cs="Amiri"/>
          <w:lang w:bidi="ar-SA"/>
          <w:color w:val="111111"/>
          <w:sz w:val="28"/>
          <w:szCs w:val="28"/>
          <w:rtl/>
        </w:rPr>
        <w:t xml:space="preserve">10 - تطهير و تكامل روحى و معنوى جامعه ، هدف اصلى برنامه هاى اجتماعى و اقتصادى اسلام است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- 24 - 19 - 4</w:t>
      </w:r>
    </w:p>
    <w:p>
      <w:pPr>
        <w:pStyle w:val="BookText"/>
      </w:pPr>
      <w:r>
        <w:rPr>
          <w:rFonts w:ascii="IRNazanin" w:hAnsi="IRNazanin" w:eastAsia="IRNazanin" w:cs="IRNazanin"/>
          <w:lang w:bidi="fa-IR"/>
          <w:color w:val="111111"/>
          <w:sz w:val="28"/>
          <w:szCs w:val="28"/>
          <w:rtl/>
        </w:rPr>
        <w:t xml:space="preserve">4 - سلامت و پاكى مردم در جامعه از فحشا و انحرافات جنسى ، مورد اهتمام دين اسلام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w:t>
      </w:r>
    </w:p>
    <w:p>
      <w:pPr>
        <w:pStyle w:val="BookText"/>
      </w:pPr>
      <w:r>
        <w:rPr>
          <w:rFonts w:ascii="IRNazanin" w:hAnsi="IRNazanin" w:eastAsia="IRNazanin" w:cs="IRNazanin"/>
          <w:lang w:bidi="fa-IR"/>
          <w:color w:val="111111"/>
          <w:sz w:val="28"/>
          <w:szCs w:val="28"/>
          <w:rtl/>
        </w:rPr>
        <w:t xml:space="preserve">تعيين كيفر سخت دنيوى و اخروى براى اشاعه دهندگان فحشا در جامعه حاكى از آن است كه اسلام براى سلامت و پاكى جامعه اسلامى، بسيار اهميت قائل است.</w:t>
      </w:r>
    </w:p>
    <w:p>
      <w:pPr>
        <w:pStyle w:val="Heading3"/>
      </w:pPr>
      <w:bookmarkStart w:id="723" w:name="_Toc233"/>
      <w:r>
        <w:t>41- اهميت پاكى قلب</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- 26 - 89 - 6</w:t>
      </w:r>
    </w:p>
    <w:p>
      <w:pPr>
        <w:pStyle w:val="BookText"/>
      </w:pPr>
      <w:r>
        <w:rPr>
          <w:rFonts w:ascii="IRNazanin" w:hAnsi="IRNazanin" w:eastAsia="IRNazanin" w:cs="IRNazanin"/>
          <w:lang w:bidi="fa-IR"/>
          <w:color w:val="111111"/>
          <w:sz w:val="28"/>
          <w:szCs w:val="28"/>
          <w:rtl/>
        </w:rPr>
        <w:t xml:space="preserve">6 - تبلور تمامى ارزش هاى وجودى انسان ، در پاكى و سلامت قلب و روح او از شرك</w:t>
      </w:r>
    </w:p>
    <w:p>
      <w:pPr>
        <w:pStyle w:val="BookText"/>
      </w:pPr>
      <w:r>
        <w:rPr>
          <w:rFonts w:ascii="Amiri" w:hAnsi="Amiri" w:eastAsia="Amiri" w:cs="Amiri"/>
          <w:lang w:bidi="ar-SA"/>
          <w:color w:val="111111"/>
          <w:sz w:val="28"/>
          <w:szCs w:val="28"/>
          <w:rtl/>
        </w:rPr>
        <w:t xml:space="preserve">إلاّ من أتى اللّه بقلب سليم</w:t>
      </w:r>
    </w:p>
    <w:p>
      <w:pPr>
        <w:pStyle w:val="BookText"/>
      </w:pPr>
      <w:r>
        <w:rPr>
          <w:rFonts w:ascii="IRNazanin" w:hAnsi="IRNazanin" w:eastAsia="IRNazanin" w:cs="IRNazanin"/>
          <w:lang w:bidi="fa-IR"/>
          <w:color w:val="111111"/>
          <w:sz w:val="28"/>
          <w:szCs w:val="28"/>
          <w:rtl/>
        </w:rPr>
        <w:t xml:space="preserve">از اين كه تنها راه نجات و سعادت اخروى، مسأله تقديم قلب سليم (قلب مبرّا از شرك) به پيشگاه خداوند مطرح شده است، برداشت بالا به دست مى آيد.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6574_54814"/>
    <w:bookmarkEnd w:id="77"/>
    <w:p>
      <w:pPr>
        <w:pStyle w:val="Heading3"/>
      </w:pPr>
      <w:bookmarkStart w:id="724" w:name="_Toc234"/>
      <w:r>
        <w:t>42- پاداش پاكى</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خلدين فيها و ذلك جزاء من تزكّى</w:t>
      </w:r>
    </w:p>
    <w:p>
      <w:pPr>
        <w:pStyle w:val="Heading3"/>
      </w:pPr>
      <w:bookmarkStart w:id="725" w:name="_Toc235"/>
      <w:r>
        <w:t>43- پاكى از گناه</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- 2 - 174 - 14</w:t>
      </w:r>
    </w:p>
    <w:p>
      <w:pPr>
        <w:pStyle w:val="BookText"/>
      </w:pPr>
      <w:r>
        <w:rPr>
          <w:rFonts w:ascii="IRNazanin" w:hAnsi="IRNazanin" w:eastAsia="IRNazanin" w:cs="IRNazanin"/>
          <w:lang w:bidi="fa-IR"/>
          <w:color w:val="111111"/>
          <w:sz w:val="28"/>
          <w:szCs w:val="28"/>
          <w:rtl/>
        </w:rPr>
        <w:t xml:space="preserve">14 - خداوند ، كتمان كنندگان حقايق كتاب هاى آسمانى را از گناهان و آلودگى ها پاك نخواهد كرد .</w:t>
      </w:r>
    </w:p>
    <w:p>
      <w:pPr>
        <w:pStyle w:val="BookText"/>
      </w:pPr>
      <w:r>
        <w:rPr>
          <w:rFonts w:ascii="Amiri" w:hAnsi="Amiri" w:eastAsia="Amiri" w:cs="Amiri"/>
          <w:lang w:bidi="ar-SA"/>
          <w:color w:val="111111"/>
          <w:sz w:val="28"/>
          <w:szCs w:val="28"/>
          <w:rtl/>
        </w:rPr>
        <w:t xml:space="preserve">إن الذين يكتمون ما أنزل اللّه . .. لايزكيهم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- 5 - 12 - 25</w:t>
      </w:r>
    </w:p>
    <w:p>
      <w:pPr>
        <w:pStyle w:val="BookText"/>
      </w:pPr>
      <w:r>
        <w:rPr>
          <w:rFonts w:ascii="IRNazanin" w:hAnsi="IRNazanin" w:eastAsia="IRNazanin" w:cs="IRNazanin"/>
          <w:lang w:bidi="fa-IR"/>
          <w:color w:val="111111"/>
          <w:sz w:val="28"/>
          <w:szCs w:val="28"/>
          <w:rtl/>
        </w:rPr>
        <w:t xml:space="preserve">25 - ورود به بهشت در گرو پاك بودن از گناهان است .</w:t>
      </w:r>
    </w:p>
    <w:p>
      <w:pPr>
        <w:pStyle w:val="BookText"/>
      </w:pPr>
      <w:r>
        <w:rPr>
          <w:rFonts w:ascii="Amiri" w:hAnsi="Amiri" w:eastAsia="Amiri" w:cs="Amiri"/>
          <w:lang w:bidi="ar-SA"/>
          <w:color w:val="111111"/>
          <w:sz w:val="28"/>
          <w:szCs w:val="28"/>
          <w:rtl/>
        </w:rPr>
        <w:t xml:space="preserve">لاكفرن عنكم سياتكم و لادخلنكم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- 5 - 18 - 10</w:t>
      </w:r>
    </w:p>
    <w:p>
      <w:pPr>
        <w:pStyle w:val="BookText"/>
      </w:pPr>
      <w:r>
        <w:rPr>
          <w:rFonts w:ascii="IRNazanin" w:hAnsi="IRNazanin" w:eastAsia="IRNazanin" w:cs="IRNazanin"/>
          <w:lang w:bidi="fa-IR"/>
          <w:color w:val="111111"/>
          <w:sz w:val="28"/>
          <w:szCs w:val="28"/>
          <w:rtl/>
        </w:rPr>
        <w:t xml:space="preserve">10 - عاشقان خدا و شيفتگان به او ، وارسته از آلودگى به گناه</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Heading3"/>
      </w:pPr>
      <w:bookmarkStart w:id="726" w:name="_Toc236"/>
      <w:r>
        <w:t>44- پاكى انبيا</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- 56 - 79 - 5</w:t>
      </w:r>
    </w:p>
    <w:p>
      <w:pPr>
        <w:pStyle w:val="BookText"/>
      </w:pPr>
      <w:r>
        <w:rPr>
          <w:rFonts w:ascii="IRNazanin" w:hAnsi="IRNazanin" w:eastAsia="IRNazanin" w:cs="IRNazanin"/>
          <w:lang w:bidi="fa-IR"/>
          <w:color w:val="111111"/>
          <w:sz w:val="28"/>
          <w:szCs w:val="28"/>
          <w:rtl/>
        </w:rPr>
        <w:t xml:space="preserve">5 - پيامبران و اولياى الهى ، انسان هايى پاك و مطهّر از هرگونه زشتى و آلودگى</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IRNazanin" w:hAnsi="IRNazanin" w:eastAsia="IRNazanin" w:cs="IRNazanin"/>
          <w:lang w:bidi="fa-IR"/>
          <w:color w:val="111111"/>
          <w:sz w:val="28"/>
          <w:szCs w:val="28"/>
          <w:rtl/>
        </w:rPr>
        <w:t xml:space="preserve">بنابه گفته برخى از مفسران واژه «المطهّرون»، اختصاص به فرشتگان ندارد; بلكه شامل پيامبران و اوليا نيز مى شود.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6574_54815"/>
    <w:bookmarkEnd w:id="78"/>
    <w:p>
      <w:pPr>
        <w:pStyle w:val="Heading3"/>
      </w:pPr>
      <w:bookmarkStart w:id="727" w:name="_Toc237"/>
      <w:r>
        <w:t>45- پاكى انسان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- 5 - 6 - 36</w:t>
      </w:r>
    </w:p>
    <w:p>
      <w:pPr>
        <w:pStyle w:val="BookText"/>
      </w:pPr>
      <w:r>
        <w:rPr>
          <w:rFonts w:ascii="IRNazanin" w:hAnsi="IRNazanin" w:eastAsia="IRNazanin" w:cs="IRNazanin"/>
          <w:lang w:bidi="fa-IR"/>
          <w:color w:val="111111"/>
          <w:sz w:val="28"/>
          <w:szCs w:val="28"/>
          <w:rtl/>
        </w:rPr>
        <w:t xml:space="preserve">36 - طهارت انسان و اتمام نعمت الهى بر او ، زمينه ساز سپاسگزارى از خداوند</w:t>
      </w:r>
    </w:p>
    <w:p>
      <w:pPr>
        <w:pStyle w:val="BookText"/>
      </w:pPr>
      <w:r>
        <w:rPr>
          <w:rFonts w:ascii="Amiri" w:hAnsi="Amiri" w:eastAsia="Amiri" w:cs="Amiri"/>
          <w:lang w:bidi="ar-SA"/>
          <w:color w:val="111111"/>
          <w:sz w:val="28"/>
          <w:szCs w:val="28"/>
          <w:rtl/>
        </w:rPr>
        <w:t xml:space="preserve">و لكن يريد ليطهركم وليتم نعمته عليكم لعلكم تشكرون</w:t>
      </w:r>
    </w:p>
    <w:p>
      <w:pPr>
        <w:pStyle w:val="BookText"/>
      </w:pPr>
      <w:r>
        <w:rPr>
          <w:rFonts w:ascii="IRNazanin" w:hAnsi="IRNazanin" w:eastAsia="IRNazanin" w:cs="IRNazanin"/>
          <w:lang w:bidi="fa-IR"/>
          <w:color w:val="111111"/>
          <w:sz w:val="28"/>
          <w:szCs w:val="28"/>
          <w:rtl/>
        </w:rPr>
        <w:t xml:space="preserve">در برداشت فوق «لعلكم»، غايت و تعليل براى «ليطهركم» و «ليتم» گرفته شده است.</w:t>
      </w:r>
    </w:p>
    <w:p>
      <w:pPr>
        <w:pStyle w:val="Heading3"/>
      </w:pPr>
      <w:bookmarkStart w:id="728" w:name="_Toc238"/>
      <w:r>
        <w:t>46- پاكى اولياء الله</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- 56 - 79 - 5</w:t>
      </w:r>
    </w:p>
    <w:p>
      <w:pPr>
        <w:pStyle w:val="BookText"/>
      </w:pPr>
      <w:r>
        <w:rPr>
          <w:rFonts w:ascii="IRNazanin" w:hAnsi="IRNazanin" w:eastAsia="IRNazanin" w:cs="IRNazanin"/>
          <w:lang w:bidi="fa-IR"/>
          <w:color w:val="111111"/>
          <w:sz w:val="28"/>
          <w:szCs w:val="28"/>
          <w:rtl/>
        </w:rPr>
        <w:t xml:space="preserve">5 - پيامبران و اولياى الهى ، انسان هايى پاك و مطهّر از هرگونه زشتى و آلودگى</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IRNazanin" w:hAnsi="IRNazanin" w:eastAsia="IRNazanin" w:cs="IRNazanin"/>
          <w:lang w:bidi="fa-IR"/>
          <w:color w:val="111111"/>
          <w:sz w:val="28"/>
          <w:szCs w:val="28"/>
          <w:rtl/>
        </w:rPr>
        <w:t xml:space="preserve">بنابه گفته برخى از مفسران واژه «المطهّرون»، اختصاص به فرشتگان ندارد; بلكه شامل پيامبران و اوليا نيز مى شود.</w:t>
      </w:r>
    </w:p>
    <w:p>
      <w:pPr>
        <w:pStyle w:val="Heading3"/>
      </w:pPr>
      <w:bookmarkStart w:id="729" w:name="_Toc239"/>
      <w:r>
        <w:t>47- پاكى اهل بيت(ع)</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- 20 - 1 - 2</w:t>
      </w:r>
    </w:p>
    <w:p>
      <w:pPr>
        <w:pStyle w:val="BookText"/>
      </w:pPr>
      <w:r>
        <w:rPr>
          <w:rFonts w:ascii="Amiri" w:hAnsi="Amiri" w:eastAsia="Amiri" w:cs="Amiri"/>
          <w:lang w:bidi="ar-SA"/>
          <w:color w:val="111111"/>
          <w:sz w:val="28"/>
          <w:szCs w:val="28"/>
          <w:rtl/>
        </w:rPr>
        <w:t xml:space="preserve">2- « عن جعفربن محمدالصادق ( ع ) : قوله عزّوجلّ : « طه » أى طهارة أهل بيت محمد ( صلوات اللّه عليهم ) من الرجس ;</w:t>
      </w:r>
    </w:p>
    <w:p>
      <w:pPr>
        <w:pStyle w:val="BookText"/>
      </w:pPr>
      <w:r>
        <w:rPr>
          <w:rFonts w:ascii="IRNazanin" w:hAnsi="IRNazanin" w:eastAsia="IRNazanin" w:cs="IRNazanin"/>
          <w:lang w:bidi="fa-IR"/>
          <w:color w:val="111111"/>
          <w:sz w:val="28"/>
          <w:szCs w:val="28"/>
          <w:rtl/>
        </w:rPr>
        <w:t xml:space="preserve">از امام صادق(ع) روايت شده «طه» در سخن خداوند اشاره به طهارت اهل بيت محمد(صلی الله علیه و آله) از رجس و پليدى است».</w:t>
      </w:r>
    </w:p>
    <w:p>
      <w:pPr>
        <w:pStyle w:val="Heading3"/>
      </w:pPr>
      <w:bookmarkStart w:id="730" w:name="_Toc240"/>
      <w:r>
        <w:t>48- پاكى برگزيدگان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- 3 - 42 - 13</w:t>
      </w:r>
    </w:p>
    <w:p>
      <w:pPr>
        <w:pStyle w:val="BookText"/>
      </w:pPr>
      <w:r>
        <w:rPr>
          <w:rFonts w:ascii="IRNazanin" w:hAnsi="IRNazanin" w:eastAsia="IRNazanin" w:cs="IRNazanin"/>
          <w:lang w:bidi="fa-IR"/>
          <w:color w:val="111111"/>
          <w:sz w:val="28"/>
          <w:szCs w:val="28"/>
          <w:rtl/>
        </w:rPr>
        <w:t xml:space="preserve">13 - طهارت از هر آلودگى ، ارزشى براى برگزيدگان الهى</w:t>
      </w:r>
    </w:p>
    <w:p>
      <w:pPr>
        <w:pStyle w:val="BookText"/>
      </w:pPr>
      <w:r>
        <w:rPr>
          <w:rFonts w:ascii="Amiri" w:hAnsi="Amiri" w:eastAsia="Amiri" w:cs="Amiri"/>
          <w:lang w:bidi="ar-SA"/>
          <w:color w:val="111111"/>
          <w:sz w:val="28"/>
          <w:szCs w:val="28"/>
          <w:rtl/>
        </w:rPr>
        <w:t xml:space="preserve">طهرك و اصطفيك</w:t>
      </w:r>
    </w:p>
    <w:p>
      <w:pPr>
        <w:pStyle w:val="Heading3"/>
      </w:pPr>
      <w:bookmarkStart w:id="731" w:name="_Toc241"/>
      <w:r>
        <w:t>49- پاكى پيروان لوط</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- 7 - 82 - 3،7،8</w:t>
      </w:r>
    </w:p>
    <w:p>
      <w:pPr>
        <w:pStyle w:val="BookText"/>
      </w:pPr>
      <w:r>
        <w:rPr>
          <w:rFonts w:ascii="IRNazanin" w:hAnsi="IRNazanin" w:eastAsia="IRNazanin" w:cs="IRNazanin"/>
          <w:lang w:bidi="fa-IR"/>
          <w:color w:val="111111"/>
          <w:sz w:val="28"/>
          <w:szCs w:val="28"/>
          <w:rtl/>
        </w:rPr>
        <w:t xml:space="preserve">3 - پاك زيستى لوط و همراهانش ، موجب رنجش قوم وى و عاملى براى پيشنهاد اخراج ايشان از ديارشان 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6574_54816"/>
    <w:bookmarkEnd w:id="79"/>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BookText"/>
      </w:pPr>
      <w:r>
        <w:rPr>
          <w:rFonts w:ascii="IRNazanin" w:hAnsi="IRNazanin" w:eastAsia="IRNazanin" w:cs="IRNazanin"/>
          <w:lang w:bidi="fa-IR"/>
          <w:color w:val="111111"/>
          <w:sz w:val="28"/>
          <w:szCs w:val="28"/>
          <w:rtl/>
        </w:rPr>
        <w:t xml:space="preserve">7 - لوط و همراهانش ، حتى در ديدگاه مخالفان ، انسانهايى پاك و منزه از اعمال ناروا و پليد</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8 - قوم لوط نااميد از گرايش وى و همگامانش به منجلاب فساد ها و ارتكاب رفتار هاى پليد و ناروا</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به كارگيرى فعل مضارع «يتطهرون» بيانگر آن است كه قوم لوط بر اين باور بودند كه پاك زيستى وى و همراهانش امرى مستمر و مداوم است.</w:t>
      </w:r>
    </w:p>
    <w:p>
      <w:pPr>
        <w:pStyle w:val="Heading3"/>
      </w:pPr>
      <w:bookmarkStart w:id="732" w:name="_Toc242"/>
      <w:r>
        <w:t>50- پاكى خانواده لوط(ع)</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- 15 - 59 - 3</w:t>
      </w:r>
    </w:p>
    <w:p>
      <w:pPr>
        <w:pStyle w:val="BookText"/>
      </w:pPr>
      <w:r>
        <w:rPr>
          <w:rFonts w:ascii="IRNazanin" w:hAnsi="IRNazanin" w:eastAsia="IRNazanin" w:cs="IRNazanin"/>
          <w:lang w:bidi="fa-IR"/>
          <w:color w:val="111111"/>
          <w:sz w:val="28"/>
          <w:szCs w:val="28"/>
          <w:rtl/>
        </w:rPr>
        <w:t xml:space="preserve">3- پاكى خاندان لوط ( ع ) و دورى از هرگونه جرم و تبه كارى ، عامل نجات همه آنان از عذاب الهى</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Heading3"/>
      </w:pPr>
      <w:bookmarkStart w:id="733" w:name="_Toc243"/>
      <w:r>
        <w:t>51- پاكى خداترسان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- 87 - 14 - 2</w:t>
      </w:r>
    </w:p>
    <w:p>
      <w:pPr>
        <w:pStyle w:val="BookText"/>
      </w:pPr>
      <w:r>
        <w:rPr>
          <w:rFonts w:ascii="IRNazanin" w:hAnsi="IRNazanin" w:eastAsia="IRNazanin" w:cs="IRNazanin"/>
          <w:lang w:bidi="fa-IR"/>
          <w:color w:val="111111"/>
          <w:sz w:val="28"/>
          <w:szCs w:val="28"/>
          <w:rtl/>
        </w:rPr>
        <w:t xml:space="preserve">2 - مردمان تذكّرپذير و اهل خشيت ، انسان هايى پاك ، و رستگارند .</w:t>
      </w:r>
    </w:p>
    <w:p>
      <w:pPr>
        <w:pStyle w:val="BookText"/>
      </w:pPr>
      <w:r>
        <w:rPr>
          <w:rFonts w:ascii="Amiri" w:hAnsi="Amiri" w:eastAsia="Amiri" w:cs="Amiri"/>
          <w:lang w:bidi="ar-SA"/>
          <w:color w:val="111111"/>
          <w:sz w:val="28"/>
          <w:szCs w:val="28"/>
          <w:rtl/>
        </w:rPr>
        <w:t xml:space="preserve">سيذّكّر من يخشى . .. قد أفلح من تزكّى</w:t>
      </w:r>
    </w:p>
    <w:p>
      <w:pPr>
        <w:pStyle w:val="BookText"/>
      </w:pPr>
      <w:r>
        <w:rPr>
          <w:rFonts w:ascii="IRNazanin" w:hAnsi="IRNazanin" w:eastAsia="IRNazanin" w:cs="IRNazanin"/>
          <w:lang w:bidi="fa-IR"/>
          <w:color w:val="111111"/>
          <w:sz w:val="28"/>
          <w:szCs w:val="28"/>
          <w:rtl/>
        </w:rPr>
        <w:t xml:space="preserve">مصداق مورد نظر از «من تزكى» - به قرينه آيات پيشين - همان مصاديق «من يخشى» است.</w:t>
      </w:r>
    </w:p>
    <w:p>
      <w:pPr>
        <w:pStyle w:val="Heading3"/>
      </w:pPr>
      <w:bookmarkStart w:id="734" w:name="_Toc244"/>
      <w:r>
        <w:t>52- پاكى در روابط اجتماعى</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- 24 - 28 - 9</w:t>
      </w:r>
    </w:p>
    <w:p>
      <w:pPr>
        <w:pStyle w:val="BookText"/>
      </w:pPr>
      <w:r>
        <w:rPr>
          <w:rFonts w:ascii="IRNazanin" w:hAnsi="IRNazanin" w:eastAsia="IRNazanin" w:cs="IRNazanin"/>
          <w:lang w:bidi="fa-IR"/>
          <w:color w:val="111111"/>
          <w:sz w:val="28"/>
          <w:szCs w:val="28"/>
          <w:rtl/>
        </w:rPr>
        <w:t xml:space="preserve">9 - رشد و طهارت ، ملاك هاى گزينش نحوه زندگى و اساس تنظيم آداب و روابط اجتماعى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جمله «هو أزكى لكم» براى تعليل احكام مربوط به آداب ورود به خانه هاى ديگران است; ولى اين تعليل از نوع تعليلى است كه موجب تعميم حكم مى شود. بنابراين هر رفتارى كه موجب رشد و پاكى انسان شود، امرى پسنديده و بايسته است كه بايد ملاك گزينش هر نوع رفتارى قرار گيرد.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6574_54817"/>
    <w:bookmarkEnd w:id="80"/>
    <w:p>
      <w:pPr>
        <w:pStyle w:val="Heading3"/>
      </w:pPr>
      <w:bookmarkStart w:id="735" w:name="_Toc245"/>
      <w:r>
        <w:t>53- پاكى دوستداران خدا</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- 5 - 18 - 10</w:t>
      </w:r>
    </w:p>
    <w:p>
      <w:pPr>
        <w:pStyle w:val="BookText"/>
      </w:pPr>
      <w:r>
        <w:rPr>
          <w:rFonts w:ascii="IRNazanin" w:hAnsi="IRNazanin" w:eastAsia="IRNazanin" w:cs="IRNazanin"/>
          <w:lang w:bidi="fa-IR"/>
          <w:color w:val="111111"/>
          <w:sz w:val="28"/>
          <w:szCs w:val="28"/>
          <w:rtl/>
        </w:rPr>
        <w:t xml:space="preserve">10 - عاشقان خدا و شيفتگان به او ، وارسته از آلودگى به گناه</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pStyle w:val="Heading3"/>
      </w:pPr>
      <w:bookmarkStart w:id="736" w:name="_Toc246"/>
      <w:r>
        <w:t>54- پاكى سرزمين طوى</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- 20 - 12 - 8</w:t>
      </w:r>
    </w:p>
    <w:p>
      <w:pPr>
        <w:pStyle w:val="BookText"/>
      </w:pPr>
      <w:r>
        <w:rPr>
          <w:rFonts w:ascii="IRNazanin" w:hAnsi="IRNazanin" w:eastAsia="IRNazanin" w:cs="IRNazanin"/>
          <w:lang w:bidi="fa-IR"/>
          <w:color w:val="111111"/>
          <w:sz w:val="28"/>
          <w:szCs w:val="28"/>
          <w:rtl/>
        </w:rPr>
        <w:t xml:space="preserve">8 - وادى طوى در كناره كوه طور ، سرزمينى پاك و منزه و شايسته احترام است .</w:t>
      </w:r>
    </w:p>
    <w:p>
      <w:pPr>
        <w:pStyle w:val="BookText"/>
      </w:pPr>
      <w:r>
        <w:rPr>
          <w:rFonts w:ascii="Amiri" w:hAnsi="Amiri" w:eastAsia="Amiri" w:cs="Amiri"/>
          <w:lang w:bidi="ar-SA"/>
          <w:color w:val="111111"/>
          <w:sz w:val="28"/>
          <w:szCs w:val="28"/>
          <w:rtl/>
        </w:rPr>
        <w:t xml:space="preserve">إنّك بالواد المقدّس طوًى</w:t>
      </w:r>
    </w:p>
    <w:p>
      <w:pPr>
        <w:pStyle w:val="BookText"/>
      </w:pPr>
      <w:r>
        <w:rPr>
          <w:rFonts w:ascii="Amiri" w:hAnsi="Amiri" w:eastAsia="Amiri" w:cs="Amiri"/>
          <w:lang w:bidi="ar-SA"/>
          <w:color w:val="111111"/>
          <w:sz w:val="28"/>
          <w:szCs w:val="28"/>
          <w:rtl/>
        </w:rPr>
        <w:t xml:space="preserve">«سرزمين مقدس»، يعنى سرزمينى كه طهارت معنوى دارد (مفردات راغب).</w:t>
      </w:r>
    </w:p>
    <w:p>
      <w:pPr>
        <w:pStyle w:val="Heading3"/>
      </w:pPr>
      <w:bookmarkStart w:id="737" w:name="_Toc247"/>
      <w:r>
        <w:t>55- پاكى عبرت پذيران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- 87 - 14 - 2</w:t>
      </w:r>
    </w:p>
    <w:p>
      <w:pPr>
        <w:pStyle w:val="BookText"/>
      </w:pPr>
      <w:r>
        <w:rPr>
          <w:rFonts w:ascii="IRNazanin" w:hAnsi="IRNazanin" w:eastAsia="IRNazanin" w:cs="IRNazanin"/>
          <w:lang w:bidi="fa-IR"/>
          <w:color w:val="111111"/>
          <w:sz w:val="28"/>
          <w:szCs w:val="28"/>
          <w:rtl/>
        </w:rPr>
        <w:t xml:space="preserve">2 - مردمان تذكّرپذير و اهل خشيت ، انسان هايى پاك ، و رستگارند .</w:t>
      </w:r>
    </w:p>
    <w:p>
      <w:pPr>
        <w:pStyle w:val="BookText"/>
      </w:pPr>
      <w:r>
        <w:rPr>
          <w:rFonts w:ascii="Amiri" w:hAnsi="Amiri" w:eastAsia="Amiri" w:cs="Amiri"/>
          <w:lang w:bidi="ar-SA"/>
          <w:color w:val="111111"/>
          <w:sz w:val="28"/>
          <w:szCs w:val="28"/>
          <w:rtl/>
        </w:rPr>
        <w:t xml:space="preserve">سيذّكّر من يخشى . .. قد أفلح من تزكّى</w:t>
      </w:r>
    </w:p>
    <w:p>
      <w:pPr>
        <w:pStyle w:val="BookText"/>
      </w:pPr>
      <w:r>
        <w:rPr>
          <w:rFonts w:ascii="IRNazanin" w:hAnsi="IRNazanin" w:eastAsia="IRNazanin" w:cs="IRNazanin"/>
          <w:lang w:bidi="fa-IR"/>
          <w:color w:val="111111"/>
          <w:sz w:val="28"/>
          <w:szCs w:val="28"/>
          <w:rtl/>
        </w:rPr>
        <w:t xml:space="preserve">مصداق مورد نظر از «من تزكى» - به قرينه آيات پيشين - همان مصاديق «من يخشى» است.</w:t>
      </w:r>
    </w:p>
    <w:p>
      <w:pPr>
        <w:pStyle w:val="Heading3"/>
      </w:pPr>
      <w:bookmarkStart w:id="738" w:name="_Toc248"/>
      <w:r>
        <w:t>56- پاكى فرزند صالح</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- 18 - 81 - 6</w:t>
      </w:r>
    </w:p>
    <w:p>
      <w:pPr>
        <w:pStyle w:val="BookText"/>
      </w:pPr>
      <w:r>
        <w:rPr>
          <w:rFonts w:ascii="IRNazanin" w:hAnsi="IRNazanin" w:eastAsia="IRNazanin" w:cs="IRNazanin"/>
          <w:lang w:bidi="fa-IR"/>
          <w:color w:val="111111"/>
          <w:sz w:val="28"/>
          <w:szCs w:val="28"/>
          <w:rtl/>
        </w:rPr>
        <w:t xml:space="preserve">6- پاك و صالح بودن و نيز مهرورزى فزون تر نسبت به والدين ، از ويژگى هاى فرزند شايسته است .</w:t>
      </w:r>
    </w:p>
    <w:p>
      <w:pPr>
        <w:pStyle w:val="BookText"/>
      </w:pPr>
      <w:r>
        <w:rPr>
          <w:rFonts w:ascii="Amiri" w:hAnsi="Amiri" w:eastAsia="Amiri" w:cs="Amiri"/>
          <w:lang w:bidi="ar-SA"/>
          <w:color w:val="111111"/>
          <w:sz w:val="28"/>
          <w:szCs w:val="28"/>
          <w:rtl/>
        </w:rPr>
        <w:t xml:space="preserve">يبدلهما ربّهما خيرًا منه زكوة و أقرب رحمًا</w:t>
      </w:r>
    </w:p>
    <w:p>
      <w:pPr>
        <w:pStyle w:val="Heading3"/>
      </w:pPr>
      <w:bookmarkStart w:id="739" w:name="_Toc249"/>
      <w:r>
        <w:t>57- پاكى قرآن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- 22 - 24 - 3</w:t>
      </w:r>
    </w:p>
    <w:p>
      <w:pPr>
        <w:pStyle w:val="BookText"/>
      </w:pPr>
      <w:r>
        <w:rPr>
          <w:rFonts w:ascii="IRNazanin" w:hAnsi="IRNazanin" w:eastAsia="IRNazanin" w:cs="IRNazanin"/>
          <w:lang w:bidi="fa-IR"/>
          <w:color w:val="111111"/>
          <w:sz w:val="28"/>
          <w:szCs w:val="28"/>
          <w:rtl/>
        </w:rPr>
        <w:t xml:space="preserve">3 - قرآن ، گفتارى است پاك و پسنديده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6574_54818"/>
    <w:bookmarkEnd w:id="81"/>
    <w:p>
      <w:pPr>
        <w:pStyle w:val="BookText"/>
      </w:pPr>
      <w:r>
        <w:rPr>
          <w:rFonts w:ascii="Amiri" w:hAnsi="Amiri" w:eastAsia="Amiri" w:cs="Amiri"/>
          <w:lang w:bidi="ar-SA"/>
          <w:color w:val="111111"/>
          <w:sz w:val="28"/>
          <w:szCs w:val="28"/>
          <w:rtl/>
        </w:rPr>
        <w:t xml:space="preserve">الطّيّب من القول</w:t>
      </w:r>
    </w:p>
    <w:p>
      <w:pPr>
        <w:pStyle w:val="Heading3"/>
      </w:pPr>
      <w:bookmarkStart w:id="740" w:name="_Toc250"/>
      <w:r>
        <w:t>58- پاكى قلب</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- 3 - 164 - 9</w:t>
      </w:r>
    </w:p>
    <w:p>
      <w:pPr>
        <w:pStyle w:val="BookText"/>
      </w:pPr>
      <w:r>
        <w:rPr>
          <w:rFonts w:ascii="IRNazanin" w:hAnsi="IRNazanin" w:eastAsia="IRNazanin" w:cs="IRNazanin"/>
          <w:lang w:bidi="fa-IR"/>
          <w:color w:val="111111"/>
          <w:sz w:val="28"/>
          <w:szCs w:val="28"/>
          <w:rtl/>
        </w:rPr>
        <w:t xml:space="preserve">9 - طهارت و پاكى نفس ، زمينه فراگيرى دانشِ كتاب الهى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تقدّم ذكرى «تزكيه» بر «تعليم كتاب»، بيانگر اين نكته است كه بدون تزكيه، فراگيرى دانش كتاب الهى، به گونه اى كه مقصود انبياست، ممكن نيست.</w:t>
      </w:r>
    </w:p>
    <w:p>
      <w:pPr>
        <w:pStyle w:val="Heading3"/>
      </w:pPr>
      <w:bookmarkStart w:id="741" w:name="_Toc251"/>
      <w:r>
        <w:t>59- پاكى قلب بهشتيان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- 7 - 43 - 1،5</w:t>
      </w:r>
    </w:p>
    <w:p>
      <w:pPr>
        <w:pStyle w:val="BookText"/>
      </w:pPr>
      <w:r>
        <w:rPr>
          <w:rFonts w:ascii="IRNazanin" w:hAnsi="IRNazanin" w:eastAsia="IRNazanin" w:cs="IRNazanin"/>
          <w:lang w:bidi="fa-IR"/>
          <w:color w:val="111111"/>
          <w:sz w:val="28"/>
          <w:szCs w:val="28"/>
          <w:rtl/>
        </w:rPr>
        <w:t xml:space="preserve">1 - خداوند دل ها و سينه هاى اهل بهشت را از هر كينه و دشمنى پاك خواهد كرد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Amiri" w:hAnsi="Amiri" w:eastAsia="Amiri" w:cs="Amiri"/>
          <w:lang w:bidi="ar-SA"/>
          <w:color w:val="111111"/>
          <w:sz w:val="28"/>
          <w:szCs w:val="28"/>
          <w:rtl/>
        </w:rPr>
        <w:t xml:space="preserve">«غل» به معناى كينه است.</w:t>
      </w:r>
    </w:p>
    <w:p>
      <w:pPr>
        <w:pStyle w:val="BookText"/>
      </w:pPr>
      <w:r>
        <w:rPr>
          <w:rFonts w:ascii="Amiri" w:hAnsi="Amiri" w:eastAsia="Amiri" w:cs="Amiri"/>
          <w:lang w:bidi="ar-SA"/>
          <w:color w:val="111111"/>
          <w:sz w:val="28"/>
          <w:szCs w:val="28"/>
          <w:rtl/>
        </w:rPr>
        <w:t xml:space="preserve">5 - وجود برخى از كينه ها در سينه مؤمنان قبل از ورود به بهشت و زدودن آن با ورود به بهشت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Heading3"/>
      </w:pPr>
      <w:bookmarkStart w:id="742" w:name="_Toc252"/>
      <w:r>
        <w:t>60- پاكى قيامت</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- 1 - 4 - 1،6</w:t>
      </w:r>
    </w:p>
    <w:p>
      <w:pPr>
        <w:pStyle w:val="BookText"/>
      </w:pPr>
      <w:r>
        <w:rPr>
          <w:rFonts w:ascii="Amiri" w:hAnsi="Amiri" w:eastAsia="Amiri" w:cs="Amiri"/>
          <w:lang w:bidi="ar-SA"/>
          <w:color w:val="111111"/>
          <w:sz w:val="28"/>
          <w:szCs w:val="28"/>
          <w:rtl/>
        </w:rPr>
        <w:t xml:space="preserve">1 - خداوند ، مالك و فرمانرواى روز قيامت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«مِلْك» در «مالك يوم الدين» ملك حقيقى است ; يعنى، وابستگى وجودى كه لازمه آن تسلط كامل و همه جانبه مالك بر مملوك است. قابل ذكر است كه «يوم الدين» هم مى تواند مفعول براى «مالك» باشد و هم مى تواند ظرف براى آن گرفته شود و در صورت دوم مفعول، كلمه اى همانند «الامور» خواهد بود; يعنى: مالك الامور فى يوم الدين. به هر تقدير برداشت فوق از آن استفاده مى شود.</w:t>
      </w:r>
    </w:p>
    <w:p>
      <w:pPr>
        <w:pStyle w:val="BookText"/>
      </w:pPr>
      <w:r>
        <w:rPr>
          <w:rFonts w:ascii="Amiri" w:hAnsi="Amiri" w:eastAsia="Amiri" w:cs="Amiri"/>
          <w:lang w:bidi="ar-SA"/>
          <w:color w:val="111111"/>
          <w:sz w:val="28"/>
          <w:szCs w:val="28"/>
          <w:rtl/>
        </w:rPr>
        <w:t xml:space="preserve">6 - مالكيت خدا بر روز جزا و فرمانروايى او در آن روز ، دليل اختصاص ستايش ها به اوست .</w:t>
      </w:r>
    </w:p>
    <w:p>
      <w:pPr>
        <w:pStyle w:val="BookText"/>
      </w:pPr>
      <w:r>
        <w:rPr>
          <w:rFonts w:ascii="Amiri" w:hAnsi="Amiri" w:eastAsia="Amiri" w:cs="Amiri"/>
          <w:lang w:bidi="ar-SA"/>
          <w:color w:val="111111"/>
          <w:sz w:val="28"/>
          <w:szCs w:val="28"/>
          <w:rtl/>
        </w:rPr>
        <w:t xml:space="preserve">الحمد للّه . .. ملك يوم الدين</w:t>
      </w:r>
    </w:p>
    <w:p>
      <w:pPr>
        <w:pStyle w:val="BookText"/>
      </w:pPr>
      <w:r>
        <w:rPr>
          <w:rFonts w:ascii="IRNazanin" w:hAnsi="IRNazanin" w:eastAsia="IRNazanin" w:cs="IRNazanin"/>
          <w:lang w:bidi="fa-IR"/>
          <w:color w:val="111111"/>
          <w:sz w:val="28"/>
          <w:szCs w:val="28"/>
          <w:rtl/>
        </w:rPr>
        <w:t xml:space="preserve">«مالك يوم الدين» نيز مانند اوصاف گذشته به منزله دليل براى «الحمد للّه»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2" w:name="pg6574_54819"/>
    <w:bookmarkEnd w:id="82"/>
    <w:p>
      <w:pPr>
        <w:pStyle w:val="Heading3"/>
      </w:pPr>
      <w:bookmarkStart w:id="743" w:name="_Toc253"/>
      <w:r>
        <w:t>61- پاكى كتب آسمانى</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- 98 - 4 - 6</w:t>
      </w:r>
    </w:p>
    <w:p>
      <w:pPr>
        <w:pStyle w:val="BookText"/>
      </w:pPr>
      <w:r>
        <w:rPr>
          <w:rFonts w:ascii="IRNazanin" w:hAnsi="IRNazanin" w:eastAsia="IRNazanin" w:cs="IRNazanin"/>
          <w:lang w:bidi="fa-IR"/>
          <w:color w:val="111111"/>
          <w:sz w:val="28"/>
          <w:szCs w:val="28"/>
          <w:rtl/>
        </w:rPr>
        <w:t xml:space="preserve">6 - رسولان الهى در طول تاريخ ، كتاب هايى پاك و استوار بر مردم تلاوت نموده ، معارف آن را به همگان ابلاغ كرده اند .</w:t>
      </w:r>
    </w:p>
    <w:p>
      <w:pPr>
        <w:pStyle w:val="BookText"/>
      </w:pPr>
      <w:r>
        <w:rPr>
          <w:rFonts w:ascii="Amiri" w:hAnsi="Amiri" w:eastAsia="Amiri" w:cs="Amiri"/>
          <w:lang w:bidi="ar-SA"/>
          <w:color w:val="111111"/>
          <w:sz w:val="28"/>
          <w:szCs w:val="28"/>
          <w:rtl/>
        </w:rPr>
        <w:t xml:space="preserve">البيّنة . رسول من اللّه يتلوا صحفًا مطهّرة . فيها كتب قيّمة ... إلاّ من بعد ما ج</w:t>
      </w:r>
    </w:p>
    <w:p>
      <w:pPr>
        <w:pStyle w:val="BookText"/>
      </w:pPr>
      <w:r>
        <w:rPr>
          <w:rFonts w:ascii="IRNazanin" w:hAnsi="IRNazanin" w:eastAsia="IRNazanin" w:cs="IRNazanin"/>
          <w:lang w:bidi="fa-IR"/>
          <w:color w:val="111111"/>
          <w:sz w:val="28"/>
          <w:szCs w:val="28"/>
          <w:rtl/>
        </w:rPr>
        <w:t xml:space="preserve">مراد از «البيّنة» (در اين آيه) جنس آن است; نه مصداقى كه در آيات پيشين مراد بود; ولى بيان وضع گذشتگان به عنوان نمونه بارز، بيانگر تشابه كامل بين دو «بيّنه» است. بنابراين بيّنه گذشتگان نيز مانند بيّنه درخواستى كافران، رسولى همراه با تلاوت كتاب هاى مطهر و قيم بوده است.</w:t>
      </w:r>
    </w:p>
    <w:p>
      <w:pPr>
        <w:pStyle w:val="Heading3"/>
      </w:pPr>
      <w:bookmarkStart w:id="744" w:name="_Toc254"/>
      <w:r>
        <w:t>62- پاكى كلمه توحيد</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- 22 - 24 - 4</w:t>
      </w:r>
    </w:p>
    <w:p>
      <w:pPr>
        <w:pStyle w:val="BookText"/>
      </w:pPr>
      <w:r>
        <w:rPr>
          <w:rFonts w:ascii="IRNazanin" w:hAnsi="IRNazanin" w:eastAsia="IRNazanin" w:cs="IRNazanin"/>
          <w:lang w:bidi="fa-IR"/>
          <w:color w:val="111111"/>
          <w:sz w:val="28"/>
          <w:szCs w:val="28"/>
          <w:rtl/>
        </w:rPr>
        <w:t xml:space="preserve">4 - كلمه توحيد ( لا اله الا اللّه ) ، سخنى پاك و پسنديده است .</w:t>
      </w:r>
    </w:p>
    <w:p>
      <w:pPr>
        <w:pStyle w:val="BookText"/>
      </w:pPr>
      <w:r>
        <w:rPr>
          <w:rFonts w:ascii="Amiri" w:hAnsi="Amiri" w:eastAsia="Amiri" w:cs="Amiri"/>
          <w:lang w:bidi="ar-SA"/>
          <w:color w:val="111111"/>
          <w:sz w:val="28"/>
          <w:szCs w:val="28"/>
          <w:rtl/>
        </w:rPr>
        <w:t xml:space="preserve">و هدوا إلى الطّيّب من القول</w:t>
      </w:r>
    </w:p>
    <w:p>
      <w:pPr>
        <w:pStyle w:val="BookText"/>
      </w:pPr>
      <w:r>
        <w:rPr>
          <w:rFonts w:ascii="IRNazanin" w:hAnsi="IRNazanin" w:eastAsia="IRNazanin" w:cs="IRNazanin"/>
          <w:lang w:bidi="fa-IR"/>
          <w:color w:val="111111"/>
          <w:sz w:val="28"/>
          <w:szCs w:val="28"/>
          <w:rtl/>
        </w:rPr>
        <w:t xml:space="preserve">با توجه به عبارت پيشين - كه سخن از اهل توحيد و اهل شرك و فرجام كار موحدان و مشركان بود - مى توان گفت كه مراد از «الطيب من القول» كلمه توحيد (لا اله الا اللّه) و مراد از «صراط الحميد» عبادت خداى يگانه است.</w:t>
      </w:r>
    </w:p>
    <w:p>
      <w:pPr>
        <w:pStyle w:val="Heading3"/>
      </w:pPr>
      <w:bookmarkStart w:id="745" w:name="_Toc255"/>
      <w:r>
        <w:t>63- پاكى لوط(ع)</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- 7 - 82 - 3،4،7،8</w:t>
      </w:r>
    </w:p>
    <w:p>
      <w:pPr>
        <w:pStyle w:val="BookText"/>
      </w:pPr>
      <w:r>
        <w:rPr>
          <w:rFonts w:ascii="IRNazanin" w:hAnsi="IRNazanin" w:eastAsia="IRNazanin" w:cs="IRNazanin"/>
          <w:lang w:bidi="fa-IR"/>
          <w:color w:val="111111"/>
          <w:sz w:val="28"/>
          <w:szCs w:val="28"/>
          <w:rtl/>
        </w:rPr>
        <w:t xml:space="preserve">3 -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BookText"/>
      </w:pPr>
      <w:r>
        <w:rPr>
          <w:rFonts w:ascii="IRNazanin" w:hAnsi="IRNazanin" w:eastAsia="IRNazanin" w:cs="IRNazanin"/>
          <w:lang w:bidi="fa-IR"/>
          <w:color w:val="111111"/>
          <w:sz w:val="28"/>
          <w:szCs w:val="28"/>
          <w:rtl/>
        </w:rPr>
        <w:t xml:space="preserve">4 - لوط در پاك زيستى و تنزه از اعمال زشت و مبارزه با كردار هاى ناپسند ، داراى همگامان و يارانى متعدد بود .</w:t>
      </w:r>
    </w:p>
    <w:p>
      <w:pPr>
        <w:pStyle w:val="BookText"/>
      </w:pPr>
      <w:r>
        <w:rPr>
          <w:rFonts w:ascii="Amiri" w:hAnsi="Amiri" w:eastAsia="Amiri" w:cs="Amiri"/>
          <w:lang w:bidi="ar-SA"/>
          <w:color w:val="111111"/>
          <w:sz w:val="28"/>
          <w:szCs w:val="28"/>
          <w:rtl/>
        </w:rPr>
        <w:t xml:space="preserve">و ما كان جواب قومه إلا أن قالوا أخرجوهم من قريتكم إنهم أناس يتطهرون</w:t>
      </w:r>
    </w:p>
    <w:p>
      <w:pPr>
        <w:pStyle w:val="BookText"/>
      </w:pPr>
      <w:r>
        <w:rPr>
          <w:rFonts w:ascii="IRNazanin" w:hAnsi="IRNazanin" w:eastAsia="IRNazanin" w:cs="IRNazanin"/>
          <w:lang w:bidi="fa-IR"/>
          <w:color w:val="111111"/>
          <w:sz w:val="28"/>
          <w:szCs w:val="28"/>
          <w:rtl/>
        </w:rPr>
        <w:t xml:space="preserve">ضماير جمع در جمله «اخرجوهم . .. » و نيز آوردن كلمه «اناس»، حكايت از آن دارد كه گروهى از مردم به لوط گرويده بودند و چون تصميم بر اخراج لوط و يارانش در پى اعتراضهايى كه در آيه قبل مطرح شد، گرفته شده، معلوم مى شود مؤمنان به لوط وى را در مبارزه با فسادها و مفسدان يارى مى كردند.</w:t>
      </w:r>
    </w:p>
    <w:p>
      <w:pPr>
        <w:pStyle w:val="BookText"/>
      </w:pPr>
      <w:r>
        <w:rPr>
          <w:rFonts w:ascii="IRNazanin" w:hAnsi="IRNazanin" w:eastAsia="IRNazanin" w:cs="IRNazanin"/>
          <w:lang w:bidi="fa-IR"/>
          <w:color w:val="111111"/>
          <w:sz w:val="28"/>
          <w:szCs w:val="28"/>
          <w:rtl/>
        </w:rPr>
        <w:t xml:space="preserve">7 - لوط و همراهانش ، حتى در ديدگاه مخالفان ، انسانهايى پاك و منزه از اعمال ناروا و پليد</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8 - قوم لوط نااميد از گرايش وى و همگامانش به منجلاب فساد ها و ارتكاب رفتار هاى پليد و ناروا</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به كارگيرى فعل مضارع «يتطهرون» بيانگر آن است كه قوم لوط بر اين باور بودند كه پاك زيستى وى و همراهانش امرى</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3" w:name="pg6574_54820"/>
    <w:bookmarkEnd w:id="83"/>
    <w:p>
      <w:pPr>
        <w:pStyle w:val="BookText"/>
      </w:pPr>
      <w:r>
        <w:rPr>
          <w:rFonts w:ascii="IRNazanin" w:hAnsi="IRNazanin" w:eastAsia="IRNazanin" w:cs="IRNazanin"/>
          <w:lang w:bidi="fa-IR"/>
          <w:color w:val="111111"/>
          <w:sz w:val="28"/>
          <w:szCs w:val="28"/>
          <w:rtl/>
        </w:rPr>
        <w:t xml:space="preserve">مستمر و مداوم است.</w:t>
      </w:r>
    </w:p>
    <w:p>
      <w:pPr>
        <w:pStyle w:val="Heading3"/>
      </w:pPr>
      <w:bookmarkStart w:id="746" w:name="_Toc256"/>
      <w:r>
        <w:t>64- پاكى متقين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- 39 - 73 - 11،12</w:t>
      </w:r>
    </w:p>
    <w:p>
      <w:pPr>
        <w:pStyle w:val="BookText"/>
      </w:pPr>
      <w:r>
        <w:rPr>
          <w:rFonts w:ascii="IRNazanin" w:hAnsi="IRNazanin" w:eastAsia="IRNazanin" w:cs="IRNazanin"/>
          <w:lang w:bidi="fa-IR"/>
          <w:color w:val="111111"/>
          <w:sz w:val="28"/>
          <w:szCs w:val="28"/>
          <w:rtl/>
        </w:rPr>
        <w:t xml:space="preserve">11 - تمجيد دربانان بهشت از خوبى ها و پاكدامنى تقواپيشگان ، در آستانه ورودآنان به بهشت</w:t>
      </w:r>
    </w:p>
    <w:p>
      <w:pPr>
        <w:pStyle w:val="BookText"/>
      </w:pPr>
      <w:r>
        <w:rPr>
          <w:rFonts w:ascii="IRNazanin" w:hAnsi="IRNazanin" w:eastAsia="IRNazanin" w:cs="IRNazanin"/>
          <w:lang w:bidi="fa-IR"/>
          <w:color w:val="111111"/>
          <w:sz w:val="28"/>
          <w:szCs w:val="28"/>
          <w:rtl/>
        </w:rPr>
        <w:t xml:space="preserve">و قال لهم خزنتها. .. طبتم</w:t>
      </w:r>
    </w:p>
    <w:p>
      <w:pPr>
        <w:pStyle w:val="BookText"/>
      </w:pPr>
      <w:r>
        <w:rPr>
          <w:rFonts w:ascii="IRNazanin" w:hAnsi="IRNazanin" w:eastAsia="IRNazanin" w:cs="IRNazanin"/>
          <w:lang w:bidi="fa-IR"/>
          <w:color w:val="111111"/>
          <w:sz w:val="28"/>
          <w:szCs w:val="28"/>
          <w:rtl/>
        </w:rPr>
        <w:t xml:space="preserve">12 - پاكدامنى و طهارت از گناه ، از اوصاف برجسته تقواپيشگان</w:t>
      </w:r>
    </w:p>
    <w:p>
      <w:pPr>
        <w:pStyle w:val="BookText"/>
      </w:pPr>
      <w:r>
        <w:rPr>
          <w:rFonts w:ascii="IRNazanin" w:hAnsi="IRNazanin" w:eastAsia="IRNazanin" w:cs="IRNazanin"/>
          <w:lang w:bidi="fa-IR"/>
          <w:color w:val="111111"/>
          <w:sz w:val="28"/>
          <w:szCs w:val="28"/>
          <w:rtl/>
        </w:rPr>
        <w:t xml:space="preserve">طبتم</w:t>
      </w:r>
    </w:p>
    <w:p>
      <w:pPr>
        <w:pStyle w:val="BookText"/>
      </w:pPr>
      <w:r>
        <w:rPr>
          <w:rFonts w:ascii="IRNazanin" w:hAnsi="IRNazanin" w:eastAsia="IRNazanin" w:cs="IRNazanin"/>
          <w:lang w:bidi="fa-IR"/>
          <w:color w:val="111111"/>
          <w:sz w:val="28"/>
          <w:szCs w:val="28"/>
          <w:rtl/>
        </w:rPr>
        <w:t xml:space="preserve">از اين كه دربانان بهشت در آستانه ورود تقواپيشگان تنها از پاكى و پاكدامنى آنان سخن مى گويند، مى تواند بيانگر برداشت ياد شده باشد.</w:t>
      </w:r>
    </w:p>
    <w:p>
      <w:pPr>
        <w:pStyle w:val="Heading3"/>
      </w:pPr>
      <w:bookmarkStart w:id="747" w:name="_Toc257"/>
      <w:r>
        <w:t>65- پاكى مريم(س)</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- 3 - 42 - 5،9</w:t>
      </w:r>
    </w:p>
    <w:p>
      <w:pPr>
        <w:pStyle w:val="BookText"/>
      </w:pPr>
      <w:r>
        <w:rPr>
          <w:rFonts w:ascii="IRNazanin" w:hAnsi="IRNazanin" w:eastAsia="IRNazanin" w:cs="IRNazanin"/>
          <w:lang w:bidi="fa-IR"/>
          <w:color w:val="111111"/>
          <w:sz w:val="28"/>
          <w:szCs w:val="28"/>
          <w:rtl/>
        </w:rPr>
        <w:t xml:space="preserve">5 - برگزيدگى و پاكيزه گشتن مريم ( س ) از سوى خدا</w:t>
      </w:r>
    </w:p>
    <w:p>
      <w:pPr>
        <w:pStyle w:val="BookText"/>
      </w:pPr>
      <w:r>
        <w:rPr>
          <w:rFonts w:ascii="Amiri" w:hAnsi="Amiri" w:eastAsia="Amiri" w:cs="Amiri"/>
          <w:lang w:bidi="ar-SA"/>
          <w:color w:val="111111"/>
          <w:sz w:val="28"/>
          <w:szCs w:val="28"/>
          <w:rtl/>
        </w:rPr>
        <w:t xml:space="preserve">يا مريم انّ اللّه اصطفيك و طهّرك</w:t>
      </w:r>
    </w:p>
    <w:p>
      <w:pPr>
        <w:pStyle w:val="BookText"/>
      </w:pPr>
      <w:r>
        <w:rPr>
          <w:rFonts w:ascii="IRNazanin" w:hAnsi="IRNazanin" w:eastAsia="IRNazanin" w:cs="IRNazanin"/>
          <w:lang w:bidi="fa-IR"/>
          <w:color w:val="111111"/>
          <w:sz w:val="28"/>
          <w:szCs w:val="28"/>
          <w:rtl/>
        </w:rPr>
        <w:t xml:space="preserve">9 - پاك گشتن مريم ، در پرتو خالص گردانيدن او</w:t>
      </w:r>
    </w:p>
    <w:p>
      <w:pPr>
        <w:pStyle w:val="BookText"/>
      </w:pPr>
      <w:r>
        <w:rPr>
          <w:rFonts w:ascii="Amiri" w:hAnsi="Amiri" w:eastAsia="Amiri" w:cs="Amiri"/>
          <w:lang w:bidi="ar-SA"/>
          <w:color w:val="111111"/>
          <w:sz w:val="28"/>
          <w:szCs w:val="28"/>
          <w:rtl/>
        </w:rPr>
        <w:t xml:space="preserve">انّ اللّه اصطفيك و طهّرك و اصطفيك على نساء العالمين</w:t>
      </w:r>
    </w:p>
    <w:p>
      <w:pPr>
        <w:pStyle w:val="BookText"/>
      </w:pPr>
      <w:r>
        <w:rPr>
          <w:rFonts w:ascii="IRNazanin" w:hAnsi="IRNazanin" w:eastAsia="IRNazanin" w:cs="IRNazanin"/>
          <w:lang w:bidi="fa-IR"/>
          <w:color w:val="111111"/>
          <w:sz w:val="28"/>
          <w:szCs w:val="28"/>
          <w:rtl/>
        </w:rPr>
        <w:t xml:space="preserve">از اينكه جمله «و طهرك . .. » پس از «اصطفيك » آمده، به نظر مى رسد خالص گرداندن مريم، دخيل در تطهير وى بوده است. گفتنى است كه معناى «اصطفاء» خالص گرداندن از پليديهايى است كه ديگران به آن مبتلا هستند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- 4 - 171 - 18</w:t>
      </w:r>
    </w:p>
    <w:p>
      <w:pPr>
        <w:pStyle w:val="BookText"/>
      </w:pPr>
      <w:r>
        <w:rPr>
          <w:rFonts w:ascii="IRNazanin" w:hAnsi="IRNazanin" w:eastAsia="IRNazanin" w:cs="IRNazanin"/>
          <w:lang w:bidi="fa-IR"/>
          <w:color w:val="111111"/>
          <w:sz w:val="28"/>
          <w:szCs w:val="28"/>
          <w:rtl/>
        </w:rPr>
        <w:t xml:space="preserve">18 - پاك بودن دامن حضرت مريم ( ع ) از تهمت هاى نارواى يهوديان</w:t>
      </w:r>
    </w:p>
    <w:p>
      <w:pPr>
        <w:pStyle w:val="BookText"/>
      </w:pPr>
      <w:r>
        <w:rPr>
          <w:rFonts w:ascii="Amiri" w:hAnsi="Amiri" w:eastAsia="Amiri" w:cs="Amiri"/>
          <w:lang w:bidi="ar-SA"/>
          <w:color w:val="111111"/>
          <w:sz w:val="28"/>
          <w:szCs w:val="28"/>
          <w:rtl/>
        </w:rPr>
        <w:t xml:space="preserve">انما المسيح عيسى ابن مريم رسول اللّه و كلمته القها إلى مريم و روح منه</w:t>
      </w:r>
    </w:p>
    <w:p>
      <w:pPr>
        <w:pStyle w:val="BookText"/>
      </w:pPr>
      <w:r>
        <w:rPr>
          <w:rFonts w:ascii="Amiri" w:hAnsi="Amiri" w:eastAsia="Amiri" w:cs="Amiri"/>
          <w:lang w:bidi="ar-SA"/>
          <w:color w:val="111111"/>
          <w:sz w:val="28"/>
          <w:szCs w:val="28"/>
          <w:rtl/>
        </w:rPr>
        <w:t xml:space="preserve">جملات «انما المسيح . .. روح منه» علاوه بر اينكه رد عقيده غلوآميز مسيحيان درباره حضرت عيسى(ع) است، مى تواند اشاره به ناروايى اتهام يهوديان نسبت به مريم(ع) نيز باشد.</w:t>
      </w:r>
    </w:p>
    <w:p>
      <w:pPr>
        <w:pStyle w:val="Heading3"/>
      </w:pPr>
      <w:bookmarkStart w:id="748" w:name="_Toc258"/>
      <w:r>
        <w:t>66- پاكى مقربان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- 56 - 79 - 10</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4" w:name="pg6574_54821"/>
    <w:bookmarkEnd w:id="84"/>
    <w:p>
      <w:pPr>
        <w:pStyle w:val="BookText"/>
      </w:pPr>
      <w:r>
        <w:rPr>
          <w:rFonts w:ascii="IRNazanin" w:hAnsi="IRNazanin" w:eastAsia="IRNazanin" w:cs="IRNazanin"/>
          <w:lang w:bidi="fa-IR"/>
          <w:color w:val="111111"/>
          <w:sz w:val="28"/>
          <w:szCs w:val="28"/>
          <w:rtl/>
        </w:rPr>
        <w:t xml:space="preserve">10 - « عن النبى (صلی الله علیه و آله) « لايمسّه إلاّ المطهّرون » قال : المقرّبون ;</w:t>
      </w:r>
    </w:p>
    <w:p>
      <w:pPr>
        <w:pStyle w:val="BookText"/>
      </w:pPr>
      <w:r>
        <w:rPr>
          <w:rFonts w:ascii="IRNazanin" w:hAnsi="IRNazanin" w:eastAsia="IRNazanin" w:cs="IRNazanin"/>
          <w:lang w:bidi="fa-IR"/>
          <w:color w:val="111111"/>
          <w:sz w:val="28"/>
          <w:szCs w:val="28"/>
          <w:rtl/>
        </w:rPr>
        <w:t xml:space="preserve">از رسول خدا(صلی الله علیه و آله) درباره «مطهّرون» در آيه »لايمسّه إلاّ المطهّرون» روايت شده كه مراد مقربان هستند».</w:t>
      </w:r>
    </w:p>
    <w:p>
      <w:pPr>
        <w:pStyle w:val="Heading3"/>
      </w:pPr>
      <w:bookmarkStart w:id="749" w:name="_Toc259"/>
      <w:r>
        <w:t>67- پاكى مكان گفتگوى خدا با انبيا</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- 20 - 12 - 10</w:t>
      </w:r>
    </w:p>
    <w:p>
      <w:pPr>
        <w:pStyle w:val="BookText"/>
      </w:pPr>
      <w:r>
        <w:rPr>
          <w:rFonts w:ascii="IRNazanin" w:hAnsi="IRNazanin" w:eastAsia="IRNazanin" w:cs="IRNazanin"/>
          <w:lang w:bidi="fa-IR"/>
          <w:color w:val="111111"/>
          <w:sz w:val="28"/>
          <w:szCs w:val="28"/>
          <w:rtl/>
        </w:rPr>
        <w:t xml:space="preserve">10 - مكان هاى تكلم خداوند با پيامبران و بندگان خويش ، مكان هايى مقدس و طاهر و شايسته احترامند .</w:t>
      </w:r>
    </w:p>
    <w:p>
      <w:pPr>
        <w:pStyle w:val="BookText"/>
      </w:pPr>
      <w:r>
        <w:rPr>
          <w:rFonts w:ascii="Amiri" w:hAnsi="Amiri" w:eastAsia="Amiri" w:cs="Amiri"/>
          <w:lang w:bidi="ar-SA"/>
          <w:color w:val="111111"/>
          <w:sz w:val="28"/>
          <w:szCs w:val="28"/>
          <w:rtl/>
        </w:rPr>
        <w:t xml:space="preserve">يموسى . إنّى أنا ربّك ... إنّك بالواد المقدّس طوًى</w:t>
      </w:r>
    </w:p>
    <w:p>
      <w:pPr>
        <w:pStyle w:val="BookText"/>
      </w:pPr>
      <w:r>
        <w:rPr>
          <w:rFonts w:ascii="IRNazanin" w:hAnsi="IRNazanin" w:eastAsia="IRNazanin" w:cs="IRNazanin"/>
          <w:lang w:bidi="fa-IR"/>
          <w:color w:val="111111"/>
          <w:sz w:val="28"/>
          <w:szCs w:val="28"/>
          <w:rtl/>
        </w:rPr>
        <w:t xml:space="preserve">گرچه دليل تقدس وادى طوى در آيه نيامده است، ولى مجموع آيه حكايت از ارتباط تكلم خداوند با تقدس آن سرزمين دارد، چه تقدس سابق، سبب انتخاب آن براى تكلم شده باشد و چه تكلم خداوند به آن قداست بخشيده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- 79 - 16 - 6</w:t>
      </w:r>
    </w:p>
    <w:p>
      <w:pPr>
        <w:pStyle w:val="BookText"/>
      </w:pPr>
      <w:r>
        <w:rPr>
          <w:rFonts w:ascii="IRNazanin" w:hAnsi="IRNazanin" w:eastAsia="IRNazanin" w:cs="IRNazanin"/>
          <w:lang w:bidi="fa-IR"/>
          <w:color w:val="111111"/>
          <w:sz w:val="28"/>
          <w:szCs w:val="28"/>
          <w:rtl/>
        </w:rPr>
        <w:t xml:space="preserve">6 - جايگاه سخن گفتن خداوند با پيامبران ، جايگاهى مقدس و پاك و شايسته احترام است .</w:t>
      </w:r>
    </w:p>
    <w:p>
      <w:pPr>
        <w:pStyle w:val="BookText"/>
      </w:pPr>
      <w:r>
        <w:rPr>
          <w:rFonts w:ascii="Amiri" w:hAnsi="Amiri" w:eastAsia="Amiri" w:cs="Amiri"/>
          <w:lang w:bidi="ar-SA"/>
          <w:color w:val="111111"/>
          <w:sz w:val="28"/>
          <w:szCs w:val="28"/>
          <w:rtl/>
        </w:rPr>
        <w:t xml:space="preserve">إذ ناديه ربّه بالواد المقدّس طوًى</w:t>
      </w:r>
    </w:p>
    <w:p>
      <w:pPr>
        <w:pStyle w:val="BookText"/>
      </w:pPr>
      <w:r>
        <w:rPr>
          <w:rFonts w:ascii="IRNazanin" w:hAnsi="IRNazanin" w:eastAsia="IRNazanin" w:cs="IRNazanin"/>
          <w:lang w:bidi="fa-IR"/>
          <w:color w:val="111111"/>
          <w:sz w:val="28"/>
          <w:szCs w:val="28"/>
          <w:rtl/>
        </w:rPr>
        <w:t xml:space="preserve">ارتباط «ناداه» با «المقدس»، بيانگر اين است كه يا خداوند براى تكلّم با بندگان، جايى مقدس را برمى گزيند و يا تكلّم او، مايه تقدس آن سرزمين مى گردد. در هر دو صورت، برداشت ياد شده قابل استفاده است.</w:t>
      </w:r>
    </w:p>
    <w:p>
      <w:pPr>
        <w:pStyle w:val="Heading3"/>
      </w:pPr>
      <w:bookmarkStart w:id="750" w:name="_Toc260"/>
      <w:r>
        <w:t>68- پاكى ملائكه</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- 56 - 79 - 3</w:t>
      </w:r>
    </w:p>
    <w:p>
      <w:pPr>
        <w:pStyle w:val="BookText"/>
      </w:pPr>
      <w:r>
        <w:rPr>
          <w:rFonts w:ascii="IRNazanin" w:hAnsi="IRNazanin" w:eastAsia="IRNazanin" w:cs="IRNazanin"/>
          <w:lang w:bidi="fa-IR"/>
          <w:color w:val="111111"/>
          <w:sz w:val="28"/>
          <w:szCs w:val="28"/>
          <w:rtl/>
        </w:rPr>
        <w:t xml:space="preserve">3 - فرشتگان الهى ، موجوداتى پاك و مطهر</w:t>
      </w:r>
    </w:p>
    <w:p>
      <w:pPr>
        <w:pStyle w:val="BookText"/>
      </w:pPr>
      <w:r>
        <w:rPr>
          <w:rFonts w:ascii="Amiri" w:hAnsi="Amiri" w:eastAsia="Amiri" w:cs="Amiri"/>
          <w:lang w:bidi="ar-SA"/>
          <w:color w:val="111111"/>
          <w:sz w:val="28"/>
          <w:szCs w:val="28"/>
          <w:rtl/>
        </w:rPr>
        <w:t xml:space="preserve">لايمسّه إلاّ المطهّرون</w:t>
      </w:r>
    </w:p>
    <w:p>
      <w:pPr>
        <w:pStyle w:val="Heading3"/>
      </w:pPr>
      <w:bookmarkStart w:id="751" w:name="_Toc261"/>
      <w:r>
        <w:t>69- پاكى موجودات</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- 7 - 58 - 10</w:t>
      </w:r>
    </w:p>
    <w:p>
      <w:pPr>
        <w:pStyle w:val="BookText"/>
      </w:pPr>
      <w:r>
        <w:rPr>
          <w:rFonts w:ascii="IRNazanin" w:hAnsi="IRNazanin" w:eastAsia="IRNazanin" w:cs="IRNazanin"/>
          <w:lang w:bidi="fa-IR"/>
          <w:color w:val="111111"/>
          <w:sz w:val="28"/>
          <w:szCs w:val="28"/>
          <w:rtl/>
        </w:rPr>
        <w:t xml:space="preserve">10 - پاكى طينت موجودات ، امرى اصيل و خباثت آنها ، امرى عرضى است . *</w:t>
      </w:r>
    </w:p>
    <w:p>
      <w:pPr>
        <w:pStyle w:val="BookText"/>
      </w:pPr>
      <w:r>
        <w:rPr>
          <w:rFonts w:ascii="Amiri" w:hAnsi="Amiri" w:eastAsia="Amiri" w:cs="Amiri"/>
          <w:lang w:bidi="ar-SA"/>
          <w:color w:val="111111"/>
          <w:sz w:val="28"/>
          <w:szCs w:val="28"/>
          <w:rtl/>
        </w:rPr>
        <w:t xml:space="preserve">و البلد الطيب . .. و الذى خبث</w:t>
      </w:r>
    </w:p>
    <w:p>
      <w:pPr>
        <w:pStyle w:val="BookText"/>
      </w:pPr>
      <w:r>
        <w:rPr>
          <w:rFonts w:ascii="Amiri" w:hAnsi="Amiri" w:eastAsia="Amiri" w:cs="Amiri"/>
          <w:lang w:bidi="ar-SA"/>
          <w:color w:val="111111"/>
          <w:sz w:val="28"/>
          <w:szCs w:val="28"/>
          <w:rtl/>
        </w:rPr>
        <w:t xml:space="preserve">توصيف زمين مستعد با وصف «الطيب» در مقابل توصيف زمين نامستعد با فعل «خبث»، مى تواند اشاره به برداشت فوق داشته باشد. زيرا وصف دلالت بر ثبوت دارد و فعل حاكى از حدوث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5" w:name="pg6574_54822"/>
    <w:bookmarkEnd w:id="85"/>
    <w:p>
      <w:pPr>
        <w:pStyle w:val="Heading3"/>
      </w:pPr>
      <w:bookmarkStart w:id="752" w:name="_Toc262"/>
      <w:r>
        <w:t>70- پاكى مؤمنان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- 3 - 179 - 3،19</w:t>
      </w:r>
    </w:p>
    <w:p>
      <w:pPr>
        <w:pStyle w:val="BookText"/>
      </w:pPr>
      <w:r>
        <w:rPr>
          <w:rFonts w:ascii="IRNazanin" w:hAnsi="IRNazanin" w:eastAsia="IRNazanin" w:cs="IRNazanin"/>
          <w:lang w:bidi="fa-IR"/>
          <w:color w:val="111111"/>
          <w:sz w:val="28"/>
          <w:szCs w:val="28"/>
          <w:rtl/>
        </w:rPr>
        <w:t xml:space="preserve">3 - مؤمنان ، پاك هستند و غير آنان ( منافقان ) ، پليد و خبيث .</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19 - پيامبر (صلی الله علیه و آله) ، آگاه به پاكان و ناپاكان ( مؤمن و منافق ) امّت خويش ، از طريق علم به غيب</w:t>
      </w:r>
    </w:p>
    <w:p>
      <w:pPr>
        <w:pStyle w:val="BookText"/>
      </w:pPr>
      <w:r>
        <w:rPr>
          <w:rFonts w:ascii="Amiri" w:hAnsi="Amiri" w:eastAsia="Amiri" w:cs="Amiri"/>
          <w:lang w:bidi="ar-SA"/>
          <w:color w:val="111111"/>
          <w:sz w:val="28"/>
          <w:szCs w:val="28"/>
          <w:rtl/>
        </w:rPr>
        <w:t xml:space="preserve">و ما كان اللّه . .. و لكنّ اللّه يجتبى من رسله من يشاء</w:t>
      </w:r>
    </w:p>
    <w:p>
      <w:pPr>
        <w:pStyle w:val="BookText"/>
      </w:pPr>
      <w:r>
        <w:rPr>
          <w:rFonts w:ascii="IRNazanin" w:hAnsi="IRNazanin" w:eastAsia="IRNazanin" w:cs="IRNazanin"/>
          <w:lang w:bidi="fa-IR"/>
          <w:color w:val="111111"/>
          <w:sz w:val="28"/>
          <w:szCs w:val="28"/>
          <w:rtl/>
        </w:rPr>
        <w:t xml:space="preserve">مراد از «من رسله» - چه برخى از رسولان باشند و چه تمامى آنان - قطعاً پيامبر اسلام (صلی الله علیه و آله) از جمله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- 8 - 37 - 2</w:t>
      </w:r>
    </w:p>
    <w:p>
      <w:pPr>
        <w:pStyle w:val="BookText"/>
      </w:pPr>
      <w:r>
        <w:rPr>
          <w:rFonts w:ascii="IRNazanin" w:hAnsi="IRNazanin" w:eastAsia="IRNazanin" w:cs="IRNazanin"/>
          <w:lang w:bidi="fa-IR"/>
          <w:color w:val="111111"/>
          <w:sz w:val="28"/>
          <w:szCs w:val="28"/>
          <w:rtl/>
        </w:rPr>
        <w:t xml:space="preserve">2 - كافران ستيزه گر با دين ، پليد هستند و اهل ايمان ، پاك .</w:t>
      </w:r>
    </w:p>
    <w:p>
      <w:pPr>
        <w:pStyle w:val="BookText"/>
      </w:pPr>
      <w:r>
        <w:rPr>
          <w:rFonts w:ascii="Amiri" w:hAnsi="Amiri" w:eastAsia="Amiri" w:cs="Amiri"/>
          <w:lang w:bidi="ar-SA"/>
          <w:color w:val="111111"/>
          <w:sz w:val="28"/>
          <w:szCs w:val="28"/>
          <w:rtl/>
        </w:rPr>
        <w:t xml:space="preserve">ليميز اللّه الخبيث من الطيب</w:t>
      </w:r>
    </w:p>
    <w:p>
      <w:pPr>
        <w:pStyle w:val="Heading3"/>
      </w:pPr>
      <w:bookmarkStart w:id="753" w:name="_Toc263"/>
      <w:r>
        <w:t>71- پاكى همسران بهشتى</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- 2 - 25 - 13</w:t>
      </w:r>
    </w:p>
    <w:p>
      <w:pPr>
        <w:pStyle w:val="BookText"/>
      </w:pPr>
      <w:r>
        <w:rPr>
          <w:rFonts w:ascii="IRNazanin" w:hAnsi="IRNazanin" w:eastAsia="IRNazanin" w:cs="IRNazanin"/>
          <w:lang w:bidi="fa-IR"/>
          <w:color w:val="111111"/>
          <w:sz w:val="28"/>
          <w:szCs w:val="28"/>
          <w:rtl/>
        </w:rPr>
        <w:t xml:space="preserve">13 - بهشتيان در بهشت ، همسرانى پاك و مطهر خواهند داشت .</w:t>
      </w:r>
    </w:p>
    <w:p>
      <w:pPr>
        <w:pStyle w:val="BookText"/>
      </w:pPr>
      <w:r>
        <w:rPr>
          <w:rFonts w:ascii="Amiri" w:hAnsi="Amiri" w:eastAsia="Amiri" w:cs="Amiri"/>
          <w:lang w:bidi="ar-SA"/>
          <w:color w:val="111111"/>
          <w:sz w:val="28"/>
          <w:szCs w:val="28"/>
          <w:rtl/>
        </w:rPr>
        <w:t xml:space="preserve">و لهم فيها ازوج مطهرة</w:t>
      </w:r>
    </w:p>
    <w:p>
      <w:pPr>
        <w:pStyle w:val="Heading3"/>
      </w:pPr>
      <w:bookmarkStart w:id="754" w:name="_Toc264"/>
      <w:r>
        <w:t>72- تضمين پاكى عيسى(ع)</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- 19 - 19 - 5</w:t>
      </w:r>
    </w:p>
    <w:p>
      <w:pPr>
        <w:pStyle w:val="BookText"/>
      </w:pPr>
      <w:r>
        <w:rPr>
          <w:rFonts w:ascii="IRNazanin" w:hAnsi="IRNazanin" w:eastAsia="IRNazanin" w:cs="IRNazanin"/>
          <w:lang w:bidi="fa-IR"/>
          <w:color w:val="111111"/>
          <w:sz w:val="28"/>
          <w:szCs w:val="28"/>
          <w:rtl/>
        </w:rPr>
        <w:t xml:space="preserve">5- پاكى و رشد معنوى حضرت عيسى ( ع ) ، قبل از تولد وى ، از سوى خداوند تضمين شده بود .</w:t>
      </w:r>
    </w:p>
    <w:p>
      <w:pPr>
        <w:pStyle w:val="BookText"/>
      </w:pPr>
      <w:r>
        <w:rPr>
          <w:rFonts w:ascii="Amiri" w:hAnsi="Amiri" w:eastAsia="Amiri" w:cs="Amiri"/>
          <w:lang w:bidi="ar-SA"/>
          <w:color w:val="111111"/>
          <w:sz w:val="28"/>
          <w:szCs w:val="28"/>
          <w:rtl/>
        </w:rPr>
        <w:t xml:space="preserve">إنّما أنا رسول ربّك لأهب لك غلمًا زكيًّا</w:t>
      </w:r>
    </w:p>
    <w:p>
      <w:pPr>
        <w:pStyle w:val="Heading3"/>
      </w:pPr>
      <w:bookmarkStart w:id="755" w:name="_Toc265"/>
      <w:r>
        <w:t>73- دعوت به پاكى</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- 79 - 18 - 4</w:t>
      </w:r>
    </w:p>
    <w:p>
      <w:pPr>
        <w:pStyle w:val="BookText"/>
      </w:pPr>
      <w:r>
        <w:rPr>
          <w:rFonts w:ascii="IRNazanin" w:hAnsi="IRNazanin" w:eastAsia="IRNazanin" w:cs="IRNazanin"/>
          <w:lang w:bidi="fa-IR"/>
          <w:color w:val="111111"/>
          <w:sz w:val="28"/>
          <w:szCs w:val="28"/>
          <w:rtl/>
        </w:rPr>
        <w:t xml:space="preserve">4 - دعوت به پاكى و درست كارى ، سرلوحه برنامه پيامبران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6" w:name="pg6574_54823"/>
    <w:bookmarkEnd w:id="86"/>
    <w:p>
      <w:pPr>
        <w:pStyle w:val="BookText"/>
      </w:pPr>
      <w:r>
        <w:rPr>
          <w:rFonts w:ascii="Amiri" w:hAnsi="Amiri" w:eastAsia="Amiri" w:cs="Amiri"/>
          <w:lang w:bidi="ar-SA"/>
          <w:color w:val="111111"/>
          <w:sz w:val="28"/>
          <w:szCs w:val="28"/>
          <w:rtl/>
        </w:rPr>
        <w:t xml:space="preserve">فقل هل لك إلى أن تزكّى</w:t>
      </w:r>
    </w:p>
    <w:p>
      <w:pPr>
        <w:pStyle w:val="Heading3"/>
      </w:pPr>
      <w:bookmarkStart w:id="756" w:name="_Toc266"/>
      <w:r>
        <w:t>74- زمينه پاكى</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- 3 - 43 - 8</w:t>
      </w:r>
    </w:p>
    <w:p>
      <w:pPr>
        <w:pStyle w:val="BookText"/>
      </w:pPr>
      <w:r>
        <w:rPr>
          <w:rFonts w:ascii="IRNazanin" w:hAnsi="IRNazanin" w:eastAsia="IRNazanin" w:cs="IRNazanin"/>
          <w:lang w:bidi="fa-IR"/>
          <w:color w:val="111111"/>
          <w:sz w:val="28"/>
          <w:szCs w:val="28"/>
          <w:rtl/>
        </w:rPr>
        <w:t xml:space="preserve">8 - رابطه سجده با طهارت از آلودگى ها *</w:t>
      </w:r>
    </w:p>
    <w:p>
      <w:pPr>
        <w:pStyle w:val="BookText"/>
      </w:pPr>
      <w:r>
        <w:rPr>
          <w:rFonts w:ascii="Amiri" w:hAnsi="Amiri" w:eastAsia="Amiri" w:cs="Amiri"/>
          <w:lang w:bidi="ar-SA"/>
          <w:color w:val="111111"/>
          <w:sz w:val="28"/>
          <w:szCs w:val="28"/>
          <w:rtl/>
        </w:rPr>
        <w:t xml:space="preserve">و طهّرك . .. و اسجدى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- 9 - 103 - 8</w:t>
      </w:r>
    </w:p>
    <w:p>
      <w:pPr>
        <w:pStyle w:val="BookText"/>
      </w:pPr>
      <w:r>
        <w:rPr>
          <w:rFonts w:ascii="IRNazanin" w:hAnsi="IRNazanin" w:eastAsia="IRNazanin" w:cs="IRNazanin"/>
          <w:lang w:bidi="fa-IR"/>
          <w:color w:val="111111"/>
          <w:sz w:val="28"/>
          <w:szCs w:val="28"/>
          <w:rtl/>
        </w:rPr>
        <w:t xml:space="preserve">8 - پرداخت صدقه و زكات ، مايه تطهير ( پاكى روح از آلودگى ) و تزكيه ( رشد معنوى ) انسان است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- 9 - 108 - 15</w:t>
      </w:r>
    </w:p>
    <w:p>
      <w:pPr>
        <w:pStyle w:val="BookText"/>
      </w:pPr>
      <w:r>
        <w:rPr>
          <w:rFonts w:ascii="Amiri" w:hAnsi="Amiri" w:eastAsia="Amiri" w:cs="Amiri"/>
          <w:lang w:bidi="ar-SA"/>
          <w:color w:val="111111"/>
          <w:sz w:val="28"/>
          <w:szCs w:val="28"/>
          <w:rtl/>
        </w:rPr>
        <w:t xml:space="preserve">15 - مكان و محيط مناسب ، از زمينه هاى لازم براى طهارت و خودسازى و كمال معنوى</w:t>
      </w:r>
    </w:p>
    <w:p>
      <w:pPr>
        <w:pStyle w:val="BookText"/>
      </w:pPr>
      <w:r>
        <w:rPr>
          <w:rFonts w:ascii="Amiri" w:hAnsi="Amiri" w:eastAsia="Amiri" w:cs="Amiri"/>
          <w:lang w:bidi="ar-SA"/>
          <w:color w:val="111111"/>
          <w:sz w:val="28"/>
          <w:szCs w:val="28"/>
          <w:rtl/>
        </w:rPr>
        <w:t xml:space="preserve">لمسجد أسّس على التقوى . .. فيه رجال يحبون أن يتطهروا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- 24 - 30 - 9،11</w:t>
      </w:r>
    </w:p>
    <w:p>
      <w:pPr>
        <w:pStyle w:val="BookText"/>
      </w:pPr>
      <w:r>
        <w:rPr>
          <w:rFonts w:ascii="IRNazanin" w:hAnsi="IRNazanin" w:eastAsia="IRNazanin" w:cs="IRNazanin"/>
          <w:lang w:bidi="fa-IR"/>
          <w:color w:val="111111"/>
          <w:sz w:val="28"/>
          <w:szCs w:val="28"/>
          <w:rtl/>
        </w:rPr>
        <w:t xml:space="preserve">9 - پرهيز از نظر دوختن به نامحرمان و اجتناب از آلودگى به فحشا و فساد جنسى ، زمينه ساز طهارت ، پاكى ، رشد و بالندگى است .</w:t>
      </w:r>
    </w:p>
    <w:p>
      <w:pPr>
        <w:pStyle w:val="BookText"/>
      </w:pPr>
      <w:r>
        <w:rPr>
          <w:rFonts w:ascii="Amiri" w:hAnsi="Amiri" w:eastAsia="Amiri" w:cs="Amiri"/>
          <w:lang w:bidi="ar-SA"/>
          <w:color w:val="111111"/>
          <w:sz w:val="28"/>
          <w:szCs w:val="28"/>
          <w:rtl/>
        </w:rPr>
        <w:t xml:space="preserve">قل للمؤمنين يغضّوا من أبصرهم و يحفظوا فروجهم ذلك أزكى لهم</w:t>
      </w:r>
    </w:p>
    <w:p>
      <w:pPr>
        <w:pStyle w:val="BookText"/>
      </w:pPr>
      <w:r>
        <w:rPr>
          <w:rFonts w:ascii="IRNazanin" w:hAnsi="IRNazanin" w:eastAsia="IRNazanin" w:cs="IRNazanin"/>
          <w:lang w:bidi="fa-IR"/>
          <w:color w:val="111111"/>
          <w:sz w:val="28"/>
          <w:szCs w:val="28"/>
          <w:rtl/>
        </w:rPr>
        <w:t xml:space="preserve">«زكاة» (مصدر «أزكى») هم به معناى «نمو و رشد» و هم به معناى «طهارت و پاكى» است.</w:t>
      </w:r>
    </w:p>
    <w:p>
      <w:pPr>
        <w:pStyle w:val="BookText"/>
      </w:pPr>
      <w:r>
        <w:rPr>
          <w:rFonts w:ascii="IRNazanin" w:hAnsi="IRNazanin" w:eastAsia="IRNazanin" w:cs="IRNazanin"/>
          <w:lang w:bidi="fa-IR"/>
          <w:color w:val="111111"/>
          <w:sz w:val="28"/>
          <w:szCs w:val="28"/>
          <w:rtl/>
        </w:rPr>
        <w:t xml:space="preserve">11 - احكام و تعاليم دين ، در جهت رشد ، بالندگى ، طهارت و پاكى انسان است .</w:t>
      </w:r>
    </w:p>
    <w:p>
      <w:pPr>
        <w:pStyle w:val="BookText"/>
      </w:pPr>
      <w:r>
        <w:rPr>
          <w:rFonts w:ascii="Amiri" w:hAnsi="Amiri" w:eastAsia="Amiri" w:cs="Amiri"/>
          <w:lang w:bidi="ar-SA"/>
          <w:color w:val="111111"/>
          <w:sz w:val="28"/>
          <w:szCs w:val="28"/>
          <w:rtl/>
        </w:rPr>
        <w:t xml:space="preserve">قل للمؤمنين يغضّوا من أبصرهم . .. ذلك أزكى لهم</w:t>
      </w:r>
    </w:p>
    <w:p>
      <w:pPr>
        <w:pStyle w:val="Heading3"/>
      </w:pPr>
      <w:bookmarkStart w:id="757" w:name="_Toc267"/>
      <w:r>
        <w:t>75- زمينه پاكى جامعه</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- 9 - 103 - 11</w:t>
      </w:r>
    </w:p>
    <w:p>
      <w:pPr>
        <w:pStyle w:val="BookText"/>
      </w:pPr>
      <w:r>
        <w:rPr>
          <w:rFonts w:ascii="IRNazanin" w:hAnsi="IRNazanin" w:eastAsia="IRNazanin" w:cs="IRNazanin"/>
          <w:lang w:bidi="fa-IR"/>
          <w:color w:val="111111"/>
          <w:sz w:val="28"/>
          <w:szCs w:val="28"/>
          <w:rtl/>
        </w:rPr>
        <w:t xml:space="preserve">11 - پرداخت صدقه ( زكات ) ، تضمين كننده پاكى جامعه و شكوفايى اقتصاد آن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برداشت فوق بر اين اساس است كه تطهير و رشد، صرفاً فردى نباشد و نظر به حيثيت اجتماعى آن نيز داشته باشد. به تعبير ديگر، صدقه و زكات، از آن جهت كه تعديل ثروت را به دنبال دارد، عدالت اجتماعى را تضمين مى كند.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7" w:name="pg6574_54824"/>
    <w:bookmarkEnd w:id="87"/>
    <w:p>
      <w:pPr>
        <w:pStyle w:val="Heading3"/>
      </w:pPr>
      <w:bookmarkStart w:id="758" w:name="_Toc268"/>
      <w:r>
        <w:t>76- شرايط پاكى قلب</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- 5 - 41 - 37</w:t>
      </w:r>
    </w:p>
    <w:p>
      <w:pPr>
        <w:pStyle w:val="BookText"/>
      </w:pPr>
      <w:r>
        <w:rPr>
          <w:rFonts w:ascii="IRNazanin" w:hAnsi="IRNazanin" w:eastAsia="IRNazanin" w:cs="IRNazanin"/>
          <w:lang w:bidi="fa-IR"/>
          <w:color w:val="111111"/>
          <w:sz w:val="28"/>
          <w:szCs w:val="28"/>
          <w:rtl/>
        </w:rPr>
        <w:t xml:space="preserve">37 - پاكى جان ها و دل ها از آلودگى در گرو توفيق الهى</w:t>
      </w:r>
    </w:p>
    <w:p>
      <w:pPr>
        <w:pStyle w:val="BookText"/>
      </w:pPr>
      <w:r>
        <w:rPr>
          <w:rFonts w:ascii="Amiri" w:hAnsi="Amiri" w:eastAsia="Amiri" w:cs="Amiri"/>
          <w:lang w:bidi="ar-SA"/>
          <w:color w:val="111111"/>
          <w:sz w:val="28"/>
          <w:szCs w:val="28"/>
          <w:rtl/>
        </w:rPr>
        <w:t xml:space="preserve">أولئك الذين لم يرد اللّه ان يطهر قلوبهم</w:t>
      </w:r>
    </w:p>
    <w:p>
      <w:pPr>
        <w:pStyle w:val="Heading3"/>
      </w:pPr>
      <w:bookmarkStart w:id="759" w:name="_Toc269"/>
      <w:r>
        <w:t>77- عوامل پاكى</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- 2 - 232 - 12،13،20</w:t>
      </w:r>
    </w:p>
    <w:p>
      <w:pPr>
        <w:pStyle w:val="BookText"/>
      </w:pPr>
      <w:r>
        <w:rPr>
          <w:rFonts w:ascii="IRNazanin" w:hAnsi="IRNazanin" w:eastAsia="IRNazanin" w:cs="IRNazanin"/>
          <w:lang w:bidi="fa-IR"/>
          <w:color w:val="111111"/>
          <w:sz w:val="28"/>
          <w:szCs w:val="28"/>
          <w:rtl/>
        </w:rPr>
        <w:t xml:space="preserve">12 - پذيرش احكام الهى و عمل به آن ، باعث رشد و طهارت انسان</w:t>
      </w:r>
    </w:p>
    <w:p>
      <w:pPr>
        <w:pStyle w:val="BookText"/>
      </w:pPr>
      <w:r>
        <w:rPr>
          <w:rFonts w:ascii="Amiri" w:hAnsi="Amiri" w:eastAsia="Amiri" w:cs="Amiri"/>
          <w:lang w:bidi="ar-SA"/>
          <w:color w:val="111111"/>
          <w:sz w:val="28"/>
          <w:szCs w:val="28"/>
          <w:rtl/>
        </w:rPr>
        <w:t xml:space="preserve">و اذا طلّقتم النّساء . .. ذلكم ازكى لكم و اطهر</w:t>
      </w:r>
    </w:p>
    <w:p>
      <w:pPr>
        <w:pStyle w:val="BookText"/>
      </w:pPr>
      <w:r>
        <w:rPr>
          <w:rFonts w:ascii="Amiri" w:hAnsi="Amiri" w:eastAsia="Amiri" w:cs="Amiri"/>
          <w:lang w:bidi="ar-SA"/>
          <w:color w:val="111111"/>
          <w:sz w:val="28"/>
          <w:szCs w:val="28"/>
          <w:rtl/>
        </w:rPr>
        <w:t xml:space="preserve">13 - قوانين الهى براى رشد و طهارت جامعه ، مفيدتر از قوانين و رسوم مردم است .</w:t>
      </w:r>
    </w:p>
    <w:p>
      <w:pPr>
        <w:pStyle w:val="BookText"/>
      </w:pPr>
      <w:r>
        <w:rPr>
          <w:rFonts w:ascii="Amiri" w:hAnsi="Amiri" w:eastAsia="Amiri" w:cs="Amiri"/>
          <w:lang w:bidi="ar-SA"/>
          <w:color w:val="111111"/>
          <w:sz w:val="28"/>
          <w:szCs w:val="28"/>
          <w:rtl/>
        </w:rPr>
        <w:t xml:space="preserve">و اذا طلّقتم النّساء . .. فلا تعضلوهنّ ... ذلكم ازكى لكم و اطهر</w:t>
      </w:r>
    </w:p>
    <w:p>
      <w:pPr>
        <w:pStyle w:val="BookText"/>
      </w:pPr>
      <w:r>
        <w:rPr>
          <w:rFonts w:ascii="IRNazanin" w:hAnsi="IRNazanin" w:eastAsia="IRNazanin" w:cs="IRNazanin"/>
          <w:lang w:bidi="fa-IR"/>
          <w:color w:val="111111"/>
          <w:sz w:val="28"/>
          <w:szCs w:val="28"/>
          <w:rtl/>
        </w:rPr>
        <w:t xml:space="preserve">20 - قوانين الهى ، براى اصلاح و پاكسازى خانواده و جامعه</w:t>
      </w:r>
    </w:p>
    <w:p>
      <w:pPr>
        <w:pStyle w:val="BookText"/>
      </w:pPr>
      <w:r>
        <w:rPr>
          <w:rFonts w:ascii="Amiri" w:hAnsi="Amiri" w:eastAsia="Amiri" w:cs="Amiri"/>
          <w:lang w:bidi="ar-SA"/>
          <w:color w:val="111111"/>
          <w:sz w:val="28"/>
          <w:szCs w:val="28"/>
          <w:rtl/>
        </w:rPr>
        <w:t xml:space="preserve">فلا تعضلوهنّ ان ينكحن . .. ذلكم ازكى لكم و اطهر و اللّه يعلم و انتم لا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- 3 - 179 - 4،22</w:t>
      </w:r>
    </w:p>
    <w:p>
      <w:pPr>
        <w:pStyle w:val="BookText"/>
      </w:pPr>
      <w:r>
        <w:rPr>
          <w:rFonts w:ascii="IRNazanin" w:hAnsi="IRNazanin" w:eastAsia="IRNazanin" w:cs="IRNazanin"/>
          <w:lang w:bidi="fa-IR"/>
          <w:color w:val="111111"/>
          <w:sz w:val="28"/>
          <w:szCs w:val="28"/>
          <w:rtl/>
        </w:rPr>
        <w:t xml:space="preserve">4 - ايمان ، موجب طهارت و پاكى و نفاق ، موجب پليدى است .</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22 - ايمان به خداوند و پيامبران ، موجب قرار گرفتن آدمى در زمره پاكان</w:t>
      </w:r>
    </w:p>
    <w:p>
      <w:pPr>
        <w:pStyle w:val="BookText"/>
      </w:pPr>
      <w:r>
        <w:rPr>
          <w:rFonts w:ascii="Amiri" w:hAnsi="Amiri" w:eastAsia="Amiri" w:cs="Amiri"/>
          <w:lang w:bidi="ar-SA"/>
          <w:color w:val="111111"/>
          <w:sz w:val="28"/>
          <w:szCs w:val="28"/>
          <w:rtl/>
        </w:rPr>
        <w:t xml:space="preserve">حتّى يميز الخبيث من الطّيّب . .. فامنوا باللّه و رسله</w:t>
      </w:r>
    </w:p>
    <w:p>
      <w:pPr>
        <w:pStyle w:val="BookText"/>
      </w:pPr>
      <w:r>
        <w:rPr>
          <w:rFonts w:ascii="IRNazanin" w:hAnsi="IRNazanin" w:eastAsia="IRNazanin" w:cs="IRNazanin"/>
          <w:lang w:bidi="fa-IR"/>
          <w:color w:val="111111"/>
          <w:sz w:val="28"/>
          <w:szCs w:val="28"/>
          <w:rtl/>
        </w:rPr>
        <w:t xml:space="preserve">بنابر اينكه جمله «فامنوا . .. »، متفرع بر جمله «حتّى يميز ... » باشد ; يعنى حال كه سنّت الهى بر جداسازى ناپاكان از پاكان امّت است، براى اينكه در زمره پاكان قرار گيريد، راهى جز ايمان واقعى به خدا و رسول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- 4 - 49 - 2،3</w:t>
      </w:r>
    </w:p>
    <w:p>
      <w:pPr>
        <w:pStyle w:val="BookText"/>
      </w:pPr>
      <w:r>
        <w:rPr>
          <w:rFonts w:ascii="IRNazanin" w:hAnsi="IRNazanin" w:eastAsia="IRNazanin" w:cs="IRNazanin"/>
          <w:lang w:bidi="fa-IR"/>
          <w:color w:val="111111"/>
          <w:sz w:val="28"/>
          <w:szCs w:val="28"/>
          <w:rtl/>
        </w:rPr>
        <w:t xml:space="preserve">2 - تزكيه و پيراسته نمودن جان ها از آلودگى ، از شؤون خداوند است .</w:t>
      </w:r>
    </w:p>
    <w:p>
      <w:pPr>
        <w:pStyle w:val="BookText"/>
      </w:pPr>
      <w:r>
        <w:rPr>
          <w:rFonts w:ascii="Amiri" w:hAnsi="Amiri" w:eastAsia="Amiri" w:cs="Amiri"/>
          <w:lang w:bidi="ar-SA"/>
          <w:color w:val="111111"/>
          <w:sz w:val="28"/>
          <w:szCs w:val="28"/>
          <w:rtl/>
        </w:rPr>
        <w:t xml:space="preserve">بل اللّه يزكّى من يشاء</w:t>
      </w:r>
    </w:p>
    <w:p>
      <w:pPr>
        <w:pStyle w:val="BookText"/>
      </w:pPr>
      <w:r>
        <w:rPr>
          <w:rFonts w:ascii="IRNazanin" w:hAnsi="IRNazanin" w:eastAsia="IRNazanin" w:cs="IRNazanin"/>
          <w:lang w:bidi="fa-IR"/>
          <w:color w:val="111111"/>
          <w:sz w:val="28"/>
          <w:szCs w:val="28"/>
          <w:rtl/>
        </w:rPr>
        <w:t xml:space="preserve">بنابر اينكه «يزكّى» از «تزكيه» به معناى برطرف كردن و زايل نمودن ناپاكيها باشد، نه از «تزكيه» به معناى توصيف به پاكى و طهارت.</w:t>
      </w:r>
    </w:p>
    <w:p>
      <w:pPr>
        <w:pStyle w:val="BookText"/>
      </w:pPr>
      <w:r>
        <w:rPr>
          <w:rFonts w:ascii="IRNazanin" w:hAnsi="IRNazanin" w:eastAsia="IRNazanin" w:cs="IRNazanin"/>
          <w:lang w:bidi="fa-IR"/>
          <w:color w:val="111111"/>
          <w:sz w:val="28"/>
          <w:szCs w:val="28"/>
          <w:rtl/>
        </w:rPr>
        <w:t xml:space="preserve">3 - خداوند بر اساس مشيّتش انسان را از آلودگى پاك مى سازد و رشد مى دهد .</w:t>
      </w:r>
    </w:p>
    <w:p>
      <w:pPr>
        <w:pStyle w:val="BookText"/>
      </w:pPr>
      <w:r>
        <w:rPr>
          <w:rFonts w:ascii="Amiri" w:hAnsi="Amiri" w:eastAsia="Amiri" w:cs="Amiri"/>
          <w:lang w:bidi="ar-SA"/>
          <w:color w:val="111111"/>
          <w:sz w:val="28"/>
          <w:szCs w:val="28"/>
          <w:rtl/>
        </w:rPr>
        <w:t xml:space="preserve">بل اللّه يزكّى من يشاء</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8" w:name="pg6574_54825"/>
    <w:bookmarkEnd w:id="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- 24 - 21 - 16</w:t>
      </w:r>
    </w:p>
    <w:p>
      <w:pPr>
        <w:pStyle w:val="BookText"/>
      </w:pPr>
      <w:r>
        <w:rPr>
          <w:rFonts w:ascii="IRNazanin" w:hAnsi="IRNazanin" w:eastAsia="IRNazanin" w:cs="IRNazanin"/>
          <w:lang w:bidi="fa-IR"/>
          <w:color w:val="111111"/>
          <w:sz w:val="28"/>
          <w:szCs w:val="28"/>
          <w:rtl/>
        </w:rPr>
        <w:t xml:space="preserve">16 - رشد و طهارت انسان در گرو مخالفت با شيطان و اجتناب از فحشا و منكرات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 و لولا فضل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- 24 - 28 - 10</w:t>
      </w:r>
    </w:p>
    <w:p>
      <w:pPr>
        <w:pStyle w:val="BookText"/>
      </w:pPr>
      <w:r>
        <w:rPr>
          <w:rFonts w:ascii="IRNazanin" w:hAnsi="IRNazanin" w:eastAsia="IRNazanin" w:cs="IRNazanin"/>
          <w:lang w:bidi="fa-IR"/>
          <w:color w:val="111111"/>
          <w:sz w:val="28"/>
          <w:szCs w:val="28"/>
          <w:rtl/>
        </w:rPr>
        <w:t xml:space="preserve">10 - احكام و تعاليم دين در جهت رشد ، بالندگى ، طهارت و پاكى انسان 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- 80 - 7 - 5</w:t>
      </w:r>
    </w:p>
    <w:p>
      <w:pPr>
        <w:pStyle w:val="BookText"/>
      </w:pPr>
      <w:r>
        <w:rPr>
          <w:rFonts w:ascii="IRNazanin" w:hAnsi="IRNazanin" w:eastAsia="IRNazanin" w:cs="IRNazanin"/>
          <w:lang w:bidi="fa-IR"/>
          <w:color w:val="111111"/>
          <w:sz w:val="28"/>
          <w:szCs w:val="28"/>
          <w:rtl/>
        </w:rPr>
        <w:t xml:space="preserve">5 - معارف و تعاليم دين ، مايه پاكى انسان از پليدى ها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براساس شأن نزول آيه شريفه، حضور كافران سرشناس در مجلس پند و اندرز، مايه برخورد ناهنجار فرد مسلمان با ابن ام مكتوم بوده است. اين كه آيه از اسلام نياوردن آنان، با تعبير «تزكيه نخواستن» يادكرده است، گوياى ثمربخشى تعاليم دين در تزكيه است.</w:t>
      </w:r>
    </w:p>
    <w:p>
      <w:pPr>
        <w:pStyle w:val="Heading3"/>
      </w:pPr>
      <w:bookmarkStart w:id="760" w:name="_Toc270"/>
      <w:r>
        <w:t>78- عوامل پاكى مؤمنان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- 10 - 100 - 8</w:t>
      </w:r>
    </w:p>
    <w:p>
      <w:pPr>
        <w:pStyle w:val="BookText"/>
      </w:pPr>
      <w:r>
        <w:rPr>
          <w:rFonts w:ascii="IRNazanin" w:hAnsi="IRNazanin" w:eastAsia="IRNazanin" w:cs="IRNazanin"/>
          <w:lang w:bidi="fa-IR"/>
          <w:color w:val="111111"/>
          <w:sz w:val="28"/>
          <w:szCs w:val="28"/>
          <w:rtl/>
        </w:rPr>
        <w:t xml:space="preserve">8 - ايمان ، مايه طهارت مؤمنان و پاكيزه كننده آنان از هرگونه رجس و پليدى است .</w:t>
      </w:r>
    </w:p>
    <w:p>
      <w:pPr>
        <w:pStyle w:val="BookText"/>
      </w:pPr>
      <w:r>
        <w:rPr>
          <w:rFonts w:ascii="Amiri" w:hAnsi="Amiri" w:eastAsia="Amiri" w:cs="Amiri"/>
          <w:lang w:bidi="ar-SA"/>
          <w:color w:val="111111"/>
          <w:sz w:val="28"/>
          <w:szCs w:val="28"/>
          <w:rtl/>
        </w:rPr>
        <w:t xml:space="preserve">و ما كان لنفس أن تؤمن . .. و يجعل الرجس على الذين لايعقلون</w:t>
      </w:r>
    </w:p>
    <w:p>
      <w:pPr>
        <w:pStyle w:val="Heading3"/>
      </w:pPr>
      <w:bookmarkStart w:id="761" w:name="_Toc271"/>
      <w:r>
        <w:t>79- فطريت پاكى</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- 24 - 28 - 7</w:t>
      </w:r>
    </w:p>
    <w:p>
      <w:pPr>
        <w:pStyle w:val="BookText"/>
      </w:pPr>
      <w:r>
        <w:rPr>
          <w:rFonts w:ascii="IRNazanin" w:hAnsi="IRNazanin" w:eastAsia="IRNazanin" w:cs="IRNazanin"/>
          <w:lang w:bidi="fa-IR"/>
          <w:color w:val="111111"/>
          <w:sz w:val="28"/>
          <w:szCs w:val="28"/>
          <w:rtl/>
        </w:rPr>
        <w:t xml:space="preserve">7 - رشد و طهارت ، امورى فطرى و مطلوب همه انسان ها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جمله «هو أزكى لكم» به منزله تعليل است و تعليل آن گاه صحيح است كه شىء تعليل شده (رشد يافته تر و پاكيزه تر بودن) مورد پذيرش مخاطبان باشد. بنابراين مى توان گفت: رشد، بالندگى، طهارت و پاكى، امرى مورد پذيرش و مطلوب همگان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9" w:name="pg6574_54826"/>
    <w:bookmarkEnd w:id="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- 24 - 30 - 12</w:t>
      </w:r>
    </w:p>
    <w:p>
      <w:pPr>
        <w:pStyle w:val="BookText"/>
      </w:pPr>
      <w:r>
        <w:rPr>
          <w:rFonts w:ascii="IRNazanin" w:hAnsi="IRNazanin" w:eastAsia="IRNazanin" w:cs="IRNazanin"/>
          <w:lang w:bidi="fa-IR"/>
          <w:color w:val="111111"/>
          <w:sz w:val="28"/>
          <w:szCs w:val="28"/>
          <w:rtl/>
        </w:rPr>
        <w:t xml:space="preserve">12 - رشد و طهارت ، مطلوب و فطرى همه انسان ها است .</w:t>
      </w:r>
    </w:p>
    <w:p>
      <w:pPr>
        <w:pStyle w:val="BookText"/>
      </w:pPr>
      <w:r>
        <w:rPr>
          <w:rFonts w:ascii="Amiri" w:hAnsi="Amiri" w:eastAsia="Amiri" w:cs="Amiri"/>
          <w:lang w:bidi="ar-SA"/>
          <w:color w:val="111111"/>
          <w:sz w:val="28"/>
          <w:szCs w:val="28"/>
          <w:rtl/>
        </w:rPr>
        <w:t xml:space="preserve">ذلك أزكى لهم</w:t>
      </w:r>
    </w:p>
    <w:p>
      <w:pPr>
        <w:pStyle w:val="BookText"/>
      </w:pPr>
      <w:r>
        <w:rPr>
          <w:rFonts w:ascii="IRNazanin" w:hAnsi="IRNazanin" w:eastAsia="IRNazanin" w:cs="IRNazanin"/>
          <w:lang w:bidi="fa-IR"/>
          <w:color w:val="111111"/>
          <w:sz w:val="28"/>
          <w:szCs w:val="28"/>
          <w:rtl/>
        </w:rPr>
        <w:t xml:space="preserve">جمله «ذلك أزكى لهم» به منزله تعليل است و تعليل آن گاه صحيح است كه شىء تعليل شده (رشد و پاكى) مورد پذيرش مخاطبان باشد. بنابراين مى توان گفت كه پاكى و رشد، مورد پذيرش و مطلوب همگان است و اين به سبب امرى فطرى خواهد بود.</w:t>
      </w:r>
    </w:p>
    <w:p>
      <w:pPr>
        <w:pStyle w:val="Heading3"/>
      </w:pPr>
      <w:bookmarkStart w:id="762" w:name="_Toc272"/>
      <w:r>
        <w:t>80- فوايد پاكى</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- 35 - 18 - 14</w:t>
      </w:r>
    </w:p>
    <w:p>
      <w:pPr>
        <w:pStyle w:val="BookText"/>
      </w:pPr>
      <w:r>
        <w:rPr>
          <w:rFonts w:ascii="IRNazanin" w:hAnsi="IRNazanin" w:eastAsia="IRNazanin" w:cs="IRNazanin"/>
          <w:lang w:bidi="fa-IR"/>
          <w:color w:val="111111"/>
          <w:sz w:val="28"/>
          <w:szCs w:val="28"/>
          <w:rtl/>
        </w:rPr>
        <w:t xml:space="preserve">14 - پاكى و دورى از گناه و آلودگى ها ، به سود بشر</w:t>
      </w:r>
    </w:p>
    <w:p>
      <w:pPr>
        <w:pStyle w:val="BookText"/>
      </w:pPr>
      <w:r>
        <w:rPr>
          <w:rFonts w:ascii="Amiri" w:hAnsi="Amiri" w:eastAsia="Amiri" w:cs="Amiri"/>
          <w:lang w:bidi="ar-SA"/>
          <w:color w:val="111111"/>
          <w:sz w:val="28"/>
          <w:szCs w:val="28"/>
          <w:rtl/>
        </w:rPr>
        <w:t xml:space="preserve">و من تزّكى فإنّما يتزّكى لنفسه</w:t>
      </w:r>
    </w:p>
    <w:p>
      <w:pPr>
        <w:pStyle w:val="Heading3"/>
      </w:pPr>
      <w:bookmarkStart w:id="763" w:name="_Toc273"/>
      <w:r>
        <w:t>81- گواهى بر پاكى</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- 4 - 49 - 9،13</w:t>
      </w:r>
    </w:p>
    <w:p>
      <w:pPr>
        <w:pStyle w:val="BookText"/>
      </w:pPr>
      <w:r>
        <w:rPr>
          <w:rFonts w:ascii="IRNazanin" w:hAnsi="IRNazanin" w:eastAsia="IRNazanin" w:cs="IRNazanin"/>
          <w:lang w:bidi="fa-IR"/>
          <w:color w:val="111111"/>
          <w:sz w:val="28"/>
          <w:szCs w:val="28"/>
          <w:rtl/>
        </w:rPr>
        <w:t xml:space="preserve">9 - شهادت بر پاكى و پيراستگى انسان از ناپاكى ها ، از شؤون خداوند است .</w:t>
      </w:r>
    </w:p>
    <w:p>
      <w:pPr>
        <w:pStyle w:val="BookText"/>
      </w:pPr>
      <w:r>
        <w:rPr>
          <w:rFonts w:ascii="Amiri" w:hAnsi="Amiri" w:eastAsia="Amiri" w:cs="Amiri"/>
          <w:lang w:bidi="ar-SA"/>
          <w:color w:val="111111"/>
          <w:sz w:val="28"/>
          <w:szCs w:val="28"/>
          <w:rtl/>
        </w:rPr>
        <w:t xml:space="preserve">بل اللّه يزكّى من يشاء</w:t>
      </w:r>
    </w:p>
    <w:p>
      <w:pPr>
        <w:pStyle w:val="BookText"/>
      </w:pPr>
      <w:r>
        <w:rPr>
          <w:rFonts w:ascii="IRNazanin" w:hAnsi="IRNazanin" w:eastAsia="IRNazanin" w:cs="IRNazanin"/>
          <w:lang w:bidi="fa-IR"/>
          <w:color w:val="111111"/>
          <w:sz w:val="28"/>
          <w:szCs w:val="28"/>
          <w:rtl/>
        </w:rPr>
        <w:t xml:space="preserve">بنابر اينكه «يزكّى» از «تزكيه» به معناى پاك دانستن و نسبت طهارت دادن باشد.</w:t>
      </w:r>
    </w:p>
    <w:p>
      <w:pPr>
        <w:pStyle w:val="BookText"/>
      </w:pPr>
      <w:r>
        <w:rPr>
          <w:rFonts w:ascii="IRNazanin" w:hAnsi="IRNazanin" w:eastAsia="IRNazanin" w:cs="IRNazanin"/>
          <w:lang w:bidi="fa-IR"/>
          <w:color w:val="111111"/>
          <w:sz w:val="28"/>
          <w:szCs w:val="28"/>
          <w:rtl/>
        </w:rPr>
        <w:t xml:space="preserve">13 - شهادت خدا بر پاكى و طهارت انسان و نيز ملاك هاى تعيين شده از سوى او براى پيراستگى ، گزاف و بدون دليل نيست .</w:t>
      </w:r>
    </w:p>
    <w:p>
      <w:pPr>
        <w:pStyle w:val="BookText"/>
      </w:pPr>
      <w:r>
        <w:rPr>
          <w:rFonts w:ascii="Amiri" w:hAnsi="Amiri" w:eastAsia="Amiri" w:cs="Amiri"/>
          <w:lang w:bidi="ar-SA"/>
          <w:color w:val="111111"/>
          <w:sz w:val="28"/>
          <w:szCs w:val="28"/>
          <w:rtl/>
        </w:rPr>
        <w:t xml:space="preserve">بل اللّه يزكّى من يشاء و لا يظلمون فتيلا</w:t>
      </w:r>
    </w:p>
    <w:p>
      <w:pPr>
        <w:pStyle w:val="Heading3"/>
      </w:pPr>
      <w:bookmarkStart w:id="764" w:name="_Toc274"/>
      <w:r>
        <w:t>82- محرومان از پاكى</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- 79 - 18 - 7</w:t>
      </w:r>
    </w:p>
    <w:p>
      <w:pPr>
        <w:pStyle w:val="BookText"/>
      </w:pPr>
      <w:r>
        <w:rPr>
          <w:rFonts w:ascii="IRNazanin" w:hAnsi="IRNazanin" w:eastAsia="IRNazanin" w:cs="IRNazanin"/>
          <w:lang w:bidi="fa-IR"/>
          <w:color w:val="111111"/>
          <w:sz w:val="28"/>
          <w:szCs w:val="28"/>
          <w:rtl/>
        </w:rPr>
        <w:t xml:space="preserve">7  - فرعون ، طغيان گرى محروم از هرگونه پاكى و صلاح</w:t>
      </w:r>
    </w:p>
    <w:p>
      <w:pPr>
        <w:pStyle w:val="BookText"/>
      </w:pPr>
      <w:r>
        <w:rPr>
          <w:rFonts w:ascii="Amiri" w:hAnsi="Amiri" w:eastAsia="Amiri" w:cs="Amiri"/>
          <w:lang w:bidi="ar-SA"/>
          <w:color w:val="111111"/>
          <w:sz w:val="28"/>
          <w:szCs w:val="28"/>
          <w:rtl/>
        </w:rPr>
        <w:t xml:space="preserve">هل لك إلى أن تزكّى</w:t>
      </w:r>
    </w:p>
    <w:p>
      <w:pPr>
        <w:pStyle w:val="BookText"/>
      </w:pPr>
      <w:r>
        <w:rPr>
          <w:rFonts w:ascii="IRNazanin" w:hAnsi="IRNazanin" w:eastAsia="IRNazanin" w:cs="IRNazanin"/>
          <w:lang w:bidi="fa-IR"/>
          <w:color w:val="111111"/>
          <w:sz w:val="28"/>
          <w:szCs w:val="28"/>
          <w:rtl/>
        </w:rPr>
        <w:t xml:space="preserve">سؤال موسى(ع) نشان مى دهد كه وى در وجود فرعون، به دنبال يافتن تمايلى - هر چند اندك - به سوى خير و صلاح بود.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0" w:name="pg6574_54827"/>
    <w:bookmarkEnd w:id="90"/>
    <w:p>
      <w:pPr>
        <w:pStyle w:val="Heading3"/>
      </w:pPr>
      <w:bookmarkStart w:id="765" w:name="_Toc275"/>
      <w:r>
        <w:t>83- ملاك پاكى</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- 4 - 49 - 6</w:t>
      </w:r>
    </w:p>
    <w:p>
      <w:pPr>
        <w:pStyle w:val="BookText"/>
      </w:pPr>
      <w:r>
        <w:rPr>
          <w:rFonts w:ascii="IRNazanin" w:hAnsi="IRNazanin" w:eastAsia="IRNazanin" w:cs="IRNazanin"/>
          <w:lang w:bidi="fa-IR"/>
          <w:color w:val="111111"/>
          <w:sz w:val="28"/>
          <w:szCs w:val="28"/>
          <w:rtl/>
        </w:rPr>
        <w:t xml:space="preserve">6 - تعيين ملاك و ميزان پيراستگى و رشد يافتگى ، كار خداوند است .</w:t>
      </w:r>
    </w:p>
    <w:p>
      <w:pPr>
        <w:pStyle w:val="BookText"/>
      </w:pPr>
      <w:r>
        <w:rPr>
          <w:rFonts w:ascii="Amiri" w:hAnsi="Amiri" w:eastAsia="Amiri" w:cs="Amiri"/>
          <w:lang w:bidi="ar-SA"/>
          <w:color w:val="111111"/>
          <w:sz w:val="28"/>
          <w:szCs w:val="28"/>
          <w:rtl/>
        </w:rPr>
        <w:t xml:space="preserve">بل اللّه يزكّى من يشاء</w:t>
      </w:r>
    </w:p>
    <w:p>
      <w:pPr>
        <w:pStyle w:val="BookText"/>
      </w:pPr>
      <w:r>
        <w:rPr>
          <w:rFonts w:ascii="IRNazanin" w:hAnsi="IRNazanin" w:eastAsia="IRNazanin" w:cs="IRNazanin"/>
          <w:lang w:bidi="fa-IR"/>
          <w:color w:val="111111"/>
          <w:sz w:val="28"/>
          <w:szCs w:val="28"/>
          <w:rtl/>
        </w:rPr>
        <w:t xml:space="preserve">اگر مراد از «تزكيه» پاك دانستن و شهادت به منزه بودن باشد، تزكيه خداوند به تعيين ملاك خواهد بود ; چون خداوند غالباً شهادت به پاكى فرد و يا گروهى خاص نمى دهد، بلكه ملاكها را مشخص مى كند.</w:t>
      </w:r>
    </w:p>
    <w:p>
      <w:pPr>
        <w:pStyle w:val="Heading3"/>
      </w:pPr>
      <w:bookmarkStart w:id="766" w:name="_Toc276"/>
      <w:r>
        <w:t>84- منشأ پاكى مؤمنان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- 24 - 21 - 14</w:t>
      </w:r>
    </w:p>
    <w:p>
      <w:pPr>
        <w:pStyle w:val="BookText"/>
      </w:pPr>
      <w:r>
        <w:rPr>
          <w:rFonts w:ascii="IRNazanin" w:hAnsi="IRNazanin" w:eastAsia="IRNazanin" w:cs="IRNazanin"/>
          <w:lang w:bidi="fa-IR"/>
          <w:color w:val="111111"/>
          <w:sz w:val="28"/>
          <w:szCs w:val="28"/>
          <w:rtl/>
        </w:rPr>
        <w:t xml:space="preserve">14 - طهارت ، پاكى ، رشد و بالندگى اهل ايمان ، جلوه اى از فضل و رحمت الهى بر آنان</w:t>
      </w:r>
    </w:p>
    <w:p>
      <w:pPr>
        <w:pStyle w:val="BookText"/>
      </w:pPr>
      <w:r>
        <w:rPr>
          <w:rFonts w:ascii="Amiri" w:hAnsi="Amiri" w:eastAsia="Amiri" w:cs="Amiri"/>
          <w:lang w:bidi="ar-SA"/>
          <w:color w:val="111111"/>
          <w:sz w:val="28"/>
          <w:szCs w:val="28"/>
          <w:rtl/>
        </w:rPr>
        <w:t xml:space="preserve">و لولا فضل اللّه عليكم و رحمته ما زكى منكم من أحد أبدًا</w:t>
      </w:r>
    </w:p>
    <w:p>
      <w:pPr>
        <w:pStyle w:val="BookText"/>
      </w:pPr>
      <w:r>
        <w:rPr>
          <w:rFonts w:ascii="IRNazanin" w:hAnsi="IRNazanin" w:eastAsia="IRNazanin" w:cs="IRNazanin"/>
          <w:lang w:bidi="fa-IR"/>
          <w:color w:val="111111"/>
          <w:sz w:val="28"/>
          <w:szCs w:val="28"/>
          <w:rtl/>
        </w:rPr>
        <w:t xml:space="preserve">«زكاء» در لغت به دو معنا آمده است: 1- نمو و رشد، 2- صلاح و پاكى.</w:t>
      </w:r>
    </w:p>
    <w:p>
      <w:pPr>
        <w:pStyle w:val="Heading3"/>
      </w:pPr>
      <w:bookmarkStart w:id="767" w:name="_Toc277"/>
      <w:r>
        <w:t>85- موانع پاكى</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- 2 - 222 - 20</w:t>
      </w:r>
    </w:p>
    <w:p>
      <w:pPr>
        <w:pStyle w:val="BookText"/>
      </w:pPr>
      <w:r>
        <w:rPr>
          <w:rFonts w:ascii="IRNazanin" w:hAnsi="IRNazanin" w:eastAsia="IRNazanin" w:cs="IRNazanin"/>
          <w:lang w:bidi="fa-IR"/>
          <w:color w:val="111111"/>
          <w:sz w:val="28"/>
          <w:szCs w:val="28"/>
          <w:rtl/>
        </w:rPr>
        <w:t xml:space="preserve">20 - آميزش جنسى در ايّام حيض ، خلاف پاكيزگى است .</w:t>
      </w:r>
    </w:p>
    <w:p>
      <w:pPr>
        <w:pStyle w:val="BookText"/>
      </w:pPr>
      <w:r>
        <w:rPr>
          <w:rFonts w:ascii="Amiri" w:hAnsi="Amiri" w:eastAsia="Amiri" w:cs="Amiri"/>
          <w:lang w:bidi="ar-SA"/>
          <w:color w:val="111111"/>
          <w:sz w:val="28"/>
          <w:szCs w:val="28"/>
          <w:rtl/>
        </w:rPr>
        <w:t xml:space="preserve">و يسئلونك عن المحيض . .. فاعتزلوا النساء فى المحيض ... ان اللّه يحب التوابين و ي</w:t>
      </w:r>
    </w:p>
    <w:p>
      <w:pPr>
        <w:pStyle w:val="BookText"/>
      </w:pPr>
      <w:r>
        <w:rPr>
          <w:rFonts w:ascii="IRNazanin" w:hAnsi="IRNazanin" w:eastAsia="IRNazanin" w:cs="IRNazanin"/>
          <w:lang w:bidi="fa-IR"/>
          <w:color w:val="111111"/>
          <w:sz w:val="28"/>
          <w:szCs w:val="28"/>
          <w:rtl/>
        </w:rPr>
        <w:t xml:space="preserve">نهى از آميزش در ايام حيض و سپس اظهار محبّت به پاكيزگان، مى تواند اشاره به برداشت فوق باشد.</w:t>
      </w:r>
    </w:p>
    <w:p>
      <w:pPr>
        <w:pStyle w:val="Heading3"/>
      </w:pPr>
      <w:bookmarkStart w:id="768" w:name="_Toc278"/>
      <w:r>
        <w:t>86- موانع پاكى قلب</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- 5 - 41 - 38</w:t>
      </w:r>
    </w:p>
    <w:p>
      <w:pPr>
        <w:pStyle w:val="BookText"/>
      </w:pPr>
      <w:r>
        <w:rPr>
          <w:rFonts w:ascii="IRNazanin" w:hAnsi="IRNazanin" w:eastAsia="IRNazanin" w:cs="IRNazanin"/>
          <w:lang w:bidi="fa-IR"/>
          <w:color w:val="111111"/>
          <w:sz w:val="28"/>
          <w:szCs w:val="28"/>
          <w:rtl/>
        </w:rPr>
        <w:t xml:space="preserve">38 - پافشارى در كفر ، مانع تعلق اراده الهى به پاك نمودن قلب كافران از آلودگى و ناپاكى</w:t>
      </w:r>
    </w:p>
    <w:p>
      <w:pPr>
        <w:pStyle w:val="BookText"/>
      </w:pPr>
      <w:r>
        <w:rPr>
          <w:rFonts w:ascii="Amiri" w:hAnsi="Amiri" w:eastAsia="Amiri" w:cs="Amiri"/>
          <w:lang w:bidi="ar-SA"/>
          <w:color w:val="111111"/>
          <w:sz w:val="28"/>
          <w:szCs w:val="28"/>
          <w:rtl/>
        </w:rPr>
        <w:t xml:space="preserve">الذين يسرعون فى الكفر . .. أولئك الذين لم يرد اللّه ان يطهر قلوبهم</w:t>
      </w:r>
    </w:p>
    <w:p>
      <w:pPr>
        <w:pStyle w:val="Heading3"/>
      </w:pPr>
      <w:bookmarkStart w:id="769" w:name="_Toc279"/>
      <w:r>
        <w:t>87- موجبات پاكى</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1" w:name="pg6574_54828"/>
    <w:bookmarkEnd w:id="91"/>
    <w:p>
      <w:pPr>
        <w:pStyle w:val="BookText"/>
      </w:pPr>
      <w:r>
        <w:rPr>
          <w:rFonts w:ascii="IRNazanin" w:hAnsi="IRNazanin" w:eastAsia="IRNazanin" w:cs="IRNazanin"/>
          <w:lang w:bidi="fa-IR"/>
          <w:color w:val="111111"/>
          <w:sz w:val="28"/>
          <w:szCs w:val="28"/>
          <w:rtl/>
        </w:rPr>
        <w:t xml:space="preserve">11 - طه - 20 - 76 - 6</w:t>
      </w:r>
    </w:p>
    <w:p>
      <w:pPr>
        <w:pStyle w:val="BookText"/>
      </w:pPr>
      <w:r>
        <w:rPr>
          <w:rFonts w:ascii="IRNazanin" w:hAnsi="IRNazanin" w:eastAsia="IRNazanin" w:cs="IRNazanin"/>
          <w:lang w:bidi="fa-IR"/>
          <w:color w:val="111111"/>
          <w:sz w:val="28"/>
          <w:szCs w:val="28"/>
          <w:rtl/>
        </w:rPr>
        <w:t xml:space="preserve">6 - خلود در بهشت هاى عدن ، پاداش پاكى و دورى جستن از كفر و شرك و گناه است .</w:t>
      </w:r>
    </w:p>
    <w:p>
      <w:pPr>
        <w:pStyle w:val="BookText"/>
      </w:pPr>
      <w:r>
        <w:rPr>
          <w:rFonts w:ascii="Amiri" w:hAnsi="Amiri" w:eastAsia="Amiri" w:cs="Amiri"/>
          <w:lang w:bidi="ar-SA"/>
          <w:color w:val="111111"/>
          <w:sz w:val="28"/>
          <w:szCs w:val="28"/>
          <w:rtl/>
        </w:rPr>
        <w:t xml:space="preserve">جنّت عدن . .. خلدين فيها و ذلك جزاء من تزكّى</w:t>
      </w:r>
    </w:p>
    <w:p>
      <w:pPr>
        <w:pStyle w:val="Heading3"/>
      </w:pPr>
      <w:bookmarkStart w:id="770" w:name="_Toc280"/>
      <w:r>
        <w:t>88- نشانه هاى پاكى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- 7 - 58 - 7</w:t>
      </w:r>
    </w:p>
    <w:p>
      <w:pPr>
        <w:pStyle w:val="BookText"/>
      </w:pPr>
      <w:r>
        <w:rPr>
          <w:rFonts w:ascii="Amiri" w:hAnsi="Amiri" w:eastAsia="Amiri" w:cs="Amiri"/>
          <w:lang w:bidi="ar-SA"/>
          <w:color w:val="111111"/>
          <w:sz w:val="28"/>
          <w:szCs w:val="28"/>
          <w:rtl/>
        </w:rPr>
        <w:t xml:space="preserve">7 - ثمربخشى فراوان ، نشانه طيب بودن و كم ثمرى ، نشانه خباثت</w:t>
      </w:r>
    </w:p>
    <w:p>
      <w:pPr>
        <w:pStyle w:val="BookText"/>
      </w:pPr>
      <w:r>
        <w:rPr>
          <w:rFonts w:ascii="Amiri" w:hAnsi="Amiri" w:eastAsia="Amiri" w:cs="Amiri"/>
          <w:lang w:bidi="ar-SA"/>
          <w:color w:val="111111"/>
          <w:sz w:val="28"/>
          <w:szCs w:val="28"/>
          <w:rtl/>
        </w:rPr>
        <w:t xml:space="preserve">و البلد الطيب يخرج نباته بإذن ربه و الذى خبث لايخرج إلا نكداً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- 15 - 60 - 9</w:t>
      </w:r>
    </w:p>
    <w:p>
      <w:pPr>
        <w:pStyle w:val="BookText"/>
      </w:pPr>
      <w:r>
        <w:rPr>
          <w:rFonts w:ascii="IRNazanin" w:hAnsi="IRNazanin" w:eastAsia="IRNazanin" w:cs="IRNazanin"/>
          <w:lang w:bidi="fa-IR"/>
          <w:color w:val="111111"/>
          <w:sz w:val="28"/>
          <w:szCs w:val="28"/>
          <w:rtl/>
        </w:rPr>
        <w:t xml:space="preserve">9- صرف داشتن رابطه خويشاوندى با پاكان ، دليل پاكى و خوبى نيست .</w:t>
      </w:r>
    </w:p>
    <w:p>
      <w:pPr>
        <w:pStyle w:val="BookText"/>
      </w:pPr>
      <w:r>
        <w:rPr>
          <w:rFonts w:ascii="Amiri" w:hAnsi="Amiri" w:eastAsia="Amiri" w:cs="Amiri"/>
          <w:lang w:bidi="ar-SA"/>
          <w:color w:val="111111"/>
          <w:sz w:val="28"/>
          <w:szCs w:val="28"/>
          <w:rtl/>
        </w:rPr>
        <w:t xml:space="preserve">إلاّ ءال لوط إنا لمنجّوهم . .. إلاّ امرأته قدّرنا إنها لمن الغبرين</w:t>
      </w:r>
    </w:p>
    <w:p>
      <w:pPr>
        <w:pStyle w:val="BookText"/>
      </w:pPr>
      <w:r>
        <w:rPr>
          <w:rFonts w:ascii="IRNazanin" w:hAnsi="IRNazanin" w:eastAsia="IRNazanin" w:cs="IRNazanin"/>
          <w:lang w:bidi="fa-IR"/>
          <w:color w:val="111111"/>
          <w:sz w:val="28"/>
          <w:szCs w:val="28"/>
          <w:rtl/>
        </w:rPr>
        <w:t xml:space="preserve">پاكيزگان</w:t>
      </w:r>
    </w:p>
    <w:p>
      <w:pPr>
        <w:pStyle w:val="Heading3"/>
      </w:pPr>
      <w:bookmarkStart w:id="771" w:name="_Toc281"/>
      <w:r>
        <w:t>89- فضايل پاكيزگان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- 2 - 222 - 16</w:t>
      </w:r>
    </w:p>
    <w:p>
      <w:pPr>
        <w:pStyle w:val="BookText"/>
      </w:pPr>
      <w:r>
        <w:rPr>
          <w:rFonts w:ascii="IRNazanin" w:hAnsi="IRNazanin" w:eastAsia="IRNazanin" w:cs="IRNazanin"/>
          <w:lang w:bidi="fa-IR"/>
          <w:color w:val="111111"/>
          <w:sz w:val="28"/>
          <w:szCs w:val="28"/>
          <w:rtl/>
        </w:rPr>
        <w:t xml:space="preserve">16 - خداوند ، توبه كنندگان و پاكيزگان را دوست دارد .</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پاكيزگى</w:t>
      </w:r>
    </w:p>
    <w:p>
      <w:pPr>
        <w:pStyle w:val="Heading3"/>
      </w:pPr>
      <w:bookmarkStart w:id="772" w:name="_Toc282"/>
      <w:r>
        <w:t>90- آثار پاكيزگى</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- 74 - 4 - 4</w:t>
      </w:r>
    </w:p>
    <w:p>
      <w:pPr>
        <w:pStyle w:val="BookText"/>
      </w:pPr>
      <w:r>
        <w:rPr>
          <w:rFonts w:ascii="IRNazanin" w:hAnsi="IRNazanin" w:eastAsia="IRNazanin" w:cs="IRNazanin"/>
          <w:lang w:bidi="fa-IR"/>
          <w:color w:val="111111"/>
          <w:sz w:val="28"/>
          <w:szCs w:val="28"/>
          <w:rtl/>
        </w:rPr>
        <w:t xml:space="preserve">4 - طهارت و پاكيزگى جسم و جان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ثيابك فطهّر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2" w:name="pg6574_54829"/>
    <w:bookmarkEnd w:id="92"/>
    <w:p>
      <w:pPr>
        <w:pStyle w:val="Heading3"/>
      </w:pPr>
      <w:bookmarkStart w:id="773" w:name="_Toc283"/>
      <w:r>
        <w:t>91- ارزش پاكيزگى</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- 3 - 15 - 15</w:t>
      </w:r>
    </w:p>
    <w:p>
      <w:pPr>
        <w:pStyle w:val="BookText"/>
      </w:pPr>
      <w:r>
        <w:rPr>
          <w:rFonts w:ascii="IRNazanin" w:hAnsi="IRNazanin" w:eastAsia="IRNazanin" w:cs="IRNazanin"/>
          <w:lang w:bidi="fa-IR"/>
          <w:color w:val="111111"/>
          <w:sz w:val="28"/>
          <w:szCs w:val="28"/>
          <w:rtl/>
        </w:rPr>
        <w:t xml:space="preserve">15 - ارزش و اهميّت پاكيزگى و پاكدامنى ، در زندگى و روابط خانوادگى</w:t>
      </w:r>
    </w:p>
    <w:p>
      <w:pPr>
        <w:pStyle w:val="BookText"/>
      </w:pPr>
      <w:r>
        <w:rPr>
          <w:rFonts w:ascii="Amiri" w:hAnsi="Amiri" w:eastAsia="Amiri" w:cs="Amiri"/>
          <w:lang w:bidi="ar-SA"/>
          <w:color w:val="111111"/>
          <w:sz w:val="28"/>
          <w:szCs w:val="28"/>
          <w:rtl/>
        </w:rPr>
        <w:t xml:space="preserve">و ازواج مطهرة</w:t>
      </w:r>
    </w:p>
    <w:p>
      <w:pPr>
        <w:pStyle w:val="Heading3"/>
      </w:pPr>
      <w:bookmarkStart w:id="774" w:name="_Toc284"/>
      <w:r>
        <w:t>92- اهميت پاكيزگى</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w:t>
      </w:r>
    </w:p>
    <w:p>
      <w:pPr>
        <w:pStyle w:val="BookText"/>
      </w:pPr>
      <w:r>
        <w:rPr>
          <w:rFonts w:ascii="IRNazanin" w:hAnsi="IRNazanin" w:eastAsia="IRNazanin" w:cs="IRNazanin"/>
          <w:lang w:bidi="fa-IR"/>
          <w:color w:val="111111"/>
          <w:sz w:val="28"/>
          <w:szCs w:val="28"/>
          <w:rtl/>
        </w:rPr>
        <w:t xml:space="preserve">2 - ملاك حليت اشيا ، پاكيزگى و سازگارى آنها با طبع است .</w:t>
      </w:r>
    </w:p>
    <w:p>
      <w:pPr>
        <w:pStyle w:val="BookText"/>
      </w:pPr>
      <w:r>
        <w:rPr>
          <w:rFonts w:ascii="Amiri" w:hAnsi="Amiri" w:eastAsia="Amiri" w:cs="Amiri"/>
          <w:lang w:bidi="ar-SA"/>
          <w:color w:val="111111"/>
          <w:sz w:val="28"/>
          <w:szCs w:val="28"/>
          <w:rtl/>
        </w:rPr>
        <w:t xml:space="preserve">اليوم احل لكم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- 74 - 4 - 3</w:t>
      </w:r>
    </w:p>
    <w:p>
      <w:pPr>
        <w:pStyle w:val="BookText"/>
      </w:pPr>
      <w:r>
        <w:rPr>
          <w:rFonts w:ascii="IRNazanin" w:hAnsi="IRNazanin" w:eastAsia="IRNazanin" w:cs="IRNazanin"/>
          <w:lang w:bidi="fa-IR"/>
          <w:color w:val="111111"/>
          <w:sz w:val="28"/>
          <w:szCs w:val="28"/>
          <w:rtl/>
        </w:rPr>
        <w:t xml:space="preserve">3 - طهارت و پاكيزگى جسم و جان ، برخوردار از اهميت ويژه در سلسله تعاليم قرآن</w:t>
      </w:r>
    </w:p>
    <w:p>
      <w:pPr>
        <w:pStyle w:val="BookText"/>
      </w:pPr>
      <w:r>
        <w:rPr>
          <w:rFonts w:ascii="Amiri" w:hAnsi="Amiri" w:eastAsia="Amiri" w:cs="Amiri"/>
          <w:lang w:bidi="ar-SA"/>
          <w:color w:val="111111"/>
          <w:sz w:val="28"/>
          <w:szCs w:val="28"/>
          <w:rtl/>
        </w:rPr>
        <w:t xml:space="preserve">و ثيابك فطهّر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توصيه به طهارت، در رديف توصيه هاى بزرگى (همچون تكبير خداوند) قرار گرفته است كه در مرحله نخست رسالت به پيامبر(صلی الله علیه و آله) ابلاغ شده بود.</w:t>
      </w:r>
    </w:p>
    <w:p>
      <w:pPr>
        <w:pStyle w:val="Heading3"/>
      </w:pPr>
      <w:bookmarkStart w:id="775" w:name="_Toc285"/>
      <w:r>
        <w:t>93- اهميت پاكيزگى طعام</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- 18 - 19 - 29</w:t>
      </w:r>
    </w:p>
    <w:p>
      <w:pPr>
        <w:pStyle w:val="BookText"/>
      </w:pPr>
      <w:r>
        <w:rPr>
          <w:rFonts w:ascii="IRNazanin" w:hAnsi="IRNazanin" w:eastAsia="IRNazanin" w:cs="IRNazanin"/>
          <w:lang w:bidi="fa-IR"/>
          <w:color w:val="111111"/>
          <w:sz w:val="28"/>
          <w:szCs w:val="28"/>
          <w:rtl/>
        </w:rPr>
        <w:t xml:space="preserve">29- پاى بندى به ارتزاق از پاكيزه ترين غذا ها ، اصلى پسنديده و مرغوب در زندگى يكتاپرستان است .</w:t>
      </w:r>
    </w:p>
    <w:p>
      <w:pPr>
        <w:pStyle w:val="BookText"/>
      </w:pPr>
      <w:r>
        <w:rPr>
          <w:rFonts w:ascii="Amiri" w:hAnsi="Amiri" w:eastAsia="Amiri" w:cs="Amiri"/>
          <w:lang w:bidi="ar-SA"/>
          <w:color w:val="111111"/>
          <w:sz w:val="28"/>
          <w:szCs w:val="28"/>
          <w:rtl/>
        </w:rPr>
        <w:t xml:space="preserve">فلينظر أيّها أزكى طعامًا</w:t>
      </w:r>
    </w:p>
    <w:p>
      <w:pPr>
        <w:pStyle w:val="Heading3"/>
      </w:pPr>
      <w:bookmarkStart w:id="776" w:name="_Toc286"/>
      <w:r>
        <w:t>94- پاكيزگى باران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- 25 - 48 - 4</w:t>
      </w:r>
    </w:p>
    <w:p>
      <w:pPr>
        <w:pStyle w:val="BookText"/>
      </w:pPr>
      <w:r>
        <w:rPr>
          <w:rFonts w:ascii="IRNazanin" w:hAnsi="IRNazanin" w:eastAsia="IRNazanin" w:cs="IRNazanin"/>
          <w:lang w:bidi="fa-IR"/>
          <w:color w:val="111111"/>
          <w:sz w:val="28"/>
          <w:szCs w:val="28"/>
          <w:rtl/>
        </w:rPr>
        <w:t xml:space="preserve">4 - آب باران ، پاكيزه ترين و زلال ترين آب ها</w:t>
      </w:r>
    </w:p>
    <w:p>
      <w:pPr>
        <w:pStyle w:val="BookText"/>
      </w:pPr>
      <w:r>
        <w:rPr>
          <w:rFonts w:ascii="IRNazanin" w:hAnsi="IRNazanin" w:eastAsia="IRNazanin" w:cs="IRNazanin"/>
          <w:lang w:bidi="fa-IR"/>
          <w:color w:val="111111"/>
          <w:sz w:val="28"/>
          <w:szCs w:val="28"/>
          <w:rtl/>
        </w:rPr>
        <w:t xml:space="preserve">و أنزلنا من السماء ماء طهورًا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3" w:name="pg6574_54830"/>
    <w:bookmarkEnd w:id="93"/>
    <w:p>
      <w:pPr>
        <w:pStyle w:val="Heading3"/>
      </w:pPr>
      <w:bookmarkStart w:id="777" w:name="_Toc287"/>
      <w:r>
        <w:t>95- پاكيزگى حلال ها</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- 5 - 87 - 7</w:t>
      </w:r>
    </w:p>
    <w:p>
      <w:pPr>
        <w:pStyle w:val="BookText"/>
      </w:pPr>
      <w:r>
        <w:rPr>
          <w:rFonts w:ascii="IRNazanin" w:hAnsi="IRNazanin" w:eastAsia="IRNazanin" w:cs="IRNazanin"/>
          <w:lang w:bidi="fa-IR"/>
          <w:color w:val="111111"/>
          <w:sz w:val="28"/>
          <w:szCs w:val="28"/>
          <w:rtl/>
        </w:rPr>
        <w:t xml:space="preserve">7 - آنچه خداوند حلال كرده پاكيزه و گواراست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IRNazanin" w:hAnsi="IRNazanin" w:eastAsia="IRNazanin" w:cs="IRNazanin"/>
          <w:lang w:bidi="fa-IR"/>
          <w:color w:val="111111"/>
          <w:sz w:val="28"/>
          <w:szCs w:val="28"/>
          <w:rtl/>
        </w:rPr>
        <w:t xml:space="preserve">طيب به معناى چيزى است كه خوشايند آدمى باشد و اضافه طيبات به «ما احل اللّه»، اضافه بيانيه است يعنى «ما احل . .» تفسيرى براى طيبات مى باشد. گويا سؤال مى شود طيبات چيست؟ در پاسخ گفته مى شود، آنچه خداوند حلال كرده است.</w:t>
      </w:r>
    </w:p>
    <w:p>
      <w:pPr>
        <w:pStyle w:val="Heading3"/>
      </w:pPr>
      <w:bookmarkStart w:id="778" w:name="_Toc288"/>
      <w:r>
        <w:t>96- پاكيزگى خوردنيها</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- 5 - 4 - 4</w:t>
      </w:r>
    </w:p>
    <w:p>
      <w:pPr>
        <w:pStyle w:val="BookText"/>
      </w:pPr>
      <w:r>
        <w:rPr>
          <w:rFonts w:ascii="IRNazanin" w:hAnsi="IRNazanin" w:eastAsia="IRNazanin" w:cs="IRNazanin"/>
          <w:lang w:bidi="fa-IR"/>
          <w:color w:val="111111"/>
          <w:sz w:val="28"/>
          <w:szCs w:val="28"/>
          <w:rtl/>
        </w:rPr>
        <w:t xml:space="preserve">4 - پاكيزگى و سازگارى خوردنى ها با طبع ، ملاكى در حليت آنها</w:t>
      </w:r>
    </w:p>
    <w:p>
      <w:pPr>
        <w:pStyle w:val="BookText"/>
      </w:pPr>
      <w:r>
        <w:rPr>
          <w:rFonts w:ascii="Amiri" w:hAnsi="Amiri" w:eastAsia="Amiri" w:cs="Amiri"/>
          <w:lang w:bidi="ar-SA"/>
          <w:color w:val="111111"/>
          <w:sz w:val="28"/>
          <w:szCs w:val="28"/>
          <w:rtl/>
        </w:rPr>
        <w:t xml:space="preserve">احل لكم الطيبت</w:t>
      </w:r>
    </w:p>
    <w:p>
      <w:pPr>
        <w:pStyle w:val="Heading3"/>
      </w:pPr>
      <w:bookmarkStart w:id="779" w:name="_Toc289"/>
      <w:r>
        <w:t>97- پاكيزگى در خانواده</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- 3 - 15 - 15</w:t>
      </w:r>
    </w:p>
    <w:p>
      <w:pPr>
        <w:pStyle w:val="BookText"/>
      </w:pPr>
      <w:r>
        <w:rPr>
          <w:rFonts w:ascii="IRNazanin" w:hAnsi="IRNazanin" w:eastAsia="IRNazanin" w:cs="IRNazanin"/>
          <w:lang w:bidi="fa-IR"/>
          <w:color w:val="111111"/>
          <w:sz w:val="28"/>
          <w:szCs w:val="28"/>
          <w:rtl/>
        </w:rPr>
        <w:t xml:space="preserve">15 - ارزش و اهميّت پاكيزگى و پاكدامنى ، در زندگى و روابط خانوادگى</w:t>
      </w:r>
    </w:p>
    <w:p>
      <w:pPr>
        <w:pStyle w:val="BookText"/>
      </w:pPr>
      <w:r>
        <w:rPr>
          <w:rFonts w:ascii="Amiri" w:hAnsi="Amiri" w:eastAsia="Amiri" w:cs="Amiri"/>
          <w:lang w:bidi="ar-SA"/>
          <w:color w:val="111111"/>
          <w:sz w:val="28"/>
          <w:szCs w:val="28"/>
          <w:rtl/>
        </w:rPr>
        <w:t xml:space="preserve">و ازواج مطهرة</w:t>
      </w:r>
    </w:p>
    <w:p>
      <w:pPr>
        <w:pStyle w:val="Heading3"/>
      </w:pPr>
      <w:bookmarkStart w:id="780" w:name="_Toc290"/>
      <w:r>
        <w:t>98- پاكيزگى در مسجد الحرام</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- 22 - 29 - 2</w:t>
      </w:r>
    </w:p>
    <w:p>
      <w:pPr>
        <w:pStyle w:val="BookText"/>
      </w:pPr>
      <w:r>
        <w:rPr>
          <w:rFonts w:ascii="Amiri" w:hAnsi="Amiri" w:eastAsia="Amiri" w:cs="Amiri"/>
          <w:lang w:bidi="ar-SA"/>
          <w:color w:val="111111"/>
          <w:sz w:val="28"/>
          <w:szCs w:val="28"/>
          <w:rtl/>
        </w:rPr>
        <w:t xml:space="preserve">2 - ورود به مسجدالحرام براى انجام طواف ، با سر و تن آلوده و نياراسته ، ممنوع است .</w:t>
      </w:r>
    </w:p>
    <w:p>
      <w:pPr>
        <w:pStyle w:val="BookText"/>
      </w:pPr>
      <w:r>
        <w:rPr>
          <w:rFonts w:ascii="Amiri" w:hAnsi="Amiri" w:eastAsia="Amiri" w:cs="Amiri"/>
          <w:lang w:bidi="ar-SA"/>
          <w:color w:val="111111"/>
          <w:sz w:val="28"/>
          <w:szCs w:val="28"/>
          <w:rtl/>
        </w:rPr>
        <w:t xml:space="preserve">ثمّ ليقضوا تفثهم</w:t>
      </w:r>
    </w:p>
    <w:p>
      <w:pPr>
        <w:pStyle w:val="Heading3"/>
      </w:pPr>
      <w:bookmarkStart w:id="781" w:name="_Toc291"/>
      <w:r>
        <w:t>99- پاكيزگى شراب بهشت</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- 76 - 21 - 6،7</w:t>
      </w:r>
    </w:p>
    <w:p>
      <w:pPr>
        <w:pStyle w:val="BookText"/>
      </w:pPr>
      <w:r>
        <w:rPr>
          <w:rFonts w:ascii="IRNazanin" w:hAnsi="IRNazanin" w:eastAsia="IRNazanin" w:cs="IRNazanin"/>
          <w:lang w:bidi="fa-IR"/>
          <w:color w:val="111111"/>
          <w:sz w:val="28"/>
          <w:szCs w:val="28"/>
          <w:rtl/>
        </w:rPr>
        <w:t xml:space="preserve">6 - ابرار در بهشت ، برخوردار از شراب بسيار پاكيزه و به دور از هرگونه آثار ناگوار ( بيهوشى ، غفلت و عقل زدايى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4" w:name="pg6574_54831"/>
    <w:bookmarkEnd w:id="94"/>
    <w:p>
      <w:pPr>
        <w:pStyle w:val="BookText"/>
      </w:pPr>
      <w:r>
        <w:rPr>
          <w:rFonts w:ascii="Amiri" w:hAnsi="Amiri" w:eastAsia="Amiri" w:cs="Amiri"/>
          <w:lang w:bidi="ar-SA"/>
          <w:color w:val="111111"/>
          <w:sz w:val="28"/>
          <w:szCs w:val="28"/>
          <w:rtl/>
        </w:rPr>
        <w:t xml:space="preserve">و سقيهم ربّهم شرابًا طهورًا</w:t>
      </w:r>
    </w:p>
    <w:p>
      <w:pPr>
        <w:pStyle w:val="BookText"/>
      </w:pPr>
      <w:r>
        <w:rPr>
          <w:rFonts w:ascii="IRNazanin" w:hAnsi="IRNazanin" w:eastAsia="IRNazanin" w:cs="IRNazanin"/>
          <w:lang w:bidi="fa-IR"/>
          <w:color w:val="111111"/>
          <w:sz w:val="28"/>
          <w:szCs w:val="28"/>
          <w:rtl/>
        </w:rPr>
        <w:t xml:space="preserve">«طهور»، صيعه مبالغه و صفت براى «شراباً» است; يعنى، شراب ابرار در نهايت پاگيزگى و خالص از هر گونه آثار ناگوار شراب هاى دنيا (همچون بيهوشى، غفلت و كم شدن عقل) است.</w:t>
      </w:r>
    </w:p>
    <w:p>
      <w:pPr>
        <w:pStyle w:val="BookText"/>
      </w:pPr>
      <w:r>
        <w:rPr>
          <w:rFonts w:ascii="IRNazanin" w:hAnsi="IRNazanin" w:eastAsia="IRNazanin" w:cs="IRNazanin"/>
          <w:lang w:bidi="fa-IR"/>
          <w:color w:val="111111"/>
          <w:sz w:val="28"/>
          <w:szCs w:val="28"/>
          <w:rtl/>
        </w:rPr>
        <w:t xml:space="preserve">7 - بهشتيان ، از شراب بسيار پاكيزه و به دور از هر گونه آثار ناگوار ، خواهند نوشيد .</w:t>
      </w:r>
    </w:p>
    <w:p>
      <w:pPr>
        <w:pStyle w:val="BookText"/>
      </w:pPr>
      <w:r>
        <w:rPr>
          <w:rFonts w:ascii="Amiri" w:hAnsi="Amiri" w:eastAsia="Amiri" w:cs="Amiri"/>
          <w:lang w:bidi="ar-SA"/>
          <w:color w:val="111111"/>
          <w:sz w:val="28"/>
          <w:szCs w:val="28"/>
          <w:rtl/>
        </w:rPr>
        <w:t xml:space="preserve">و سقيهم ربّهم شرابًا طهورًا</w:t>
      </w:r>
    </w:p>
    <w:p>
      <w:pPr>
        <w:pStyle w:val="Heading3"/>
      </w:pPr>
      <w:bookmarkStart w:id="782" w:name="_Toc292"/>
      <w:r>
        <w:t>100- پاكيزگى لباس</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- 74 - 4 - 1</w:t>
      </w:r>
    </w:p>
    <w:p>
      <w:pPr>
        <w:pStyle w:val="BookText"/>
      </w:pPr>
      <w:r>
        <w:rPr>
          <w:rFonts w:ascii="IRNazanin" w:hAnsi="IRNazanin" w:eastAsia="IRNazanin" w:cs="IRNazanin"/>
          <w:lang w:bidi="fa-IR"/>
          <w:color w:val="111111"/>
          <w:sz w:val="28"/>
          <w:szCs w:val="28"/>
          <w:rtl/>
        </w:rPr>
        <w:t xml:space="preserve">1 - پاكيزگى لباس و نظافت شخصى ، از نخستين توصيه هاى خداوند به پيامبر (صلی الله علیه و آله)</w:t>
      </w:r>
    </w:p>
    <w:p>
      <w:pPr>
        <w:pStyle w:val="BookText"/>
      </w:pPr>
      <w:r>
        <w:rPr>
          <w:rFonts w:ascii="Amiri" w:hAnsi="Amiri" w:eastAsia="Amiri" w:cs="Amiri"/>
          <w:lang w:bidi="ar-SA"/>
          <w:color w:val="111111"/>
          <w:sz w:val="28"/>
          <w:szCs w:val="28"/>
          <w:rtl/>
        </w:rPr>
        <w:t xml:space="preserve">و ثيابك فطهّر</w:t>
      </w:r>
    </w:p>
    <w:p>
      <w:pPr>
        <w:pStyle w:val="Heading3"/>
      </w:pPr>
      <w:bookmarkStart w:id="783" w:name="_Toc293"/>
      <w:r>
        <w:t>101- پاكيزگى همسران بهشتى</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- 37 - 49 - 3</w:t>
      </w:r>
    </w:p>
    <w:p>
      <w:pPr>
        <w:pStyle w:val="BookText"/>
      </w:pPr>
      <w:r>
        <w:rPr>
          <w:rFonts w:ascii="IRNazanin" w:hAnsi="IRNazanin" w:eastAsia="IRNazanin" w:cs="IRNazanin"/>
          <w:lang w:bidi="fa-IR"/>
          <w:color w:val="111111"/>
          <w:sz w:val="28"/>
          <w:szCs w:val="28"/>
          <w:rtl/>
        </w:rPr>
        <w:t xml:space="preserve">3 - تميزى و دوشيزگى ، از اوصاف زنان بهشتى</w:t>
      </w:r>
    </w:p>
    <w:p>
      <w:pPr>
        <w:pStyle w:val="BookText"/>
      </w:pPr>
      <w:r>
        <w:rPr>
          <w:rFonts w:ascii="Amiri" w:hAnsi="Amiri" w:eastAsia="Amiri" w:cs="Amiri"/>
          <w:lang w:bidi="ar-SA"/>
          <w:color w:val="111111"/>
          <w:sz w:val="28"/>
          <w:szCs w:val="28"/>
          <w:rtl/>
        </w:rPr>
        <w:t xml:space="preserve">كأنّهنّ بيض مكنون</w:t>
      </w:r>
    </w:p>
    <w:p>
      <w:pPr>
        <w:pStyle w:val="BookText"/>
      </w:pPr>
      <w:r>
        <w:rPr>
          <w:rFonts w:ascii="IRNazanin" w:hAnsi="IRNazanin" w:eastAsia="IRNazanin" w:cs="IRNazanin"/>
          <w:lang w:bidi="fa-IR"/>
          <w:color w:val="111111"/>
          <w:sz w:val="28"/>
          <w:szCs w:val="28"/>
          <w:rtl/>
        </w:rPr>
        <w:t xml:space="preserve">تشبيه به پوشيده بودن تخم ها زير پر شترمرغ، كنايه از تمييز بودن زنان بهشتى است و مصون بودن آنان - كه مفاد عبارت «مكنون» مى باشد - كنايه از محفوظ ماندن آنان از دستبرد ديگران و دوشيزگى ايشان است.</w:t>
      </w:r>
    </w:p>
    <w:p>
      <w:pPr>
        <w:pStyle w:val="Heading3"/>
      </w:pPr>
      <w:bookmarkStart w:id="784" w:name="_Toc294"/>
      <w:r>
        <w:t>102- تشويق به پاكيزگى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- 2 - 222 - 18</w:t>
      </w:r>
    </w:p>
    <w:p>
      <w:pPr>
        <w:pStyle w:val="BookText"/>
      </w:pPr>
      <w:r>
        <w:rPr>
          <w:rFonts w:ascii="IRNazanin" w:hAnsi="IRNazanin" w:eastAsia="IRNazanin" w:cs="IRNazanin"/>
          <w:lang w:bidi="fa-IR"/>
          <w:color w:val="111111"/>
          <w:sz w:val="28"/>
          <w:szCs w:val="28"/>
          <w:rtl/>
        </w:rPr>
        <w:t xml:space="preserve">18 - ترغيب و تشويق الهى ، به توبه و پاكيزگى</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از اهداف اشاره به محبّت الهى نسبت به پاكيزگان و توبه كنندگان، تشويق انسانها به توبه و پاكيزگى است.</w:t>
      </w:r>
    </w:p>
    <w:p>
      <w:pPr>
        <w:pStyle w:val="Heading3"/>
      </w:pPr>
      <w:bookmarkStart w:id="785" w:name="_Toc295"/>
      <w:r>
        <w:t>103- توصيه به پاكيزگى</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- 74 - 4 - 1</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5" w:name="pg6574_54832"/>
    <w:bookmarkEnd w:id="95"/>
    <w:p>
      <w:pPr>
        <w:pStyle w:val="BookText"/>
      </w:pPr>
      <w:r>
        <w:rPr>
          <w:rFonts w:ascii="IRNazanin" w:hAnsi="IRNazanin" w:eastAsia="IRNazanin" w:cs="IRNazanin"/>
          <w:lang w:bidi="fa-IR"/>
          <w:color w:val="111111"/>
          <w:sz w:val="28"/>
          <w:szCs w:val="28"/>
          <w:rtl/>
        </w:rPr>
        <w:t xml:space="preserve">1 - پاكيزگى لباس و نظافت شخصى ، از نخستين توصيه هاى خداوند به پيامبر (صلی الله علیه و آله)</w:t>
      </w:r>
    </w:p>
    <w:p>
      <w:pPr>
        <w:pStyle w:val="BookText"/>
      </w:pPr>
      <w:r>
        <w:rPr>
          <w:rFonts w:ascii="Amiri" w:hAnsi="Amiri" w:eastAsia="Amiri" w:cs="Amiri"/>
          <w:lang w:bidi="ar-SA"/>
          <w:color w:val="111111"/>
          <w:sz w:val="28"/>
          <w:szCs w:val="28"/>
          <w:rtl/>
        </w:rPr>
        <w:t xml:space="preserve">و ثيابك فطهّر</w:t>
      </w:r>
    </w:p>
    <w:p>
      <w:pPr>
        <w:pStyle w:val="Heading3"/>
      </w:pPr>
      <w:bookmarkStart w:id="786" w:name="_Toc296"/>
      <w:r>
        <w:t>104- توصيه به پاكيزگى قرآن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- 98 - 2 - 12</w:t>
      </w:r>
    </w:p>
    <w:p>
      <w:pPr>
        <w:pStyle w:val="BookText"/>
      </w:pPr>
      <w:r>
        <w:rPr>
          <w:rFonts w:ascii="IRNazanin" w:hAnsi="IRNazanin" w:eastAsia="IRNazanin" w:cs="IRNazanin"/>
          <w:lang w:bidi="fa-IR"/>
          <w:color w:val="111111"/>
          <w:sz w:val="28"/>
          <w:szCs w:val="28"/>
          <w:rtl/>
        </w:rPr>
        <w:t xml:space="preserve">12 - پاكيزه نگه داشتن صفحات قرآن ، توصيه خداوند</w:t>
      </w:r>
    </w:p>
    <w:p>
      <w:pPr>
        <w:pStyle w:val="BookText"/>
      </w:pPr>
      <w:r>
        <w:rPr>
          <w:rFonts w:ascii="Amiri" w:hAnsi="Amiri" w:eastAsia="Amiri" w:cs="Amiri"/>
          <w:lang w:bidi="ar-SA"/>
          <w:color w:val="111111"/>
          <w:sz w:val="28"/>
          <w:szCs w:val="28"/>
          <w:rtl/>
        </w:rPr>
        <w:t xml:space="preserve">صحفًا مطهّرة</w:t>
      </w:r>
    </w:p>
    <w:p>
      <w:pPr>
        <w:pStyle w:val="BookText"/>
      </w:pPr>
      <w:r>
        <w:rPr>
          <w:rFonts w:ascii="IRNazanin" w:hAnsi="IRNazanin" w:eastAsia="IRNazanin" w:cs="IRNazanin"/>
          <w:lang w:bidi="fa-IR"/>
          <w:color w:val="111111"/>
          <w:sz w:val="28"/>
          <w:szCs w:val="28"/>
          <w:rtl/>
        </w:rPr>
        <w:t xml:space="preserve">توصيف ورق هاى قرآن به «مطهّرة» - علاوه بر بيان طهارت معنوى آنها از انحراف - آنها را سزاوار تطهير دانسته و به لزوم دور داشتن آنها از آلودگى هاى ظاهرى نيز اشاره دارد.</w:t>
      </w:r>
    </w:p>
    <w:p>
      <w:pPr>
        <w:pStyle w:val="Heading3"/>
      </w:pPr>
      <w:bookmarkStart w:id="787" w:name="_Toc297"/>
      <w:r>
        <w:t>105- عبادت و پاكيزگى</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- 2 - 125 - 24</w:t>
      </w:r>
    </w:p>
    <w:p>
      <w:pPr>
        <w:pStyle w:val="BookText"/>
      </w:pPr>
      <w:r>
        <w:rPr>
          <w:rFonts w:ascii="IRNazanin" w:hAnsi="IRNazanin" w:eastAsia="IRNazanin" w:cs="IRNazanin"/>
          <w:lang w:bidi="fa-IR"/>
          <w:color w:val="111111"/>
          <w:sz w:val="28"/>
          <w:szCs w:val="28"/>
          <w:rtl/>
        </w:rPr>
        <w:t xml:space="preserve">24 - ارتباط تنگاتنگ عبادت با طهارت و نظافت</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Heading3"/>
      </w:pPr>
      <w:bookmarkStart w:id="788" w:name="_Toc298"/>
      <w:r>
        <w:t>106- عوامل پاكيزگى</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- 3 - 42 - 6</w:t>
      </w:r>
    </w:p>
    <w:p>
      <w:pPr>
        <w:pStyle w:val="BookText"/>
      </w:pPr>
      <w:r>
        <w:rPr>
          <w:rFonts w:ascii="IRNazanin" w:hAnsi="IRNazanin" w:eastAsia="IRNazanin" w:cs="IRNazanin"/>
          <w:lang w:bidi="fa-IR"/>
          <w:color w:val="111111"/>
          <w:sz w:val="28"/>
          <w:szCs w:val="28"/>
          <w:rtl/>
        </w:rPr>
        <w:t xml:space="preserve">6 - پاكى و برگزيده شدن مريم ، زمينه برگزيده شدن خاندان عمران نزد خداوند</w:t>
      </w:r>
    </w:p>
    <w:p>
      <w:pPr>
        <w:pStyle w:val="BookText"/>
      </w:pPr>
      <w:r>
        <w:rPr>
          <w:rFonts w:ascii="Amiri" w:hAnsi="Amiri" w:eastAsia="Amiri" w:cs="Amiri"/>
          <w:lang w:bidi="ar-SA"/>
          <w:color w:val="111111"/>
          <w:sz w:val="28"/>
          <w:szCs w:val="28"/>
          <w:rtl/>
        </w:rPr>
        <w:t xml:space="preserve">يا مريم انّ اللّه اصطفيك</w:t>
      </w:r>
    </w:p>
    <w:p>
      <w:pPr>
        <w:pStyle w:val="BookText"/>
      </w:pPr>
      <w:r>
        <w:rPr>
          <w:rFonts w:ascii="IRNazanin" w:hAnsi="IRNazanin" w:eastAsia="IRNazanin" w:cs="IRNazanin"/>
          <w:lang w:bidi="fa-IR"/>
          <w:color w:val="111111"/>
          <w:sz w:val="28"/>
          <w:szCs w:val="28"/>
          <w:rtl/>
        </w:rPr>
        <w:t xml:space="preserve">«و اذ قالت . .. » عطف است به «اذ قالت ... » در آيه سى و پنجم و ظرف است براى «اصطفى ... ال عمران» ; يعنى آنگاه آل عمران برگزيده شدند كه مريم را خداوند برگزيد و پاك گردانيد.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- 25 - 48 - 5</w:t>
      </w:r>
    </w:p>
    <w:p>
      <w:pPr>
        <w:pStyle w:val="BookText"/>
      </w:pPr>
      <w:r>
        <w:rPr>
          <w:rFonts w:ascii="IRNazanin" w:hAnsi="IRNazanin" w:eastAsia="IRNazanin" w:cs="IRNazanin"/>
          <w:lang w:bidi="fa-IR"/>
          <w:color w:val="111111"/>
          <w:sz w:val="28"/>
          <w:szCs w:val="28"/>
          <w:rtl/>
        </w:rPr>
        <w:t xml:space="preserve">5 - آب باران ، وسيله اى براى نظافت و پاكيزكى</w:t>
      </w:r>
    </w:p>
    <w:p>
      <w:pPr>
        <w:pStyle w:val="BookText"/>
      </w:pPr>
      <w:r>
        <w:rPr>
          <w:rFonts w:ascii="IRNazanin" w:hAnsi="IRNazanin" w:eastAsia="IRNazanin" w:cs="IRNazanin"/>
          <w:lang w:bidi="fa-IR"/>
          <w:color w:val="111111"/>
          <w:sz w:val="28"/>
          <w:szCs w:val="28"/>
          <w:rtl/>
        </w:rPr>
        <w:t xml:space="preserve">و أنزلنا من السماء ماء طهورًا</w:t>
      </w:r>
    </w:p>
    <w:p>
      <w:pPr>
        <w:pStyle w:val="BookText"/>
      </w:pPr>
      <w:r>
        <w:rPr>
          <w:rFonts w:ascii="IRNazanin" w:hAnsi="IRNazanin" w:eastAsia="IRNazanin" w:cs="IRNazanin"/>
          <w:lang w:bidi="fa-IR"/>
          <w:color w:val="111111"/>
          <w:sz w:val="28"/>
          <w:szCs w:val="28"/>
          <w:rtl/>
        </w:rPr>
        <w:t xml:space="preserve">«طهور» صيغه مبالغه از مصدر «طهارت» است و آمدن اين واژه به صيغيه، مبالغه نه بر وزن فاعل (طاهر)، مى تواند حاكى از اين حقيقت باشد كه آب ضمن آن كه خود پاك و پاكيزه است، عنصرى پاك كننده نيز مى باشد.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6" w:name="pg6574_54833"/>
    <w:bookmarkEnd w:id="96"/>
    <w:p>
      <w:pPr>
        <w:pStyle w:val="Heading2"/>
      </w:pPr>
      <w:bookmarkStart w:id="789" w:name="_Toc299"/>
      <w:r>
        <w:t>4- پدر</w:t>
      </w:r>
      <w:bookmarkEnd w:id="789"/>
    </w:p>
    <w:p>
      <w:pPr>
        <w:pStyle w:val="Heading3"/>
      </w:pPr>
      <w:bookmarkStart w:id="790" w:name="_Toc300"/>
      <w:r>
        <w:t>1- آثار تزكيه پدر</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- 19 - 10 - 8</w:t>
      </w:r>
    </w:p>
    <w:p>
      <w:pPr>
        <w:pStyle w:val="BookText"/>
      </w:pPr>
      <w:r>
        <w:rPr>
          <w:rFonts w:ascii="IRNazanin" w:hAnsi="IRNazanin" w:eastAsia="IRNazanin" w:cs="IRNazanin"/>
          <w:lang w:bidi="fa-IR"/>
          <w:color w:val="111111"/>
          <w:sz w:val="28"/>
          <w:szCs w:val="28"/>
          <w:rtl/>
        </w:rPr>
        <w:t xml:space="preserve">8- لزوم تصفيه درونى و اعتلاى روحى پدر ، هنگام انعقاد نطفه فرزند</w:t>
      </w:r>
    </w:p>
    <w:p>
      <w:pPr>
        <w:pStyle w:val="BookText"/>
      </w:pPr>
      <w:r>
        <w:rPr>
          <w:rFonts w:ascii="Amiri" w:hAnsi="Amiri" w:eastAsia="Amiri" w:cs="Amiri"/>
          <w:lang w:bidi="ar-SA"/>
          <w:color w:val="111111"/>
          <w:sz w:val="28"/>
          <w:szCs w:val="28"/>
          <w:rtl/>
        </w:rPr>
        <w:t xml:space="preserve">قال ربّ اجعل لى ءاية قال ءايتك ألاّ تكلّم الناس ثلث ليال سويًّا</w:t>
      </w:r>
    </w:p>
    <w:p>
      <w:pPr>
        <w:pStyle w:val="BookText"/>
      </w:pPr>
      <w:r>
        <w:rPr>
          <w:rFonts w:ascii="IRNazanin" w:hAnsi="IRNazanin" w:eastAsia="IRNazanin" w:cs="IRNazanin"/>
          <w:lang w:bidi="fa-IR"/>
          <w:color w:val="111111"/>
          <w:sz w:val="28"/>
          <w:szCs w:val="28"/>
          <w:rtl/>
        </w:rPr>
        <w:t xml:space="preserve">نشانه اى كه زكريا درخواست كرد، اگر براى تشخيص زمان انعقاد نطفه بوده، چنين درخواستى مى تواند نشانه حساسيت خاص مسأله باشد و آن حضرت براى مراعات مسائلى خاص و نيز آدابى لازم، زمان آن را خواهان گرديد تا با تهيه و تدارك مقدمات روحى لازم، اقدام به انجام مرحله انعقاد نطفه نمايد.</w:t>
      </w:r>
    </w:p>
    <w:p>
      <w:pPr>
        <w:pStyle w:val="Heading3"/>
      </w:pPr>
      <w:bookmarkStart w:id="791" w:name="_Toc301"/>
      <w:r>
        <w:t>2- آثار صلاحيت پدر</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- 18 - 82 - 9</w:t>
      </w:r>
    </w:p>
    <w:p>
      <w:pPr>
        <w:pStyle w:val="BookText"/>
      </w:pPr>
      <w:r>
        <w:rPr>
          <w:rFonts w:ascii="IRNazanin" w:hAnsi="IRNazanin" w:eastAsia="IRNazanin" w:cs="IRNazanin"/>
          <w:lang w:bidi="fa-IR"/>
          <w:color w:val="111111"/>
          <w:sz w:val="28"/>
          <w:szCs w:val="28"/>
          <w:rtl/>
        </w:rPr>
        <w:t xml:space="preserve">9- صلاح و شايستگى پدر ، داراى نقش مؤثِّر در سعادت و نيك بختى فرزندان است .</w:t>
      </w:r>
    </w:p>
    <w:p>
      <w:pPr>
        <w:pStyle w:val="BookText"/>
      </w:pPr>
      <w:r>
        <w:rPr>
          <w:rFonts w:ascii="Amiri" w:hAnsi="Amiri" w:eastAsia="Amiri" w:cs="Amiri"/>
          <w:lang w:bidi="ar-SA"/>
          <w:color w:val="111111"/>
          <w:sz w:val="28"/>
          <w:szCs w:val="28"/>
          <w:rtl/>
        </w:rPr>
        <w:t xml:space="preserve">كان أبوهما صلحًا فأراد ربّك أن يبلغا أشدّهما و يستخرجا كنزهما</w:t>
      </w:r>
    </w:p>
    <w:p>
      <w:pPr>
        <w:pStyle w:val="Heading3"/>
      </w:pPr>
      <w:bookmarkStart w:id="792" w:name="_Toc302"/>
      <w:r>
        <w:t>3- آثار علاقه به پدر</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7" w:name="pg6574_54834"/>
    <w:bookmarkEnd w:id="97"/>
    <w:p>
      <w:pPr>
        <w:pStyle w:val="Heading3"/>
      </w:pPr>
      <w:bookmarkStart w:id="793" w:name="_Toc303"/>
      <w:r>
        <w:t>4- آثار گرايشهاى پدر</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- 2 - 133 - 11</w:t>
      </w:r>
    </w:p>
    <w:p>
      <w:pPr>
        <w:pStyle w:val="BookText"/>
      </w:pPr>
      <w:r>
        <w:rPr>
          <w:rFonts w:ascii="IRNazanin" w:hAnsi="IRNazanin" w:eastAsia="IRNazanin" w:cs="IRNazanin"/>
          <w:lang w:bidi="fa-IR"/>
          <w:color w:val="111111"/>
          <w:sz w:val="28"/>
          <w:szCs w:val="28"/>
          <w:rtl/>
        </w:rPr>
        <w:t xml:space="preserve">11 - باور هاى دينى پدران ، داراى تأثيرى بسزا در گرايش فرزندان به آن باورها</w:t>
      </w:r>
    </w:p>
    <w:p>
      <w:pPr>
        <w:pStyle w:val="BookText"/>
      </w:pPr>
      <w:r>
        <w:rPr>
          <w:rFonts w:ascii="Amiri" w:hAnsi="Amiri" w:eastAsia="Amiri" w:cs="Amiri"/>
          <w:lang w:bidi="ar-SA"/>
          <w:color w:val="111111"/>
          <w:sz w:val="28"/>
          <w:szCs w:val="28"/>
          <w:rtl/>
        </w:rPr>
        <w:t xml:space="preserve">نعبد إلهك و إله ءابائك إبرهيم و إسمعيل و إسحق إلهاً وحداً</w:t>
      </w:r>
    </w:p>
    <w:p>
      <w:pPr>
        <w:pStyle w:val="BookText"/>
      </w:pPr>
      <w:r>
        <w:rPr>
          <w:rFonts w:ascii="IRNazanin" w:hAnsi="IRNazanin" w:eastAsia="IRNazanin" w:cs="IRNazanin"/>
          <w:lang w:bidi="fa-IR"/>
          <w:color w:val="111111"/>
          <w:sz w:val="28"/>
          <w:szCs w:val="28"/>
          <w:rtl/>
        </w:rPr>
        <w:t xml:space="preserve">فرزندان يعقوب با جمله اى همانند «نعبد اللّه إلهاً واحداً» مى توانستند اعتقاد توحيدى و توحيد عبادى خويش را اظهار دارند. بيان آن معنا در ضمن نام بردن از ابراهيم و ... اشاره به نكاتى دارد كه تأثير پذيرى فرزندان از باورهاى پدران، از جمله آنهاست.</w:t>
      </w:r>
    </w:p>
    <w:p>
      <w:pPr>
        <w:pStyle w:val="Heading3"/>
      </w:pPr>
      <w:bookmarkStart w:id="794" w:name="_Toc304"/>
      <w:r>
        <w:t>5- احترام پدر</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- 12 - 63 - 9</w:t>
      </w:r>
    </w:p>
    <w:p>
      <w:pPr>
        <w:pStyle w:val="BookText"/>
      </w:pPr>
      <w:r>
        <w:rPr>
          <w:rFonts w:ascii="IRNazanin" w:hAnsi="IRNazanin" w:eastAsia="IRNazanin" w:cs="IRNazanin"/>
          <w:lang w:bidi="fa-IR"/>
          <w:color w:val="111111"/>
          <w:sz w:val="28"/>
          <w:szCs w:val="28"/>
          <w:rtl/>
        </w:rPr>
        <w:t xml:space="preserve">9- بنيامين بدون رخصت پدرش يعقوب ( ع ) به مسافرت اقدام نمى كرد .</w:t>
      </w:r>
    </w:p>
    <w:p>
      <w:pPr>
        <w:pStyle w:val="BookText"/>
      </w:pPr>
      <w:r>
        <w:rPr>
          <w:rFonts w:ascii="IRNazanin" w:hAnsi="IRNazanin" w:eastAsia="IRNazanin" w:cs="IRNazanin"/>
          <w:lang w:bidi="fa-IR"/>
          <w:color w:val="111111"/>
          <w:sz w:val="28"/>
          <w:szCs w:val="28"/>
          <w:rtl/>
        </w:rPr>
        <w:t xml:space="preserve">از اينكه برادران يوسف براى بردن بنيامين به مصر با يعقوب سخن گفتند و از او خواست</w:t>
      </w:r>
    </w:p>
    <w:p>
      <w:pPr>
        <w:pStyle w:val="BookText"/>
      </w:pPr>
      <w:r>
        <w:rPr>
          <w:rFonts w:ascii="IRNazanin" w:hAnsi="IRNazanin" w:eastAsia="IRNazanin" w:cs="IRNazanin"/>
          <w:lang w:bidi="fa-IR"/>
          <w:color w:val="111111"/>
          <w:sz w:val="28"/>
          <w:szCs w:val="28"/>
          <w:rtl/>
        </w:rPr>
        <w:t xml:space="preserve">ز اينكه برادران يوسف براى بردن بنيامين به مصر با يعقوب سخن گفتند و از او خواستند كه وى را به همراه ايشان بفرستد (فأرسل معنا أخانا) معلوم مى شود كه بنيامين بدون اجازه پدرش به مسافرت نمى رفت.</w:t>
      </w:r>
    </w:p>
    <w:p>
      <w:pPr>
        <w:pStyle w:val="Heading3"/>
      </w:pPr>
      <w:bookmarkStart w:id="795" w:name="_Toc305"/>
      <w:r>
        <w:t>6- احسان به پدر</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- 46 - 15 - 7</w:t>
      </w:r>
    </w:p>
    <w:p>
      <w:pPr>
        <w:pStyle w:val="BookText"/>
      </w:pPr>
      <w:r>
        <w:rPr>
          <w:rFonts w:ascii="IRNazanin" w:hAnsi="IRNazanin" w:eastAsia="IRNazanin" w:cs="IRNazanin"/>
          <w:lang w:bidi="fa-IR"/>
          <w:color w:val="111111"/>
          <w:sz w:val="28"/>
          <w:szCs w:val="28"/>
          <w:rtl/>
        </w:rPr>
        <w:t xml:space="preserve">7- مادر ، داراى حقى فزون تر از پدر ، در برخوردارى از احسان و خدمات فرزند</w:t>
      </w:r>
    </w:p>
    <w:p>
      <w:pPr>
        <w:pStyle w:val="BookText"/>
      </w:pPr>
      <w:r>
        <w:rPr>
          <w:rFonts w:ascii="Amiri" w:hAnsi="Amiri" w:eastAsia="Amiri" w:cs="Amiri"/>
          <w:lang w:bidi="ar-SA"/>
          <w:color w:val="111111"/>
          <w:sz w:val="28"/>
          <w:szCs w:val="28"/>
          <w:rtl/>
        </w:rPr>
        <w:t xml:space="preserve">و وصّينا الإنسن بولديه إحسنًا حملته أُمّه كرهًا و وضعته كرهًا و حمله و فصله</w:t>
      </w:r>
    </w:p>
    <w:p>
      <w:pPr>
        <w:pStyle w:val="BookText"/>
      </w:pPr>
      <w:r>
        <w:rPr>
          <w:rFonts w:ascii="IRNazanin" w:hAnsi="IRNazanin" w:eastAsia="IRNazanin" w:cs="IRNazanin"/>
          <w:lang w:bidi="fa-IR"/>
          <w:color w:val="111111"/>
          <w:sz w:val="28"/>
          <w:szCs w:val="28"/>
          <w:rtl/>
        </w:rPr>
        <w:t xml:space="preserve">خداوند، در آغاز احسان به پدر و مادر را توصيه كرده است; ولى در بيان فلسفه آن صرفاً از زحمات مادر ياد نموده است. اين در حقيقت تأكيد بر حق مادر و توصيه فزون تر در مورد او است.</w:t>
      </w:r>
    </w:p>
    <w:p>
      <w:pPr>
        <w:pStyle w:val="Heading3"/>
      </w:pPr>
      <w:bookmarkStart w:id="796" w:name="_Toc306"/>
      <w:r>
        <w:t>7- ادب در گفتگو با پدر</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- 19 - 45 - 10</w:t>
      </w:r>
    </w:p>
    <w:p>
      <w:pPr>
        <w:pStyle w:val="BookText"/>
      </w:pPr>
      <w:r>
        <w:rPr>
          <w:rFonts w:ascii="IRNazanin" w:hAnsi="IRNazanin" w:eastAsia="IRNazanin" w:cs="IRNazanin"/>
          <w:lang w:bidi="fa-IR"/>
          <w:color w:val="111111"/>
          <w:sz w:val="28"/>
          <w:szCs w:val="28"/>
          <w:rtl/>
        </w:rPr>
        <w:t xml:space="preserve">10- لزوم رعايت ادب و ملاطفت در گفتار با پدر ، اگر چه مشرك باشد . *</w:t>
      </w:r>
    </w:p>
    <w:p>
      <w:pPr>
        <w:pStyle w:val="BookText"/>
      </w:pPr>
      <w:r>
        <w:rPr>
          <w:rFonts w:ascii="Amiri" w:hAnsi="Amiri" w:eastAsia="Amiri" w:cs="Amiri"/>
          <w:lang w:bidi="ar-SA"/>
          <w:color w:val="111111"/>
          <w:sz w:val="28"/>
          <w:szCs w:val="28"/>
          <w:rtl/>
        </w:rPr>
        <w:t xml:space="preserve">يأبت . .. يأبت إنّى أخاف أن يمسّك</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8" w:name="pg6574_54835"/>
    <w:bookmarkEnd w:id="98"/>
    <w:p>
      <w:pPr>
        <w:pStyle w:val="Heading3"/>
      </w:pPr>
      <w:bookmarkStart w:id="797" w:name="_Toc307"/>
      <w:r>
        <w:t>8- ارث پدر</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- 4 - 11 - 18</w:t>
      </w:r>
    </w:p>
    <w:p>
      <w:pPr>
        <w:pStyle w:val="BookText"/>
      </w:pPr>
      <w:r>
        <w:rPr>
          <w:rFonts w:ascii="IRNazanin" w:hAnsi="IRNazanin" w:eastAsia="IRNazanin" w:cs="IRNazanin"/>
          <w:lang w:bidi="fa-IR"/>
          <w:color w:val="111111"/>
          <w:sz w:val="28"/>
          <w:szCs w:val="28"/>
          <w:rtl/>
        </w:rPr>
        <w:t xml:space="preserve">18 - برادران ميت با وجود پدر و مادر و يا فرزندان او ، ارث نمى برند .</w:t>
      </w:r>
    </w:p>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IRNazanin" w:hAnsi="IRNazanin" w:eastAsia="IRNazanin" w:cs="IRNazanin"/>
          <w:lang w:bidi="fa-IR"/>
          <w:color w:val="111111"/>
          <w:sz w:val="28"/>
          <w:szCs w:val="28"/>
          <w:rtl/>
        </w:rPr>
        <w:t xml:space="preserve">زيرا با فرض وجود برادرانى براى ميت (فان كان له اخوة)، تنها پدر و مادر او را وارث شمرده است (و ورثه ابواه).</w:t>
      </w:r>
    </w:p>
    <w:p>
      <w:pPr>
        <w:pStyle w:val="Heading3"/>
      </w:pPr>
      <w:bookmarkStart w:id="798" w:name="_Toc308"/>
      <w:r>
        <w:t>9- استغفار براى پدر</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- 14 - 41 - 1</w:t>
      </w:r>
    </w:p>
    <w:p>
      <w:pPr>
        <w:pStyle w:val="BookText"/>
      </w:pPr>
      <w:r>
        <w:rPr>
          <w:rFonts w:ascii="IRNazanin" w:hAnsi="IRNazanin" w:eastAsia="IRNazanin" w:cs="IRNazanin"/>
          <w:lang w:bidi="fa-IR"/>
          <w:color w:val="111111"/>
          <w:sz w:val="28"/>
          <w:szCs w:val="28"/>
          <w:rtl/>
        </w:rPr>
        <w:t xml:space="preserve">1- حضرت ابراهيم ( ع ) از خداوند خواستار آمرزش خود ، پدر و مادرش و مؤمنان در روز برپايى قيامت شد .</w:t>
      </w:r>
    </w:p>
    <w:p>
      <w:pPr>
        <w:pStyle w:val="BookText"/>
      </w:pPr>
      <w:r>
        <w:rPr>
          <w:rFonts w:ascii="Amiri" w:hAnsi="Amiri" w:eastAsia="Amiri" w:cs="Amiri"/>
          <w:lang w:bidi="ar-SA"/>
          <w:color w:val="111111"/>
          <w:sz w:val="28"/>
          <w:szCs w:val="28"/>
          <w:rtl/>
        </w:rPr>
        <w:t xml:space="preserve">ربّنا اغفرلى و لولدىّ و للمؤمنين يوم يقوم الحساب</w:t>
      </w:r>
    </w:p>
    <w:p>
      <w:pPr>
        <w:pStyle w:val="Heading3"/>
      </w:pPr>
      <w:bookmarkStart w:id="799" w:name="_Toc309"/>
      <w:r>
        <w:t>10- استقبال از پدر</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- 12 - 99 - 3</w:t>
      </w:r>
    </w:p>
    <w:p>
      <w:pPr>
        <w:pStyle w:val="BookText"/>
      </w:pPr>
      <w:r>
        <w:rPr>
          <w:rFonts w:ascii="IRNazanin" w:hAnsi="IRNazanin" w:eastAsia="IRNazanin" w:cs="IRNazanin"/>
          <w:lang w:bidi="fa-IR"/>
          <w:color w:val="111111"/>
          <w:sz w:val="28"/>
          <w:szCs w:val="28"/>
          <w:rtl/>
        </w:rPr>
        <w:t xml:space="preserve">3- به استقبال پدر ، مادر و بستگان رفتن و در خارج شهر به انتظار قدوم آنان ماندن ، رسمى نيكو و از آداب معاشرت است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Heading3"/>
      </w:pPr>
      <w:bookmarkStart w:id="800" w:name="_Toc310"/>
      <w:r>
        <w:t>11- اطاعت از پدر</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- 12 - 63 - 11،12</w:t>
      </w:r>
    </w:p>
    <w:p>
      <w:pPr>
        <w:pStyle w:val="BookText"/>
      </w:pPr>
      <w:r>
        <w:rPr>
          <w:rFonts w:ascii="IRNazanin" w:hAnsi="IRNazanin" w:eastAsia="IRNazanin" w:cs="IRNazanin"/>
          <w:lang w:bidi="fa-IR"/>
          <w:color w:val="111111"/>
          <w:sz w:val="28"/>
          <w:szCs w:val="28"/>
          <w:rtl/>
        </w:rPr>
        <w:t xml:space="preserve">11- پدران داراى حق امر و نهى به فرزندان خويش</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IRNazanin" w:hAnsi="IRNazanin" w:eastAsia="IRNazanin" w:cs="IRNazanin"/>
          <w:lang w:bidi="fa-IR"/>
          <w:color w:val="111111"/>
          <w:sz w:val="28"/>
          <w:szCs w:val="28"/>
          <w:rtl/>
        </w:rPr>
        <w:t xml:space="preserve">12-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- 12 - 68 - 4</w:t>
      </w:r>
    </w:p>
    <w:p>
      <w:pPr>
        <w:pStyle w:val="BookText"/>
      </w:pPr>
      <w:r>
        <w:rPr>
          <w:rFonts w:ascii="IRNazanin" w:hAnsi="IRNazanin" w:eastAsia="IRNazanin" w:cs="IRNazanin"/>
          <w:lang w:bidi="fa-IR"/>
          <w:color w:val="111111"/>
          <w:sz w:val="28"/>
          <w:szCs w:val="28"/>
          <w:rtl/>
        </w:rPr>
        <w:t xml:space="preserve">4- گوش سپارى به فرمان هاى پدران از وظايف فرزندان و از آداب معاشرت با ايشان</w:t>
      </w:r>
    </w:p>
    <w:p>
      <w:pPr>
        <w:pStyle w:val="BookText"/>
      </w:pPr>
      <w:r>
        <w:rPr>
          <w:rFonts w:ascii="Amiri" w:hAnsi="Amiri" w:eastAsia="Amiri" w:cs="Amiri"/>
          <w:lang w:bidi="ar-SA"/>
          <w:color w:val="111111"/>
          <w:sz w:val="28"/>
          <w:szCs w:val="28"/>
          <w:rtl/>
        </w:rPr>
        <w:t xml:space="preserve">و لما دخلوا من حيث أمرهم أبوهم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9" w:name="pg6574_54836"/>
    <w:bookmarkEnd w:id="99"/>
    <w:p>
      <w:pPr>
        <w:pStyle w:val="Heading3"/>
      </w:pPr>
      <w:bookmarkStart w:id="801" w:name="_Toc311"/>
      <w:r>
        <w:t>12- انتساب فرزند به پدر</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- 33 - 5 - 1،2،3</w:t>
      </w:r>
    </w:p>
    <w:p>
      <w:pPr>
        <w:pStyle w:val="BookText"/>
      </w:pPr>
      <w:r>
        <w:rPr>
          <w:rFonts w:ascii="IRNazanin" w:hAnsi="IRNazanin" w:eastAsia="IRNazanin" w:cs="IRNazanin"/>
          <w:lang w:bidi="fa-IR"/>
          <w:color w:val="111111"/>
          <w:sz w:val="28"/>
          <w:szCs w:val="28"/>
          <w:rtl/>
        </w:rPr>
        <w:t xml:space="preserve">1 - هر فرزندى ، بايد به پدر خود نسبت داده شود و نه كس ديگر .</w:t>
      </w:r>
    </w:p>
    <w:p>
      <w:pPr>
        <w:pStyle w:val="BookText"/>
      </w:pPr>
      <w:r>
        <w:rPr>
          <w:rFonts w:ascii="IRNazanin" w:hAnsi="IRNazanin" w:eastAsia="IRNazanin" w:cs="IRNazanin"/>
          <w:lang w:bidi="fa-IR"/>
          <w:color w:val="111111"/>
          <w:sz w:val="28"/>
          <w:szCs w:val="28"/>
          <w:rtl/>
        </w:rPr>
        <w:t xml:space="preserve">ادعوهم لأباءهم</w:t>
      </w:r>
    </w:p>
    <w:p>
      <w:pPr>
        <w:pStyle w:val="BookText"/>
      </w:pPr>
      <w:r>
        <w:rPr>
          <w:rFonts w:ascii="IRNazanin" w:hAnsi="IRNazanin" w:eastAsia="IRNazanin" w:cs="IRNazanin"/>
          <w:lang w:bidi="fa-IR"/>
          <w:color w:val="111111"/>
          <w:sz w:val="28"/>
          <w:szCs w:val="28"/>
          <w:rtl/>
        </w:rPr>
        <w:t xml:space="preserve">2 - تبيين لزوم اسناد فرزند حقيقى به پدر ، از جمله هدايت هاى خداوند به حقيقت و درستى است .</w:t>
      </w:r>
    </w:p>
    <w:p>
      <w:pPr>
        <w:pStyle w:val="BookText"/>
      </w:pPr>
      <w:r>
        <w:rPr>
          <w:rFonts w:ascii="Amiri" w:hAnsi="Amiri" w:eastAsia="Amiri" w:cs="Amiri"/>
          <w:lang w:bidi="ar-SA"/>
          <w:color w:val="111111"/>
          <w:sz w:val="28"/>
          <w:szCs w:val="28"/>
          <w:rtl/>
        </w:rPr>
        <w:t xml:space="preserve">و اللّه يقول الحقّ و هو يهدى السبيل . ادعوهم لأباءهم</w:t>
      </w:r>
    </w:p>
    <w:p>
      <w:pPr>
        <w:pStyle w:val="BookText"/>
      </w:pPr>
      <w:r>
        <w:rPr>
          <w:rFonts w:ascii="IRNazanin" w:hAnsi="IRNazanin" w:eastAsia="IRNazanin" w:cs="IRNazanin"/>
          <w:lang w:bidi="fa-IR"/>
          <w:color w:val="111111"/>
          <w:sz w:val="28"/>
          <w:szCs w:val="28"/>
          <w:rtl/>
        </w:rPr>
        <w:t xml:space="preserve">3 - نسبت دادن فرزند به پدرش ونه مرد ديگر ، عادلانه ترين كلام در پيش گاه خداوند است .</w:t>
      </w:r>
    </w:p>
    <w:p>
      <w:pPr>
        <w:pStyle w:val="BookText"/>
      </w:pPr>
      <w:r>
        <w:rPr>
          <w:rFonts w:ascii="IRNazanin" w:hAnsi="IRNazanin" w:eastAsia="IRNazanin" w:cs="IRNazanin"/>
          <w:lang w:bidi="fa-IR"/>
          <w:color w:val="111111"/>
          <w:sz w:val="28"/>
          <w:szCs w:val="28"/>
          <w:rtl/>
        </w:rPr>
        <w:t xml:space="preserve">ادعوهم لأباءهم هو أقسط عند اللّه</w:t>
      </w:r>
    </w:p>
    <w:p>
      <w:pPr>
        <w:pStyle w:val="Heading3"/>
      </w:pPr>
      <w:bookmarkStart w:id="802" w:name="_Toc312"/>
      <w:r>
        <w:t>13- اهميت احترام پدر</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- 12 - 99 - 9</w:t>
      </w:r>
    </w:p>
    <w:p>
      <w:pPr>
        <w:pStyle w:val="BookText"/>
      </w:pPr>
      <w:r>
        <w:rPr>
          <w:rFonts w:ascii="IRNazanin" w:hAnsi="IRNazanin" w:eastAsia="IRNazanin" w:cs="IRNazanin"/>
          <w:lang w:bidi="fa-IR"/>
          <w:color w:val="111111"/>
          <w:sz w:val="28"/>
          <w:szCs w:val="28"/>
          <w:rtl/>
        </w:rPr>
        <w:t xml:space="preserve">9- لزوم احترام به خويشاوندان خصوصاً به پدران و مادران</w:t>
      </w:r>
    </w:p>
    <w:p>
      <w:pPr>
        <w:pStyle w:val="BookText"/>
      </w:pPr>
      <w:r>
        <w:rPr>
          <w:rFonts w:ascii="Amiri" w:hAnsi="Amiri" w:eastAsia="Amiri" w:cs="Amiri"/>
          <w:lang w:bidi="ar-SA"/>
          <w:color w:val="111111"/>
          <w:sz w:val="28"/>
          <w:szCs w:val="28"/>
          <w:rtl/>
        </w:rPr>
        <w:t xml:space="preserve">فلما دخلوا على يوسف ءاوى إليه أبويه و قال ادخلوا مصر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- 12 - 100 - 5</w:t>
      </w:r>
    </w:p>
    <w:p>
      <w:pPr>
        <w:pStyle w:val="BookText"/>
      </w:pPr>
      <w:r>
        <w:rPr>
          <w:rFonts w:ascii="IRNazanin" w:hAnsi="IRNazanin" w:eastAsia="IRNazanin" w:cs="IRNazanin"/>
          <w:lang w:bidi="fa-IR"/>
          <w:color w:val="111111"/>
          <w:sz w:val="28"/>
          <w:szCs w:val="28"/>
          <w:rtl/>
        </w:rPr>
        <w:t xml:space="preserve">5- لزوم احترام به پدر و مادر</w:t>
      </w:r>
    </w:p>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803" w:name="_Toc313"/>
      <w:r>
        <w:t>14- اهميت دعاى پدر</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- 12 - 98 - 7</w:t>
      </w:r>
    </w:p>
    <w:p>
      <w:pPr>
        <w:pStyle w:val="BookText"/>
      </w:pPr>
      <w:r>
        <w:rPr>
          <w:rFonts w:ascii="IRNazanin" w:hAnsi="IRNazanin" w:eastAsia="IRNazanin" w:cs="IRNazanin"/>
          <w:lang w:bidi="fa-IR"/>
          <w:color w:val="111111"/>
          <w:sz w:val="28"/>
          <w:szCs w:val="28"/>
          <w:rtl/>
        </w:rPr>
        <w:t xml:space="preserve">7- دعاى پدران در حق فرزندان ، به اجابت نزديك تر است .</w:t>
      </w:r>
    </w:p>
    <w:p>
      <w:pPr>
        <w:pStyle w:val="BookText"/>
      </w:pPr>
      <w:r>
        <w:rPr>
          <w:rFonts w:ascii="Amiri" w:hAnsi="Amiri" w:eastAsia="Amiri" w:cs="Amiri"/>
          <w:lang w:bidi="ar-SA"/>
          <w:color w:val="111111"/>
          <w:sz w:val="28"/>
          <w:szCs w:val="28"/>
          <w:rtl/>
        </w:rPr>
        <w:t xml:space="preserve">يأبانا استغفر لنا . .. قال سوف أستغفر لكم ربى</w:t>
      </w:r>
    </w:p>
    <w:p>
      <w:pPr>
        <w:pStyle w:val="BookText"/>
      </w:pPr>
      <w:r>
        <w:rPr>
          <w:rFonts w:ascii="IRNazanin" w:hAnsi="IRNazanin" w:eastAsia="IRNazanin" w:cs="IRNazanin"/>
          <w:lang w:bidi="fa-IR"/>
          <w:color w:val="111111"/>
          <w:sz w:val="28"/>
          <w:szCs w:val="28"/>
          <w:rtl/>
        </w:rPr>
        <w:t xml:space="preserve">درخواست فرزندان يعقوب از او براى طلب آمرزش مى رساند كه آنان دعاى وى را به اجابت نزديك تر مى دانستند ; حال يا به اين لحاظ كه او پدر ايشان است يا به اين سبب كه وى پيامبر خداست و يا هر دو لحاظ در نظر آنان بوده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0" w:name="pg6574_54837"/>
    <w:bookmarkEnd w:id="100"/>
    <w:p>
      <w:pPr>
        <w:pStyle w:val="Heading3"/>
      </w:pPr>
      <w:bookmarkStart w:id="804" w:name="_Toc314"/>
      <w:r>
        <w:t>15- اهميت نقش پدر</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- 19 - 28 - 7</w:t>
      </w:r>
    </w:p>
    <w:p>
      <w:pPr>
        <w:pStyle w:val="BookText"/>
      </w:pPr>
      <w:r>
        <w:rPr>
          <w:rFonts w:ascii="IRNazanin" w:hAnsi="IRNazanin" w:eastAsia="IRNazanin" w:cs="IRNazanin"/>
          <w:lang w:bidi="fa-IR"/>
          <w:color w:val="111111"/>
          <w:sz w:val="28"/>
          <w:szCs w:val="28"/>
          <w:rtl/>
        </w:rPr>
        <w:t xml:space="preserve">7- خانواده به ويژه پدر ، در رشد يا انحطاط اخلاقى فرزندان نقشى مؤثر دارد .</w:t>
      </w:r>
    </w:p>
    <w:p>
      <w:pPr>
        <w:pStyle w:val="BookText"/>
      </w:pPr>
      <w:r>
        <w:rPr>
          <w:rFonts w:ascii="Amiri" w:hAnsi="Amiri" w:eastAsia="Amiri" w:cs="Amiri"/>
          <w:lang w:bidi="ar-SA"/>
          <w:color w:val="111111"/>
          <w:sz w:val="28"/>
          <w:szCs w:val="28"/>
          <w:rtl/>
        </w:rPr>
        <w:t xml:space="preserve">ما كان أبوك امرأ سوء و ما كانت أُمّك بغيًّا</w:t>
      </w:r>
    </w:p>
    <w:p>
      <w:pPr>
        <w:pStyle w:val="BookText"/>
      </w:pPr>
      <w:r>
        <w:rPr>
          <w:rFonts w:ascii="IRNazanin" w:hAnsi="IRNazanin" w:eastAsia="IRNazanin" w:cs="IRNazanin"/>
          <w:lang w:bidi="fa-IR"/>
          <w:color w:val="111111"/>
          <w:sz w:val="28"/>
          <w:szCs w:val="28"/>
          <w:rtl/>
        </w:rPr>
        <w:t xml:space="preserve">تعبيرى كه قوم مريم در باره پدر او به كار بردند، نفى همه پليدى ها بود، حاكى از اين كه بدى هاى پدر - هرچه باشد - زمينه مناسبى براى فساد فرزندان خواهد شد و تأثير رفتار مادر به آن گستردگى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- 93 - 6 - 3</w:t>
      </w:r>
    </w:p>
    <w:p>
      <w:pPr>
        <w:pStyle w:val="BookText"/>
      </w:pPr>
      <w:r>
        <w:rPr>
          <w:rFonts w:ascii="IRNazanin" w:hAnsi="IRNazanin" w:eastAsia="IRNazanin" w:cs="IRNazanin"/>
          <w:lang w:bidi="fa-IR"/>
          <w:color w:val="111111"/>
          <w:sz w:val="28"/>
          <w:szCs w:val="28"/>
          <w:rtl/>
        </w:rPr>
        <w:t xml:space="preserve">3 - وجود پدر ، مأمن و مأوايى مناسب براى مراقبت از فرزند</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به كسى «يتيم» گفته نمى شود; مگر در صورت نبود پدر. (العين)</w:t>
      </w:r>
    </w:p>
    <w:p>
      <w:pPr>
        <w:pStyle w:val="Heading3"/>
      </w:pPr>
      <w:bookmarkStart w:id="805" w:name="_Toc315"/>
      <w:r>
        <w:t>16- ايمان پدر ابراهيم(ع)</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- 14 - 41 - 5</w:t>
      </w:r>
    </w:p>
    <w:p>
      <w:pPr>
        <w:pStyle w:val="BookText"/>
      </w:pPr>
      <w:r>
        <w:rPr>
          <w:rFonts w:ascii="IRNazanin" w:hAnsi="IRNazanin" w:eastAsia="IRNazanin" w:cs="IRNazanin"/>
          <w:lang w:bidi="fa-IR"/>
          <w:color w:val="111111"/>
          <w:sz w:val="28"/>
          <w:szCs w:val="28"/>
          <w:rtl/>
        </w:rPr>
        <w:t xml:space="preserve">5- پدر و مادر حضرت ابراهيم ( ع ) مؤمن و موحد بودند .</w:t>
      </w:r>
    </w:p>
    <w:p>
      <w:pPr>
        <w:pStyle w:val="BookText"/>
      </w:pPr>
      <w:r>
        <w:rPr>
          <w:rFonts w:ascii="Amiri" w:hAnsi="Amiri" w:eastAsia="Amiri" w:cs="Amiri"/>
          <w:lang w:bidi="ar-SA"/>
          <w:color w:val="111111"/>
          <w:sz w:val="28"/>
          <w:szCs w:val="28"/>
          <w:rtl/>
        </w:rPr>
        <w:t xml:space="preserve">ربّنا اغفرلى و لولدىّ</w:t>
      </w:r>
    </w:p>
    <w:p>
      <w:pPr>
        <w:pStyle w:val="BookText"/>
      </w:pPr>
      <w:r>
        <w:rPr>
          <w:rFonts w:ascii="IRNazanin" w:hAnsi="IRNazanin" w:eastAsia="IRNazanin" w:cs="IRNazanin"/>
          <w:lang w:bidi="fa-IR"/>
          <w:color w:val="111111"/>
          <w:sz w:val="28"/>
          <w:szCs w:val="28"/>
          <w:rtl/>
        </w:rPr>
        <w:t xml:space="preserve">از اينكه حضرت ابراهيم(ع) براى پدر و مادرش طلب آمرزش كرد، استفاده مى شود كه آنان مؤمن و موحد بودند.</w:t>
      </w:r>
    </w:p>
    <w:p>
      <w:pPr>
        <w:pStyle w:val="Heading3"/>
      </w:pPr>
      <w:bookmarkStart w:id="806" w:name="_Toc316"/>
      <w:r>
        <w:t>17- باردارى بدون پدر</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- 19 - 21 - 3</w:t>
      </w:r>
    </w:p>
    <w:p>
      <w:pPr>
        <w:pStyle w:val="BookText"/>
      </w:pPr>
      <w:r>
        <w:rPr>
          <w:rFonts w:ascii="IRNazanin" w:hAnsi="IRNazanin" w:eastAsia="IRNazanin" w:cs="IRNazanin"/>
          <w:lang w:bidi="fa-IR"/>
          <w:color w:val="111111"/>
          <w:sz w:val="28"/>
          <w:szCs w:val="28"/>
          <w:rtl/>
        </w:rPr>
        <w:t xml:space="preserve">3- اعطاى فرزند بدون پدر ، امرى آسان براى خداوند</w:t>
      </w:r>
    </w:p>
    <w:p>
      <w:pPr>
        <w:pStyle w:val="BookText"/>
      </w:pPr>
      <w:r>
        <w:rPr>
          <w:rFonts w:ascii="Amiri" w:hAnsi="Amiri" w:eastAsia="Amiri" w:cs="Amiri"/>
          <w:lang w:bidi="ar-SA"/>
          <w:color w:val="111111"/>
          <w:sz w:val="28"/>
          <w:szCs w:val="28"/>
          <w:rtl/>
        </w:rPr>
        <w:t xml:space="preserve">هو علىَّ هيّن</w:t>
      </w:r>
    </w:p>
    <w:p>
      <w:pPr>
        <w:pStyle w:val="BookText"/>
      </w:pPr>
      <w:r>
        <w:rPr>
          <w:rFonts w:ascii="Amiri" w:hAnsi="Amiri" w:eastAsia="Amiri" w:cs="Amiri"/>
          <w:lang w:bidi="ar-SA"/>
          <w:color w:val="111111"/>
          <w:sz w:val="28"/>
          <w:szCs w:val="28"/>
          <w:rtl/>
        </w:rPr>
        <w:t xml:space="preserve">«هيّنٌ» صفت مشبهه از «هون» مى باشد، يعنى آسان و راحت.</w:t>
      </w:r>
    </w:p>
    <w:p>
      <w:pPr>
        <w:pStyle w:val="Heading3"/>
      </w:pPr>
      <w:bookmarkStart w:id="807" w:name="_Toc317"/>
      <w:r>
        <w:t>18- بى نيازى از پدر</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- 112 - 3 - 5،6</w:t>
      </w:r>
    </w:p>
    <w:p>
      <w:pPr>
        <w:pStyle w:val="BookText"/>
      </w:pPr>
      <w:r>
        <w:rPr>
          <w:rFonts w:ascii="IRNazanin" w:hAnsi="IRNazanin" w:eastAsia="IRNazanin" w:cs="IRNazanin"/>
          <w:lang w:bidi="fa-IR"/>
          <w:color w:val="111111"/>
          <w:sz w:val="28"/>
          <w:szCs w:val="28"/>
          <w:rtl/>
        </w:rPr>
        <w:t xml:space="preserve">5 - خداوند ، نياز به فرزند و پدر و مادر ندارد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1" w:name="pg6574_54838"/>
    <w:bookmarkEnd w:id="101"/>
    <w:p>
      <w:pPr>
        <w:pStyle w:val="BookText"/>
      </w:pPr>
      <w:r>
        <w:rPr>
          <w:rFonts w:ascii="Amiri" w:hAnsi="Amiri" w:eastAsia="Amiri" w:cs="Amiri"/>
          <w:lang w:bidi="ar-SA"/>
          <w:color w:val="111111"/>
          <w:sz w:val="28"/>
          <w:szCs w:val="28"/>
          <w:rtl/>
        </w:rPr>
        <w:t xml:space="preserve">اللّه الصمد . لم يلد و لم يولد</w:t>
      </w:r>
    </w:p>
    <w:p>
      <w:pPr>
        <w:pStyle w:val="BookText"/>
      </w:pPr>
      <w:r>
        <w:rPr>
          <w:rFonts w:ascii="IRNazanin" w:hAnsi="IRNazanin" w:eastAsia="IRNazanin" w:cs="IRNazanin"/>
          <w:lang w:bidi="fa-IR"/>
          <w:color w:val="111111"/>
          <w:sz w:val="28"/>
          <w:szCs w:val="28"/>
          <w:rtl/>
        </w:rPr>
        <w:t xml:space="preserve">اين آيه و آيه بعد، چنانچه تفسير آيه قبل باشد; نداشتن فرزند و مبدأ پيدايش را، مصداق معناى «صمد» (بى نيازى) قرار داده است.</w:t>
      </w:r>
    </w:p>
    <w:p>
      <w:pPr>
        <w:pStyle w:val="BookText"/>
      </w:pPr>
      <w:r>
        <w:rPr>
          <w:rFonts w:ascii="IRNazanin" w:hAnsi="IRNazanin" w:eastAsia="IRNazanin" w:cs="IRNazanin"/>
          <w:lang w:bidi="fa-IR"/>
          <w:color w:val="111111"/>
          <w:sz w:val="28"/>
          <w:szCs w:val="28"/>
          <w:rtl/>
        </w:rPr>
        <w:t xml:space="preserve">6 - نياز همه موجودات به خداوند ، دليل بى نيازى او از فرزند و پدر و مادر است .</w:t>
      </w:r>
    </w:p>
    <w:p>
      <w:pPr>
        <w:pStyle w:val="BookText"/>
      </w:pPr>
      <w:r>
        <w:rPr>
          <w:rFonts w:ascii="Amiri" w:hAnsi="Amiri" w:eastAsia="Amiri" w:cs="Amiri"/>
          <w:lang w:bidi="ar-SA"/>
          <w:color w:val="111111"/>
          <w:sz w:val="28"/>
          <w:szCs w:val="28"/>
          <w:rtl/>
        </w:rPr>
        <w:t xml:space="preserve">الصمد . لم يلد و لم يولد</w:t>
      </w:r>
    </w:p>
    <w:p>
      <w:pPr>
        <w:pStyle w:val="BookText"/>
      </w:pPr>
      <w:r>
        <w:rPr>
          <w:rFonts w:ascii="IRNazanin" w:hAnsi="IRNazanin" w:eastAsia="IRNazanin" w:cs="IRNazanin"/>
          <w:lang w:bidi="fa-IR"/>
          <w:color w:val="111111"/>
          <w:sz w:val="28"/>
          <w:szCs w:val="28"/>
          <w:rtl/>
        </w:rPr>
        <w:t xml:space="preserve">اين آيه، مى تواند بيانگر لوازم «صمد» بودن خداوند باشد.</w:t>
      </w:r>
    </w:p>
    <w:p>
      <w:pPr>
        <w:pStyle w:val="Heading3"/>
      </w:pPr>
      <w:bookmarkStart w:id="808" w:name="_Toc318"/>
      <w:r>
        <w:t>19- پدر ابراهيم(ع)</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- 6 - 74 - 1،3،13</w:t>
      </w:r>
    </w:p>
    <w:p>
      <w:pPr>
        <w:pStyle w:val="BookText"/>
      </w:pPr>
      <w:r>
        <w:rPr>
          <w:rFonts w:ascii="IRNazanin" w:hAnsi="IRNazanin" w:eastAsia="IRNazanin" w:cs="IRNazanin"/>
          <w:lang w:bidi="fa-IR"/>
          <w:color w:val="111111"/>
          <w:sz w:val="28"/>
          <w:szCs w:val="28"/>
          <w:rtl/>
        </w:rPr>
        <w:t xml:space="preserve">1 - پدر ابراهيم، آزر و قوم او مردمى بت پرست و گمراه بودند.</w:t>
      </w: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BookText"/>
      </w:pPr>
      <w:r>
        <w:rPr>
          <w:rFonts w:ascii="IRNazanin" w:hAnsi="IRNazanin" w:eastAsia="IRNazanin" w:cs="IRNazanin"/>
          <w:lang w:bidi="fa-IR"/>
          <w:color w:val="111111"/>
          <w:sz w:val="28"/>
          <w:szCs w:val="28"/>
          <w:rtl/>
        </w:rPr>
        <w:t xml:space="preserve">3 - آزر، پدر صلبى ابراهيم(ع) نبوده است.</w:t>
      </w:r>
    </w:p>
    <w:p>
      <w:pPr>
        <w:pStyle w:val="BookText"/>
      </w:pPr>
      <w:r>
        <w:rPr>
          <w:rFonts w:ascii="Amiri" w:hAnsi="Amiri" w:eastAsia="Amiri" w:cs="Amiri"/>
          <w:lang w:bidi="ar-SA"/>
          <w:color w:val="111111"/>
          <w:sz w:val="28"/>
          <w:szCs w:val="28"/>
          <w:rtl/>
        </w:rPr>
        <w:t xml:space="preserve">إذ قال إبرهيم لأبيه ءازر</w:t>
      </w:r>
    </w:p>
    <w:p>
      <w:pPr>
        <w:pStyle w:val="BookText"/>
      </w:pPr>
      <w:r>
        <w:rPr>
          <w:rFonts w:ascii="IRNazanin" w:hAnsi="IRNazanin" w:eastAsia="IRNazanin" w:cs="IRNazanin"/>
          <w:lang w:bidi="fa-IR"/>
          <w:color w:val="111111"/>
          <w:sz w:val="28"/>
          <w:szCs w:val="28"/>
          <w:rtl/>
        </w:rPr>
        <w:t xml:space="preserve">روش قرآن در آيات مختلف مشابه اين آيه ذكر نام و نشان افراد نيست. لذا تصريح به اسم آزر به صورت عطف بيان بدان جهت مى تواند باشد كه مراد از «اب» را روشن نمايد كه پدر حقيقى ابراهيم(ع) نبوده، بلكه عمو و يا پدر خوانده وى بوده است.</w:t>
      </w:r>
    </w:p>
    <w:p>
      <w:pPr>
        <w:pStyle w:val="BookText"/>
      </w:pPr>
      <w:r>
        <w:rPr>
          <w:rFonts w:ascii="Amiri" w:hAnsi="Amiri" w:eastAsia="Amiri" w:cs="Amiri"/>
          <w:lang w:bidi="ar-SA"/>
          <w:color w:val="111111"/>
          <w:sz w:val="28"/>
          <w:szCs w:val="28"/>
          <w:rtl/>
        </w:rPr>
        <w:t xml:space="preserve">13 - عن أبى عبدالله(ع): إن آزر أبا ابراهيم كان منجما لنمرود . .. و وقع آزر بأهله فعلقت بإبراهيم ... .</w:t>
      </w:r>
    </w:p>
    <w:p>
      <w:pPr>
        <w:pStyle w:val="BookText"/>
      </w:pPr>
      <w:r>
        <w:rPr>
          <w:rFonts w:ascii="IRNazanin" w:hAnsi="IRNazanin" w:eastAsia="IRNazanin" w:cs="IRNazanin"/>
          <w:lang w:bidi="fa-IR"/>
          <w:color w:val="111111"/>
          <w:sz w:val="28"/>
          <w:szCs w:val="28"/>
          <w:rtl/>
        </w:rPr>
        <w:t xml:space="preserve">از امام صادق(ع) روايت شده است: «آزر» پدر ابراهيم منجم نمرود بود . .. و آزر با همسر خويش همبستر شد و نطفه ابراهيم منعقد گشت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- 14 - 41 - 1</w:t>
      </w:r>
    </w:p>
    <w:p>
      <w:pPr>
        <w:pStyle w:val="BookText"/>
      </w:pPr>
      <w:r>
        <w:rPr>
          <w:rFonts w:ascii="IRNazanin" w:hAnsi="IRNazanin" w:eastAsia="IRNazanin" w:cs="IRNazanin"/>
          <w:lang w:bidi="fa-IR"/>
          <w:color w:val="111111"/>
          <w:sz w:val="28"/>
          <w:szCs w:val="28"/>
          <w:rtl/>
        </w:rPr>
        <w:t xml:space="preserve">1- حضرت ابراهيم ( ع ) از خداوند خواستار آمرزش خود ، پدر و مادرش و مؤمنان در روز برپايى قيامت شد .</w:t>
      </w:r>
    </w:p>
    <w:p>
      <w:pPr>
        <w:pStyle w:val="BookText"/>
      </w:pPr>
      <w:r>
        <w:rPr>
          <w:rFonts w:ascii="Amiri" w:hAnsi="Amiri" w:eastAsia="Amiri" w:cs="Amiri"/>
          <w:lang w:bidi="ar-SA"/>
          <w:color w:val="111111"/>
          <w:sz w:val="28"/>
          <w:szCs w:val="28"/>
          <w:rtl/>
        </w:rPr>
        <w:t xml:space="preserve">ربّنا اغفرلى و لولدىّ و للمؤمنين يوم يقوم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- 19 - 42 - 2</w:t>
      </w:r>
    </w:p>
    <w:p>
      <w:pPr>
        <w:pStyle w:val="BookText"/>
      </w:pPr>
      <w:r>
        <w:rPr>
          <w:rFonts w:ascii="IRNazanin" w:hAnsi="IRNazanin" w:eastAsia="IRNazanin" w:cs="IRNazanin"/>
          <w:lang w:bidi="fa-IR"/>
          <w:color w:val="111111"/>
          <w:sz w:val="28"/>
          <w:szCs w:val="28"/>
          <w:rtl/>
        </w:rPr>
        <w:t xml:space="preserve">2- آزر ( پدر يا عموى حضرت ابراهيم ( ع ) ) ، مشرك و بت پرست بوده است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IRNazanin" w:hAnsi="IRNazanin" w:eastAsia="IRNazanin" w:cs="IRNazanin"/>
          <w:lang w:bidi="fa-IR"/>
          <w:color w:val="111111"/>
          <w:sz w:val="28"/>
          <w:szCs w:val="28"/>
          <w:rtl/>
        </w:rPr>
        <w:t xml:space="preserve">«آزر» يا پدر حضرت ابراهيم بوده است، چنانچه ظاهر برخى آيات چنين اقتضا دارد و برخى روايات نيز مؤيد آن است و يا اين كه مطابق برخى روايات ديگر عموى او بوده است. واژه «أب» در زبان عرب بر «عمو» نيز اطلاق مى گردد. در قرآن نيز در سوره بقره آيه صد و سى و سوم به همين معنا استعمال شده است (نعبد إلهك و إله آبائك إبراهيم و إسماعيل). دراين آيه لفظ «أب» در مورد «عمو» نيز به كار رفته، زيرا اسماعيل عموى يعقوب بوده است. گفتنى است كه برخى مفسران، آزر را جد مادرى ابراهيم دانسته اند.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2" w:name="pg6574_54839"/>
    <w:bookmarkEnd w:id="1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809" w:name="_Toc319"/>
      <w:r>
        <w:t>20- پدر انسان ها</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- 7 - 189 - 2</w:t>
      </w:r>
    </w:p>
    <w:p>
      <w:pPr>
        <w:pStyle w:val="BookText"/>
      </w:pPr>
      <w:r>
        <w:rPr>
          <w:rFonts w:ascii="IRNazanin" w:hAnsi="IRNazanin" w:eastAsia="IRNazanin" w:cs="IRNazanin"/>
          <w:lang w:bidi="fa-IR"/>
          <w:color w:val="111111"/>
          <w:sz w:val="28"/>
          <w:szCs w:val="28"/>
          <w:rtl/>
        </w:rPr>
        <w:t xml:space="preserve">2 - شخص واحد ( آدم ( ع ) ) منشأ و مبدأ همه انسانهاست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Amiri" w:hAnsi="Amiri" w:eastAsia="Amiri" w:cs="Amiri"/>
          <w:lang w:bidi="ar-SA"/>
          <w:color w:val="111111"/>
          <w:sz w:val="28"/>
          <w:szCs w:val="28"/>
          <w:rtl/>
        </w:rPr>
        <w:t xml:space="preserve">برداشت فوق و نظاير آن مبتنى بر اين نظر است كه مراد از نفس واحده و زوجش آدم(ع) و حوا(س)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w:t>
      </w:r>
    </w:p>
    <w:p>
      <w:pPr>
        <w:pStyle w:val="BookText"/>
      </w:pPr>
      <w:r>
        <w:rPr>
          <w:rFonts w:ascii="Amiri" w:hAnsi="Amiri" w:eastAsia="Amiri" w:cs="Amiri"/>
          <w:lang w:bidi="ar-SA"/>
          <w:color w:val="111111"/>
          <w:sz w:val="28"/>
          <w:szCs w:val="28"/>
          <w:rtl/>
        </w:rPr>
        <w:t xml:space="preserve">1 - خداوند ، انسان ها را از يك تن ( آدم ( ع ) ) آفريد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IRNazanin" w:hAnsi="IRNazanin" w:eastAsia="IRNazanin" w:cs="IRNazanin"/>
          <w:lang w:bidi="fa-IR"/>
          <w:color w:val="111111"/>
          <w:sz w:val="28"/>
          <w:szCs w:val="28"/>
          <w:rtl/>
        </w:rPr>
        <w:t xml:space="preserve">مفسران بر اين ديدگاه اند كه مقصود از «نفس واحدة» آدم ابوالبشر است.</w:t>
      </w:r>
    </w:p>
    <w:p>
      <w:pPr>
        <w:pStyle w:val="Heading3"/>
      </w:pPr>
      <w:bookmarkStart w:id="810" w:name="_Toc320"/>
      <w:r>
        <w:t>21- پدر جن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- 55 - 15 - 4</w:t>
      </w:r>
    </w:p>
    <w:p>
      <w:pPr>
        <w:pStyle w:val="BookText"/>
      </w:pPr>
      <w:r>
        <w:rPr>
          <w:rFonts w:ascii="Amiri" w:hAnsi="Amiri" w:eastAsia="Amiri" w:cs="Amiri"/>
          <w:lang w:bidi="ar-SA"/>
          <w:color w:val="111111"/>
          <w:sz w:val="28"/>
          <w:szCs w:val="28"/>
          <w:rtl/>
        </w:rPr>
        <w:t xml:space="preserve">4 - « عن الحسين بن على ( ع ) كان على بن أبى طالب ( ع ) بالكوفة فى الجامع إذ قام إليه رجل . . . و سأله عن اسم أبى الجنّ فقال : شومان و هو الذى خلق من مارج من نار . . . ;</w:t>
      </w:r>
    </w:p>
    <w:p>
      <w:pPr>
        <w:pStyle w:val="BookText"/>
      </w:pPr>
      <w:r>
        <w:rPr>
          <w:rFonts w:ascii="IRNazanin" w:hAnsi="IRNazanin" w:eastAsia="IRNazanin" w:cs="IRNazanin"/>
          <w:lang w:bidi="fa-IR"/>
          <w:color w:val="111111"/>
          <w:sz w:val="28"/>
          <w:szCs w:val="28"/>
          <w:rtl/>
        </w:rPr>
        <w:t xml:space="preserve">از امام حسين(ع) روايت شده كه حضرت على(ع) در جامع كوفه بود كه مردى برخاست [و در ضمن چند سؤال از آن حضرت] از پدر جن سؤال كرد; حضرت فرمود: پدر جن «شومان» نام داشت [و فرمود:] هو الذى خلق من مارج من نار. ..».</w:t>
      </w:r>
    </w:p>
    <w:p>
      <w:pPr>
        <w:pStyle w:val="Heading3"/>
      </w:pPr>
      <w:bookmarkStart w:id="811" w:name="_Toc321"/>
      <w:r>
        <w:t>22- پدر دينى مسلمانان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- 22 - 78 - 12</w:t>
      </w:r>
    </w:p>
    <w:p>
      <w:pPr>
        <w:pStyle w:val="BookText"/>
      </w:pPr>
      <w:r>
        <w:rPr>
          <w:rFonts w:ascii="IRNazanin" w:hAnsi="IRNazanin" w:eastAsia="IRNazanin" w:cs="IRNazanin"/>
          <w:lang w:bidi="fa-IR"/>
          <w:color w:val="111111"/>
          <w:sz w:val="28"/>
          <w:szCs w:val="28"/>
          <w:rtl/>
        </w:rPr>
        <w:t xml:space="preserve">12 - ابراهيم ( ع ) ، پدر دينى امت اسلامى</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3" w:name="pg6574_54840"/>
    <w:bookmarkEnd w:id="103"/>
    <w:p>
      <w:pPr>
        <w:pStyle w:val="Heading3"/>
      </w:pPr>
      <w:bookmarkStart w:id="812" w:name="_Toc322"/>
      <w:r>
        <w:t>23- پدر سليمان(ع)</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- 38 - 30 - 2</w:t>
      </w:r>
    </w:p>
    <w:p>
      <w:pPr>
        <w:pStyle w:val="BookText"/>
      </w:pPr>
      <w:r>
        <w:rPr>
          <w:rFonts w:ascii="Amiri" w:hAnsi="Amiri" w:eastAsia="Amiri" w:cs="Amiri"/>
          <w:lang w:bidi="ar-SA"/>
          <w:color w:val="111111"/>
          <w:sz w:val="28"/>
          <w:szCs w:val="28"/>
          <w:rtl/>
        </w:rPr>
        <w:t xml:space="preserve">2 - سليمان ( ع ) ، فرزند حضرت داوود ( ع )</w:t>
      </w:r>
    </w:p>
    <w:p>
      <w:pPr>
        <w:pStyle w:val="BookText"/>
      </w:pPr>
      <w:r>
        <w:rPr>
          <w:rFonts w:ascii="Amiri" w:hAnsi="Amiri" w:eastAsia="Amiri" w:cs="Amiri"/>
          <w:lang w:bidi="ar-SA"/>
          <w:color w:val="111111"/>
          <w:sz w:val="28"/>
          <w:szCs w:val="28"/>
          <w:rtl/>
        </w:rPr>
        <w:t xml:space="preserve">و وهبنا لداود سليمن</w:t>
      </w:r>
    </w:p>
    <w:p>
      <w:pPr>
        <w:pStyle w:val="Heading3"/>
      </w:pPr>
      <w:bookmarkStart w:id="813" w:name="_Toc323"/>
      <w:r>
        <w:t>24- پدر مالك ديوار قصه خضر(ع)</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- 18 - 82 - 5،6</w:t>
      </w:r>
    </w:p>
    <w:p>
      <w:pPr>
        <w:pStyle w:val="BookText"/>
      </w:pPr>
      <w:r>
        <w:rPr>
          <w:rFonts w:ascii="IRNazanin" w:hAnsi="IRNazanin" w:eastAsia="IRNazanin" w:cs="IRNazanin"/>
          <w:lang w:bidi="fa-IR"/>
          <w:color w:val="111111"/>
          <w:sz w:val="28"/>
          <w:szCs w:val="28"/>
          <w:rtl/>
        </w:rPr>
        <w:t xml:space="preserve">5- خضر ( ع ) پدر مالكان ديوار را مى شناخت و از نيكى و صلاح او در دوران زندگى اش با خبر بود .</w:t>
      </w:r>
    </w:p>
    <w:p>
      <w:pPr>
        <w:pStyle w:val="BookText"/>
      </w:pPr>
      <w:r>
        <w:rPr>
          <w:rFonts w:ascii="Amiri" w:hAnsi="Amiri" w:eastAsia="Amiri" w:cs="Amiri"/>
          <w:lang w:bidi="ar-SA"/>
          <w:color w:val="111111"/>
          <w:sz w:val="28"/>
          <w:szCs w:val="28"/>
          <w:rtl/>
        </w:rPr>
        <w:t xml:space="preserve">و كان أبوهما صلحًا</w:t>
      </w:r>
    </w:p>
    <w:p>
      <w:pPr>
        <w:pStyle w:val="BookText"/>
      </w:pPr>
      <w:r>
        <w:rPr>
          <w:rFonts w:ascii="IRNazanin" w:hAnsi="IRNazanin" w:eastAsia="IRNazanin" w:cs="IRNazanin"/>
          <w:lang w:bidi="fa-IR"/>
          <w:color w:val="111111"/>
          <w:sz w:val="28"/>
          <w:szCs w:val="28"/>
          <w:rtl/>
        </w:rPr>
        <w:t xml:space="preserve">6- صالح بودن پدر ، عامل حمايت خضر ( ع ) از منافع فرزندان يتيم او بود .</w:t>
      </w:r>
    </w:p>
    <w:p>
      <w:pPr>
        <w:pStyle w:val="BookText"/>
      </w:pPr>
      <w:r>
        <w:rPr>
          <w:rFonts w:ascii="Amiri" w:hAnsi="Amiri" w:eastAsia="Amiri" w:cs="Amiri"/>
          <w:lang w:bidi="ar-SA"/>
          <w:color w:val="111111"/>
          <w:sz w:val="28"/>
          <w:szCs w:val="28"/>
          <w:rtl/>
        </w:rPr>
        <w:t xml:space="preserve">و أمّا الجدار فكان لغلمين يتيمين . .. و كان أبوهما صلحًا</w:t>
      </w:r>
    </w:p>
    <w:p>
      <w:pPr>
        <w:pStyle w:val="BookText"/>
      </w:pPr>
      <w:r>
        <w:rPr>
          <w:rFonts w:ascii="Amiri" w:hAnsi="Amiri" w:eastAsia="Amiri" w:cs="Amiri"/>
          <w:lang w:bidi="ar-SA"/>
          <w:color w:val="111111"/>
          <w:sz w:val="28"/>
          <w:szCs w:val="28"/>
          <w:rtl/>
        </w:rPr>
        <w:t xml:space="preserve">جمله «و كان أبوهما صالحاً» نشانِ علّت تعمير ديوار است.</w:t>
      </w:r>
    </w:p>
    <w:p>
      <w:pPr>
        <w:pStyle w:val="Heading3"/>
      </w:pPr>
      <w:bookmarkStart w:id="814" w:name="_Toc324"/>
      <w:r>
        <w:t>25- پدر مريم(س)</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- 3 - 36 - 10</w:t>
      </w:r>
    </w:p>
    <w:p>
      <w:pPr>
        <w:pStyle w:val="BookText"/>
      </w:pPr>
      <w:r>
        <w:rPr>
          <w:rFonts w:ascii="Amiri" w:hAnsi="Amiri" w:eastAsia="Amiri" w:cs="Amiri"/>
          <w:lang w:bidi="ar-SA"/>
          <w:color w:val="111111"/>
          <w:sz w:val="28"/>
          <w:szCs w:val="28"/>
          <w:rtl/>
        </w:rPr>
        <w:t xml:space="preserve">10 - مريم ، دختر عمران</w:t>
      </w:r>
    </w:p>
    <w:p>
      <w:pPr>
        <w:pStyle w:val="BookText"/>
      </w:pPr>
      <w:r>
        <w:rPr>
          <w:rFonts w:ascii="Amiri" w:hAnsi="Amiri" w:eastAsia="Amiri" w:cs="Amiri"/>
          <w:lang w:bidi="ar-SA"/>
          <w:color w:val="111111"/>
          <w:sz w:val="28"/>
          <w:szCs w:val="28"/>
          <w:rtl/>
        </w:rPr>
        <w:t xml:space="preserve">امرات عمران . .. و انّى سمّيتها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- 66 - 12 - 2</w:t>
      </w:r>
    </w:p>
    <w:p>
      <w:pPr>
        <w:pStyle w:val="BookText"/>
      </w:pPr>
      <w:r>
        <w:rPr>
          <w:rFonts w:ascii="Amiri" w:hAnsi="Amiri" w:eastAsia="Amiri" w:cs="Amiri"/>
          <w:lang w:bidi="ar-SA"/>
          <w:color w:val="111111"/>
          <w:sz w:val="28"/>
          <w:szCs w:val="28"/>
          <w:rtl/>
        </w:rPr>
        <w:t xml:space="preserve">2 - حضرت مريم ( ع ) ، دختر عمران بود .</w:t>
      </w:r>
    </w:p>
    <w:p>
      <w:pPr>
        <w:pStyle w:val="BookText"/>
      </w:pPr>
      <w:r>
        <w:rPr>
          <w:rFonts w:ascii="Amiri" w:hAnsi="Amiri" w:eastAsia="Amiri" w:cs="Amiri"/>
          <w:lang w:bidi="ar-SA"/>
          <w:color w:val="111111"/>
          <w:sz w:val="28"/>
          <w:szCs w:val="28"/>
          <w:rtl/>
        </w:rPr>
        <w:t xml:space="preserve">و مريم ابنت عمرن</w:t>
      </w:r>
    </w:p>
    <w:p>
      <w:pPr>
        <w:pStyle w:val="Heading3"/>
      </w:pPr>
      <w:bookmarkStart w:id="815" w:name="_Toc325"/>
      <w:r>
        <w:t>26- پدر يوسف(ع)</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w:t>
      </w:r>
    </w:p>
    <w:p>
      <w:pPr>
        <w:pStyle w:val="BookText"/>
      </w:pPr>
      <w:r>
        <w:rPr>
          <w:rFonts w:ascii="IRNazanin" w:hAnsi="IRNazanin" w:eastAsia="IRNazanin" w:cs="IRNazanin"/>
          <w:lang w:bidi="fa-IR"/>
          <w:color w:val="111111"/>
          <w:sz w:val="28"/>
          <w:szCs w:val="28"/>
          <w:rtl/>
        </w:rPr>
        <w:t xml:space="preserve">1- ابراهيم ، اسحاق و يعقوب ( ع ) ، پدران و اجداد يوسف ( ع ) بودند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4" w:name="pg6574_54841"/>
    <w:bookmarkEnd w:id="104"/>
    <w:p>
      <w:pPr>
        <w:pStyle w:val="BookText"/>
      </w:pPr>
      <w:r>
        <w:rPr>
          <w:rFonts w:ascii="Amiri" w:hAnsi="Amiri" w:eastAsia="Amiri" w:cs="Amiri"/>
          <w:lang w:bidi="ar-SA"/>
          <w:color w:val="111111"/>
          <w:sz w:val="28"/>
          <w:szCs w:val="28"/>
          <w:rtl/>
        </w:rPr>
        <w:t xml:space="preserve">واتبعت ملّة ءاباءِى إبرهيم و إسحق و يعقوب</w:t>
      </w:r>
    </w:p>
    <w:p>
      <w:pPr>
        <w:pStyle w:val="Heading3"/>
      </w:pPr>
      <w:bookmarkStart w:id="816" w:name="_Toc326"/>
      <w:r>
        <w:t>27- توحيد پدر ابراهيم(ع)</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- 14 - 41 - 5</w:t>
      </w:r>
    </w:p>
    <w:p>
      <w:pPr>
        <w:pStyle w:val="BookText"/>
      </w:pPr>
      <w:r>
        <w:rPr>
          <w:rFonts w:ascii="IRNazanin" w:hAnsi="IRNazanin" w:eastAsia="IRNazanin" w:cs="IRNazanin"/>
          <w:lang w:bidi="fa-IR"/>
          <w:color w:val="111111"/>
          <w:sz w:val="28"/>
          <w:szCs w:val="28"/>
          <w:rtl/>
        </w:rPr>
        <w:t xml:space="preserve">5- پدر و مادر حضرت ابراهيم ( ع ) مؤمن و موحد بودند .</w:t>
      </w:r>
    </w:p>
    <w:p>
      <w:pPr>
        <w:pStyle w:val="BookText"/>
      </w:pPr>
      <w:r>
        <w:rPr>
          <w:rFonts w:ascii="Amiri" w:hAnsi="Amiri" w:eastAsia="Amiri" w:cs="Amiri"/>
          <w:lang w:bidi="ar-SA"/>
          <w:color w:val="111111"/>
          <w:sz w:val="28"/>
          <w:szCs w:val="28"/>
          <w:rtl/>
        </w:rPr>
        <w:t xml:space="preserve">ربّنا اغفرلى و لولدىّ</w:t>
      </w:r>
    </w:p>
    <w:p>
      <w:pPr>
        <w:pStyle w:val="BookText"/>
      </w:pPr>
      <w:r>
        <w:rPr>
          <w:rFonts w:ascii="IRNazanin" w:hAnsi="IRNazanin" w:eastAsia="IRNazanin" w:cs="IRNazanin"/>
          <w:lang w:bidi="fa-IR"/>
          <w:color w:val="111111"/>
          <w:sz w:val="28"/>
          <w:szCs w:val="28"/>
          <w:rtl/>
        </w:rPr>
        <w:t xml:space="preserve">از اينكه حضرت ابراهيم(ع) براى پدر و مادرش طلب آمرزش كرد، استفاده مى شود كه آنان مؤمن و موحد بودند.</w:t>
      </w:r>
    </w:p>
    <w:p>
      <w:pPr>
        <w:pStyle w:val="Heading3"/>
      </w:pPr>
      <w:bookmarkStart w:id="817" w:name="_Toc327"/>
      <w:r>
        <w:t>28- حقوق پدر</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- 12 - 63 - 11،12</w:t>
      </w:r>
    </w:p>
    <w:p>
      <w:pPr>
        <w:pStyle w:val="BookText"/>
      </w:pPr>
      <w:r>
        <w:rPr>
          <w:rFonts w:ascii="IRNazanin" w:hAnsi="IRNazanin" w:eastAsia="IRNazanin" w:cs="IRNazanin"/>
          <w:lang w:bidi="fa-IR"/>
          <w:color w:val="111111"/>
          <w:sz w:val="28"/>
          <w:szCs w:val="28"/>
          <w:rtl/>
        </w:rPr>
        <w:t xml:space="preserve">11- پدران داراى حق امر و نهى به فرزندان خويش</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IRNazanin" w:hAnsi="IRNazanin" w:eastAsia="IRNazanin" w:cs="IRNazanin"/>
          <w:lang w:bidi="fa-IR"/>
          <w:color w:val="111111"/>
          <w:sz w:val="28"/>
          <w:szCs w:val="28"/>
          <w:rtl/>
        </w:rPr>
        <w:t xml:space="preserve">12-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- 31 - 14 - 11</w:t>
      </w:r>
    </w:p>
    <w:p>
      <w:pPr>
        <w:pStyle w:val="BookText"/>
      </w:pPr>
      <w:r>
        <w:rPr>
          <w:rFonts w:ascii="IRNazanin" w:hAnsi="IRNazanin" w:eastAsia="IRNazanin" w:cs="IRNazanin"/>
          <w:lang w:bidi="fa-IR"/>
          <w:color w:val="111111"/>
          <w:sz w:val="28"/>
          <w:szCs w:val="28"/>
          <w:rtl/>
        </w:rPr>
        <w:t xml:space="preserve">11 - مادران ، داراى حقى فزون تر از پدران ، بر گردن فرزند هستند . *</w:t>
      </w:r>
    </w:p>
    <w:p>
      <w:pPr>
        <w:pStyle w:val="BookText"/>
      </w:pPr>
      <w:r>
        <w:rPr>
          <w:rFonts w:ascii="Amiri" w:hAnsi="Amiri" w:eastAsia="Amiri" w:cs="Amiri"/>
          <w:lang w:bidi="ar-SA"/>
          <w:color w:val="111111"/>
          <w:sz w:val="28"/>
          <w:szCs w:val="28"/>
          <w:rtl/>
        </w:rPr>
        <w:t xml:space="preserve">و وصّينا الإنسن بولديه حملته أُمّه وهنًا على وهن و فصله فى عامين أن اشكر . ..</w:t>
      </w:r>
    </w:p>
    <w:p>
      <w:pPr>
        <w:pStyle w:val="BookText"/>
      </w:pPr>
      <w:r>
        <w:rPr>
          <w:rFonts w:ascii="Amiri" w:hAnsi="Amiri" w:eastAsia="Amiri" w:cs="Amiri"/>
          <w:lang w:bidi="ar-SA"/>
          <w:color w:val="111111"/>
          <w:sz w:val="28"/>
          <w:szCs w:val="28"/>
          <w:rtl/>
        </w:rPr>
        <w:t xml:space="preserve">تعليل آوردن حكم تشكر از والدين، به اين كه مادر، سختى هاى باردارى را متحمل شده و فرزند را تا مدت دو سال شير مى دهد، مى تواند به فزونى حق مادر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- 46 - 15 - 7</w:t>
      </w:r>
    </w:p>
    <w:p>
      <w:pPr>
        <w:pStyle w:val="BookText"/>
      </w:pPr>
      <w:r>
        <w:rPr>
          <w:rFonts w:ascii="IRNazanin" w:hAnsi="IRNazanin" w:eastAsia="IRNazanin" w:cs="IRNazanin"/>
          <w:lang w:bidi="fa-IR"/>
          <w:color w:val="111111"/>
          <w:sz w:val="28"/>
          <w:szCs w:val="28"/>
          <w:rtl/>
        </w:rPr>
        <w:t xml:space="preserve">7- مادر ، داراى حقى فزون تر از پدر ، در برخوردارى از احسان و خدمات فرزند</w:t>
      </w:r>
    </w:p>
    <w:p>
      <w:pPr>
        <w:pStyle w:val="BookText"/>
      </w:pPr>
      <w:r>
        <w:rPr>
          <w:rFonts w:ascii="Amiri" w:hAnsi="Amiri" w:eastAsia="Amiri" w:cs="Amiri"/>
          <w:lang w:bidi="ar-SA"/>
          <w:color w:val="111111"/>
          <w:sz w:val="28"/>
          <w:szCs w:val="28"/>
          <w:rtl/>
        </w:rPr>
        <w:t xml:space="preserve">و وصّينا الإنسن بولديه إحسنًا حملته أُمّه كرهًا و وضعته كرهًا و حمله و فصله</w:t>
      </w:r>
    </w:p>
    <w:p>
      <w:pPr>
        <w:pStyle w:val="BookText"/>
      </w:pPr>
      <w:r>
        <w:rPr>
          <w:rFonts w:ascii="IRNazanin" w:hAnsi="IRNazanin" w:eastAsia="IRNazanin" w:cs="IRNazanin"/>
          <w:lang w:bidi="fa-IR"/>
          <w:color w:val="111111"/>
          <w:sz w:val="28"/>
          <w:szCs w:val="28"/>
          <w:rtl/>
        </w:rPr>
        <w:t xml:space="preserve">خداوند، در آغاز احسان به پدر و مادر را توصيه كرده است; ولى در بيان فلسفه آن صرفاً از زحمات مادر ياد نموده است. اين در حقيقت تأكيد بر حق مادر و توصيه فزون تر در مورد او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5" w:name="pg6574_54842"/>
    <w:bookmarkEnd w:id="105"/>
    <w:p>
      <w:pPr>
        <w:pStyle w:val="Heading3"/>
      </w:pPr>
      <w:bookmarkStart w:id="818" w:name="_Toc328"/>
      <w:r>
        <w:t>29- حكومت بر پدر</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- 12 - 100 - 6</w:t>
      </w:r>
    </w:p>
    <w:p>
      <w:pPr>
        <w:pStyle w:val="BookText"/>
      </w:pPr>
      <w:r>
        <w:rPr>
          <w:rFonts w:ascii="IRNazanin" w:hAnsi="IRNazanin" w:eastAsia="IRNazanin" w:cs="IRNazanin"/>
          <w:lang w:bidi="fa-IR"/>
          <w:color w:val="111111"/>
          <w:sz w:val="28"/>
          <w:szCs w:val="28"/>
          <w:rtl/>
        </w:rPr>
        <w:t xml:space="preserve">6- حاكمان صالح بر پدر و مادر خويش حكومت و فرمانروايى نمى كنند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يوسف(ع) با نشاندن پدر و مادرش بر تخت خويش ، علاوه بر احترام ويژه اش به آنان ، درصدد بيان اين نكته بود كه هرگز بر پدر و مادرش حكمرانى و فرمانروايى نخواهد كرد ; بلكه مطيع و فرمانبردار ايشان خواهد بود.</w:t>
      </w:r>
    </w:p>
    <w:p>
      <w:pPr>
        <w:pStyle w:val="Heading3"/>
      </w:pPr>
      <w:bookmarkStart w:id="819" w:name="_Toc329"/>
      <w:r>
        <w:t>30- خدا و پدر</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- 112 - 2 - 15،16</w:t>
      </w:r>
    </w:p>
    <w:p>
      <w:pPr>
        <w:pStyle w:val="BookText"/>
      </w:pPr>
      <w:r>
        <w:rPr>
          <w:rFonts w:ascii="Amiri" w:hAnsi="Amiri" w:eastAsia="Amiri" w:cs="Amiri"/>
          <w:lang w:bidi="ar-SA"/>
          <w:color w:val="111111"/>
          <w:sz w:val="28"/>
          <w:szCs w:val="28"/>
          <w:rtl/>
        </w:rPr>
        <w:t xml:space="preserve">15 - « سأل رجل عليّاً ( ع ) عن تفسير هذه السورة فقال : . . . الصمد بلاتبعيض بَدَد ;</w:t>
      </w:r>
    </w:p>
    <w:p>
      <w:pPr>
        <w:pStyle w:val="BookText"/>
      </w:pPr>
      <w:r>
        <w:rPr>
          <w:rFonts w:ascii="IRNazanin" w:hAnsi="IRNazanin" w:eastAsia="IRNazanin" w:cs="IRNazanin"/>
          <w:lang w:bidi="fa-IR"/>
          <w:color w:val="111111"/>
          <w:sz w:val="28"/>
          <w:szCs w:val="28"/>
          <w:rtl/>
        </w:rPr>
        <w:t xml:space="preserve">مردى از امام على(ع) درباره تفسير اين سوره (اخلاص) سؤال نمود، حضرت فرمود: . .. صمديت خداوند، بدون تجزيه شدن به اجزاى جدا از يكديگر است».</w:t>
      </w:r>
    </w:p>
    <w:p>
      <w:pPr>
        <w:pStyle w:val="BookText"/>
      </w:pPr>
      <w:r>
        <w:rPr>
          <w:rFonts w:ascii="Amiri" w:hAnsi="Amiri" w:eastAsia="Amiri" w:cs="Amiri"/>
          <w:lang w:bidi="ar-SA"/>
          <w:color w:val="111111"/>
          <w:sz w:val="28"/>
          <w:szCs w:val="28"/>
          <w:rtl/>
        </w:rPr>
        <w:t xml:space="preserve">16 - « قال وَهْب بن وَهْب القرشى و حدّثنى الصادق جعفربن محمد عن أبيه الباقر عن أبيه ( ع ) أنّ أهل البصرة كتبوا إلى الحسين بن على ( ع ) يسألونه عن الصمد فكتب إليهم . . . ان اللّه سبحانه قد فسّر الصمد فقال : « اللّه أحد . اللّه الصمد » ثمّ فسّره فقال « لم يلد و لم يولد . و لم يكن له كفواً أحد » . . . هو اللّه الصمد الذى لا من شىء و لا فى شىء و لا على شىء ;</w:t>
      </w:r>
    </w:p>
    <w:p>
      <w:pPr>
        <w:pStyle w:val="BookText"/>
      </w:pPr>
      <w:r>
        <w:rPr>
          <w:rFonts w:ascii="IRNazanin" w:hAnsi="IRNazanin" w:eastAsia="IRNazanin" w:cs="IRNazanin"/>
          <w:lang w:bidi="fa-IR"/>
          <w:color w:val="111111"/>
          <w:sz w:val="28"/>
          <w:szCs w:val="28"/>
          <w:rtl/>
        </w:rPr>
        <w:t xml:space="preserve">وهب 152بن وهب قرشى گويد: كه امام صادق(ع) از طريق پدرش امام باقر(ع) از امام سجاد(ع) برايم روايت كرده كه: اهل بصره به امام حسين(ع) نامه نوشتند و از ايشان معناى صمد را پرسيدند; امام به آنان نوشت: . .. به درستى كه خداوند سبحان خود صمد را تفسير نموده و فرموده «اللّه أحد . اللّه صمد»، آن گاه آن را تفسير كرده و فرموده است: «لم يلد و لم يولد . و لم يكن له كفواً أحد» ... او است خداى صمد كه نه از چيزى به وجود آمده و نه در چيزى جاى گرفته و نه بر چيزى مستقر است».</w:t>
      </w:r>
    </w:p>
    <w:p>
      <w:pPr>
        <w:pStyle w:val="Heading3"/>
      </w:pPr>
      <w:bookmarkStart w:id="820" w:name="_Toc330"/>
      <w:r>
        <w:t>31- خوردن از خانه پدر</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- 24 - 61 - 3،10</w:t>
      </w:r>
    </w:p>
    <w:p>
      <w:pPr>
        <w:pStyle w:val="BookText"/>
      </w:pPr>
      <w:r>
        <w:rPr>
          <w:rFonts w:ascii="IRNazanin" w:hAnsi="IRNazanin" w:eastAsia="IRNazanin" w:cs="IRNazanin"/>
          <w:lang w:bidi="fa-IR"/>
          <w:color w:val="111111"/>
          <w:sz w:val="28"/>
          <w:szCs w:val="28"/>
          <w:rtl/>
        </w:rPr>
        <w:t xml:space="preserve">3 - نابينايان ، لنگ ها و مريضان ، در استفاده از خوراكى هاى منازل پدر ، مادر ، برادر ، خواهر ، عمو ، عمه ، دايى و خاله خود ، بدون هيچ اذنى ، مجازاند .</w:t>
      </w:r>
    </w:p>
    <w:p>
      <w:pPr>
        <w:pStyle w:val="BookText"/>
      </w:pPr>
      <w:r>
        <w:rPr>
          <w:rFonts w:ascii="Amiri" w:hAnsi="Amiri" w:eastAsia="Amiri" w:cs="Amiri"/>
          <w:lang w:bidi="ar-SA"/>
          <w:color w:val="111111"/>
          <w:sz w:val="28"/>
          <w:szCs w:val="28"/>
          <w:rtl/>
        </w:rPr>
        <w:t xml:space="preserve">ليس على الأعمى حرج . .. أن تأكلوا من ... بيوت ءابائكم ... أو بيوت أخوتكم</w:t>
      </w:r>
    </w:p>
    <w:p>
      <w:pPr>
        <w:pStyle w:val="BookText"/>
      </w:pPr>
      <w:r>
        <w:rPr>
          <w:rFonts w:ascii="IRNazanin" w:hAnsi="IRNazanin" w:eastAsia="IRNazanin" w:cs="IRNazanin"/>
          <w:lang w:bidi="fa-IR"/>
          <w:color w:val="111111"/>
          <w:sz w:val="28"/>
          <w:szCs w:val="28"/>
          <w:rtl/>
        </w:rPr>
        <w:t xml:space="preserve">10 - استفاده از خوراكى هاى منازل پدر ، مادر ، برادر ، خواهر ، عمو ، عمه ، دايى و خاله خود ، بدون اذن خواستن ، جايز است .</w:t>
      </w:r>
    </w:p>
    <w:p>
      <w:pPr>
        <w:pStyle w:val="BookText"/>
      </w:pPr>
      <w:r>
        <w:rPr>
          <w:rFonts w:ascii="Amiri" w:hAnsi="Amiri" w:eastAsia="Amiri" w:cs="Amiri"/>
          <w:lang w:bidi="ar-SA"/>
          <w:color w:val="111111"/>
          <w:sz w:val="28"/>
          <w:szCs w:val="28"/>
          <w:rtl/>
        </w:rPr>
        <w:t xml:space="preserve">ليس على الأعمى حرج . .. أن تأكلوا من بيوتكم أو بيوت ءابائكم ... أو بيوت أخوتكم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6" w:name="pg6574_54843"/>
    <w:bookmarkEnd w:id="106"/>
    <w:p>
      <w:pPr>
        <w:pStyle w:val="Heading3"/>
      </w:pPr>
      <w:bookmarkStart w:id="821" w:name="_Toc331"/>
      <w:r>
        <w:t>32- دوستى با پدر كافر</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- 9 - 23 - 3</w:t>
      </w:r>
    </w:p>
    <w:p>
      <w:pPr>
        <w:pStyle w:val="BookText"/>
      </w:pPr>
      <w:r>
        <w:rPr>
          <w:rFonts w:ascii="IRNazanin" w:hAnsi="IRNazanin" w:eastAsia="IRNazanin" w:cs="IRNazanin"/>
          <w:lang w:bidi="fa-IR"/>
          <w:color w:val="111111"/>
          <w:sz w:val="28"/>
          <w:szCs w:val="28"/>
          <w:rtl/>
        </w:rPr>
        <w:t xml:space="preserve">3 - ايجاد پيوند موالات و دوستى با خويشاوندان كافر - هر چند پدر يا برادر باشند - حرام است .</w:t>
      </w:r>
    </w:p>
    <w:p>
      <w:pPr>
        <w:pStyle w:val="BookText"/>
      </w:pPr>
      <w:r>
        <w:rPr>
          <w:rFonts w:ascii="Amiri" w:hAnsi="Amiri" w:eastAsia="Amiri" w:cs="Amiri"/>
          <w:lang w:bidi="ar-SA"/>
          <w:color w:val="111111"/>
          <w:sz w:val="28"/>
          <w:szCs w:val="28"/>
          <w:rtl/>
        </w:rPr>
        <w:t xml:space="preserve">يأيها الذين ءامنوا لا تتخذوا ءاباءكم و إخونكم أولياء إن استحبوا الكفر على الإيمن</w:t>
      </w:r>
    </w:p>
    <w:p>
      <w:pPr>
        <w:pStyle w:val="Heading3"/>
      </w:pPr>
      <w:bookmarkStart w:id="822" w:name="_Toc332"/>
      <w:r>
        <w:t>33- رعايت حقوق پدر</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- 31 - 14 - 9</w:t>
      </w:r>
    </w:p>
    <w:p>
      <w:pPr>
        <w:pStyle w:val="BookText"/>
      </w:pPr>
      <w:r>
        <w:rPr>
          <w:rFonts w:ascii="IRNazanin" w:hAnsi="IRNazanin" w:eastAsia="IRNazanin" w:cs="IRNazanin"/>
          <w:lang w:bidi="fa-IR"/>
          <w:color w:val="111111"/>
          <w:sz w:val="28"/>
          <w:szCs w:val="28"/>
          <w:rtl/>
        </w:rPr>
        <w:t xml:space="preserve">9 - فرزند ، به صورت عادى و طبيعى ، حال و حقوق پدر را بيش تر رعايت مى كند . *</w:t>
      </w:r>
    </w:p>
    <w:p>
      <w:pPr>
        <w:pStyle w:val="BookText"/>
      </w:pPr>
      <w:r>
        <w:rPr>
          <w:rFonts w:ascii="Amiri" w:hAnsi="Amiri" w:eastAsia="Amiri" w:cs="Amiri"/>
          <w:lang w:bidi="ar-SA"/>
          <w:color w:val="111111"/>
          <w:sz w:val="28"/>
          <w:szCs w:val="28"/>
          <w:rtl/>
        </w:rPr>
        <w:t xml:space="preserve">و وصّينا الإنسن بولديه حملته أُمّه وهنًا على وهن. .. أن اشكر ... لولديك</w:t>
      </w:r>
    </w:p>
    <w:p>
      <w:pPr>
        <w:pStyle w:val="BookText"/>
      </w:pPr>
      <w:r>
        <w:rPr>
          <w:rFonts w:ascii="IRNazanin" w:hAnsi="IRNazanin" w:eastAsia="IRNazanin" w:cs="IRNazanin"/>
          <w:lang w:bidi="fa-IR"/>
          <w:color w:val="111111"/>
          <w:sz w:val="28"/>
          <w:szCs w:val="28"/>
          <w:rtl/>
        </w:rPr>
        <w:t xml:space="preserve">توصيه به رعايت حال والدين با يادآورى مشقاتى كه مادر مى كشد، ممكن است از اين جهت باشد كه فرزند ، حيات و معاش خود را مرهون پدر مى داند و طبيعتاً، در مقابل او احساس وظيفه مى كند و درباره مادر چنين احساسى ندارد، لذا اين توصيه براى ايجاد انگيزه در فرزند جهت رعايت حقوق هر دوى آنها است.</w:t>
      </w:r>
    </w:p>
    <w:p>
      <w:pPr>
        <w:pStyle w:val="Heading3"/>
      </w:pPr>
      <w:bookmarkStart w:id="823" w:name="_Toc333"/>
      <w:r>
        <w:t>34- روش برخورد با پدر</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w:t>
      </w:r>
    </w:p>
    <w:p>
      <w:pPr>
        <w:pStyle w:val="BookText"/>
      </w:pPr>
      <w:r>
        <w:rPr>
          <w:rFonts w:ascii="IRNazanin" w:hAnsi="IRNazanin" w:eastAsia="IRNazanin" w:cs="IRNazanin"/>
          <w:lang w:bidi="fa-IR"/>
          <w:color w:val="111111"/>
          <w:sz w:val="28"/>
          <w:szCs w:val="28"/>
          <w:rtl/>
        </w:rPr>
        <w:t xml:space="preserve">12-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Heading3"/>
      </w:pPr>
      <w:bookmarkStart w:id="824" w:name="_Toc334"/>
      <w:r>
        <w:t>35- روش گفتگو با پدر</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- 19 - 45 - 10</w:t>
      </w:r>
    </w:p>
    <w:p>
      <w:pPr>
        <w:pStyle w:val="BookText"/>
      </w:pPr>
      <w:r>
        <w:rPr>
          <w:rFonts w:ascii="IRNazanin" w:hAnsi="IRNazanin" w:eastAsia="IRNazanin" w:cs="IRNazanin"/>
          <w:lang w:bidi="fa-IR"/>
          <w:color w:val="111111"/>
          <w:sz w:val="28"/>
          <w:szCs w:val="28"/>
          <w:rtl/>
        </w:rPr>
        <w:t xml:space="preserve">10- لزوم رعايت ادب و ملاطفت در گفتار با پدر ، اگر چه مشرك باشد . *</w:t>
      </w:r>
    </w:p>
    <w:p>
      <w:pPr>
        <w:pStyle w:val="BookText"/>
      </w:pPr>
      <w:r>
        <w:rPr>
          <w:rFonts w:ascii="Amiri" w:hAnsi="Amiri" w:eastAsia="Amiri" w:cs="Amiri"/>
          <w:lang w:bidi="ar-SA"/>
          <w:color w:val="111111"/>
          <w:sz w:val="28"/>
          <w:szCs w:val="28"/>
          <w:rtl/>
        </w:rPr>
        <w:t xml:space="preserve">يأبت . .. يأبت إنّى أخاف أن يمسّك</w:t>
      </w:r>
    </w:p>
    <w:p>
      <w:pPr>
        <w:pStyle w:val="Heading3"/>
      </w:pPr>
      <w:bookmarkStart w:id="825" w:name="_Toc335"/>
      <w:r>
        <w:t>36- سرزنش پدر ابراهيم(ع)</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- 37 - 86 - 1</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7" w:name="pg6574_54844"/>
    <w:bookmarkEnd w:id="107"/>
    <w:p>
      <w:pPr>
        <w:pStyle w:val="BookText"/>
      </w:pPr>
      <w:r>
        <w:rPr>
          <w:rFonts w:ascii="IRNazanin" w:hAnsi="IRNazanin" w:eastAsia="IRNazanin" w:cs="IRNazanin"/>
          <w:lang w:bidi="fa-IR"/>
          <w:color w:val="111111"/>
          <w:sz w:val="28"/>
          <w:szCs w:val="28"/>
          <w:rtl/>
        </w:rPr>
        <w:t xml:space="preserve">1 - ابراهيم ( ع ) ، پدر و قومش را به سبب گرايش به معبودهايى جز اللّه ، مورد سرزنش قرار داد .</w:t>
      </w:r>
    </w:p>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Amiri" w:hAnsi="Amiri" w:eastAsia="Amiri" w:cs="Amiri"/>
          <w:lang w:bidi="ar-SA"/>
          <w:color w:val="111111"/>
          <w:sz w:val="28"/>
          <w:szCs w:val="28"/>
          <w:rtl/>
        </w:rPr>
        <w:t xml:space="preserve">استفهام در «أئفكا» متضمن معناى توبيخ است و «إله» مفرد «ءالهة» به معناى معبود مى باشد.</w:t>
      </w:r>
    </w:p>
    <w:p>
      <w:pPr>
        <w:pStyle w:val="Heading3"/>
      </w:pPr>
      <w:bookmarkStart w:id="826" w:name="_Toc336"/>
      <w:r>
        <w:t>37- سهم ارث پدر</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- 4 - 11 - 11،12،15،17</w:t>
      </w:r>
    </w:p>
    <w:p>
      <w:pPr>
        <w:pStyle w:val="BookText"/>
      </w:pPr>
      <w:r>
        <w:rPr>
          <w:rFonts w:ascii="IRNazanin" w:hAnsi="IRNazanin" w:eastAsia="IRNazanin" w:cs="IRNazanin"/>
          <w:lang w:bidi="fa-IR"/>
          <w:color w:val="111111"/>
          <w:sz w:val="28"/>
          <w:szCs w:val="28"/>
          <w:rtl/>
        </w:rPr>
        <w:t xml:space="preserve">11 - سهم ارث هر يك از پدر و مادر ، در صورتى كه ميّت داراى فرزند باشد ، سدس ( يك ششم ) است .</w:t>
      </w:r>
    </w:p>
    <w:p>
      <w:pPr>
        <w:pStyle w:val="BookText"/>
      </w:pPr>
      <w:r>
        <w:rPr>
          <w:rFonts w:ascii="Amiri" w:hAnsi="Amiri" w:eastAsia="Amiri" w:cs="Amiri"/>
          <w:lang w:bidi="ar-SA"/>
          <w:color w:val="111111"/>
          <w:sz w:val="28"/>
          <w:szCs w:val="28"/>
          <w:rtl/>
        </w:rPr>
        <w:t xml:space="preserve">و لابويه لكل واحد منهما السّدس ممّا ترك ان كان له ولد</w:t>
      </w:r>
    </w:p>
    <w:p>
      <w:pPr>
        <w:pStyle w:val="BookText"/>
      </w:pPr>
      <w:r>
        <w:rPr>
          <w:rFonts w:ascii="IRNazanin" w:hAnsi="IRNazanin" w:eastAsia="IRNazanin" w:cs="IRNazanin"/>
          <w:lang w:bidi="fa-IR"/>
          <w:color w:val="111111"/>
          <w:sz w:val="28"/>
          <w:szCs w:val="28"/>
          <w:rtl/>
        </w:rPr>
        <w:t xml:space="preserve">12 - سهم ارث مادر در صورت انحصار ورثه به والدين ، ثلث ( يك سوم ) است و بقيّه ( دو سوّم ) از آن پدر ميّت است .</w:t>
      </w:r>
    </w:p>
    <w:p>
      <w:pPr>
        <w:pStyle w:val="BookText"/>
      </w:pPr>
      <w:r>
        <w:rPr>
          <w:rFonts w:ascii="Amiri" w:hAnsi="Amiri" w:eastAsia="Amiri" w:cs="Amiri"/>
          <w:lang w:bidi="ar-SA"/>
          <w:color w:val="111111"/>
          <w:sz w:val="28"/>
          <w:szCs w:val="28"/>
          <w:rtl/>
        </w:rPr>
        <w:t xml:space="preserve">فان لم يكن له ولد و ورثه ابواه فلامّه الثلث</w:t>
      </w:r>
    </w:p>
    <w:p>
      <w:pPr>
        <w:pStyle w:val="BookText"/>
      </w:pPr>
      <w:r>
        <w:rPr>
          <w:rFonts w:ascii="IRNazanin" w:hAnsi="IRNazanin" w:eastAsia="IRNazanin" w:cs="IRNazanin"/>
          <w:lang w:bidi="fa-IR"/>
          <w:color w:val="111111"/>
          <w:sz w:val="28"/>
          <w:szCs w:val="28"/>
          <w:rtl/>
        </w:rPr>
        <w:t xml:space="preserve">جمله «ورثه ابواه» ظهور در انحصار ورثه به والدين دارد. بنابراين چون سهم مادر ثلث است، بقيه (دو ثلث)، از آن پدر خواهد شد.</w:t>
      </w:r>
    </w:p>
    <w:p>
      <w:pPr>
        <w:pStyle w:val="BookText"/>
      </w:pPr>
      <w:r>
        <w:rPr>
          <w:rFonts w:ascii="IRNazanin" w:hAnsi="IRNazanin" w:eastAsia="IRNazanin" w:cs="IRNazanin"/>
          <w:lang w:bidi="fa-IR"/>
          <w:color w:val="111111"/>
          <w:sz w:val="28"/>
          <w:szCs w:val="28"/>
          <w:rtl/>
        </w:rPr>
        <w:t xml:space="preserve">15 - زنده بودن پدر ميّت و ممنوع نبودن وى از ارث ، شرط حاجب شدن برادران ميّت از سهم ثلث مادر</w:t>
      </w:r>
    </w:p>
    <w:p>
      <w:pPr>
        <w:pStyle w:val="BookText"/>
      </w:pPr>
      <w:r>
        <w:rPr>
          <w:rFonts w:ascii="Amiri" w:hAnsi="Amiri" w:eastAsia="Amiri" w:cs="Amiri"/>
          <w:lang w:bidi="ar-SA"/>
          <w:color w:val="111111"/>
          <w:sz w:val="28"/>
          <w:szCs w:val="28"/>
          <w:rtl/>
        </w:rPr>
        <w:t xml:space="preserve">و ورثه ابواه فلامّه الثلث فان كان له اخوة فلامّهِ السّدس</w:t>
      </w:r>
    </w:p>
    <w:p>
      <w:pPr>
        <w:pStyle w:val="BookText"/>
      </w:pPr>
      <w:r>
        <w:rPr>
          <w:rFonts w:ascii="IRNazanin" w:hAnsi="IRNazanin" w:eastAsia="IRNazanin" w:cs="IRNazanin"/>
          <w:lang w:bidi="fa-IR"/>
          <w:color w:val="111111"/>
          <w:sz w:val="28"/>
          <w:szCs w:val="28"/>
          <w:rtl/>
        </w:rPr>
        <w:t xml:space="preserve">17 - سهم ارث مادر در صورت انحصار ورثه به والدين و وجود برادرانى براى ميّت ، يك ششم و بقيه از آن پدر است .</w:t>
      </w:r>
    </w:p>
    <w:p>
      <w:pPr>
        <w:pStyle w:val="BookText"/>
      </w:pPr>
      <w:r>
        <w:rPr>
          <w:rFonts w:ascii="Amiri" w:hAnsi="Amiri" w:eastAsia="Amiri" w:cs="Amiri"/>
          <w:lang w:bidi="ar-SA"/>
          <w:color w:val="111111"/>
          <w:sz w:val="28"/>
          <w:szCs w:val="28"/>
          <w:rtl/>
        </w:rPr>
        <w:t xml:space="preserve">فان لم يكن له ولد و ورثه ابواه فلامّه الثلث فان كان له اخوة فلامّهِ السّدس</w:t>
      </w:r>
    </w:p>
    <w:p>
      <w:pPr>
        <w:pStyle w:val="BookText"/>
      </w:pPr>
      <w:r>
        <w:rPr>
          <w:rFonts w:ascii="IRNazanin" w:hAnsi="IRNazanin" w:eastAsia="IRNazanin" w:cs="IRNazanin"/>
          <w:lang w:bidi="fa-IR"/>
          <w:color w:val="111111"/>
          <w:sz w:val="28"/>
          <w:szCs w:val="28"/>
          <w:rtl/>
        </w:rPr>
        <w:t xml:space="preserve">جمله «فان كان له اخوة» فرع بر جمله اى مقدّر است. يعنى ارث مادر در صورتى يك سوم است كه ميت، برادرانى متعدد نداشته باشد، ولى با وجود برادرانى براى ميت، سهم او يك ششم است. و چون فرض بر اين است كه وارث تنها پدر و مادر هستند، بقيه از آن پدر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- 4 - 12 - 20</w:t>
      </w:r>
    </w:p>
    <w:p>
      <w:pPr>
        <w:pStyle w:val="BookText"/>
      </w:pPr>
      <w:r>
        <w:rPr>
          <w:rFonts w:ascii="IRNazanin" w:hAnsi="IRNazanin" w:eastAsia="IRNazanin" w:cs="IRNazanin"/>
          <w:lang w:bidi="fa-IR"/>
          <w:color w:val="111111"/>
          <w:sz w:val="28"/>
          <w:szCs w:val="28"/>
          <w:rtl/>
        </w:rPr>
        <w:t xml:space="preserve">20 - در صورت نبودن فرزند براى ميّت ، نوه هاى وى به جاى فرزند ارث مى برند و موجب تنزل سهم زن ، شوهر ، پدر و مادر مى شوند .</w:t>
      </w:r>
    </w:p>
    <w:p>
      <w:pPr>
        <w:pStyle w:val="BookText"/>
      </w:pPr>
      <w:r>
        <w:rPr>
          <w:rFonts w:ascii="Amiri" w:hAnsi="Amiri" w:eastAsia="Amiri" w:cs="Amiri"/>
          <w:lang w:bidi="ar-SA"/>
          <w:color w:val="111111"/>
          <w:sz w:val="28"/>
          <w:szCs w:val="28"/>
          <w:rtl/>
        </w:rPr>
        <w:t xml:space="preserve">فان كان لكم ولد</w:t>
      </w:r>
    </w:p>
    <w:p>
      <w:pPr>
        <w:pStyle w:val="BookText"/>
      </w:pPr>
      <w:r>
        <w:rPr>
          <w:rFonts w:ascii="Amiri" w:hAnsi="Amiri" w:eastAsia="Amiri" w:cs="Amiri"/>
          <w:lang w:bidi="ar-SA"/>
          <w:color w:val="111111"/>
          <w:sz w:val="28"/>
          <w:szCs w:val="28"/>
          <w:rtl/>
        </w:rPr>
        <w:t xml:space="preserve">امام باقر و صادق (ع): . .. فان لم يكن له ولد و كان ولد الولد ذكوراً او اناثاً فانّهم بمنزلة الولد ... و يحجبون الابوين و الزوج و الزوجة عن سهامهم الاكثر ... .</w:t>
      </w:r>
    </w:p>
    <w:p>
      <w:pPr>
        <w:pStyle w:val="BookText"/>
      </w:pPr>
      <w:r>
        <w:rPr>
          <w:rFonts w:ascii="Amiri" w:hAnsi="Amiri" w:eastAsia="Amiri" w:cs="Amiri"/>
          <w:lang w:bidi="ar-SA"/>
          <w:color w:val="111111"/>
          <w:sz w:val="28"/>
          <w:szCs w:val="28"/>
          <w:rtl/>
        </w:rPr>
        <w:t xml:space="preserve">تهذيب شيخ طوسى، ج 9، ص 289، ح 3، ب 27، مسلسل 1043 ; تفسير برهان، ج 1، ص 351، ح 8.</w:t>
      </w:r>
    </w:p>
    <w:p>
      <w:pPr>
        <w:pStyle w:val="Heading3"/>
      </w:pPr>
      <w:bookmarkStart w:id="827" w:name="_Toc337"/>
      <w:r>
        <w:t>38- شرك پدر ابراهيم(ع)</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- 37 - 85 - 1</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8" w:name="pg6574_54845"/>
    <w:bookmarkEnd w:id="108"/>
    <w:p>
      <w:pPr>
        <w:pStyle w:val="BookText"/>
      </w:pPr>
      <w:r>
        <w:rPr>
          <w:rFonts w:ascii="IRNazanin" w:hAnsi="IRNazanin" w:eastAsia="IRNazanin" w:cs="IRNazanin"/>
          <w:lang w:bidi="fa-IR"/>
          <w:color w:val="111111"/>
          <w:sz w:val="28"/>
          <w:szCs w:val="28"/>
          <w:rtl/>
        </w:rPr>
        <w:t xml:space="preserve">1 - ابراهيم ( ع ) ، آيين شرك و بت پرستى پدر و قومش را زير سؤال برد و آن را محكوم كرد .</w:t>
      </w:r>
    </w:p>
    <w:p>
      <w:pPr>
        <w:pStyle w:val="BookText"/>
      </w:pPr>
      <w:r>
        <w:rPr>
          <w:rFonts w:ascii="Amiri" w:hAnsi="Amiri" w:eastAsia="Amiri" w:cs="Amiri"/>
          <w:lang w:bidi="ar-SA"/>
          <w:color w:val="111111"/>
          <w:sz w:val="28"/>
          <w:szCs w:val="28"/>
          <w:rtl/>
        </w:rPr>
        <w:t xml:space="preserve">إذ قال لأبيه و قومه ماذا تعبدون</w:t>
      </w:r>
    </w:p>
    <w:p>
      <w:pPr>
        <w:pStyle w:val="Heading3"/>
      </w:pPr>
      <w:bookmarkStart w:id="828" w:name="_Toc338"/>
      <w:r>
        <w:t>39- علاقه به پدر</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- 9 - 24 - 2،4</w:t>
      </w:r>
    </w:p>
    <w:p>
      <w:pPr>
        <w:pStyle w:val="BookText"/>
      </w:pPr>
      <w:r>
        <w:rPr>
          <w:rFonts w:ascii="IRNazanin" w:hAnsi="IRNazanin" w:eastAsia="IRNazanin" w:cs="IRNazanin"/>
          <w:lang w:bidi="fa-IR"/>
          <w:color w:val="111111"/>
          <w:sz w:val="28"/>
          <w:szCs w:val="28"/>
          <w:rtl/>
        </w:rPr>
        <w:t xml:space="preserve">2 - محبت پدر ، فرزند ، برادر ، همسر و خويشاوندان نبايد محبت خدا و رسول و جهاد در راه خدا را تحت الشعاع قرار دهد .</w:t>
      </w:r>
    </w:p>
    <w:p>
      <w:pPr>
        <w:pStyle w:val="BookText"/>
      </w:pPr>
      <w:r>
        <w:rPr>
          <w:rFonts w:ascii="Amiri" w:hAnsi="Amiri" w:eastAsia="Amiri" w:cs="Amiri"/>
          <w:lang w:bidi="ar-SA"/>
          <w:color w:val="111111"/>
          <w:sz w:val="28"/>
          <w:szCs w:val="28"/>
          <w:rtl/>
        </w:rPr>
        <w:t xml:space="preserve">قل إن كان ءاباؤكم و أبناؤكم . .. أحب إليكم من اللّه و رسوله و جهاد فى سبيله</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Heading3"/>
      </w:pPr>
      <w:bookmarkStart w:id="829" w:name="_Toc339"/>
      <w:r>
        <w:t>40- فرار از پدر در قيامت</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- 80 - 35 - 1</w:t>
      </w:r>
    </w:p>
    <w:p>
      <w:pPr>
        <w:pStyle w:val="BookText"/>
      </w:pPr>
      <w:r>
        <w:rPr>
          <w:rFonts w:ascii="IRNazanin" w:hAnsi="IRNazanin" w:eastAsia="IRNazanin" w:cs="IRNazanin"/>
          <w:lang w:bidi="fa-IR"/>
          <w:color w:val="111111"/>
          <w:sz w:val="28"/>
          <w:szCs w:val="28"/>
          <w:rtl/>
        </w:rPr>
        <w:t xml:space="preserve">1 - قيامت ، صحنه گريزان بودن انسان ; حتى از پدر و مادر خويش</w:t>
      </w:r>
    </w:p>
    <w:p>
      <w:pPr>
        <w:pStyle w:val="BookText"/>
      </w:pPr>
      <w:r>
        <w:rPr>
          <w:rFonts w:ascii="Amiri" w:hAnsi="Amiri" w:eastAsia="Amiri" w:cs="Amiri"/>
          <w:lang w:bidi="ar-SA"/>
          <w:color w:val="111111"/>
          <w:sz w:val="28"/>
          <w:szCs w:val="28"/>
          <w:rtl/>
        </w:rPr>
        <w:t xml:space="preserve">و أمّه و أبيه</w:t>
      </w:r>
    </w:p>
    <w:p>
      <w:pPr>
        <w:pStyle w:val="Heading3"/>
      </w:pPr>
      <w:bookmarkStart w:id="830" w:name="_Toc340"/>
      <w:r>
        <w:t>41- فرار پدر در قيامت</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- 80 - 36 - 2</w:t>
      </w:r>
    </w:p>
    <w:p>
      <w:pPr>
        <w:pStyle w:val="BookText"/>
      </w:pPr>
      <w:r>
        <w:rPr>
          <w:rFonts w:ascii="IRNazanin" w:hAnsi="IRNazanin" w:eastAsia="IRNazanin" w:cs="IRNazanin"/>
          <w:lang w:bidi="fa-IR"/>
          <w:color w:val="111111"/>
          <w:sz w:val="28"/>
          <w:szCs w:val="28"/>
          <w:rtl/>
        </w:rPr>
        <w:t xml:space="preserve">2 - پدران در قيامت ، با فرار از پسران خويش ، خود را از آنها دور ساخته ، آنان را تنها خواهند گذاشت .</w:t>
      </w:r>
    </w:p>
    <w:p>
      <w:pPr>
        <w:pStyle w:val="BookText"/>
      </w:pPr>
      <w:r>
        <w:rPr>
          <w:rFonts w:ascii="Amiri" w:hAnsi="Amiri" w:eastAsia="Amiri" w:cs="Amiri"/>
          <w:lang w:bidi="ar-SA"/>
          <w:color w:val="111111"/>
          <w:sz w:val="28"/>
          <w:szCs w:val="28"/>
          <w:rtl/>
        </w:rPr>
        <w:t xml:space="preserve">و بنيه</w:t>
      </w:r>
    </w:p>
    <w:p>
      <w:pPr>
        <w:pStyle w:val="Heading3"/>
      </w:pPr>
      <w:bookmarkStart w:id="831" w:name="_Toc341"/>
      <w:r>
        <w:t>42- كيفر پدر به جاى فرزند</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- 31 - 33 - 10،12</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9" w:name="pg6574_54846"/>
    <w:bookmarkEnd w:id="109"/>
    <w:p>
      <w:pPr>
        <w:pStyle w:val="BookText"/>
      </w:pPr>
      <w:r>
        <w:rPr>
          <w:rFonts w:ascii="IRNazanin" w:hAnsi="IRNazanin" w:eastAsia="IRNazanin" w:cs="IRNazanin"/>
          <w:lang w:bidi="fa-IR"/>
          <w:color w:val="111111"/>
          <w:sz w:val="28"/>
          <w:szCs w:val="28"/>
          <w:rtl/>
        </w:rPr>
        <w:t xml:space="preserve">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 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Heading3"/>
      </w:pPr>
      <w:bookmarkStart w:id="832" w:name="_Toc342"/>
      <w:r>
        <w:t>43- كيفر فرزند به جاى پدر</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- 31 - 33 - 10،12</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 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 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Heading3"/>
      </w:pPr>
      <w:bookmarkStart w:id="833" w:name="_Toc343"/>
      <w:r>
        <w:t>44- محدوده اطاعت از پدر</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- 19 - 48 - 3</w:t>
      </w:r>
    </w:p>
    <w:p>
      <w:pPr>
        <w:pStyle w:val="BookText"/>
      </w:pPr>
      <w:r>
        <w:rPr>
          <w:rFonts w:ascii="IRNazanin" w:hAnsi="IRNazanin" w:eastAsia="IRNazanin" w:cs="IRNazanin"/>
          <w:lang w:bidi="fa-IR"/>
          <w:color w:val="111111"/>
          <w:sz w:val="28"/>
          <w:szCs w:val="28"/>
          <w:rtl/>
        </w:rPr>
        <w:t xml:space="preserve">3- اطاعت از پدر در صورت مخالفت فرمان او با توحيد و يكتاپرستى جايز نيست . *</w:t>
      </w:r>
    </w:p>
    <w:p>
      <w:pPr>
        <w:pStyle w:val="BookText"/>
      </w:pPr>
      <w:r>
        <w:rPr>
          <w:rFonts w:ascii="Amiri" w:hAnsi="Amiri" w:eastAsia="Amiri" w:cs="Amiri"/>
          <w:lang w:bidi="ar-SA"/>
          <w:color w:val="111111"/>
          <w:sz w:val="28"/>
          <w:szCs w:val="28"/>
          <w:rtl/>
        </w:rPr>
        <w:t xml:space="preserve">لئن لم تنته لأرجمنّك . .. و أعتزلكم و ما تدعون</w:t>
      </w:r>
    </w:p>
    <w:p>
      <w:pPr>
        <w:pStyle w:val="BookText"/>
      </w:pPr>
      <w:r>
        <w:rPr>
          <w:rFonts w:ascii="IRNazanin" w:hAnsi="IRNazanin" w:eastAsia="IRNazanin" w:cs="IRNazanin"/>
          <w:lang w:bidi="fa-IR"/>
          <w:color w:val="111111"/>
          <w:sz w:val="28"/>
          <w:szCs w:val="28"/>
          <w:rtl/>
        </w:rPr>
        <w:t xml:space="preserve">آزر در جمله «لئن لم تنته» صريحاً ابراهيم(ع) را از يكتاپرستى و مبارزه با شرك برحذر داشته و نهى كرده است، ولى ابراهيم(ع) در عين نهى او راه خود را ادامه داده و از تبعيت پدر در شرك سرباز زده است. لازم به ذكر است اين برداشت مبتنى برآن است كه آزر پدر ابراهيم(ع) باشد.</w:t>
      </w:r>
    </w:p>
    <w:p>
      <w:pPr>
        <w:pStyle w:val="Heading3"/>
      </w:pPr>
      <w:bookmarkStart w:id="834" w:name="_Toc344"/>
      <w:r>
        <w:t>45- محرميت پدر</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0" w:name="pg6574_54847"/>
    <w:bookmarkEnd w:id="110"/>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Heading3"/>
      </w:pPr>
      <w:bookmarkStart w:id="835" w:name="_Toc345"/>
      <w:r>
        <w:t>46- محرميت پدر شوهر</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836" w:name="_Toc346"/>
      <w:r>
        <w:t>47- مسؤوليت پدر</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- 12 - 68 - 11</w:t>
      </w:r>
    </w:p>
    <w:p>
      <w:pPr>
        <w:pStyle w:val="BookText"/>
      </w:pPr>
      <w:r>
        <w:rPr>
          <w:rFonts w:ascii="IRNazanin" w:hAnsi="IRNazanin" w:eastAsia="IRNazanin" w:cs="IRNazanin"/>
          <w:lang w:bidi="fa-IR"/>
          <w:color w:val="111111"/>
          <w:sz w:val="28"/>
          <w:szCs w:val="28"/>
          <w:rtl/>
        </w:rPr>
        <w:t xml:space="preserve">11- تلاش براى تأمين سلامت فرزندان از وظايف پدران</w:t>
      </w:r>
    </w:p>
    <w:p>
      <w:pPr>
        <w:pStyle w:val="BookText"/>
      </w:pPr>
      <w:r>
        <w:rPr>
          <w:rFonts w:ascii="Amiri" w:hAnsi="Amiri" w:eastAsia="Amiri" w:cs="Amiri"/>
          <w:lang w:bidi="ar-SA"/>
          <w:color w:val="111111"/>
          <w:sz w:val="28"/>
          <w:szCs w:val="28"/>
          <w:rtl/>
        </w:rPr>
        <w:t xml:space="preserve">إلاّ حاجة فى نفس يعقوب قضيها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- 28 - 26 - 10</w:t>
      </w:r>
    </w:p>
    <w:p>
      <w:pPr>
        <w:pStyle w:val="BookText"/>
      </w:pPr>
      <w:r>
        <w:rPr>
          <w:rFonts w:ascii="IRNazanin" w:hAnsi="IRNazanin" w:eastAsia="IRNazanin" w:cs="IRNazanin"/>
          <w:lang w:bidi="fa-IR"/>
          <w:color w:val="111111"/>
          <w:sz w:val="28"/>
          <w:szCs w:val="28"/>
          <w:rtl/>
        </w:rPr>
        <w:t xml:space="preserve">10 - احترام گذاشتن و ترتيب اثر دادن به نظرات و پيشنهاد هاى دختران ، رفتارى پسنديده براى پدر</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- 31 - 13 - 8</w:t>
      </w:r>
    </w:p>
    <w:p>
      <w:pPr>
        <w:pStyle w:val="BookText"/>
      </w:pPr>
      <w:r>
        <w:rPr>
          <w:rFonts w:ascii="IRNazanin" w:hAnsi="IRNazanin" w:eastAsia="IRNazanin" w:cs="IRNazanin"/>
          <w:lang w:bidi="fa-IR"/>
          <w:color w:val="111111"/>
          <w:sz w:val="28"/>
          <w:szCs w:val="28"/>
          <w:rtl/>
        </w:rPr>
        <w:t xml:space="preserve">8 - گرايش دادن فرزند به بينش توحيدى ، از وظايف پدر است .</w:t>
      </w:r>
    </w:p>
    <w:p>
      <w:pPr>
        <w:pStyle w:val="BookText"/>
      </w:pPr>
      <w:r>
        <w:rPr>
          <w:rFonts w:ascii="Amiri" w:hAnsi="Amiri" w:eastAsia="Amiri" w:cs="Amiri"/>
          <w:lang w:bidi="ar-SA"/>
          <w:color w:val="111111"/>
          <w:sz w:val="28"/>
          <w:szCs w:val="28"/>
          <w:rtl/>
        </w:rPr>
        <w:t xml:space="preserve">قال لقمن لإبنه . .. يبنىّ لاتشرك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- 31 - 19 - 9</w:t>
      </w:r>
    </w:p>
    <w:p>
      <w:pPr>
        <w:pStyle w:val="BookText"/>
      </w:pPr>
      <w:r>
        <w:rPr>
          <w:rFonts w:ascii="IRNazanin" w:hAnsi="IRNazanin" w:eastAsia="IRNazanin" w:cs="IRNazanin"/>
          <w:lang w:bidi="fa-IR"/>
          <w:color w:val="111111"/>
          <w:sz w:val="28"/>
          <w:szCs w:val="28"/>
          <w:rtl/>
        </w:rPr>
        <w:t xml:space="preserve">9 - آموزش اخلاق و آداب معاشرت ، از وظايف پدر درباره فرزند خويش است .</w:t>
      </w:r>
    </w:p>
    <w:p>
      <w:pPr>
        <w:pStyle w:val="BookText"/>
      </w:pPr>
      <w:r>
        <w:rPr>
          <w:rFonts w:ascii="Amiri" w:hAnsi="Amiri" w:eastAsia="Amiri" w:cs="Amiri"/>
          <w:lang w:bidi="ar-SA"/>
          <w:color w:val="111111"/>
          <w:sz w:val="28"/>
          <w:szCs w:val="28"/>
          <w:rtl/>
        </w:rPr>
        <w:t xml:space="preserve">يبنىّ . .. و لاتصعّر خدّك للناس ... و اغضض من صوتك</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1" w:name="pg6574_54848"/>
    <w:bookmarkEnd w:id="111"/>
    <w:p>
      <w:pPr>
        <w:pStyle w:val="Heading3"/>
      </w:pPr>
      <w:bookmarkStart w:id="837" w:name="_Toc347"/>
      <w:r>
        <w:t>48- موارد اطاعت از پدر</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- 52 - 21 - 8</w:t>
      </w:r>
    </w:p>
    <w:p>
      <w:pPr>
        <w:pStyle w:val="BookText"/>
      </w:pPr>
      <w:r>
        <w:rPr>
          <w:rFonts w:ascii="IRNazanin" w:hAnsi="IRNazanin" w:eastAsia="IRNazanin" w:cs="IRNazanin"/>
          <w:lang w:bidi="fa-IR"/>
          <w:color w:val="111111"/>
          <w:sz w:val="28"/>
          <w:szCs w:val="28"/>
          <w:rtl/>
        </w:rPr>
        <w:t xml:space="preserve">8 - تبعيت در ايمان ، محورى بايسته پيروى از پدران</w:t>
      </w:r>
    </w:p>
    <w:p>
      <w:pPr>
        <w:pStyle w:val="BookText"/>
      </w:pPr>
      <w:r>
        <w:rPr>
          <w:rFonts w:ascii="Amiri" w:hAnsi="Amiri" w:eastAsia="Amiri" w:cs="Amiri"/>
          <w:lang w:bidi="ar-SA"/>
          <w:color w:val="111111"/>
          <w:sz w:val="28"/>
          <w:szCs w:val="28"/>
          <w:rtl/>
        </w:rPr>
        <w:t xml:space="preserve">و اتّبعتهم ذرّيّتهم بإيمن</w:t>
      </w:r>
    </w:p>
    <w:p>
      <w:pPr>
        <w:pStyle w:val="BookText"/>
      </w:pPr>
      <w:r>
        <w:rPr>
          <w:rFonts w:ascii="IRNazanin" w:hAnsi="IRNazanin" w:eastAsia="IRNazanin" w:cs="IRNazanin"/>
          <w:lang w:bidi="fa-IR"/>
          <w:color w:val="111111"/>
          <w:sz w:val="28"/>
          <w:szCs w:val="28"/>
          <w:rtl/>
        </w:rPr>
        <w:t xml:space="preserve">در قرآن، معمولاً پيروى از پدران منفى شمرده شده است; ولى در اين آيه يكى از محورهايى كه پيروى از پدران ارزش به شمار آمده، محور ايمان است.</w:t>
      </w:r>
    </w:p>
    <w:p>
      <w:pPr>
        <w:pStyle w:val="Heading3"/>
      </w:pPr>
      <w:bookmarkStart w:id="838" w:name="_Toc348"/>
      <w:r>
        <w:t>49- مهربانى با پدر</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- 19 - 45 - 10</w:t>
      </w:r>
    </w:p>
    <w:p>
      <w:pPr>
        <w:pStyle w:val="BookText"/>
      </w:pPr>
      <w:r>
        <w:rPr>
          <w:rFonts w:ascii="IRNazanin" w:hAnsi="IRNazanin" w:eastAsia="IRNazanin" w:cs="IRNazanin"/>
          <w:lang w:bidi="fa-IR"/>
          <w:color w:val="111111"/>
          <w:sz w:val="28"/>
          <w:szCs w:val="28"/>
          <w:rtl/>
        </w:rPr>
        <w:t xml:space="preserve">10- لزوم رعايت ادب و ملاطفت در گفتار با پدر ، اگر چه مشرك باشد . *</w:t>
      </w:r>
    </w:p>
    <w:p>
      <w:pPr>
        <w:pStyle w:val="BookText"/>
      </w:pPr>
      <w:r>
        <w:rPr>
          <w:rFonts w:ascii="Amiri" w:hAnsi="Amiri" w:eastAsia="Amiri" w:cs="Amiri"/>
          <w:lang w:bidi="ar-SA"/>
          <w:color w:val="111111"/>
          <w:sz w:val="28"/>
          <w:szCs w:val="28"/>
          <w:rtl/>
        </w:rPr>
        <w:t xml:space="preserve">يأبت . .. يأبت إنّى أخاف أن يمسّك</w:t>
      </w:r>
    </w:p>
    <w:p>
      <w:pPr>
        <w:pStyle w:val="Heading3"/>
      </w:pPr>
      <w:bookmarkStart w:id="839" w:name="_Toc349"/>
      <w:r>
        <w:t>50- نعمت همنشينى با پدر</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- 40 - 8 - 9</w:t>
      </w:r>
    </w:p>
    <w:p>
      <w:pPr>
        <w:pStyle w:val="BookText"/>
      </w:pPr>
      <w:r>
        <w:rPr>
          <w:rFonts w:ascii="IRNazanin" w:hAnsi="IRNazanin" w:eastAsia="IRNazanin" w:cs="IRNazanin"/>
          <w:lang w:bidi="fa-IR"/>
          <w:color w:val="111111"/>
          <w:sz w:val="28"/>
          <w:szCs w:val="28"/>
          <w:rtl/>
        </w:rPr>
        <w:t xml:space="preserve">9 - هم جوارى و هم زيستى با پدران ، همسران و فرزندان ، از نعمت هاى الهى و از خواسته هاى بشر</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يادآورى ورود پدران، همسران و فرزندان به بهشت در جوار مؤمنان تائب، مى تواند گوياى مطلب ياد شده باشد.</w:t>
      </w:r>
    </w:p>
    <w:p>
      <w:pPr>
        <w:pStyle w:val="Heading3"/>
      </w:pPr>
      <w:bookmarkStart w:id="840" w:name="_Toc350"/>
      <w:r>
        <w:t>51- نقش پدر</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- 19 - 49 - 9</w:t>
      </w:r>
    </w:p>
    <w:p>
      <w:pPr>
        <w:pStyle w:val="BookText"/>
      </w:pPr>
      <w:r>
        <w:rPr>
          <w:rFonts w:ascii="IRNazanin" w:hAnsi="IRNazanin" w:eastAsia="IRNazanin" w:cs="IRNazanin"/>
          <w:lang w:bidi="fa-IR"/>
          <w:color w:val="111111"/>
          <w:sz w:val="28"/>
          <w:szCs w:val="28"/>
          <w:rtl/>
        </w:rPr>
        <w:t xml:space="preserve">9- صلاحيت هاى پدر ، داراى نقشى بسزا ، در صلاحيت و كمال فرزند است .</w:t>
      </w:r>
    </w:p>
    <w:p>
      <w:pPr>
        <w:pStyle w:val="BookText"/>
      </w:pPr>
      <w:r>
        <w:rPr>
          <w:rFonts w:ascii="Amiri" w:hAnsi="Amiri" w:eastAsia="Amiri" w:cs="Amiri"/>
          <w:lang w:bidi="ar-SA"/>
          <w:color w:val="111111"/>
          <w:sz w:val="28"/>
          <w:szCs w:val="28"/>
          <w:rtl/>
        </w:rPr>
        <w:t xml:space="preserve">فلمّاأعتزلهم . .. وهبنا له إسحق و يعقوب و كلاًّ جعلنا نبيًّا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2" w:name="pg6574_54849"/>
    <w:bookmarkEnd w:id="112"/>
    <w:p>
      <w:pPr>
        <w:pStyle w:val="Heading3"/>
      </w:pPr>
      <w:bookmarkStart w:id="841" w:name="_Toc351"/>
      <w:r>
        <w:t>52- نقش پدر صالح</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- 18 - 82 - 6،7،8</w:t>
      </w:r>
    </w:p>
    <w:p>
      <w:pPr>
        <w:pStyle w:val="BookText"/>
      </w:pPr>
      <w:r>
        <w:rPr>
          <w:rFonts w:ascii="IRNazanin" w:hAnsi="IRNazanin" w:eastAsia="IRNazanin" w:cs="IRNazanin"/>
          <w:lang w:bidi="fa-IR"/>
          <w:color w:val="111111"/>
          <w:sz w:val="28"/>
          <w:szCs w:val="28"/>
          <w:rtl/>
        </w:rPr>
        <w:t xml:space="preserve">6- صالح بودن پدر ، عامل حمايت خضر ( ع ) از منافع فرزندان يتيم او بود .</w:t>
      </w:r>
    </w:p>
    <w:p>
      <w:pPr>
        <w:pStyle w:val="BookText"/>
      </w:pPr>
      <w:r>
        <w:rPr>
          <w:rFonts w:ascii="Amiri" w:hAnsi="Amiri" w:eastAsia="Amiri" w:cs="Amiri"/>
          <w:lang w:bidi="ar-SA"/>
          <w:color w:val="111111"/>
          <w:sz w:val="28"/>
          <w:szCs w:val="28"/>
          <w:rtl/>
        </w:rPr>
        <w:t xml:space="preserve">و أمّا الجدار فكان لغلمين يتيمين . .. و كان أبوهما صلحًا</w:t>
      </w:r>
    </w:p>
    <w:p>
      <w:pPr>
        <w:pStyle w:val="BookText"/>
      </w:pPr>
      <w:r>
        <w:rPr>
          <w:rFonts w:ascii="Amiri" w:hAnsi="Amiri" w:eastAsia="Amiri" w:cs="Amiri"/>
          <w:lang w:bidi="ar-SA"/>
          <w:color w:val="111111"/>
          <w:sz w:val="28"/>
          <w:szCs w:val="28"/>
          <w:rtl/>
        </w:rPr>
        <w:t xml:space="preserve">جمله «و كان أبوهما صالحاً» نشانِ علّت تعمير ديوار است.</w:t>
      </w:r>
    </w:p>
    <w:p>
      <w:pPr>
        <w:pStyle w:val="BookText"/>
      </w:pPr>
      <w:r>
        <w:rPr>
          <w:rFonts w:ascii="IRNazanin" w:hAnsi="IRNazanin" w:eastAsia="IRNazanin" w:cs="IRNazanin"/>
          <w:lang w:bidi="fa-IR"/>
          <w:color w:val="111111"/>
          <w:sz w:val="28"/>
          <w:szCs w:val="28"/>
          <w:rtl/>
        </w:rPr>
        <w:t xml:space="preserve">7- صلاح و نيكى پدر يتيمان ، مايه اراده خداوند بر دستيابى آنان به گنج نهفته خويش ، هنگام توان مندى بر بهره گيرى از آن شد .</w:t>
      </w:r>
    </w:p>
    <w:p>
      <w:pPr>
        <w:pStyle w:val="BookText"/>
      </w:pPr>
      <w:r>
        <w:rPr>
          <w:rFonts w:ascii="Amiri" w:hAnsi="Amiri" w:eastAsia="Amiri" w:cs="Amiri"/>
          <w:lang w:bidi="ar-SA"/>
          <w:color w:val="111111"/>
          <w:sz w:val="28"/>
          <w:szCs w:val="28"/>
          <w:rtl/>
        </w:rPr>
        <w:t xml:space="preserve">و كان أبوهما صلحًا فأراد ربّك أن يبلغا أشدّهما و يستخرجا كنزهما</w:t>
      </w:r>
    </w:p>
    <w:p>
      <w:pPr>
        <w:pStyle w:val="BookText"/>
      </w:pPr>
      <w:r>
        <w:rPr>
          <w:rFonts w:ascii="Amiri" w:hAnsi="Amiri" w:eastAsia="Amiri" w:cs="Amiri"/>
          <w:lang w:bidi="ar-SA"/>
          <w:color w:val="111111"/>
          <w:sz w:val="28"/>
          <w:szCs w:val="28"/>
          <w:rtl/>
        </w:rPr>
        <w:t xml:space="preserve">اهل لغت، در اين كه كلمه «أشدّ» مفردى است كه وزنى مانند وزن جمع دارد، يا جمعى است كه از لفظ خود مفردى ندارد، اختلاف نظر دارند. برخى، آن را جمع «شدة» دانسته اند (لسان العرب). در هر صورت، مراد، حدّ توان مندى جسمى و عقلى است.</w:t>
      </w:r>
    </w:p>
    <w:p>
      <w:pPr>
        <w:pStyle w:val="BookText"/>
      </w:pPr>
      <w:r>
        <w:rPr>
          <w:rFonts w:ascii="IRNazanin" w:hAnsi="IRNazanin" w:eastAsia="IRNazanin" w:cs="IRNazanin"/>
          <w:lang w:bidi="fa-IR"/>
          <w:color w:val="111111"/>
          <w:sz w:val="28"/>
          <w:szCs w:val="28"/>
          <w:rtl/>
        </w:rPr>
        <w:t xml:space="preserve">8- برخورد شايسته با فرزندانِ افرادِ صالح ، به پاس نيكى پدران آنان ، لازم است .</w:t>
      </w:r>
    </w:p>
    <w:p>
      <w:pPr>
        <w:pStyle w:val="BookText"/>
      </w:pPr>
      <w:r>
        <w:rPr>
          <w:rFonts w:ascii="Amiri" w:hAnsi="Amiri" w:eastAsia="Amiri" w:cs="Amiri"/>
          <w:lang w:bidi="ar-SA"/>
          <w:color w:val="111111"/>
          <w:sz w:val="28"/>
          <w:szCs w:val="28"/>
          <w:rtl/>
        </w:rPr>
        <w:t xml:space="preserve">و كان أبوهما صلحًا فأراد ربّك</w:t>
      </w:r>
    </w:p>
    <w:p>
      <w:pPr>
        <w:pStyle w:val="Heading3"/>
      </w:pPr>
      <w:bookmarkStart w:id="842" w:name="_Toc352"/>
      <w:r>
        <w:t>53- ولايت پدر</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- 16 - 59 - 7</w:t>
      </w:r>
    </w:p>
    <w:p>
      <w:pPr>
        <w:pStyle w:val="BookText"/>
      </w:pPr>
      <w:r>
        <w:rPr>
          <w:rFonts w:ascii="Amiri" w:hAnsi="Amiri" w:eastAsia="Amiri" w:cs="Amiri"/>
          <w:lang w:bidi="ar-SA"/>
          <w:color w:val="111111"/>
          <w:sz w:val="28"/>
          <w:szCs w:val="28"/>
          <w:rtl/>
        </w:rPr>
        <w:t xml:space="preserve">7- مردان ، در دوران جاهليت بر فرزندان خود ولايت و اختيار تام داشتند .</w:t>
      </w:r>
    </w:p>
    <w:p>
      <w:pPr>
        <w:pStyle w:val="BookText"/>
      </w:pPr>
      <w:r>
        <w:rPr>
          <w:rFonts w:ascii="Amiri" w:hAnsi="Amiri" w:eastAsia="Amiri" w:cs="Amiri"/>
          <w:lang w:bidi="ar-SA"/>
          <w:color w:val="111111"/>
          <w:sz w:val="28"/>
          <w:szCs w:val="28"/>
          <w:rtl/>
        </w:rPr>
        <w:t xml:space="preserve">أيمسكه على هون أم يدسّه فى التراب</w:t>
      </w:r>
    </w:p>
    <w:p>
      <w:pPr>
        <w:pStyle w:val="BookText"/>
      </w:pPr>
      <w:r>
        <w:rPr>
          <w:rFonts w:ascii="IRNazanin" w:hAnsi="IRNazanin" w:eastAsia="IRNazanin" w:cs="IRNazanin"/>
          <w:lang w:bidi="fa-IR"/>
          <w:color w:val="111111"/>
          <w:sz w:val="28"/>
          <w:szCs w:val="28"/>
          <w:rtl/>
        </w:rPr>
        <w:t xml:space="preserve">اينكه خداوند از تصميم مشركان درباره زنده نگه داشتن نوزادان دختر خود و يا در گور كردنشان سخن مى گويد و كس ديگرى را دخيل و معترض نمى داند،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- 28 - 27 - 12</w:t>
      </w:r>
    </w:p>
    <w:p>
      <w:pPr>
        <w:pStyle w:val="BookText"/>
      </w:pPr>
      <w:r>
        <w:rPr>
          <w:rFonts w:ascii="IRNazanin" w:hAnsi="IRNazanin" w:eastAsia="IRNazanin" w:cs="IRNazanin"/>
          <w:lang w:bidi="fa-IR"/>
          <w:color w:val="111111"/>
          <w:sz w:val="28"/>
          <w:szCs w:val="28"/>
          <w:rtl/>
        </w:rPr>
        <w:t xml:space="preserve">12 - ولايت داشتن پدر بر دختر در ازدواج ، در شريعت مورد قبول شعيب ( ع )</w:t>
      </w:r>
    </w:p>
    <w:p>
      <w:pPr>
        <w:pStyle w:val="BookText"/>
      </w:pPr>
      <w:r>
        <w:rPr>
          <w:rFonts w:ascii="Amiri" w:hAnsi="Amiri" w:eastAsia="Amiri" w:cs="Amiri"/>
          <w:lang w:bidi="ar-SA"/>
          <w:color w:val="111111"/>
          <w:sz w:val="28"/>
          <w:szCs w:val="28"/>
          <w:rtl/>
        </w:rPr>
        <w:t xml:space="preserve">قال إنّى أُريد أن أُنكحك . .. على أن تأجرنى ثمنى حجج</w:t>
      </w:r>
    </w:p>
    <w:p>
      <w:pPr>
        <w:pStyle w:val="BookText"/>
      </w:pPr>
      <w:r>
        <w:rPr>
          <w:rFonts w:ascii="IRNazanin" w:hAnsi="IRNazanin" w:eastAsia="IRNazanin" w:cs="IRNazanin"/>
          <w:lang w:bidi="fa-IR"/>
          <w:color w:val="111111"/>
          <w:sz w:val="28"/>
          <w:szCs w:val="28"/>
          <w:rtl/>
        </w:rPr>
        <w:t xml:space="preserve">پدر شوهر</w:t>
      </w:r>
    </w:p>
    <w:p>
      <w:pPr>
        <w:pStyle w:val="Heading3"/>
      </w:pPr>
      <w:bookmarkStart w:id="843" w:name="_Toc353"/>
      <w:r>
        <w:t>54- محرميت پدر شوهر</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3" w:name="pg6574_54851"/>
    <w:bookmarkEnd w:id="113"/>
    <w:p>
      <w:pPr>
        <w:pStyle w:val="Heading2"/>
      </w:pPr>
      <w:bookmarkStart w:id="844" w:name="_Toc354"/>
      <w:r>
        <w:t>5- پرسش</w:t>
      </w:r>
      <w:bookmarkEnd w:id="844"/>
    </w:p>
    <w:p>
      <w:pPr>
        <w:pStyle w:val="Heading3"/>
      </w:pPr>
      <w:bookmarkStart w:id="845" w:name="_Toc355"/>
      <w:r>
        <w:t>1- آثار پرسش</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- 2 - 171 - 7</w:t>
      </w:r>
    </w:p>
    <w:p>
      <w:pPr>
        <w:pStyle w:val="BookText"/>
      </w:pPr>
      <w:r>
        <w:rPr>
          <w:rFonts w:ascii="IRNazanin" w:hAnsi="IRNazanin" w:eastAsia="IRNazanin" w:cs="IRNazanin"/>
          <w:lang w:bidi="fa-IR"/>
          <w:color w:val="111111"/>
          <w:sz w:val="28"/>
          <w:szCs w:val="28"/>
          <w:rtl/>
        </w:rPr>
        <w:t xml:space="preserve">7 - پرسش و جستجو از حقيقت ، راهى براى درك آن است .</w:t>
      </w:r>
    </w:p>
    <w:p>
      <w:pPr>
        <w:pStyle w:val="BookText"/>
      </w:pPr>
      <w:r>
        <w:rPr>
          <w:rFonts w:ascii="Amiri" w:hAnsi="Amiri" w:eastAsia="Amiri" w:cs="Amiri"/>
          <w:lang w:bidi="ar-SA"/>
          <w:color w:val="111111"/>
          <w:sz w:val="28"/>
          <w:szCs w:val="28"/>
          <w:rtl/>
        </w:rPr>
        <w:t xml:space="preserve">بكم . .. فهم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- 5 - 102 - 3</w:t>
      </w:r>
    </w:p>
    <w:p>
      <w:pPr>
        <w:pStyle w:val="BookText"/>
      </w:pPr>
      <w:r>
        <w:rPr>
          <w:rFonts w:ascii="IRNazanin" w:hAnsi="IRNazanin" w:eastAsia="IRNazanin" w:cs="IRNazanin"/>
          <w:lang w:bidi="fa-IR"/>
          <w:color w:val="111111"/>
          <w:sz w:val="28"/>
          <w:szCs w:val="28"/>
          <w:rtl/>
        </w:rPr>
        <w:t xml:space="preserve">3 - پرسش امت هاى پيشين از احكام مسكوت مانده در دين ، موجب جعل و تشريع آن احكام براى آنان</w:t>
      </w:r>
    </w:p>
    <w:p>
      <w:pPr>
        <w:pStyle w:val="BookText"/>
      </w:pPr>
      <w:r>
        <w:rPr>
          <w:rFonts w:ascii="Amiri" w:hAnsi="Amiri" w:eastAsia="Amiri" w:cs="Amiri"/>
          <w:lang w:bidi="ar-SA"/>
          <w:color w:val="111111"/>
          <w:sz w:val="28"/>
          <w:szCs w:val="28"/>
          <w:rtl/>
        </w:rPr>
        <w:t xml:space="preserve">قد سألها قوم من قبلكم ثم اصبحوا بها كفرين</w:t>
      </w:r>
    </w:p>
    <w:p>
      <w:pPr>
        <w:pStyle w:val="Heading3"/>
      </w:pPr>
      <w:bookmarkStart w:id="846" w:name="_Toc356"/>
      <w:r>
        <w:t>2- آثار پرسش بيجا</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- 2 - 108 - 10</w:t>
      </w:r>
    </w:p>
    <w:p>
      <w:pPr>
        <w:pStyle w:val="BookText"/>
      </w:pPr>
      <w:r>
        <w:rPr>
          <w:rFonts w:ascii="IRNazanin" w:hAnsi="IRNazanin" w:eastAsia="IRNazanin" w:cs="IRNazanin"/>
          <w:lang w:bidi="fa-IR"/>
          <w:color w:val="111111"/>
          <w:sz w:val="28"/>
          <w:szCs w:val="28"/>
          <w:rtl/>
        </w:rPr>
        <w:t xml:space="preserve">10 - درخواست ها و پرسش هاى نابه جاى قوم موسى از وى ، آنان را به كفر ورزى كشانيد و از ايمان به دور ساخت .</w:t>
      </w:r>
    </w:p>
    <w:p>
      <w:pPr>
        <w:pStyle w:val="BookText"/>
      </w:pPr>
      <w:r>
        <w:rPr>
          <w:rFonts w:ascii="Amiri" w:hAnsi="Amiri" w:eastAsia="Amiri" w:cs="Amiri"/>
          <w:lang w:bidi="ar-SA"/>
          <w:color w:val="111111"/>
          <w:sz w:val="28"/>
          <w:szCs w:val="28"/>
          <w:rtl/>
        </w:rPr>
        <w:t xml:space="preserve">و من يتبدل الكفر بالأيمن</w:t>
      </w:r>
    </w:p>
    <w:p>
      <w:pPr>
        <w:pStyle w:val="Heading3"/>
      </w:pPr>
      <w:bookmarkStart w:id="847" w:name="_Toc357"/>
      <w:r>
        <w:t>3- آثار پرسش مردم صدر اسلام</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- 20 - 105 - 6</w:t>
      </w:r>
    </w:p>
    <w:p>
      <w:pPr>
        <w:pStyle w:val="BookText"/>
      </w:pPr>
      <w:r>
        <w:rPr>
          <w:rFonts w:ascii="IRNazanin" w:hAnsi="IRNazanin" w:eastAsia="IRNazanin" w:cs="IRNazanin"/>
          <w:lang w:bidi="fa-IR"/>
          <w:color w:val="111111"/>
          <w:sz w:val="28"/>
          <w:szCs w:val="28"/>
          <w:rtl/>
        </w:rPr>
        <w:t xml:space="preserve">6 - پرسش هاى مردم از پيامبر (صلی الله علیه و آله) ، زمينه ساز نزول برخى آيات و تبيين مطالبى براى آنان</w:t>
      </w:r>
    </w:p>
    <w:p>
      <w:pPr>
        <w:pStyle w:val="BookText"/>
      </w:pPr>
      <w:r>
        <w:rPr>
          <w:rFonts w:ascii="Amiri" w:hAnsi="Amiri" w:eastAsia="Amiri" w:cs="Amiri"/>
          <w:lang w:bidi="ar-SA"/>
          <w:color w:val="111111"/>
          <w:sz w:val="28"/>
          <w:szCs w:val="28"/>
          <w:rtl/>
        </w:rPr>
        <w:t xml:space="preserve">و يس--َلونك عن الجبال فقل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4" w:name="pg6574_54852"/>
    <w:bookmarkEnd w:id="114"/>
    <w:p>
      <w:pPr>
        <w:pStyle w:val="Heading3"/>
      </w:pPr>
      <w:bookmarkStart w:id="848" w:name="_Toc358"/>
      <w:r>
        <w:t>4- آثار ذكر پرسش از عهد</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- 17 - 34 - 18</w:t>
      </w:r>
    </w:p>
    <w:p>
      <w:pPr>
        <w:pStyle w:val="BookText"/>
      </w:pPr>
      <w:r>
        <w:rPr>
          <w:rFonts w:ascii="IRNazanin" w:hAnsi="IRNazanin" w:eastAsia="IRNazanin" w:cs="IRNazanin"/>
          <w:lang w:bidi="fa-IR"/>
          <w:color w:val="111111"/>
          <w:sz w:val="28"/>
          <w:szCs w:val="28"/>
          <w:rtl/>
        </w:rPr>
        <w:t xml:space="preserve">18- توجه به مورد سؤال قرار گرفتن انسان در قبال تعهدات خويش ، زمينه ساز پايبندى بيشتر به آن است .</w:t>
      </w:r>
    </w:p>
    <w:p>
      <w:pPr>
        <w:pStyle w:val="BookText"/>
      </w:pPr>
      <w:r>
        <w:rPr>
          <w:rFonts w:ascii="Amiri" w:hAnsi="Amiri" w:eastAsia="Amiri" w:cs="Amiri"/>
          <w:lang w:bidi="ar-SA"/>
          <w:color w:val="111111"/>
          <w:sz w:val="28"/>
          <w:szCs w:val="28"/>
          <w:rtl/>
        </w:rPr>
        <w:t xml:space="preserve">و أوفوا بالعهد إن العهد كان مسئولاً</w:t>
      </w:r>
    </w:p>
    <w:p>
      <w:pPr>
        <w:pStyle w:val="BookText"/>
      </w:pPr>
      <w:r>
        <w:rPr>
          <w:rFonts w:ascii="IRNazanin" w:hAnsi="IRNazanin" w:eastAsia="IRNazanin" w:cs="IRNazanin"/>
          <w:lang w:bidi="fa-IR"/>
          <w:color w:val="111111"/>
          <w:sz w:val="28"/>
          <w:szCs w:val="28"/>
          <w:rtl/>
        </w:rPr>
        <w:t xml:space="preserve">از اينكه خداوند، پس از دستور به رعايت عهدها و معاهدات، فرموده است: «انسانها، در قبال آنها بازخواست خواهند شد» به دست مى آيد كه توجه دادن به اين نكته، خود نوعى ايجاد انگيزش براى رعايت آنهاست.</w:t>
      </w:r>
    </w:p>
    <w:p>
      <w:pPr>
        <w:pStyle w:val="Heading3"/>
      </w:pPr>
      <w:bookmarkStart w:id="849" w:name="_Toc359"/>
      <w:r>
        <w:t>5- اجتناب از پرسش بيجا</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- 18 - 22 - 14</w:t>
      </w:r>
    </w:p>
    <w:p>
      <w:pPr>
        <w:pStyle w:val="BookText"/>
      </w:pPr>
      <w:r>
        <w:rPr>
          <w:rFonts w:ascii="IRNazanin" w:hAnsi="IRNazanin" w:eastAsia="IRNazanin" w:cs="IRNazanin"/>
          <w:lang w:bidi="fa-IR"/>
          <w:color w:val="111111"/>
          <w:sz w:val="28"/>
          <w:szCs w:val="28"/>
          <w:rtl/>
        </w:rPr>
        <w:t xml:space="preserve">14- پرهيز از تحقيقات بى ثمر و احاله علم آن به خداوند ، لازم است .</w:t>
      </w:r>
    </w:p>
    <w:p>
      <w:pPr>
        <w:pStyle w:val="BookText"/>
      </w:pPr>
      <w:r>
        <w:rPr>
          <w:rFonts w:ascii="IRNazanin" w:hAnsi="IRNazanin" w:eastAsia="IRNazanin" w:cs="IRNazanin"/>
          <w:lang w:bidi="fa-IR"/>
          <w:color w:val="111111"/>
          <w:sz w:val="28"/>
          <w:szCs w:val="28"/>
          <w:rtl/>
        </w:rPr>
        <w:t xml:space="preserve">قل ربّى أعلم بعدتهم</w:t>
      </w:r>
    </w:p>
    <w:p>
      <w:pPr>
        <w:pStyle w:val="Heading3"/>
      </w:pPr>
      <w:bookmarkStart w:id="850" w:name="_Toc360"/>
      <w:r>
        <w:t>6- استهزا با پرسش</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- 33 - 63 - 13</w:t>
      </w:r>
    </w:p>
    <w:p>
      <w:pPr>
        <w:pStyle w:val="BookText"/>
      </w:pPr>
      <w:r>
        <w:rPr>
          <w:rFonts w:ascii="IRNazanin" w:hAnsi="IRNazanin" w:eastAsia="IRNazanin" w:cs="IRNazanin"/>
          <w:lang w:bidi="fa-IR"/>
          <w:color w:val="111111"/>
          <w:sz w:val="28"/>
          <w:szCs w:val="28"/>
          <w:rtl/>
        </w:rPr>
        <w:t xml:space="preserve">13 - استهزاگران پيامبر (صلی الله علیه و آله) ، از طريق طرح پرسش هايى از امور غيبى ، از سوى خداوند تهديد شدند .</w:t>
      </w:r>
    </w:p>
    <w:p>
      <w:pPr>
        <w:pStyle w:val="BookText"/>
      </w:pPr>
      <w:r>
        <w:rPr>
          <w:rFonts w:ascii="Amiri" w:hAnsi="Amiri" w:eastAsia="Amiri" w:cs="Amiri"/>
          <w:lang w:bidi="ar-SA"/>
          <w:color w:val="111111"/>
          <w:sz w:val="28"/>
          <w:szCs w:val="28"/>
          <w:rtl/>
        </w:rPr>
        <w:t xml:space="preserve">يسئلك الناس عن الساعة . .. و ما يدريك لعلّ الساعة تكون قريبًا</w:t>
      </w:r>
    </w:p>
    <w:p>
      <w:pPr>
        <w:pStyle w:val="BookText"/>
      </w:pPr>
      <w:r>
        <w:rPr>
          <w:rFonts w:ascii="IRNazanin" w:hAnsi="IRNazanin" w:eastAsia="IRNazanin" w:cs="IRNazanin"/>
          <w:lang w:bidi="fa-IR"/>
          <w:color w:val="111111"/>
          <w:sz w:val="28"/>
          <w:szCs w:val="28"/>
          <w:rtl/>
        </w:rPr>
        <w:t xml:space="preserve">برداشت بالا، بنابراين احتمال است كه طرح پرسش، به منظور استهزا و مسخره كردن پيامبر(صلی الله علیه و آله) بوده است. بنابراين، «لعلّ الساعة...» با توجه به تكرار اسم ظاهر به جاى ضمير، مى تواند براى تهديد مسخره كنندگان باشد.</w:t>
      </w:r>
    </w:p>
    <w:p>
      <w:pPr>
        <w:pStyle w:val="Heading3"/>
      </w:pPr>
      <w:bookmarkStart w:id="851" w:name="_Toc361"/>
      <w:r>
        <w:t>7- اهميت پرسش</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- 12 - 7 - 8</w:t>
      </w:r>
    </w:p>
    <w:p>
      <w:pPr>
        <w:pStyle w:val="BookText"/>
      </w:pPr>
      <w:r>
        <w:rPr>
          <w:rFonts w:ascii="IRNazanin" w:hAnsi="IRNazanin" w:eastAsia="IRNazanin" w:cs="IRNazanin"/>
          <w:lang w:bidi="fa-IR"/>
          <w:color w:val="111111"/>
          <w:sz w:val="28"/>
          <w:szCs w:val="28"/>
          <w:rtl/>
        </w:rPr>
        <w:t xml:space="preserve">8- طرح پرسش و آن گاه مراجعه به قرآن براى پاسخ يابى ، توصيه خداوند به انسانها</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Heading3"/>
      </w:pPr>
      <w:bookmarkStart w:id="852" w:name="_Toc362"/>
      <w:r>
        <w:t>8- اهميت پرسش و پاسخ</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5" w:name="pg6574_54853"/>
    <w:bookmarkEnd w:id="115"/>
    <w:p>
      <w:pPr>
        <w:pStyle w:val="BookText"/>
      </w:pPr>
      <w:r>
        <w:rPr>
          <w:rFonts w:ascii="IRNazanin" w:hAnsi="IRNazanin" w:eastAsia="IRNazanin" w:cs="IRNazanin"/>
          <w:lang w:bidi="fa-IR"/>
          <w:color w:val="111111"/>
          <w:sz w:val="28"/>
          <w:szCs w:val="28"/>
          <w:rtl/>
        </w:rPr>
        <w:t xml:space="preserve">5 - انعام - 6 - 12 - 6</w:t>
      </w:r>
    </w:p>
    <w:p>
      <w:pPr>
        <w:pStyle w:val="BookText"/>
      </w:pPr>
      <w:r>
        <w:rPr>
          <w:rFonts w:ascii="IRNazanin" w:hAnsi="IRNazanin" w:eastAsia="IRNazanin" w:cs="IRNazanin"/>
          <w:lang w:bidi="fa-IR"/>
          <w:color w:val="111111"/>
          <w:sz w:val="28"/>
          <w:szCs w:val="28"/>
          <w:rtl/>
        </w:rPr>
        <w:t xml:space="preserve">6 - طرح و بيان حقايق به شكل پرسش و پاسخ، از روشهاى قرآن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- 6 - 14 - 19</w:t>
      </w:r>
    </w:p>
    <w:p>
      <w:pPr>
        <w:pStyle w:val="BookText"/>
      </w:pPr>
      <w:r>
        <w:rPr>
          <w:rFonts w:ascii="IRNazanin" w:hAnsi="IRNazanin" w:eastAsia="IRNazanin" w:cs="IRNazanin"/>
          <w:lang w:bidi="fa-IR"/>
          <w:color w:val="111111"/>
          <w:sz w:val="28"/>
          <w:szCs w:val="28"/>
          <w:rtl/>
        </w:rPr>
        <w:t xml:space="preserve">19 - طرح و بيان حقايق به صورت پرسش و پاسخ، از روشهاى هدايتى قرآن</w:t>
      </w:r>
    </w:p>
    <w:p>
      <w:pPr>
        <w:pStyle w:val="BookText"/>
      </w:pPr>
      <w:r>
        <w:rPr>
          <w:rFonts w:ascii="Amiri" w:hAnsi="Amiri" w:eastAsia="Amiri" w:cs="Amiri"/>
          <w:lang w:bidi="ar-SA"/>
          <w:color w:val="111111"/>
          <w:sz w:val="28"/>
          <w:szCs w:val="28"/>
          <w:rtl/>
        </w:rPr>
        <w:t xml:space="preserve">قل أغير اللّه . .. قل إنى أمرت أن أكون أول من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- 6 - 19 - 6،8</w:t>
      </w:r>
    </w:p>
    <w:p>
      <w:pPr>
        <w:pStyle w:val="BookText"/>
      </w:pPr>
      <w:r>
        <w:rPr>
          <w:rFonts w:ascii="IRNazanin" w:hAnsi="IRNazanin" w:eastAsia="IRNazanin" w:cs="IRNazanin"/>
          <w:lang w:bidi="fa-IR"/>
          <w:color w:val="111111"/>
          <w:sz w:val="28"/>
          <w:szCs w:val="28"/>
          <w:rtl/>
        </w:rPr>
        <w:t xml:space="preserve">6 - پيامبر(صلی الله علیه و آله)، مأمور به احتجاج و بحث با مشركان با طرح سؤال و پاسخ</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8 - طرح و بيان حقايق به شكل پرسش و پاسخ، از روشهاى قرآن در تبليغ و هدايت</w:t>
      </w:r>
    </w:p>
    <w:p>
      <w:pPr>
        <w:pStyle w:val="BookText"/>
      </w:pPr>
      <w:r>
        <w:rPr>
          <w:rFonts w:ascii="Amiri" w:hAnsi="Amiri" w:eastAsia="Amiri" w:cs="Amiri"/>
          <w:lang w:bidi="ar-SA"/>
          <w:color w:val="111111"/>
          <w:sz w:val="28"/>
          <w:szCs w:val="28"/>
          <w:rtl/>
        </w:rPr>
        <w:t xml:space="preserve">قل أى شىء أكبر شهدة قل اللّه شهيد</w:t>
      </w:r>
    </w:p>
    <w:p>
      <w:pPr>
        <w:pStyle w:val="Heading3"/>
      </w:pPr>
      <w:bookmarkStart w:id="853" w:name="_Toc363"/>
      <w:r>
        <w:t>9- اهميت طرح پرسش</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- 14 - 10 - 3</w:t>
      </w:r>
    </w:p>
    <w:p>
      <w:pPr>
        <w:pStyle w:val="BookText"/>
      </w:pPr>
      <w:r>
        <w:rPr>
          <w:rFonts w:ascii="Amiri" w:hAnsi="Amiri" w:eastAsia="Amiri" w:cs="Amiri"/>
          <w:lang w:bidi="ar-SA"/>
          <w:color w:val="111111"/>
          <w:sz w:val="28"/>
          <w:szCs w:val="28"/>
          <w:rtl/>
        </w:rPr>
        <w:t xml:space="preserve">3- طرح سؤال از روش هاى قرآن در تعليم و آموزش</w:t>
      </w:r>
    </w:p>
    <w:p>
      <w:pPr>
        <w:pStyle w:val="BookText"/>
      </w:pPr>
      <w:r>
        <w:rPr>
          <w:rFonts w:ascii="Amiri" w:hAnsi="Amiri" w:eastAsia="Amiri" w:cs="Amiri"/>
          <w:lang w:bidi="ar-SA"/>
          <w:color w:val="111111"/>
          <w:sz w:val="28"/>
          <w:szCs w:val="28"/>
          <w:rtl/>
        </w:rPr>
        <w:t xml:space="preserve">أفى الله شكّ فاطر السموت و الأرض</w:t>
      </w:r>
    </w:p>
    <w:p>
      <w:pPr>
        <w:pStyle w:val="Heading3"/>
      </w:pPr>
      <w:bookmarkStart w:id="854" w:name="_Toc364"/>
      <w:r>
        <w:t>10- پرسش ابراهيم(ع)</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- 2 - 260 - 3،28</w:t>
      </w:r>
    </w:p>
    <w:p>
      <w:pPr>
        <w:pStyle w:val="BookText"/>
      </w:pPr>
      <w:r>
        <w:rPr>
          <w:rFonts w:ascii="IRNazanin" w:hAnsi="IRNazanin" w:eastAsia="IRNazanin" w:cs="IRNazanin"/>
          <w:lang w:bidi="fa-IR"/>
          <w:color w:val="111111"/>
          <w:sz w:val="28"/>
          <w:szCs w:val="28"/>
          <w:rtl/>
        </w:rPr>
        <w:t xml:space="preserve">3 - پرسش ابراهيم ( ع ) از خداوند ، درباره نشان دادن كيفيّت احياى مردگان براى آرامش خاطر خويش</w:t>
      </w:r>
    </w:p>
    <w:p>
      <w:pPr>
        <w:pStyle w:val="BookText"/>
      </w:pPr>
      <w:r>
        <w:rPr>
          <w:rFonts w:ascii="Amiri" w:hAnsi="Amiri" w:eastAsia="Amiri" w:cs="Amiri"/>
          <w:lang w:bidi="ar-SA"/>
          <w:color w:val="111111"/>
          <w:sz w:val="28"/>
          <w:szCs w:val="28"/>
          <w:rtl/>
        </w:rPr>
        <w:t xml:space="preserve">و اذ قال ابرهيم ربّ ارنى كيف تحيى الموتى . .. لطمئنّ قلبى</w:t>
      </w:r>
    </w:p>
    <w:p>
      <w:pPr>
        <w:pStyle w:val="BookText"/>
      </w:pPr>
      <w:r>
        <w:rPr>
          <w:rFonts w:ascii="IRNazanin" w:hAnsi="IRNazanin" w:eastAsia="IRNazanin" w:cs="IRNazanin"/>
          <w:lang w:bidi="fa-IR"/>
          <w:color w:val="111111"/>
          <w:sz w:val="28"/>
          <w:szCs w:val="28"/>
          <w:rtl/>
        </w:rPr>
        <w:t xml:space="preserve">28 - پرسش ابراهيم ( ع ) از خداوند درباره كيفيّت زنده شدن مردگان ، به انگيزه اطمينان قلب خود به خليل اللّه بودنش</w:t>
      </w:r>
    </w:p>
    <w:p>
      <w:pPr>
        <w:pStyle w:val="BookText"/>
      </w:pPr>
      <w:r>
        <w:rPr>
          <w:rFonts w:ascii="Amiri" w:hAnsi="Amiri" w:eastAsia="Amiri" w:cs="Amiri"/>
          <w:lang w:bidi="ar-SA"/>
          <w:color w:val="111111"/>
          <w:sz w:val="28"/>
          <w:szCs w:val="28"/>
          <w:rtl/>
        </w:rPr>
        <w:t xml:space="preserve">قال إبرهيم ربّ ارنى . .. ليطمئنّ قلبى</w:t>
      </w:r>
    </w:p>
    <w:p>
      <w:pPr>
        <w:pStyle w:val="BookText"/>
      </w:pPr>
      <w:r>
        <w:rPr>
          <w:rFonts w:ascii="Amiri" w:hAnsi="Amiri" w:eastAsia="Amiri" w:cs="Amiri"/>
          <w:lang w:bidi="ar-SA"/>
          <w:color w:val="111111"/>
          <w:sz w:val="28"/>
          <w:szCs w:val="28"/>
          <w:rtl/>
        </w:rPr>
        <w:t xml:space="preserve">امام رضا (ع) درباره «ليطمئنّ قلبى» در آيه فوق فرمود: . .. و لكن ليطمئن قلبى على الخلّة</w:t>
      </w:r>
    </w:p>
    <w:p>
      <w:pPr>
        <w:pStyle w:val="BookText"/>
      </w:pPr>
      <w:r>
        <w:rPr>
          <w:rFonts w:ascii="Amiri" w:hAnsi="Amiri" w:eastAsia="Amiri" w:cs="Amiri"/>
          <w:lang w:bidi="ar-SA"/>
          <w:color w:val="111111"/>
          <w:sz w:val="28"/>
          <w:szCs w:val="28"/>
          <w:rtl/>
        </w:rPr>
        <w:t xml:space="preserve">عيون اخبارالرضا (ع)، ج 1، ص 198، ح 1 ; نورالثقلين، ج 1، ص 276، ح 1088.</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- 15 - 54 - 4</w:t>
      </w:r>
    </w:p>
    <w:p>
      <w:pPr>
        <w:pStyle w:val="BookText"/>
      </w:pPr>
      <w:r>
        <w:rPr>
          <w:rFonts w:ascii="IRNazanin" w:hAnsi="IRNazanin" w:eastAsia="IRNazanin" w:cs="IRNazanin"/>
          <w:lang w:bidi="fa-IR"/>
          <w:color w:val="111111"/>
          <w:sz w:val="28"/>
          <w:szCs w:val="28"/>
          <w:rtl/>
        </w:rPr>
        <w:t xml:space="preserve">4- ابراهيم ( ع ) پس از دريافت خبر فرزنددار شدنش از فرشتگان ، خواستار توضيح و اطلاعات بيشترى از آنان شد .</w:t>
      </w:r>
    </w:p>
    <w:p>
      <w:pPr>
        <w:pStyle w:val="BookText"/>
      </w:pPr>
      <w:r>
        <w:rPr>
          <w:rFonts w:ascii="Amiri" w:hAnsi="Amiri" w:eastAsia="Amiri" w:cs="Amiri"/>
          <w:lang w:bidi="ar-SA"/>
          <w:color w:val="111111"/>
          <w:sz w:val="28"/>
          <w:szCs w:val="28"/>
          <w:rtl/>
        </w:rPr>
        <w:t xml:space="preserve">فبم تبشّرون</w:t>
      </w:r>
    </w:p>
    <w:p>
      <w:pPr>
        <w:pStyle w:val="BookText"/>
      </w:pPr>
      <w:r>
        <w:rPr>
          <w:rFonts w:ascii="IRNazanin" w:hAnsi="IRNazanin" w:eastAsia="IRNazanin" w:cs="IRNazanin"/>
          <w:lang w:bidi="fa-IR"/>
          <w:color w:val="111111"/>
          <w:sz w:val="28"/>
          <w:szCs w:val="28"/>
          <w:rtl/>
        </w:rPr>
        <w:t xml:space="preserve">برداشت فوق بر اين اساس است كه «با» در «فبم» براى ملابست باشد و استفهام در جمله «فبم تبشّرون» سؤال از چگونگى تحقق چنين بشارتى (فرزنددار شدن) باشد و نه ترديد و سؤال از اصل فرزنددار شدن.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- 15 - 57 - 1</w:t>
      </w:r>
    </w:p>
    <w:p>
      <w:pPr>
        <w:pStyle w:val="BookText"/>
      </w:pPr>
      <w:r>
        <w:rPr>
          <w:rFonts w:ascii="IRNazanin" w:hAnsi="IRNazanin" w:eastAsia="IRNazanin" w:cs="IRNazanin"/>
          <w:lang w:bidi="fa-IR"/>
          <w:color w:val="111111"/>
          <w:sz w:val="28"/>
          <w:szCs w:val="28"/>
          <w:rtl/>
        </w:rPr>
        <w:t xml:space="preserve">1- ابراهيم ( ع ) پس از شناخت مهمانانش ( فرشتگان ) از مأموريت اصلى و مهم آنان جويا شد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«خطب» به معناى امر مهم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- 15 - 58 - 1</w:t>
      </w:r>
    </w:p>
    <w:p>
      <w:pPr>
        <w:pStyle w:val="BookText"/>
      </w:pPr>
      <w:r>
        <w:rPr>
          <w:rFonts w:ascii="IRNazanin" w:hAnsi="IRNazanin" w:eastAsia="IRNazanin" w:cs="IRNazanin"/>
          <w:lang w:bidi="fa-IR"/>
          <w:color w:val="111111"/>
          <w:sz w:val="28"/>
          <w:szCs w:val="28"/>
          <w:rtl/>
        </w:rPr>
        <w:t xml:space="preserve">1- در پى جويا شدن ابراهيم ( ع ) از مأموريت اصلى مأموران الهى ( فرشتگان ) آنان هلاكت قوم تبهكار ( قوم لوط ) را مأموريت اصلى خويش معرفى كردند .</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- 21 - 52 - 3</w:t>
      </w:r>
    </w:p>
    <w:p>
      <w:pPr>
        <w:pStyle w:val="BookText"/>
      </w:pPr>
      <w:r>
        <w:rPr>
          <w:rFonts w:ascii="IRNazanin" w:hAnsi="IRNazanin" w:eastAsia="IRNazanin" w:cs="IRNazanin"/>
          <w:lang w:bidi="fa-IR"/>
          <w:color w:val="111111"/>
          <w:sz w:val="28"/>
          <w:szCs w:val="28"/>
          <w:rtl/>
        </w:rPr>
        <w:t xml:space="preserve">3- ابراهيم ( ع ) ، از پدر و قومش در باره علت تقديس و عبادتشان در برابر مجسمه هاى بى جان ، توضيح خواست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IRNazanin" w:hAnsi="IRNazanin" w:eastAsia="IRNazanin" w:cs="IRNazanin"/>
          <w:lang w:bidi="fa-IR"/>
          <w:color w:val="111111"/>
          <w:sz w:val="28"/>
          <w:szCs w:val="28"/>
          <w:rtl/>
        </w:rPr>
        <w:t xml:space="preserve">از پاسخ قوم ابراهيم، كه كارشان را به خاطر پيروى از اجداد خود معرفى كردند (قالوا وجدنا آبائنا لها عابدين)، به دست مى آيد كه سؤال ابراهيم(ع) مربوط به علت و چرايى تقديس و عبادتشان در برابر بت 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- 26 - 70 - 1</w:t>
      </w:r>
    </w:p>
    <w:p>
      <w:pPr>
        <w:pStyle w:val="BookText"/>
      </w:pPr>
      <w:r>
        <w:rPr>
          <w:rFonts w:ascii="IRNazanin" w:hAnsi="IRNazanin" w:eastAsia="IRNazanin" w:cs="IRNazanin"/>
          <w:lang w:bidi="fa-IR"/>
          <w:color w:val="111111"/>
          <w:sz w:val="28"/>
          <w:szCs w:val="28"/>
          <w:rtl/>
        </w:rPr>
        <w:t xml:space="preserve">1 - پرسش ابراهيم ( ع ) از پدر خود و قومش ، درباره آنچه مورد پرستش قرار داده بودند .</w:t>
      </w:r>
    </w:p>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- 26 - 72 - 1،4</w:t>
      </w:r>
    </w:p>
    <w:p>
      <w:pPr>
        <w:pStyle w:val="BookText"/>
      </w:pPr>
      <w:r>
        <w:rPr>
          <w:rFonts w:ascii="IRNazanin" w:hAnsi="IRNazanin" w:eastAsia="IRNazanin" w:cs="IRNazanin"/>
          <w:lang w:bidi="fa-IR"/>
          <w:color w:val="111111"/>
          <w:sz w:val="28"/>
          <w:szCs w:val="28"/>
          <w:rtl/>
        </w:rPr>
        <w:t xml:space="preserve">1 - پرسش بيدارگر ابراهيم از قوم بت پرست خويش درباره شنوايى بت ها</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4 - ايجاد سؤال در مردم نسبت به باور هاى آنان ، روش ابراهيم ( ع ) در تذكر دادن و باطل كردن عقايد ايشان</w:t>
      </w:r>
    </w:p>
    <w:p>
      <w:pPr>
        <w:pStyle w:val="BookText"/>
      </w:pPr>
      <w:r>
        <w:rPr>
          <w:rFonts w:ascii="Amiri" w:hAnsi="Amiri" w:eastAsia="Amiri" w:cs="Amiri"/>
          <w:lang w:bidi="ar-SA"/>
          <w:color w:val="111111"/>
          <w:sz w:val="28"/>
          <w:szCs w:val="28"/>
          <w:rtl/>
        </w:rPr>
        <w:t xml:space="preserve">قال هل يسمعونكم إذ تدعون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6" w:name="pg6574_54855"/>
    <w:bookmarkEnd w:id="1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- 51 - 31 - 1</w:t>
      </w:r>
    </w:p>
    <w:p>
      <w:pPr>
        <w:pStyle w:val="BookText"/>
      </w:pPr>
      <w:r>
        <w:rPr>
          <w:rFonts w:ascii="IRNazanin" w:hAnsi="IRNazanin" w:eastAsia="IRNazanin" w:cs="IRNazanin"/>
          <w:lang w:bidi="fa-IR"/>
          <w:color w:val="111111"/>
          <w:sz w:val="28"/>
          <w:szCs w:val="28"/>
          <w:rtl/>
        </w:rPr>
        <w:t xml:space="preserve">1 - پرسش حضرت ابراهيم ( ع ) ، درباره رسالت و مأموريت ميهمانان خويش ( فرشتگان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«خطب» به شأن و امرى گفته مى شود كه شخص در پى آن است. سؤال ابراهيم(ع) از مأموريتى بود كه فرشتگان، مى خواستند آن را به اجرا درآورند.</w:t>
      </w:r>
    </w:p>
    <w:p>
      <w:pPr>
        <w:pStyle w:val="Heading3"/>
      </w:pPr>
      <w:bookmarkStart w:id="855" w:name="_Toc365"/>
      <w:r>
        <w:t>11- پرسش اخروى خدا</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- 17 - 52 - 3</w:t>
      </w:r>
    </w:p>
    <w:p>
      <w:pPr>
        <w:pStyle w:val="BookText"/>
      </w:pPr>
      <w:r>
        <w:rPr>
          <w:rFonts w:ascii="IRNazanin" w:hAnsi="IRNazanin" w:eastAsia="IRNazanin" w:cs="IRNazanin"/>
          <w:lang w:bidi="fa-IR"/>
          <w:color w:val="111111"/>
          <w:sz w:val="28"/>
          <w:szCs w:val="28"/>
          <w:rtl/>
        </w:rPr>
        <w:t xml:space="preserve">3- پاسخ سريع و بى چون و چراى انسان ها ، به پرسش هاى خداوند در قيامت</w:t>
      </w:r>
    </w:p>
    <w:p>
      <w:pPr>
        <w:pStyle w:val="BookText"/>
      </w:pPr>
      <w:r>
        <w:rPr>
          <w:rFonts w:ascii="Amiri" w:hAnsi="Amiri" w:eastAsia="Amiri" w:cs="Amiri"/>
          <w:lang w:bidi="ar-SA"/>
          <w:color w:val="111111"/>
          <w:sz w:val="28"/>
          <w:szCs w:val="28"/>
          <w:rtl/>
        </w:rPr>
        <w:t xml:space="preserve">يوم يدعوكم فتستجيبون بحمده</w:t>
      </w:r>
    </w:p>
    <w:p>
      <w:pPr>
        <w:pStyle w:val="Heading3"/>
      </w:pPr>
      <w:bookmarkStart w:id="856" w:name="_Toc366"/>
      <w:r>
        <w:t>12- پرسش اخروى غافلان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- 20 - 125 - 2</w:t>
      </w:r>
    </w:p>
    <w:p>
      <w:pPr>
        <w:pStyle w:val="BookText"/>
      </w:pPr>
      <w:r>
        <w:rPr>
          <w:rFonts w:ascii="IRNazanin" w:hAnsi="IRNazanin" w:eastAsia="IRNazanin" w:cs="IRNazanin"/>
          <w:lang w:bidi="fa-IR"/>
          <w:color w:val="111111"/>
          <w:sz w:val="28"/>
          <w:szCs w:val="28"/>
          <w:rtl/>
        </w:rPr>
        <w:t xml:space="preserve">2 - غافلان از ياد خدا ، در قيامت شگفت زده و با پرسشى شِكوه آميز از خداوند ، جوياى علت كورى خود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Heading3"/>
      </w:pPr>
      <w:bookmarkStart w:id="857" w:name="_Toc367"/>
      <w:r>
        <w:t>13- پرسش اخروى گناهكاران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pStyle w:val="Heading3"/>
      </w:pPr>
      <w:bookmarkStart w:id="858" w:name="_Toc368"/>
      <w:r>
        <w:t>14- پرسش از آزر</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- 21 - 52 - 3</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7" w:name="pg6574_54856"/>
    <w:bookmarkEnd w:id="117"/>
    <w:p>
      <w:pPr>
        <w:pStyle w:val="BookText"/>
      </w:pPr>
      <w:r>
        <w:rPr>
          <w:rFonts w:ascii="IRNazanin" w:hAnsi="IRNazanin" w:eastAsia="IRNazanin" w:cs="IRNazanin"/>
          <w:lang w:bidi="fa-IR"/>
          <w:color w:val="111111"/>
          <w:sz w:val="28"/>
          <w:szCs w:val="28"/>
          <w:rtl/>
        </w:rPr>
        <w:t xml:space="preserve">3- ابراهيم ( ع ) ، از پدر و قومش در باره علت تقديس و عبادتشان در برابر مجسمه هاى بى جان ، توضيح خواست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IRNazanin" w:hAnsi="IRNazanin" w:eastAsia="IRNazanin" w:cs="IRNazanin"/>
          <w:lang w:bidi="fa-IR"/>
          <w:color w:val="111111"/>
          <w:sz w:val="28"/>
          <w:szCs w:val="28"/>
          <w:rtl/>
        </w:rPr>
        <w:t xml:space="preserve">از پاسخ قوم ابراهيم، كه كارشان را به خاطر پيروى از اجداد خود معرفى كردند (قالوا وجدنا آبائنا لها عابدين)، به دست مى آيد كه سؤال ابراهيم(ع) مربوط به علت و چرايى تقديس و عبادتشان در برابر بت 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- 26 - 70 - 1</w:t>
      </w:r>
    </w:p>
    <w:p>
      <w:pPr>
        <w:pStyle w:val="BookText"/>
      </w:pPr>
      <w:r>
        <w:rPr>
          <w:rFonts w:ascii="IRNazanin" w:hAnsi="IRNazanin" w:eastAsia="IRNazanin" w:cs="IRNazanin"/>
          <w:lang w:bidi="fa-IR"/>
          <w:color w:val="111111"/>
          <w:sz w:val="28"/>
          <w:szCs w:val="28"/>
          <w:rtl/>
        </w:rPr>
        <w:t xml:space="preserve">1 - پرسش ابراهيم ( ع ) از پدر خود و قومش ، درباره آنچه مورد پرستش قرار داده بودند .</w:t>
      </w:r>
    </w:p>
    <w:p>
      <w:pPr>
        <w:pStyle w:val="BookText"/>
      </w:pPr>
      <w:r>
        <w:rPr>
          <w:rFonts w:ascii="Amiri" w:hAnsi="Amiri" w:eastAsia="Amiri" w:cs="Amiri"/>
          <w:lang w:bidi="ar-SA"/>
          <w:color w:val="111111"/>
          <w:sz w:val="28"/>
          <w:szCs w:val="28"/>
          <w:rtl/>
        </w:rPr>
        <w:t xml:space="preserve">إذ قال لأبيه و قومه ما تعبدون</w:t>
      </w:r>
    </w:p>
    <w:p>
      <w:pPr>
        <w:pStyle w:val="Heading3"/>
      </w:pPr>
      <w:bookmarkStart w:id="859" w:name="_Toc369"/>
      <w:r>
        <w:t>15- پرسش از ابليس</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- 38 - 75 - 8</w:t>
      </w:r>
    </w:p>
    <w:p>
      <w:pPr>
        <w:pStyle w:val="BookText"/>
      </w:pPr>
      <w:r>
        <w:rPr>
          <w:rFonts w:ascii="IRNazanin" w:hAnsi="IRNazanin" w:eastAsia="IRNazanin" w:cs="IRNazanin"/>
          <w:lang w:bidi="fa-IR"/>
          <w:color w:val="111111"/>
          <w:sz w:val="28"/>
          <w:szCs w:val="28"/>
          <w:rtl/>
        </w:rPr>
        <w:t xml:space="preserve">8 - پرس و جوى خداوند از ابليس ، درباره تأثير دو عامل خودبرتربينى و عالى رتبگى وى در تمردش از سجده بر آدم ( ع )</w:t>
      </w:r>
    </w:p>
    <w:p>
      <w:pPr>
        <w:pStyle w:val="BookText"/>
      </w:pPr>
      <w:r>
        <w:rPr>
          <w:rFonts w:ascii="Amiri" w:hAnsi="Amiri" w:eastAsia="Amiri" w:cs="Amiri"/>
          <w:lang w:bidi="ar-SA"/>
          <w:color w:val="111111"/>
          <w:sz w:val="28"/>
          <w:szCs w:val="28"/>
          <w:rtl/>
        </w:rPr>
        <w:t xml:space="preserve">قال يإبليس ما منعك أن تسجد . .. أستكبرت أم كنت من العالين</w:t>
      </w:r>
    </w:p>
    <w:p>
      <w:pPr>
        <w:pStyle w:val="Heading3"/>
      </w:pPr>
      <w:bookmarkStart w:id="860" w:name="_Toc370"/>
      <w:r>
        <w:t>16- پرسش از ارث</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- 4 - 127 - 30</w:t>
      </w:r>
    </w:p>
    <w:p>
      <w:pPr>
        <w:pStyle w:val="BookText"/>
      </w:pPr>
      <w:r>
        <w:rPr>
          <w:rFonts w:ascii="IRNazanin" w:hAnsi="IRNazanin" w:eastAsia="IRNazanin" w:cs="IRNazanin"/>
          <w:lang w:bidi="fa-IR"/>
          <w:color w:val="111111"/>
          <w:sz w:val="28"/>
          <w:szCs w:val="28"/>
          <w:rtl/>
        </w:rPr>
        <w:t xml:space="preserve">30 - نظر خواهى و استفتاى مردم از پيامبر (صلی الله علیه و آله) درباره مقدار ارث زنان</w:t>
      </w:r>
    </w:p>
    <w:p>
      <w:pPr>
        <w:pStyle w:val="BookText"/>
      </w:pPr>
      <w:r>
        <w:rPr>
          <w:rFonts w:ascii="Amiri" w:hAnsi="Amiri" w:eastAsia="Amiri" w:cs="Amiri"/>
          <w:lang w:bidi="ar-SA"/>
          <w:color w:val="111111"/>
          <w:sz w:val="28"/>
          <w:szCs w:val="28"/>
          <w:rtl/>
        </w:rPr>
        <w:t xml:space="preserve">و يستفتونك فى النساء</w:t>
      </w:r>
    </w:p>
    <w:p>
      <w:pPr>
        <w:pStyle w:val="BookText"/>
      </w:pPr>
      <w:r>
        <w:rPr>
          <w:rFonts w:ascii="IRNazanin" w:hAnsi="IRNazanin" w:eastAsia="IRNazanin" w:cs="IRNazanin"/>
          <w:lang w:bidi="fa-IR"/>
          <w:color w:val="111111"/>
          <w:sz w:val="28"/>
          <w:szCs w:val="28"/>
          <w:rtl/>
        </w:rPr>
        <w:t xml:space="preserve">امام باقر(ع) در مورد «و يستفتونك فى النساء» در آيه فوق فرمود: فان نبى اللّه(صلی الله علیه و آله) سئل عن النساء ما لهن من الميراث؟. .. .</w:t>
      </w:r>
    </w:p>
    <w:p>
      <w:pPr>
        <w:pStyle w:val="BookText"/>
      </w:pPr>
      <w:r>
        <w:rPr>
          <w:rFonts w:ascii="Amiri" w:hAnsi="Amiri" w:eastAsia="Amiri" w:cs="Amiri"/>
          <w:lang w:bidi="ar-SA"/>
          <w:color w:val="111111"/>
          <w:sz w:val="28"/>
          <w:szCs w:val="28"/>
          <w:rtl/>
        </w:rPr>
        <w:t xml:space="preserve">تفسير قمى، ج 1، ص 154; نورالثقلين، ج 1، ص 556، ح 594.</w:t>
      </w:r>
    </w:p>
    <w:p>
      <w:pPr>
        <w:pStyle w:val="Heading3"/>
      </w:pPr>
      <w:bookmarkStart w:id="861" w:name="_Toc371"/>
      <w:r>
        <w:t>17- پرسش از استقامت محمد(صلی الله علیه و آله)</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- 43 - 44 - 8</w:t>
      </w:r>
    </w:p>
    <w:p>
      <w:pPr>
        <w:pStyle w:val="BookText"/>
      </w:pPr>
      <w:r>
        <w:rPr>
          <w:rFonts w:ascii="IRNazanin" w:hAnsi="IRNazanin" w:eastAsia="IRNazanin" w:cs="IRNazanin"/>
          <w:lang w:bidi="fa-IR"/>
          <w:color w:val="111111"/>
          <w:sz w:val="28"/>
          <w:szCs w:val="28"/>
          <w:rtl/>
        </w:rPr>
        <w:t xml:space="preserve">8 - پايبندى و استقامت پيامبر (صلی الله علیه و آله) و مسلمانان در مسير وحى ، از مسائل مهم مورد سؤال در قيامت</w:t>
      </w:r>
    </w:p>
    <w:p>
      <w:pPr>
        <w:pStyle w:val="BookText"/>
      </w:pPr>
      <w:r>
        <w:rPr>
          <w:rFonts w:ascii="Amiri" w:hAnsi="Amiri" w:eastAsia="Amiri" w:cs="Amiri"/>
          <w:lang w:bidi="ar-SA"/>
          <w:color w:val="111111"/>
          <w:sz w:val="28"/>
          <w:szCs w:val="28"/>
          <w:rtl/>
        </w:rPr>
        <w:t xml:space="preserve">فاستمسك بالذى أُوحى إليك . .. و سوف تسئلون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8" w:name="pg6574_54857"/>
    <w:bookmarkEnd w:id="118"/>
    <w:p>
      <w:pPr>
        <w:pStyle w:val="Heading3"/>
      </w:pPr>
      <w:bookmarkStart w:id="862" w:name="_Toc372"/>
      <w:r>
        <w:t>18- پرسش از استقامت مسلمانان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- 43 - 44 - 8</w:t>
      </w:r>
    </w:p>
    <w:p>
      <w:pPr>
        <w:pStyle w:val="BookText"/>
      </w:pPr>
      <w:r>
        <w:rPr>
          <w:rFonts w:ascii="IRNazanin" w:hAnsi="IRNazanin" w:eastAsia="IRNazanin" w:cs="IRNazanin"/>
          <w:lang w:bidi="fa-IR"/>
          <w:color w:val="111111"/>
          <w:sz w:val="28"/>
          <w:szCs w:val="28"/>
          <w:rtl/>
        </w:rPr>
        <w:t xml:space="preserve">8 - پايبندى و استقامت پيامبر (صلی الله علیه و آله) و مسلمانان در مسير وحى ، از مسائل مهم مورد سؤال در قيامت</w:t>
      </w:r>
    </w:p>
    <w:p>
      <w:pPr>
        <w:pStyle w:val="BookText"/>
      </w:pPr>
      <w:r>
        <w:rPr>
          <w:rFonts w:ascii="Amiri" w:hAnsi="Amiri" w:eastAsia="Amiri" w:cs="Amiri"/>
          <w:lang w:bidi="ar-SA"/>
          <w:color w:val="111111"/>
          <w:sz w:val="28"/>
          <w:szCs w:val="28"/>
          <w:rtl/>
        </w:rPr>
        <w:t xml:space="preserve">فاستمسك بالذى أُوحى إليك . .. و سوف تسئلون</w:t>
      </w:r>
    </w:p>
    <w:p>
      <w:pPr>
        <w:pStyle w:val="Heading3"/>
      </w:pPr>
      <w:bookmarkStart w:id="863" w:name="_Toc373"/>
      <w:r>
        <w:t>19- پرسش از افعال خدا</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- 19 - 8 - 5</w:t>
      </w:r>
    </w:p>
    <w:p>
      <w:pPr>
        <w:pStyle w:val="BookText"/>
      </w:pPr>
      <w:r>
        <w:rPr>
          <w:rFonts w:ascii="IRNazanin" w:hAnsi="IRNazanin" w:eastAsia="IRNazanin" w:cs="IRNazanin"/>
          <w:lang w:bidi="fa-IR"/>
          <w:color w:val="111111"/>
          <w:sz w:val="28"/>
          <w:szCs w:val="28"/>
          <w:rtl/>
        </w:rPr>
        <w:t xml:space="preserve">5- پرسش از افعال خداوند و شگفتى از آن ، با مقامات بلند برگزيدگان الهى منافاتى ندارد .</w:t>
      </w:r>
    </w:p>
    <w:p>
      <w:pPr>
        <w:pStyle w:val="BookText"/>
      </w:pPr>
      <w:r>
        <w:rPr>
          <w:rFonts w:ascii="Amiri" w:hAnsi="Amiri" w:eastAsia="Amiri" w:cs="Amiri"/>
          <w:lang w:bidi="ar-SA"/>
          <w:color w:val="111111"/>
          <w:sz w:val="28"/>
          <w:szCs w:val="28"/>
          <w:rtl/>
        </w:rPr>
        <w:t xml:space="preserve">قال ربّ أنّى يكون لى غلم</w:t>
      </w:r>
    </w:p>
    <w:p>
      <w:pPr>
        <w:pStyle w:val="Heading3"/>
      </w:pPr>
      <w:bookmarkStart w:id="864" w:name="_Toc374"/>
      <w:r>
        <w:t>20- پرسش از اقتصاد</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- 8 - 1 - 5</w:t>
      </w:r>
    </w:p>
    <w:p>
      <w:pPr>
        <w:pStyle w:val="BookText"/>
      </w:pPr>
      <w:r>
        <w:rPr>
          <w:rFonts w:ascii="IRNazanin" w:hAnsi="IRNazanin" w:eastAsia="IRNazanin" w:cs="IRNazanin"/>
          <w:lang w:bidi="fa-IR"/>
          <w:color w:val="111111"/>
          <w:sz w:val="28"/>
          <w:szCs w:val="28"/>
          <w:rtl/>
        </w:rPr>
        <w:t xml:space="preserve">5 - بيان احكام و پاسخگويى به پرسش هاى اقتصادى - اجتماعى از شؤون پيامبر (صلی الله علیه و آله)</w:t>
      </w:r>
    </w:p>
    <w:p>
      <w:pPr>
        <w:pStyle w:val="BookText"/>
      </w:pPr>
      <w:r>
        <w:rPr>
          <w:rFonts w:ascii="Amiri" w:hAnsi="Amiri" w:eastAsia="Amiri" w:cs="Amiri"/>
          <w:lang w:bidi="ar-SA"/>
          <w:color w:val="111111"/>
          <w:sz w:val="28"/>
          <w:szCs w:val="28"/>
          <w:rtl/>
        </w:rPr>
        <w:t xml:space="preserve">يسئلونك عن الأنفال قل الأنفال للّه و الرسول</w:t>
      </w:r>
    </w:p>
    <w:p>
      <w:pPr>
        <w:pStyle w:val="Heading3"/>
      </w:pPr>
      <w:bookmarkStart w:id="865" w:name="_Toc375"/>
      <w:r>
        <w:t>21- پرسش از انبيا</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w:t>
      </w:r>
    </w:p>
    <w:p>
      <w:pPr>
        <w:pStyle w:val="BookText"/>
      </w:pPr>
      <w:r>
        <w:rPr>
          <w:rFonts w:ascii="IRNazanin" w:hAnsi="IRNazanin" w:eastAsia="IRNazanin" w:cs="IRNazanin"/>
          <w:lang w:bidi="fa-IR"/>
          <w:color w:val="111111"/>
          <w:sz w:val="28"/>
          <w:szCs w:val="28"/>
          <w:rtl/>
        </w:rPr>
        <w:t xml:space="preserve">2 - خدا در قيامت پيامبران خويش را از چگونگى شكل گيرى گرايش هاى باطل امت ها مورد پرسش قرار مى دهد .</w:t>
      </w:r>
    </w:p>
    <w:p>
      <w:pPr>
        <w:pStyle w:val="BookText"/>
      </w:pPr>
      <w:r>
        <w:rPr>
          <w:rFonts w:ascii="Amiri" w:hAnsi="Amiri" w:eastAsia="Amiri" w:cs="Amiri"/>
          <w:lang w:bidi="ar-SA"/>
          <w:color w:val="111111"/>
          <w:sz w:val="28"/>
          <w:szCs w:val="28"/>
          <w:rtl/>
        </w:rPr>
        <w:t xml:space="preserve">و اذ قال اللّه يعيسى ابن مريم ءانت قلت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- 7 - 6 - 4</w:t>
      </w:r>
    </w:p>
    <w:p>
      <w:pPr>
        <w:pStyle w:val="BookText"/>
      </w:pPr>
      <w:r>
        <w:rPr>
          <w:rFonts w:ascii="IRNazanin" w:hAnsi="IRNazanin" w:eastAsia="IRNazanin" w:cs="IRNazanin"/>
          <w:lang w:bidi="fa-IR"/>
          <w:color w:val="111111"/>
          <w:sz w:val="28"/>
          <w:szCs w:val="28"/>
          <w:rtl/>
        </w:rPr>
        <w:t xml:space="preserve">4 - چگونگى رفتار امتها و برخورد آنان با رسالت انبيا، پرسش خداوند از رسولان خويش در قيامت *</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بدان احتمال كه مورد سؤال از پيامبران، رفتار امتهايشان باشد; چه اينكه محور آيات پيشين فرمان به پذيرش آيات الهى و تهديد مخالفان انبيا بوده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9" w:name="pg6574_54858"/>
    <w:bookmarkEnd w:id="119"/>
    <w:p>
      <w:pPr>
        <w:pStyle w:val="Heading3"/>
      </w:pPr>
      <w:bookmarkStart w:id="866" w:name="_Toc376"/>
      <w:r>
        <w:t>22- پرسش از انفاق</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درباره انفاق</w:t>
      </w:r>
    </w:p>
    <w:p>
      <w:pPr>
        <w:pStyle w:val="BookText"/>
      </w:pPr>
      <w:r>
        <w:rPr>
          <w:rFonts w:ascii="Amiri" w:hAnsi="Amiri" w:eastAsia="Amiri" w:cs="Amiri"/>
          <w:lang w:bidi="ar-SA"/>
          <w:color w:val="111111"/>
          <w:sz w:val="28"/>
          <w:szCs w:val="28"/>
          <w:rtl/>
        </w:rPr>
        <w:t xml:space="preserve">يسئلونك ماذا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- 2 - 219 - 14</w:t>
      </w:r>
    </w:p>
    <w:p>
      <w:pPr>
        <w:pStyle w:val="BookText"/>
      </w:pPr>
      <w:r>
        <w:rPr>
          <w:rFonts w:ascii="IRNazanin" w:hAnsi="IRNazanin" w:eastAsia="IRNazanin" w:cs="IRNazanin"/>
          <w:lang w:bidi="fa-IR"/>
          <w:color w:val="111111"/>
          <w:sz w:val="28"/>
          <w:szCs w:val="28"/>
          <w:rtl/>
        </w:rPr>
        <w:t xml:space="preserve">14 - سؤال مردم از پيامبر (صلی الله علیه و آله) درباره انفاق و مقدار آن</w:t>
      </w:r>
    </w:p>
    <w:p>
      <w:pPr>
        <w:pStyle w:val="BookText"/>
      </w:pPr>
      <w:r>
        <w:rPr>
          <w:rFonts w:ascii="Amiri" w:hAnsi="Amiri" w:eastAsia="Amiri" w:cs="Amiri"/>
          <w:lang w:bidi="ar-SA"/>
          <w:color w:val="111111"/>
          <w:sz w:val="28"/>
          <w:szCs w:val="28"/>
          <w:rtl/>
        </w:rPr>
        <w:t xml:space="preserve">يسئلونك ماذا ينفقون قل العفو</w:t>
      </w:r>
    </w:p>
    <w:p>
      <w:pPr>
        <w:pStyle w:val="Heading3"/>
      </w:pPr>
      <w:bookmarkStart w:id="867" w:name="_Toc377"/>
      <w:r>
        <w:t>23- پرسش از انفال</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w:t>
      </w:r>
    </w:p>
    <w:p>
      <w:pPr>
        <w:pStyle w:val="BookText"/>
      </w:pPr>
      <w:r>
        <w:rPr>
          <w:rFonts w:ascii="IRNazanin" w:hAnsi="IRNazanin" w:eastAsia="IRNazanin" w:cs="IRNazanin"/>
          <w:lang w:bidi="fa-IR"/>
          <w:color w:val="111111"/>
          <w:sz w:val="28"/>
          <w:szCs w:val="28"/>
          <w:rtl/>
        </w:rPr>
        <w:t xml:space="preserve">1 - تعيين مالك انفال و بيان چگونگى تقسيم آن ، پرسش مكرر مسلمانان از پيامبر (صلی الله علیه و آله)</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از جمله «قل الأنفال للّه و الرسول» كه تعيين كننده مالك انفال است و در پاسخ مسلمانان ايراد شده، معلوم مى شود كه پرسش آنان درباره مالك انفال و طبعاً از چگونگى تقسيم آن بوده است.</w:t>
      </w:r>
    </w:p>
    <w:p>
      <w:pPr>
        <w:pStyle w:val="Heading3"/>
      </w:pPr>
      <w:bookmarkStart w:id="868" w:name="_Toc378"/>
      <w:r>
        <w:t>24- پرسش از انگيزه عصيان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- 15 - 32 - 4</w:t>
      </w:r>
    </w:p>
    <w:p>
      <w:pPr>
        <w:pStyle w:val="BookText"/>
      </w:pPr>
      <w:r>
        <w:rPr>
          <w:rFonts w:ascii="IRNazanin" w:hAnsi="IRNazanin" w:eastAsia="IRNazanin" w:cs="IRNazanin"/>
          <w:lang w:bidi="fa-IR"/>
          <w:color w:val="111111"/>
          <w:sz w:val="28"/>
          <w:szCs w:val="28"/>
          <w:rtl/>
        </w:rPr>
        <w:t xml:space="preserve">4- جويا شدن از انگيزه و علل عصيان و قانون شكنى ، امرى شايسته است .</w:t>
      </w:r>
    </w:p>
    <w:p>
      <w:pPr>
        <w:pStyle w:val="BookText"/>
      </w:pPr>
      <w:r>
        <w:rPr>
          <w:rFonts w:ascii="Amiri" w:hAnsi="Amiri" w:eastAsia="Amiri" w:cs="Amiri"/>
          <w:lang w:bidi="ar-SA"/>
          <w:color w:val="111111"/>
          <w:sz w:val="28"/>
          <w:szCs w:val="28"/>
          <w:rtl/>
        </w:rPr>
        <w:t xml:space="preserve">قال يإبليس ما لك ألاّ تكون مع السجدين</w:t>
      </w:r>
    </w:p>
    <w:p>
      <w:pPr>
        <w:pStyle w:val="BookText"/>
      </w:pPr>
      <w:r>
        <w:rPr>
          <w:rFonts w:ascii="IRNazanin" w:hAnsi="IRNazanin" w:eastAsia="IRNazanin" w:cs="IRNazanin"/>
          <w:lang w:bidi="fa-IR"/>
          <w:color w:val="111111"/>
          <w:sz w:val="28"/>
          <w:szCs w:val="28"/>
          <w:rtl/>
        </w:rPr>
        <w:t xml:space="preserve">از اينكه خداوند، از ابليس جوياى انگيزه وى براى تمردش شد - با اينكه بدون آن هم مى توانست او را كيفر بدهد - مى تواند مشعر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- 38 - 75 - 3</w:t>
      </w:r>
    </w:p>
    <w:p>
      <w:pPr>
        <w:pStyle w:val="BookText"/>
      </w:pPr>
      <w:r>
        <w:rPr>
          <w:rFonts w:ascii="IRNazanin" w:hAnsi="IRNazanin" w:eastAsia="IRNazanin" w:cs="IRNazanin"/>
          <w:lang w:bidi="fa-IR"/>
          <w:color w:val="111111"/>
          <w:sz w:val="28"/>
          <w:szCs w:val="28"/>
          <w:rtl/>
        </w:rPr>
        <w:t xml:space="preserve">3 - جويا شدن از انگيزه و علل عصيان و قانون شكنى ، امرى شايسته و بايسته</w:t>
      </w:r>
    </w:p>
    <w:p>
      <w:pPr>
        <w:pStyle w:val="BookText"/>
      </w:pPr>
      <w:r>
        <w:rPr>
          <w:rFonts w:ascii="Amiri" w:hAnsi="Amiri" w:eastAsia="Amiri" w:cs="Amiri"/>
          <w:lang w:bidi="ar-SA"/>
          <w:color w:val="111111"/>
          <w:sz w:val="28"/>
          <w:szCs w:val="28"/>
          <w:rtl/>
        </w:rPr>
        <w:t xml:space="preserve">قال يإبليس ما منعك أن تسجد</w:t>
      </w:r>
    </w:p>
    <w:p>
      <w:pPr>
        <w:pStyle w:val="BookText"/>
      </w:pPr>
      <w:r>
        <w:rPr>
          <w:rFonts w:ascii="IRNazanin" w:hAnsi="IRNazanin" w:eastAsia="IRNazanin" w:cs="IRNazanin"/>
          <w:lang w:bidi="fa-IR"/>
          <w:color w:val="111111"/>
          <w:sz w:val="28"/>
          <w:szCs w:val="28"/>
          <w:rtl/>
        </w:rPr>
        <w:t xml:space="preserve">از اين كه خداوند، از ابليس جوياى انگيزه و علت تمردش شد - با آن كه بدون آن هم مى توانست او را كيفر دهد - مى تواند مشعر به نكته ياد شده باشد.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0" w:name="pg6574_54859"/>
    <w:bookmarkEnd w:id="120"/>
    <w:p>
      <w:pPr>
        <w:pStyle w:val="Heading3"/>
      </w:pPr>
      <w:bookmarkStart w:id="869" w:name="_Toc379"/>
      <w:r>
        <w:t>25- پرسش از انگيزه قانون شكنى</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- 38 - 75 - 3</w:t>
      </w:r>
    </w:p>
    <w:p>
      <w:pPr>
        <w:pStyle w:val="BookText"/>
      </w:pPr>
      <w:r>
        <w:rPr>
          <w:rFonts w:ascii="IRNazanin" w:hAnsi="IRNazanin" w:eastAsia="IRNazanin" w:cs="IRNazanin"/>
          <w:lang w:bidi="fa-IR"/>
          <w:color w:val="111111"/>
          <w:sz w:val="28"/>
          <w:szCs w:val="28"/>
          <w:rtl/>
        </w:rPr>
        <w:t xml:space="preserve">3 - جويا شدن از انگيزه و علل عصيان و قانون شكنى ، امرى شايسته و بايسته</w:t>
      </w:r>
    </w:p>
    <w:p>
      <w:pPr>
        <w:pStyle w:val="BookText"/>
      </w:pPr>
      <w:r>
        <w:rPr>
          <w:rFonts w:ascii="Amiri" w:hAnsi="Amiri" w:eastAsia="Amiri" w:cs="Amiri"/>
          <w:lang w:bidi="ar-SA"/>
          <w:color w:val="111111"/>
          <w:sz w:val="28"/>
          <w:szCs w:val="28"/>
          <w:rtl/>
        </w:rPr>
        <w:t xml:space="preserve">قال يإبليس ما منعك أن تسجد</w:t>
      </w:r>
    </w:p>
    <w:p>
      <w:pPr>
        <w:pStyle w:val="BookText"/>
      </w:pPr>
      <w:r>
        <w:rPr>
          <w:rFonts w:ascii="IRNazanin" w:hAnsi="IRNazanin" w:eastAsia="IRNazanin" w:cs="IRNazanin"/>
          <w:lang w:bidi="fa-IR"/>
          <w:color w:val="111111"/>
          <w:sz w:val="28"/>
          <w:szCs w:val="28"/>
          <w:rtl/>
        </w:rPr>
        <w:t xml:space="preserve">از اين كه خداوند، از ابليس جوياى انگيزه و علت تمردش شد - با آن كه بدون آن هم مى توانست او را كيفر دهد - مى تواند مشعر به نكته ياد شده باشد.</w:t>
      </w:r>
    </w:p>
    <w:p>
      <w:pPr>
        <w:pStyle w:val="Heading3"/>
      </w:pPr>
      <w:bookmarkStart w:id="870" w:name="_Toc380"/>
      <w:r>
        <w:t>26- پرسش از ائمه(ع)</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- 14 - 25 - 10</w:t>
      </w:r>
    </w:p>
    <w:p>
      <w:pPr>
        <w:pStyle w:val="BookText"/>
      </w:pPr>
      <w:r>
        <w:rPr>
          <w:rFonts w:ascii="Amiri" w:hAnsi="Amiri" w:eastAsia="Amiri" w:cs="Amiri"/>
          <w:lang w:bidi="ar-SA"/>
          <w:color w:val="111111"/>
          <w:sz w:val="28"/>
          <w:szCs w:val="28"/>
          <w:rtl/>
        </w:rPr>
        <w:t xml:space="preserve">10- « محمد بن يزيد قال : سألت أباعبدالله ( ع ) عن قول الله : . . . « تؤتى أكلها كلّ حين بإذن ربّها » ؟ قال : يعنى ما يخرج إلى الناس من علم الإمام فى كلّ حين يسأل عنه ;</w:t>
      </w:r>
    </w:p>
    <w:p>
      <w:pPr>
        <w:pStyle w:val="BookText"/>
      </w:pPr>
      <w:r>
        <w:rPr>
          <w:rFonts w:ascii="IRNazanin" w:hAnsi="IRNazanin" w:eastAsia="IRNazanin" w:cs="IRNazanin"/>
          <w:lang w:bidi="fa-IR"/>
          <w:color w:val="111111"/>
          <w:sz w:val="28"/>
          <w:szCs w:val="28"/>
          <w:rtl/>
        </w:rPr>
        <w:t xml:space="preserve">محمد بن يزيد گويد: از امام صادق(ع) درباره سخن خدا. .. «تؤتى أكلها كلّ حين بإذن ربّها» سؤال كردم آن حضرت فرمود: يعنى، آن مقدار از علم امام(ع) كه براى مردم در هر زمان - كه از ائمه سؤال گردد - بيان مى شود».</w:t>
      </w:r>
    </w:p>
    <w:p>
      <w:pPr>
        <w:pStyle w:val="Heading3"/>
      </w:pPr>
      <w:bookmarkStart w:id="871" w:name="_Toc381"/>
      <w:r>
        <w:t>27- پرسش از بت پرستى</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- 21 - 52 - 1،3</w:t>
      </w:r>
    </w:p>
    <w:p>
      <w:pPr>
        <w:pStyle w:val="BookText"/>
      </w:pPr>
      <w:r>
        <w:rPr>
          <w:rFonts w:ascii="IRNazanin" w:hAnsi="IRNazanin" w:eastAsia="IRNazanin" w:cs="IRNazanin"/>
          <w:lang w:bidi="fa-IR"/>
          <w:color w:val="111111"/>
          <w:sz w:val="28"/>
          <w:szCs w:val="28"/>
          <w:rtl/>
        </w:rPr>
        <w:t xml:space="preserve">1- ابراهيم ( ع ) در حضور پدر و قومش ، بت پرستى را زير سؤال برد و آشكارا با آن به مخالفت برخاست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استفهام در «ما هذه التماثيل. ..» سؤال از حقيقت بت ها است، نه نام آنها. و از آن جايى كه ابراهيم(ع) از حقيقت آنها آگاه بود و نيازى به سؤال نداشت، استفهام ايشان به منظور زير سؤال بردن و محكوم كردن بت پرستى و نوعى اظهار مخالفت با آن بوده است.</w:t>
      </w:r>
    </w:p>
    <w:p>
      <w:pPr>
        <w:pStyle w:val="BookText"/>
      </w:pPr>
      <w:r>
        <w:rPr>
          <w:rFonts w:ascii="IRNazanin" w:hAnsi="IRNazanin" w:eastAsia="IRNazanin" w:cs="IRNazanin"/>
          <w:lang w:bidi="fa-IR"/>
          <w:color w:val="111111"/>
          <w:sz w:val="28"/>
          <w:szCs w:val="28"/>
          <w:rtl/>
        </w:rPr>
        <w:t xml:space="preserve">3- ابراهيم ( ع ) ، از پدر و قومش در باره علت تقديس و عبادتشان در برابر مجسمه هاى بى جان ، توضيح خواست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IRNazanin" w:hAnsi="IRNazanin" w:eastAsia="IRNazanin" w:cs="IRNazanin"/>
          <w:lang w:bidi="fa-IR"/>
          <w:color w:val="111111"/>
          <w:sz w:val="28"/>
          <w:szCs w:val="28"/>
          <w:rtl/>
        </w:rPr>
        <w:t xml:space="preserve">از پاسخ قوم ابراهيم، كه كارشان را به خاطر پيروى از اجداد خود معرفى كردند (قالوا وجدنا آبائنا لها عابدين)، به دست مى آيد كه سؤال ابراهيم(ع) مربوط به علت و چرايى تقديس و عبادتشان در برابر بت ها بوده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1" w:name="pg6574_54860"/>
    <w:bookmarkEnd w:id="121"/>
    <w:p>
      <w:pPr>
        <w:pStyle w:val="Heading3"/>
      </w:pPr>
      <w:bookmarkStart w:id="872" w:name="_Toc382"/>
      <w:r>
        <w:t>28- پرسش از بت ها</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- 21 - 63 - 3</w:t>
      </w:r>
    </w:p>
    <w:p>
      <w:pPr>
        <w:pStyle w:val="BookText"/>
      </w:pPr>
      <w:r>
        <w:rPr>
          <w:rFonts w:ascii="IRNazanin" w:hAnsi="IRNazanin" w:eastAsia="IRNazanin" w:cs="IRNazanin"/>
          <w:lang w:bidi="fa-IR"/>
          <w:color w:val="111111"/>
          <w:sz w:val="28"/>
          <w:szCs w:val="28"/>
          <w:rtl/>
        </w:rPr>
        <w:t xml:space="preserve">3- ابراهيم ( ع ) در يك شگرد عالمانه ، از بت پرستان خواست تا از خود بت ها در باره شكننده آنها پرسوجو كنند .</w:t>
      </w:r>
    </w:p>
    <w:p>
      <w:pPr>
        <w:pStyle w:val="BookText"/>
      </w:pPr>
      <w:r>
        <w:rPr>
          <w:rFonts w:ascii="Amiri" w:hAnsi="Amiri" w:eastAsia="Amiri" w:cs="Amiri"/>
          <w:lang w:bidi="ar-SA"/>
          <w:color w:val="111111"/>
          <w:sz w:val="28"/>
          <w:szCs w:val="28"/>
          <w:rtl/>
        </w:rPr>
        <w:t xml:space="preserve">فسلوهم إن كانوا ينطقون</w:t>
      </w:r>
    </w:p>
    <w:p>
      <w:pPr>
        <w:pStyle w:val="BookText"/>
      </w:pPr>
      <w:r>
        <w:rPr>
          <w:rFonts w:ascii="IRNazanin" w:hAnsi="IRNazanin" w:eastAsia="IRNazanin" w:cs="IRNazanin"/>
          <w:lang w:bidi="fa-IR"/>
          <w:color w:val="111111"/>
          <w:sz w:val="28"/>
          <w:szCs w:val="28"/>
          <w:rtl/>
        </w:rPr>
        <w:t xml:space="preserve">ابراهيم(ع) با نسبت دادن شكستن بت ها به بت بزرگ و درخواست از بت پرستان به پرس و جو كردن از بت ها براى شناسايى بت شكن، شگردى عالمانه را در مبارزه با بت پرستى برگزيد; زيرا بت پرستان از اين طريق به آسانى به بطلان راه خويش پى بردند; چنان كه آيه بعد (فرجعوا إلى أنفسهم. ..) گوياى همين حقيقت است.</w:t>
      </w:r>
    </w:p>
    <w:p>
      <w:pPr>
        <w:pStyle w:val="Heading3"/>
      </w:pPr>
      <w:bookmarkStart w:id="873" w:name="_Toc383"/>
      <w:r>
        <w:t>29- پرسش از برپايى قيامت</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- 7 - 187 - 1،12</w:t>
      </w:r>
    </w:p>
    <w:p>
      <w:pPr>
        <w:pStyle w:val="BookText"/>
      </w:pPr>
      <w:r>
        <w:rPr>
          <w:rFonts w:ascii="IRNazanin" w:hAnsi="IRNazanin" w:eastAsia="IRNazanin" w:cs="IRNazanin"/>
          <w:lang w:bidi="fa-IR"/>
          <w:color w:val="111111"/>
          <w:sz w:val="28"/>
          <w:szCs w:val="28"/>
          <w:rtl/>
        </w:rPr>
        <w:t xml:space="preserve">1 - پرسش از زمان فرارسيدن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«مرسى» مصدر ميمى و يا اسم زمان از «ارساء» (مستقر كردن) است. «أيان» كلمه اى است براى پرسش از زمان و به معناى چه وقت. به كارگيرى فعل مضارع (يسئلون) حكايت از تكرار سؤال دارد.</w:t>
      </w:r>
    </w:p>
    <w:p>
      <w:pPr>
        <w:pStyle w:val="BookText"/>
      </w:pPr>
      <w:r>
        <w:rPr>
          <w:rFonts w:ascii="IRNazanin" w:hAnsi="IRNazanin" w:eastAsia="IRNazanin" w:cs="IRNazanin"/>
          <w:lang w:bidi="fa-IR"/>
          <w:color w:val="111111"/>
          <w:sz w:val="28"/>
          <w:szCs w:val="28"/>
          <w:rtl/>
        </w:rPr>
        <w:t xml:space="preserve">12 - مردم عصر بعثت به گمان آگاهى پيامبر (صلی الله علیه و آله) از زمان تحقق قيامت ، با سؤال هاى مكرر خواهان افشاى آن بودند .</w:t>
      </w:r>
    </w:p>
    <w:p>
      <w:pPr>
        <w:pStyle w:val="BookText"/>
      </w:pPr>
      <w:r>
        <w:rPr>
          <w:rFonts w:ascii="Amiri" w:hAnsi="Amiri" w:eastAsia="Amiri" w:cs="Amiri"/>
          <w:lang w:bidi="ar-SA"/>
          <w:color w:val="111111"/>
          <w:sz w:val="28"/>
          <w:szCs w:val="28"/>
          <w:rtl/>
        </w:rPr>
        <w:t xml:space="preserve">يسئلونك كأنك حفى عنها</w:t>
      </w:r>
    </w:p>
    <w:p>
      <w:pPr>
        <w:pStyle w:val="Heading3"/>
      </w:pPr>
      <w:bookmarkStart w:id="874" w:name="_Toc384"/>
      <w:r>
        <w:t>30- پرسش از برخورد خدا با مشركان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- 20 - 51 - 3</w:t>
      </w:r>
    </w:p>
    <w:p>
      <w:pPr>
        <w:pStyle w:val="BookText"/>
      </w:pPr>
      <w:r>
        <w:rPr>
          <w:rFonts w:ascii="IRNazanin" w:hAnsi="IRNazanin" w:eastAsia="IRNazanin" w:cs="IRNazanin"/>
          <w:lang w:bidi="fa-IR"/>
          <w:color w:val="111111"/>
          <w:sz w:val="28"/>
          <w:szCs w:val="28"/>
          <w:rtl/>
        </w:rPr>
        <w:t xml:space="preserve">3 - چگونگى برخورد خداوند با اقوام غير مؤمن گذشته ، پرسش فرعون از موسى ( ع )</w:t>
      </w:r>
    </w:p>
    <w:p>
      <w:pPr>
        <w:pStyle w:val="BookText"/>
      </w:pPr>
      <w:r>
        <w:rPr>
          <w:rFonts w:ascii="Amiri" w:hAnsi="Amiri" w:eastAsia="Amiri" w:cs="Amiri"/>
          <w:lang w:bidi="ar-SA"/>
          <w:color w:val="111111"/>
          <w:sz w:val="28"/>
          <w:szCs w:val="28"/>
          <w:rtl/>
        </w:rPr>
        <w:t xml:space="preserve">أنّ العذاب على من كذّب . .. فما بال القرون الأُولى</w:t>
      </w:r>
    </w:p>
    <w:p>
      <w:pPr>
        <w:pStyle w:val="BookText"/>
      </w:pPr>
      <w:r>
        <w:rPr>
          <w:rFonts w:ascii="IRNazanin" w:hAnsi="IRNazanin" w:eastAsia="IRNazanin" w:cs="IRNazanin"/>
          <w:lang w:bidi="fa-IR"/>
          <w:color w:val="111111"/>
          <w:sz w:val="28"/>
          <w:szCs w:val="28"/>
          <w:rtl/>
        </w:rPr>
        <w:t xml:space="preserve">چون در آيات گذشته، موسى(ع) سخن از امنيت پيروان هدايت و عذاب تكذيب كنندگان به ميان آورد، سؤال فرعون به منظور اظهار نظر موسى(ع) در باره حال نسل هاى پيشين بوده است. انگيزه او از اين پرسش مى تواند تحريك نسل حاضر در برابر پاسخ موسى(ع) به معذَّب بودن پدرانشان باشد. طفره رفتن موسى(ع) از جواب صريح، اين احتمال را تقويت مى كند.</w:t>
      </w:r>
    </w:p>
    <w:p>
      <w:pPr>
        <w:pStyle w:val="Heading3"/>
      </w:pPr>
      <w:bookmarkStart w:id="875" w:name="_Toc385"/>
      <w:r>
        <w:t>31- پرسش از بهشتيان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- 23 - 112 - 4</w:t>
      </w:r>
    </w:p>
    <w:p>
      <w:pPr>
        <w:pStyle w:val="BookText"/>
      </w:pPr>
      <w:r>
        <w:rPr>
          <w:rFonts w:ascii="IRNazanin" w:hAnsi="IRNazanin" w:eastAsia="IRNazanin" w:cs="IRNazanin"/>
          <w:lang w:bidi="fa-IR"/>
          <w:color w:val="111111"/>
          <w:sz w:val="28"/>
          <w:szCs w:val="28"/>
          <w:rtl/>
        </w:rPr>
        <w:t xml:space="preserve">4 - « قال رسول اللّه (صلی الله علیه و آله) إنّ اللّه إذا أدخل أهل الجنّة الجنّة و أهل النار النار قال لأهل الجنة : « كم لبثتم فى الأرض عدد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2" w:name="pg6574_54861"/>
    <w:bookmarkEnd w:id="122"/>
    <w:p>
      <w:pPr>
        <w:pStyle w:val="BookText"/>
      </w:pPr>
      <w:r>
        <w:rPr>
          <w:rFonts w:ascii="Amiri" w:hAnsi="Amiri" w:eastAsia="Amiri" w:cs="Amiri"/>
          <w:lang w:bidi="ar-SA"/>
          <w:color w:val="111111"/>
          <w:sz w:val="28"/>
          <w:szCs w:val="28"/>
          <w:rtl/>
        </w:rPr>
        <w:t xml:space="preserve">سنين ؟ قالوا : لبثنا يوماً أو بعض يوم قال لنعم ما اتجرتم فى يوم أو بعض يوم رحمتى و رضوانى و جنتى اُسكنوا فى ها خالدين مخلدين ثمّ يقول : يا أهل النار « كم لبثتم فى الأرض عدد سنين قالوا لبثنا يوماً أو بعض يوم » فيقول : بئس ما اتجرتم فى يوم أو بعض يوم نارى و سخطى اُمكثوا فيها خالدين ;</w:t>
      </w:r>
    </w:p>
    <w:p>
      <w:pPr>
        <w:pStyle w:val="BookText"/>
      </w:pPr>
      <w:r>
        <w:rPr>
          <w:rFonts w:ascii="IRNazanin" w:hAnsi="IRNazanin" w:eastAsia="IRNazanin" w:cs="IRNazanin"/>
          <w:lang w:bidi="fa-IR"/>
          <w:color w:val="111111"/>
          <w:sz w:val="28"/>
          <w:szCs w:val="28"/>
          <w:rtl/>
        </w:rPr>
        <w:t xml:space="preserve">رسول خدا(صلی الله علیه و آله) فرمود: همانا خدا وقتى كه اهل بهشت را در بهشت و اهل آتش را در آتش داخل مى كند، به بهشتيان مى گويد «كم لبثتم فى الأرض عدد سنين؟» و آنان جواب مى هند: «لبثنا يوماً أو بعض يوم». خدا مى فرمايد: چه خوب تجارتى كرديد در يك روز يا قسمتى از آن! اينك [اين] رحمت، رضوان و بهشت من است، در آن ساكن شويد هميشه و جاويدان. سپس مى فرمايد: اى اهل آتش «كم لبثتم فى الأرض عدد سنين؟» و آنان جواب مى هند: «لبثنا يوماً أو بعض يوم». پس خدا مى فرمايد: چه بد تجارتى كرديد در يك روز يا قسمتى از يك روز. اينك، [اين] آتش و خشم من است، در آن هميشه بمانيد».</w:t>
      </w:r>
    </w:p>
    <w:p>
      <w:pPr>
        <w:pStyle w:val="Heading3"/>
      </w:pPr>
      <w:bookmarkStart w:id="876" w:name="_Toc386"/>
      <w:r>
        <w:t>32- پرسش از تعداد نگهبانان جهنم</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- 74 - 31 - 11</w:t>
      </w:r>
    </w:p>
    <w:p>
      <w:pPr>
        <w:pStyle w:val="BookText"/>
      </w:pPr>
      <w:r>
        <w:rPr>
          <w:rFonts w:ascii="IRNazanin" w:hAnsi="IRNazanin" w:eastAsia="IRNazanin" w:cs="IRNazanin"/>
          <w:lang w:bidi="fa-IR"/>
          <w:color w:val="111111"/>
          <w:sz w:val="28"/>
          <w:szCs w:val="28"/>
          <w:rtl/>
        </w:rPr>
        <w:t xml:space="preserve">11 - ذكر تعداد فرشتگان نگهبان دوزخ در قرآن ، مورد پرسش انكارآميز كافران و گروه بيماردل و مغرض قرار گرفت .</w:t>
      </w:r>
    </w:p>
    <w:p>
      <w:pPr>
        <w:pStyle w:val="BookText"/>
      </w:pPr>
      <w:r>
        <w:rPr>
          <w:rFonts w:ascii="Amiri" w:hAnsi="Amiri" w:eastAsia="Amiri" w:cs="Amiri"/>
          <w:lang w:bidi="ar-SA"/>
          <w:color w:val="111111"/>
          <w:sz w:val="28"/>
          <w:szCs w:val="28"/>
          <w:rtl/>
        </w:rPr>
        <w:t xml:space="preserve">و ليقول الذين فى قلوبهم مرض و الكفرون ماذا أراد اللّه بهذا مثلاً</w:t>
      </w:r>
    </w:p>
    <w:p>
      <w:pPr>
        <w:pStyle w:val="Heading3"/>
      </w:pPr>
      <w:bookmarkStart w:id="877" w:name="_Toc387"/>
      <w:r>
        <w:t>33- پرسش از توحيد ربوبى</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- 78 - 1 - 6</w:t>
      </w:r>
    </w:p>
    <w:p>
      <w:pPr>
        <w:pStyle w:val="BookText"/>
      </w:pPr>
      <w:r>
        <w:rPr>
          <w:rFonts w:ascii="IRNazanin" w:hAnsi="IRNazanin" w:eastAsia="IRNazanin" w:cs="IRNazanin"/>
          <w:lang w:bidi="fa-IR"/>
          <w:color w:val="111111"/>
          <w:sz w:val="28"/>
          <w:szCs w:val="28"/>
          <w:rtl/>
        </w:rPr>
        <w:t xml:space="preserve">6 - يگانگى خداوند در تدبير جهان ، محور پرسش هاى ترديدآميز اهل مكّه در عصربعثت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گرچه بخش عظيمى از آيات اين سوره درباره حوادث قيامت است; ولى آيات آغازين آن - كه درباره قدرت خدا و حاكميت خواست او بر جهان است - مى تواند قرينه باشد كه مورد سؤال در «يتسائلون» وابستگى همه كارها به خداوند و بى نقش بودن بت ها در كار تدبير جهان است.</w:t>
      </w:r>
    </w:p>
    <w:p>
      <w:pPr>
        <w:pStyle w:val="Heading3"/>
      </w:pPr>
      <w:bookmarkStart w:id="878" w:name="_Toc388"/>
      <w:r>
        <w:t>34- پرسش از جبرئيل</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- 19 - 20 - 3</w:t>
      </w:r>
    </w:p>
    <w:p>
      <w:pPr>
        <w:pStyle w:val="BookText"/>
      </w:pPr>
      <w:r>
        <w:rPr>
          <w:rFonts w:ascii="IRNazanin" w:hAnsi="IRNazanin" w:eastAsia="IRNazanin" w:cs="IRNazanin"/>
          <w:lang w:bidi="fa-IR"/>
          <w:color w:val="111111"/>
          <w:sz w:val="28"/>
          <w:szCs w:val="28"/>
          <w:rtl/>
        </w:rPr>
        <w:t xml:space="preserve">3- حضرت مريم ( س ) از جبرئيل خواست او را از چگونگى پيدايش فرزندى بدون پدر آگاه سازد .</w:t>
      </w:r>
    </w:p>
    <w:p>
      <w:pPr>
        <w:pStyle w:val="BookText"/>
      </w:pPr>
      <w:r>
        <w:rPr>
          <w:rFonts w:ascii="Amiri" w:hAnsi="Amiri" w:eastAsia="Amiri" w:cs="Amiri"/>
          <w:lang w:bidi="ar-SA"/>
          <w:color w:val="111111"/>
          <w:sz w:val="28"/>
          <w:szCs w:val="28"/>
          <w:rtl/>
        </w:rPr>
        <w:t xml:space="preserve">قالت أنّى يكون لى غلم و لم يمسسنى بشر و لم أك بغيًّا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3" w:name="pg6574_54862"/>
    <w:bookmarkEnd w:id="123"/>
    <w:p>
      <w:pPr>
        <w:pStyle w:val="BookText"/>
      </w:pPr>
      <w:r>
        <w:rPr>
          <w:rFonts w:ascii="Amiri" w:hAnsi="Amiri" w:eastAsia="Amiri" w:cs="Amiri"/>
          <w:lang w:bidi="ar-SA"/>
          <w:color w:val="111111"/>
          <w:sz w:val="28"/>
          <w:szCs w:val="28"/>
          <w:rtl/>
        </w:rPr>
        <w:t xml:space="preserve">10 - مريم - 19 - 21 - 2</w:t>
      </w:r>
    </w:p>
    <w:p>
      <w:pPr>
        <w:pStyle w:val="BookText"/>
      </w:pPr>
      <w:r>
        <w:rPr>
          <w:rFonts w:ascii="IRNazanin" w:hAnsi="IRNazanin" w:eastAsia="IRNazanin" w:cs="IRNazanin"/>
          <w:lang w:bidi="fa-IR"/>
          <w:color w:val="111111"/>
          <w:sz w:val="28"/>
          <w:szCs w:val="28"/>
          <w:rtl/>
        </w:rPr>
        <w:t xml:space="preserve">2- جبرئيل در پاسخ به سؤال و نگرانى مريم بر حتمى بودن وعده الهى و حامله شدن او به عيسى ( ع ) تأكيد كرد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چنان چه مشاراليه «ذلك» مضمون رسالت جبرئيل باشد، در اين صورت تأكيدى بر تحقق حتمى بشارت است; يعنى «موضوع همان گونه است كه گفتم».</w:t>
      </w:r>
    </w:p>
    <w:p>
      <w:pPr>
        <w:pStyle w:val="Heading3"/>
      </w:pPr>
      <w:bookmarkStart w:id="879" w:name="_Toc389"/>
      <w:r>
        <w:t>35- پرسش از جهنميان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- 23 - 112 - 1،3،4</w:t>
      </w:r>
    </w:p>
    <w:p>
      <w:pPr>
        <w:pStyle w:val="BookText"/>
      </w:pPr>
      <w:r>
        <w:rPr>
          <w:rFonts w:ascii="IRNazanin" w:hAnsi="IRNazanin" w:eastAsia="IRNazanin" w:cs="IRNazanin"/>
          <w:lang w:bidi="fa-IR"/>
          <w:color w:val="111111"/>
          <w:sz w:val="28"/>
          <w:szCs w:val="28"/>
          <w:rtl/>
        </w:rPr>
        <w:t xml:space="preserve">1 - پرسش خداوند از دوزخيان ، نسبت به مدت زندگى آنان در دنيا</w:t>
      </w:r>
    </w:p>
    <w:p>
      <w:pPr>
        <w:pStyle w:val="BookText"/>
      </w:pPr>
      <w:r>
        <w:rPr>
          <w:rFonts w:ascii="Amiri" w:hAnsi="Amiri" w:eastAsia="Amiri" w:cs="Amiri"/>
          <w:lang w:bidi="ar-SA"/>
          <w:color w:val="111111"/>
          <w:sz w:val="28"/>
          <w:szCs w:val="28"/>
          <w:rtl/>
        </w:rPr>
        <w:t xml:space="preserve">قل كم لبثتم فى الأرض عدد سنين</w:t>
      </w:r>
    </w:p>
    <w:p>
      <w:pPr>
        <w:pStyle w:val="BookText"/>
      </w:pPr>
      <w:r>
        <w:rPr>
          <w:rFonts w:ascii="IRNazanin" w:hAnsi="IRNazanin" w:eastAsia="IRNazanin" w:cs="IRNazanin"/>
          <w:lang w:bidi="fa-IR"/>
          <w:color w:val="111111"/>
          <w:sz w:val="28"/>
          <w:szCs w:val="28"/>
          <w:rtl/>
        </w:rPr>
        <w:t xml:space="preserve">ضمير فاعل در «قال» با توجه به آيات قبل، به خداوند باز مى گردد. «كم» براى استفهام از مقدار و «لبث» (مصدر «لبثم») به معناى درنگ كردن است.</w:t>
      </w:r>
    </w:p>
    <w:p>
      <w:pPr>
        <w:pStyle w:val="BookText"/>
      </w:pPr>
      <w:r>
        <w:rPr>
          <w:rFonts w:ascii="IRNazanin" w:hAnsi="IRNazanin" w:eastAsia="IRNazanin" w:cs="IRNazanin"/>
          <w:lang w:bidi="fa-IR"/>
          <w:color w:val="111111"/>
          <w:sz w:val="28"/>
          <w:szCs w:val="28"/>
          <w:rtl/>
        </w:rPr>
        <w:t xml:space="preserve">3 - پرسش خداوند از دوزخيان ، پيرامون درنگ آنان در عالم برزخ</w:t>
      </w:r>
    </w:p>
    <w:p>
      <w:pPr>
        <w:pStyle w:val="BookText"/>
      </w:pPr>
      <w:r>
        <w:rPr>
          <w:rFonts w:ascii="Amiri" w:hAnsi="Amiri" w:eastAsia="Amiri" w:cs="Amiri"/>
          <w:lang w:bidi="ar-SA"/>
          <w:color w:val="111111"/>
          <w:sz w:val="28"/>
          <w:szCs w:val="28"/>
          <w:rtl/>
        </w:rPr>
        <w:t xml:space="preserve">قل كم لبثتم فى الأرض عدد سنين</w:t>
      </w:r>
    </w:p>
    <w:p>
      <w:pPr>
        <w:pStyle w:val="BookText"/>
      </w:pPr>
      <w:r>
        <w:rPr>
          <w:rFonts w:ascii="IRNazanin" w:hAnsi="IRNazanin" w:eastAsia="IRNazanin" w:cs="IRNazanin"/>
          <w:lang w:bidi="fa-IR"/>
          <w:color w:val="111111"/>
          <w:sz w:val="28"/>
          <w:szCs w:val="28"/>
          <w:rtl/>
        </w:rPr>
        <w:t xml:space="preserve">با توجه به پاسخ سؤال ياد شده در آيه بعد «لبثنا يومًا أو بعض يوم. ..، يك روز يا پاره اى از يك روز» مى توان گفت كه مراد، درنگ آنها در عالم برزخ است.</w:t>
      </w:r>
    </w:p>
    <w:p>
      <w:pPr>
        <w:pStyle w:val="BookText"/>
      </w:pPr>
      <w:r>
        <w:rPr>
          <w:rFonts w:ascii="IRNazanin" w:hAnsi="IRNazanin" w:eastAsia="IRNazanin" w:cs="IRNazanin"/>
          <w:lang w:bidi="fa-IR"/>
          <w:color w:val="111111"/>
          <w:sz w:val="28"/>
          <w:szCs w:val="28"/>
          <w:rtl/>
        </w:rPr>
        <w:t xml:space="preserve">4 - « قال رسول اللّه (صلی الله علیه و آله) إنّ اللّه إذا أدخل أهل الجنّة الجنّة و أهل النار النار قال لأهل الجنة : « كم لبثتم فى الأرض عدد سنين ؟ قالوا : لبثنا يوماً أو بعض يوم قال لنعم ما اتجرتم فى يوم أو بعض يوم رحمتى و رضوانى و جنتى اُسكنوا فى ها خالدين مخلدين ثمّ يقول : يا أهل النار « كم لبثتم فى الأرض عدد سنين قالوا لبثنا يوماً أو بعض يوم » فيقول : بئس ما اتجرتم فى يوم أو بعض يوم نارى و سخطى اُمكثوا فيها خالدين ;</w:t>
      </w:r>
    </w:p>
    <w:p>
      <w:pPr>
        <w:pStyle w:val="BookText"/>
      </w:pPr>
      <w:r>
        <w:rPr>
          <w:rFonts w:ascii="IRNazanin" w:hAnsi="IRNazanin" w:eastAsia="IRNazanin" w:cs="IRNazanin"/>
          <w:lang w:bidi="fa-IR"/>
          <w:color w:val="111111"/>
          <w:sz w:val="28"/>
          <w:szCs w:val="28"/>
          <w:rtl/>
        </w:rPr>
        <w:t xml:space="preserve">رسول خدا(صلی الله علیه و آله) فرمود: همانا خدا وقتى كه اهل بهشت را در بهشت و اهل آتش را در آتش داخل مى كند، به بهشتيان مى گويد «كم لبثتم فى الأرض عدد سنين؟» و آنان جواب مى هند: «لبثنا يوماً أو بعض يوم». خدا مى فرمايد: چه خوب تجارتى كرديد در يك روز يا قسمتى از آن! اينك [اين] رحمت، رضوان و بهشت من است، در آن ساكن شويد هميشه و جاويدان. سپس مى فرمايد: اى اهل آتش «كم لبثتم فى الأرض عدد سنين؟» و آنان جواب مى هند: «لبثنا يوماً أو بعض يوم». پس خدا مى فرمايد: چه بد تجارتى كرديد در يك روز يا قسمتى از يك روز. اينك، [اين] آتش و خشم من است، در آن هميشه بمانيد».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- 40 - 50 - 1</w:t>
      </w:r>
    </w:p>
    <w:p>
      <w:pPr>
        <w:pStyle w:val="BookText"/>
      </w:pPr>
      <w:r>
        <w:rPr>
          <w:rFonts w:ascii="IRNazanin" w:hAnsi="IRNazanin" w:eastAsia="IRNazanin" w:cs="IRNazanin"/>
          <w:lang w:bidi="fa-IR"/>
          <w:color w:val="111111"/>
          <w:sz w:val="28"/>
          <w:szCs w:val="28"/>
          <w:rtl/>
        </w:rPr>
        <w:t xml:space="preserve">1 - پرسش نگهبانان جهنم از دوزخيان ، درباره آمدن فرستادگان الهى همراه با دلايل و برهان هاى روشن براى ايشان</w:t>
      </w:r>
    </w:p>
    <w:p>
      <w:pPr>
        <w:pStyle w:val="BookText"/>
      </w:pPr>
      <w:r>
        <w:rPr>
          <w:rFonts w:ascii="Amiri" w:hAnsi="Amiri" w:eastAsia="Amiri" w:cs="Amiri"/>
          <w:lang w:bidi="ar-SA"/>
          <w:color w:val="111111"/>
          <w:sz w:val="28"/>
          <w:szCs w:val="28"/>
          <w:rtl/>
        </w:rPr>
        <w:t xml:space="preserve">قالوا أَوَ لم تك تأتيكم رسلكم بالبيّنت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4" w:name="pg6574_54863"/>
    <w:bookmarkEnd w:id="124"/>
    <w:p>
      <w:pPr>
        <w:pStyle w:val="Heading3"/>
      </w:pPr>
      <w:bookmarkStart w:id="880" w:name="_Toc390"/>
      <w:r>
        <w:t>36- پرسش از چشم</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- 17 - 36 - 9،11</w:t>
      </w:r>
    </w:p>
    <w:p>
      <w:pPr>
        <w:pStyle w:val="BookText"/>
      </w:pPr>
      <w:r>
        <w:rPr>
          <w:rFonts w:ascii="IRNazanin" w:hAnsi="IRNazanin" w:eastAsia="IRNazanin" w:cs="IRNazanin"/>
          <w:lang w:bidi="fa-IR"/>
          <w:color w:val="111111"/>
          <w:sz w:val="28"/>
          <w:szCs w:val="28"/>
          <w:rtl/>
        </w:rPr>
        <w:t xml:space="preserve">9- چشم ، گوش و قلب در قيامت ، مورد بازخواست و سؤال قرار خواهند گرفت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اولاً، سؤال از موارد ياد شده حقيقى باشد و ثانياً، طبق همين مبنا - چون در دنيا از آنها سؤالى نخواهد شد - مراد از آن، بازخواست و سؤال در قيامت باشد.</w:t>
      </w:r>
    </w:p>
    <w:p>
      <w:pPr>
        <w:pStyle w:val="BookText"/>
      </w:pPr>
      <w:r>
        <w:rPr>
          <w:rFonts w:ascii="Amiri" w:hAnsi="Amiri" w:eastAsia="Amiri" w:cs="Amiri"/>
          <w:lang w:bidi="ar-SA"/>
          <w:color w:val="111111"/>
          <w:sz w:val="28"/>
          <w:szCs w:val="28"/>
          <w:rtl/>
        </w:rPr>
        <w:t xml:space="preserve">11- « عن الحسن بن هارون قال : قال لى أبوعبدالله ( ع ) : « إن السمع و البصر و الفؤاد كلّ أُولئك كان عنه مسئولاً » قال : يسأل السمع عمّا سمع و البصر عمّا نظر إليه و الفؤاد عمّا عقد عليه ;</w:t>
      </w:r>
    </w:p>
    <w:p>
      <w:pPr>
        <w:pStyle w:val="BookText"/>
      </w:pPr>
      <w:r>
        <w:rPr>
          <w:rFonts w:ascii="IRNazanin" w:hAnsi="IRNazanin" w:eastAsia="IRNazanin" w:cs="IRNazanin"/>
          <w:lang w:bidi="fa-IR"/>
          <w:color w:val="111111"/>
          <w:sz w:val="28"/>
          <w:szCs w:val="28"/>
          <w:rtl/>
        </w:rPr>
        <w:t xml:space="preserve">حسن بن خارون گويد: امام صادق(ع) به من فرمود:[مراد از آيه]«إن السمع و البصر و الفؤاد كلّ أُولئك كان عنه مسئولاً» [اين است كه] گوش از آنچه شنيده و چشم از آنچه ديده و قلب از آنچه كه اعتقاد پيدا كرده است، سؤال مى شود».</w:t>
      </w:r>
    </w:p>
    <w:p>
      <w:pPr>
        <w:pStyle w:val="Heading3"/>
      </w:pPr>
      <w:bookmarkStart w:id="881" w:name="_Toc391"/>
      <w:r>
        <w:t>37- پرسش از حق ستيزان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- 40 - 73 - 3</w:t>
      </w:r>
    </w:p>
    <w:p>
      <w:pPr>
        <w:pStyle w:val="BookText"/>
      </w:pPr>
      <w:r>
        <w:rPr>
          <w:rFonts w:ascii="IRNazanin" w:hAnsi="IRNazanin" w:eastAsia="IRNazanin" w:cs="IRNazanin"/>
          <w:lang w:bidi="fa-IR"/>
          <w:color w:val="111111"/>
          <w:sz w:val="28"/>
          <w:szCs w:val="28"/>
          <w:rtl/>
        </w:rPr>
        <w:t xml:space="preserve">3 - پرسش عتاب آميز خداوند از مشركان حق ستيز و لجوج ، درباره معبود هاى ادعايى آنان</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3"/>
      </w:pPr>
      <w:bookmarkStart w:id="882" w:name="_Toc392"/>
      <w:r>
        <w:t>38- پرسش از حكمت خدا</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- 12 - 7 - 4</w:t>
      </w:r>
    </w:p>
    <w:p>
      <w:pPr>
        <w:pStyle w:val="BookText"/>
      </w:pPr>
      <w:r>
        <w:rPr>
          <w:rFonts w:ascii="IRNazanin" w:hAnsi="IRNazanin" w:eastAsia="IRNazanin" w:cs="IRNazanin"/>
          <w:lang w:bidi="fa-IR"/>
          <w:color w:val="111111"/>
          <w:sz w:val="28"/>
          <w:szCs w:val="28"/>
          <w:rtl/>
        </w:rPr>
        <w:t xml:space="preserve">4- پيدايش سؤالهايى درباره علم و حكمت خداوند و امتيازات يوسف ( ع ) ، باعث طرح داستان يوسف ( ع ) در قرآن</w:t>
      </w:r>
    </w:p>
    <w:p>
      <w:pPr>
        <w:pStyle w:val="BookText"/>
      </w:pPr>
      <w:r>
        <w:rPr>
          <w:rFonts w:ascii="Amiri" w:hAnsi="Amiri" w:eastAsia="Amiri" w:cs="Amiri"/>
          <w:lang w:bidi="ar-SA"/>
          <w:color w:val="111111"/>
          <w:sz w:val="28"/>
          <w:szCs w:val="28"/>
          <w:rtl/>
        </w:rPr>
        <w:t xml:space="preserve">إن ربك عليم حكيم. لقد كان فى يوسف و إخوته ءايت للسائلين</w:t>
      </w:r>
    </w:p>
    <w:p>
      <w:pPr>
        <w:pStyle w:val="Heading3"/>
      </w:pPr>
      <w:bookmarkStart w:id="883" w:name="_Toc393"/>
      <w:r>
        <w:t>39- پرسش از خبرگان امت ها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- 28 - 75 - 2،4</w:t>
      </w:r>
    </w:p>
    <w:p>
      <w:pPr>
        <w:pStyle w:val="BookText"/>
      </w:pPr>
      <w:r>
        <w:rPr>
          <w:rFonts w:ascii="IRNazanin" w:hAnsi="IRNazanin" w:eastAsia="IRNazanin" w:cs="IRNazanin"/>
          <w:lang w:bidi="fa-IR"/>
          <w:color w:val="111111"/>
          <w:sz w:val="28"/>
          <w:szCs w:val="28"/>
          <w:rtl/>
        </w:rPr>
        <w:t xml:space="preserve">2 - بيرون آوردن فرد مطلع و آگاه هر جامعه شرك پيشه در قيامت ، براى پاسخ گويى به پرسش خداوند</w:t>
      </w:r>
    </w:p>
    <w:p>
      <w:pPr>
        <w:pStyle w:val="BookText"/>
      </w:pPr>
      <w:r>
        <w:rPr>
          <w:rFonts w:ascii="Amiri" w:hAnsi="Amiri" w:eastAsia="Amiri" w:cs="Amiri"/>
          <w:lang w:bidi="ar-SA"/>
          <w:color w:val="111111"/>
          <w:sz w:val="28"/>
          <w:szCs w:val="28"/>
          <w:rtl/>
        </w:rPr>
        <w:t xml:space="preserve">و نزعنا من كلّ أُمّة شهيدًا</w:t>
      </w:r>
    </w:p>
    <w:p>
      <w:pPr>
        <w:pStyle w:val="BookText"/>
      </w:pPr>
      <w:r>
        <w:rPr>
          <w:rFonts w:ascii="IRNazanin" w:hAnsi="IRNazanin" w:eastAsia="IRNazanin" w:cs="IRNazanin"/>
          <w:lang w:bidi="fa-IR"/>
          <w:color w:val="111111"/>
          <w:sz w:val="28"/>
          <w:szCs w:val="28"/>
          <w:rtl/>
        </w:rPr>
        <w:t xml:space="preserve">«شهيد» به معناى گواه است و گاهى به معناى شخص مطلع و خبره نيز به كار مى رود; مانند: «و إن كنتم فى ريب ممّا نزّلنا على عبدنا فأتوا بسورة من مثله و ادعوا شهدائكم. ..». در آيه بالا نيز همين معنا اراده شده است.</w:t>
      </w:r>
    </w:p>
    <w:p>
      <w:pPr>
        <w:pStyle w:val="BookText"/>
      </w:pPr>
      <w:r>
        <w:rPr>
          <w:rFonts w:ascii="IRNazanin" w:hAnsi="IRNazanin" w:eastAsia="IRNazanin" w:cs="IRNazanin"/>
          <w:lang w:bidi="fa-IR"/>
          <w:color w:val="111111"/>
          <w:sz w:val="28"/>
          <w:szCs w:val="28"/>
          <w:rtl/>
        </w:rPr>
        <w:t xml:space="preserve">4 - اقدام خداوند به بستن راه هرگونه عذر و بهانه بر روى اهل شرك ، با برگزيدن افراد خبره آن جوامع جهت پاسخ گويى به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5" w:name="pg6574_54864"/>
    <w:bookmarkEnd w:id="125"/>
    <w:p>
      <w:pPr>
        <w:pStyle w:val="BookText"/>
      </w:pPr>
      <w:r>
        <w:rPr>
          <w:rFonts w:ascii="Amiri" w:hAnsi="Amiri" w:eastAsia="Amiri" w:cs="Amiri"/>
          <w:lang w:bidi="ar-SA"/>
          <w:color w:val="111111"/>
          <w:sz w:val="28"/>
          <w:szCs w:val="28"/>
          <w:rtl/>
        </w:rPr>
        <w:t xml:space="preserve">سؤالات خود در قيامت</w:t>
      </w:r>
    </w:p>
    <w:p>
      <w:pPr>
        <w:pStyle w:val="BookText"/>
      </w:pPr>
      <w:r>
        <w:rPr>
          <w:rFonts w:ascii="Amiri" w:hAnsi="Amiri" w:eastAsia="Amiri" w:cs="Amiri"/>
          <w:lang w:bidi="ar-SA"/>
          <w:color w:val="111111"/>
          <w:sz w:val="28"/>
          <w:szCs w:val="28"/>
          <w:rtl/>
        </w:rPr>
        <w:t xml:space="preserve">و نزعنا من كلّ أُمّة شهيدًا</w:t>
      </w:r>
    </w:p>
    <w:p>
      <w:pPr>
        <w:pStyle w:val="BookText"/>
      </w:pPr>
      <w:r>
        <w:rPr>
          <w:rFonts w:ascii="Amiri" w:hAnsi="Amiri" w:eastAsia="Amiri" w:cs="Amiri"/>
          <w:lang w:bidi="ar-SA"/>
          <w:color w:val="111111"/>
          <w:sz w:val="28"/>
          <w:szCs w:val="28"/>
          <w:rtl/>
        </w:rPr>
        <w:t xml:space="preserve">برداشت ياد شده از آن جا است كه خداوند به جاى اين كه مستقيماً از مردم مطالبه دليل كند، افراد خبره اى را از ميان آنان بيرون مى آورد و در حضور آن جوامع، از آن افراد مى خواهد كه برهان خود را براى شرك بيان كنند.</w:t>
      </w:r>
    </w:p>
    <w:p>
      <w:pPr>
        <w:pStyle w:val="Heading3"/>
      </w:pPr>
      <w:bookmarkStart w:id="884" w:name="_Toc394"/>
      <w:r>
        <w:t>40- پرسش از خدا</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- 17 - 69 - 13</w:t>
      </w:r>
    </w:p>
    <w:p>
      <w:pPr>
        <w:pStyle w:val="BookText"/>
      </w:pPr>
      <w:r>
        <w:rPr>
          <w:rFonts w:ascii="IRNazanin" w:hAnsi="IRNazanin" w:eastAsia="IRNazanin" w:cs="IRNazanin"/>
          <w:lang w:bidi="fa-IR"/>
          <w:color w:val="111111"/>
          <w:sz w:val="28"/>
          <w:szCs w:val="28"/>
          <w:rtl/>
        </w:rPr>
        <w:t xml:space="preserve">13- خداوند ، در برابر هيچ كس مسؤول نيست و كسى ياراى چون و چرا كردن با او را ندارد .</w:t>
      </w:r>
    </w:p>
    <w:p>
      <w:pPr>
        <w:pStyle w:val="BookText"/>
      </w:pPr>
      <w:r>
        <w:rPr>
          <w:rFonts w:ascii="Amiri" w:hAnsi="Amiri" w:eastAsia="Amiri" w:cs="Amiri"/>
          <w:lang w:bidi="ar-SA"/>
          <w:color w:val="111111"/>
          <w:sz w:val="28"/>
          <w:szCs w:val="28"/>
          <w:rtl/>
        </w:rPr>
        <w:t xml:space="preserve">فيغرقكم بما كفرتم ثمّ لاتجدوا لكم علينا به تبيعًا</w:t>
      </w:r>
    </w:p>
    <w:p>
      <w:pPr>
        <w:pStyle w:val="BookText"/>
      </w:pPr>
      <w:r>
        <w:rPr>
          <w:rFonts w:ascii="IRNazanin" w:hAnsi="IRNazanin" w:eastAsia="IRNazanin" w:cs="IRNazanin"/>
          <w:lang w:bidi="fa-IR"/>
          <w:color w:val="111111"/>
          <w:sz w:val="28"/>
          <w:szCs w:val="28"/>
          <w:rtl/>
        </w:rPr>
        <w:t xml:space="preserve">از اينكه خداوند فرمود: «هيچ كس را نمى يابيد كه به نفع اعراض كنندگان از خدا و عليه او اقدامى انجام دهد» احتمال دارد كنايه از اين باشد كه كسى را ياراى چون و چرا با خداوند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- 17 - 75 - 11</w:t>
      </w:r>
    </w:p>
    <w:p>
      <w:pPr>
        <w:pStyle w:val="BookText"/>
      </w:pPr>
      <w:r>
        <w:rPr>
          <w:rFonts w:ascii="IRNazanin" w:hAnsi="IRNazanin" w:eastAsia="IRNazanin" w:cs="IRNazanin"/>
          <w:lang w:bidi="fa-IR"/>
          <w:color w:val="111111"/>
          <w:sz w:val="28"/>
          <w:szCs w:val="28"/>
          <w:rtl/>
        </w:rPr>
        <w:t xml:space="preserve">11- خداوند ، در برابر هيچ كس مسؤول نبوده و هيچ كس را ياراى چون و چرا كردن با او نيست .</w:t>
      </w:r>
    </w:p>
    <w:p>
      <w:pPr>
        <w:pStyle w:val="BookText"/>
      </w:pPr>
      <w:r>
        <w:rPr>
          <w:rFonts w:ascii="Amiri" w:hAnsi="Amiri" w:eastAsia="Amiri" w:cs="Amiri"/>
          <w:lang w:bidi="ar-SA"/>
          <w:color w:val="111111"/>
          <w:sz w:val="28"/>
          <w:szCs w:val="28"/>
          <w:rtl/>
        </w:rPr>
        <w:t xml:space="preserve">إذًا لأذقنك . .. ثمّ لاتجد لك علينا نصيرًا</w:t>
      </w:r>
    </w:p>
    <w:p>
      <w:pPr>
        <w:pStyle w:val="BookText"/>
      </w:pPr>
      <w:r>
        <w:rPr>
          <w:rFonts w:ascii="IRNazanin" w:hAnsi="IRNazanin" w:eastAsia="IRNazanin" w:cs="IRNazanin"/>
          <w:lang w:bidi="fa-IR"/>
          <w:color w:val="111111"/>
          <w:sz w:val="28"/>
          <w:szCs w:val="28"/>
          <w:rtl/>
        </w:rPr>
        <w:t xml:space="preserve">از اينكه خداوند فرمود: «هيچ كس را نمى يابى كه عليه ما و به نفع خود، تو را يارى كند» احتمالاً به اين معنا باشد كه: اصلاً كسى را ياراى چنين كارى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- 20 - 125 - 2،4</w:t>
      </w:r>
    </w:p>
    <w:p>
      <w:pPr>
        <w:pStyle w:val="BookText"/>
      </w:pPr>
      <w:r>
        <w:rPr>
          <w:rFonts w:ascii="IRNazanin" w:hAnsi="IRNazanin" w:eastAsia="IRNazanin" w:cs="IRNazanin"/>
          <w:lang w:bidi="fa-IR"/>
          <w:color w:val="111111"/>
          <w:sz w:val="28"/>
          <w:szCs w:val="28"/>
          <w:rtl/>
        </w:rPr>
        <w:t xml:space="preserve">2 - غافلان از ياد خدا ، در قيامت شگفت زده و با پرسشى شِكوه آميز از خداوند ، جوياى علت كورى خود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4 - آدمى در قيامت ، مجاز به پرسش از پروردگار است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ظاهر «قال» چنين افاده مى كند كه اين سؤال به لفظ در آمده و از سوى نابينايان در قيامت مطرح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6" w:name="pg6574_54865"/>
    <w:bookmarkEnd w:id="126"/>
    <w:p>
      <w:pPr>
        <w:pStyle w:val="Heading3"/>
      </w:pPr>
      <w:bookmarkStart w:id="885" w:name="_Toc395"/>
      <w:r>
        <w:t>41- پرسش از خلقت آسمان ها</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- 25 - 59 - 10،12</w:t>
      </w:r>
    </w:p>
    <w:p>
      <w:pPr>
        <w:pStyle w:val="BookText"/>
      </w:pPr>
      <w:r>
        <w:rPr>
          <w:rFonts w:ascii="IRNazanin" w:hAnsi="IRNazanin" w:eastAsia="IRNazanin" w:cs="IRNazanin"/>
          <w:lang w:bidi="fa-IR"/>
          <w:color w:val="111111"/>
          <w:sz w:val="28"/>
          <w:szCs w:val="28"/>
          <w:rtl/>
        </w:rPr>
        <w:t xml:space="preserve">10 - انسان ها ، وظيفه دار سؤال كردن از افراد خبير و آگاه در باره مبدأ و چگونگى آفرينش جهان هستى ( آسمان ها ، زمين و . . . )</w:t>
      </w:r>
    </w:p>
    <w:p>
      <w:pPr>
        <w:pStyle w:val="BookText"/>
      </w:pPr>
      <w:r>
        <w:rPr>
          <w:rFonts w:ascii="Amiri" w:hAnsi="Amiri" w:eastAsia="Amiri" w:cs="Amiri"/>
          <w:lang w:bidi="ar-SA"/>
          <w:color w:val="111111"/>
          <w:sz w:val="28"/>
          <w:szCs w:val="28"/>
          <w:rtl/>
        </w:rPr>
        <w:t xml:space="preserve">الذى خلق السموت . .. فسئل به خبيرًا</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 در «فسئل به خبيراً» جواب براى شرط مقدر و تقدير آن چنين باشد: «إن شئت تحقيق ما ذكر فسئل به خبيراً». گفتنى است در برداشت فوق، مرجع ضمير «به» خلق و استوا و «خبيراً» مفعول براى «فسئل» دانسته شد.</w:t>
      </w:r>
    </w:p>
    <w:p>
      <w:pPr>
        <w:pStyle w:val="BookText"/>
      </w:pPr>
      <w:r>
        <w:rPr>
          <w:rFonts w:ascii="IRNazanin" w:hAnsi="IRNazanin" w:eastAsia="IRNazanin" w:cs="IRNazanin"/>
          <w:lang w:bidi="fa-IR"/>
          <w:color w:val="111111"/>
          <w:sz w:val="28"/>
          <w:szCs w:val="28"/>
          <w:rtl/>
        </w:rPr>
        <w:t xml:space="preserve">12 - لزوم رجوع به افراد خبير و آگاه در مسائل مربوط به معارف الهى ، همچون مبدأ و چگونگى آفرينش آسمان ها و زمين</w:t>
      </w:r>
    </w:p>
    <w:p>
      <w:pPr>
        <w:pStyle w:val="BookText"/>
      </w:pPr>
      <w:r>
        <w:rPr>
          <w:rFonts w:ascii="Amiri" w:hAnsi="Amiri" w:eastAsia="Amiri" w:cs="Amiri"/>
          <w:lang w:bidi="ar-SA"/>
          <w:color w:val="111111"/>
          <w:sz w:val="28"/>
          <w:szCs w:val="28"/>
          <w:rtl/>
        </w:rPr>
        <w:t xml:space="preserve">الحىّ الذى لايموت . .. الذى خلق السموت ... الرحمن فسئل به خبيرًا</w:t>
      </w:r>
    </w:p>
    <w:p>
      <w:pPr>
        <w:pStyle w:val="Heading3"/>
      </w:pPr>
      <w:bookmarkStart w:id="886" w:name="_Toc396"/>
      <w:r>
        <w:t>42- پرسش از خلقت زمين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- 25 - 59 - 10،12</w:t>
      </w:r>
    </w:p>
    <w:p>
      <w:pPr>
        <w:pStyle w:val="BookText"/>
      </w:pPr>
      <w:r>
        <w:rPr>
          <w:rFonts w:ascii="IRNazanin" w:hAnsi="IRNazanin" w:eastAsia="IRNazanin" w:cs="IRNazanin"/>
          <w:lang w:bidi="fa-IR"/>
          <w:color w:val="111111"/>
          <w:sz w:val="28"/>
          <w:szCs w:val="28"/>
          <w:rtl/>
        </w:rPr>
        <w:t xml:space="preserve">10 - انسان ها ، وظيفه دار سؤال كردن از افراد خبير و آگاه در باره مبدأ و چگونگى آفرينش جهان هستى ( آسمان ها ، زمين و . . . )</w:t>
      </w:r>
    </w:p>
    <w:p>
      <w:pPr>
        <w:pStyle w:val="BookText"/>
      </w:pPr>
      <w:r>
        <w:rPr>
          <w:rFonts w:ascii="Amiri" w:hAnsi="Amiri" w:eastAsia="Amiri" w:cs="Amiri"/>
          <w:lang w:bidi="ar-SA"/>
          <w:color w:val="111111"/>
          <w:sz w:val="28"/>
          <w:szCs w:val="28"/>
          <w:rtl/>
        </w:rPr>
        <w:t xml:space="preserve">الذى خلق السموت . .. فسئل به خبيرًا</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 در «فسئل به خبيراً» جواب براى شرط مقدر و تقدير آن چنين باشد: «إن شئت تحقيق ما ذكر فسئل به خبيراً». گفتنى است در برداشت فوق، مرجع ضمير «به» خلق و استوا و «خبيراً» مفعول براى «فسئل» دانسته شد.</w:t>
      </w:r>
    </w:p>
    <w:p>
      <w:pPr>
        <w:pStyle w:val="BookText"/>
      </w:pPr>
      <w:r>
        <w:rPr>
          <w:rFonts w:ascii="IRNazanin" w:hAnsi="IRNazanin" w:eastAsia="IRNazanin" w:cs="IRNazanin"/>
          <w:lang w:bidi="fa-IR"/>
          <w:color w:val="111111"/>
          <w:sz w:val="28"/>
          <w:szCs w:val="28"/>
          <w:rtl/>
        </w:rPr>
        <w:t xml:space="preserve">12 - لزوم رجوع به افراد خبير و آگاه در مسائل مربوط به معارف الهى ، همچون مبدأ و چگونگى آفرينش آسمان ها و زمين</w:t>
      </w:r>
    </w:p>
    <w:p>
      <w:pPr>
        <w:pStyle w:val="BookText"/>
      </w:pPr>
      <w:r>
        <w:rPr>
          <w:rFonts w:ascii="Amiri" w:hAnsi="Amiri" w:eastAsia="Amiri" w:cs="Amiri"/>
          <w:lang w:bidi="ar-SA"/>
          <w:color w:val="111111"/>
          <w:sz w:val="28"/>
          <w:szCs w:val="28"/>
          <w:rtl/>
        </w:rPr>
        <w:t xml:space="preserve">الحىّ الذى لايموت . .. الذى خلق السموت ... الرحمن فسئل به خبيرًا</w:t>
      </w:r>
    </w:p>
    <w:p>
      <w:pPr>
        <w:pStyle w:val="Heading3"/>
      </w:pPr>
      <w:bookmarkStart w:id="887" w:name="_Toc397"/>
      <w:r>
        <w:t>43- پرسش از خمر</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 درباره شراب و قمار</w:t>
      </w:r>
    </w:p>
    <w:p>
      <w:pPr>
        <w:pStyle w:val="BookText"/>
      </w:pPr>
      <w:r>
        <w:rPr>
          <w:rFonts w:ascii="Amiri" w:hAnsi="Amiri" w:eastAsia="Amiri" w:cs="Amiri"/>
          <w:lang w:bidi="ar-SA"/>
          <w:color w:val="111111"/>
          <w:sz w:val="28"/>
          <w:szCs w:val="28"/>
          <w:rtl/>
        </w:rPr>
        <w:t xml:space="preserve">يسئلونك عن الخمر و الميسر</w:t>
      </w:r>
    </w:p>
    <w:p>
      <w:pPr>
        <w:pStyle w:val="Heading3"/>
      </w:pPr>
      <w:bookmarkStart w:id="888" w:name="_Toc398"/>
      <w:r>
        <w:t>44- پرسش از دختران شعيب(ع)</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7" w:name="pg6574_54866"/>
    <w:bookmarkEnd w:id="127"/>
    <w:p>
      <w:pPr>
        <w:pStyle w:val="BookText"/>
      </w:pPr>
      <w:r>
        <w:rPr>
          <w:rFonts w:ascii="IRNazanin" w:hAnsi="IRNazanin" w:eastAsia="IRNazanin" w:cs="IRNazanin"/>
          <w:lang w:bidi="fa-IR"/>
          <w:color w:val="111111"/>
          <w:sz w:val="28"/>
          <w:szCs w:val="28"/>
          <w:rtl/>
        </w:rPr>
        <w:t xml:space="preserve">13 - قصص - 28 - 23 - 7</w:t>
      </w:r>
    </w:p>
    <w:p>
      <w:pPr>
        <w:pStyle w:val="BookText"/>
      </w:pPr>
      <w:r>
        <w:rPr>
          <w:rFonts w:ascii="IRNazanin" w:hAnsi="IRNazanin" w:eastAsia="IRNazanin" w:cs="IRNazanin"/>
          <w:lang w:bidi="fa-IR"/>
          <w:color w:val="111111"/>
          <w:sz w:val="28"/>
          <w:szCs w:val="28"/>
          <w:rtl/>
        </w:rPr>
        <w:t xml:space="preserve">7 - پرسش موسى ( ع ) از دختران شعيب درباره انگيزه آنان از منع كردن گوسفندانشان از آب</w:t>
      </w:r>
    </w:p>
    <w:p>
      <w:pPr>
        <w:pStyle w:val="BookText"/>
      </w:pPr>
      <w:r>
        <w:rPr>
          <w:rFonts w:ascii="Amiri" w:hAnsi="Amiri" w:eastAsia="Amiri" w:cs="Amiri"/>
          <w:lang w:bidi="ar-SA"/>
          <w:color w:val="111111"/>
          <w:sz w:val="28"/>
          <w:szCs w:val="28"/>
          <w:rtl/>
        </w:rPr>
        <w:t xml:space="preserve">قال ما خطبكما</w:t>
      </w:r>
    </w:p>
    <w:p>
      <w:pPr>
        <w:pStyle w:val="BookText"/>
      </w:pPr>
      <w:r>
        <w:rPr>
          <w:rFonts w:ascii="IRNazanin" w:hAnsi="IRNazanin" w:eastAsia="IRNazanin" w:cs="IRNazanin"/>
          <w:lang w:bidi="fa-IR"/>
          <w:color w:val="111111"/>
          <w:sz w:val="28"/>
          <w:szCs w:val="28"/>
          <w:rtl/>
        </w:rPr>
        <w:t xml:space="preserve">«خطب» معادل «شأن» است; يعنى، «ما الذى حملكما على الذود; چه چيزى شما را بر اين كار وا مى دارد؟»</w:t>
      </w:r>
    </w:p>
    <w:p>
      <w:pPr>
        <w:pStyle w:val="Heading3"/>
      </w:pPr>
      <w:bookmarkStart w:id="889" w:name="_Toc399"/>
      <w:r>
        <w:t>45- پرسش از درباريان سليمان(ع)</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- 27 - 38 - 2</w:t>
      </w:r>
    </w:p>
    <w:p>
      <w:pPr>
        <w:pStyle w:val="BookText"/>
      </w:pPr>
      <w:r>
        <w:rPr>
          <w:rFonts w:ascii="IRNazanin" w:hAnsi="IRNazanin" w:eastAsia="IRNazanin" w:cs="IRNazanin"/>
          <w:lang w:bidi="fa-IR"/>
          <w:color w:val="111111"/>
          <w:sz w:val="28"/>
          <w:szCs w:val="28"/>
          <w:rtl/>
        </w:rPr>
        <w:t xml:space="preserve">2 - پرسش سليمان از قدرت درباريانش براى آوردن تخت بلقيس</w:t>
      </w:r>
    </w:p>
    <w:p>
      <w:pPr>
        <w:pStyle w:val="BookText"/>
      </w:pPr>
      <w:r>
        <w:rPr>
          <w:rFonts w:ascii="Amiri" w:hAnsi="Amiri" w:eastAsia="Amiri" w:cs="Amiri"/>
          <w:lang w:bidi="ar-SA"/>
          <w:color w:val="111111"/>
          <w:sz w:val="28"/>
          <w:szCs w:val="28"/>
          <w:rtl/>
        </w:rPr>
        <w:t xml:space="preserve">قال يأيّها الملؤا أيّكم يأتينى بعرشها</w:t>
      </w:r>
    </w:p>
    <w:p>
      <w:pPr>
        <w:pStyle w:val="Heading3"/>
      </w:pPr>
      <w:bookmarkStart w:id="890" w:name="_Toc400"/>
      <w:r>
        <w:t>46- پرسش از رب العالمين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- 26 - 23 - 1،4</w:t>
      </w:r>
    </w:p>
    <w:p>
      <w:pPr>
        <w:pStyle w:val="BookText"/>
      </w:pPr>
      <w:r>
        <w:rPr>
          <w:rFonts w:ascii="IRNazanin" w:hAnsi="IRNazanin" w:eastAsia="IRNazanin" w:cs="IRNazanin"/>
          <w:lang w:bidi="fa-IR"/>
          <w:color w:val="111111"/>
          <w:sz w:val="28"/>
          <w:szCs w:val="28"/>
          <w:rtl/>
        </w:rPr>
        <w:t xml:space="preserve">1 - پرسش انكار آميز فرعون از موسى ( ع ) در باره حقيقتى به نام « ربّ العالمين » ( پروردگار جهانيان )</w:t>
      </w:r>
    </w:p>
    <w:p>
      <w:pPr>
        <w:pStyle w:val="BookText"/>
      </w:pPr>
      <w:r>
        <w:rPr>
          <w:rFonts w:ascii="Amiri" w:hAnsi="Amiri" w:eastAsia="Amiri" w:cs="Amiri"/>
          <w:lang w:bidi="ar-SA"/>
          <w:color w:val="111111"/>
          <w:sz w:val="28"/>
          <w:szCs w:val="28"/>
          <w:rtl/>
        </w:rPr>
        <w:t xml:space="preserve">قال فرعون و ما ربّ العلمين</w:t>
      </w:r>
    </w:p>
    <w:p>
      <w:pPr>
        <w:pStyle w:val="BookText"/>
      </w:pPr>
      <w:r>
        <w:rPr>
          <w:rFonts w:ascii="IRNazanin" w:hAnsi="IRNazanin" w:eastAsia="IRNazanin" w:cs="IRNazanin"/>
          <w:lang w:bidi="fa-IR"/>
          <w:color w:val="111111"/>
          <w:sz w:val="28"/>
          <w:szCs w:val="28"/>
          <w:rtl/>
        </w:rPr>
        <w:t xml:space="preserve">واژه «ما» اسم استفهام است و غالباً با آن، از حقيقت اسم مابعدش پرسش مى شود. گفتنى است كه استفهام ياد شده براى اظهار تعجب به منظور انكار حقيقت مورد پرسش مى باشد.</w:t>
      </w:r>
    </w:p>
    <w:p>
      <w:pPr>
        <w:pStyle w:val="BookText"/>
      </w:pPr>
      <w:r>
        <w:rPr>
          <w:rFonts w:ascii="Amiri" w:hAnsi="Amiri" w:eastAsia="Amiri" w:cs="Amiri"/>
          <w:lang w:bidi="ar-SA"/>
          <w:color w:val="111111"/>
          <w:sz w:val="28"/>
          <w:szCs w:val="28"/>
          <w:rtl/>
        </w:rPr>
        <w:t xml:space="preserve">4 - « عن أبى عبداللّه ( ع ) قال لمّا بعث اللّه موسى إلى فرعون . . . فقال فرعون « و ما ربّ العالمين » و إنّما سأله عن كيفية اللّه فقال موسى « ربّ السماوات و الأرض و ما بينهما إن كنتم موقنين » فقال فرعون متعجباً لأصحابه « ألاتستمعون » أسأله عن الكيفية فيجيبنى عن الصفات . . . ;</w:t>
      </w: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خداوند موسى را به سوى فرعون مبعوث كرد . .. فرعون به موسى(ع) گفت «و ما ربّ العالمين» و سؤال فرعون از موسى درباره كيفيت خداوند بود. موسى(ع) در جواب فرعون گفت: «ربّ السماوات و الأرض و ما بينهما...». فرعون در حالى كه تعجب كرده بود به اصحابش گفت: آيا نمى شنويد [چه ميگويد؟] من از كيفيت خدا مى پرسم و او در جواب من از صفات مى گويد...».</w:t>
      </w:r>
    </w:p>
    <w:p>
      <w:pPr>
        <w:pStyle w:val="Heading3"/>
      </w:pPr>
      <w:bookmarkStart w:id="891" w:name="_Toc401"/>
      <w:r>
        <w:t>47- پرسش از رسالت ملائكه</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- 15 - 58 - 1</w:t>
      </w:r>
    </w:p>
    <w:p>
      <w:pPr>
        <w:pStyle w:val="BookText"/>
      </w:pPr>
      <w:r>
        <w:rPr>
          <w:rFonts w:ascii="IRNazanin" w:hAnsi="IRNazanin" w:eastAsia="IRNazanin" w:cs="IRNazanin"/>
          <w:lang w:bidi="fa-IR"/>
          <w:color w:val="111111"/>
          <w:sz w:val="28"/>
          <w:szCs w:val="28"/>
          <w:rtl/>
        </w:rPr>
        <w:t xml:space="preserve">1- در پى جويا شدن ابراهيم ( ع ) از مأموريت اصلى مأموران الهى ( فرشتگان ) آنان هلاكت قوم تبهكار ( قوم لوط ) را مأموريت اصلى خويش معرفى كردند .</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8" w:name="pg6574_54867"/>
    <w:bookmarkEnd w:id="128"/>
    <w:p>
      <w:pPr>
        <w:pStyle w:val="Heading3"/>
      </w:pPr>
      <w:bookmarkStart w:id="892" w:name="_Toc402"/>
      <w:r>
        <w:t>48- پرسش از زلزله قيامت</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- 99 - 3 - 2</w:t>
      </w:r>
    </w:p>
    <w:p>
      <w:pPr>
        <w:pStyle w:val="BookText"/>
      </w:pPr>
      <w:r>
        <w:rPr>
          <w:rFonts w:ascii="IRNazanin" w:hAnsi="IRNazanin" w:eastAsia="IRNazanin" w:cs="IRNazanin"/>
          <w:lang w:bidi="fa-IR"/>
          <w:color w:val="111111"/>
          <w:sz w:val="28"/>
          <w:szCs w:val="28"/>
          <w:rtl/>
        </w:rPr>
        <w:t xml:space="preserve">2 - عوامل زلزله شديد زمين در آستانه قيامت ، ناشناخته براى انسان ها و زمينه پرسش تحيّرآميز آنان از اهداف و علل آن</w:t>
      </w:r>
    </w:p>
    <w:p>
      <w:pPr>
        <w:pStyle w:val="BookText"/>
      </w:pPr>
      <w:r>
        <w:rPr>
          <w:rFonts w:ascii="IRNazanin" w:hAnsi="IRNazanin" w:eastAsia="IRNazanin" w:cs="IRNazanin"/>
          <w:lang w:bidi="fa-IR"/>
          <w:color w:val="111111"/>
          <w:sz w:val="28"/>
          <w:szCs w:val="28"/>
          <w:rtl/>
        </w:rPr>
        <w:t xml:space="preserve">و قال الإنسن ما لها</w:t>
      </w:r>
    </w:p>
    <w:p>
      <w:pPr>
        <w:pStyle w:val="BookText"/>
      </w:pPr>
      <w:r>
        <w:rPr>
          <w:rFonts w:ascii="IRNazanin" w:hAnsi="IRNazanin" w:eastAsia="IRNazanin" w:cs="IRNazanin"/>
          <w:lang w:bidi="fa-IR"/>
          <w:color w:val="111111"/>
          <w:sz w:val="28"/>
          <w:szCs w:val="28"/>
          <w:rtl/>
        </w:rPr>
        <w:t xml:space="preserve">«ما» براى استفهام از انگيزه و اهداف است.</w:t>
      </w:r>
    </w:p>
    <w:p>
      <w:pPr>
        <w:pStyle w:val="Heading3"/>
      </w:pPr>
      <w:bookmarkStart w:id="893" w:name="_Toc403"/>
      <w:r>
        <w:t>49- پرسش از شنوايى بت ها</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- 26 - 72 - 1</w:t>
      </w:r>
    </w:p>
    <w:p>
      <w:pPr>
        <w:pStyle w:val="BookText"/>
      </w:pPr>
      <w:r>
        <w:rPr>
          <w:rFonts w:ascii="IRNazanin" w:hAnsi="IRNazanin" w:eastAsia="IRNazanin" w:cs="IRNazanin"/>
          <w:lang w:bidi="fa-IR"/>
          <w:color w:val="111111"/>
          <w:sz w:val="28"/>
          <w:szCs w:val="28"/>
          <w:rtl/>
        </w:rPr>
        <w:t xml:space="preserve">1 - پرسش بيدارگر ابراهيم از قوم بت پرست خويش درباره شنوايى بت ها</w:t>
      </w:r>
    </w:p>
    <w:p>
      <w:pPr>
        <w:pStyle w:val="BookText"/>
      </w:pPr>
      <w:r>
        <w:rPr>
          <w:rFonts w:ascii="Amiri" w:hAnsi="Amiri" w:eastAsia="Amiri" w:cs="Amiri"/>
          <w:lang w:bidi="ar-SA"/>
          <w:color w:val="111111"/>
          <w:sz w:val="28"/>
          <w:szCs w:val="28"/>
          <w:rtl/>
        </w:rPr>
        <w:t xml:space="preserve">قال هل يسمعونكم إذ تدعون</w:t>
      </w:r>
    </w:p>
    <w:p>
      <w:pPr>
        <w:pStyle w:val="Heading3"/>
      </w:pPr>
      <w:bookmarkStart w:id="894" w:name="_Toc404"/>
      <w:r>
        <w:t>50- پرسش از صفات خدا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- 2 - 186 - 2</w:t>
      </w:r>
    </w:p>
    <w:p>
      <w:pPr>
        <w:pStyle w:val="BookText"/>
      </w:pPr>
      <w:r>
        <w:rPr>
          <w:rFonts w:ascii="IRNazanin" w:hAnsi="IRNazanin" w:eastAsia="IRNazanin" w:cs="IRNazanin"/>
          <w:lang w:bidi="fa-IR"/>
          <w:color w:val="111111"/>
          <w:sz w:val="28"/>
          <w:szCs w:val="28"/>
          <w:rtl/>
        </w:rPr>
        <w:t xml:space="preserve">2 - جواز پرسش و تحقيق درباره صفات خداوند و چگونگى آنها</w:t>
      </w:r>
    </w:p>
    <w:p>
      <w:pPr>
        <w:pStyle w:val="BookText"/>
      </w:pPr>
      <w:r>
        <w:rPr>
          <w:rFonts w:ascii="Amiri" w:hAnsi="Amiri" w:eastAsia="Amiri" w:cs="Amiri"/>
          <w:lang w:bidi="ar-SA"/>
          <w:color w:val="111111"/>
          <w:sz w:val="28"/>
          <w:szCs w:val="28"/>
          <w:rtl/>
        </w:rPr>
        <w:t xml:space="preserve">و إذا سألك عبادى عنى فإنى قريب</w:t>
      </w:r>
    </w:p>
    <w:p>
      <w:pPr>
        <w:pStyle w:val="Heading3"/>
      </w:pPr>
      <w:bookmarkStart w:id="895" w:name="_Toc405"/>
      <w:r>
        <w:t>51- پرسش از عذاب اقوام پيشين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- 20 - 51 - 4</w:t>
      </w:r>
    </w:p>
    <w:p>
      <w:pPr>
        <w:pStyle w:val="BookText"/>
      </w:pPr>
      <w:r>
        <w:rPr>
          <w:rFonts w:ascii="IRNazanin" w:hAnsi="IRNazanin" w:eastAsia="IRNazanin" w:cs="IRNazanin"/>
          <w:lang w:bidi="fa-IR"/>
          <w:color w:val="111111"/>
          <w:sz w:val="28"/>
          <w:szCs w:val="28"/>
          <w:rtl/>
        </w:rPr>
        <w:t xml:space="preserve">4 - فرعون با ناباورى نسبت به عملى شدن وعده عذاب در باره پيشينيان ، نظر موسى ( ع ) را در مورد آنان جويا شد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سؤال فرعون از حال پيشينيان، پس از گفته موسى(ع) (أنّ العذاب على من كذّب) از ناباورى او حكايت دارد; زيرا وى آنان را نابود شده و بى نشان و اثر مى دانست.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9" w:name="pg6574_54868"/>
    <w:bookmarkEnd w:id="129"/>
    <w:p>
      <w:pPr>
        <w:pStyle w:val="Heading3"/>
      </w:pPr>
      <w:bookmarkStart w:id="896" w:name="_Toc406"/>
      <w:r>
        <w:t>52- پرسش از عقيده</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- 19 - 42 - 9</w:t>
      </w:r>
    </w:p>
    <w:p>
      <w:pPr>
        <w:pStyle w:val="BookText"/>
      </w:pPr>
      <w:r>
        <w:rPr>
          <w:rFonts w:ascii="IRNazanin" w:hAnsi="IRNazanin" w:eastAsia="IRNazanin" w:cs="IRNazanin"/>
          <w:lang w:bidi="fa-IR"/>
          <w:color w:val="111111"/>
          <w:sz w:val="28"/>
          <w:szCs w:val="28"/>
          <w:rtl/>
        </w:rPr>
        <w:t xml:space="preserve">9- وادار ساختن مردم به تحقيق و تفكر با طرح پرسش ، در باره عقيده ها و عملكرد هاى شان ، روشى نيكو در تربيت و تبليغ</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- 26 - 70 - 3</w:t>
      </w:r>
    </w:p>
    <w:p>
      <w:pPr>
        <w:pStyle w:val="BookText"/>
      </w:pPr>
      <w:r>
        <w:rPr>
          <w:rFonts w:ascii="Amiri" w:hAnsi="Amiri" w:eastAsia="Amiri" w:cs="Amiri"/>
          <w:lang w:bidi="ar-SA"/>
          <w:color w:val="111111"/>
          <w:sz w:val="28"/>
          <w:szCs w:val="28"/>
          <w:rtl/>
        </w:rPr>
        <w:t xml:space="preserve">3 - ايجاد سؤال در مردم نسبت به باور هاى آنان ، روش ابراهيم ( ع ) در ياد كرد بطلان عقايد ايشان</w:t>
      </w:r>
    </w:p>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- 37 - 24 - 2</w:t>
      </w:r>
    </w:p>
    <w:p>
      <w:pPr>
        <w:pStyle w:val="BookText"/>
      </w:pPr>
      <w:r>
        <w:rPr>
          <w:rFonts w:ascii="Amiri" w:hAnsi="Amiri" w:eastAsia="Amiri" w:cs="Amiri"/>
          <w:lang w:bidi="ar-SA"/>
          <w:color w:val="111111"/>
          <w:sz w:val="28"/>
          <w:szCs w:val="28"/>
          <w:rtl/>
        </w:rPr>
        <w:t xml:space="preserve">2 - انسان ها ، در قبال عقايد و رفتار خود ، مسؤول بوده و در روز قيامت بازخواست خواهند شد .</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- 37 - 157 - 7</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سلطن مبين . فأتوا بكتبكم إن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- 40 - 73 - 5</w:t>
      </w:r>
    </w:p>
    <w:p>
      <w:pPr>
        <w:pStyle w:val="BookText"/>
      </w:pPr>
      <w:r>
        <w:rPr>
          <w:rFonts w:ascii="IRNazanin" w:hAnsi="IRNazanin" w:eastAsia="IRNazanin" w:cs="IRNazanin"/>
          <w:lang w:bidi="fa-IR"/>
          <w:color w:val="111111"/>
          <w:sz w:val="28"/>
          <w:szCs w:val="28"/>
          <w:rtl/>
        </w:rPr>
        <w:t xml:space="preserve">5 - انسان ها ، در برابر عقايد دينى خويش و انتخاب آن ، مسؤول بوده و در قيامت بايد پاسخگو باشند .</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3"/>
      </w:pPr>
      <w:bookmarkStart w:id="897" w:name="_Toc407"/>
      <w:r>
        <w:t>53- پرسش از عقيده باطل</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- 21 - 21 - 6</w:t>
      </w:r>
    </w:p>
    <w:p>
      <w:pPr>
        <w:pStyle w:val="BookText"/>
      </w:pPr>
      <w:r>
        <w:rPr>
          <w:rFonts w:ascii="Amiri" w:hAnsi="Amiri" w:eastAsia="Amiri" w:cs="Amiri"/>
          <w:lang w:bidi="ar-SA"/>
          <w:color w:val="111111"/>
          <w:sz w:val="28"/>
          <w:szCs w:val="28"/>
          <w:rtl/>
        </w:rPr>
        <w:t xml:space="preserve">6- بازخواستن و زير سؤال بردن انديشه و عقيده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از جمله استفهاميه «هم ينشرون»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- 21 - 24 - 3</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0" w:name="pg6574_54869"/>
    <w:bookmarkEnd w:id="130"/>
    <w:p>
      <w:pPr>
        <w:pStyle w:val="BookText"/>
      </w:pPr>
      <w:r>
        <w:rPr>
          <w:rFonts w:ascii="Amiri" w:hAnsi="Amiri" w:eastAsia="Amiri" w:cs="Amiri"/>
          <w:lang w:bidi="ar-SA"/>
          <w:color w:val="111111"/>
          <w:sz w:val="28"/>
          <w:szCs w:val="28"/>
          <w:rtl/>
        </w:rPr>
        <w:t xml:space="preserve">3- بازخواست و زير سؤال بردن عقيده و انديشه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برداشت ياد شده با توجه به اين نكته است كه «أم» منقطعه، بر استفهام توبيخى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- 25 - 3 - 7</w:t>
      </w:r>
    </w:p>
    <w:p>
      <w:pPr>
        <w:pStyle w:val="BookText"/>
      </w:pPr>
      <w:r>
        <w:rPr>
          <w:rFonts w:ascii="Amiri" w:hAnsi="Amiri" w:eastAsia="Amiri" w:cs="Amiri"/>
          <w:lang w:bidi="ar-SA"/>
          <w:color w:val="111111"/>
          <w:sz w:val="28"/>
          <w:szCs w:val="28"/>
          <w:rtl/>
        </w:rPr>
        <w:t xml:space="preserve">7 - زير سؤال بردن انديشه ها و باور هاى باطل و بيان ضعف ها و نقص هاى آنها ، روش هدايتى و تبليغى قرآن</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لايملكون موتًا و لاحيو</w:t>
      </w:r>
    </w:p>
    <w:p>
      <w:pPr>
        <w:pStyle w:val="BookText"/>
      </w:pPr>
      <w:r>
        <w:rPr>
          <w:rFonts w:ascii="IRNazanin" w:hAnsi="IRNazanin" w:eastAsia="IRNazanin" w:cs="IRNazanin"/>
          <w:lang w:bidi="fa-IR"/>
          <w:color w:val="111111"/>
          <w:sz w:val="28"/>
          <w:szCs w:val="28"/>
          <w:rtl/>
        </w:rPr>
        <w:t xml:space="preserve">جمله «و اتّخذوا من دونه آلهة. ..» هرچند به صورت خبريه است، ولى مقصود از آن اخبار نيست; زيرا همگان به مضمون آن آگاه بودند; بلكه مقصود زير سؤال بردن عقايد مشركان و بيان ضعف هاى فكرى آنان و اظهار شگفتى از چنين باورهايى است.</w:t>
      </w:r>
    </w:p>
    <w:p>
      <w:pPr>
        <w:pStyle w:val="Heading3"/>
      </w:pPr>
      <w:bookmarkStart w:id="898" w:name="_Toc408"/>
      <w:r>
        <w:t>54- پرسش از عقيده مشركان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فاستفتهم ألربّك البنات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- 37 - 156 - 1</w:t>
      </w:r>
    </w:p>
    <w:p>
      <w:pPr>
        <w:pStyle w:val="BookText"/>
      </w:pPr>
      <w:r>
        <w:rPr>
          <w:rFonts w:ascii="IRNazanin" w:hAnsi="IRNazanin" w:eastAsia="IRNazanin" w:cs="IRNazanin"/>
          <w:lang w:bidi="fa-IR"/>
          <w:color w:val="111111"/>
          <w:sz w:val="28"/>
          <w:szCs w:val="28"/>
          <w:rtl/>
        </w:rPr>
        <w:t xml:space="preserve">1 - پيامبر (صلی الله علیه و آله) ، مأمور زير سؤال بردن عقايد مشركان</w:t>
      </w:r>
    </w:p>
    <w:p>
      <w:pPr>
        <w:pStyle w:val="BookText"/>
      </w:pPr>
      <w:r>
        <w:rPr>
          <w:rFonts w:ascii="Amiri" w:hAnsi="Amiri" w:eastAsia="Amiri" w:cs="Amiri"/>
          <w:lang w:bidi="ar-SA"/>
          <w:color w:val="111111"/>
          <w:sz w:val="28"/>
          <w:szCs w:val="28"/>
          <w:rtl/>
        </w:rPr>
        <w:t xml:space="preserve">أم لكم 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- 68 - 40 - 1</w:t>
      </w:r>
    </w:p>
    <w:p>
      <w:pPr>
        <w:pStyle w:val="BookText"/>
      </w:pPr>
      <w:r>
        <w:rPr>
          <w:rFonts w:ascii="IRNazanin" w:hAnsi="IRNazanin" w:eastAsia="IRNazanin" w:cs="IRNazanin"/>
          <w:lang w:bidi="fa-IR"/>
          <w:color w:val="111111"/>
          <w:sz w:val="28"/>
          <w:szCs w:val="28"/>
          <w:rtl/>
        </w:rPr>
        <w:t xml:space="preserve">1 - پيامبر (صلی الله علیه و آله) ، مأمور پرسش از مبانى دينى مشركان و زير سؤال بردن آنها</w:t>
      </w:r>
    </w:p>
    <w:p>
      <w:pPr>
        <w:pStyle w:val="BookText"/>
      </w:pPr>
      <w:r>
        <w:rPr>
          <w:rFonts w:ascii="Amiri" w:hAnsi="Amiri" w:eastAsia="Amiri" w:cs="Amiri"/>
          <w:lang w:bidi="ar-SA"/>
          <w:color w:val="111111"/>
          <w:sz w:val="28"/>
          <w:szCs w:val="28"/>
          <w:rtl/>
        </w:rPr>
        <w:t xml:space="preserve">سلهم أيّهم بذلك زعيم</w:t>
      </w:r>
    </w:p>
    <w:p>
      <w:pPr>
        <w:pStyle w:val="Heading3"/>
      </w:pPr>
      <w:bookmarkStart w:id="899" w:name="_Toc409"/>
      <w:r>
        <w:t>55- پرسش از علم خدا</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- 12 - 7 - 4</w:t>
      </w:r>
    </w:p>
    <w:p>
      <w:pPr>
        <w:pStyle w:val="BookText"/>
      </w:pPr>
      <w:r>
        <w:rPr>
          <w:rFonts w:ascii="IRNazanin" w:hAnsi="IRNazanin" w:eastAsia="IRNazanin" w:cs="IRNazanin"/>
          <w:lang w:bidi="fa-IR"/>
          <w:color w:val="111111"/>
          <w:sz w:val="28"/>
          <w:szCs w:val="28"/>
          <w:rtl/>
        </w:rPr>
        <w:t xml:space="preserve">4- پيدايش سؤالهايى درباره علم و حكمت خداوند و امتيازات يوسف ( ع ) ، باعث طرح داستان يوسف ( ع ) در قرآن</w:t>
      </w:r>
    </w:p>
    <w:p>
      <w:pPr>
        <w:pStyle w:val="BookText"/>
      </w:pPr>
      <w:r>
        <w:rPr>
          <w:rFonts w:ascii="Amiri" w:hAnsi="Amiri" w:eastAsia="Amiri" w:cs="Amiri"/>
          <w:lang w:bidi="ar-SA"/>
          <w:color w:val="111111"/>
          <w:sz w:val="28"/>
          <w:szCs w:val="28"/>
          <w:rtl/>
        </w:rPr>
        <w:t xml:space="preserve">إن ربك عليم حكيم. لقد كان فى يوسف و إخوته ءايت للسائلين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1" w:name="pg6574_54870"/>
    <w:bookmarkEnd w:id="131"/>
    <w:p>
      <w:pPr>
        <w:pStyle w:val="Heading3"/>
      </w:pPr>
      <w:bookmarkStart w:id="900" w:name="_Toc410"/>
      <w:r>
        <w:t>56- پرسش از علما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- 16 - 43 - 10،17،19</w:t>
      </w:r>
    </w:p>
    <w:p>
      <w:pPr>
        <w:pStyle w:val="BookText"/>
      </w:pPr>
      <w:r>
        <w:rPr>
          <w:rFonts w:ascii="Amiri" w:hAnsi="Amiri" w:eastAsia="Amiri" w:cs="Amiri"/>
          <w:lang w:bidi="ar-SA"/>
          <w:color w:val="111111"/>
          <w:sz w:val="28"/>
          <w:szCs w:val="28"/>
          <w:rtl/>
        </w:rPr>
        <w:t xml:space="preserve">10- دعوت خداوند از مشركان مكه براى تفحص و تحقيق از عالمان ، جهت به دست آوردن حقانيت وحى به انسان</w:t>
      </w:r>
    </w:p>
    <w:p>
      <w:pPr>
        <w:pStyle w:val="BookText"/>
      </w:pPr>
      <w:r>
        <w:rPr>
          <w:rFonts w:ascii="Amiri" w:hAnsi="Amiri" w:eastAsia="Amiri" w:cs="Amiri"/>
          <w:lang w:bidi="ar-SA"/>
          <w:color w:val="111111"/>
          <w:sz w:val="28"/>
          <w:szCs w:val="28"/>
          <w:rtl/>
        </w:rPr>
        <w:t xml:space="preserve">و ما أرسلنا من قبلك إلاّ رجالاً . .. فسئلوا أهل الذكر إن كنتم لاتعلمون</w:t>
      </w:r>
    </w:p>
    <w:p>
      <w:pPr>
        <w:pStyle w:val="BookText"/>
      </w:pPr>
      <w:r>
        <w:rPr>
          <w:rFonts w:ascii="Amiri" w:hAnsi="Amiri" w:eastAsia="Amiri" w:cs="Amiri"/>
          <w:lang w:bidi="ar-SA"/>
          <w:color w:val="111111"/>
          <w:sz w:val="28"/>
          <w:szCs w:val="28"/>
          <w:rtl/>
        </w:rPr>
        <w:t xml:space="preserve">مخاطب فعل «فسئلوا» به قرينه آيات قبل - كه درباره مشركان بود - مى تواند مشركان باشد.</w:t>
      </w:r>
    </w:p>
    <w:p>
      <w:pPr>
        <w:pStyle w:val="BookText"/>
      </w:pPr>
      <w:r>
        <w:rPr>
          <w:rFonts w:ascii="IRNazanin" w:hAnsi="IRNazanin" w:eastAsia="IRNazanin" w:cs="IRNazanin"/>
          <w:lang w:bidi="fa-IR"/>
          <w:color w:val="111111"/>
          <w:sz w:val="28"/>
          <w:szCs w:val="28"/>
          <w:rtl/>
        </w:rPr>
        <w:t xml:space="preserve">17- عالمانى مى توانند مرجع سؤالات مردم قرار گيرند كه علم با جانشان عجين شده باشد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IRNazanin" w:hAnsi="IRNazanin" w:eastAsia="IRNazanin" w:cs="IRNazanin"/>
          <w:lang w:bidi="fa-IR"/>
          <w:color w:val="111111"/>
          <w:sz w:val="28"/>
          <w:szCs w:val="28"/>
          <w:rtl/>
        </w:rPr>
        <w:t xml:space="preserve">«أهل ذكر» به كسانى گفته مى شود كه غفلت و نسيان در قلب آنها راه نيابد با توجه به اين نكته، آوردن «أهل ذكر» به جاى «أهل علم» مى تواند مشعر به برداشت فوق باشد.</w:t>
      </w:r>
    </w:p>
    <w:p>
      <w:pPr>
        <w:pStyle w:val="BookText"/>
      </w:pPr>
      <w:r>
        <w:rPr>
          <w:rFonts w:ascii="IRNazanin" w:hAnsi="IRNazanin" w:eastAsia="IRNazanin" w:cs="IRNazanin"/>
          <w:lang w:bidi="fa-IR"/>
          <w:color w:val="111111"/>
          <w:sz w:val="28"/>
          <w:szCs w:val="28"/>
          <w:rtl/>
        </w:rPr>
        <w:t xml:space="preserve">19- « عن رسول الله (صلی الله علیه و آله) قال : لاينبغى للعالم أن يسكت على علمه ، و لاينبغى للجاهل أن يسكت على جهله و قد قال الله : « فسئلوا أهل الذكر . . .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سزاوار نيست كه عالم بر علم خود سكوت كند و سزاوار نيست كه جاهل بر جهل خود ساكت بماند، همانا خدا فرمود: فاسئلوا اهل الذكر.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- 21 - 7 - 8</w:t>
      </w:r>
    </w:p>
    <w:p>
      <w:pPr>
        <w:pStyle w:val="BookText"/>
      </w:pPr>
      <w:r>
        <w:rPr>
          <w:rFonts w:ascii="IRNazanin" w:hAnsi="IRNazanin" w:eastAsia="IRNazanin" w:cs="IRNazanin"/>
          <w:lang w:bidi="fa-IR"/>
          <w:color w:val="111111"/>
          <w:sz w:val="28"/>
          <w:szCs w:val="28"/>
          <w:rtl/>
        </w:rPr>
        <w:t xml:space="preserve">8- دعوت خداوند از مشركان مكه ، مبنى بر پرسش از آگاهان در زمينه بشر بودن پيامبران پيشين</w:t>
      </w:r>
    </w:p>
    <w:p>
      <w:pPr>
        <w:pStyle w:val="BookText"/>
      </w:pPr>
      <w:r>
        <w:rPr>
          <w:rFonts w:ascii="Amiri" w:hAnsi="Amiri" w:eastAsia="Amiri" w:cs="Amiri"/>
          <w:lang w:bidi="ar-SA"/>
          <w:color w:val="111111"/>
          <w:sz w:val="28"/>
          <w:szCs w:val="28"/>
          <w:rtl/>
        </w:rPr>
        <w:t xml:space="preserve">فسلوا أهل الذكر إن كنتم لاتعلمون</w:t>
      </w:r>
    </w:p>
    <w:p>
      <w:pPr>
        <w:pStyle w:val="Heading3"/>
      </w:pPr>
      <w:bookmarkStart w:id="901" w:name="_Toc411"/>
      <w:r>
        <w:t>57- پرسش از علماى دينى</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- 25 - 59 - 10،12</w:t>
      </w:r>
    </w:p>
    <w:p>
      <w:pPr>
        <w:pStyle w:val="BookText"/>
      </w:pPr>
      <w:r>
        <w:rPr>
          <w:rFonts w:ascii="IRNazanin" w:hAnsi="IRNazanin" w:eastAsia="IRNazanin" w:cs="IRNazanin"/>
          <w:lang w:bidi="fa-IR"/>
          <w:color w:val="111111"/>
          <w:sz w:val="28"/>
          <w:szCs w:val="28"/>
          <w:rtl/>
        </w:rPr>
        <w:t xml:space="preserve">10 - انسان ها ، وظيفه دار سؤال كردن از افراد خبير و آگاه در باره مبدأ و چگونگى آفرينش جهان هستى ( آسمان ها ، زمين و . . . )</w:t>
      </w:r>
    </w:p>
    <w:p>
      <w:pPr>
        <w:pStyle w:val="BookText"/>
      </w:pPr>
      <w:r>
        <w:rPr>
          <w:rFonts w:ascii="Amiri" w:hAnsi="Amiri" w:eastAsia="Amiri" w:cs="Amiri"/>
          <w:lang w:bidi="ar-SA"/>
          <w:color w:val="111111"/>
          <w:sz w:val="28"/>
          <w:szCs w:val="28"/>
          <w:rtl/>
        </w:rPr>
        <w:t xml:space="preserve">الذى خلق السموت . .. فسئل به خبيرًا</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 در «فسئل به خبيراً» جواب براى شرط مقدر و تقدير آن چنين باشد: «إن شئت تحقيق ما ذكر فسئل به خبيراً». گفتنى است در برداشت فوق، مرجع ضمير «به» خلق و استوا و «خبيراً» مفعول براى «فسئل» دانسته شد.</w:t>
      </w:r>
    </w:p>
    <w:p>
      <w:pPr>
        <w:pStyle w:val="BookText"/>
      </w:pPr>
      <w:r>
        <w:rPr>
          <w:rFonts w:ascii="IRNazanin" w:hAnsi="IRNazanin" w:eastAsia="IRNazanin" w:cs="IRNazanin"/>
          <w:lang w:bidi="fa-IR"/>
          <w:color w:val="111111"/>
          <w:sz w:val="28"/>
          <w:szCs w:val="28"/>
          <w:rtl/>
        </w:rPr>
        <w:t xml:space="preserve">12 - لزوم رجوع به افراد خبير و آگاه در مسائل مربوط به معارف الهى ، همچون مبدأ و چگونگى آفرينش آسمان ها و زمين</w:t>
      </w:r>
    </w:p>
    <w:p>
      <w:pPr>
        <w:pStyle w:val="BookText"/>
      </w:pPr>
      <w:r>
        <w:rPr>
          <w:rFonts w:ascii="Amiri" w:hAnsi="Amiri" w:eastAsia="Amiri" w:cs="Amiri"/>
          <w:lang w:bidi="ar-SA"/>
          <w:color w:val="111111"/>
          <w:sz w:val="28"/>
          <w:szCs w:val="28"/>
          <w:rtl/>
        </w:rPr>
        <w:t xml:space="preserve">الحىّ الذى لايموت . .. الذى خلق السموت ... الرحمن فسئل به خبيرًا</w:t>
      </w:r>
    </w:p>
    <w:p>
      <w:pPr>
        <w:pStyle w:val="Heading3"/>
      </w:pPr>
      <w:bookmarkStart w:id="902" w:name="_Toc412"/>
      <w:r>
        <w:t>58- پرسش از عمل</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2" w:name="pg6574_54871"/>
    <w:bookmarkEnd w:id="132"/>
    <w:p>
      <w:pPr>
        <w:pStyle w:val="BookText"/>
      </w:pPr>
      <w:r>
        <w:rPr>
          <w:rFonts w:ascii="Amiri" w:hAnsi="Amiri" w:eastAsia="Amiri" w:cs="Amiri"/>
          <w:lang w:bidi="ar-SA"/>
          <w:color w:val="111111"/>
          <w:sz w:val="28"/>
          <w:szCs w:val="28"/>
          <w:rtl/>
        </w:rPr>
        <w:t xml:space="preserve">10 - مريم - 19 - 42 - 9</w:t>
      </w:r>
    </w:p>
    <w:p>
      <w:pPr>
        <w:pStyle w:val="BookText"/>
      </w:pPr>
      <w:r>
        <w:rPr>
          <w:rFonts w:ascii="IRNazanin" w:hAnsi="IRNazanin" w:eastAsia="IRNazanin" w:cs="IRNazanin"/>
          <w:lang w:bidi="fa-IR"/>
          <w:color w:val="111111"/>
          <w:sz w:val="28"/>
          <w:szCs w:val="28"/>
          <w:rtl/>
        </w:rPr>
        <w:t xml:space="preserve">9- وادار ساختن مردم به تحقيق و تفكر با طرح پرسش ، در باره عقيده ها و عملكرد هاى شان ، روشى نيكو در تربيت و تبليغ</w:t>
      </w:r>
    </w:p>
    <w:p>
      <w:pPr>
        <w:pStyle w:val="BookText"/>
      </w:pPr>
      <w:r>
        <w:rPr>
          <w:rFonts w:ascii="Amiri" w:hAnsi="Amiri" w:eastAsia="Amiri" w:cs="Amiri"/>
          <w:lang w:bidi="ar-SA"/>
          <w:color w:val="111111"/>
          <w:sz w:val="28"/>
          <w:szCs w:val="28"/>
          <w:rtl/>
        </w:rPr>
        <w:t xml:space="preserve">لِمَ تعبد ما لايسمع و لايبصر</w:t>
      </w:r>
    </w:p>
    <w:p>
      <w:pPr>
        <w:pStyle w:val="Heading3"/>
      </w:pPr>
      <w:bookmarkStart w:id="903" w:name="_Toc413"/>
      <w:r>
        <w:t>59- پرسش از عيسى(ع)</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w:t>
      </w:r>
    </w:p>
    <w:p>
      <w:pPr>
        <w:pStyle w:val="BookText"/>
      </w:pPr>
      <w:r>
        <w:rPr>
          <w:rFonts w:ascii="IRNazanin" w:hAnsi="IRNazanin" w:eastAsia="IRNazanin" w:cs="IRNazanin"/>
          <w:lang w:bidi="fa-IR"/>
          <w:color w:val="111111"/>
          <w:sz w:val="28"/>
          <w:szCs w:val="28"/>
          <w:rtl/>
        </w:rPr>
        <w:t xml:space="preserve">1 - خداوند در قيامت و در حضور پيامبران از مسيح ( ع ) خواهد پرسيد كه آيا وى مردمان را به پرستش خويش و مادرش مريم فراخوانده است ؟</w:t>
      </w:r>
    </w:p>
    <w:p>
      <w:pPr>
        <w:pStyle w:val="BookText"/>
      </w:pPr>
      <w:r>
        <w:rPr>
          <w:rFonts w:ascii="Amiri" w:hAnsi="Amiri" w:eastAsia="Amiri" w:cs="Amiri"/>
          <w:lang w:bidi="ar-SA"/>
          <w:color w:val="111111"/>
          <w:sz w:val="28"/>
          <w:szCs w:val="28"/>
          <w:rtl/>
        </w:rPr>
        <w:t xml:space="preserve">و اذ قال اللّه يعيسى ابن مريم ءانت قلت للناس اتخذونى و امى الهين</w:t>
      </w:r>
    </w:p>
    <w:p>
      <w:pPr>
        <w:pStyle w:val="BookText"/>
      </w:pPr>
      <w:r>
        <w:rPr>
          <w:rFonts w:ascii="IRNazanin" w:hAnsi="IRNazanin" w:eastAsia="IRNazanin" w:cs="IRNazanin"/>
          <w:lang w:bidi="fa-IR"/>
          <w:color w:val="111111"/>
          <w:sz w:val="28"/>
          <w:szCs w:val="28"/>
          <w:rtl/>
        </w:rPr>
        <w:t xml:space="preserve">با توجه به آيات بعد همانند «قال اللّه هذا يوم . ..» آيه 119 و توجه به اين حقيقت كه در زمان حضور مسيح(ع) در ميان امت خويش كسى معتقد به الوهيت وى و مريم(ع) نبوده است، معلوم مى شود اين پرسش و پاسخ در قيامت اتفاق خواهد افتاد. گفتنى است كه تعبير از آينده با فعل ماضى (قال) براى رساندن تحقق قطعى آن صحنه است.</w:t>
      </w:r>
    </w:p>
    <w:p>
      <w:pPr>
        <w:pStyle w:val="Heading3"/>
      </w:pPr>
      <w:bookmarkStart w:id="904" w:name="_Toc414"/>
      <w:r>
        <w:t>60- پرسش از غياب هدهد</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- 27 - 20 - 3</w:t>
      </w:r>
    </w:p>
    <w:p>
      <w:pPr>
        <w:pStyle w:val="BookText"/>
      </w:pPr>
      <w:r>
        <w:rPr>
          <w:rFonts w:ascii="IRNazanin" w:hAnsi="IRNazanin" w:eastAsia="IRNazanin" w:cs="IRNazanin"/>
          <w:lang w:bidi="fa-IR"/>
          <w:color w:val="111111"/>
          <w:sz w:val="28"/>
          <w:szCs w:val="28"/>
          <w:rtl/>
        </w:rPr>
        <w:t xml:space="preserve">3 - پرسش سليمان از علت ناپيدا بودن هدهد</w:t>
      </w:r>
    </w:p>
    <w:p>
      <w:pPr>
        <w:pStyle w:val="BookText"/>
      </w:pPr>
      <w:r>
        <w:rPr>
          <w:rFonts w:ascii="Amiri" w:hAnsi="Amiri" w:eastAsia="Amiri" w:cs="Amiri"/>
          <w:lang w:bidi="ar-SA"/>
          <w:color w:val="111111"/>
          <w:sz w:val="28"/>
          <w:szCs w:val="28"/>
          <w:rtl/>
        </w:rPr>
        <w:t xml:space="preserve">فقال ما لى لاأرى الهدهد أم كان من الغائبين</w:t>
      </w:r>
    </w:p>
    <w:p>
      <w:pPr>
        <w:pStyle w:val="Heading3"/>
      </w:pPr>
      <w:bookmarkStart w:id="905" w:name="_Toc415"/>
      <w:r>
        <w:t>61- پرسش از فرجام كوه ها</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Heading3"/>
      </w:pPr>
      <w:bookmarkStart w:id="906" w:name="_Toc416"/>
      <w:r>
        <w:t>62- پرسش از فرزندارى مريم(س)</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- 19 - 20 - 3</w:t>
      </w:r>
    </w:p>
    <w:p>
      <w:pPr>
        <w:pStyle w:val="BookText"/>
      </w:pPr>
      <w:r>
        <w:rPr>
          <w:rFonts w:ascii="IRNazanin" w:hAnsi="IRNazanin" w:eastAsia="IRNazanin" w:cs="IRNazanin"/>
          <w:lang w:bidi="fa-IR"/>
          <w:color w:val="111111"/>
          <w:sz w:val="28"/>
          <w:szCs w:val="28"/>
          <w:rtl/>
        </w:rPr>
        <w:t xml:space="preserve">3- حضرت مريم ( س ) از جبرئيل خواست او را از چگونگى پيدايش فرزندى بدون پدر آگاه سازد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3" w:name="pg6574_54872"/>
    <w:bookmarkEnd w:id="133"/>
    <w:p>
      <w:pPr>
        <w:pStyle w:val="BookText"/>
      </w:pPr>
      <w:r>
        <w:rPr>
          <w:rFonts w:ascii="Amiri" w:hAnsi="Amiri" w:eastAsia="Amiri" w:cs="Amiri"/>
          <w:lang w:bidi="ar-SA"/>
          <w:color w:val="111111"/>
          <w:sz w:val="28"/>
          <w:szCs w:val="28"/>
          <w:rtl/>
        </w:rPr>
        <w:t xml:space="preserve">قالت أنّى يكون لى غلم و لم يمسسنى بشر و لم أك بغيًّا</w:t>
      </w:r>
    </w:p>
    <w:p>
      <w:pPr>
        <w:pStyle w:val="Heading3"/>
      </w:pPr>
      <w:bookmarkStart w:id="907" w:name="_Toc417"/>
      <w:r>
        <w:t>63- پرسش از فرعون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- 26 - 41 - 1</w:t>
      </w:r>
    </w:p>
    <w:p>
      <w:pPr>
        <w:pStyle w:val="BookText"/>
      </w:pPr>
      <w:r>
        <w:rPr>
          <w:rFonts w:ascii="IRNazanin" w:hAnsi="IRNazanin" w:eastAsia="IRNazanin" w:cs="IRNazanin"/>
          <w:lang w:bidi="fa-IR"/>
          <w:color w:val="111111"/>
          <w:sz w:val="28"/>
          <w:szCs w:val="28"/>
          <w:rtl/>
        </w:rPr>
        <w:t xml:space="preserve">1 - پرسش ساحران ، از فرعون نسبت به پاداش خود در صورت غلبه بر موسى ( ع )</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Heading3"/>
      </w:pPr>
      <w:bookmarkStart w:id="908" w:name="_Toc418"/>
      <w:r>
        <w:t>64- پرسش از فرعونيان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- 40 - 41 - 1</w:t>
      </w:r>
    </w:p>
    <w:p>
      <w:pPr>
        <w:pStyle w:val="BookText"/>
      </w:pPr>
      <w:r>
        <w:rPr>
          <w:rFonts w:ascii="IRNazanin" w:hAnsi="IRNazanin" w:eastAsia="IRNazanin" w:cs="IRNazanin"/>
          <w:lang w:bidi="fa-IR"/>
          <w:color w:val="111111"/>
          <w:sz w:val="28"/>
          <w:szCs w:val="28"/>
          <w:rtl/>
        </w:rPr>
        <w:t xml:space="preserve">1 - پرسش مؤمن آل فرعون از قوم خود ، درباره انگيزه مخالفت آنان با دعوت و خيرخواهى هاى او</w:t>
      </w:r>
    </w:p>
    <w:p>
      <w:pPr>
        <w:pStyle w:val="BookText"/>
      </w:pPr>
      <w:r>
        <w:rPr>
          <w:rFonts w:ascii="Amiri" w:hAnsi="Amiri" w:eastAsia="Amiri" w:cs="Amiri"/>
          <w:lang w:bidi="ar-SA"/>
          <w:color w:val="111111"/>
          <w:sz w:val="28"/>
          <w:szCs w:val="28"/>
          <w:rtl/>
        </w:rPr>
        <w:t xml:space="preserve">و يقوم مالى أدعوكم إلى النجوة و تدعوننى إلى النار</w:t>
      </w:r>
    </w:p>
    <w:p>
      <w:pPr>
        <w:pStyle w:val="BookText"/>
      </w:pPr>
      <w:r>
        <w:rPr>
          <w:rFonts w:ascii="IRNazanin" w:hAnsi="IRNazanin" w:eastAsia="IRNazanin" w:cs="IRNazanin"/>
          <w:lang w:bidi="fa-IR"/>
          <w:color w:val="111111"/>
          <w:sz w:val="28"/>
          <w:szCs w:val="28"/>
          <w:rtl/>
        </w:rPr>
        <w:t xml:space="preserve">گفتنى است كه به قرينه خطاب در جمله حاليّه «تدعوننى . ..»، عبارت «مالى» در اصل «مالكم» مى باشد. اين جمله در زبان عرب به جاى «أخبرونى عنكم» (از حالتان به من خبر دهيد) به كار مى رود و مقصود از آن پرسش از انگيزه و دليل وضعيت به وجود آمده از مخاطب است.</w:t>
      </w:r>
    </w:p>
    <w:p>
      <w:pPr>
        <w:pStyle w:val="Heading3"/>
      </w:pPr>
      <w:bookmarkStart w:id="909" w:name="_Toc419"/>
      <w:r>
        <w:t>65- پرسش از فضايل يوسف(ع)</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- 12 - 7 - 4</w:t>
      </w:r>
    </w:p>
    <w:p>
      <w:pPr>
        <w:pStyle w:val="BookText"/>
      </w:pPr>
      <w:r>
        <w:rPr>
          <w:rFonts w:ascii="IRNazanin" w:hAnsi="IRNazanin" w:eastAsia="IRNazanin" w:cs="IRNazanin"/>
          <w:lang w:bidi="fa-IR"/>
          <w:color w:val="111111"/>
          <w:sz w:val="28"/>
          <w:szCs w:val="28"/>
          <w:rtl/>
        </w:rPr>
        <w:t xml:space="preserve">4- پيدايش سؤالهايى درباره علم و حكمت خداوند و امتيازات يوسف ( ع ) ، باعث طرح داستان يوسف ( ع ) در قرآن</w:t>
      </w:r>
    </w:p>
    <w:p>
      <w:pPr>
        <w:pStyle w:val="BookText"/>
      </w:pPr>
      <w:r>
        <w:rPr>
          <w:rFonts w:ascii="Amiri" w:hAnsi="Amiri" w:eastAsia="Amiri" w:cs="Amiri"/>
          <w:lang w:bidi="ar-SA"/>
          <w:color w:val="111111"/>
          <w:sz w:val="28"/>
          <w:szCs w:val="28"/>
          <w:rtl/>
        </w:rPr>
        <w:t xml:space="preserve">إن ربك عليم حكيم. لقد كان فى يوسف و إخوته ءايت للسائلين</w:t>
      </w:r>
    </w:p>
    <w:p>
      <w:pPr>
        <w:pStyle w:val="Heading3"/>
      </w:pPr>
      <w:bookmarkStart w:id="910" w:name="_Toc420"/>
      <w:r>
        <w:t>66- پرسش از قانون شكنى</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- 15 - 32 - 4</w:t>
      </w:r>
    </w:p>
    <w:p>
      <w:pPr>
        <w:pStyle w:val="BookText"/>
      </w:pPr>
      <w:r>
        <w:rPr>
          <w:rFonts w:ascii="IRNazanin" w:hAnsi="IRNazanin" w:eastAsia="IRNazanin" w:cs="IRNazanin"/>
          <w:lang w:bidi="fa-IR"/>
          <w:color w:val="111111"/>
          <w:sz w:val="28"/>
          <w:szCs w:val="28"/>
          <w:rtl/>
        </w:rPr>
        <w:t xml:space="preserve">4- جويا شدن از انگيزه و علل عصيان و قانون شكنى ، امرى شايسته است .</w:t>
      </w:r>
    </w:p>
    <w:p>
      <w:pPr>
        <w:pStyle w:val="BookText"/>
      </w:pPr>
      <w:r>
        <w:rPr>
          <w:rFonts w:ascii="Amiri" w:hAnsi="Amiri" w:eastAsia="Amiri" w:cs="Amiri"/>
          <w:lang w:bidi="ar-SA"/>
          <w:color w:val="111111"/>
          <w:sz w:val="28"/>
          <w:szCs w:val="28"/>
          <w:rtl/>
        </w:rPr>
        <w:t xml:space="preserve">قال يإبليس ما لك ألاّ تكون مع السجدين</w:t>
      </w:r>
    </w:p>
    <w:p>
      <w:pPr>
        <w:pStyle w:val="BookText"/>
      </w:pPr>
      <w:r>
        <w:rPr>
          <w:rFonts w:ascii="IRNazanin" w:hAnsi="IRNazanin" w:eastAsia="IRNazanin" w:cs="IRNazanin"/>
          <w:lang w:bidi="fa-IR"/>
          <w:color w:val="111111"/>
          <w:sz w:val="28"/>
          <w:szCs w:val="28"/>
          <w:rtl/>
        </w:rPr>
        <w:t xml:space="preserve">از اينكه خداوند، از ابليس جوياى انگيزه وى براى تمردش شد - با اينكه بدون آن هم مى توانست او را كيفر بدهد - مى تواند مشعر به نكته فوق باشد.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4" w:name="pg6574_54873"/>
    <w:bookmarkEnd w:id="134"/>
    <w:p>
      <w:pPr>
        <w:pStyle w:val="Heading3"/>
      </w:pPr>
      <w:bookmarkStart w:id="911" w:name="_Toc421"/>
      <w:r>
        <w:t>67- پرسش از قصه يوسف(ع)</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- 12 - 7 - 3</w:t>
      </w:r>
    </w:p>
    <w:p>
      <w:pPr>
        <w:pStyle w:val="BookText"/>
      </w:pPr>
      <w:r>
        <w:rPr>
          <w:rFonts w:ascii="IRNazanin" w:hAnsi="IRNazanin" w:eastAsia="IRNazanin" w:cs="IRNazanin"/>
          <w:lang w:bidi="fa-IR"/>
          <w:color w:val="111111"/>
          <w:sz w:val="28"/>
          <w:szCs w:val="28"/>
          <w:rtl/>
        </w:rPr>
        <w:t xml:space="preserve">3- پرسش مردم از پيامبر (صلی الله علیه و آله) درباره سرگذشت يوسف ( ع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Heading3"/>
      </w:pPr>
      <w:bookmarkStart w:id="912" w:name="_Toc422"/>
      <w:r>
        <w:t>68- پرسش از قلب</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- 17 - 36 - 9،11</w:t>
      </w:r>
    </w:p>
    <w:p>
      <w:pPr>
        <w:pStyle w:val="BookText"/>
      </w:pPr>
      <w:r>
        <w:rPr>
          <w:rFonts w:ascii="IRNazanin" w:hAnsi="IRNazanin" w:eastAsia="IRNazanin" w:cs="IRNazanin"/>
          <w:lang w:bidi="fa-IR"/>
          <w:color w:val="111111"/>
          <w:sz w:val="28"/>
          <w:szCs w:val="28"/>
          <w:rtl/>
        </w:rPr>
        <w:t xml:space="preserve">9- چشم ، گوش و قلب در قيامت ، مورد بازخواست و سؤال قرار خواهند گرفت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اولاً، سؤال از موارد ياد شده حقيقى باشد و ثانياً، طبق همين مبنا - چون در دنيا از آنها سؤالى نخواهد شد - مراد از آن، بازخواست و سؤال در قيامت باشد.</w:t>
      </w:r>
    </w:p>
    <w:p>
      <w:pPr>
        <w:pStyle w:val="BookText"/>
      </w:pPr>
      <w:r>
        <w:rPr>
          <w:rFonts w:ascii="Amiri" w:hAnsi="Amiri" w:eastAsia="Amiri" w:cs="Amiri"/>
          <w:lang w:bidi="ar-SA"/>
          <w:color w:val="111111"/>
          <w:sz w:val="28"/>
          <w:szCs w:val="28"/>
          <w:rtl/>
        </w:rPr>
        <w:t xml:space="preserve">11- « عن الحسن بن هارون قال : قال لى أبوعبدالله ( ع ) : « إن السمع و البصر و الفؤاد كلّ أُولئك كان عنه مسئولاً » قال : يسأل السمع عمّا سمع و البصر عمّا نظر إليه و الفؤاد عمّا عقد عليه ;</w:t>
      </w:r>
    </w:p>
    <w:p>
      <w:pPr>
        <w:pStyle w:val="BookText"/>
      </w:pPr>
      <w:r>
        <w:rPr>
          <w:rFonts w:ascii="IRNazanin" w:hAnsi="IRNazanin" w:eastAsia="IRNazanin" w:cs="IRNazanin"/>
          <w:lang w:bidi="fa-IR"/>
          <w:color w:val="111111"/>
          <w:sz w:val="28"/>
          <w:szCs w:val="28"/>
          <w:rtl/>
        </w:rPr>
        <w:t xml:space="preserve">حسن بن خارون گويد: امام صادق(ع) به من فرمود:[مراد از آيه]«إن السمع و البصر و الفؤاد كلّ أُولئك كان عنه مسئولاً» [اين است كه] گوش از آنچه شنيده و چشم از آنچه ديده و قلب از آنچه كه اعتقاد پيدا كرده است، سؤال مى شود».</w:t>
      </w:r>
    </w:p>
    <w:p>
      <w:pPr>
        <w:pStyle w:val="Heading3"/>
      </w:pPr>
      <w:bookmarkStart w:id="913" w:name="_Toc423"/>
      <w:r>
        <w:t>69- پرسش از قمار</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 درباره شراب و قمار</w:t>
      </w:r>
    </w:p>
    <w:p>
      <w:pPr>
        <w:pStyle w:val="BookText"/>
      </w:pPr>
      <w:r>
        <w:rPr>
          <w:rFonts w:ascii="Amiri" w:hAnsi="Amiri" w:eastAsia="Amiri" w:cs="Amiri"/>
          <w:lang w:bidi="ar-SA"/>
          <w:color w:val="111111"/>
          <w:sz w:val="28"/>
          <w:szCs w:val="28"/>
          <w:rtl/>
        </w:rPr>
        <w:t xml:space="preserve">يسئلونك عن الخمر و الميسر</w:t>
      </w:r>
    </w:p>
    <w:p>
      <w:pPr>
        <w:pStyle w:val="Heading3"/>
      </w:pPr>
      <w:bookmarkStart w:id="914" w:name="_Toc424"/>
      <w:r>
        <w:t>70- پرسش از قوم ابراهيم</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- 21 - 52 - 3</w:t>
      </w:r>
    </w:p>
    <w:p>
      <w:pPr>
        <w:pStyle w:val="BookText"/>
      </w:pPr>
      <w:r>
        <w:rPr>
          <w:rFonts w:ascii="IRNazanin" w:hAnsi="IRNazanin" w:eastAsia="IRNazanin" w:cs="IRNazanin"/>
          <w:lang w:bidi="fa-IR"/>
          <w:color w:val="111111"/>
          <w:sz w:val="28"/>
          <w:szCs w:val="28"/>
          <w:rtl/>
        </w:rPr>
        <w:t xml:space="preserve">3- ابراهيم ( ع ) ، از پدر و قومش در باره علت تقديس و عبادتشان در برابر مجسمه هاى بى جان ، توضيح خواست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5" w:name="pg6574_54874"/>
    <w:bookmarkEnd w:id="135"/>
    <w:p>
      <w:pPr>
        <w:pStyle w:val="BookText"/>
      </w:pPr>
      <w:r>
        <w:rPr>
          <w:rFonts w:ascii="IRNazanin" w:hAnsi="IRNazanin" w:eastAsia="IRNazanin" w:cs="IRNazanin"/>
          <w:lang w:bidi="fa-IR"/>
          <w:color w:val="111111"/>
          <w:sz w:val="28"/>
          <w:szCs w:val="28"/>
          <w:rtl/>
        </w:rPr>
        <w:t xml:space="preserve">از پاسخ قوم ابراهيم، كه كارشان را به خاطر پيروى از اجداد خود معرفى كردند (قالوا وجدنا آبائنا لها عابدين)، به دست مى آيد كه سؤال ابراهيم(ع) مربوط به علت و چرايى تقديس و عبادتشان در برابر بت 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- 26 - 70 - 1</w:t>
      </w:r>
    </w:p>
    <w:p>
      <w:pPr>
        <w:pStyle w:val="BookText"/>
      </w:pPr>
      <w:r>
        <w:rPr>
          <w:rFonts w:ascii="IRNazanin" w:hAnsi="IRNazanin" w:eastAsia="IRNazanin" w:cs="IRNazanin"/>
          <w:lang w:bidi="fa-IR"/>
          <w:color w:val="111111"/>
          <w:sz w:val="28"/>
          <w:szCs w:val="28"/>
          <w:rtl/>
        </w:rPr>
        <w:t xml:space="preserve">1 - پرسش ابراهيم ( ع ) از پدر خود و قومش ، درباره آنچه مورد پرستش قرار داده بودند .</w:t>
      </w:r>
    </w:p>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- 26 - 72 - 1</w:t>
      </w:r>
    </w:p>
    <w:p>
      <w:pPr>
        <w:pStyle w:val="BookText"/>
      </w:pPr>
      <w:r>
        <w:rPr>
          <w:rFonts w:ascii="IRNazanin" w:hAnsi="IRNazanin" w:eastAsia="IRNazanin" w:cs="IRNazanin"/>
          <w:lang w:bidi="fa-IR"/>
          <w:color w:val="111111"/>
          <w:sz w:val="28"/>
          <w:szCs w:val="28"/>
          <w:rtl/>
        </w:rPr>
        <w:t xml:space="preserve">1 - پرسش بيدارگر ابراهيم از قوم بت پرست خويش درباره شنوايى بت ها</w:t>
      </w:r>
    </w:p>
    <w:p>
      <w:pPr>
        <w:pStyle w:val="BookText"/>
      </w:pPr>
      <w:r>
        <w:rPr>
          <w:rFonts w:ascii="Amiri" w:hAnsi="Amiri" w:eastAsia="Amiri" w:cs="Amiri"/>
          <w:lang w:bidi="ar-SA"/>
          <w:color w:val="111111"/>
          <w:sz w:val="28"/>
          <w:szCs w:val="28"/>
          <w:rtl/>
        </w:rPr>
        <w:t xml:space="preserve">قال هل يسمعونكم إذ تدعون</w:t>
      </w:r>
    </w:p>
    <w:p>
      <w:pPr>
        <w:pStyle w:val="Heading3"/>
      </w:pPr>
      <w:bookmarkStart w:id="915" w:name="_Toc425"/>
      <w:r>
        <w:t>71- پرسش از قيامت</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- 27 - 65 - 7</w:t>
      </w:r>
    </w:p>
    <w:p>
      <w:pPr>
        <w:pStyle w:val="BookText"/>
      </w:pPr>
      <w:r>
        <w:rPr>
          <w:rFonts w:ascii="IRNazanin" w:hAnsi="IRNazanin" w:eastAsia="IRNazanin" w:cs="IRNazanin"/>
          <w:lang w:bidi="fa-IR"/>
          <w:color w:val="111111"/>
          <w:sz w:val="28"/>
          <w:szCs w:val="28"/>
          <w:rtl/>
        </w:rPr>
        <w:t xml:space="preserve">7 - پرسش كافران از پيامبر (صلی الله علیه و آله) ، درباره لحظه برپايى قيامت</w:t>
      </w:r>
    </w:p>
    <w:p>
      <w:pPr>
        <w:pStyle w:val="BookText"/>
      </w:pPr>
      <w:r>
        <w:rPr>
          <w:rFonts w:ascii="Amiri" w:hAnsi="Amiri" w:eastAsia="Amiri" w:cs="Amiri"/>
          <w:lang w:bidi="ar-SA"/>
          <w:color w:val="111111"/>
          <w:sz w:val="28"/>
          <w:szCs w:val="28"/>
          <w:rtl/>
        </w:rPr>
        <w:t xml:space="preserve">قل لايعلم . .. الغيب إلاّ اللّه و ما يشعرون أيّان يبعثون</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«قل. ..» در جواب پرسش كسانى باشد كه نسبت به وقوع قيامت شك داشته اند; زيرا ضماير در آيه بعد به اين دسته از كافران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- 27 - 71 - 3</w:t>
      </w:r>
    </w:p>
    <w:p>
      <w:pPr>
        <w:pStyle w:val="BookText"/>
      </w:pPr>
      <w:r>
        <w:rPr>
          <w:rFonts w:ascii="IRNazanin" w:hAnsi="IRNazanin" w:eastAsia="IRNazanin" w:cs="IRNazanin"/>
          <w:lang w:bidi="fa-IR"/>
          <w:color w:val="111111"/>
          <w:sz w:val="28"/>
          <w:szCs w:val="28"/>
          <w:rtl/>
        </w:rPr>
        <w:t xml:space="preserve">3 - پرسش ناباورانه و تمسخرآميز منكران معاد ، از زمان برپايى رستاخيز و مجازات كافران</w:t>
      </w:r>
    </w:p>
    <w:p>
      <w:pPr>
        <w:pStyle w:val="BookText"/>
      </w:pPr>
      <w:r>
        <w:rPr>
          <w:rFonts w:ascii="Amiri" w:hAnsi="Amiri" w:eastAsia="Amiri" w:cs="Amiri"/>
          <w:lang w:bidi="ar-SA"/>
          <w:color w:val="111111"/>
          <w:sz w:val="28"/>
          <w:szCs w:val="28"/>
          <w:rtl/>
        </w:rPr>
        <w:t xml:space="preserve">لقد وعدنا هذا. .. و يقولون متى هذا الوعد</w:t>
      </w:r>
    </w:p>
    <w:p>
      <w:pPr>
        <w:pStyle w:val="BookText"/>
      </w:pPr>
      <w:r>
        <w:rPr>
          <w:rFonts w:ascii="IRNazanin" w:hAnsi="IRNazanin" w:eastAsia="IRNazanin" w:cs="IRNazanin"/>
          <w:lang w:bidi="fa-IR"/>
          <w:color w:val="111111"/>
          <w:sz w:val="28"/>
          <w:szCs w:val="28"/>
          <w:rtl/>
        </w:rPr>
        <w:t xml:space="preserve">مراد از «الوعد» به قرينه آيات پيشين، مى تواند وعده رستاخيز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- 33 - 63 - 1،5،9</w:t>
      </w:r>
    </w:p>
    <w:p>
      <w:pPr>
        <w:pStyle w:val="BookText"/>
      </w:pPr>
      <w:r>
        <w:rPr>
          <w:rFonts w:ascii="IRNazanin" w:hAnsi="IRNazanin" w:eastAsia="IRNazanin" w:cs="IRNazanin"/>
          <w:lang w:bidi="fa-IR"/>
          <w:color w:val="111111"/>
          <w:sz w:val="28"/>
          <w:szCs w:val="28"/>
          <w:rtl/>
        </w:rPr>
        <w:t xml:space="preserve">1 - سؤال هاى پى در پى مردم ، از پيامبر (صلی الله علیه و آله) درباره وقت وقوع قيامت</w:t>
      </w:r>
    </w:p>
    <w:p>
      <w:pPr>
        <w:pStyle w:val="BookText"/>
      </w:pPr>
      <w:r>
        <w:rPr>
          <w:rFonts w:ascii="Amiri" w:hAnsi="Amiri" w:eastAsia="Amiri" w:cs="Amiri"/>
          <w:lang w:bidi="ar-SA"/>
          <w:color w:val="111111"/>
          <w:sz w:val="28"/>
          <w:szCs w:val="28"/>
          <w:rtl/>
        </w:rPr>
        <w:t xml:space="preserve">يسئلك الناس عن الساعة . .. لعلّ الساعة تكون قريبًا</w:t>
      </w:r>
    </w:p>
    <w:p>
      <w:pPr>
        <w:pStyle w:val="BookText"/>
      </w:pPr>
      <w:r>
        <w:rPr>
          <w:rFonts w:ascii="IRNazanin" w:hAnsi="IRNazanin" w:eastAsia="IRNazanin" w:cs="IRNazanin"/>
          <w:lang w:bidi="fa-IR"/>
          <w:color w:val="111111"/>
          <w:sz w:val="28"/>
          <w:szCs w:val="28"/>
          <w:rtl/>
        </w:rPr>
        <w:t xml:space="preserve">«قريباً» قرينه است بر اين كه پرسش مردم از قيامت، درباره زمان وقوع آن بوده است.</w:t>
      </w:r>
    </w:p>
    <w:p>
      <w:pPr>
        <w:pStyle w:val="BookText"/>
      </w:pPr>
      <w:r>
        <w:rPr>
          <w:rFonts w:ascii="IRNazanin" w:hAnsi="IRNazanin" w:eastAsia="IRNazanin" w:cs="IRNazanin"/>
          <w:lang w:bidi="fa-IR"/>
          <w:color w:val="111111"/>
          <w:sz w:val="28"/>
          <w:szCs w:val="28"/>
          <w:rtl/>
        </w:rPr>
        <w:t xml:space="preserve">5 - منافقان و بيماردلان مدينه ، با طرح پرسش هايى از امور غيبى ، مانند « زمان وقوع قيامت » ، در صدد استهزاى پيامبر (صلی الله علیه و آله) بودند .</w:t>
      </w:r>
    </w:p>
    <w:p>
      <w:pPr>
        <w:pStyle w:val="BookText"/>
      </w:pPr>
      <w:r>
        <w:rPr>
          <w:rFonts w:ascii="Amiri" w:hAnsi="Amiri" w:eastAsia="Amiri" w:cs="Amiri"/>
          <w:lang w:bidi="ar-SA"/>
          <w:color w:val="111111"/>
          <w:sz w:val="28"/>
          <w:szCs w:val="28"/>
          <w:rtl/>
        </w:rPr>
        <w:t xml:space="preserve">لئن لم ينته المنفقون و الذين فى قلوبهم مرض . .. يسئلك الناس عن الساعة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كه «ال» در «الناس» عهد ذكرى باشد و به منافقان و بيماردلان در آيه شصت برگردد، نكته بالا، قابل استفاده است.</w:t>
      </w:r>
    </w:p>
    <w:p>
      <w:pPr>
        <w:pStyle w:val="BookText"/>
      </w:pPr>
      <w:r>
        <w:rPr>
          <w:rFonts w:ascii="IRNazanin" w:hAnsi="IRNazanin" w:eastAsia="IRNazanin" w:cs="IRNazanin"/>
          <w:lang w:bidi="fa-IR"/>
          <w:color w:val="111111"/>
          <w:sz w:val="28"/>
          <w:szCs w:val="28"/>
          <w:rtl/>
        </w:rPr>
        <w:t xml:space="preserve">9 - پاسخ خداوند به پرسش مردم درباره زمان قيامت ، اين است كه جز خدا ، كسى خبر ندارد .</w:t>
      </w:r>
    </w:p>
    <w:p>
      <w:pPr>
        <w:pStyle w:val="BookText"/>
      </w:pPr>
      <w:r>
        <w:rPr>
          <w:rFonts w:ascii="Amiri" w:hAnsi="Amiri" w:eastAsia="Amiri" w:cs="Amiri"/>
          <w:lang w:bidi="ar-SA"/>
          <w:color w:val="111111"/>
          <w:sz w:val="28"/>
          <w:szCs w:val="28"/>
          <w:rtl/>
        </w:rPr>
        <w:t xml:space="preserve">يسئلك الناس عن الساعة قل إنّما علمها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- 34 - 29 - 1</w:t>
      </w:r>
    </w:p>
    <w:p>
      <w:pPr>
        <w:pStyle w:val="BookText"/>
      </w:pPr>
      <w:r>
        <w:rPr>
          <w:rFonts w:ascii="IRNazanin" w:hAnsi="IRNazanin" w:eastAsia="IRNazanin" w:cs="IRNazanin"/>
          <w:lang w:bidi="fa-IR"/>
          <w:color w:val="111111"/>
          <w:sz w:val="28"/>
          <w:szCs w:val="28"/>
          <w:rtl/>
        </w:rPr>
        <w:t xml:space="preserve">1 - پرسش مداوم مشركان از پيامبر (صلی الله علیه و آله) و مؤمنان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مضارع آورده شدن «يقولون»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- 36 - 48 - 1</w:t>
      </w:r>
    </w:p>
    <w:p>
      <w:pPr>
        <w:pStyle w:val="BookText"/>
      </w:pPr>
      <w:r>
        <w:rPr>
          <w:rFonts w:ascii="IRNazanin" w:hAnsi="IRNazanin" w:eastAsia="IRNazanin" w:cs="IRNazanin"/>
          <w:lang w:bidi="fa-IR"/>
          <w:color w:val="111111"/>
          <w:sz w:val="28"/>
          <w:szCs w:val="28"/>
          <w:rtl/>
        </w:rPr>
        <w:t xml:space="preserve">1 - كافران صدراسلام ، از مسلمانان درباره برپايى قيامت سؤال مى كردند .</w:t>
      </w:r>
    </w:p>
    <w:p>
      <w:pPr>
        <w:pStyle w:val="BookText"/>
      </w:pPr>
      <w:r>
        <w:rPr>
          <w:rFonts w:ascii="Amiri" w:hAnsi="Amiri" w:eastAsia="Amiri" w:cs="Amiri"/>
          <w:lang w:bidi="ar-SA"/>
          <w:color w:val="111111"/>
          <w:sz w:val="28"/>
          <w:szCs w:val="28"/>
          <w:rtl/>
        </w:rPr>
        <w:t xml:space="preserve">قال الذين كفروا . .. و يقولون متى هذا الوعد</w:t>
      </w:r>
    </w:p>
    <w:p>
      <w:pPr>
        <w:pStyle w:val="BookText"/>
      </w:pPr>
      <w:r>
        <w:rPr>
          <w:rFonts w:ascii="IRNazanin" w:hAnsi="IRNazanin" w:eastAsia="IRNazanin" w:cs="IRNazanin"/>
          <w:lang w:bidi="fa-IR"/>
          <w:color w:val="111111"/>
          <w:sz w:val="28"/>
          <w:szCs w:val="28"/>
          <w:rtl/>
        </w:rPr>
        <w:t xml:space="preserve">بيشتر مفسران برآنند كه مقصود از «وعد»، برپايى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- 41 - 47 - 2</w:t>
      </w:r>
    </w:p>
    <w:p>
      <w:pPr>
        <w:pStyle w:val="BookText"/>
      </w:pPr>
      <w:r>
        <w:rPr>
          <w:rFonts w:ascii="IRNazanin" w:hAnsi="IRNazanin" w:eastAsia="IRNazanin" w:cs="IRNazanin"/>
          <w:lang w:bidi="fa-IR"/>
          <w:color w:val="111111"/>
          <w:sz w:val="28"/>
          <w:szCs w:val="28"/>
          <w:rtl/>
        </w:rPr>
        <w:t xml:space="preserve">2 - قيامت و زمان برپايى آن ، مورد پرسش مشركان عصر بعثت</w:t>
      </w:r>
    </w:p>
    <w:p>
      <w:pPr>
        <w:pStyle w:val="BookText"/>
      </w:pPr>
      <w:r>
        <w:rPr>
          <w:rFonts w:ascii="Amiri" w:hAnsi="Amiri" w:eastAsia="Amiri" w:cs="Amiri"/>
          <w:lang w:bidi="ar-SA"/>
          <w:color w:val="111111"/>
          <w:sz w:val="28"/>
          <w:szCs w:val="28"/>
          <w:rtl/>
        </w:rPr>
        <w:t xml:space="preserve">إليه يردّ علم الساعة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- 67 - 25 - 1،7</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و يقولون متى هذا الوعد</w:t>
      </w:r>
    </w:p>
    <w:p>
      <w:pPr>
        <w:pStyle w:val="BookText"/>
      </w:pPr>
      <w:r>
        <w:rPr>
          <w:rFonts w:ascii="Amiri" w:hAnsi="Amiri" w:eastAsia="Amiri" w:cs="Amiri"/>
          <w:lang w:bidi="ar-SA"/>
          <w:color w:val="111111"/>
          <w:sz w:val="28"/>
          <w:szCs w:val="28"/>
          <w:rtl/>
        </w:rPr>
        <w:t xml:space="preserve">استفهام در «متى هذا الوعد» حقيقى نيست; بلكه از باب تهكّم و استهزا است.</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هذا الوعد إن كنتم صدقين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6" w:name="pg6574_54876"/>
    <w:bookmarkEnd w:id="1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- 75 - 6 - 1</w:t>
      </w:r>
    </w:p>
    <w:p>
      <w:pPr>
        <w:pStyle w:val="BookText"/>
      </w:pPr>
      <w:r>
        <w:rPr>
          <w:rFonts w:ascii="IRNazanin" w:hAnsi="IRNazanin" w:eastAsia="IRNazanin" w:cs="IRNazanin"/>
          <w:lang w:bidi="fa-IR"/>
          <w:color w:val="111111"/>
          <w:sz w:val="28"/>
          <w:szCs w:val="28"/>
          <w:rtl/>
        </w:rPr>
        <w:t xml:space="preserve">1 - پرسش ناباورانه و تمسخرآميز كافران ، از زمان برپايى قيامت</w:t>
      </w:r>
    </w:p>
    <w:p>
      <w:pPr>
        <w:pStyle w:val="BookText"/>
      </w:pPr>
      <w:r>
        <w:rPr>
          <w:rFonts w:ascii="Amiri" w:hAnsi="Amiri" w:eastAsia="Amiri" w:cs="Amiri"/>
          <w:lang w:bidi="ar-SA"/>
          <w:color w:val="111111"/>
          <w:sz w:val="28"/>
          <w:szCs w:val="28"/>
          <w:rtl/>
        </w:rPr>
        <w:t xml:space="preserve">يسئل أيّان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- 79 - 42 - 1،3</w:t>
      </w:r>
    </w:p>
    <w:p>
      <w:pPr>
        <w:pStyle w:val="BookText"/>
      </w:pPr>
      <w:r>
        <w:rPr>
          <w:rFonts w:ascii="IRNazanin" w:hAnsi="IRNazanin" w:eastAsia="IRNazanin" w:cs="IRNazanin"/>
          <w:lang w:bidi="fa-IR"/>
          <w:color w:val="111111"/>
          <w:sz w:val="28"/>
          <w:szCs w:val="28"/>
          <w:rtl/>
        </w:rPr>
        <w:t xml:space="preserve">1 - پرسش از زمان فرا 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Amiri" w:hAnsi="Amiri" w:eastAsia="Amiri" w:cs="Amiri"/>
          <w:lang w:bidi="ar-SA"/>
          <w:color w:val="111111"/>
          <w:sz w:val="28"/>
          <w:szCs w:val="28"/>
          <w:rtl/>
        </w:rPr>
        <w:t xml:space="preserve">كلمه «مرسى»، به صورت هاى مصدر ميمى، اسم زمان، اسم مكان و اسم مفعول كاربرد دارد(مفردات راغب). اين كلمه در آيه شريفه - به قرينه «أيّان» كه سؤال از زمان است - مصدر ميمى مى باشد. در اين صورت «مرسى» به معناى وقوع و استقرار خواهد بود. مكرر بودن سؤال، از فعل مضارع «يسئلونك» استفاده شده است.</w:t>
      </w:r>
    </w:p>
    <w:p>
      <w:pPr>
        <w:pStyle w:val="BookText"/>
      </w:pPr>
      <w:r>
        <w:rPr>
          <w:rFonts w:ascii="IRNazanin" w:hAnsi="IRNazanin" w:eastAsia="IRNazanin" w:cs="IRNazanin"/>
          <w:lang w:bidi="fa-IR"/>
          <w:color w:val="111111"/>
          <w:sz w:val="28"/>
          <w:szCs w:val="28"/>
          <w:rtl/>
        </w:rPr>
        <w:t xml:space="preserve">3 - طغيان گران دنياطلب ، با پرسش مكرر از زمان قيامت به استهزاى آن مى پرداختند .</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فاعل «يسئلونك»، در برداشت ياد شده «من طغى. ..» دانسته شده است. اين برداشت، ناظر به احتمالى است كه به قرينه «إنّما أنت منذر من يخشاها» در آيات بعد استفاده مى شود; زيرا كسى كه از انذار قيامت هراسى ندارد، پرسش او از زمان وقوع آن استهزايى خواهد بود.</w:t>
      </w:r>
    </w:p>
    <w:p>
      <w:pPr>
        <w:pStyle w:val="Heading3"/>
      </w:pPr>
      <w:bookmarkStart w:id="916" w:name="_Toc426"/>
      <w:r>
        <w:t>72- پرسش از كارگزاران يوسف(ع)</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- 12 - 71 - 2</w:t>
      </w:r>
    </w:p>
    <w:p>
      <w:pPr>
        <w:pStyle w:val="BookText"/>
      </w:pPr>
      <w:r>
        <w:rPr>
          <w:rFonts w:ascii="IRNazanin" w:hAnsi="IRNazanin" w:eastAsia="IRNazanin" w:cs="IRNazanin"/>
          <w:lang w:bidi="fa-IR"/>
          <w:color w:val="111111"/>
          <w:sz w:val="28"/>
          <w:szCs w:val="28"/>
          <w:rtl/>
        </w:rPr>
        <w:t xml:space="preserve">2- فرزندان يعقوب از كارگزاران يوسف پرسيدند : كالاى مفقود شده تان چيست ؟</w:t>
      </w:r>
    </w:p>
    <w:p>
      <w:pPr>
        <w:pStyle w:val="BookText"/>
      </w:pPr>
      <w:r>
        <w:rPr>
          <w:rFonts w:ascii="IRNazanin" w:hAnsi="IRNazanin" w:eastAsia="IRNazanin" w:cs="IRNazanin"/>
          <w:lang w:bidi="fa-IR"/>
          <w:color w:val="111111"/>
          <w:sz w:val="28"/>
          <w:szCs w:val="28"/>
          <w:rtl/>
        </w:rPr>
        <w:t xml:space="preserve">قالوا . .. ماذا تفقدون</w:t>
      </w:r>
    </w:p>
    <w:p>
      <w:pPr>
        <w:pStyle w:val="Heading3"/>
      </w:pPr>
      <w:bookmarkStart w:id="917" w:name="_Toc427"/>
      <w:r>
        <w:t>73- پرسش از كافران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- 39 - 71 - 9</w:t>
      </w:r>
    </w:p>
    <w:p>
      <w:pPr>
        <w:pStyle w:val="BookText"/>
      </w:pPr>
      <w:r>
        <w:rPr>
          <w:rFonts w:ascii="IRNazanin" w:hAnsi="IRNazanin" w:eastAsia="IRNazanin" w:cs="IRNazanin"/>
          <w:lang w:bidi="fa-IR"/>
          <w:color w:val="111111"/>
          <w:sz w:val="28"/>
          <w:szCs w:val="28"/>
          <w:rtl/>
        </w:rPr>
        <w:t xml:space="preserve">9 - پرسش ملامت آميز نگهبانان و دربانان دوزخ از كافران ، درباره آمدن پيامبران تلاوت كننده آيات الهى و انذارگران</w:t>
      </w:r>
    </w:p>
    <w:p>
      <w:pPr>
        <w:pStyle w:val="BookText"/>
      </w:pPr>
      <w:r>
        <w:rPr>
          <w:rFonts w:ascii="Amiri" w:hAnsi="Amiri" w:eastAsia="Amiri" w:cs="Amiri"/>
          <w:lang w:bidi="ar-SA"/>
          <w:color w:val="111111"/>
          <w:sz w:val="28"/>
          <w:szCs w:val="28"/>
          <w:rtl/>
        </w:rPr>
        <w:t xml:space="preserve">و قال لهم خزنتها ألم يأتكم رسل منكم يتلون عليكم ءايت ربّكم و ينذرونكم لقاء يومك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- 39 - 72 - 1</w:t>
      </w:r>
    </w:p>
    <w:p>
      <w:pPr>
        <w:pStyle w:val="BookText"/>
      </w:pPr>
      <w:r>
        <w:rPr>
          <w:rFonts w:ascii="IRNazanin" w:hAnsi="IRNazanin" w:eastAsia="IRNazanin" w:cs="IRNazanin"/>
          <w:lang w:bidi="fa-IR"/>
          <w:color w:val="111111"/>
          <w:sz w:val="28"/>
          <w:szCs w:val="28"/>
          <w:rtl/>
        </w:rPr>
        <w:t xml:space="preserve">1 - كافران ، پس از توقّفى چند در آستانه در هاى دوزخ براى پاسخ به پرسش هاى دربانان ، به ورود در آن فرمان خواهند يافت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7" w:name="pg6574_54877"/>
    <w:bookmarkEnd w:id="137"/>
    <w:p>
      <w:pPr>
        <w:pStyle w:val="BookText"/>
      </w:pPr>
      <w:r>
        <w:rPr>
          <w:rFonts w:ascii="Amiri" w:hAnsi="Amiri" w:eastAsia="Amiri" w:cs="Amiri"/>
          <w:lang w:bidi="ar-SA"/>
          <w:color w:val="111111"/>
          <w:sz w:val="28"/>
          <w:szCs w:val="28"/>
          <w:rtl/>
        </w:rPr>
        <w:t xml:space="preserve">قال لهم خزنتها ألم يأتكم رسل . .. قالوا بلى ... قيل ادخلوا أبوب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- 67 - 28 - 2</w:t>
      </w:r>
    </w:p>
    <w:p>
      <w:pPr>
        <w:pStyle w:val="BookText"/>
      </w:pPr>
      <w:r>
        <w:rPr>
          <w:rFonts w:ascii="IRNazanin" w:hAnsi="IRNazanin" w:eastAsia="IRNazanin" w:cs="IRNazanin"/>
          <w:lang w:bidi="fa-IR"/>
          <w:color w:val="111111"/>
          <w:sz w:val="28"/>
          <w:szCs w:val="28"/>
          <w:rtl/>
        </w:rPr>
        <w:t xml:space="preserve">2 - طرح پرسش هاى تنبّه بخش و بيداركننده ، شيوه ارائه شده از سوى خداوند به پيامبر (صلی الله علیه و آله) در محاجّه با كافران و مشركان</w:t>
      </w:r>
    </w:p>
    <w:p>
      <w:pPr>
        <w:pStyle w:val="BookText"/>
      </w:pPr>
      <w:r>
        <w:rPr>
          <w:rFonts w:ascii="Amiri" w:hAnsi="Amiri" w:eastAsia="Amiri" w:cs="Amiri"/>
          <w:lang w:bidi="ar-SA"/>
          <w:color w:val="111111"/>
          <w:sz w:val="28"/>
          <w:szCs w:val="28"/>
          <w:rtl/>
        </w:rPr>
        <w:t xml:space="preserve">قل أرءيتم إن أهلكنى اللّه و من معى أو رحمنا</w:t>
      </w:r>
    </w:p>
    <w:p>
      <w:pPr>
        <w:pStyle w:val="Heading3"/>
      </w:pPr>
      <w:bookmarkStart w:id="918" w:name="_Toc428"/>
      <w:r>
        <w:t>74- پرسش از كيفيت ورود به بهشت</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- 52 - 25 - 2</w:t>
      </w:r>
    </w:p>
    <w:p>
      <w:pPr>
        <w:pStyle w:val="BookText"/>
      </w:pPr>
      <w:r>
        <w:rPr>
          <w:rFonts w:ascii="IRNazanin" w:hAnsi="IRNazanin" w:eastAsia="IRNazanin" w:cs="IRNazanin"/>
          <w:lang w:bidi="fa-IR"/>
          <w:color w:val="111111"/>
          <w:sz w:val="28"/>
          <w:szCs w:val="28"/>
          <w:rtl/>
        </w:rPr>
        <w:t xml:space="preserve">2 - پرسش بهشتيان از يكديگر ، درباره چگونگى راهيابى شان به بهشت</w:t>
      </w:r>
    </w:p>
    <w:p>
      <w:pPr>
        <w:pStyle w:val="BookText"/>
      </w:pPr>
      <w:r>
        <w:rPr>
          <w:rFonts w:ascii="Amiri" w:hAnsi="Amiri" w:eastAsia="Amiri" w:cs="Amiri"/>
          <w:lang w:bidi="ar-SA"/>
          <w:color w:val="111111"/>
          <w:sz w:val="28"/>
          <w:szCs w:val="28"/>
          <w:rtl/>
        </w:rPr>
        <w:t xml:space="preserve">و أقبل بعضهم على بعض يتساءلون</w:t>
      </w:r>
    </w:p>
    <w:p>
      <w:pPr>
        <w:pStyle w:val="BookText"/>
      </w:pPr>
      <w:r>
        <w:rPr>
          <w:rFonts w:ascii="IRNazanin" w:hAnsi="IRNazanin" w:eastAsia="IRNazanin" w:cs="IRNazanin"/>
          <w:lang w:bidi="fa-IR"/>
          <w:color w:val="111111"/>
          <w:sz w:val="28"/>
          <w:szCs w:val="28"/>
          <w:rtl/>
        </w:rPr>
        <w:t xml:space="preserve">از آنچه در آيه بعد آمده است، محتواى سؤال - به گونه اى كه ياد شد - استفاده مى شود.</w:t>
      </w:r>
    </w:p>
    <w:p>
      <w:pPr>
        <w:pStyle w:val="Heading3"/>
      </w:pPr>
      <w:bookmarkStart w:id="919" w:name="_Toc429"/>
      <w:r>
        <w:t>75- پرسش از گرايش امت ها</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w:t>
      </w:r>
    </w:p>
    <w:p>
      <w:pPr>
        <w:pStyle w:val="BookText"/>
      </w:pPr>
      <w:r>
        <w:rPr>
          <w:rFonts w:ascii="IRNazanin" w:hAnsi="IRNazanin" w:eastAsia="IRNazanin" w:cs="IRNazanin"/>
          <w:lang w:bidi="fa-IR"/>
          <w:color w:val="111111"/>
          <w:sz w:val="28"/>
          <w:szCs w:val="28"/>
          <w:rtl/>
        </w:rPr>
        <w:t xml:space="preserve">2 - خدا در قيامت پيامبران خويش را از چگونگى شكل گيرى گرايش هاى باطل امت ها مورد پرسش قرار مى دهد .</w:t>
      </w:r>
    </w:p>
    <w:p>
      <w:pPr>
        <w:pStyle w:val="BookText"/>
      </w:pPr>
      <w:r>
        <w:rPr>
          <w:rFonts w:ascii="Amiri" w:hAnsi="Amiri" w:eastAsia="Amiri" w:cs="Amiri"/>
          <w:lang w:bidi="ar-SA"/>
          <w:color w:val="111111"/>
          <w:sz w:val="28"/>
          <w:szCs w:val="28"/>
          <w:rtl/>
        </w:rPr>
        <w:t xml:space="preserve">و اذ قال اللّه يعيسى ابن مريم ءانت قلت للناس</w:t>
      </w:r>
    </w:p>
    <w:p>
      <w:pPr>
        <w:pStyle w:val="Heading3"/>
      </w:pPr>
      <w:bookmarkStart w:id="920" w:name="_Toc430"/>
      <w:r>
        <w:t>76- پرسش از گناهكار</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- 4 - 97 - 2</w:t>
      </w:r>
    </w:p>
    <w:p>
      <w:pPr>
        <w:pStyle w:val="BookText"/>
      </w:pPr>
      <w:r>
        <w:rPr>
          <w:rFonts w:ascii="IRNazanin" w:hAnsi="IRNazanin" w:eastAsia="IRNazanin" w:cs="IRNazanin"/>
          <w:lang w:bidi="fa-IR"/>
          <w:color w:val="111111"/>
          <w:sz w:val="28"/>
          <w:szCs w:val="28"/>
          <w:rtl/>
        </w:rPr>
        <w:t xml:space="preserve">2 - چگونه سپرى كردن زندگانى دنيا ، پرسش فرشتگان از گناهكاران مستضعف پس از مرگ ( سؤال قبر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pStyle w:val="Heading3"/>
      </w:pPr>
      <w:bookmarkStart w:id="921" w:name="_Toc431"/>
      <w:r>
        <w:t>77- پرسش از گناهكاران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- 74 - 42 - 1</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8" w:name="pg6574_54878"/>
    <w:bookmarkEnd w:id="138"/>
    <w:p>
      <w:pPr>
        <w:pStyle w:val="BookText"/>
      </w:pPr>
      <w:r>
        <w:rPr>
          <w:rFonts w:ascii="IRNazanin" w:hAnsi="IRNazanin" w:eastAsia="IRNazanin" w:cs="IRNazanin"/>
          <w:lang w:bidi="fa-IR"/>
          <w:color w:val="111111"/>
          <w:sz w:val="28"/>
          <w:szCs w:val="28"/>
          <w:rtl/>
        </w:rPr>
        <w:t xml:space="preserve">1 - پرسوجوى اصحاب اليمين ، از عوامل دوزخى شدن مجرمان</w:t>
      </w:r>
    </w:p>
    <w:p>
      <w:pPr>
        <w:pStyle w:val="BookText"/>
      </w:pPr>
      <w:r>
        <w:rPr>
          <w:rFonts w:ascii="Amiri" w:hAnsi="Amiri" w:eastAsia="Amiri" w:cs="Amiri"/>
          <w:lang w:bidi="ar-SA"/>
          <w:color w:val="111111"/>
          <w:sz w:val="28"/>
          <w:szCs w:val="28"/>
          <w:rtl/>
        </w:rPr>
        <w:t xml:space="preserve">يتساءلون . عن المجرمين . ما سلككم فى سقر</w:t>
      </w:r>
    </w:p>
    <w:p>
      <w:pPr>
        <w:pStyle w:val="Heading3"/>
      </w:pPr>
      <w:bookmarkStart w:id="922" w:name="_Toc432"/>
      <w:r>
        <w:t>78- پرسش از گوش</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- 17 - 36 - 9،11</w:t>
      </w:r>
    </w:p>
    <w:p>
      <w:pPr>
        <w:pStyle w:val="BookText"/>
      </w:pPr>
      <w:r>
        <w:rPr>
          <w:rFonts w:ascii="IRNazanin" w:hAnsi="IRNazanin" w:eastAsia="IRNazanin" w:cs="IRNazanin"/>
          <w:lang w:bidi="fa-IR"/>
          <w:color w:val="111111"/>
          <w:sz w:val="28"/>
          <w:szCs w:val="28"/>
          <w:rtl/>
        </w:rPr>
        <w:t xml:space="preserve">9- چشم ، گوش و قلب در قيامت ، مورد بازخواست و سؤال قرار خواهند گرفت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اولاً، سؤال از موارد ياد شده حقيقى باشد و ثانياً، طبق همين مبنا - چون در دنيا از آنها سؤالى نخواهد شد - مراد از آن، بازخواست و سؤال در قيامت باشد.</w:t>
      </w:r>
    </w:p>
    <w:p>
      <w:pPr>
        <w:pStyle w:val="BookText"/>
      </w:pPr>
      <w:r>
        <w:rPr>
          <w:rFonts w:ascii="Amiri" w:hAnsi="Amiri" w:eastAsia="Amiri" w:cs="Amiri"/>
          <w:lang w:bidi="ar-SA"/>
          <w:color w:val="111111"/>
          <w:sz w:val="28"/>
          <w:szCs w:val="28"/>
          <w:rtl/>
        </w:rPr>
        <w:t xml:space="preserve">11- « عن الحسن بن هارون قال : قال لى أبوعبدالله ( ع ) : « إن السمع و البصر و الفؤاد كلّ أُولئك كان عنه مسئولاً » قال : يسأل السمع عمّا سمع و البصر عمّا نظر إليه و الفؤاد عمّا عقد عليه ;</w:t>
      </w:r>
    </w:p>
    <w:p>
      <w:pPr>
        <w:pStyle w:val="BookText"/>
      </w:pPr>
      <w:r>
        <w:rPr>
          <w:rFonts w:ascii="IRNazanin" w:hAnsi="IRNazanin" w:eastAsia="IRNazanin" w:cs="IRNazanin"/>
          <w:lang w:bidi="fa-IR"/>
          <w:color w:val="111111"/>
          <w:sz w:val="28"/>
          <w:szCs w:val="28"/>
          <w:rtl/>
        </w:rPr>
        <w:t xml:space="preserve">حسن بن خارون گويد: امام صادق(ع) به من فرمود:[مراد از آيه]«إن السمع و البصر و الفؤاد كلّ أُولئك كان عنه مسئولاً» [اين است كه] گوش از آنچه شنيده و چشم از آنچه ديده و قلب از آنچه كه اعتقاد پيدا كرده است، سؤال مى شود».</w:t>
      </w:r>
    </w:p>
    <w:p>
      <w:pPr>
        <w:pStyle w:val="Heading3"/>
      </w:pPr>
      <w:bookmarkStart w:id="923" w:name="_Toc433"/>
      <w:r>
        <w:t>79- پرسش از مجهولات دين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- 5 - 101 - 2</w:t>
      </w:r>
    </w:p>
    <w:p>
      <w:pPr>
        <w:pStyle w:val="BookText"/>
      </w:pPr>
      <w:r>
        <w:rPr>
          <w:rFonts w:ascii="IRNazanin" w:hAnsi="IRNazanin" w:eastAsia="IRNazanin" w:cs="IRNazanin"/>
          <w:lang w:bidi="fa-IR"/>
          <w:color w:val="111111"/>
          <w:sz w:val="28"/>
          <w:szCs w:val="28"/>
          <w:rtl/>
        </w:rPr>
        <w:t xml:space="preserve">2 - پرسش از معارف و احكام ناگفته از سوى خداوند ، مورد نهى الهى</w:t>
      </w:r>
    </w:p>
    <w:p>
      <w:pPr>
        <w:pStyle w:val="BookText"/>
      </w:pPr>
      <w:r>
        <w:rPr>
          <w:rFonts w:ascii="Amiri" w:hAnsi="Amiri" w:eastAsia="Amiri" w:cs="Amiri"/>
          <w:lang w:bidi="ar-SA"/>
          <w:color w:val="111111"/>
          <w:sz w:val="28"/>
          <w:szCs w:val="28"/>
          <w:rtl/>
        </w:rPr>
        <w:t xml:space="preserve">لاتسئلوا عن اشياء . .. عفا اللّه عنها</w:t>
      </w:r>
    </w:p>
    <w:p>
      <w:pPr>
        <w:pStyle w:val="BookText"/>
      </w:pPr>
      <w:r>
        <w:rPr>
          <w:rFonts w:ascii="IRNazanin" w:hAnsi="IRNazanin" w:eastAsia="IRNazanin" w:cs="IRNazanin"/>
          <w:lang w:bidi="fa-IR"/>
          <w:color w:val="111111"/>
          <w:sz w:val="28"/>
          <w:szCs w:val="28"/>
          <w:rtl/>
        </w:rPr>
        <w:t xml:space="preserve">«عفو» در لغت به معناى مستور كردن است و مراد از مستور كردن اشياء، بيان نكردن آنهاست. و مقصود از «اشياء» به قرينه «و ان تسئلوا عنها حين ينزل القرآن» مسائلى است كه در راستاى هدف قرآن (هدايت بشر) قرار دارد كه همان احكام و معارف الهى است. و آيه بعد كه گروهى را به دليل انكار آن اشياء كافر ناميده مؤيد اين است كه مراد از «اشياء» معارف الهى باشد.</w:t>
      </w:r>
    </w:p>
    <w:p>
      <w:pPr>
        <w:pStyle w:val="Heading3"/>
      </w:pPr>
      <w:bookmarkStart w:id="924" w:name="_Toc434"/>
      <w:r>
        <w:t>80- پرسش از محبت اهل بيت(ع)</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9" w:name="pg6574_54879"/>
    <w:bookmarkEnd w:id="139"/>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3"/>
      </w:pPr>
      <w:bookmarkStart w:id="925" w:name="_Toc435"/>
      <w:r>
        <w:t>81- پرسش از محمد(صلی الله علیه و آله)</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- 2 - 108 - 3</w:t>
      </w:r>
    </w:p>
    <w:p>
      <w:pPr>
        <w:pStyle w:val="BookText"/>
      </w:pPr>
      <w:r>
        <w:rPr>
          <w:rFonts w:ascii="IRNazanin" w:hAnsi="IRNazanin" w:eastAsia="IRNazanin" w:cs="IRNazanin"/>
          <w:lang w:bidi="fa-IR"/>
          <w:color w:val="111111"/>
          <w:sz w:val="28"/>
          <w:szCs w:val="28"/>
          <w:rtl/>
        </w:rPr>
        <w:t xml:space="preserve">3 - نسخ اديان و نيز نسخ برخى از آيات و احكام قرآن ، برانگيزنده مسلمانان به طرح پرسشهايى نا 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برداشت فوق بر اين مبناست كه «أن تسئلوا» به معناى پرسش كردن باشد. از آن جا كه لحن آيه گوياى مذمت است، از آن پرسشها به پرسشهاى نا به جا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- 2 - 109 - 13</w:t>
      </w:r>
    </w:p>
    <w:p>
      <w:pPr>
        <w:pStyle w:val="BookText"/>
      </w:pPr>
      <w:r>
        <w:rPr>
          <w:rFonts w:ascii="IRNazanin" w:hAnsi="IRNazanin" w:eastAsia="IRNazanin" w:cs="IRNazanin"/>
          <w:lang w:bidi="fa-IR"/>
          <w:color w:val="111111"/>
          <w:sz w:val="28"/>
          <w:szCs w:val="28"/>
          <w:rtl/>
        </w:rPr>
        <w:t xml:space="preserve">13 - يهود و نصارا ترغيب كننده مسلمانان به پرسش ها و درخواست هاى نابه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 .. ودّ كثير من أهل الكتب لو يردونكم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w:t>
      </w:r>
    </w:p>
    <w:p>
      <w:pPr>
        <w:pStyle w:val="BookText"/>
      </w:pPr>
      <w:r>
        <w:rPr>
          <w:rFonts w:ascii="IRNazanin" w:hAnsi="IRNazanin" w:eastAsia="IRNazanin" w:cs="IRNazanin"/>
          <w:lang w:bidi="fa-IR"/>
          <w:color w:val="111111"/>
          <w:sz w:val="28"/>
          <w:szCs w:val="28"/>
          <w:rtl/>
        </w:rPr>
        <w:t xml:space="preserve">1 - پرسش مسلمانان از پيامبر درباره نزديك يا دور بودن خدا ، نسبت به بندگان</w:t>
      </w:r>
    </w:p>
    <w:p>
      <w:pPr>
        <w:pStyle w:val="BookText"/>
      </w:pPr>
      <w:r>
        <w:rPr>
          <w:rFonts w:ascii="Amiri" w:hAnsi="Amiri" w:eastAsia="Amiri" w:cs="Amiri"/>
          <w:lang w:bidi="ar-SA"/>
          <w:color w:val="111111"/>
          <w:sz w:val="28"/>
          <w:szCs w:val="28"/>
          <w:rtl/>
        </w:rPr>
        <w:t xml:space="preserve">و إذا سألك عبادى عنى فإنى قريب</w:t>
      </w:r>
    </w:p>
    <w:p>
      <w:pPr>
        <w:pStyle w:val="BookText"/>
      </w:pPr>
      <w:r>
        <w:rPr>
          <w:rFonts w:ascii="IRNazanin" w:hAnsi="IRNazanin" w:eastAsia="IRNazanin" w:cs="IRNazanin"/>
          <w:lang w:bidi="fa-IR"/>
          <w:color w:val="111111"/>
          <w:sz w:val="28"/>
          <w:szCs w:val="28"/>
          <w:rtl/>
        </w:rPr>
        <w:t xml:space="preserve">جمله «فإنى قريب» بيانگر اين است كه پرسش مطرح شده در آيه، درباره دورى و نزديكى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w:t>
      </w:r>
    </w:p>
    <w:p>
      <w:pPr>
        <w:pStyle w:val="BookText"/>
      </w:pPr>
      <w:r>
        <w:rPr>
          <w:rFonts w:ascii="IRNazanin" w:hAnsi="IRNazanin" w:eastAsia="IRNazanin" w:cs="IRNazanin"/>
          <w:lang w:bidi="fa-IR"/>
          <w:color w:val="111111"/>
          <w:sz w:val="28"/>
          <w:szCs w:val="28"/>
          <w:rtl/>
        </w:rPr>
        <w:t xml:space="preserve">1 - پرسش مكرر مردم از پيامبر (صلی الله علیه و آله) درباره چگونگى شكل گيرى هلال هاى متفاوت ماه</w:t>
      </w:r>
    </w:p>
    <w:p>
      <w:pPr>
        <w:pStyle w:val="BookText"/>
      </w:pPr>
      <w:r>
        <w:rPr>
          <w:rFonts w:ascii="Amiri" w:hAnsi="Amiri" w:eastAsia="Amiri" w:cs="Amiri"/>
          <w:lang w:bidi="ar-SA"/>
          <w:color w:val="111111"/>
          <w:sz w:val="28"/>
          <w:szCs w:val="28"/>
          <w:rtl/>
        </w:rPr>
        <w:t xml:space="preserve">يسئلونك عن الأهلة</w:t>
      </w:r>
    </w:p>
    <w:p>
      <w:pPr>
        <w:pStyle w:val="BookText"/>
      </w:pPr>
      <w:r>
        <w:rPr>
          <w:rFonts w:ascii="IRNazanin" w:hAnsi="IRNazanin" w:eastAsia="IRNazanin" w:cs="IRNazanin"/>
          <w:lang w:bidi="fa-IR"/>
          <w:color w:val="111111"/>
          <w:sz w:val="28"/>
          <w:szCs w:val="28"/>
          <w:rtl/>
        </w:rPr>
        <w:t xml:space="preserve">به كارگيرى فعل مضارع «يسئلون» حكايت از تكرار سؤال دارد و آوردن آن با صيغه جمع، دلالت بر تعدد سؤال كنندگان مى كند. «أهلة» جمع هلال است و مقصود از آن هلالهاى ماه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- 2 - 215 - 1،2</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درباره انفاق</w:t>
      </w:r>
    </w:p>
    <w:p>
      <w:pPr>
        <w:pStyle w:val="BookText"/>
      </w:pPr>
      <w:r>
        <w:rPr>
          <w:rFonts w:ascii="Amiri" w:hAnsi="Amiri" w:eastAsia="Amiri" w:cs="Amiri"/>
          <w:lang w:bidi="ar-SA"/>
          <w:color w:val="111111"/>
          <w:sz w:val="28"/>
          <w:szCs w:val="28"/>
          <w:rtl/>
        </w:rPr>
        <w:t xml:space="preserve">يسئلونك ماذا ينفقون</w:t>
      </w:r>
    </w:p>
    <w:p>
      <w:pPr>
        <w:pStyle w:val="BookText"/>
      </w:pPr>
      <w:r>
        <w:rPr>
          <w:rFonts w:ascii="IRNazanin" w:hAnsi="IRNazanin" w:eastAsia="IRNazanin" w:cs="IRNazanin"/>
          <w:lang w:bidi="fa-IR"/>
          <w:color w:val="111111"/>
          <w:sz w:val="28"/>
          <w:szCs w:val="28"/>
          <w:rtl/>
        </w:rPr>
        <w:t xml:space="preserve">2 - پرسش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يسئلونك ماذا ينفقون قل ما انفقتم من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- 2 - 217 - 1،2</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 درباره جنگ و خونريزى در ماه هاى حرام</w:t>
      </w:r>
    </w:p>
    <w:p>
      <w:pPr>
        <w:pStyle w:val="BookText"/>
      </w:pPr>
      <w:r>
        <w:rPr>
          <w:rFonts w:ascii="Amiri" w:hAnsi="Amiri" w:eastAsia="Amiri" w:cs="Amiri"/>
          <w:lang w:bidi="ar-SA"/>
          <w:color w:val="111111"/>
          <w:sz w:val="28"/>
          <w:szCs w:val="28"/>
          <w:rtl/>
        </w:rPr>
        <w:t xml:space="preserve">يسئلونك عن الشهر الحرام قتال فيه</w:t>
      </w:r>
    </w:p>
    <w:p>
      <w:pPr>
        <w:pStyle w:val="BookText"/>
      </w:pPr>
      <w:r>
        <w:rPr>
          <w:rFonts w:ascii="IRNazanin" w:hAnsi="IRNazanin" w:eastAsia="IRNazanin" w:cs="IRNazanin"/>
          <w:lang w:bidi="fa-IR"/>
          <w:color w:val="111111"/>
          <w:sz w:val="28"/>
          <w:szCs w:val="28"/>
          <w:rtl/>
        </w:rPr>
        <w:t xml:space="preserve">2 - پرسش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- 2 - 219 - 1،2،14</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 درباره شراب و قمار</w:t>
      </w:r>
    </w:p>
    <w:p>
      <w:pPr>
        <w:pStyle w:val="BookText"/>
      </w:pPr>
      <w:r>
        <w:rPr>
          <w:rFonts w:ascii="Amiri" w:hAnsi="Amiri" w:eastAsia="Amiri" w:cs="Amiri"/>
          <w:lang w:bidi="ar-SA"/>
          <w:color w:val="111111"/>
          <w:sz w:val="28"/>
          <w:szCs w:val="28"/>
          <w:rtl/>
        </w:rPr>
        <w:t xml:space="preserve">يسئلونك عن الخمر و الميسر</w:t>
      </w:r>
    </w:p>
    <w:p>
      <w:pPr>
        <w:pStyle w:val="BookText"/>
      </w:pPr>
      <w:r>
        <w:rPr>
          <w:rFonts w:ascii="IRNazanin" w:hAnsi="IRNazanin" w:eastAsia="IRNazanin" w:cs="IRNazanin"/>
          <w:lang w:bidi="fa-IR"/>
          <w:color w:val="111111"/>
          <w:sz w:val="28"/>
          <w:szCs w:val="28"/>
          <w:rtl/>
        </w:rPr>
        <w:t xml:space="preserve">2 - پرسش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يسئلونك عن الخمر و الميسر قل فيهما . .. و يسئلونك ماذا ينفقون قل العفو</w:t>
      </w:r>
    </w:p>
    <w:p>
      <w:pPr>
        <w:pStyle w:val="BookText"/>
      </w:pPr>
      <w:r>
        <w:rPr>
          <w:rFonts w:ascii="IRNazanin" w:hAnsi="IRNazanin" w:eastAsia="IRNazanin" w:cs="IRNazanin"/>
          <w:lang w:bidi="fa-IR"/>
          <w:color w:val="111111"/>
          <w:sz w:val="28"/>
          <w:szCs w:val="28"/>
          <w:rtl/>
        </w:rPr>
        <w:t xml:space="preserve">14 - سؤال مردم از پيامبر (صلی الله علیه و آله) درباره انفاق و مقدار آن</w:t>
      </w:r>
    </w:p>
    <w:p>
      <w:pPr>
        <w:pStyle w:val="BookText"/>
      </w:pPr>
      <w:r>
        <w:rPr>
          <w:rFonts w:ascii="Amiri" w:hAnsi="Amiri" w:eastAsia="Amiri" w:cs="Amiri"/>
          <w:lang w:bidi="ar-SA"/>
          <w:color w:val="111111"/>
          <w:sz w:val="28"/>
          <w:szCs w:val="28"/>
          <w:rtl/>
        </w:rPr>
        <w:t xml:space="preserve">يسئلونك ماذا ينفقون قل العفو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- 2 - 220 - 1،2</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درباره ايتام</w:t>
      </w:r>
    </w:p>
    <w:p>
      <w:pPr>
        <w:pStyle w:val="BookText"/>
      </w:pPr>
      <w:r>
        <w:rPr>
          <w:rFonts w:ascii="Amiri" w:hAnsi="Amiri" w:eastAsia="Amiri" w:cs="Amiri"/>
          <w:lang w:bidi="ar-SA"/>
          <w:color w:val="111111"/>
          <w:sz w:val="28"/>
          <w:szCs w:val="28"/>
          <w:rtl/>
        </w:rPr>
        <w:t xml:space="preserve">و يسئلونك عن اليتامى</w:t>
      </w:r>
    </w:p>
    <w:p>
      <w:pPr>
        <w:pStyle w:val="BookText"/>
      </w:pPr>
      <w:r>
        <w:rPr>
          <w:rFonts w:ascii="IRNazanin" w:hAnsi="IRNazanin" w:eastAsia="IRNazanin" w:cs="IRNazanin"/>
          <w:lang w:bidi="fa-IR"/>
          <w:color w:val="111111"/>
          <w:sz w:val="28"/>
          <w:szCs w:val="28"/>
          <w:rtl/>
        </w:rPr>
        <w:t xml:space="preserve">2 - سؤال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و يسئلونك عن اليتامى قل اصلاح لهم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- 2 - 222 - 1،2</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درباره حيض</w:t>
      </w:r>
    </w:p>
    <w:p>
      <w:pPr>
        <w:pStyle w:val="BookText"/>
      </w:pPr>
      <w:r>
        <w:rPr>
          <w:rFonts w:ascii="Amiri" w:hAnsi="Amiri" w:eastAsia="Amiri" w:cs="Amiri"/>
          <w:lang w:bidi="ar-SA"/>
          <w:color w:val="111111"/>
          <w:sz w:val="28"/>
          <w:szCs w:val="28"/>
          <w:rtl/>
        </w:rPr>
        <w:t xml:space="preserve">و يسئلونك عن المحيض</w:t>
      </w:r>
    </w:p>
    <w:p>
      <w:pPr>
        <w:pStyle w:val="BookText"/>
      </w:pPr>
      <w:r>
        <w:rPr>
          <w:rFonts w:ascii="IRNazanin" w:hAnsi="IRNazanin" w:eastAsia="IRNazanin" w:cs="IRNazanin"/>
          <w:lang w:bidi="fa-IR"/>
          <w:color w:val="111111"/>
          <w:sz w:val="28"/>
          <w:szCs w:val="28"/>
          <w:rtl/>
        </w:rPr>
        <w:t xml:space="preserve">2 - سؤال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و يسئلونك عن المحيض قل هو اذىً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- 4 - 127 - 1،30</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پرسش و استفتاى مكرر مردم از پيامبر (صلی الله علیه و آله) در مورد مسائلى مربوط به زنان</w:t>
      </w:r>
    </w:p>
    <w:p>
      <w:pPr>
        <w:pStyle w:val="BookText"/>
      </w:pPr>
      <w:r>
        <w:rPr>
          <w:rFonts w:ascii="Amiri" w:hAnsi="Amiri" w:eastAsia="Amiri" w:cs="Amiri"/>
          <w:lang w:bidi="ar-SA"/>
          <w:color w:val="111111"/>
          <w:sz w:val="28"/>
          <w:szCs w:val="28"/>
          <w:rtl/>
        </w:rPr>
        <w:t xml:space="preserve">و يستفتونك فى النساء</w:t>
      </w:r>
    </w:p>
    <w:p>
      <w:pPr>
        <w:pStyle w:val="BookText"/>
      </w:pPr>
      <w:r>
        <w:rPr>
          <w:rFonts w:ascii="IRNazanin" w:hAnsi="IRNazanin" w:eastAsia="IRNazanin" w:cs="IRNazanin"/>
          <w:lang w:bidi="fa-IR"/>
          <w:color w:val="111111"/>
          <w:sz w:val="28"/>
          <w:szCs w:val="28"/>
          <w:rtl/>
        </w:rPr>
        <w:t xml:space="preserve">فعل مضارع «يستفتونك»، دلالت بر استمرار پرسش دارد.</w:t>
      </w:r>
    </w:p>
    <w:p>
      <w:pPr>
        <w:pStyle w:val="BookText"/>
      </w:pPr>
      <w:r>
        <w:rPr>
          <w:rFonts w:ascii="IRNazanin" w:hAnsi="IRNazanin" w:eastAsia="IRNazanin" w:cs="IRNazanin"/>
          <w:lang w:bidi="fa-IR"/>
          <w:color w:val="111111"/>
          <w:sz w:val="28"/>
          <w:szCs w:val="28"/>
          <w:rtl/>
        </w:rPr>
        <w:t xml:space="preserve">30 - نظر خواهى و استفتاى مردم از پيامبر (صلی الله علیه و آله) درباره مقدار ارث زنان</w:t>
      </w:r>
    </w:p>
    <w:p>
      <w:pPr>
        <w:pStyle w:val="BookText"/>
      </w:pPr>
      <w:r>
        <w:rPr>
          <w:rFonts w:ascii="Amiri" w:hAnsi="Amiri" w:eastAsia="Amiri" w:cs="Amiri"/>
          <w:lang w:bidi="ar-SA"/>
          <w:color w:val="111111"/>
          <w:sz w:val="28"/>
          <w:szCs w:val="28"/>
          <w:rtl/>
        </w:rPr>
        <w:t xml:space="preserve">و يستفتونك فى النساء</w:t>
      </w:r>
    </w:p>
    <w:p>
      <w:pPr>
        <w:pStyle w:val="BookText"/>
      </w:pPr>
      <w:r>
        <w:rPr>
          <w:rFonts w:ascii="IRNazanin" w:hAnsi="IRNazanin" w:eastAsia="IRNazanin" w:cs="IRNazanin"/>
          <w:lang w:bidi="fa-IR"/>
          <w:color w:val="111111"/>
          <w:sz w:val="28"/>
          <w:szCs w:val="28"/>
          <w:rtl/>
        </w:rPr>
        <w:t xml:space="preserve">امام باقر(ع) در مورد «و يستفتونك فى النساء» در آيه فوق فرمود: فان نبى اللّه(صلی الله علیه و آله) سئل عن النساء ما لهن من الميراث؟. .. .</w:t>
      </w:r>
    </w:p>
    <w:p>
      <w:pPr>
        <w:pStyle w:val="BookText"/>
      </w:pPr>
      <w:r>
        <w:rPr>
          <w:rFonts w:ascii="Amiri" w:hAnsi="Amiri" w:eastAsia="Amiri" w:cs="Amiri"/>
          <w:lang w:bidi="ar-SA"/>
          <w:color w:val="111111"/>
          <w:sz w:val="28"/>
          <w:szCs w:val="28"/>
          <w:rtl/>
        </w:rPr>
        <w:t xml:space="preserve">تفسير قمى، ج 1، ص 154; نورالثقلين، ج 1، ص 556، ح 594.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w:t>
      </w:r>
    </w:p>
    <w:p>
      <w:pPr>
        <w:pStyle w:val="BookText"/>
      </w:pPr>
      <w:r>
        <w:rPr>
          <w:rFonts w:ascii="IRNazanin" w:hAnsi="IRNazanin" w:eastAsia="IRNazanin" w:cs="IRNazanin"/>
          <w:lang w:bidi="fa-IR"/>
          <w:color w:val="111111"/>
          <w:sz w:val="28"/>
          <w:szCs w:val="28"/>
          <w:rtl/>
        </w:rPr>
        <w:t xml:space="preserve">1 - پرسش و استفتاء مكرر مردم از پيامبر (صلی الله علیه و آله) درباره ارث كلاله</w:t>
      </w:r>
    </w:p>
    <w:p>
      <w:pPr>
        <w:pStyle w:val="BookText"/>
      </w:pPr>
      <w:r>
        <w:rPr>
          <w:rFonts w:ascii="Amiri" w:hAnsi="Amiri" w:eastAsia="Amiri" w:cs="Amiri"/>
          <w:lang w:bidi="ar-SA"/>
          <w:color w:val="111111"/>
          <w:sz w:val="28"/>
          <w:szCs w:val="28"/>
          <w:rtl/>
        </w:rPr>
        <w:t xml:space="preserve">يستفتونك قل اللّه يفتيكم فى الكللة</w:t>
      </w:r>
    </w:p>
    <w:p>
      <w:pPr>
        <w:pStyle w:val="BookText"/>
      </w:pPr>
      <w:r>
        <w:rPr>
          <w:rFonts w:ascii="IRNazanin" w:hAnsi="IRNazanin" w:eastAsia="IRNazanin" w:cs="IRNazanin"/>
          <w:lang w:bidi="fa-IR"/>
          <w:color w:val="111111"/>
          <w:sz w:val="28"/>
          <w:szCs w:val="28"/>
          <w:rtl/>
        </w:rPr>
        <w:t xml:space="preserve">«كلاله» يا به ميتى گفته مى شود كه نه فرزند دارد و نه پدر و يا به وارثانى گفته مى شود كه پدر و مادر و فرزند ميت نيستند. فعل مضارع يا صيغه جمع، دلالت بر تكرار سؤال و تعدد سؤال كنندگان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- 5 - 4 - 1،9</w:t>
      </w:r>
    </w:p>
    <w:p>
      <w:pPr>
        <w:pStyle w:val="BookText"/>
      </w:pPr>
      <w:r>
        <w:rPr>
          <w:rFonts w:ascii="IRNazanin" w:hAnsi="IRNazanin" w:eastAsia="IRNazanin" w:cs="IRNazanin"/>
          <w:lang w:bidi="fa-IR"/>
          <w:color w:val="111111"/>
          <w:sz w:val="28"/>
          <w:szCs w:val="28"/>
          <w:rtl/>
        </w:rPr>
        <w:t xml:space="preserve">1 - پرسش مكرر مردم از پيامبر (صلی الله علیه و آله) ، درباره خوردنيهايى كه بر آنان حلال است .</w:t>
      </w:r>
    </w:p>
    <w:p>
      <w:pPr>
        <w:pStyle w:val="BookText"/>
      </w:pPr>
      <w:r>
        <w:rPr>
          <w:rFonts w:ascii="Amiri" w:hAnsi="Amiri" w:eastAsia="Amiri" w:cs="Amiri"/>
          <w:lang w:bidi="ar-SA"/>
          <w:color w:val="111111"/>
          <w:sz w:val="28"/>
          <w:szCs w:val="28"/>
          <w:rtl/>
        </w:rPr>
        <w:t xml:space="preserve">يسئلونك ماذا احل لهم قل احل لكم الطيبت</w:t>
      </w:r>
    </w:p>
    <w:p>
      <w:pPr>
        <w:pStyle w:val="BookText"/>
      </w:pPr>
      <w:r>
        <w:rPr>
          <w:rFonts w:ascii="Amiri" w:hAnsi="Amiri" w:eastAsia="Amiri" w:cs="Amiri"/>
          <w:lang w:bidi="ar-SA"/>
          <w:color w:val="111111"/>
          <w:sz w:val="28"/>
          <w:szCs w:val="28"/>
          <w:rtl/>
        </w:rPr>
        <w:t xml:space="preserve">فرازهاى بعدى آيه همانند «فكلوا»، نشان مى دهد كه سؤال درباره خوردنيهاى حلال بوده است.</w:t>
      </w:r>
    </w:p>
    <w:p>
      <w:pPr>
        <w:pStyle w:val="BookText"/>
      </w:pPr>
      <w:r>
        <w:rPr>
          <w:rFonts w:ascii="IRNazanin" w:hAnsi="IRNazanin" w:eastAsia="IRNazanin" w:cs="IRNazanin"/>
          <w:lang w:bidi="fa-IR"/>
          <w:color w:val="111111"/>
          <w:sz w:val="28"/>
          <w:szCs w:val="28"/>
          <w:rtl/>
        </w:rPr>
        <w:t xml:space="preserve">9 - سؤال مردم از پيامبر (صلی الله علیه و آله) ، زمينه اى براى نزول و بيان احكام خداوند</w:t>
      </w:r>
    </w:p>
    <w:p>
      <w:pPr>
        <w:pStyle w:val="BookText"/>
      </w:pPr>
      <w:r>
        <w:rPr>
          <w:rFonts w:ascii="Amiri" w:hAnsi="Amiri" w:eastAsia="Amiri" w:cs="Amiri"/>
          <w:lang w:bidi="ar-SA"/>
          <w:color w:val="111111"/>
          <w:sz w:val="28"/>
          <w:szCs w:val="28"/>
          <w:rtl/>
        </w:rPr>
        <w:t xml:space="preserve">يسئلونك ماذا احل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- 7 - 187 - 1،12</w:t>
      </w:r>
    </w:p>
    <w:p>
      <w:pPr>
        <w:pStyle w:val="BookText"/>
      </w:pPr>
      <w:r>
        <w:rPr>
          <w:rFonts w:ascii="IRNazanin" w:hAnsi="IRNazanin" w:eastAsia="IRNazanin" w:cs="IRNazanin"/>
          <w:lang w:bidi="fa-IR"/>
          <w:color w:val="111111"/>
          <w:sz w:val="28"/>
          <w:szCs w:val="28"/>
          <w:rtl/>
        </w:rPr>
        <w:t xml:space="preserve">1 - پرسش از زمان فرارسيدن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«مرسى» مصدر ميمى و يا اسم زمان از «ارساء» (مستقر كردن) است. «أيان» كلمه اى است براى پرسش از زمان و به معناى چه وقت. به كارگيرى فعل مضارع (يسئلون) حكايت از تكرار سؤال دارد.</w:t>
      </w:r>
    </w:p>
    <w:p>
      <w:pPr>
        <w:pStyle w:val="BookText"/>
      </w:pPr>
      <w:r>
        <w:rPr>
          <w:rFonts w:ascii="IRNazanin" w:hAnsi="IRNazanin" w:eastAsia="IRNazanin" w:cs="IRNazanin"/>
          <w:lang w:bidi="fa-IR"/>
          <w:color w:val="111111"/>
          <w:sz w:val="28"/>
          <w:szCs w:val="28"/>
          <w:rtl/>
        </w:rPr>
        <w:t xml:space="preserve">12 - مردم عصر بعثت به گمان آگاهى پيامبر (صلی الله علیه و آله) از زمان تحقق قيامت ، با سؤال هاى مكرر خواهان افشاى آن بودند .</w:t>
      </w:r>
    </w:p>
    <w:p>
      <w:pPr>
        <w:pStyle w:val="BookText"/>
      </w:pPr>
      <w:r>
        <w:rPr>
          <w:rFonts w:ascii="Amiri" w:hAnsi="Amiri" w:eastAsia="Amiri" w:cs="Amiri"/>
          <w:lang w:bidi="ar-SA"/>
          <w:color w:val="111111"/>
          <w:sz w:val="28"/>
          <w:szCs w:val="28"/>
          <w:rtl/>
        </w:rPr>
        <w:t xml:space="preserve">يسئلونك كأنك حفى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w:t>
      </w:r>
    </w:p>
    <w:p>
      <w:pPr>
        <w:pStyle w:val="BookText"/>
      </w:pPr>
      <w:r>
        <w:rPr>
          <w:rFonts w:ascii="IRNazanin" w:hAnsi="IRNazanin" w:eastAsia="IRNazanin" w:cs="IRNazanin"/>
          <w:lang w:bidi="fa-IR"/>
          <w:color w:val="111111"/>
          <w:sz w:val="28"/>
          <w:szCs w:val="28"/>
          <w:rtl/>
        </w:rPr>
        <w:t xml:space="preserve">1 - تعيين مالك انفال و بيان چگونگى تقسيم آن ، پرسش مكرر مسلمانان از پيامبر (صلی الله علیه و آله)</w:t>
      </w:r>
    </w:p>
    <w:p>
      <w:pPr>
        <w:pStyle w:val="BookText"/>
      </w:pPr>
      <w:r>
        <w:rPr>
          <w:rFonts w:ascii="Amiri" w:hAnsi="Amiri" w:eastAsia="Amiri" w:cs="Amiri"/>
          <w:lang w:bidi="ar-SA"/>
          <w:color w:val="111111"/>
          <w:sz w:val="28"/>
          <w:szCs w:val="28"/>
          <w:rtl/>
        </w:rPr>
        <w:t xml:space="preserve">يسئلونك عن الأنفال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«قل الأنفال للّه و الرسول» كه تعيين كننده مالك انفال است و در پاسخ مسلمانان ايراد شده، معلوم مى شود كه پرسش آنان درباره مالك انفال و طبعاً از چگونگى تقسيم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- 12 - 7 - 3</w:t>
      </w:r>
    </w:p>
    <w:p>
      <w:pPr>
        <w:pStyle w:val="BookText"/>
      </w:pPr>
      <w:r>
        <w:rPr>
          <w:rFonts w:ascii="IRNazanin" w:hAnsi="IRNazanin" w:eastAsia="IRNazanin" w:cs="IRNazanin"/>
          <w:lang w:bidi="fa-IR"/>
          <w:color w:val="111111"/>
          <w:sz w:val="28"/>
          <w:szCs w:val="28"/>
          <w:rtl/>
        </w:rPr>
        <w:t xml:space="preserve">3- پرسش مردم از پيامبر (صلی الله علیه و آله) درباره سرگذشت يوسف ( ع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w:t>
      </w:r>
    </w:p>
    <w:p>
      <w:pPr>
        <w:pStyle w:val="BookText"/>
      </w:pPr>
      <w:r>
        <w:rPr>
          <w:rFonts w:ascii="IRNazanin" w:hAnsi="IRNazanin" w:eastAsia="IRNazanin" w:cs="IRNazanin"/>
          <w:lang w:bidi="fa-IR"/>
          <w:color w:val="111111"/>
          <w:sz w:val="28"/>
          <w:szCs w:val="28"/>
          <w:rtl/>
        </w:rPr>
        <w:t xml:space="preserve">1- پرسش مردم از پيامبر (صلی الله علیه و آله) درباره حقيقت روح</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- 18 - 83 - 1،4</w:t>
      </w:r>
    </w:p>
    <w:p>
      <w:pPr>
        <w:pStyle w:val="BookText"/>
      </w:pPr>
      <w:r>
        <w:rPr>
          <w:rFonts w:ascii="IRNazanin" w:hAnsi="IRNazanin" w:eastAsia="IRNazanin" w:cs="IRNazanin"/>
          <w:lang w:bidi="fa-IR"/>
          <w:color w:val="111111"/>
          <w:sz w:val="28"/>
          <w:szCs w:val="28"/>
          <w:rtl/>
        </w:rPr>
        <w:t xml:space="preserve">1- مردم زمان پيامبر (صلی الله علیه و آله) از آن حضرت ، درباره ذوالقرنين ، پرسش هايى را مطرح ساخته بودند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IRNazanin" w:hAnsi="IRNazanin" w:eastAsia="IRNazanin" w:cs="IRNazanin"/>
          <w:lang w:bidi="fa-IR"/>
          <w:color w:val="111111"/>
          <w:sz w:val="28"/>
          <w:szCs w:val="28"/>
          <w:rtl/>
        </w:rPr>
        <w:t xml:space="preserve">«قرن» به معناى «شاخ» است. گفته اند وجه تسميه «ذوالقرنين» آن بوده كه وى، دو رشته گيسوان بافته، همانند دو شاخ داشته و يا اين كه بر كلاه او دو شاخ قرار داشته است. البته «قرن» به معناى مدّت زمانى متمادى كه مردم در آن زيست مى كنند نيز آمده و لذا برخى نيز وجه تسميه را دوران طولانى حاكميت ذوالقرنين دانسته اند.</w:t>
      </w:r>
    </w:p>
    <w:p>
      <w:pPr>
        <w:pStyle w:val="BookText"/>
      </w:pPr>
      <w:r>
        <w:rPr>
          <w:rFonts w:ascii="IRNazanin" w:hAnsi="IRNazanin" w:eastAsia="IRNazanin" w:cs="IRNazanin"/>
          <w:lang w:bidi="fa-IR"/>
          <w:color w:val="111111"/>
          <w:sz w:val="28"/>
          <w:szCs w:val="28"/>
          <w:rtl/>
        </w:rPr>
        <w:t xml:space="preserve">4- پرسشش هاى مردم از پيامبر (صلی الله علیه و آله) ، زمينه نزول برخى آيات و تبيين مطالبى براى مردم بود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- 20 - 105 - 3،6</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BookText"/>
      </w:pPr>
      <w:r>
        <w:rPr>
          <w:rFonts w:ascii="IRNazanin" w:hAnsi="IRNazanin" w:eastAsia="IRNazanin" w:cs="IRNazanin"/>
          <w:lang w:bidi="fa-IR"/>
          <w:color w:val="111111"/>
          <w:sz w:val="28"/>
          <w:szCs w:val="28"/>
          <w:rtl/>
        </w:rPr>
        <w:t xml:space="preserve">6 - پرسش هاى مردم از پيامبر (صلی الله علیه و آله) ، زمينه ساز نزول برخى آيات و تبيين مطالبى براى آنان</w:t>
      </w:r>
    </w:p>
    <w:p>
      <w:pPr>
        <w:pStyle w:val="BookText"/>
      </w:pPr>
      <w:r>
        <w:rPr>
          <w:rFonts w:ascii="Amiri" w:hAnsi="Amiri" w:eastAsia="Amiri" w:cs="Amiri"/>
          <w:lang w:bidi="ar-SA"/>
          <w:color w:val="111111"/>
          <w:sz w:val="28"/>
          <w:szCs w:val="28"/>
          <w:rtl/>
        </w:rPr>
        <w:t xml:space="preserve">و يس--َلونك عن الجبال فقل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- 27 - 65 - 7</w:t>
      </w:r>
    </w:p>
    <w:p>
      <w:pPr>
        <w:pStyle w:val="BookText"/>
      </w:pPr>
      <w:r>
        <w:rPr>
          <w:rFonts w:ascii="IRNazanin" w:hAnsi="IRNazanin" w:eastAsia="IRNazanin" w:cs="IRNazanin"/>
          <w:lang w:bidi="fa-IR"/>
          <w:color w:val="111111"/>
          <w:sz w:val="28"/>
          <w:szCs w:val="28"/>
          <w:rtl/>
        </w:rPr>
        <w:t xml:space="preserve">7 - پرسش كافران از پيامبر (صلی الله علیه و آله) ، درباره لحظه برپايى قيامت</w:t>
      </w:r>
    </w:p>
    <w:p>
      <w:pPr>
        <w:pStyle w:val="BookText"/>
      </w:pPr>
      <w:r>
        <w:rPr>
          <w:rFonts w:ascii="Amiri" w:hAnsi="Amiri" w:eastAsia="Amiri" w:cs="Amiri"/>
          <w:lang w:bidi="ar-SA"/>
          <w:color w:val="111111"/>
          <w:sz w:val="28"/>
          <w:szCs w:val="28"/>
          <w:rtl/>
        </w:rPr>
        <w:t xml:space="preserve">قل لايعلم . .. الغيب إلاّ اللّه و ما يشعرون أيّان يبعثون</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«قل. ..» در جواب پرسش كسانى باشد كه نسبت به وقوع قيامت شك داشته اند; زيرا ضماير در آيه بعد به اين دسته از كافران بازمى گردد.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- 33 - 63 - 1،3</w:t>
      </w:r>
    </w:p>
    <w:p>
      <w:pPr>
        <w:pStyle w:val="BookText"/>
      </w:pPr>
      <w:r>
        <w:rPr>
          <w:rFonts w:ascii="IRNazanin" w:hAnsi="IRNazanin" w:eastAsia="IRNazanin" w:cs="IRNazanin"/>
          <w:lang w:bidi="fa-IR"/>
          <w:color w:val="111111"/>
          <w:sz w:val="28"/>
          <w:szCs w:val="28"/>
          <w:rtl/>
        </w:rPr>
        <w:t xml:space="preserve">1 - سؤال هاى پى در پى مردم ، از پيامبر (صلی الله علیه و آله) درباره وقت وقوع قيامت</w:t>
      </w:r>
    </w:p>
    <w:p>
      <w:pPr>
        <w:pStyle w:val="BookText"/>
      </w:pPr>
      <w:r>
        <w:rPr>
          <w:rFonts w:ascii="Amiri" w:hAnsi="Amiri" w:eastAsia="Amiri" w:cs="Amiri"/>
          <w:lang w:bidi="ar-SA"/>
          <w:color w:val="111111"/>
          <w:sz w:val="28"/>
          <w:szCs w:val="28"/>
          <w:rtl/>
        </w:rPr>
        <w:t xml:space="preserve">يسئلك الناس عن الساعة . .. لعلّ الساعة تكون قريبًا</w:t>
      </w:r>
    </w:p>
    <w:p>
      <w:pPr>
        <w:pStyle w:val="BookText"/>
      </w:pPr>
      <w:r>
        <w:rPr>
          <w:rFonts w:ascii="IRNazanin" w:hAnsi="IRNazanin" w:eastAsia="IRNazanin" w:cs="IRNazanin"/>
          <w:lang w:bidi="fa-IR"/>
          <w:color w:val="111111"/>
          <w:sz w:val="28"/>
          <w:szCs w:val="28"/>
          <w:rtl/>
        </w:rPr>
        <w:t xml:space="preserve">«قريباً» قرينه است بر اين كه پرسش مردم از قيامت، درباره زمان وقوع آن بوده است.</w:t>
      </w:r>
    </w:p>
    <w:p>
      <w:pPr>
        <w:pStyle w:val="BookText"/>
      </w:pPr>
      <w:r>
        <w:rPr>
          <w:rFonts w:ascii="IRNazanin" w:hAnsi="IRNazanin" w:eastAsia="IRNazanin" w:cs="IRNazanin"/>
          <w:lang w:bidi="fa-IR"/>
          <w:color w:val="111111"/>
          <w:sz w:val="28"/>
          <w:szCs w:val="28"/>
          <w:rtl/>
        </w:rPr>
        <w:t xml:space="preserve">3 - پيامبر (صلی الله علیه و آله) ، مورد مراجعه مردم براى شنيدن پاسخ پرسش هاى عقيدتى شان بود .</w:t>
      </w:r>
    </w:p>
    <w:p>
      <w:pPr>
        <w:pStyle w:val="BookText"/>
      </w:pPr>
      <w:r>
        <w:rPr>
          <w:rFonts w:ascii="Amiri" w:hAnsi="Amiri" w:eastAsia="Amiri" w:cs="Amiri"/>
          <w:lang w:bidi="ar-SA"/>
          <w:color w:val="111111"/>
          <w:sz w:val="28"/>
          <w:szCs w:val="28"/>
          <w:rtl/>
        </w:rPr>
        <w:t xml:space="preserve">يسئلك الناس عن الساعة</w:t>
      </w:r>
    </w:p>
    <w:p>
      <w:pPr>
        <w:pStyle w:val="BookText"/>
      </w:pPr>
      <w:r>
        <w:rPr>
          <w:rFonts w:ascii="Amiri" w:hAnsi="Amiri" w:eastAsia="Amiri" w:cs="Amiri"/>
          <w:lang w:bidi="ar-SA"/>
          <w:color w:val="111111"/>
          <w:sz w:val="28"/>
          <w:szCs w:val="28"/>
          <w:rtl/>
        </w:rPr>
        <w:t xml:space="preserve">فعل مضارع «يسألك» دلالت بر استمرار و تكرار مراجعه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- 34 - 29 - 1</w:t>
      </w:r>
    </w:p>
    <w:p>
      <w:pPr>
        <w:pStyle w:val="BookText"/>
      </w:pPr>
      <w:r>
        <w:rPr>
          <w:rFonts w:ascii="IRNazanin" w:hAnsi="IRNazanin" w:eastAsia="IRNazanin" w:cs="IRNazanin"/>
          <w:lang w:bidi="fa-IR"/>
          <w:color w:val="111111"/>
          <w:sz w:val="28"/>
          <w:szCs w:val="28"/>
          <w:rtl/>
        </w:rPr>
        <w:t xml:space="preserve">1 - پرسش مداوم مشركان از پيامبر (صلی الله علیه و آله) و مؤمنان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مضارع آورده شدن «يقولون»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- 66 - 3 - 7</w:t>
      </w:r>
    </w:p>
    <w:p>
      <w:pPr>
        <w:pStyle w:val="BookText"/>
      </w:pPr>
      <w:r>
        <w:rPr>
          <w:rFonts w:ascii="IRNazanin" w:hAnsi="IRNazanin" w:eastAsia="IRNazanin" w:cs="IRNazanin"/>
          <w:lang w:bidi="fa-IR"/>
          <w:color w:val="111111"/>
          <w:sz w:val="28"/>
          <w:szCs w:val="28"/>
          <w:rtl/>
        </w:rPr>
        <w:t xml:space="preserve">7 - پرسش همسر پيامبر (صلی الله علیه و آله) ( حفصه ) ، از آن حضرت درباره منبع اطلاع ايشان از افشا شدن رازش</w:t>
      </w:r>
    </w:p>
    <w:p>
      <w:pPr>
        <w:pStyle w:val="BookText"/>
      </w:pPr>
      <w:r>
        <w:rPr>
          <w:rFonts w:ascii="Amiri" w:hAnsi="Amiri" w:eastAsia="Amiri" w:cs="Amiri"/>
          <w:lang w:bidi="ar-SA"/>
          <w:color w:val="111111"/>
          <w:sz w:val="28"/>
          <w:szCs w:val="28"/>
          <w:rtl/>
        </w:rPr>
        <w:t xml:space="preserve">فلمّا نبّأها به قالت من أنباك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- 79 - 42 - 1</w:t>
      </w:r>
    </w:p>
    <w:p>
      <w:pPr>
        <w:pStyle w:val="BookText"/>
      </w:pPr>
      <w:r>
        <w:rPr>
          <w:rFonts w:ascii="IRNazanin" w:hAnsi="IRNazanin" w:eastAsia="IRNazanin" w:cs="IRNazanin"/>
          <w:lang w:bidi="fa-IR"/>
          <w:color w:val="111111"/>
          <w:sz w:val="28"/>
          <w:szCs w:val="28"/>
          <w:rtl/>
        </w:rPr>
        <w:t xml:space="preserve">1 - پرسش از زمان فرا 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Amiri" w:hAnsi="Amiri" w:eastAsia="Amiri" w:cs="Amiri"/>
          <w:lang w:bidi="ar-SA"/>
          <w:color w:val="111111"/>
          <w:sz w:val="28"/>
          <w:szCs w:val="28"/>
          <w:rtl/>
        </w:rPr>
        <w:t xml:space="preserve">كلمه «مرسى»، به صورت هاى مصدر ميمى، اسم زمان، اسم مكان و اسم مفعول كاربرد دارد(مفردات راغب). اين كلمه در آيه شريفه - به قرينه «أيّان» كه سؤال از زمان است - مصدر ميمى مى باشد. در اين صورت «مرسى» به معناى وقوع و استقرار خواهد بود. مكرر بودن سؤال، از فعل مضارع «يسئلونك»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- 81 - 8 - 7</w:t>
      </w:r>
    </w:p>
    <w:p>
      <w:pPr>
        <w:pStyle w:val="BookText"/>
      </w:pPr>
      <w:r>
        <w:rPr>
          <w:rFonts w:ascii="IRNazanin" w:hAnsi="IRNazanin" w:eastAsia="IRNazanin" w:cs="IRNazanin"/>
          <w:lang w:bidi="fa-IR"/>
          <w:color w:val="111111"/>
          <w:sz w:val="28"/>
          <w:szCs w:val="28"/>
          <w:rtl/>
        </w:rPr>
        <w:t xml:space="preserve">7 - « عن خدامة بنت وَهْب قالت : سئل رسول اللّه (صلی الله علیه و آله) عن العزل فقال : ذك الوأد الخفى و هو « الموءودة » ;</w:t>
      </w:r>
    </w:p>
    <w:p>
      <w:pPr>
        <w:pStyle w:val="BookText"/>
      </w:pPr>
      <w:r>
        <w:rPr>
          <w:rFonts w:ascii="IRNazanin" w:hAnsi="IRNazanin" w:eastAsia="IRNazanin" w:cs="IRNazanin"/>
          <w:lang w:bidi="fa-IR"/>
          <w:color w:val="111111"/>
          <w:sz w:val="28"/>
          <w:szCs w:val="28"/>
          <w:rtl/>
        </w:rPr>
        <w:t xml:space="preserve">خدامه بنت وَهْب گويد: از رسول خدا(صلی الله علیه و آله) درباره مسأله «عزل» (جلوگيرى از ريختن منى در رحم) سؤال شد; فرمود: اين عمل يك نوع «وأد» خفى است و اين منى كه بيرون رحم ريخته شده، همان «موءودة» است [«وأد»; يعنى، زنده به گور كردن و «موءودة» به معناى زنده به گور شده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0" w:name="pg6574_54884"/>
    <w:bookmarkEnd w:id="140"/>
    <w:p>
      <w:pPr>
        <w:pStyle w:val="Heading3"/>
      </w:pPr>
      <w:bookmarkStart w:id="926" w:name="_Toc436"/>
      <w:r>
        <w:t>82- پرسش از مدت زندگى دنيوى</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- 23 - 112 - 1</w:t>
      </w:r>
    </w:p>
    <w:p>
      <w:pPr>
        <w:pStyle w:val="BookText"/>
      </w:pPr>
      <w:r>
        <w:rPr>
          <w:rFonts w:ascii="IRNazanin" w:hAnsi="IRNazanin" w:eastAsia="IRNazanin" w:cs="IRNazanin"/>
          <w:lang w:bidi="fa-IR"/>
          <w:color w:val="111111"/>
          <w:sz w:val="28"/>
          <w:szCs w:val="28"/>
          <w:rtl/>
        </w:rPr>
        <w:t xml:space="preserve">1 - پرسش خداوند از دوزخيان ، نسبت به مدت زندگى آنان در دنيا</w:t>
      </w:r>
    </w:p>
    <w:p>
      <w:pPr>
        <w:pStyle w:val="BookText"/>
      </w:pPr>
      <w:r>
        <w:rPr>
          <w:rFonts w:ascii="Amiri" w:hAnsi="Amiri" w:eastAsia="Amiri" w:cs="Amiri"/>
          <w:lang w:bidi="ar-SA"/>
          <w:color w:val="111111"/>
          <w:sz w:val="28"/>
          <w:szCs w:val="28"/>
          <w:rtl/>
        </w:rPr>
        <w:t xml:space="preserve">قل كم لبثتم فى الأرض عدد سنين</w:t>
      </w:r>
    </w:p>
    <w:p>
      <w:pPr>
        <w:pStyle w:val="BookText"/>
      </w:pPr>
      <w:r>
        <w:rPr>
          <w:rFonts w:ascii="IRNazanin" w:hAnsi="IRNazanin" w:eastAsia="IRNazanin" w:cs="IRNazanin"/>
          <w:lang w:bidi="fa-IR"/>
          <w:color w:val="111111"/>
          <w:sz w:val="28"/>
          <w:szCs w:val="28"/>
          <w:rtl/>
        </w:rPr>
        <w:t xml:space="preserve">ضمير فاعل در «قال» با توجه به آيات قبل، به خداوند باز مى گردد. «كم» براى استفهام از مقدار و «لبث» (مصدر «لبثم») به معناى درنگ كردن است.</w:t>
      </w:r>
    </w:p>
    <w:p>
      <w:pPr>
        <w:pStyle w:val="Heading3"/>
      </w:pPr>
      <w:bookmarkStart w:id="927" w:name="_Toc437"/>
      <w:r>
        <w:t>83- پرسش از مدت عالم برزخ</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- 23 - 112 - 3</w:t>
      </w:r>
    </w:p>
    <w:p>
      <w:pPr>
        <w:pStyle w:val="BookText"/>
      </w:pPr>
      <w:r>
        <w:rPr>
          <w:rFonts w:ascii="IRNazanin" w:hAnsi="IRNazanin" w:eastAsia="IRNazanin" w:cs="IRNazanin"/>
          <w:lang w:bidi="fa-IR"/>
          <w:color w:val="111111"/>
          <w:sz w:val="28"/>
          <w:szCs w:val="28"/>
          <w:rtl/>
        </w:rPr>
        <w:t xml:space="preserve">3 - پرسش خداوند از دوزخيان ، پيرامون درنگ آنان در عالم برزخ</w:t>
      </w:r>
    </w:p>
    <w:p>
      <w:pPr>
        <w:pStyle w:val="BookText"/>
      </w:pPr>
      <w:r>
        <w:rPr>
          <w:rFonts w:ascii="Amiri" w:hAnsi="Amiri" w:eastAsia="Amiri" w:cs="Amiri"/>
          <w:lang w:bidi="ar-SA"/>
          <w:color w:val="111111"/>
          <w:sz w:val="28"/>
          <w:szCs w:val="28"/>
          <w:rtl/>
        </w:rPr>
        <w:t xml:space="preserve">قل كم لبثتم فى الأرض عدد سنين</w:t>
      </w:r>
    </w:p>
    <w:p>
      <w:pPr>
        <w:pStyle w:val="BookText"/>
      </w:pPr>
      <w:r>
        <w:rPr>
          <w:rFonts w:ascii="IRNazanin" w:hAnsi="IRNazanin" w:eastAsia="IRNazanin" w:cs="IRNazanin"/>
          <w:lang w:bidi="fa-IR"/>
          <w:color w:val="111111"/>
          <w:sz w:val="28"/>
          <w:szCs w:val="28"/>
          <w:rtl/>
        </w:rPr>
        <w:t xml:space="preserve">با توجه به پاسخ سؤال ياد شده در آيه بعد «لبثنا يومًا أو بعض يوم. ..، يك روز يا پاره اى از يك روز» مى توان گفت كه مراد، درنگ آنها در عالم برزخ است.</w:t>
      </w:r>
    </w:p>
    <w:p>
      <w:pPr>
        <w:pStyle w:val="Heading3"/>
      </w:pPr>
      <w:bookmarkStart w:id="928" w:name="_Toc438"/>
      <w:r>
        <w:t>84- پرسش از مسكوتات دين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- 5 - 102 - 1،2،3</w:t>
      </w:r>
    </w:p>
    <w:p>
      <w:pPr>
        <w:pStyle w:val="BookText"/>
      </w:pPr>
      <w:r>
        <w:rPr>
          <w:rFonts w:ascii="IRNazanin" w:hAnsi="IRNazanin" w:eastAsia="IRNazanin" w:cs="IRNazanin"/>
          <w:lang w:bidi="fa-IR"/>
          <w:color w:val="111111"/>
          <w:sz w:val="28"/>
          <w:szCs w:val="28"/>
          <w:rtl/>
        </w:rPr>
        <w:t xml:space="preserve">1 - پرسش و تحقيق درباره احكام ناگفته الهى ، مورد نهى خداوند در تمامى اديان</w:t>
      </w:r>
    </w:p>
    <w:p>
      <w:pPr>
        <w:pStyle w:val="BookText"/>
      </w:pPr>
      <w:r>
        <w:rPr>
          <w:rFonts w:ascii="Amiri" w:hAnsi="Amiri" w:eastAsia="Amiri" w:cs="Amiri"/>
          <w:lang w:bidi="ar-SA"/>
          <w:color w:val="111111"/>
          <w:sz w:val="28"/>
          <w:szCs w:val="28"/>
          <w:rtl/>
        </w:rPr>
        <w:t xml:space="preserve">لاتسئلوا عن اشياء . .. قد سألها قوم من قبلكم</w:t>
      </w:r>
    </w:p>
    <w:p>
      <w:pPr>
        <w:pStyle w:val="BookText"/>
      </w:pPr>
      <w:r>
        <w:rPr>
          <w:rFonts w:ascii="IRNazanin" w:hAnsi="IRNazanin" w:eastAsia="IRNazanin" w:cs="IRNazanin"/>
          <w:lang w:bidi="fa-IR"/>
          <w:color w:val="111111"/>
          <w:sz w:val="28"/>
          <w:szCs w:val="28"/>
          <w:rtl/>
        </w:rPr>
        <w:t xml:space="preserve">2 - گروهى از پيشينيان با بى اعتنايى به نهى خداوند در پى دست يافتن به احكام بيان نشده در دين برآمدند</w:t>
      </w:r>
    </w:p>
    <w:p>
      <w:pPr>
        <w:pStyle w:val="BookText"/>
      </w:pPr>
      <w:r>
        <w:rPr>
          <w:rFonts w:ascii="IRNazanin" w:hAnsi="IRNazanin" w:eastAsia="IRNazanin" w:cs="IRNazanin"/>
          <w:lang w:bidi="fa-IR"/>
          <w:color w:val="111111"/>
          <w:sz w:val="28"/>
          <w:szCs w:val="28"/>
          <w:rtl/>
        </w:rPr>
        <w:t xml:space="preserve">قد سألها قوم</w:t>
      </w:r>
    </w:p>
    <w:p>
      <w:pPr>
        <w:pStyle w:val="BookText"/>
      </w:pPr>
      <w:r>
        <w:rPr>
          <w:rFonts w:ascii="IRNazanin" w:hAnsi="IRNazanin" w:eastAsia="IRNazanin" w:cs="IRNazanin"/>
          <w:lang w:bidi="fa-IR"/>
          <w:color w:val="111111"/>
          <w:sz w:val="28"/>
          <w:szCs w:val="28"/>
          <w:rtl/>
        </w:rPr>
        <w:t xml:space="preserve">3 - پرسش امت هاى پيشين از احكام مسكوت مانده در دين ، موجب جعل و تشريع آن احكام براى آنان</w:t>
      </w:r>
    </w:p>
    <w:p>
      <w:pPr>
        <w:pStyle w:val="BookText"/>
      </w:pPr>
      <w:r>
        <w:rPr>
          <w:rFonts w:ascii="Amiri" w:hAnsi="Amiri" w:eastAsia="Amiri" w:cs="Amiri"/>
          <w:lang w:bidi="ar-SA"/>
          <w:color w:val="111111"/>
          <w:sz w:val="28"/>
          <w:szCs w:val="28"/>
          <w:rtl/>
        </w:rPr>
        <w:t xml:space="preserve">قد سألها قوم من قبلكم ثم اصبحوا بها كفرين</w:t>
      </w:r>
    </w:p>
    <w:p>
      <w:pPr>
        <w:pStyle w:val="Heading3"/>
      </w:pPr>
      <w:bookmarkStart w:id="929" w:name="_Toc439"/>
      <w:r>
        <w:t>85- پرسش از مسلمانان صدر اسلام</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- 36 - 48 - 1</w:t>
      </w:r>
    </w:p>
    <w:p>
      <w:pPr>
        <w:pStyle w:val="BookText"/>
      </w:pPr>
      <w:r>
        <w:rPr>
          <w:rFonts w:ascii="IRNazanin" w:hAnsi="IRNazanin" w:eastAsia="IRNazanin" w:cs="IRNazanin"/>
          <w:lang w:bidi="fa-IR"/>
          <w:color w:val="111111"/>
          <w:sz w:val="28"/>
          <w:szCs w:val="28"/>
          <w:rtl/>
        </w:rPr>
        <w:t xml:space="preserve">1 - كافران صدراسلام ، از مسلمانان درباره برپايى قيامت سؤال مى كردند .</w:t>
      </w:r>
    </w:p>
    <w:p>
      <w:pPr>
        <w:pStyle w:val="BookText"/>
      </w:pPr>
      <w:r>
        <w:rPr>
          <w:rFonts w:ascii="Amiri" w:hAnsi="Amiri" w:eastAsia="Amiri" w:cs="Amiri"/>
          <w:lang w:bidi="ar-SA"/>
          <w:color w:val="111111"/>
          <w:sz w:val="28"/>
          <w:szCs w:val="28"/>
          <w:rtl/>
        </w:rPr>
        <w:t xml:space="preserve">قال الذين كفروا . .. و يقولون متى هذا الوعد</w:t>
      </w:r>
    </w:p>
    <w:p>
      <w:pPr>
        <w:pStyle w:val="BookText"/>
      </w:pPr>
      <w:r>
        <w:rPr>
          <w:rFonts w:ascii="IRNazanin" w:hAnsi="IRNazanin" w:eastAsia="IRNazanin" w:cs="IRNazanin"/>
          <w:lang w:bidi="fa-IR"/>
          <w:color w:val="111111"/>
          <w:sz w:val="28"/>
          <w:szCs w:val="28"/>
          <w:rtl/>
        </w:rPr>
        <w:t xml:space="preserve">بيشتر مفسران برآنند كه مقصود از «وعد»، برپايى قيامت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1" w:name="pg6574_54885"/>
    <w:bookmarkEnd w:id="141"/>
    <w:p>
      <w:pPr>
        <w:pStyle w:val="Heading3"/>
      </w:pPr>
      <w:bookmarkStart w:id="930" w:name="_Toc440"/>
      <w:r>
        <w:t>86- پرسش از مشركان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- 6 - 19 - 1،6</w:t>
      </w:r>
    </w:p>
    <w:p>
      <w:pPr>
        <w:pStyle w:val="BookText"/>
      </w:pPr>
      <w:r>
        <w:rPr>
          <w:rFonts w:ascii="IRNazanin" w:hAnsi="IRNazanin" w:eastAsia="IRNazanin" w:cs="IRNazanin"/>
          <w:lang w:bidi="fa-IR"/>
          <w:color w:val="111111"/>
          <w:sz w:val="28"/>
          <w:szCs w:val="28"/>
          <w:rtl/>
        </w:rPr>
        <w:t xml:space="preserve">1 - پيامبر(صلی الله علیه و آله)، مأمور به سؤال از مشركان درباره اينكه برترين گواهى كه مى تواند حقانيت او را تأييد كند كيست؟</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6 - پيامبر(صلی الله علیه و آله)، مأمور به احتجاج و بحث با مشركان با طرح سؤال و پاسخ</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- 28 - 62 - 4</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- 28 - 65 - 4</w:t>
      </w:r>
    </w:p>
    <w:p>
      <w:pPr>
        <w:pStyle w:val="BookText"/>
      </w:pPr>
      <w:r>
        <w:rPr>
          <w:rFonts w:ascii="IRNazanin" w:hAnsi="IRNazanin" w:eastAsia="IRNazanin" w:cs="IRNazanin"/>
          <w:lang w:bidi="fa-IR"/>
          <w:color w:val="111111"/>
          <w:sz w:val="28"/>
          <w:szCs w:val="28"/>
          <w:rtl/>
        </w:rPr>
        <w:t xml:space="preserve">4 - پرسش خداوند از مشركان در قيامت ، درباره چگونگى پاسخ آنان به دعوت پيامبران</w:t>
      </w:r>
    </w:p>
    <w:p>
      <w:pPr>
        <w:pStyle w:val="BookText"/>
      </w:pPr>
      <w:r>
        <w:rPr>
          <w:rFonts w:ascii="Amiri" w:hAnsi="Amiri" w:eastAsia="Amiri" w:cs="Amiri"/>
          <w:lang w:bidi="ar-SA"/>
          <w:color w:val="111111"/>
          <w:sz w:val="28"/>
          <w:szCs w:val="28"/>
          <w:rtl/>
        </w:rPr>
        <w:t xml:space="preserve">فيقول ماذا أجبتم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- 28 - 66 - 3،5</w:t>
      </w:r>
    </w:p>
    <w:p>
      <w:pPr>
        <w:pStyle w:val="BookText"/>
      </w:pPr>
      <w:r>
        <w:rPr>
          <w:rFonts w:ascii="IRNazanin" w:hAnsi="IRNazanin" w:eastAsia="IRNazanin" w:cs="IRNazanin"/>
          <w:lang w:bidi="fa-IR"/>
          <w:color w:val="111111"/>
          <w:sz w:val="28"/>
          <w:szCs w:val="28"/>
          <w:rtl/>
        </w:rPr>
        <w:t xml:space="preserve">3 - درماندگى شرك پيشگان در پاسخ گويى به سؤال خداوند از آنان در قيامت</w:t>
      </w:r>
    </w:p>
    <w:p>
      <w:pPr>
        <w:pStyle w:val="BookText"/>
      </w:pPr>
      <w:r>
        <w:rPr>
          <w:rFonts w:ascii="Amiri" w:hAnsi="Amiri" w:eastAsia="Amiri" w:cs="Amiri"/>
          <w:lang w:bidi="ar-SA"/>
          <w:color w:val="111111"/>
          <w:sz w:val="28"/>
          <w:szCs w:val="28"/>
          <w:rtl/>
        </w:rPr>
        <w:t xml:space="preserve">ماذا أجبتم المرسلين فعميت عليهم الأنباء يومئذ</w:t>
      </w:r>
    </w:p>
    <w:p>
      <w:pPr>
        <w:pStyle w:val="BookText"/>
      </w:pPr>
      <w:r>
        <w:rPr>
          <w:rFonts w:ascii="IRNazanin" w:hAnsi="IRNazanin" w:eastAsia="IRNazanin" w:cs="IRNazanin"/>
          <w:lang w:bidi="fa-IR"/>
          <w:color w:val="111111"/>
          <w:sz w:val="28"/>
          <w:szCs w:val="28"/>
          <w:rtl/>
        </w:rPr>
        <w:t xml:space="preserve">5 - اقدام نكردن مشركان به يافتن پاسخ براى سؤال خداوند از طريق پرس و جو از يكديگر ، نمود سرگردانى و درماندگى آنان در روز رستاخيز است .</w:t>
      </w:r>
    </w:p>
    <w:p>
      <w:pPr>
        <w:pStyle w:val="BookText"/>
      </w:pPr>
      <w:r>
        <w:rPr>
          <w:rFonts w:ascii="Amiri" w:hAnsi="Amiri" w:eastAsia="Amiri" w:cs="Amiri"/>
          <w:lang w:bidi="ar-SA"/>
          <w:color w:val="111111"/>
          <w:sz w:val="28"/>
          <w:szCs w:val="28"/>
          <w:rtl/>
        </w:rPr>
        <w:t xml:space="preserve">فيقول ماذا أجبتم المرسلين . .. فهم لايتساءلون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- 28 - 74 - 4</w:t>
      </w:r>
    </w:p>
    <w:p>
      <w:pPr>
        <w:pStyle w:val="BookText"/>
      </w:pPr>
      <w:r>
        <w:rPr>
          <w:rFonts w:ascii="IRNazanin" w:hAnsi="IRNazanin" w:eastAsia="IRNazanin" w:cs="IRNazanin"/>
          <w:lang w:bidi="fa-IR"/>
          <w:color w:val="111111"/>
          <w:sz w:val="28"/>
          <w:szCs w:val="28"/>
          <w:rtl/>
        </w:rPr>
        <w:t xml:space="preserve">4 - پرسش تحقيرآميز خداوند در قيامت از مشركان درباره معبودهايشان</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استفهام در «أين شركائى»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2" w:name="pg6574_54886"/>
    <w:bookmarkEnd w:id="142"/>
    <w:p>
      <w:pPr>
        <w:pStyle w:val="BookText"/>
      </w:pPr>
      <w:r>
        <w:rPr>
          <w:rFonts w:ascii="IRNazanin" w:hAnsi="IRNazanin" w:eastAsia="IRNazanin" w:cs="IRNazanin"/>
          <w:lang w:bidi="fa-IR"/>
          <w:color w:val="111111"/>
          <w:sz w:val="28"/>
          <w:szCs w:val="28"/>
          <w:rtl/>
        </w:rPr>
        <w:t xml:space="preserve">13 - قصص - 28 - 75 - 2</w:t>
      </w:r>
    </w:p>
    <w:p>
      <w:pPr>
        <w:pStyle w:val="BookText"/>
      </w:pPr>
      <w:r>
        <w:rPr>
          <w:rFonts w:ascii="IRNazanin" w:hAnsi="IRNazanin" w:eastAsia="IRNazanin" w:cs="IRNazanin"/>
          <w:lang w:bidi="fa-IR"/>
          <w:color w:val="111111"/>
          <w:sz w:val="28"/>
          <w:szCs w:val="28"/>
          <w:rtl/>
        </w:rPr>
        <w:t xml:space="preserve">2 - بيرون آوردن فرد مطلع و آگاه هر جامعه شرك پيشه در قيامت ، براى پاسخ گويى به پرسش خداوند</w:t>
      </w:r>
    </w:p>
    <w:p>
      <w:pPr>
        <w:pStyle w:val="BookText"/>
      </w:pPr>
      <w:r>
        <w:rPr>
          <w:rFonts w:ascii="Amiri" w:hAnsi="Amiri" w:eastAsia="Amiri" w:cs="Amiri"/>
          <w:lang w:bidi="ar-SA"/>
          <w:color w:val="111111"/>
          <w:sz w:val="28"/>
          <w:szCs w:val="28"/>
          <w:rtl/>
        </w:rPr>
        <w:t xml:space="preserve">و نزعنا من كلّ أُمّة شهيدًا</w:t>
      </w:r>
    </w:p>
    <w:p>
      <w:pPr>
        <w:pStyle w:val="BookText"/>
      </w:pPr>
      <w:r>
        <w:rPr>
          <w:rFonts w:ascii="IRNazanin" w:hAnsi="IRNazanin" w:eastAsia="IRNazanin" w:cs="IRNazanin"/>
          <w:lang w:bidi="fa-IR"/>
          <w:color w:val="111111"/>
          <w:sz w:val="28"/>
          <w:szCs w:val="28"/>
          <w:rtl/>
        </w:rPr>
        <w:t xml:space="preserve">«شهيد» به معناى گواه است و گاهى به معناى شخص مطلع و خبره نيز به كار مى رود; مانند: «و إن كنتم فى ريب ممّا نزّلنا على عبدنا فأتوا بسورة من مثله و ادعوا شهدائكم. ..». در آيه بالا نيز همين معنا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- 34 - 24 - 2</w:t>
      </w:r>
    </w:p>
    <w:p>
      <w:pPr>
        <w:pStyle w:val="BookText"/>
      </w:pPr>
      <w:r>
        <w:rPr>
          <w:rFonts w:ascii="IRNazanin" w:hAnsi="IRNazanin" w:eastAsia="IRNazanin" w:cs="IRNazanin"/>
          <w:lang w:bidi="fa-IR"/>
          <w:color w:val="111111"/>
          <w:sz w:val="28"/>
          <w:szCs w:val="28"/>
          <w:rtl/>
        </w:rPr>
        <w:t xml:space="preserve">2 - پيامبر (صلی الله علیه و آله) ، مأمور پرسش از مشركان درباره منشأ روزيشان جهت هدايت آنان به توحيد ربوبى</w:t>
      </w:r>
    </w:p>
    <w:p>
      <w:pPr>
        <w:pStyle w:val="BookText"/>
      </w:pPr>
      <w:r>
        <w:rPr>
          <w:rFonts w:ascii="Amiri" w:hAnsi="Amiri" w:eastAsia="Amiri" w:cs="Amiri"/>
          <w:lang w:bidi="ar-SA"/>
          <w:color w:val="111111"/>
          <w:sz w:val="28"/>
          <w:szCs w:val="28"/>
          <w:rtl/>
        </w:rPr>
        <w:t xml:space="preserve">قل من يرزقكم من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- 40 - 73 - 3</w:t>
      </w:r>
    </w:p>
    <w:p>
      <w:pPr>
        <w:pStyle w:val="BookText"/>
      </w:pPr>
      <w:r>
        <w:rPr>
          <w:rFonts w:ascii="IRNazanin" w:hAnsi="IRNazanin" w:eastAsia="IRNazanin" w:cs="IRNazanin"/>
          <w:lang w:bidi="fa-IR"/>
          <w:color w:val="111111"/>
          <w:sz w:val="28"/>
          <w:szCs w:val="28"/>
          <w:rtl/>
        </w:rPr>
        <w:t xml:space="preserve">3 - پرسش عتاب آميز خداوند از مشركان حق ستيز و لجوج ، درباره معبود هاى ادعايى آنان</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- 67 - 28 - 2</w:t>
      </w:r>
    </w:p>
    <w:p>
      <w:pPr>
        <w:pStyle w:val="BookText"/>
      </w:pPr>
      <w:r>
        <w:rPr>
          <w:rFonts w:ascii="IRNazanin" w:hAnsi="IRNazanin" w:eastAsia="IRNazanin" w:cs="IRNazanin"/>
          <w:lang w:bidi="fa-IR"/>
          <w:color w:val="111111"/>
          <w:sz w:val="28"/>
          <w:szCs w:val="28"/>
          <w:rtl/>
        </w:rPr>
        <w:t xml:space="preserve">2 - طرح پرسش هاى تنبّه بخش و بيداركننده ، شيوه ارائه شده از سوى خداوند به پيامبر (صلی الله علیه و آله) در محاجّه با كافران و مشركان</w:t>
      </w:r>
    </w:p>
    <w:p>
      <w:pPr>
        <w:pStyle w:val="BookText"/>
      </w:pPr>
      <w:r>
        <w:rPr>
          <w:rFonts w:ascii="Amiri" w:hAnsi="Amiri" w:eastAsia="Amiri" w:cs="Amiri"/>
          <w:lang w:bidi="ar-SA"/>
          <w:color w:val="111111"/>
          <w:sz w:val="28"/>
          <w:szCs w:val="28"/>
          <w:rtl/>
        </w:rPr>
        <w:t xml:space="preserve">قل أرءيتم إن أهلكنى اللّه و من معى أو رحمنا</w:t>
      </w:r>
    </w:p>
    <w:p>
      <w:pPr>
        <w:pStyle w:val="Heading3"/>
      </w:pPr>
      <w:bookmarkStart w:id="931" w:name="_Toc441"/>
      <w:r>
        <w:t>87- پرسش از معاد</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- 17 - 51 - 15،18</w:t>
      </w:r>
    </w:p>
    <w:p>
      <w:pPr>
        <w:pStyle w:val="BookText"/>
      </w:pPr>
      <w:r>
        <w:rPr>
          <w:rFonts w:ascii="IRNazanin" w:hAnsi="IRNazanin" w:eastAsia="IRNazanin" w:cs="IRNazanin"/>
          <w:lang w:bidi="fa-IR"/>
          <w:color w:val="111111"/>
          <w:sz w:val="28"/>
          <w:szCs w:val="28"/>
          <w:rtl/>
        </w:rPr>
        <w:t xml:space="preserve">15- منكران معاد ، پس از دريافت جواب شبهات خود درباره معاد ، با شگفتى از زمان وقوع آن مى پرسيدند .</w:t>
      </w:r>
    </w:p>
    <w:p>
      <w:pPr>
        <w:pStyle w:val="BookText"/>
      </w:pPr>
      <w:r>
        <w:rPr>
          <w:rFonts w:ascii="Amiri" w:hAnsi="Amiri" w:eastAsia="Amiri" w:cs="Amiri"/>
          <w:lang w:bidi="ar-SA"/>
          <w:color w:val="111111"/>
          <w:sz w:val="28"/>
          <w:szCs w:val="28"/>
          <w:rtl/>
        </w:rPr>
        <w:t xml:space="preserve">فسينغضون إليك رءوسهم و يقولون متى هو</w:t>
      </w:r>
    </w:p>
    <w:p>
      <w:pPr>
        <w:pStyle w:val="BookText"/>
      </w:pPr>
      <w:r>
        <w:rPr>
          <w:rFonts w:ascii="IRNazanin" w:hAnsi="IRNazanin" w:eastAsia="IRNazanin" w:cs="IRNazanin"/>
          <w:lang w:bidi="fa-IR"/>
          <w:color w:val="111111"/>
          <w:sz w:val="28"/>
          <w:szCs w:val="28"/>
          <w:rtl/>
        </w:rPr>
        <w:t xml:space="preserve">بنابر اينكه حركت دادن سر، همانگونه كه در استعمال لغوى آن آمده است، براى اظهار تعجب و شگفتى باشد (لسان العرب)، برداشت فوق به دست مى آيد.</w:t>
      </w:r>
    </w:p>
    <w:p>
      <w:pPr>
        <w:pStyle w:val="BookText"/>
      </w:pPr>
      <w:r>
        <w:rPr>
          <w:rFonts w:ascii="IRNazanin" w:hAnsi="IRNazanin" w:eastAsia="IRNazanin" w:cs="IRNazanin"/>
          <w:lang w:bidi="fa-IR"/>
          <w:color w:val="111111"/>
          <w:sz w:val="28"/>
          <w:szCs w:val="28"/>
          <w:rtl/>
        </w:rPr>
        <w:t xml:space="preserve">18- منكران معاد پس از دريافت دليل هاى قاطع و غير قابل انكار قرآن بر حقانيت معاد به طرح مسائلى بى ثمر و بى تأثير در اصل مسأله معاد ، روى آوردند .</w:t>
      </w:r>
    </w:p>
    <w:p>
      <w:pPr>
        <w:pStyle w:val="BookText"/>
      </w:pPr>
      <w:r>
        <w:rPr>
          <w:rFonts w:ascii="Amiri" w:hAnsi="Amiri" w:eastAsia="Amiri" w:cs="Amiri"/>
          <w:lang w:bidi="ar-SA"/>
          <w:color w:val="111111"/>
          <w:sz w:val="28"/>
          <w:szCs w:val="28"/>
          <w:rtl/>
        </w:rPr>
        <w:t xml:space="preserve">و يقولون متى هو</w:t>
      </w:r>
    </w:p>
    <w:p>
      <w:pPr>
        <w:pStyle w:val="BookText"/>
      </w:pPr>
      <w:r>
        <w:rPr>
          <w:rFonts w:ascii="IRNazanin" w:hAnsi="IRNazanin" w:eastAsia="IRNazanin" w:cs="IRNazanin"/>
          <w:lang w:bidi="fa-IR"/>
          <w:color w:val="111111"/>
          <w:sz w:val="28"/>
          <w:szCs w:val="28"/>
          <w:rtl/>
        </w:rPr>
        <w:t xml:space="preserve">منكران معاد على رغم پرسشهاى به ظاهر استدلالى نخستين، به پرسشهايى روى آوردند كه نه ثمرى براى آنان داشت و نه حقانيت معاد بر دانستن آنها متكى بود چه اينكه قيامت واقعيتى است حتمى الوقوع و دانستن و ندانستن زمان آن، در آن واقعيت تأثيرى ندارد.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3" w:name="pg6574_54887"/>
    <w:bookmarkEnd w:id="1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- 78 - 1 - 1</w:t>
      </w:r>
    </w:p>
    <w:p>
      <w:pPr>
        <w:pStyle w:val="BookText"/>
      </w:pPr>
      <w:r>
        <w:rPr>
          <w:rFonts w:ascii="IRNazanin" w:hAnsi="IRNazanin" w:eastAsia="IRNazanin" w:cs="IRNazanin"/>
          <w:lang w:bidi="fa-IR"/>
          <w:color w:val="111111"/>
          <w:sz w:val="28"/>
          <w:szCs w:val="28"/>
          <w:rtl/>
        </w:rPr>
        <w:t xml:space="preserve">1 - منكران معاد در عصر بعثت ، با پرسش از يكديگر ، در پى تصور زواياى آن بودند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«عمّ» در اصل «عن ما» بوده و «ما» براى استفهام است. «تساؤل» (مصدر «يتسائلون»); يعنى، سؤال از يكديگر. آيات بعد - كه درباره مظاهر قدرت خداوند و اوصاف قيامت است - و نيز وعده حتمى به آگاه شدن - در جمله «سيعلمون» - جملگى گوياى آن است كه مورد پرسش، مسائل مربوط به جهان آخرت است و نشان مى دهد كه پرسش كنندگان، معاد را باور نداشتند و با سؤالات خود - چنانچه به انگيزه كشف حقيقت باشد - درصدد آگاهى به كيفيت معاد بوده اند.</w:t>
      </w:r>
    </w:p>
    <w:p>
      <w:pPr>
        <w:pStyle w:val="Heading3"/>
      </w:pPr>
      <w:bookmarkStart w:id="932" w:name="_Toc442"/>
      <w:r>
        <w:t>88- پرسش از معبودان باطل</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- 6 - 22 - 5</w:t>
      </w:r>
    </w:p>
    <w:p>
      <w:pPr>
        <w:pStyle w:val="BookText"/>
      </w:pPr>
      <w:r>
        <w:rPr>
          <w:rFonts w:ascii="IRNazanin" w:hAnsi="IRNazanin" w:eastAsia="IRNazanin" w:cs="IRNazanin"/>
          <w:lang w:bidi="fa-IR"/>
          <w:color w:val="111111"/>
          <w:sz w:val="28"/>
          <w:szCs w:val="28"/>
          <w:rtl/>
        </w:rPr>
        <w:t xml:space="preserve">5 - پرسش از موقعيت و جايگاه معبودهاى پندارى مشركان، از صحنه هاى محاكمه آنان در قيامت</w:t>
      </w:r>
    </w:p>
    <w:p>
      <w:pPr>
        <w:pStyle w:val="BookText"/>
      </w:pPr>
      <w:r>
        <w:rPr>
          <w:rFonts w:ascii="Amiri" w:hAnsi="Amiri" w:eastAsia="Amiri" w:cs="Amiri"/>
          <w:lang w:bidi="ar-SA"/>
          <w:color w:val="111111"/>
          <w:sz w:val="28"/>
          <w:szCs w:val="28"/>
          <w:rtl/>
        </w:rPr>
        <w:t xml:space="preserve">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- 25 - 17 - 2،3</w:t>
      </w:r>
    </w:p>
    <w:p>
      <w:pPr>
        <w:pStyle w:val="BookText"/>
      </w:pPr>
      <w:r>
        <w:rPr>
          <w:rFonts w:ascii="IRNazanin" w:hAnsi="IRNazanin" w:eastAsia="IRNazanin" w:cs="IRNazanin"/>
          <w:lang w:bidi="fa-IR"/>
          <w:color w:val="111111"/>
          <w:sz w:val="28"/>
          <w:szCs w:val="28"/>
          <w:rtl/>
        </w:rPr>
        <w:t xml:space="preserve">2 -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- 25 - 18 - 6</w:t>
      </w:r>
    </w:p>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4" w:name="pg6574_54888"/>
    <w:bookmarkEnd w:id="144"/>
    <w:p>
      <w:pPr>
        <w:pStyle w:val="Heading3"/>
      </w:pPr>
      <w:bookmarkStart w:id="933" w:name="_Toc443"/>
      <w:r>
        <w:t>89- پرسش از ملائكه</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- 4 - 97 - 2</w:t>
      </w:r>
    </w:p>
    <w:p>
      <w:pPr>
        <w:pStyle w:val="BookText"/>
      </w:pPr>
      <w:r>
        <w:rPr>
          <w:rFonts w:ascii="IRNazanin" w:hAnsi="IRNazanin" w:eastAsia="IRNazanin" w:cs="IRNazanin"/>
          <w:lang w:bidi="fa-IR"/>
          <w:color w:val="111111"/>
          <w:sz w:val="28"/>
          <w:szCs w:val="28"/>
          <w:rtl/>
        </w:rPr>
        <w:t xml:space="preserve">2 - چگونه سپرى كردن زندگانى دنيا ، پرسش فرشتگان از گناهكاران مستضعف پس از مرگ ( سؤال قبر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- 15 - 54 - 4</w:t>
      </w:r>
    </w:p>
    <w:p>
      <w:pPr>
        <w:pStyle w:val="BookText"/>
      </w:pPr>
      <w:r>
        <w:rPr>
          <w:rFonts w:ascii="IRNazanin" w:hAnsi="IRNazanin" w:eastAsia="IRNazanin" w:cs="IRNazanin"/>
          <w:lang w:bidi="fa-IR"/>
          <w:color w:val="111111"/>
          <w:sz w:val="28"/>
          <w:szCs w:val="28"/>
          <w:rtl/>
        </w:rPr>
        <w:t xml:space="preserve">4- ابراهيم ( ع ) پس از دريافت خبر فرزنددار شدنش از فرشتگان ، خواستار توضيح و اطلاعات بيشترى از آنان شد .</w:t>
      </w:r>
    </w:p>
    <w:p>
      <w:pPr>
        <w:pStyle w:val="BookText"/>
      </w:pPr>
      <w:r>
        <w:rPr>
          <w:rFonts w:ascii="Amiri" w:hAnsi="Amiri" w:eastAsia="Amiri" w:cs="Amiri"/>
          <w:lang w:bidi="ar-SA"/>
          <w:color w:val="111111"/>
          <w:sz w:val="28"/>
          <w:szCs w:val="28"/>
          <w:rtl/>
        </w:rPr>
        <w:t xml:space="preserve">فبم تبشّرون</w:t>
      </w:r>
    </w:p>
    <w:p>
      <w:pPr>
        <w:pStyle w:val="BookText"/>
      </w:pPr>
      <w:r>
        <w:rPr>
          <w:rFonts w:ascii="IRNazanin" w:hAnsi="IRNazanin" w:eastAsia="IRNazanin" w:cs="IRNazanin"/>
          <w:lang w:bidi="fa-IR"/>
          <w:color w:val="111111"/>
          <w:sz w:val="28"/>
          <w:szCs w:val="28"/>
          <w:rtl/>
        </w:rPr>
        <w:t xml:space="preserve">برداشت فوق بر اين اساس است كه «با» در «فبم» براى ملابست باشد و استفهام در جمله «فبم تبشّرون» سؤال از چگونگى تحقق چنين بشارتى (فرزنددار شدن) باشد و نه ترديد و سؤال از اصل فرزنددار شدن.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- 34 - 40 - 3،5</w:t>
      </w:r>
    </w:p>
    <w:p>
      <w:pPr>
        <w:pStyle w:val="BookText"/>
      </w:pPr>
      <w:r>
        <w:rPr>
          <w:rFonts w:ascii="IRNazanin" w:hAnsi="IRNazanin" w:eastAsia="IRNazanin" w:cs="IRNazanin"/>
          <w:lang w:bidi="fa-IR"/>
          <w:color w:val="111111"/>
          <w:sz w:val="28"/>
          <w:szCs w:val="28"/>
          <w:rtl/>
        </w:rPr>
        <w:t xml:space="preserve">3 - خداوند در روز قيامت ، از ملائكه خواهد پرسيد كه آيا از عبادت مشركان براى آنان ، رضايت داشته اند ؟</w:t>
      </w:r>
    </w:p>
    <w:p>
      <w:pPr>
        <w:pStyle w:val="BookText"/>
      </w:pPr>
      <w:r>
        <w:rPr>
          <w:rFonts w:ascii="Amiri" w:hAnsi="Amiri" w:eastAsia="Amiri" w:cs="Amiri"/>
          <w:lang w:bidi="ar-SA"/>
          <w:color w:val="111111"/>
          <w:sz w:val="28"/>
          <w:szCs w:val="28"/>
          <w:rtl/>
        </w:rPr>
        <w:t xml:space="preserve">و يوم يحشرهم جميعًا ثمّ يقول للملئكة أهؤلاء إيّاكم كانوا يعبدون</w:t>
      </w:r>
    </w:p>
    <w:p>
      <w:pPr>
        <w:pStyle w:val="BookText"/>
      </w:pPr>
      <w:r>
        <w:rPr>
          <w:rFonts w:ascii="Amiri" w:hAnsi="Amiri" w:eastAsia="Amiri" w:cs="Amiri"/>
          <w:lang w:bidi="ar-SA"/>
          <w:color w:val="111111"/>
          <w:sz w:val="28"/>
          <w:szCs w:val="28"/>
          <w:rtl/>
        </w:rPr>
        <w:t xml:space="preserve">جوابى كه در آيه بعد از قول ملائكه نقل شده، حكايت از اين دارد كه سؤال از اصل عبادت نبوده است; زيرا عبادت مشركان در اختيار ملائكه نبوده تا آنان دستور به انجام آن داده باشند; بلكه سؤال از رضايت ملائكه از اين كار است.</w:t>
      </w:r>
    </w:p>
    <w:p>
      <w:pPr>
        <w:pStyle w:val="BookText"/>
      </w:pPr>
      <w:r>
        <w:rPr>
          <w:rFonts w:ascii="IRNazanin" w:hAnsi="IRNazanin" w:eastAsia="IRNazanin" w:cs="IRNazanin"/>
          <w:lang w:bidi="fa-IR"/>
          <w:color w:val="111111"/>
          <w:sz w:val="28"/>
          <w:szCs w:val="28"/>
          <w:rtl/>
        </w:rPr>
        <w:t xml:space="preserve">5 - پرسش خداوند از ملائكه درباره پرستيده شدنشان از سوى مشركان ، با فاصله اى از بازآفرينى و گردآورى خواهد بود .</w:t>
      </w:r>
    </w:p>
    <w:p>
      <w:pPr>
        <w:pStyle w:val="BookText"/>
      </w:pPr>
      <w:r>
        <w:rPr>
          <w:rFonts w:ascii="Amiri" w:hAnsi="Amiri" w:eastAsia="Amiri" w:cs="Amiri"/>
          <w:lang w:bidi="ar-SA"/>
          <w:color w:val="111111"/>
          <w:sz w:val="28"/>
          <w:szCs w:val="28"/>
          <w:rtl/>
        </w:rPr>
        <w:t xml:space="preserve">و يوم يحشرهم . .. ثمّ يقول للملئكة</w:t>
      </w:r>
    </w:p>
    <w:p>
      <w:pPr>
        <w:pStyle w:val="BookText"/>
      </w:pPr>
      <w:r>
        <w:rPr>
          <w:rFonts w:ascii="Amiri" w:hAnsi="Amiri" w:eastAsia="Amiri" w:cs="Amiri"/>
          <w:lang w:bidi="ar-SA"/>
          <w:color w:val="111111"/>
          <w:sz w:val="28"/>
          <w:szCs w:val="28"/>
          <w:rtl/>
        </w:rPr>
        <w:t xml:space="preserve">«ثم» براى تراخى است و كاربرد آن در آيه، مفيد نكته ياد شده است.</w:t>
      </w:r>
    </w:p>
    <w:p>
      <w:pPr>
        <w:pStyle w:val="Heading3"/>
      </w:pPr>
      <w:bookmarkStart w:id="934" w:name="_Toc444"/>
      <w:r>
        <w:t>90- پرسش از موجودات</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- 40 - 16 - 4</w:t>
      </w:r>
    </w:p>
    <w:p>
      <w:pPr>
        <w:pStyle w:val="BookText"/>
      </w:pPr>
      <w:r>
        <w:rPr>
          <w:rFonts w:ascii="IRNazanin" w:hAnsi="IRNazanin" w:eastAsia="IRNazanin" w:cs="IRNazanin"/>
          <w:lang w:bidi="fa-IR"/>
          <w:color w:val="111111"/>
          <w:sz w:val="28"/>
          <w:szCs w:val="28"/>
          <w:rtl/>
        </w:rPr>
        <w:t xml:space="preserve">4 - پرسش از خلايق در روز قيامت ، درباره فرمان رواى حقيقى جهان در آن روز</w:t>
      </w:r>
    </w:p>
    <w:p>
      <w:pPr>
        <w:pStyle w:val="BookText"/>
      </w:pPr>
      <w:r>
        <w:rPr>
          <w:rFonts w:ascii="Amiri" w:hAnsi="Amiri" w:eastAsia="Amiri" w:cs="Amiri"/>
          <w:lang w:bidi="ar-SA"/>
          <w:color w:val="111111"/>
          <w:sz w:val="28"/>
          <w:szCs w:val="28"/>
          <w:rtl/>
        </w:rPr>
        <w:t xml:space="preserve">لمن الملك اليوم</w:t>
      </w:r>
    </w:p>
    <w:p>
      <w:pPr>
        <w:pStyle w:val="Heading3"/>
      </w:pPr>
      <w:bookmarkStart w:id="935" w:name="_Toc445"/>
      <w:r>
        <w:t>91- پرسش از موسى(ع)</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- 20 - 20 - 4</w:t>
      </w:r>
    </w:p>
    <w:p>
      <w:pPr>
        <w:pStyle w:val="BookText"/>
      </w:pPr>
      <w:r>
        <w:rPr>
          <w:rFonts w:ascii="IRNazanin" w:hAnsi="IRNazanin" w:eastAsia="IRNazanin" w:cs="IRNazanin"/>
          <w:lang w:bidi="fa-IR"/>
          <w:color w:val="111111"/>
          <w:sz w:val="28"/>
          <w:szCs w:val="28"/>
          <w:rtl/>
        </w:rPr>
        <w:t xml:space="preserve">4 - پرسش خداوند از موسى ( ع ) در باره عصا ، جهت ايجاد زمينه لازم و آمادگى ذهنى براى نماياندن آيت و معجزه به او بود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تلك ييمينك . .. فألقيها فإذا هى حيةّ</w:t>
      </w:r>
    </w:p>
    <w:p>
      <w:pPr>
        <w:pStyle w:val="BookText"/>
      </w:pPr>
      <w:r>
        <w:rPr>
          <w:rFonts w:ascii="IRNazanin" w:hAnsi="IRNazanin" w:eastAsia="IRNazanin" w:cs="IRNazanin"/>
          <w:lang w:bidi="fa-IR"/>
          <w:color w:val="111111"/>
          <w:sz w:val="28"/>
          <w:szCs w:val="28"/>
          <w:rtl/>
        </w:rPr>
        <w:t xml:space="preserve">تصريح موسى(ع) به خواص طبيعى عصا در پاسخ خداوند، ايجادكننده زمينه اى مناسب در ذهن او بود كه با مقايسه دو حالت عصا، هيچ ترديدى در معجزه بودن حالت جديد به خود راه ندهد.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- 20 - 51 - 3،4،5</w:t>
      </w:r>
    </w:p>
    <w:p>
      <w:pPr>
        <w:pStyle w:val="BookText"/>
      </w:pPr>
      <w:r>
        <w:rPr>
          <w:rFonts w:ascii="IRNazanin" w:hAnsi="IRNazanin" w:eastAsia="IRNazanin" w:cs="IRNazanin"/>
          <w:lang w:bidi="fa-IR"/>
          <w:color w:val="111111"/>
          <w:sz w:val="28"/>
          <w:szCs w:val="28"/>
          <w:rtl/>
        </w:rPr>
        <w:t xml:space="preserve">3 - چگونگى برخورد خداوند با اقوام غير مؤمن گذشته ، پرسش فرعون از موسى ( ع )</w:t>
      </w:r>
    </w:p>
    <w:p>
      <w:pPr>
        <w:pStyle w:val="BookText"/>
      </w:pPr>
      <w:r>
        <w:rPr>
          <w:rFonts w:ascii="Amiri" w:hAnsi="Amiri" w:eastAsia="Amiri" w:cs="Amiri"/>
          <w:lang w:bidi="ar-SA"/>
          <w:color w:val="111111"/>
          <w:sz w:val="28"/>
          <w:szCs w:val="28"/>
          <w:rtl/>
        </w:rPr>
        <w:t xml:space="preserve">أنّ العذاب على من كذّب . .. فما بال القرون الأُولى</w:t>
      </w:r>
    </w:p>
    <w:p>
      <w:pPr>
        <w:pStyle w:val="BookText"/>
      </w:pPr>
      <w:r>
        <w:rPr>
          <w:rFonts w:ascii="IRNazanin" w:hAnsi="IRNazanin" w:eastAsia="IRNazanin" w:cs="IRNazanin"/>
          <w:lang w:bidi="fa-IR"/>
          <w:color w:val="111111"/>
          <w:sz w:val="28"/>
          <w:szCs w:val="28"/>
          <w:rtl/>
        </w:rPr>
        <w:t xml:space="preserve">چون در آيات گذشته، موسى(ع) سخن از امنيت پيروان هدايت و عذاب تكذيب كنندگان به ميان آورد، سؤال فرعون به منظور اظهار نظر موسى(ع) در باره حال نسل هاى پيشين بوده است. انگيزه او از اين پرسش مى تواند تحريك نسل حاضر در برابر پاسخ موسى(ع) به معذَّب بودن پدرانشان باشد. طفره رفتن موسى(ع) از جواب صريح، اين احتمال را تقويت مى كند.</w:t>
      </w:r>
    </w:p>
    <w:p>
      <w:pPr>
        <w:pStyle w:val="BookText"/>
      </w:pPr>
      <w:r>
        <w:rPr>
          <w:rFonts w:ascii="IRNazanin" w:hAnsi="IRNazanin" w:eastAsia="IRNazanin" w:cs="IRNazanin"/>
          <w:lang w:bidi="fa-IR"/>
          <w:color w:val="111111"/>
          <w:sz w:val="28"/>
          <w:szCs w:val="28"/>
          <w:rtl/>
        </w:rPr>
        <w:t xml:space="preserve">4 - فرعون با ناباورى نسبت به عملى شدن وعده عذاب در باره پيشينيان ، نظر موسى ( ع ) را در مورد آنان جويا شد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سؤال فرعون از حال پيشينيان، پس از گفته موسى(ع) (أنّ العذاب على من كذّب) از ناباورى او حكايت دارد; زيرا وى آنان را نابود شده و بى نشان و اثر مى دانست.</w:t>
      </w:r>
    </w:p>
    <w:p>
      <w:pPr>
        <w:pStyle w:val="BookText"/>
      </w:pPr>
      <w:r>
        <w:rPr>
          <w:rFonts w:ascii="IRNazanin" w:hAnsi="IRNazanin" w:eastAsia="IRNazanin" w:cs="IRNazanin"/>
          <w:lang w:bidi="fa-IR"/>
          <w:color w:val="111111"/>
          <w:sz w:val="28"/>
          <w:szCs w:val="28"/>
          <w:rtl/>
        </w:rPr>
        <w:t xml:space="preserve">5 - فرعون با طرح پرسش از موسى ( ع ) در باره وضعيت اقوام گذشته ، سعى در پنهان ساختن درماندگى خود در برابر سخنان او داشت .</w:t>
      </w:r>
    </w:p>
    <w:p>
      <w:pPr>
        <w:pStyle w:val="BookText"/>
      </w:pPr>
      <w:r>
        <w:rPr>
          <w:rFonts w:ascii="Amiri" w:hAnsi="Amiri" w:eastAsia="Amiri" w:cs="Amiri"/>
          <w:lang w:bidi="ar-SA"/>
          <w:color w:val="111111"/>
          <w:sz w:val="28"/>
          <w:szCs w:val="28"/>
          <w:rtl/>
        </w:rPr>
        <w:t xml:space="preserve">من ربّكما . .. الذى أعطى كلّ شىء خلقه ... فما بال القرون الأُولى</w:t>
      </w:r>
    </w:p>
    <w:p>
      <w:pPr>
        <w:pStyle w:val="BookText"/>
      </w:pPr>
      <w:r>
        <w:rPr>
          <w:rFonts w:ascii="IRNazanin" w:hAnsi="IRNazanin" w:eastAsia="IRNazanin" w:cs="IRNazanin"/>
          <w:lang w:bidi="fa-IR"/>
          <w:color w:val="111111"/>
          <w:sz w:val="28"/>
          <w:szCs w:val="28"/>
          <w:rtl/>
        </w:rPr>
        <w:t xml:space="preserve">ممكن است طرح سؤال فرعون در باره اقوام گذشته، صرفاً به جهت منحرف ساختن بحث و بردن آن به زاويه اى نامشخص صورت گرفته باشد. وارد نشدن موسى(ع) در چنين بحثى، نقشه او را خنثى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- 26 - 23 - 1،4</w:t>
      </w:r>
    </w:p>
    <w:p>
      <w:pPr>
        <w:pStyle w:val="BookText"/>
      </w:pPr>
      <w:r>
        <w:rPr>
          <w:rFonts w:ascii="IRNazanin" w:hAnsi="IRNazanin" w:eastAsia="IRNazanin" w:cs="IRNazanin"/>
          <w:lang w:bidi="fa-IR"/>
          <w:color w:val="111111"/>
          <w:sz w:val="28"/>
          <w:szCs w:val="28"/>
          <w:rtl/>
        </w:rPr>
        <w:t xml:space="preserve">1 - پرسش انكار آميز فرعون از موسى ( ع ) در باره حقيقتى به نام « ربّ العالمين » ( پروردگار جهانيان )</w:t>
      </w:r>
    </w:p>
    <w:p>
      <w:pPr>
        <w:pStyle w:val="BookText"/>
      </w:pPr>
      <w:r>
        <w:rPr>
          <w:rFonts w:ascii="Amiri" w:hAnsi="Amiri" w:eastAsia="Amiri" w:cs="Amiri"/>
          <w:lang w:bidi="ar-SA"/>
          <w:color w:val="111111"/>
          <w:sz w:val="28"/>
          <w:szCs w:val="28"/>
          <w:rtl/>
        </w:rPr>
        <w:t xml:space="preserve">قال فرعون و ما ربّ العلمين</w:t>
      </w:r>
    </w:p>
    <w:p>
      <w:pPr>
        <w:pStyle w:val="BookText"/>
      </w:pPr>
      <w:r>
        <w:rPr>
          <w:rFonts w:ascii="IRNazanin" w:hAnsi="IRNazanin" w:eastAsia="IRNazanin" w:cs="IRNazanin"/>
          <w:lang w:bidi="fa-IR"/>
          <w:color w:val="111111"/>
          <w:sz w:val="28"/>
          <w:szCs w:val="28"/>
          <w:rtl/>
        </w:rPr>
        <w:t xml:space="preserve">واژه «ما» اسم استفهام است و غالباً با آن، از حقيقت اسم مابعدش پرسش مى شود. گفتنى است كه استفهام ياد شده براى اظهار تعجب به منظور انكار حقيقت مورد پرسش مى باشد.</w:t>
      </w:r>
    </w:p>
    <w:p>
      <w:pPr>
        <w:pStyle w:val="BookText"/>
      </w:pPr>
      <w:r>
        <w:rPr>
          <w:rFonts w:ascii="Amiri" w:hAnsi="Amiri" w:eastAsia="Amiri" w:cs="Amiri"/>
          <w:lang w:bidi="ar-SA"/>
          <w:color w:val="111111"/>
          <w:sz w:val="28"/>
          <w:szCs w:val="28"/>
          <w:rtl/>
        </w:rPr>
        <w:t xml:space="preserve">4 - « عن أبى عبداللّه ( ع ) قال لمّا بعث اللّه موسى إلى فرعون . . . فقال فرعون « و ما ربّ العالمين » و إنّما سأله عن كيفية اللّه فقال موسى « ربّ السماوات و الأرض و ما بينهما إن كنتم موقنين » فقال فرعون متعجباً لأصحابه « ألاتستمعون » أسأله عن الكيفية فيجيبنى عن الصفات . . . ;</w:t>
      </w: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خداوند موسى را به سوى فرعون مبعوث كرد . .. فرعون به موسى(ع) گفت «و ما ربّ العالمين» و سؤال فرعون از موسى درباره كيفيت خداوند بود. موسى(ع) در جواب فرعون گفت: «ربّ السماوات و الأرض و ما بينهما...». فرعون در حالى كه تعجب كرده بود به اصحابش گفت: آيا نمى شنويد [چه ميگويد؟] من از كيفيت خدا مى پرسم و او در جواب من از صفات مى گويد...».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5" w:name="pg6574_54890"/>
    <w:bookmarkEnd w:id="145"/>
    <w:p>
      <w:pPr>
        <w:pStyle w:val="Heading3"/>
      </w:pPr>
      <w:bookmarkStart w:id="936" w:name="_Toc446"/>
      <w:r>
        <w:t>92- پرسش از مؤمنان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- 34 - 29 - 1</w:t>
      </w:r>
    </w:p>
    <w:p>
      <w:pPr>
        <w:pStyle w:val="BookText"/>
      </w:pPr>
      <w:r>
        <w:rPr>
          <w:rFonts w:ascii="IRNazanin" w:hAnsi="IRNazanin" w:eastAsia="IRNazanin" w:cs="IRNazanin"/>
          <w:lang w:bidi="fa-IR"/>
          <w:color w:val="111111"/>
          <w:sz w:val="28"/>
          <w:szCs w:val="28"/>
          <w:rtl/>
        </w:rPr>
        <w:t xml:space="preserve">1 - پرسش مداوم مشركان از پيامبر (صلی الله علیه و آله) و مؤمنان درباره زمان وقوع قيامت</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Amiri" w:hAnsi="Amiri" w:eastAsia="Amiri" w:cs="Amiri"/>
          <w:lang w:bidi="ar-SA"/>
          <w:color w:val="111111"/>
          <w:sz w:val="28"/>
          <w:szCs w:val="28"/>
          <w:rtl/>
        </w:rPr>
        <w:t xml:space="preserve">مضارع آورده شدن «يقولون» دلالت بر استمرار دارد.</w:t>
      </w:r>
    </w:p>
    <w:p>
      <w:pPr>
        <w:pStyle w:val="Heading3"/>
      </w:pPr>
      <w:bookmarkStart w:id="937" w:name="_Toc447"/>
      <w:r>
        <w:t>93- پرسش از مهمانان ابراهيم(ع)</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- 51 - 31 - 1</w:t>
      </w:r>
    </w:p>
    <w:p>
      <w:pPr>
        <w:pStyle w:val="BookText"/>
      </w:pPr>
      <w:r>
        <w:rPr>
          <w:rFonts w:ascii="IRNazanin" w:hAnsi="IRNazanin" w:eastAsia="IRNazanin" w:cs="IRNazanin"/>
          <w:lang w:bidi="fa-IR"/>
          <w:color w:val="111111"/>
          <w:sz w:val="28"/>
          <w:szCs w:val="28"/>
          <w:rtl/>
        </w:rPr>
        <w:t xml:space="preserve">1 - پرسش حضرت ابراهيم ( ع ) ، درباره رسالت و مأموريت ميهمانان خويش ( فرشتگان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«خطب» به شأن و امرى گفته مى شود كه شخص در پى آن است. سؤال ابراهيم(ع) از مأموريتى بود كه فرشتگان، مى خواستند آن را به اجرا درآورند.</w:t>
      </w:r>
    </w:p>
    <w:p>
      <w:pPr>
        <w:pStyle w:val="Heading3"/>
      </w:pPr>
      <w:bookmarkStart w:id="938" w:name="_Toc448"/>
      <w:r>
        <w:t>94- پرسش از نعمت در قيامت</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- 102 - 8 - 9</w:t>
      </w:r>
    </w:p>
    <w:p>
      <w:pPr>
        <w:pStyle w:val="BookText"/>
      </w:pPr>
      <w:r>
        <w:rPr>
          <w:rFonts w:ascii="IRNazanin" w:hAnsi="IRNazanin" w:eastAsia="IRNazanin" w:cs="IRNazanin"/>
          <w:lang w:bidi="fa-IR"/>
          <w:color w:val="111111"/>
          <w:sz w:val="28"/>
          <w:szCs w:val="28"/>
          <w:rtl/>
        </w:rPr>
        <w:t xml:space="preserve">9 - « قال رسول اللّه (صلی الله علیه و آله) . . . يابن مسعود ! دع نعيم الدنيا و أكلها و حلاوت ها و حارّها و باردها و لينها و طيّبها و ألزم نفسك الصبر عنها فإنّك مسؤول عن ذلك كلّه قال اللّه تعالى : « ثمّ لتسئلنّ يومئذ عن النعيم » ;</w:t>
      </w:r>
    </w:p>
    <w:p>
      <w:pPr>
        <w:pStyle w:val="BookText"/>
      </w:pPr>
      <w:r>
        <w:rPr>
          <w:rFonts w:ascii="IRNazanin" w:hAnsi="IRNazanin" w:eastAsia="IRNazanin" w:cs="IRNazanin"/>
          <w:lang w:bidi="fa-IR"/>
          <w:color w:val="111111"/>
          <w:sz w:val="28"/>
          <w:szCs w:val="28"/>
          <w:rtl/>
        </w:rPr>
        <w:t xml:space="preserve">رسول خدا(صلی الله علیه و آله) [به عبداللّه بن مسعود] فرمود: اى پسر مسعود! رها كن نعمت هاى دنيا و خوردنى هاى آن و شيرينى، گرم و سرد، نرم و گواراى آن را و نفس خود را وادار كن كه در برابر آنها، صبر پيشه كند زيرا تو از تمامى آنها، سؤال خواهى شد. خداى تعالى فرموده: «ثمّ لتسئلنّ يومئذ عن النعيم».</w:t>
      </w:r>
    </w:p>
    <w:p>
      <w:pPr>
        <w:pStyle w:val="Heading3"/>
      </w:pPr>
      <w:bookmarkStart w:id="939" w:name="_Toc449"/>
      <w:r>
        <w:t>95- پرسش از وحى به انسان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- 16 - 43 - 10</w:t>
      </w:r>
    </w:p>
    <w:p>
      <w:pPr>
        <w:pStyle w:val="BookText"/>
      </w:pPr>
      <w:r>
        <w:rPr>
          <w:rFonts w:ascii="Amiri" w:hAnsi="Amiri" w:eastAsia="Amiri" w:cs="Amiri"/>
          <w:lang w:bidi="ar-SA"/>
          <w:color w:val="111111"/>
          <w:sz w:val="28"/>
          <w:szCs w:val="28"/>
          <w:rtl/>
        </w:rPr>
        <w:t xml:space="preserve">10- دعوت خداوند از مشركان مكه براى تفحص و تحقيق از عالمان ، جهت به دست آوردن حقانيت وحى به انسان</w:t>
      </w:r>
    </w:p>
    <w:p>
      <w:pPr>
        <w:pStyle w:val="BookText"/>
      </w:pPr>
      <w:r>
        <w:rPr>
          <w:rFonts w:ascii="Amiri" w:hAnsi="Amiri" w:eastAsia="Amiri" w:cs="Amiri"/>
          <w:lang w:bidi="ar-SA"/>
          <w:color w:val="111111"/>
          <w:sz w:val="28"/>
          <w:szCs w:val="28"/>
          <w:rtl/>
        </w:rPr>
        <w:t xml:space="preserve">و ما أرسلنا من قبلك إلاّ رجالاً . .. فسئلوا أهل الذكر إن كنتم لاتعلمون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6" w:name="pg6574_54891"/>
    <w:bookmarkEnd w:id="146"/>
    <w:p>
      <w:pPr>
        <w:pStyle w:val="BookText"/>
      </w:pPr>
      <w:r>
        <w:rPr>
          <w:rFonts w:ascii="Amiri" w:hAnsi="Amiri" w:eastAsia="Amiri" w:cs="Amiri"/>
          <w:lang w:bidi="ar-SA"/>
          <w:color w:val="111111"/>
          <w:sz w:val="28"/>
          <w:szCs w:val="28"/>
          <w:rtl/>
        </w:rPr>
        <w:t xml:space="preserve">مخاطب فعل «فسئلوا» به قرينه آيات قبل - كه درباره مشركان بود - مى تواند مشركان باشد.</w:t>
      </w:r>
    </w:p>
    <w:p>
      <w:pPr>
        <w:pStyle w:val="Heading3"/>
      </w:pPr>
      <w:bookmarkStart w:id="940" w:name="_Toc450"/>
      <w:r>
        <w:t>96- پرسش از ولايت اهل بيت(ع)</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pStyle w:val="Heading3"/>
      </w:pPr>
      <w:bookmarkStart w:id="941" w:name="_Toc451"/>
      <w:r>
        <w:t>97- پرسش از هلال ماه</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w:t>
      </w:r>
    </w:p>
    <w:p>
      <w:pPr>
        <w:pStyle w:val="BookText"/>
      </w:pPr>
      <w:r>
        <w:rPr>
          <w:rFonts w:ascii="IRNazanin" w:hAnsi="IRNazanin" w:eastAsia="IRNazanin" w:cs="IRNazanin"/>
          <w:lang w:bidi="fa-IR"/>
          <w:color w:val="111111"/>
          <w:sz w:val="28"/>
          <w:szCs w:val="28"/>
          <w:rtl/>
        </w:rPr>
        <w:t xml:space="preserve">1 - پرسش مكرر مردم از پيامبر (صلی الله علیه و آله) درباره چگونگى شكل گيرى هلال هاى متفاوت ماه</w:t>
      </w:r>
    </w:p>
    <w:p>
      <w:pPr>
        <w:pStyle w:val="BookText"/>
      </w:pPr>
      <w:r>
        <w:rPr>
          <w:rFonts w:ascii="Amiri" w:hAnsi="Amiri" w:eastAsia="Amiri" w:cs="Amiri"/>
          <w:lang w:bidi="ar-SA"/>
          <w:color w:val="111111"/>
          <w:sz w:val="28"/>
          <w:szCs w:val="28"/>
          <w:rtl/>
        </w:rPr>
        <w:t xml:space="preserve">يسئلونك عن الأهلة</w:t>
      </w:r>
    </w:p>
    <w:p>
      <w:pPr>
        <w:pStyle w:val="BookText"/>
      </w:pPr>
      <w:r>
        <w:rPr>
          <w:rFonts w:ascii="IRNazanin" w:hAnsi="IRNazanin" w:eastAsia="IRNazanin" w:cs="IRNazanin"/>
          <w:lang w:bidi="fa-IR"/>
          <w:color w:val="111111"/>
          <w:sz w:val="28"/>
          <w:szCs w:val="28"/>
          <w:rtl/>
        </w:rPr>
        <w:t xml:space="preserve">به كارگيرى فعل مضارع «يسئلون» حكايت از تكرار سؤال دارد و آوردن آن با صيغه جمع، دلالت بر تعدد سؤال كنندگان مى كند. «أهلة» جمع هلال است و مقصود از آن هلالهاى ماه مى باشد.</w:t>
      </w:r>
    </w:p>
    <w:p>
      <w:pPr>
        <w:pStyle w:val="Heading3"/>
      </w:pPr>
      <w:bookmarkStart w:id="942" w:name="_Toc452"/>
      <w:r>
        <w:t>98- پرسش اصحاب كهف</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- 18 - 19 - 3</w:t>
      </w:r>
    </w:p>
    <w:p>
      <w:pPr>
        <w:pStyle w:val="BookText"/>
      </w:pPr>
      <w:r>
        <w:rPr>
          <w:rFonts w:ascii="IRNazanin" w:hAnsi="IRNazanin" w:eastAsia="IRNazanin" w:cs="IRNazanin"/>
          <w:lang w:bidi="fa-IR"/>
          <w:color w:val="111111"/>
          <w:sz w:val="28"/>
          <w:szCs w:val="28"/>
          <w:rtl/>
        </w:rPr>
        <w:t xml:space="preserve">3- بيدارسازى اصحاب كهف ، فراهم آورنده فرصتى مناسب براى پرسوجوى آنان از همديگر درباره خواب خويش بود .</w:t>
      </w:r>
    </w:p>
    <w:p>
      <w:pPr>
        <w:pStyle w:val="BookText"/>
      </w:pPr>
      <w:r>
        <w:rPr>
          <w:rFonts w:ascii="Amiri" w:hAnsi="Amiri" w:eastAsia="Amiri" w:cs="Amiri"/>
          <w:lang w:bidi="ar-SA"/>
          <w:color w:val="111111"/>
          <w:sz w:val="28"/>
          <w:szCs w:val="28"/>
          <w:rtl/>
        </w:rPr>
        <w:t xml:space="preserve">بعثنهم ليتساءلوا</w:t>
      </w:r>
    </w:p>
    <w:p>
      <w:pPr>
        <w:pStyle w:val="BookText"/>
      </w:pPr>
      <w:r>
        <w:rPr>
          <w:rFonts w:ascii="IRNazanin" w:hAnsi="IRNazanin" w:eastAsia="IRNazanin" w:cs="IRNazanin"/>
          <w:lang w:bidi="fa-IR"/>
          <w:color w:val="111111"/>
          <w:sz w:val="28"/>
          <w:szCs w:val="28"/>
          <w:rtl/>
        </w:rPr>
        <w:t xml:space="preserve">«ل» در «ليتساءلوا» بيانگر علّت بيدارسازى است. هدف از به خواب بردن و بيدار ساختن اصحاب كهف - چنان چه از تفريع آيات يازدهم و دوازدهم بر آيه دهم به دست آمد - اعطاى رحمت و رشدى بود كه اصحاب كهف درخواست كرده بودند. بنابراين، بايد به خداوند، آنان را از خواب بيدار مى كرد تا از راه پرسش و غير آن، به حوادثى كه بر آنان گذشته بود، پى ببرند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7" w:name="pg6574_54892"/>
    <w:bookmarkEnd w:id="147"/>
    <w:p>
      <w:pPr>
        <w:pStyle w:val="BookText"/>
      </w:pPr>
      <w:r>
        <w:rPr>
          <w:rFonts w:ascii="Amiri" w:hAnsi="Amiri" w:eastAsia="Amiri" w:cs="Amiri"/>
          <w:lang w:bidi="ar-SA"/>
          <w:color w:val="111111"/>
          <w:sz w:val="28"/>
          <w:szCs w:val="28"/>
          <w:rtl/>
        </w:rPr>
        <w:t xml:space="preserve">و در مسير خداشناسى رشد يابند.</w:t>
      </w:r>
    </w:p>
    <w:p>
      <w:pPr>
        <w:pStyle w:val="Heading3"/>
      </w:pPr>
      <w:bookmarkStart w:id="943" w:name="_Toc453"/>
      <w:r>
        <w:t>99- پرسش اصحاب يمين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- 74 - 40 - 2</w:t>
      </w:r>
    </w:p>
    <w:p>
      <w:pPr>
        <w:pStyle w:val="BookText"/>
      </w:pPr>
      <w:r>
        <w:rPr>
          <w:rFonts w:ascii="IRNazanin" w:hAnsi="IRNazanin" w:eastAsia="IRNazanin" w:cs="IRNazanin"/>
          <w:lang w:bidi="fa-IR"/>
          <w:color w:val="111111"/>
          <w:sz w:val="28"/>
          <w:szCs w:val="28"/>
          <w:rtl/>
        </w:rPr>
        <w:t xml:space="preserve">2 - اصحاب اليمين در بهشت ، به گفتوگو و پرسوجو از يك ديگر خواهند پرداخت .</w:t>
      </w:r>
    </w:p>
    <w:p>
      <w:pPr>
        <w:pStyle w:val="BookText"/>
      </w:pPr>
      <w:r>
        <w:rPr>
          <w:rFonts w:ascii="Amiri" w:hAnsi="Amiri" w:eastAsia="Amiri" w:cs="Amiri"/>
          <w:lang w:bidi="ar-SA"/>
          <w:color w:val="111111"/>
          <w:sz w:val="28"/>
          <w:szCs w:val="28"/>
          <w:rtl/>
        </w:rPr>
        <w:t xml:space="preserve">يتساءلون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- 74 - 41 - 1</w:t>
      </w:r>
    </w:p>
    <w:p>
      <w:pPr>
        <w:pStyle w:val="BookText"/>
      </w:pPr>
      <w:r>
        <w:rPr>
          <w:rFonts w:ascii="IRNazanin" w:hAnsi="IRNazanin" w:eastAsia="IRNazanin" w:cs="IRNazanin"/>
          <w:lang w:bidi="fa-IR"/>
          <w:color w:val="111111"/>
          <w:sz w:val="28"/>
          <w:szCs w:val="28"/>
          <w:rtl/>
        </w:rPr>
        <w:t xml:space="preserve">1 - پرسوجوى اصحاب اليمين در بهشت ، از وضعيت مجرمان در قيامت</w:t>
      </w:r>
    </w:p>
    <w:p>
      <w:pPr>
        <w:pStyle w:val="BookText"/>
      </w:pPr>
      <w:r>
        <w:rPr>
          <w:rFonts w:ascii="Amiri" w:hAnsi="Amiri" w:eastAsia="Amiri" w:cs="Amiri"/>
          <w:lang w:bidi="ar-SA"/>
          <w:color w:val="111111"/>
          <w:sz w:val="28"/>
          <w:szCs w:val="28"/>
          <w:rtl/>
        </w:rPr>
        <w:t xml:space="preserve">عن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- 74 - 42 - 1</w:t>
      </w:r>
    </w:p>
    <w:p>
      <w:pPr>
        <w:pStyle w:val="BookText"/>
      </w:pPr>
      <w:r>
        <w:rPr>
          <w:rFonts w:ascii="IRNazanin" w:hAnsi="IRNazanin" w:eastAsia="IRNazanin" w:cs="IRNazanin"/>
          <w:lang w:bidi="fa-IR"/>
          <w:color w:val="111111"/>
          <w:sz w:val="28"/>
          <w:szCs w:val="28"/>
          <w:rtl/>
        </w:rPr>
        <w:t xml:space="preserve">1 - پرسوجوى اصحاب اليمين ، از عوامل دوزخى شدن مجرمان</w:t>
      </w:r>
    </w:p>
    <w:p>
      <w:pPr>
        <w:pStyle w:val="BookText"/>
      </w:pPr>
      <w:r>
        <w:rPr>
          <w:rFonts w:ascii="Amiri" w:hAnsi="Amiri" w:eastAsia="Amiri" w:cs="Amiri"/>
          <w:lang w:bidi="ar-SA"/>
          <w:color w:val="111111"/>
          <w:sz w:val="28"/>
          <w:szCs w:val="28"/>
          <w:rtl/>
        </w:rPr>
        <w:t xml:space="preserve">يتساءلون . عن المجرمين . ما سلككم فى سقر</w:t>
      </w:r>
    </w:p>
    <w:p>
      <w:pPr>
        <w:pStyle w:val="Heading3"/>
      </w:pPr>
      <w:bookmarkStart w:id="944" w:name="_Toc454"/>
      <w:r>
        <w:t>100- پرسش برادران يوسف</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- 12 - 71 - 2</w:t>
      </w:r>
    </w:p>
    <w:p>
      <w:pPr>
        <w:pStyle w:val="BookText"/>
      </w:pPr>
      <w:r>
        <w:rPr>
          <w:rFonts w:ascii="IRNazanin" w:hAnsi="IRNazanin" w:eastAsia="IRNazanin" w:cs="IRNazanin"/>
          <w:lang w:bidi="fa-IR"/>
          <w:color w:val="111111"/>
          <w:sz w:val="28"/>
          <w:szCs w:val="28"/>
          <w:rtl/>
        </w:rPr>
        <w:t xml:space="preserve">2- فرزندان يعقوب از كارگزاران يوسف پرسيدند : كالاى مفقود شده تان چيست ؟</w:t>
      </w:r>
    </w:p>
    <w:p>
      <w:pPr>
        <w:pStyle w:val="BookText"/>
      </w:pPr>
      <w:r>
        <w:rPr>
          <w:rFonts w:ascii="IRNazanin" w:hAnsi="IRNazanin" w:eastAsia="IRNazanin" w:cs="IRNazanin"/>
          <w:lang w:bidi="fa-IR"/>
          <w:color w:val="111111"/>
          <w:sz w:val="28"/>
          <w:szCs w:val="28"/>
          <w:rtl/>
        </w:rPr>
        <w:t xml:space="preserve">قالوا . .. ماذا تفقدون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- 12 - 90 - 3</w:t>
      </w:r>
    </w:p>
    <w:p>
      <w:pPr>
        <w:pStyle w:val="BookText"/>
      </w:pPr>
      <w:r>
        <w:rPr>
          <w:rFonts w:ascii="IRNazanin" w:hAnsi="IRNazanin" w:eastAsia="IRNazanin" w:cs="IRNazanin"/>
          <w:lang w:bidi="fa-IR"/>
          <w:color w:val="111111"/>
          <w:sz w:val="28"/>
          <w:szCs w:val="28"/>
          <w:rtl/>
        </w:rPr>
        <w:t xml:space="preserve">3- يوسف ( ع ) در پى پرسش برخاسته از شگفت زدگى و ناباورى برادرانش ، تصريح كرد كه او همان يوسف است .</w:t>
      </w:r>
    </w:p>
    <w:p>
      <w:pPr>
        <w:pStyle w:val="BookText"/>
      </w:pPr>
      <w:r>
        <w:rPr>
          <w:rFonts w:ascii="Amiri" w:hAnsi="Amiri" w:eastAsia="Amiri" w:cs="Amiri"/>
          <w:lang w:bidi="ar-SA"/>
          <w:color w:val="111111"/>
          <w:sz w:val="28"/>
          <w:szCs w:val="28"/>
          <w:rtl/>
        </w:rPr>
        <w:t xml:space="preserve">أءنك لأنت يوسف قال أنا يوسف</w:t>
      </w:r>
    </w:p>
    <w:p>
      <w:pPr>
        <w:pStyle w:val="Heading3"/>
      </w:pPr>
      <w:bookmarkStart w:id="945" w:name="_Toc455"/>
      <w:r>
        <w:t>101- پرسش برگزيدگان خدا</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- 19 - 8 - 5</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8" w:name="pg6574_54893"/>
    <w:bookmarkEnd w:id="148"/>
    <w:p>
      <w:pPr>
        <w:pStyle w:val="BookText"/>
      </w:pPr>
      <w:r>
        <w:rPr>
          <w:rFonts w:ascii="IRNazanin" w:hAnsi="IRNazanin" w:eastAsia="IRNazanin" w:cs="IRNazanin"/>
          <w:lang w:bidi="fa-IR"/>
          <w:color w:val="111111"/>
          <w:sz w:val="28"/>
          <w:szCs w:val="28"/>
          <w:rtl/>
        </w:rPr>
        <w:t xml:space="preserve">5- پرسش از افعال خداوند و شگفتى از آن ، با مقامات بلند برگزيدگان الهى منافاتى ندارد .</w:t>
      </w:r>
    </w:p>
    <w:p>
      <w:pPr>
        <w:pStyle w:val="BookText"/>
      </w:pPr>
      <w:r>
        <w:rPr>
          <w:rFonts w:ascii="Amiri" w:hAnsi="Amiri" w:eastAsia="Amiri" w:cs="Amiri"/>
          <w:lang w:bidi="ar-SA"/>
          <w:color w:val="111111"/>
          <w:sz w:val="28"/>
          <w:szCs w:val="28"/>
          <w:rtl/>
        </w:rPr>
        <w:t xml:space="preserve">قال ربّ أنّى يكون لى غلم</w:t>
      </w:r>
    </w:p>
    <w:p>
      <w:pPr>
        <w:pStyle w:val="Heading3"/>
      </w:pPr>
      <w:bookmarkStart w:id="946" w:name="_Toc456"/>
      <w:r>
        <w:t>102- پرسش بهشتيان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- 7 - 44 - 3</w:t>
      </w:r>
    </w:p>
    <w:p>
      <w:pPr>
        <w:pStyle w:val="BookText"/>
      </w:pPr>
      <w:r>
        <w:rPr>
          <w:rFonts w:ascii="Amiri" w:hAnsi="Amiri" w:eastAsia="Amiri" w:cs="Amiri"/>
          <w:lang w:bidi="ar-SA"/>
          <w:color w:val="111111"/>
          <w:sz w:val="28"/>
          <w:szCs w:val="28"/>
          <w:rtl/>
        </w:rPr>
        <w:t xml:space="preserve">3 - بهشتيان براى ملامت و سرزنش دوزخيان ، از آنان جوياى تحقق وعيد هاى الهى براى منكران آيات خداوند خواهند شد .</w:t>
      </w:r>
    </w:p>
    <w:p>
      <w:pPr>
        <w:pStyle w:val="BookText"/>
      </w:pPr>
      <w:r>
        <w:rPr>
          <w:rFonts w:ascii="Amiri" w:hAnsi="Amiri" w:eastAsia="Amiri" w:cs="Amiri"/>
          <w:lang w:bidi="ar-SA"/>
          <w:color w:val="111111"/>
          <w:sz w:val="28"/>
          <w:szCs w:val="28"/>
          <w:rtl/>
        </w:rPr>
        <w:t xml:space="preserve">و نادى . .. فهل وجدتم ما وعد ربكم حقاً</w:t>
      </w:r>
    </w:p>
    <w:p>
      <w:pPr>
        <w:pStyle w:val="Heading3"/>
      </w:pPr>
      <w:bookmarkStart w:id="947" w:name="_Toc457"/>
      <w:r>
        <w:t>103- پرسش بيجا</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- 2 - 68 - 7</w:t>
      </w:r>
    </w:p>
    <w:p>
      <w:pPr>
        <w:pStyle w:val="BookText"/>
      </w:pPr>
      <w:r>
        <w:rPr>
          <w:rFonts w:ascii="IRNazanin" w:hAnsi="IRNazanin" w:eastAsia="IRNazanin" w:cs="IRNazanin"/>
          <w:lang w:bidi="fa-IR"/>
          <w:color w:val="111111"/>
          <w:sz w:val="28"/>
          <w:szCs w:val="28"/>
          <w:rtl/>
        </w:rPr>
        <w:t xml:space="preserve">7 - موسى ( ع ) از مردم خواست تا با سؤال درباره گاوى كه به ذبح آن مأمور شدند ، تكليف را بر خود مشكل نسازند .</w:t>
      </w:r>
    </w:p>
    <w:p>
      <w:pPr>
        <w:pStyle w:val="BookText"/>
      </w:pPr>
      <w:r>
        <w:rPr>
          <w:rFonts w:ascii="IRNazanin" w:hAnsi="IRNazanin" w:eastAsia="IRNazanin" w:cs="IRNazanin"/>
          <w:lang w:bidi="fa-IR"/>
          <w:color w:val="111111"/>
          <w:sz w:val="28"/>
          <w:szCs w:val="28"/>
          <w:rtl/>
        </w:rPr>
        <w:t xml:space="preserve">فافعلوا ما تؤمرون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- 2 - 71 - 8</w:t>
      </w:r>
    </w:p>
    <w:p>
      <w:pPr>
        <w:pStyle w:val="BookText"/>
      </w:pPr>
      <w:r>
        <w:rPr>
          <w:rFonts w:ascii="IRNazanin" w:hAnsi="IRNazanin" w:eastAsia="IRNazanin" w:cs="IRNazanin"/>
          <w:lang w:bidi="fa-IR"/>
          <w:color w:val="111111"/>
          <w:sz w:val="28"/>
          <w:szCs w:val="28"/>
          <w:rtl/>
        </w:rPr>
        <w:t xml:space="preserve">8 - قوم موسى ، با سؤال و جستجوى بى مورد ، تكليف ( كشتن گاوى ماده براى حل معماى قتل ) را بر خود دشوار كردند .</w:t>
      </w:r>
    </w:p>
    <w:p>
      <w:pPr>
        <w:pStyle w:val="BookText"/>
      </w:pPr>
      <w:r>
        <w:rPr>
          <w:rFonts w:ascii="Amiri" w:hAnsi="Amiri" w:eastAsia="Amiri" w:cs="Amiri"/>
          <w:lang w:bidi="ar-SA"/>
          <w:color w:val="111111"/>
          <w:sz w:val="28"/>
          <w:szCs w:val="28"/>
          <w:rtl/>
        </w:rPr>
        <w:t xml:space="preserve">فذبحوها و ما كادوا يفعلون</w:t>
      </w:r>
    </w:p>
    <w:p>
      <w:pPr>
        <w:pStyle w:val="BookText"/>
      </w:pPr>
      <w:r>
        <w:rPr>
          <w:rFonts w:ascii="IRNazanin" w:hAnsi="IRNazanin" w:eastAsia="IRNazanin" w:cs="IRNazanin"/>
          <w:lang w:bidi="fa-IR"/>
          <w:color w:val="111111"/>
          <w:sz w:val="28"/>
          <w:szCs w:val="28"/>
          <w:rtl/>
        </w:rPr>
        <w:t xml:space="preserve">جمله «ما كادوا يفعلون» (نزديك بود انجام ندهند) مى تواند اشاره به دشوارى انجام تكليف مذكور باشد، كه به شهادت جمله «فافعلوا ما تؤمرون» (در آيه 68) و قرينه هاى ديگر، قوم موسى خود با سؤالهاى بى مورد اين مشكل را آفريدند و تكليف را بر خويش دشوار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- 2 - 108 - 3،6</w:t>
      </w:r>
    </w:p>
    <w:p>
      <w:pPr>
        <w:pStyle w:val="BookText"/>
      </w:pPr>
      <w:r>
        <w:rPr>
          <w:rFonts w:ascii="IRNazanin" w:hAnsi="IRNazanin" w:eastAsia="IRNazanin" w:cs="IRNazanin"/>
          <w:lang w:bidi="fa-IR"/>
          <w:color w:val="111111"/>
          <w:sz w:val="28"/>
          <w:szCs w:val="28"/>
          <w:rtl/>
        </w:rPr>
        <w:t xml:space="preserve">3 - نسخ اديان و نيز نسخ برخى از آيات و احكام قرآن ، برانگيزنده مسلمانان به طرح پرسشهايى نا 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برداشت فوق بر اين مبناست كه «أن تسئلوا» به معناى پرسش كردن باشد. از آن جا كه لحن آيه گوياى مذمت است، از آن پرسشها به پرسشهاى نا به جا تعبير شده است.</w:t>
      </w:r>
    </w:p>
    <w:p>
      <w:pPr>
        <w:pStyle w:val="BookText"/>
      </w:pPr>
      <w:r>
        <w:rPr>
          <w:rFonts w:ascii="IRNazanin" w:hAnsi="IRNazanin" w:eastAsia="IRNazanin" w:cs="IRNazanin"/>
          <w:lang w:bidi="fa-IR"/>
          <w:color w:val="111111"/>
          <w:sz w:val="28"/>
          <w:szCs w:val="28"/>
          <w:rtl/>
        </w:rPr>
        <w:t xml:space="preserve">6 - بنى اسرائيل ، پرسش ها و درخواستهايى نابه جا از موسى ( ع ) داشتند .</w:t>
      </w:r>
    </w:p>
    <w:p>
      <w:pPr>
        <w:pStyle w:val="BookText"/>
      </w:pPr>
      <w:r>
        <w:rPr>
          <w:rFonts w:ascii="Amiri" w:hAnsi="Amiri" w:eastAsia="Amiri" w:cs="Amiri"/>
          <w:lang w:bidi="ar-SA"/>
          <w:color w:val="111111"/>
          <w:sz w:val="28"/>
          <w:szCs w:val="28"/>
          <w:rtl/>
        </w:rPr>
        <w:t xml:space="preserve">كما سئل موسى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- 2 - 109 - 13</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9" w:name="pg6574_54894"/>
    <w:bookmarkEnd w:id="149"/>
    <w:p>
      <w:pPr>
        <w:pStyle w:val="BookText"/>
      </w:pPr>
      <w:r>
        <w:rPr>
          <w:rFonts w:ascii="IRNazanin" w:hAnsi="IRNazanin" w:eastAsia="IRNazanin" w:cs="IRNazanin"/>
          <w:lang w:bidi="fa-IR"/>
          <w:color w:val="111111"/>
          <w:sz w:val="28"/>
          <w:szCs w:val="28"/>
          <w:rtl/>
        </w:rPr>
        <w:t xml:space="preserve">13 - يهود و نصارا ترغيب كننده مسلمانان به پرسش ها و درخواست هاى نابه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 .. ودّ كثير من أهل الكتب لو يردونكم</w:t>
      </w:r>
    </w:p>
    <w:p>
      <w:pPr>
        <w:pStyle w:val="Heading3"/>
      </w:pPr>
      <w:bookmarkStart w:id="948" w:name="_Toc458"/>
      <w:r>
        <w:t>104- پرسش بيماردلان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- 74 - 31 - 11</w:t>
      </w:r>
    </w:p>
    <w:p>
      <w:pPr>
        <w:pStyle w:val="BookText"/>
      </w:pPr>
      <w:r>
        <w:rPr>
          <w:rFonts w:ascii="IRNazanin" w:hAnsi="IRNazanin" w:eastAsia="IRNazanin" w:cs="IRNazanin"/>
          <w:lang w:bidi="fa-IR"/>
          <w:color w:val="111111"/>
          <w:sz w:val="28"/>
          <w:szCs w:val="28"/>
          <w:rtl/>
        </w:rPr>
        <w:t xml:space="preserve">11 - ذكر تعداد فرشتگان نگهبان دوزخ در قرآن ، مورد پرسش انكارآميز كافران و گروه بيماردل و مغرض قرار گرفت .</w:t>
      </w:r>
    </w:p>
    <w:p>
      <w:pPr>
        <w:pStyle w:val="BookText"/>
      </w:pPr>
      <w:r>
        <w:rPr>
          <w:rFonts w:ascii="Amiri" w:hAnsi="Amiri" w:eastAsia="Amiri" w:cs="Amiri"/>
          <w:lang w:bidi="ar-SA"/>
          <w:color w:val="111111"/>
          <w:sz w:val="28"/>
          <w:szCs w:val="28"/>
          <w:rtl/>
        </w:rPr>
        <w:t xml:space="preserve">و ليقول الذين فى قلوبهم مرض و الكفرون ماذا أراد اللّه بهذا مثلاً</w:t>
      </w:r>
    </w:p>
    <w:p>
      <w:pPr>
        <w:pStyle w:val="Heading3"/>
      </w:pPr>
      <w:bookmarkStart w:id="949" w:name="_Toc459"/>
      <w:r>
        <w:t>105- پرسش پسنديده</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- 38 - 75 - 3</w:t>
      </w:r>
    </w:p>
    <w:p>
      <w:pPr>
        <w:pStyle w:val="BookText"/>
      </w:pPr>
      <w:r>
        <w:rPr>
          <w:rFonts w:ascii="IRNazanin" w:hAnsi="IRNazanin" w:eastAsia="IRNazanin" w:cs="IRNazanin"/>
          <w:lang w:bidi="fa-IR"/>
          <w:color w:val="111111"/>
          <w:sz w:val="28"/>
          <w:szCs w:val="28"/>
          <w:rtl/>
        </w:rPr>
        <w:t xml:space="preserve">3 - جويا شدن از انگيزه و علل عصيان و قانون شكنى ، امرى شايسته و بايسته</w:t>
      </w:r>
    </w:p>
    <w:p>
      <w:pPr>
        <w:pStyle w:val="BookText"/>
      </w:pPr>
      <w:r>
        <w:rPr>
          <w:rFonts w:ascii="Amiri" w:hAnsi="Amiri" w:eastAsia="Amiri" w:cs="Amiri"/>
          <w:lang w:bidi="ar-SA"/>
          <w:color w:val="111111"/>
          <w:sz w:val="28"/>
          <w:szCs w:val="28"/>
          <w:rtl/>
        </w:rPr>
        <w:t xml:space="preserve">قال يإبليس ما منعك أن تسجد</w:t>
      </w:r>
    </w:p>
    <w:p>
      <w:pPr>
        <w:pStyle w:val="BookText"/>
      </w:pPr>
      <w:r>
        <w:rPr>
          <w:rFonts w:ascii="IRNazanin" w:hAnsi="IRNazanin" w:eastAsia="IRNazanin" w:cs="IRNazanin"/>
          <w:lang w:bidi="fa-IR"/>
          <w:color w:val="111111"/>
          <w:sz w:val="28"/>
          <w:szCs w:val="28"/>
          <w:rtl/>
        </w:rPr>
        <w:t xml:space="preserve">از اين كه خداوند، از ابليس جوياى انگيزه و علت تمردش شد - با آن كه بدون آن هم مى توانست او را كيفر دهد - مى تواند مشعر به نكته ياد شده باشد.</w:t>
      </w:r>
    </w:p>
    <w:p>
      <w:pPr>
        <w:pStyle w:val="Heading3"/>
      </w:pPr>
      <w:bookmarkStart w:id="950" w:name="_Toc460"/>
      <w:r>
        <w:t>106- پرسش جادوگران فرعون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- 26 - 41 - 1</w:t>
      </w:r>
    </w:p>
    <w:p>
      <w:pPr>
        <w:pStyle w:val="BookText"/>
      </w:pPr>
      <w:r>
        <w:rPr>
          <w:rFonts w:ascii="IRNazanin" w:hAnsi="IRNazanin" w:eastAsia="IRNazanin" w:cs="IRNazanin"/>
          <w:lang w:bidi="fa-IR"/>
          <w:color w:val="111111"/>
          <w:sz w:val="28"/>
          <w:szCs w:val="28"/>
          <w:rtl/>
        </w:rPr>
        <w:t xml:space="preserve">1 - پرسش ساحران ، از فرعون نسبت به پاداش خود در صورت غلبه بر موسى ( ع )</w:t>
      </w:r>
    </w:p>
    <w:p>
      <w:pPr>
        <w:pStyle w:val="BookText"/>
      </w:pPr>
      <w:r>
        <w:rPr>
          <w:rFonts w:ascii="Amiri" w:hAnsi="Amiri" w:eastAsia="Amiri" w:cs="Amiri"/>
          <w:lang w:bidi="ar-SA"/>
          <w:color w:val="111111"/>
          <w:sz w:val="28"/>
          <w:szCs w:val="28"/>
          <w:rtl/>
        </w:rPr>
        <w:t xml:space="preserve">قالوا لفرعون أئنّ لنا لأجرًا إن كنّا نحن الغلبين</w:t>
      </w:r>
    </w:p>
    <w:p>
      <w:pPr>
        <w:pStyle w:val="Heading3"/>
      </w:pPr>
      <w:bookmarkStart w:id="951" w:name="_Toc461"/>
      <w:r>
        <w:t>107- پرسش جايز</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- 2 - 186 - 2</w:t>
      </w:r>
    </w:p>
    <w:p>
      <w:pPr>
        <w:pStyle w:val="BookText"/>
      </w:pPr>
      <w:r>
        <w:rPr>
          <w:rFonts w:ascii="IRNazanin" w:hAnsi="IRNazanin" w:eastAsia="IRNazanin" w:cs="IRNazanin"/>
          <w:lang w:bidi="fa-IR"/>
          <w:color w:val="111111"/>
          <w:sz w:val="28"/>
          <w:szCs w:val="28"/>
          <w:rtl/>
        </w:rPr>
        <w:t xml:space="preserve">2 - جواز پرسش و تحقيق درباره صفات خداوند و چگونگى آنها</w:t>
      </w:r>
    </w:p>
    <w:p>
      <w:pPr>
        <w:pStyle w:val="BookText"/>
      </w:pPr>
      <w:r>
        <w:rPr>
          <w:rFonts w:ascii="Amiri" w:hAnsi="Amiri" w:eastAsia="Amiri" w:cs="Amiri"/>
          <w:lang w:bidi="ar-SA"/>
          <w:color w:val="111111"/>
          <w:sz w:val="28"/>
          <w:szCs w:val="28"/>
          <w:rtl/>
        </w:rPr>
        <w:t xml:space="preserve">و إذا سألك عبادى عنى فإنى قريب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0" w:name="pg6574_54895"/>
    <w:bookmarkEnd w:id="150"/>
    <w:p>
      <w:pPr>
        <w:pStyle w:val="Heading3"/>
      </w:pPr>
      <w:bookmarkStart w:id="952" w:name="_Toc462"/>
      <w:r>
        <w:t>108- پرسش حرام</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- 5 - 101 - 13</w:t>
      </w:r>
    </w:p>
    <w:p>
      <w:pPr>
        <w:pStyle w:val="BookText"/>
      </w:pPr>
      <w:r>
        <w:rPr>
          <w:rFonts w:ascii="IRNazanin" w:hAnsi="IRNazanin" w:eastAsia="IRNazanin" w:cs="IRNazanin"/>
          <w:lang w:bidi="fa-IR"/>
          <w:color w:val="111111"/>
          <w:sz w:val="28"/>
          <w:szCs w:val="28"/>
          <w:rtl/>
        </w:rPr>
        <w:t xml:space="preserve">13 - خداوند آمرزنده گناه مترتب بر پرسش هاى بيجا تا پيش از تحريم آن *</w:t>
      </w:r>
    </w:p>
    <w:p>
      <w:pPr>
        <w:pStyle w:val="BookText"/>
      </w:pPr>
      <w:r>
        <w:rPr>
          <w:rFonts w:ascii="Amiri" w:hAnsi="Amiri" w:eastAsia="Amiri" w:cs="Amiri"/>
          <w:lang w:bidi="ar-SA"/>
          <w:color w:val="111111"/>
          <w:sz w:val="28"/>
          <w:szCs w:val="28"/>
          <w:rtl/>
        </w:rPr>
        <w:t xml:space="preserve">لاتسئلوا عن اشياء . .. و اللّه غفور حليم</w:t>
      </w:r>
    </w:p>
    <w:p>
      <w:pPr>
        <w:pStyle w:val="BookText"/>
      </w:pPr>
      <w:r>
        <w:rPr>
          <w:rFonts w:ascii="IRNazanin" w:hAnsi="IRNazanin" w:eastAsia="IRNazanin" w:cs="IRNazanin"/>
          <w:lang w:bidi="fa-IR"/>
          <w:color w:val="111111"/>
          <w:sz w:val="28"/>
          <w:szCs w:val="28"/>
          <w:rtl/>
        </w:rPr>
        <w:t xml:space="preserve">توصيف خداوند به «غفور» پس از بيان نهى از پرسشهاى بيجا مى تواند ناظر به آمرزش گناه كسانى باشد كه تا پيش از بيان نهى، چنين سؤالاتى را مطرح كرده بودند.</w:t>
      </w:r>
    </w:p>
    <w:p>
      <w:pPr>
        <w:pStyle w:val="Heading3"/>
      </w:pPr>
      <w:bookmarkStart w:id="953" w:name="_Toc463"/>
      <w:r>
        <w:t>109- پرسش حفصه</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- 66 - 3 - 7</w:t>
      </w:r>
    </w:p>
    <w:p>
      <w:pPr>
        <w:pStyle w:val="BookText"/>
      </w:pPr>
      <w:r>
        <w:rPr>
          <w:rFonts w:ascii="IRNazanin" w:hAnsi="IRNazanin" w:eastAsia="IRNazanin" w:cs="IRNazanin"/>
          <w:lang w:bidi="fa-IR"/>
          <w:color w:val="111111"/>
          <w:sz w:val="28"/>
          <w:szCs w:val="28"/>
          <w:rtl/>
        </w:rPr>
        <w:t xml:space="preserve">7 - پرسش همسر پيامبر (صلی الله علیه و آله) ( حفصه ) ، از آن حضرت درباره منبع اطلاع ايشان از افشا شدن رازش</w:t>
      </w:r>
    </w:p>
    <w:p>
      <w:pPr>
        <w:pStyle w:val="BookText"/>
      </w:pPr>
      <w:r>
        <w:rPr>
          <w:rFonts w:ascii="Amiri" w:hAnsi="Amiri" w:eastAsia="Amiri" w:cs="Amiri"/>
          <w:lang w:bidi="ar-SA"/>
          <w:color w:val="111111"/>
          <w:sz w:val="28"/>
          <w:szCs w:val="28"/>
          <w:rtl/>
        </w:rPr>
        <w:t xml:space="preserve">فلمّا نبّأها به قالت من أنباك هذا</w:t>
      </w:r>
    </w:p>
    <w:p>
      <w:pPr>
        <w:pStyle w:val="Heading3"/>
      </w:pPr>
      <w:bookmarkStart w:id="954" w:name="_Toc464"/>
      <w:r>
        <w:t>110- پرسش در احتجاج</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- 28 - 71 - 2</w:t>
      </w:r>
    </w:p>
    <w:p>
      <w:pPr>
        <w:pStyle w:val="BookText"/>
      </w:pPr>
      <w:r>
        <w:rPr>
          <w:rFonts w:ascii="IRNazanin" w:hAnsi="IRNazanin" w:eastAsia="IRNazanin" w:cs="IRNazanin"/>
          <w:lang w:bidi="fa-IR"/>
          <w:color w:val="111111"/>
          <w:sz w:val="28"/>
          <w:szCs w:val="28"/>
          <w:rtl/>
        </w:rPr>
        <w:t xml:space="preserve">2 - طرح پرسش هاى تنبه بخش و بيدار كننده ، شيوه اى ارائه شده از سوى خدا به پيامبر (صلی الله علیه و آله) در محاجه با مشركان</w:t>
      </w:r>
    </w:p>
    <w:p>
      <w:pPr>
        <w:pStyle w:val="BookText"/>
      </w:pPr>
      <w:r>
        <w:rPr>
          <w:rFonts w:ascii="Amiri" w:hAnsi="Amiri" w:eastAsia="Amiri" w:cs="Amiri"/>
          <w:lang w:bidi="ar-SA"/>
          <w:color w:val="111111"/>
          <w:sz w:val="28"/>
          <w:szCs w:val="28"/>
          <w:rtl/>
        </w:rPr>
        <w:t xml:space="preserve">قل أرءيتم إن جعل اللّه . .. أفلاتسمعون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- 28 - 72 - 2</w:t>
      </w:r>
    </w:p>
    <w:p>
      <w:pPr>
        <w:pStyle w:val="BookText"/>
      </w:pPr>
      <w:r>
        <w:rPr>
          <w:rFonts w:ascii="IRNazanin" w:hAnsi="IRNazanin" w:eastAsia="IRNazanin" w:cs="IRNazanin"/>
          <w:lang w:bidi="fa-IR"/>
          <w:color w:val="111111"/>
          <w:sz w:val="28"/>
          <w:szCs w:val="28"/>
          <w:rtl/>
        </w:rPr>
        <w:t xml:space="preserve">2 - طرح پرسش هاى تنبه آفرين و بيدارگر ، از شيوه هاى ارائه شده از سوى خدا به پيامبر در احتجاج با اهل شرك</w:t>
      </w:r>
    </w:p>
    <w:p>
      <w:pPr>
        <w:pStyle w:val="BookText"/>
      </w:pPr>
      <w:r>
        <w:rPr>
          <w:rFonts w:ascii="Amiri" w:hAnsi="Amiri" w:eastAsia="Amiri" w:cs="Amiri"/>
          <w:lang w:bidi="ar-SA"/>
          <w:color w:val="111111"/>
          <w:sz w:val="28"/>
          <w:szCs w:val="28"/>
          <w:rtl/>
        </w:rPr>
        <w:t xml:space="preserve">قل أرءيتم إن جعل اللّه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- 31 - 25 - 8</w:t>
      </w:r>
    </w:p>
    <w:p>
      <w:pPr>
        <w:pStyle w:val="BookText"/>
      </w:pPr>
      <w:r>
        <w:rPr>
          <w:rFonts w:ascii="IRNazanin" w:hAnsi="IRNazanin" w:eastAsia="IRNazanin" w:cs="IRNazanin"/>
          <w:lang w:bidi="fa-IR"/>
          <w:color w:val="111111"/>
          <w:sz w:val="28"/>
          <w:szCs w:val="28"/>
          <w:rtl/>
        </w:rPr>
        <w:t xml:space="preserve">8 - طرح پرسش در احتجاج ، براى واداشتن طرف مقابل به اقرار به حق ، از روش هاى قرآن براى تبيين حقايق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Heading3"/>
      </w:pPr>
      <w:bookmarkStart w:id="955" w:name="_Toc465"/>
      <w:r>
        <w:t>111- پرسش در تعليم</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1" w:name="pg6574_54896"/>
    <w:bookmarkEnd w:id="151"/>
    <w:p>
      <w:pPr>
        <w:pStyle w:val="BookText"/>
      </w:pPr>
      <w:r>
        <w:rPr>
          <w:rFonts w:ascii="IRNazanin" w:hAnsi="IRNazanin" w:eastAsia="IRNazanin" w:cs="IRNazanin"/>
          <w:lang w:bidi="fa-IR"/>
          <w:color w:val="111111"/>
          <w:sz w:val="28"/>
          <w:szCs w:val="28"/>
          <w:rtl/>
        </w:rPr>
        <w:t xml:space="preserve">5 - انعام - 6 - 71 - 7</w:t>
      </w:r>
    </w:p>
    <w:p>
      <w:pPr>
        <w:pStyle w:val="BookText"/>
      </w:pPr>
      <w:r>
        <w:rPr>
          <w:rFonts w:ascii="IRNazanin" w:hAnsi="IRNazanin" w:eastAsia="IRNazanin" w:cs="IRNazanin"/>
          <w:lang w:bidi="fa-IR"/>
          <w:color w:val="111111"/>
          <w:sz w:val="28"/>
          <w:szCs w:val="28"/>
          <w:rtl/>
        </w:rPr>
        <w:t xml:space="preserve">7 - برانگيختن داورى وجدان از طريق طرح پرسش، از روشهاى تبليغى قرآن</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Heading3"/>
      </w:pPr>
      <w:bookmarkStart w:id="956" w:name="_Toc466"/>
      <w:r>
        <w:t>112- پرسش در قبر</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- 4 - 97 - 2</w:t>
      </w:r>
    </w:p>
    <w:p>
      <w:pPr>
        <w:pStyle w:val="BookText"/>
      </w:pPr>
      <w:r>
        <w:rPr>
          <w:rFonts w:ascii="IRNazanin" w:hAnsi="IRNazanin" w:eastAsia="IRNazanin" w:cs="IRNazanin"/>
          <w:lang w:bidi="fa-IR"/>
          <w:color w:val="111111"/>
          <w:sz w:val="28"/>
          <w:szCs w:val="28"/>
          <w:rtl/>
        </w:rPr>
        <w:t xml:space="preserve">2 - چگونه سپرى كردن زندگانى دنيا ، پرسش فرشتگان از گناهكاران مستضعف پس از مرگ ( سؤال قبر )</w:t>
      </w:r>
    </w:p>
    <w:p>
      <w:pPr>
        <w:pStyle w:val="BookText"/>
      </w:pPr>
      <w:r>
        <w:rPr>
          <w:rFonts w:ascii="Amiri" w:hAnsi="Amiri" w:eastAsia="Amiri" w:cs="Amiri"/>
          <w:lang w:bidi="ar-SA"/>
          <w:color w:val="111111"/>
          <w:sz w:val="28"/>
          <w:szCs w:val="28"/>
          <w:rtl/>
        </w:rPr>
        <w:t xml:space="preserve">انّ الّذين توفّيهم الملئكة ظالمى انفسهم قالوا فيم كنتم</w:t>
      </w:r>
    </w:p>
    <w:p>
      <w:pPr>
        <w:pStyle w:val="Heading3"/>
      </w:pPr>
      <w:bookmarkStart w:id="957" w:name="_Toc467"/>
      <w:r>
        <w:t>113- پرسش در قيامت</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- 5 - 109 - 2،4</w:t>
      </w:r>
    </w:p>
    <w:p>
      <w:pPr>
        <w:pStyle w:val="BookText"/>
      </w:pPr>
      <w:r>
        <w:rPr>
          <w:rFonts w:ascii="IRNazanin" w:hAnsi="IRNazanin" w:eastAsia="IRNazanin" w:cs="IRNazanin"/>
          <w:lang w:bidi="fa-IR"/>
          <w:color w:val="111111"/>
          <w:sz w:val="28"/>
          <w:szCs w:val="28"/>
          <w:rtl/>
        </w:rPr>
        <w:t xml:space="preserve">2 - پرسش از برخورد امت ها با دعوت انبيا هدف از گردآورى پيامبران در عرصه قيامت</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IRNazanin" w:hAnsi="IRNazanin" w:eastAsia="IRNazanin" w:cs="IRNazanin"/>
          <w:lang w:bidi="fa-IR"/>
          <w:color w:val="111111"/>
          <w:sz w:val="28"/>
          <w:szCs w:val="28"/>
          <w:rtl/>
        </w:rPr>
        <w:t xml:space="preserve">4 - قيامت ، عرصه پرسش از عملكرد آدميان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- 5 - 116 - 1،2</w:t>
      </w:r>
    </w:p>
    <w:p>
      <w:pPr>
        <w:pStyle w:val="BookText"/>
      </w:pPr>
      <w:r>
        <w:rPr>
          <w:rFonts w:ascii="IRNazanin" w:hAnsi="IRNazanin" w:eastAsia="IRNazanin" w:cs="IRNazanin"/>
          <w:lang w:bidi="fa-IR"/>
          <w:color w:val="111111"/>
          <w:sz w:val="28"/>
          <w:szCs w:val="28"/>
          <w:rtl/>
        </w:rPr>
        <w:t xml:space="preserve">1 - خداوند در قيامت و در حضور پيامبران از مسيح ( ع ) خواهد پرسيد كه آيا وى مردمان را به پرستش خويش و مادرش مريم فراخوانده است ؟</w:t>
      </w:r>
    </w:p>
    <w:p>
      <w:pPr>
        <w:pStyle w:val="BookText"/>
      </w:pPr>
      <w:r>
        <w:rPr>
          <w:rFonts w:ascii="Amiri" w:hAnsi="Amiri" w:eastAsia="Amiri" w:cs="Amiri"/>
          <w:lang w:bidi="ar-SA"/>
          <w:color w:val="111111"/>
          <w:sz w:val="28"/>
          <w:szCs w:val="28"/>
          <w:rtl/>
        </w:rPr>
        <w:t xml:space="preserve">و اذ قال اللّه يعيسى ابن مريم ءانت قلت للناس اتخذونى و امى الهين</w:t>
      </w:r>
    </w:p>
    <w:p>
      <w:pPr>
        <w:pStyle w:val="BookText"/>
      </w:pPr>
      <w:r>
        <w:rPr>
          <w:rFonts w:ascii="IRNazanin" w:hAnsi="IRNazanin" w:eastAsia="IRNazanin" w:cs="IRNazanin"/>
          <w:lang w:bidi="fa-IR"/>
          <w:color w:val="111111"/>
          <w:sz w:val="28"/>
          <w:szCs w:val="28"/>
          <w:rtl/>
        </w:rPr>
        <w:t xml:space="preserve">با توجه به آيات بعد همانند «قال اللّه هذا يوم . ..» آيه 119 و توجه به اين حقيقت كه در زمان حضور مسيح(ع) در ميان امت خويش كسى معتقد به الوهيت وى و مريم(ع) نبوده است، معلوم مى شود اين پرسش و پاسخ در قيامت اتفاق خواهد افتاد. گفتنى است كه تعبير از آينده با فعل ماضى (قال) براى رساندن تحقق قطعى آن صحنه است.</w:t>
      </w:r>
    </w:p>
    <w:p>
      <w:pPr>
        <w:pStyle w:val="BookText"/>
      </w:pPr>
      <w:r>
        <w:rPr>
          <w:rFonts w:ascii="IRNazanin" w:hAnsi="IRNazanin" w:eastAsia="IRNazanin" w:cs="IRNazanin"/>
          <w:lang w:bidi="fa-IR"/>
          <w:color w:val="111111"/>
          <w:sz w:val="28"/>
          <w:szCs w:val="28"/>
          <w:rtl/>
        </w:rPr>
        <w:t xml:space="preserve">2 - خدا در قيامت پيامبران خويش را از چگونگى شكل گيرى گرايش هاى باطل امت ها مورد پرسش قرار مى دهد .</w:t>
      </w:r>
    </w:p>
    <w:p>
      <w:pPr>
        <w:pStyle w:val="BookText"/>
      </w:pPr>
      <w:r>
        <w:rPr>
          <w:rFonts w:ascii="Amiri" w:hAnsi="Amiri" w:eastAsia="Amiri" w:cs="Amiri"/>
          <w:lang w:bidi="ar-SA"/>
          <w:color w:val="111111"/>
          <w:sz w:val="28"/>
          <w:szCs w:val="28"/>
          <w:rtl/>
        </w:rPr>
        <w:t xml:space="preserve">و اذ قال اللّه يعيسى ابن مريم ءانت قلت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- 7 - 6 - 2</w:t>
      </w:r>
    </w:p>
    <w:p>
      <w:pPr>
        <w:pStyle w:val="BookText"/>
      </w:pPr>
      <w:r>
        <w:rPr>
          <w:rFonts w:ascii="IRNazanin" w:hAnsi="IRNazanin" w:eastAsia="IRNazanin" w:cs="IRNazanin"/>
          <w:lang w:bidi="fa-IR"/>
          <w:color w:val="111111"/>
          <w:sz w:val="28"/>
          <w:szCs w:val="28"/>
          <w:rtl/>
        </w:rPr>
        <w:t xml:space="preserve">2 - پذيرش و عدم پذيرش رسالتهاى انبيا و نيز عمل به احكام دين، محور بازجويى خداوند از امتهاست.</w:t>
      </w:r>
    </w:p>
    <w:p>
      <w:pPr>
        <w:pStyle w:val="BookText"/>
      </w:pPr>
      <w:r>
        <w:rPr>
          <w:rFonts w:ascii="Amiri" w:hAnsi="Amiri" w:eastAsia="Amiri" w:cs="Amiri"/>
          <w:lang w:bidi="ar-SA"/>
          <w:color w:val="111111"/>
          <w:sz w:val="28"/>
          <w:szCs w:val="28"/>
          <w:rtl/>
        </w:rPr>
        <w:t xml:space="preserve">فلنسئلن الذين أرسل إليهم</w:t>
      </w:r>
    </w:p>
    <w:p>
      <w:pPr>
        <w:pStyle w:val="BookText"/>
      </w:pPr>
      <w:r>
        <w:rPr>
          <w:rFonts w:ascii="IRNazanin" w:hAnsi="IRNazanin" w:eastAsia="IRNazanin" w:cs="IRNazanin"/>
          <w:lang w:bidi="fa-IR"/>
          <w:color w:val="111111"/>
          <w:sz w:val="28"/>
          <w:szCs w:val="28"/>
          <w:rtl/>
        </w:rPr>
        <w:t xml:space="preserve">توصيف مردم با عنوان «أرسل إليهم» دلالت بر اين دارد كه بازجويى از امتها درباره چگونگى برخورد با رسالتهاى الهى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- 9 - 94 - 19</w:t>
      </w:r>
    </w:p>
    <w:p>
      <w:pPr>
        <w:pStyle w:val="BookText"/>
      </w:pPr>
      <w:r>
        <w:rPr>
          <w:rFonts w:ascii="IRNazanin" w:hAnsi="IRNazanin" w:eastAsia="IRNazanin" w:cs="IRNazanin"/>
          <w:lang w:bidi="fa-IR"/>
          <w:color w:val="111111"/>
          <w:sz w:val="28"/>
          <w:szCs w:val="28"/>
          <w:rtl/>
        </w:rPr>
        <w:t xml:space="preserve">19 - انسان ، در برابر تمامى رفتار و حركات خويش مسؤول بوده و در قيامت بايد پاسخگو باشد .</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- 17 - 36 - 9</w:t>
      </w:r>
    </w:p>
    <w:p>
      <w:pPr>
        <w:pStyle w:val="BookText"/>
      </w:pPr>
      <w:r>
        <w:rPr>
          <w:rFonts w:ascii="IRNazanin" w:hAnsi="IRNazanin" w:eastAsia="IRNazanin" w:cs="IRNazanin"/>
          <w:lang w:bidi="fa-IR"/>
          <w:color w:val="111111"/>
          <w:sz w:val="28"/>
          <w:szCs w:val="28"/>
          <w:rtl/>
        </w:rPr>
        <w:t xml:space="preserve">9- چشم ، گوش و قلب در قيامت ، مورد بازخواست و سؤال قرار خواهند گرفت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اولاً، سؤال از موارد ياد شده حقيقى باشد و ثانياً، طبق همين مبنا - چون در دنيا از آنها سؤالى نخواهد شد - مراد از آن، بازخواست و سؤال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- 20 - 125 - 4</w:t>
      </w:r>
    </w:p>
    <w:p>
      <w:pPr>
        <w:pStyle w:val="BookText"/>
      </w:pPr>
      <w:r>
        <w:rPr>
          <w:rFonts w:ascii="IRNazanin" w:hAnsi="IRNazanin" w:eastAsia="IRNazanin" w:cs="IRNazanin"/>
          <w:lang w:bidi="fa-IR"/>
          <w:color w:val="111111"/>
          <w:sz w:val="28"/>
          <w:szCs w:val="28"/>
          <w:rtl/>
        </w:rPr>
        <w:t xml:space="preserve">4 - آدمى در قيامت ، مجاز به پرسش از پروردگار است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ظاهر «قال» چنين افاده مى كند كه اين سؤال به لفظ در آمده و از سوى نابينايان در قيامت مطرح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- 34 - 40 - 3</w:t>
      </w:r>
    </w:p>
    <w:p>
      <w:pPr>
        <w:pStyle w:val="BookText"/>
      </w:pPr>
      <w:r>
        <w:rPr>
          <w:rFonts w:ascii="IRNazanin" w:hAnsi="IRNazanin" w:eastAsia="IRNazanin" w:cs="IRNazanin"/>
          <w:lang w:bidi="fa-IR"/>
          <w:color w:val="111111"/>
          <w:sz w:val="28"/>
          <w:szCs w:val="28"/>
          <w:rtl/>
        </w:rPr>
        <w:t xml:space="preserve">3 - خداوند در روز قيامت ، از ملائكه خواهد پرسيد كه آيا از عبادت مشركان براى آنان ، رضايت داشته اند ؟</w:t>
      </w:r>
    </w:p>
    <w:p>
      <w:pPr>
        <w:pStyle w:val="BookText"/>
      </w:pPr>
      <w:r>
        <w:rPr>
          <w:rFonts w:ascii="Amiri" w:hAnsi="Amiri" w:eastAsia="Amiri" w:cs="Amiri"/>
          <w:lang w:bidi="ar-SA"/>
          <w:color w:val="111111"/>
          <w:sz w:val="28"/>
          <w:szCs w:val="28"/>
          <w:rtl/>
        </w:rPr>
        <w:t xml:space="preserve">و يوم يحشرهم جميعًا ثمّ يقول للملئكة أهؤلاء إيّاكم كانوا يعبدون</w:t>
      </w:r>
    </w:p>
    <w:p>
      <w:pPr>
        <w:pStyle w:val="BookText"/>
      </w:pPr>
      <w:r>
        <w:rPr>
          <w:rFonts w:ascii="Amiri" w:hAnsi="Amiri" w:eastAsia="Amiri" w:cs="Amiri"/>
          <w:lang w:bidi="ar-SA"/>
          <w:color w:val="111111"/>
          <w:sz w:val="28"/>
          <w:szCs w:val="28"/>
          <w:rtl/>
        </w:rPr>
        <w:t xml:space="preserve">جوابى كه در آيه بعد از قول ملائكه نقل شده، حكايت از اين دارد كه سؤال از اصل عبادت نبوده است; زيرا عبادت مشركان در اختيار ملائكه نبوده تا آنان دستور به انجام آن داده باشند; بلكه سؤال از رضايت ملائكه از اين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- 37 - 24 - 2،3</w:t>
      </w:r>
    </w:p>
    <w:p>
      <w:pPr>
        <w:pStyle w:val="BookText"/>
      </w:pPr>
      <w:r>
        <w:rPr>
          <w:rFonts w:ascii="Amiri" w:hAnsi="Amiri" w:eastAsia="Amiri" w:cs="Amiri"/>
          <w:lang w:bidi="ar-SA"/>
          <w:color w:val="111111"/>
          <w:sz w:val="28"/>
          <w:szCs w:val="28"/>
          <w:rtl/>
        </w:rPr>
        <w:t xml:space="preserve">2 - انسان ها ، در قبال عقايد و رفتار خود ، مسؤول بوده و در روز قيامت بازخواست خواهند شد .</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IRNazanin" w:hAnsi="IRNazanin" w:eastAsia="IRNazanin" w:cs="IRNazanin"/>
          <w:lang w:bidi="fa-IR"/>
          <w:color w:val="111111"/>
          <w:sz w:val="28"/>
          <w:szCs w:val="28"/>
          <w:rtl/>
        </w:rPr>
        <w:t xml:space="preserve">3 - وجود « موقف » و جايگاه سؤال و بازخواست از انسان ها ، در عرصه قيامت</w:t>
      </w:r>
    </w:p>
    <w:p>
      <w:pPr>
        <w:pStyle w:val="BookText"/>
      </w:pPr>
      <w:r>
        <w:rPr>
          <w:rFonts w:ascii="IRNazanin" w:hAnsi="IRNazanin" w:eastAsia="IRNazanin" w:cs="IRNazanin"/>
          <w:lang w:bidi="fa-IR"/>
          <w:color w:val="111111"/>
          <w:sz w:val="28"/>
          <w:szCs w:val="28"/>
          <w:rtl/>
        </w:rPr>
        <w:t xml:space="preserve">وقفوهم إنّهم مسئولون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- 40 - 16 - 4</w:t>
      </w:r>
    </w:p>
    <w:p>
      <w:pPr>
        <w:pStyle w:val="BookText"/>
      </w:pPr>
      <w:r>
        <w:rPr>
          <w:rFonts w:ascii="IRNazanin" w:hAnsi="IRNazanin" w:eastAsia="IRNazanin" w:cs="IRNazanin"/>
          <w:lang w:bidi="fa-IR"/>
          <w:color w:val="111111"/>
          <w:sz w:val="28"/>
          <w:szCs w:val="28"/>
          <w:rtl/>
        </w:rPr>
        <w:t xml:space="preserve">4 - پرسش از خلايق در روز قيامت ، درباره فرمان رواى حقيقى جهان در آن روز</w:t>
      </w:r>
    </w:p>
    <w:p>
      <w:pPr>
        <w:pStyle w:val="BookText"/>
      </w:pPr>
      <w:r>
        <w:rPr>
          <w:rFonts w:ascii="Amiri" w:hAnsi="Amiri" w:eastAsia="Amiri" w:cs="Amiri"/>
          <w:lang w:bidi="ar-SA"/>
          <w:color w:val="111111"/>
          <w:sz w:val="28"/>
          <w:szCs w:val="28"/>
          <w:rtl/>
        </w:rPr>
        <w:t xml:space="preserve">لمن الملك اليوم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- 40 - 73 - 5</w:t>
      </w:r>
    </w:p>
    <w:p>
      <w:pPr>
        <w:pStyle w:val="BookText"/>
      </w:pPr>
      <w:r>
        <w:rPr>
          <w:rFonts w:ascii="IRNazanin" w:hAnsi="IRNazanin" w:eastAsia="IRNazanin" w:cs="IRNazanin"/>
          <w:lang w:bidi="fa-IR"/>
          <w:color w:val="111111"/>
          <w:sz w:val="28"/>
          <w:szCs w:val="28"/>
          <w:rtl/>
        </w:rPr>
        <w:t xml:space="preserve">5 - انسان ها ، در برابر عقايد دينى خويش و انتخاب آن ، مسؤول بوده و در قيامت بايد پاسخگو باشند .</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- 43 - 44 - 8</w:t>
      </w:r>
    </w:p>
    <w:p>
      <w:pPr>
        <w:pStyle w:val="BookText"/>
      </w:pPr>
      <w:r>
        <w:rPr>
          <w:rFonts w:ascii="IRNazanin" w:hAnsi="IRNazanin" w:eastAsia="IRNazanin" w:cs="IRNazanin"/>
          <w:lang w:bidi="fa-IR"/>
          <w:color w:val="111111"/>
          <w:sz w:val="28"/>
          <w:szCs w:val="28"/>
          <w:rtl/>
        </w:rPr>
        <w:t xml:space="preserve">8 - پايبندى و استقامت پيامبر (صلی الله علیه و آله) و مسلمانان در مسير وحى ، از مسائل مهم مورد سؤال در قيامت</w:t>
      </w:r>
    </w:p>
    <w:p>
      <w:pPr>
        <w:pStyle w:val="BookText"/>
      </w:pPr>
      <w:r>
        <w:rPr>
          <w:rFonts w:ascii="Amiri" w:hAnsi="Amiri" w:eastAsia="Amiri" w:cs="Amiri"/>
          <w:lang w:bidi="ar-SA"/>
          <w:color w:val="111111"/>
          <w:sz w:val="28"/>
          <w:szCs w:val="28"/>
          <w:rtl/>
        </w:rPr>
        <w:t xml:space="preserve">فاستمسك بالذى أُوحى إليك . .. و سوف تسئلون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- 55 - 39 - 1</w:t>
      </w:r>
    </w:p>
    <w:p>
      <w:pPr>
        <w:pStyle w:val="BookText"/>
      </w:pPr>
      <w:r>
        <w:rPr>
          <w:rFonts w:ascii="IRNazanin" w:hAnsi="IRNazanin" w:eastAsia="IRNazanin" w:cs="IRNazanin"/>
          <w:lang w:bidi="fa-IR"/>
          <w:color w:val="111111"/>
          <w:sz w:val="28"/>
          <w:szCs w:val="28"/>
          <w:rtl/>
        </w:rPr>
        <w:t xml:space="preserve">1 - گناهكاران جن و انس در صحنه قيامت ، داراى وضعيتى معلوم و بى نياز از محاكمه و سؤال</w:t>
      </w:r>
    </w:p>
    <w:p>
      <w:pPr>
        <w:pStyle w:val="BookText"/>
      </w:pPr>
      <w:r>
        <w:rPr>
          <w:rFonts w:ascii="Amiri" w:hAnsi="Amiri" w:eastAsia="Amiri" w:cs="Amiri"/>
          <w:lang w:bidi="ar-SA"/>
          <w:color w:val="111111"/>
          <w:sz w:val="28"/>
          <w:szCs w:val="28"/>
          <w:rtl/>
        </w:rPr>
        <w:t xml:space="preserve">فيومئذ لايسئل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- 81 - 8 - 4</w:t>
      </w:r>
    </w:p>
    <w:p>
      <w:pPr>
        <w:pStyle w:val="BookText"/>
      </w:pPr>
      <w:r>
        <w:rPr>
          <w:rFonts w:ascii="IRNazanin" w:hAnsi="IRNazanin" w:eastAsia="IRNazanin" w:cs="IRNazanin"/>
          <w:lang w:bidi="fa-IR"/>
          <w:color w:val="111111"/>
          <w:sz w:val="28"/>
          <w:szCs w:val="28"/>
          <w:rtl/>
        </w:rPr>
        <w:t xml:space="preserve">4 - قيامت ، روز حسابرسى اعمال انسان ها و پرسش از رفتار آنان با يكديگر</w:t>
      </w:r>
    </w:p>
    <w:p>
      <w:pPr>
        <w:pStyle w:val="BookText"/>
      </w:pPr>
      <w:r>
        <w:rPr>
          <w:rFonts w:ascii="Amiri" w:hAnsi="Amiri" w:eastAsia="Amiri" w:cs="Amiri"/>
          <w:lang w:bidi="ar-SA"/>
          <w:color w:val="111111"/>
          <w:sz w:val="28"/>
          <w:szCs w:val="28"/>
          <w:rtl/>
        </w:rPr>
        <w:t xml:space="preserve">و إذا الموءودة سئلت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- 102 - 8 - 10</w:t>
      </w:r>
    </w:p>
    <w:p>
      <w:pPr>
        <w:pStyle w:val="BookText"/>
      </w:pPr>
      <w:r>
        <w:rPr>
          <w:rFonts w:ascii="Amiri" w:hAnsi="Amiri" w:eastAsia="Amiri" w:cs="Amiri"/>
          <w:lang w:bidi="ar-SA"/>
          <w:color w:val="111111"/>
          <w:sz w:val="28"/>
          <w:szCs w:val="28"/>
          <w:rtl/>
        </w:rPr>
        <w:t xml:space="preserve">10 - « قال الرضا ( ع ) و لقد حدثنى أبى عن أبيه أبى عبداللّه الصادق ( ع ) . . . قال : إنّ اللّه عزّوجلّ لايسئل عباده عمّا تفضّل عليهم و لايمنّ بذلك عليهم و الإمتنان بالإنعام مستقبح من المخلوقين فكيف يضاف إلى الخالق عزّوجلّ ما لايرضى المخلوق به و لكنّ النعيم حبّنا أهل البيت و موالاتنا يسئل اللّه عباده عنه بعد التوحيد و النبّوة لأنّ العبد إذا وفى بذلك ادّاه إلى نعيم الجنّة الذى لايزول ;</w:t>
      </w:r>
    </w:p>
    <w:p>
      <w:pPr>
        <w:pStyle w:val="BookText"/>
      </w:pPr>
      <w:r>
        <w:rPr>
          <w:rFonts w:ascii="IRNazanin" w:hAnsi="IRNazanin" w:eastAsia="IRNazanin" w:cs="IRNazanin"/>
          <w:lang w:bidi="fa-IR"/>
          <w:color w:val="111111"/>
          <w:sz w:val="28"/>
          <w:szCs w:val="28"/>
          <w:rtl/>
        </w:rPr>
        <w:t xml:space="preserve">امام رضا(ع) فرمود: پدرم از پدر خويش از امام صادق(ع) براى من روايت كرده است كه فرمود: خداى عزّوجلّ درباره آنچه به بندگانش تفضل كرده است، از آنها بازخواست نمى كند و با اين كار بر آنان منّت نمى گذارد. منّت نهادن به جهت نعمت بخشيدن، از جانب مخلوق ها كار زشتى است; پس چگونه به خالق عزّوجلّ چيزى نسبت داده مى شود كه مخلوق از نسبت دادن آن ناخشنود است؟! ولى نعيم [در آيه «ثمّ لتسئلنّ يومئذ عن النعيم»] محبت ما اهل بيت و [پذيرش ]ولايت ما است كه خداوند همه بندگان را بعد از توحيد و نبّوت، از آن بازخواست خواهد كرد; زيرا بنده اگر به آن نعمت وفادار باشد، او را به نعمت هاى بهشت كه هرگز زايل نمى شود خواهد رساند».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2" w:name="pg6574_54899"/>
    <w:bookmarkEnd w:id="152"/>
    <w:p>
      <w:pPr>
        <w:pStyle w:val="Heading3"/>
      </w:pPr>
      <w:bookmarkStart w:id="958" w:name="_Toc468"/>
      <w:r>
        <w:t>114- پرسش درباره انبيا</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- 39 - 71 - 9</w:t>
      </w:r>
    </w:p>
    <w:p>
      <w:pPr>
        <w:pStyle w:val="BookText"/>
      </w:pPr>
      <w:r>
        <w:rPr>
          <w:rFonts w:ascii="IRNazanin" w:hAnsi="IRNazanin" w:eastAsia="IRNazanin" w:cs="IRNazanin"/>
          <w:lang w:bidi="fa-IR"/>
          <w:color w:val="111111"/>
          <w:sz w:val="28"/>
          <w:szCs w:val="28"/>
          <w:rtl/>
        </w:rPr>
        <w:t xml:space="preserve">9 - پرسش ملامت آميز نگهبانان و دربانان دوزخ از كافران ، درباره آمدن پيامبران تلاوت كننده آيات الهى و انذارگران</w:t>
      </w:r>
    </w:p>
    <w:p>
      <w:pPr>
        <w:pStyle w:val="BookText"/>
      </w:pPr>
      <w:r>
        <w:rPr>
          <w:rFonts w:ascii="Amiri" w:hAnsi="Amiri" w:eastAsia="Amiri" w:cs="Amiri"/>
          <w:lang w:bidi="ar-SA"/>
          <w:color w:val="111111"/>
          <w:sz w:val="28"/>
          <w:szCs w:val="28"/>
          <w:rtl/>
        </w:rPr>
        <w:t xml:space="preserve">و قال لهم خزنتها ألم يأتكم رسل منكم يتلون عليكم ءايت ربّكم و ينذرونكم لقاء يومك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- 67 - 8 - 3</w:t>
      </w:r>
    </w:p>
    <w:p>
      <w:pPr>
        <w:pStyle w:val="BookText"/>
      </w:pPr>
      <w:r>
        <w:rPr>
          <w:rFonts w:ascii="IRNazanin" w:hAnsi="IRNazanin" w:eastAsia="IRNazanin" w:cs="IRNazanin"/>
          <w:lang w:bidi="fa-IR"/>
          <w:color w:val="111111"/>
          <w:sz w:val="28"/>
          <w:szCs w:val="28"/>
          <w:rtl/>
        </w:rPr>
        <w:t xml:space="preserve">3 - پرسش سرزنش آميز نگهبانان دوزخ از كافران دوزخى ، درباره آمدن پيامبر و اخطار دهنده الهى براى آنان</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«ألم يأتكم. ..» توبيخى و تقريعى باشد.</w:t>
      </w:r>
    </w:p>
    <w:p>
      <w:pPr>
        <w:pStyle w:val="Heading3"/>
      </w:pPr>
      <w:bookmarkStart w:id="959" w:name="_Toc469"/>
      <w:r>
        <w:t>115- پرسش درباره حاكم آفرينش</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- 40 - 16 - 4</w:t>
      </w:r>
    </w:p>
    <w:p>
      <w:pPr>
        <w:pStyle w:val="BookText"/>
      </w:pPr>
      <w:r>
        <w:rPr>
          <w:rFonts w:ascii="IRNazanin" w:hAnsi="IRNazanin" w:eastAsia="IRNazanin" w:cs="IRNazanin"/>
          <w:lang w:bidi="fa-IR"/>
          <w:color w:val="111111"/>
          <w:sz w:val="28"/>
          <w:szCs w:val="28"/>
          <w:rtl/>
        </w:rPr>
        <w:t xml:space="preserve">4 - پرسش از خلايق در روز قيامت ، درباره فرمان رواى حقيقى جهان در آن روز</w:t>
      </w:r>
    </w:p>
    <w:p>
      <w:pPr>
        <w:pStyle w:val="BookText"/>
      </w:pPr>
      <w:r>
        <w:rPr>
          <w:rFonts w:ascii="Amiri" w:hAnsi="Amiri" w:eastAsia="Amiri" w:cs="Amiri"/>
          <w:lang w:bidi="ar-SA"/>
          <w:color w:val="111111"/>
          <w:sz w:val="28"/>
          <w:szCs w:val="28"/>
          <w:rtl/>
        </w:rPr>
        <w:t xml:space="preserve">لمن الملك اليوم</w:t>
      </w:r>
    </w:p>
    <w:p>
      <w:pPr>
        <w:pStyle w:val="Heading3"/>
      </w:pPr>
      <w:bookmarkStart w:id="960" w:name="_Toc470"/>
      <w:r>
        <w:t>116- پرسش درباره ذوالقرنين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- 18 - 83 - 1</w:t>
      </w:r>
    </w:p>
    <w:p>
      <w:pPr>
        <w:pStyle w:val="BookText"/>
      </w:pPr>
      <w:r>
        <w:rPr>
          <w:rFonts w:ascii="IRNazanin" w:hAnsi="IRNazanin" w:eastAsia="IRNazanin" w:cs="IRNazanin"/>
          <w:lang w:bidi="fa-IR"/>
          <w:color w:val="111111"/>
          <w:sz w:val="28"/>
          <w:szCs w:val="28"/>
          <w:rtl/>
        </w:rPr>
        <w:t xml:space="preserve">1- مردم زمان پيامبر (صلی الله علیه و آله) از آن حضرت ، درباره ذوالقرنين ، پرسش هايى را مطرح ساخته بودند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IRNazanin" w:hAnsi="IRNazanin" w:eastAsia="IRNazanin" w:cs="IRNazanin"/>
          <w:lang w:bidi="fa-IR"/>
          <w:color w:val="111111"/>
          <w:sz w:val="28"/>
          <w:szCs w:val="28"/>
          <w:rtl/>
        </w:rPr>
        <w:t xml:space="preserve">«قرن» به معناى «شاخ» است. گفته اند وجه تسميه «ذوالقرنين» آن بوده كه وى، دو رشته گيسوان بافته، همانند دو شاخ داشته و يا اين كه بر كلاه او دو شاخ قرار داشته است. البته «قرن» به معناى مدّت زمانى متمادى كه مردم در آن زيست مى كنند نيز آمده و لذا برخى نيز وجه تسميه را دوران طولانى حاكميت ذوالقرنين دانسته اند.</w:t>
      </w:r>
    </w:p>
    <w:p>
      <w:pPr>
        <w:pStyle w:val="Heading3"/>
      </w:pPr>
      <w:bookmarkStart w:id="961" w:name="_Toc471"/>
      <w:r>
        <w:t>117- پرسش درباره رسولان خدا</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- 40 - 50 - 1</w:t>
      </w:r>
    </w:p>
    <w:p>
      <w:pPr>
        <w:pStyle w:val="BookText"/>
      </w:pPr>
      <w:r>
        <w:rPr>
          <w:rFonts w:ascii="IRNazanin" w:hAnsi="IRNazanin" w:eastAsia="IRNazanin" w:cs="IRNazanin"/>
          <w:lang w:bidi="fa-IR"/>
          <w:color w:val="111111"/>
          <w:sz w:val="28"/>
          <w:szCs w:val="28"/>
          <w:rtl/>
        </w:rPr>
        <w:t xml:space="preserve">1 - پرسش نگهبانان جهنم از دوزخيان ، درباره آمدن فرستادگان الهى همراه با دلايل و برهان هاى روشن براى ايشان</w:t>
      </w:r>
    </w:p>
    <w:p>
      <w:pPr>
        <w:pStyle w:val="BookText"/>
      </w:pPr>
      <w:r>
        <w:rPr>
          <w:rFonts w:ascii="Amiri" w:hAnsi="Amiri" w:eastAsia="Amiri" w:cs="Amiri"/>
          <w:lang w:bidi="ar-SA"/>
          <w:color w:val="111111"/>
          <w:sz w:val="28"/>
          <w:szCs w:val="28"/>
          <w:rtl/>
        </w:rPr>
        <w:t xml:space="preserve">قالوا أَوَ لم تك تأتيكم رسلكم بالبيّنت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3" w:name="pg6574_54900"/>
    <w:bookmarkEnd w:id="153"/>
    <w:p>
      <w:pPr>
        <w:pStyle w:val="Heading3"/>
      </w:pPr>
      <w:bookmarkStart w:id="962" w:name="_Toc472"/>
      <w:r>
        <w:t>118- پرسش درباره روح</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- 17 - 85 - 1،2،3</w:t>
      </w:r>
    </w:p>
    <w:p>
      <w:pPr>
        <w:pStyle w:val="BookText"/>
      </w:pPr>
      <w:r>
        <w:rPr>
          <w:rFonts w:ascii="IRNazanin" w:hAnsi="IRNazanin" w:eastAsia="IRNazanin" w:cs="IRNazanin"/>
          <w:lang w:bidi="fa-IR"/>
          <w:color w:val="111111"/>
          <w:sz w:val="28"/>
          <w:szCs w:val="28"/>
          <w:rtl/>
        </w:rPr>
        <w:t xml:space="preserve">1- پرسش مردم از پيامبر (صلی الله علیه و آله) درباره حقيقت روح</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IRNazanin" w:hAnsi="IRNazanin" w:eastAsia="IRNazanin" w:cs="IRNazanin"/>
          <w:lang w:bidi="fa-IR"/>
          <w:color w:val="111111"/>
          <w:sz w:val="28"/>
          <w:szCs w:val="28"/>
          <w:rtl/>
        </w:rPr>
        <w:t xml:space="preserve">2- حقيقت روح ، امرى مبهم و سؤال برانگيز براى مردم عصر پيامبر (صلی الله علیه و آله)</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IRNazanin" w:hAnsi="IRNazanin" w:eastAsia="IRNazanin" w:cs="IRNazanin"/>
          <w:lang w:bidi="fa-IR"/>
          <w:color w:val="111111"/>
          <w:sz w:val="28"/>
          <w:szCs w:val="28"/>
          <w:rtl/>
        </w:rPr>
        <w:t xml:space="preserve">3- حقيقت روح انسانى ، امرى ناشناخته و سؤال انگيز</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Amiri" w:hAnsi="Amiri" w:eastAsia="Amiri" w:cs="Amiri"/>
          <w:lang w:bidi="ar-SA"/>
          <w:color w:val="111111"/>
          <w:sz w:val="28"/>
          <w:szCs w:val="28"/>
          <w:rtl/>
        </w:rPr>
        <w:t xml:space="preserve">بنابر اينكه مراد از «الروح» صرفاً روح انسانى باشد - كه متبادر به ذهن است - برداشت فوق به دست مى آيد.</w:t>
      </w:r>
    </w:p>
    <w:p>
      <w:pPr>
        <w:pStyle w:val="Heading3"/>
      </w:pPr>
      <w:bookmarkStart w:id="963" w:name="_Toc473"/>
      <w:r>
        <w:t>119- پرسش درباره شفاعت</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- 34 - 23 - 8،9،10،12</w:t>
      </w:r>
    </w:p>
    <w:p>
      <w:pPr>
        <w:pStyle w:val="BookText"/>
      </w:pPr>
      <w:r>
        <w:rPr>
          <w:rFonts w:ascii="IRNazanin" w:hAnsi="IRNazanin" w:eastAsia="IRNazanin" w:cs="IRNazanin"/>
          <w:lang w:bidi="fa-IR"/>
          <w:color w:val="111111"/>
          <w:sz w:val="28"/>
          <w:szCs w:val="28"/>
          <w:rtl/>
        </w:rPr>
        <w:t xml:space="preserve">8 - منتظران شفاعت ، پس از خبردار شدن از امر خدا درباره آن ، سؤال مى كنند كه پروردگار چه گفته است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pStyle w:val="BookText"/>
      </w:pPr>
      <w:r>
        <w:rPr>
          <w:rFonts w:ascii="IRNazanin" w:hAnsi="IRNazanin" w:eastAsia="IRNazanin" w:cs="IRNazanin"/>
          <w:lang w:bidi="fa-IR"/>
          <w:color w:val="111111"/>
          <w:sz w:val="28"/>
          <w:szCs w:val="28"/>
          <w:rtl/>
        </w:rPr>
        <w:t xml:space="preserve">بنابراين كه فاعل «قالوا»، «من» در «لمن» باشد و مراد از آن شفاعت شوندگان باشند، نكته ياد شده قابل استفاده است. گفتنى است كه متعلق «ماذا قال» ذكر نشده و به قرينه بحث شفاعت، احتمال دارد متعلق آن درباره شفاعت باشد.</w:t>
      </w:r>
    </w:p>
    <w:p>
      <w:pPr>
        <w:pStyle w:val="BookText"/>
      </w:pPr>
      <w:r>
        <w:rPr>
          <w:rFonts w:ascii="IRNazanin" w:hAnsi="IRNazanin" w:eastAsia="IRNazanin" w:cs="IRNazanin"/>
          <w:lang w:bidi="fa-IR"/>
          <w:color w:val="111111"/>
          <w:sz w:val="28"/>
          <w:szCs w:val="28"/>
          <w:rtl/>
        </w:rPr>
        <w:t xml:space="preserve">9 - شفيعان ، در پى آگاهى از امر خدا درباره شفاعت ، از همديگر مى پرسند خداوند چه فرموده است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pStyle w:val="BookText"/>
      </w:pPr>
      <w:r>
        <w:rPr>
          <w:rFonts w:ascii="IRNazanin" w:hAnsi="IRNazanin" w:eastAsia="IRNazanin" w:cs="IRNazanin"/>
          <w:lang w:bidi="fa-IR"/>
          <w:color w:val="111111"/>
          <w:sz w:val="28"/>
          <w:szCs w:val="28"/>
          <w:rtl/>
        </w:rPr>
        <w:t xml:space="preserve">10 - جواب شفاعت كنندگان به سؤال يكديگر درباره فرمان خداوند ، اين است كه هر آنچه خداوند فرموده ، حق است .</w:t>
      </w:r>
    </w:p>
    <w:p>
      <w:pPr>
        <w:pStyle w:val="BookText"/>
      </w:pPr>
      <w:r>
        <w:rPr>
          <w:rFonts w:ascii="Amiri" w:hAnsi="Amiri" w:eastAsia="Amiri" w:cs="Amiri"/>
          <w:lang w:bidi="ar-SA"/>
          <w:color w:val="111111"/>
          <w:sz w:val="28"/>
          <w:szCs w:val="28"/>
          <w:rtl/>
        </w:rPr>
        <w:t xml:space="preserve">قالوا ماذا قال ربّكم قالوا الحقّ</w:t>
      </w:r>
    </w:p>
    <w:p>
      <w:pPr>
        <w:pStyle w:val="BookText"/>
      </w:pPr>
      <w:r>
        <w:rPr>
          <w:rFonts w:ascii="Amiri" w:hAnsi="Amiri" w:eastAsia="Amiri" w:cs="Amiri"/>
          <w:lang w:bidi="ar-SA"/>
          <w:color w:val="111111"/>
          <w:sz w:val="28"/>
          <w:szCs w:val="28"/>
          <w:rtl/>
        </w:rPr>
        <w:t xml:space="preserve">برداشت ياد شده بر اين اساس است كه مرجع ضمير فاعلى «قالوا»ى دوم، شفيعان باشد.</w:t>
      </w:r>
    </w:p>
    <w:p>
      <w:pPr>
        <w:pStyle w:val="BookText"/>
      </w:pPr>
      <w:r>
        <w:rPr>
          <w:rFonts w:ascii="IRNazanin" w:hAnsi="IRNazanin" w:eastAsia="IRNazanin" w:cs="IRNazanin"/>
          <w:lang w:bidi="fa-IR"/>
          <w:color w:val="111111"/>
          <w:sz w:val="28"/>
          <w:szCs w:val="28"/>
          <w:rtl/>
        </w:rPr>
        <w:t xml:space="preserve">12 - پاسخ شفيعان به سؤال منتظران شفاعت درباره فرمان خداوند نسبت به آن ، اين است كه خدا حق گفته است .</w:t>
      </w:r>
    </w:p>
    <w:p>
      <w:pPr>
        <w:pStyle w:val="BookText"/>
      </w:pPr>
      <w:r>
        <w:rPr>
          <w:rFonts w:ascii="Amiri" w:hAnsi="Amiri" w:eastAsia="Amiri" w:cs="Amiri"/>
          <w:lang w:bidi="ar-SA"/>
          <w:color w:val="111111"/>
          <w:sz w:val="28"/>
          <w:szCs w:val="28"/>
          <w:rtl/>
        </w:rPr>
        <w:t xml:space="preserve">قالوا ماذا قال ربّكم قالوا الحقّ</w:t>
      </w:r>
    </w:p>
    <w:p>
      <w:pPr>
        <w:pStyle w:val="BookText"/>
      </w:pPr>
      <w:r>
        <w:rPr>
          <w:rFonts w:ascii="IRNazanin" w:hAnsi="IRNazanin" w:eastAsia="IRNazanin" w:cs="IRNazanin"/>
          <w:lang w:bidi="fa-IR"/>
          <w:color w:val="111111"/>
          <w:sz w:val="28"/>
          <w:szCs w:val="28"/>
          <w:rtl/>
        </w:rPr>
        <w:t xml:space="preserve">بنابراين كه مرجع ضمير فاعلى «قالوا»ى اول، منتظران شفاعت و مرجع ضمير فاعلى «قالوا»ى دوم، شفاعت كنندگان باشد، نكته ياد شده به دست مى آيد.</w:t>
      </w:r>
    </w:p>
    <w:p>
      <w:pPr>
        <w:pStyle w:val="Heading3"/>
      </w:pPr>
      <w:bookmarkStart w:id="964" w:name="_Toc474"/>
      <w:r>
        <w:t>120- پرسش درباره كافران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- 37 - 54 - 1</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4" w:name="pg6574_54901"/>
    <w:bookmarkEnd w:id="154"/>
    <w:p>
      <w:pPr>
        <w:pStyle w:val="BookText"/>
      </w:pPr>
      <w:r>
        <w:rPr>
          <w:rFonts w:ascii="IRNazanin" w:hAnsi="IRNazanin" w:eastAsia="IRNazanin" w:cs="IRNazanin"/>
          <w:lang w:bidi="fa-IR"/>
          <w:color w:val="111111"/>
          <w:sz w:val="28"/>
          <w:szCs w:val="28"/>
          <w:rtl/>
        </w:rPr>
        <w:t xml:space="preserve">1 - بهشتيان ، درباره سرنوشت هم نشينان كافر دنيايى خود ، از ديگر بهشتيان پرسش كرده و از وضعيت آنان كسب اطلاع خواهند كرد .</w:t>
      </w:r>
    </w:p>
    <w:p>
      <w:pPr>
        <w:pStyle w:val="BookText"/>
      </w:pPr>
      <w:r>
        <w:rPr>
          <w:rFonts w:ascii="IRNazanin" w:hAnsi="IRNazanin" w:eastAsia="IRNazanin" w:cs="IRNazanin"/>
          <w:lang w:bidi="fa-IR"/>
          <w:color w:val="111111"/>
          <w:sz w:val="28"/>
          <w:szCs w:val="28"/>
          <w:rtl/>
        </w:rPr>
        <w:t xml:space="preserve">قال هل أنتم مطّلعون</w:t>
      </w:r>
    </w:p>
    <w:p>
      <w:pPr>
        <w:pStyle w:val="BookText"/>
      </w:pPr>
      <w:r>
        <w:rPr>
          <w:rFonts w:ascii="Amiri" w:hAnsi="Amiri" w:eastAsia="Amiri" w:cs="Amiri"/>
          <w:lang w:bidi="ar-SA"/>
          <w:color w:val="111111"/>
          <w:sz w:val="28"/>
          <w:szCs w:val="28"/>
          <w:rtl/>
        </w:rPr>
        <w:t xml:space="preserve">استفهام «هل» براى عرض و يا امر است كه مفاد آن تقاضا و درخواست مى باشد.</w:t>
      </w:r>
    </w:p>
    <w:p>
      <w:pPr>
        <w:pStyle w:val="Heading3"/>
      </w:pPr>
      <w:bookmarkStart w:id="965" w:name="_Toc475"/>
      <w:r>
        <w:t>121- پرسش درباره گناهكاران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- 74 - 41 - 1</w:t>
      </w:r>
    </w:p>
    <w:p>
      <w:pPr>
        <w:pStyle w:val="BookText"/>
      </w:pPr>
      <w:r>
        <w:rPr>
          <w:rFonts w:ascii="IRNazanin" w:hAnsi="IRNazanin" w:eastAsia="IRNazanin" w:cs="IRNazanin"/>
          <w:lang w:bidi="fa-IR"/>
          <w:color w:val="111111"/>
          <w:sz w:val="28"/>
          <w:szCs w:val="28"/>
          <w:rtl/>
        </w:rPr>
        <w:t xml:space="preserve">1 - پرسوجوى اصحاب اليمين در بهشت ، از وضعيت مجرمان در قيامت</w:t>
      </w:r>
    </w:p>
    <w:p>
      <w:pPr>
        <w:pStyle w:val="BookText"/>
      </w:pPr>
      <w:r>
        <w:rPr>
          <w:rFonts w:ascii="Amiri" w:hAnsi="Amiri" w:eastAsia="Amiri" w:cs="Amiri"/>
          <w:lang w:bidi="ar-SA"/>
          <w:color w:val="111111"/>
          <w:sz w:val="28"/>
          <w:szCs w:val="28"/>
          <w:rtl/>
        </w:rPr>
        <w:t xml:space="preserve">عن المجرمين</w:t>
      </w:r>
    </w:p>
    <w:p>
      <w:pPr>
        <w:pStyle w:val="Heading3"/>
      </w:pPr>
      <w:bookmarkStart w:id="966" w:name="_Toc476"/>
      <w:r>
        <w:t>122- پرسش درباره معبودان باطل</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- 28 - 62 - 4</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- 28 - 74 - 4</w:t>
      </w:r>
    </w:p>
    <w:p>
      <w:pPr>
        <w:pStyle w:val="BookText"/>
      </w:pPr>
      <w:r>
        <w:rPr>
          <w:rFonts w:ascii="IRNazanin" w:hAnsi="IRNazanin" w:eastAsia="IRNazanin" w:cs="IRNazanin"/>
          <w:lang w:bidi="fa-IR"/>
          <w:color w:val="111111"/>
          <w:sz w:val="28"/>
          <w:szCs w:val="28"/>
          <w:rtl/>
        </w:rPr>
        <w:t xml:space="preserve">4 - پرسش تحقيرآميز خداوند در قيامت از مشركان درباره معبودهايشان</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استفهام در «أين شركائى»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- 40 - 73 - 3</w:t>
      </w:r>
    </w:p>
    <w:p>
      <w:pPr>
        <w:pStyle w:val="BookText"/>
      </w:pPr>
      <w:r>
        <w:rPr>
          <w:rFonts w:ascii="IRNazanin" w:hAnsi="IRNazanin" w:eastAsia="IRNazanin" w:cs="IRNazanin"/>
          <w:lang w:bidi="fa-IR"/>
          <w:color w:val="111111"/>
          <w:sz w:val="28"/>
          <w:szCs w:val="28"/>
          <w:rtl/>
        </w:rPr>
        <w:t xml:space="preserve">3 - پرسش عتاب آميز خداوند از مشركان حق ستيز و لجوج ، درباره معبود هاى ادعايى آنان</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3"/>
      </w:pPr>
      <w:bookmarkStart w:id="967" w:name="_Toc477"/>
      <w:r>
        <w:t>123- پرسش درباره منذران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- 67 - 8 - 3</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5" w:name="pg6574_54902"/>
    <w:bookmarkEnd w:id="155"/>
    <w:p>
      <w:pPr>
        <w:pStyle w:val="BookText"/>
      </w:pPr>
      <w:r>
        <w:rPr>
          <w:rFonts w:ascii="IRNazanin" w:hAnsi="IRNazanin" w:eastAsia="IRNazanin" w:cs="IRNazanin"/>
          <w:lang w:bidi="fa-IR"/>
          <w:color w:val="111111"/>
          <w:sz w:val="28"/>
          <w:szCs w:val="28"/>
          <w:rtl/>
        </w:rPr>
        <w:t xml:space="preserve">3 - پرسش سرزنش آميز نگهبانان دوزخ از كافران دوزخى ، درباره آمدن پيامبر و اخطار دهنده الهى براى آنان</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«ألم يأتكم. ..» توبيخى و تقريعى باشد.</w:t>
      </w:r>
    </w:p>
    <w:p>
      <w:pPr>
        <w:pStyle w:val="Heading3"/>
      </w:pPr>
      <w:bookmarkStart w:id="968" w:name="_Toc478"/>
      <w:r>
        <w:t>124- پرسش زكريا(ع)</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- 19 - 8 - 1</w:t>
      </w:r>
    </w:p>
    <w:p>
      <w:pPr>
        <w:pStyle w:val="BookText"/>
      </w:pPr>
      <w:r>
        <w:rPr>
          <w:rFonts w:ascii="IRNazanin" w:hAnsi="IRNazanin" w:eastAsia="IRNazanin" w:cs="IRNazanin"/>
          <w:lang w:bidi="fa-IR"/>
          <w:color w:val="111111"/>
          <w:sz w:val="28"/>
          <w:szCs w:val="28"/>
          <w:rtl/>
        </w:rPr>
        <w:t xml:space="preserve">1- بشارت فرزند به زكريا ( ع ) در روزگار پيرى و فرتوتى وى و نازايى همسر ، براى او نويدى شگفت آور بود .</w:t>
      </w:r>
    </w:p>
    <w:p>
      <w:pPr>
        <w:pStyle w:val="BookText"/>
      </w:pPr>
      <w:r>
        <w:rPr>
          <w:rFonts w:ascii="Amiri" w:hAnsi="Amiri" w:eastAsia="Amiri" w:cs="Amiri"/>
          <w:lang w:bidi="ar-SA"/>
          <w:color w:val="111111"/>
          <w:sz w:val="28"/>
          <w:szCs w:val="28"/>
          <w:rtl/>
        </w:rPr>
        <w:t xml:space="preserve">أنّى يكون لى غلم و كانت امرأتى عاقرًا و قد بلغت من الكبر عتيًّا</w:t>
      </w:r>
    </w:p>
    <w:p>
      <w:pPr>
        <w:pStyle w:val="BookText"/>
      </w:pPr>
      <w:r>
        <w:rPr>
          <w:rFonts w:ascii="IRNazanin" w:hAnsi="IRNazanin" w:eastAsia="IRNazanin" w:cs="IRNazanin"/>
          <w:lang w:bidi="fa-IR"/>
          <w:color w:val="111111"/>
          <w:sz w:val="28"/>
          <w:szCs w:val="28"/>
          <w:rtl/>
        </w:rPr>
        <w:t xml:space="preserve">«أنّى»، يعنى چگونه و از چه راهى؟ (مصباح). «عتيّاً» جمع «عات» از ماده «عتوّ» (از حد گذشتن) است و مفاد جمله «قد بلغت...» اين است كه من از نظر پيرى به افرادى رسيده ام كه در كهن سالى از حدّ گذشته اند. برخى اهل لغت «عتيّاً» را مصدر و به معناى خشك و انعطاف ناپذير شدن مفاصل و استخوان ها دانسته اند (الكشاف). مفاد جمله دراين صورت اين است كه من از اثر پيرى به خشكيده شدن اعضاى بدنم رسيده ام.</w:t>
      </w:r>
    </w:p>
    <w:p>
      <w:pPr>
        <w:pStyle w:val="Heading3"/>
      </w:pPr>
      <w:bookmarkStart w:id="969" w:name="_Toc479"/>
      <w:r>
        <w:t>125- پرسش سليمان(ع)</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- 27 - 20 - 3</w:t>
      </w:r>
    </w:p>
    <w:p>
      <w:pPr>
        <w:pStyle w:val="BookText"/>
      </w:pPr>
      <w:r>
        <w:rPr>
          <w:rFonts w:ascii="IRNazanin" w:hAnsi="IRNazanin" w:eastAsia="IRNazanin" w:cs="IRNazanin"/>
          <w:lang w:bidi="fa-IR"/>
          <w:color w:val="111111"/>
          <w:sz w:val="28"/>
          <w:szCs w:val="28"/>
          <w:rtl/>
        </w:rPr>
        <w:t xml:space="preserve">3 - پرسش سليمان از علت ناپيدا بودن هدهد</w:t>
      </w:r>
    </w:p>
    <w:p>
      <w:pPr>
        <w:pStyle w:val="BookText"/>
      </w:pPr>
      <w:r>
        <w:rPr>
          <w:rFonts w:ascii="Amiri" w:hAnsi="Amiri" w:eastAsia="Amiri" w:cs="Amiri"/>
          <w:lang w:bidi="ar-SA"/>
          <w:color w:val="111111"/>
          <w:sz w:val="28"/>
          <w:szCs w:val="28"/>
          <w:rtl/>
        </w:rPr>
        <w:t xml:space="preserve">فقال ما لى لاأرى الهدهد أم كان من الغائبين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- 27 - 38 - 2</w:t>
      </w:r>
    </w:p>
    <w:p>
      <w:pPr>
        <w:pStyle w:val="BookText"/>
      </w:pPr>
      <w:r>
        <w:rPr>
          <w:rFonts w:ascii="IRNazanin" w:hAnsi="IRNazanin" w:eastAsia="IRNazanin" w:cs="IRNazanin"/>
          <w:lang w:bidi="fa-IR"/>
          <w:color w:val="111111"/>
          <w:sz w:val="28"/>
          <w:szCs w:val="28"/>
          <w:rtl/>
        </w:rPr>
        <w:t xml:space="preserve">2 - پرسش سليمان از قدرت درباريانش براى آوردن تخت بلقيس</w:t>
      </w:r>
    </w:p>
    <w:p>
      <w:pPr>
        <w:pStyle w:val="BookText"/>
      </w:pPr>
      <w:r>
        <w:rPr>
          <w:rFonts w:ascii="Amiri" w:hAnsi="Amiri" w:eastAsia="Amiri" w:cs="Amiri"/>
          <w:lang w:bidi="ar-SA"/>
          <w:color w:val="111111"/>
          <w:sz w:val="28"/>
          <w:szCs w:val="28"/>
          <w:rtl/>
        </w:rPr>
        <w:t xml:space="preserve">قال يأيّها الملؤا أيّكم يأتينى بعرشها</w:t>
      </w:r>
    </w:p>
    <w:p>
      <w:pPr>
        <w:pStyle w:val="Heading3"/>
      </w:pPr>
      <w:bookmarkStart w:id="970" w:name="_Toc480"/>
      <w:r>
        <w:t>126- پرسش شفيعان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- 34 - 23 - 9</w:t>
      </w:r>
    </w:p>
    <w:p>
      <w:pPr>
        <w:pStyle w:val="BookText"/>
      </w:pPr>
      <w:r>
        <w:rPr>
          <w:rFonts w:ascii="IRNazanin" w:hAnsi="IRNazanin" w:eastAsia="IRNazanin" w:cs="IRNazanin"/>
          <w:lang w:bidi="fa-IR"/>
          <w:color w:val="111111"/>
          <w:sz w:val="28"/>
          <w:szCs w:val="28"/>
          <w:rtl/>
        </w:rPr>
        <w:t xml:space="preserve">9 - شفيعان ، در پى آگاهى از امر خدا درباره شفاعت ، از همديگر مى پرسند خداوند چه فرموده است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6" w:name="pg6574_54903"/>
    <w:bookmarkEnd w:id="156"/>
    <w:p>
      <w:pPr>
        <w:pStyle w:val="Heading3"/>
      </w:pPr>
      <w:bookmarkStart w:id="971" w:name="_Toc481"/>
      <w:r>
        <w:t>127- پرسش طغيانگران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- 79 - 42 - 3</w:t>
      </w:r>
    </w:p>
    <w:p>
      <w:pPr>
        <w:pStyle w:val="BookText"/>
      </w:pPr>
      <w:r>
        <w:rPr>
          <w:rFonts w:ascii="IRNazanin" w:hAnsi="IRNazanin" w:eastAsia="IRNazanin" w:cs="IRNazanin"/>
          <w:lang w:bidi="fa-IR"/>
          <w:color w:val="111111"/>
          <w:sz w:val="28"/>
          <w:szCs w:val="28"/>
          <w:rtl/>
        </w:rPr>
        <w:t xml:space="preserve">3 - طغيان گران دنياطلب ، با پرسش مكرر از زمان قيامت به استهزاى آن مى پرداختند .</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IRNazanin" w:hAnsi="IRNazanin" w:eastAsia="IRNazanin" w:cs="IRNazanin"/>
          <w:lang w:bidi="fa-IR"/>
          <w:color w:val="111111"/>
          <w:sz w:val="28"/>
          <w:szCs w:val="28"/>
          <w:rtl/>
        </w:rPr>
        <w:t xml:space="preserve">فاعل «يسئلونك»، در برداشت ياد شده «من طغى. ..» دانسته شده است. اين برداشت، ناظر به احتمالى است كه به قرينه «إنّما أنت منذر من يخشاها» در آيات بعد استفاده مى شود; زيرا كسى كه از انذار قيامت هراسى ندارد، پرسش او از زمان وقوع آن استهزايى خواهد بود.</w:t>
      </w:r>
    </w:p>
    <w:p>
      <w:pPr>
        <w:pStyle w:val="Heading3"/>
      </w:pPr>
      <w:bookmarkStart w:id="972" w:name="_Toc482"/>
      <w:r>
        <w:t>128- پرسش عزير(ع)</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- 2 - 259 - 2،4،5،17</w:t>
      </w:r>
    </w:p>
    <w:p>
      <w:pPr>
        <w:pStyle w:val="BookText"/>
      </w:pPr>
      <w:r>
        <w:rPr>
          <w:rFonts w:ascii="IRNazanin" w:hAnsi="IRNazanin" w:eastAsia="IRNazanin" w:cs="IRNazanin"/>
          <w:lang w:bidi="fa-IR"/>
          <w:color w:val="111111"/>
          <w:sz w:val="28"/>
          <w:szCs w:val="28"/>
          <w:rtl/>
        </w:rPr>
        <w:t xml:space="preserve">2 - عبور فردى ( عزير ) در ضمن سفر از قريه ويران شده اى كه ديوار هاى آن روى سقفهايش فروريخته و مشاهده مردگان و پرسش وى از خداوند درباره چگونگىِ زنده شدن آنان</w:t>
      </w:r>
    </w:p>
    <w:p>
      <w:pPr>
        <w:pStyle w:val="BookText"/>
      </w:pPr>
      <w:r>
        <w:rPr>
          <w:rFonts w:ascii="Amiri" w:hAnsi="Amiri" w:eastAsia="Amiri" w:cs="Amiri"/>
          <w:lang w:bidi="ar-SA"/>
          <w:color w:val="111111"/>
          <w:sz w:val="28"/>
          <w:szCs w:val="28"/>
          <w:rtl/>
        </w:rPr>
        <w:t xml:space="preserve">او كالّذى مرّ على قرية و هى خاوية على عروشها</w:t>
      </w:r>
    </w:p>
    <w:p>
      <w:pPr>
        <w:pStyle w:val="BookText"/>
      </w:pPr>
      <w:r>
        <w:rPr>
          <w:rFonts w:ascii="IRNazanin" w:hAnsi="IRNazanin" w:eastAsia="IRNazanin" w:cs="IRNazanin"/>
          <w:lang w:bidi="fa-IR"/>
          <w:color w:val="111111"/>
          <w:sz w:val="28"/>
          <w:szCs w:val="28"/>
          <w:rtl/>
        </w:rPr>
        <w:t xml:space="preserve">بسيارى از مفسّران برآنند كه داستان ذكر شده درباره عزير پيامبر است; گر چه برخى آن را به ارميا نسبت داده اند. گفتنى است كه جمله «خاوية على عروشها» را برخى به معناى خالى از سكنه و برخى مخروبه و فروپاشيده دانسته اند.</w:t>
      </w:r>
    </w:p>
    <w:p>
      <w:pPr>
        <w:pStyle w:val="BookText"/>
      </w:pPr>
      <w:r>
        <w:rPr>
          <w:rFonts w:ascii="IRNazanin" w:hAnsi="IRNazanin" w:eastAsia="IRNazanin" w:cs="IRNazanin"/>
          <w:lang w:bidi="fa-IR"/>
          <w:color w:val="111111"/>
          <w:sz w:val="28"/>
          <w:szCs w:val="28"/>
          <w:rtl/>
        </w:rPr>
        <w:t xml:space="preserve">4 - آگاهى عزير به اصل زنده شدن مردگان در رستاخيز و پرسش وى از چگونگىِ زنده شدن آنان</w:t>
      </w:r>
    </w:p>
    <w:p>
      <w:pPr>
        <w:pStyle w:val="BookText"/>
      </w:pPr>
      <w:r>
        <w:rPr>
          <w:rFonts w:ascii="Amiri" w:hAnsi="Amiri" w:eastAsia="Amiri" w:cs="Amiri"/>
          <w:lang w:bidi="ar-SA"/>
          <w:color w:val="111111"/>
          <w:sz w:val="28"/>
          <w:szCs w:val="28"/>
          <w:rtl/>
        </w:rPr>
        <w:t xml:space="preserve">قال انّى يحيى هذه اللّه بعد موتها</w:t>
      </w:r>
    </w:p>
    <w:p>
      <w:pPr>
        <w:pStyle w:val="BookText"/>
      </w:pPr>
      <w:r>
        <w:rPr>
          <w:rFonts w:ascii="IRNazanin" w:hAnsi="IRNazanin" w:eastAsia="IRNazanin" w:cs="IRNazanin"/>
          <w:lang w:bidi="fa-IR"/>
          <w:color w:val="111111"/>
          <w:sz w:val="28"/>
          <w:szCs w:val="28"/>
          <w:rtl/>
        </w:rPr>
        <w:t xml:space="preserve">«انّى يحيى» كه استفهام است، دلالت دارد بر اينكه عزير، اصل احيا را اذعان داشته و از كيفيّت آن پرسش كرده است.</w:t>
      </w:r>
    </w:p>
    <w:p>
      <w:pPr>
        <w:pStyle w:val="BookText"/>
      </w:pPr>
      <w:r>
        <w:rPr>
          <w:rFonts w:ascii="IRNazanin" w:hAnsi="IRNazanin" w:eastAsia="IRNazanin" w:cs="IRNazanin"/>
          <w:lang w:bidi="fa-IR"/>
          <w:color w:val="111111"/>
          <w:sz w:val="28"/>
          <w:szCs w:val="28"/>
          <w:rtl/>
        </w:rPr>
        <w:t xml:space="preserve">5 - خداوند ، عزير را ميراند و پس از صد سال وى را زنده كرد تا پاسخى باشد به پرسش وى از چگونگى زنده شدن مردگان</w:t>
      </w:r>
    </w:p>
    <w:p>
      <w:pPr>
        <w:pStyle w:val="BookText"/>
      </w:pPr>
      <w:r>
        <w:rPr>
          <w:rFonts w:ascii="Amiri" w:hAnsi="Amiri" w:eastAsia="Amiri" w:cs="Amiri"/>
          <w:lang w:bidi="ar-SA"/>
          <w:color w:val="111111"/>
          <w:sz w:val="28"/>
          <w:szCs w:val="28"/>
          <w:rtl/>
        </w:rPr>
        <w:t xml:space="preserve">قال انّى . .. فاماته اللّه مائة عام ثمّ بعثه</w:t>
      </w:r>
    </w:p>
    <w:p>
      <w:pPr>
        <w:pStyle w:val="BookText"/>
      </w:pPr>
      <w:r>
        <w:rPr>
          <w:rFonts w:ascii="IRNazanin" w:hAnsi="IRNazanin" w:eastAsia="IRNazanin" w:cs="IRNazanin"/>
          <w:lang w:bidi="fa-IR"/>
          <w:color w:val="111111"/>
          <w:sz w:val="28"/>
          <w:szCs w:val="28"/>
          <w:rtl/>
        </w:rPr>
        <w:t xml:space="preserve">17 - زنده شدن الاغ عزير پس از جمع آورى استخوان هاى آن و پوشاندن گوشت بر آنها ، پاسخى به پرسش وى از كيفيّت و امكان حيات مردگان</w:t>
      </w:r>
    </w:p>
    <w:p>
      <w:pPr>
        <w:pStyle w:val="BookText"/>
      </w:pPr>
      <w:r>
        <w:rPr>
          <w:rFonts w:ascii="Amiri" w:hAnsi="Amiri" w:eastAsia="Amiri" w:cs="Amiri"/>
          <w:lang w:bidi="ar-SA"/>
          <w:color w:val="111111"/>
          <w:sz w:val="28"/>
          <w:szCs w:val="28"/>
          <w:rtl/>
        </w:rPr>
        <w:t xml:space="preserve">و انظر الى العظام كيف ننشزها ثمَّ نكسوها لحماً</w:t>
      </w:r>
    </w:p>
    <w:p>
      <w:pPr>
        <w:pStyle w:val="BookText"/>
      </w:pPr>
      <w:r>
        <w:rPr>
          <w:rFonts w:ascii="IRNazanin" w:hAnsi="IRNazanin" w:eastAsia="IRNazanin" w:cs="IRNazanin"/>
          <w:lang w:bidi="fa-IR"/>
          <w:color w:val="111111"/>
          <w:sz w:val="28"/>
          <w:szCs w:val="28"/>
          <w:rtl/>
        </w:rPr>
        <w:t xml:space="preserve">مراد از «العظام» به قرينه «و انظر الى حمارك»، استخوانهاى همان الاغ است ; چون صرف نگاه به حمار، نشانه اى براى احياى مردگان نيست.</w:t>
      </w:r>
    </w:p>
    <w:p>
      <w:pPr>
        <w:pStyle w:val="Heading3"/>
      </w:pPr>
      <w:bookmarkStart w:id="973" w:name="_Toc483"/>
      <w:r>
        <w:t>129- پرسش فرعون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- 20 - 51 - 3،4</w:t>
      </w:r>
    </w:p>
    <w:p>
      <w:pPr>
        <w:pStyle w:val="BookText"/>
      </w:pPr>
      <w:r>
        <w:rPr>
          <w:rFonts w:ascii="IRNazanin" w:hAnsi="IRNazanin" w:eastAsia="IRNazanin" w:cs="IRNazanin"/>
          <w:lang w:bidi="fa-IR"/>
          <w:color w:val="111111"/>
          <w:sz w:val="28"/>
          <w:szCs w:val="28"/>
          <w:rtl/>
        </w:rPr>
        <w:t xml:space="preserve">3 - چگونگى برخورد خداوند با اقوام غير مؤمن گذشته ، پرسش فرعون از موسى ( ع )</w:t>
      </w:r>
    </w:p>
    <w:p>
      <w:pPr>
        <w:pStyle w:val="BookText"/>
      </w:pPr>
      <w:r>
        <w:rPr>
          <w:rFonts w:ascii="Amiri" w:hAnsi="Amiri" w:eastAsia="Amiri" w:cs="Amiri"/>
          <w:lang w:bidi="ar-SA"/>
          <w:color w:val="111111"/>
          <w:sz w:val="28"/>
          <w:szCs w:val="28"/>
          <w:rtl/>
        </w:rPr>
        <w:t xml:space="preserve">أنّ العذاب على من كذّب . .. فما بال القرون الأُولى</w:t>
      </w:r>
    </w:p>
    <w:p>
      <w:pPr>
        <w:pStyle w:val="BookText"/>
      </w:pPr>
      <w:r>
        <w:rPr>
          <w:rFonts w:ascii="IRNazanin" w:hAnsi="IRNazanin" w:eastAsia="IRNazanin" w:cs="IRNazanin"/>
          <w:lang w:bidi="fa-IR"/>
          <w:color w:val="111111"/>
          <w:sz w:val="28"/>
          <w:szCs w:val="28"/>
          <w:rtl/>
        </w:rPr>
        <w:t xml:space="preserve">چون در آيات گذشته، موسى(ع) سخن از امنيت پيروان هدايت و عذاب تكذيب كنندگان به ميان آورد، سؤال فرعون به منظور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7" w:name="pg6574_54904"/>
    <w:bookmarkEnd w:id="157"/>
    <w:p>
      <w:pPr>
        <w:pStyle w:val="BookText"/>
      </w:pPr>
      <w:r>
        <w:rPr>
          <w:rFonts w:ascii="IRNazanin" w:hAnsi="IRNazanin" w:eastAsia="IRNazanin" w:cs="IRNazanin"/>
          <w:lang w:bidi="fa-IR"/>
          <w:color w:val="111111"/>
          <w:sz w:val="28"/>
          <w:szCs w:val="28"/>
          <w:rtl/>
        </w:rPr>
        <w:t xml:space="preserve">اظهار نظر موسى(ع) در باره حال نسل هاى پيشين بوده است. انگيزه او از اين پرسش مى تواند تحريك نسل حاضر در برابر پاسخ موسى(ع) به معذَّب بودن پدرانشان باشد. طفره رفتن موسى(ع) از جواب صريح، اين احتمال را تقويت مى كند.</w:t>
      </w:r>
    </w:p>
    <w:p>
      <w:pPr>
        <w:pStyle w:val="BookText"/>
      </w:pPr>
      <w:r>
        <w:rPr>
          <w:rFonts w:ascii="IRNazanin" w:hAnsi="IRNazanin" w:eastAsia="IRNazanin" w:cs="IRNazanin"/>
          <w:lang w:bidi="fa-IR"/>
          <w:color w:val="111111"/>
          <w:sz w:val="28"/>
          <w:szCs w:val="28"/>
          <w:rtl/>
        </w:rPr>
        <w:t xml:space="preserve">4 - فرعون با ناباورى نسبت به عملى شدن وعده عذاب در باره پيشينيان ، نظر موسى ( ع ) را در مورد آنان جويا شد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سؤال فرعون از حال پيشينيان، پس از گفته موسى(ع) (أنّ العذاب على من كذّب) از ناباورى او حكايت دارد; زيرا وى آنان را نابود شده و بى نشان و اثر مى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- 26 - 23 - 1،4</w:t>
      </w:r>
    </w:p>
    <w:p>
      <w:pPr>
        <w:pStyle w:val="BookText"/>
      </w:pPr>
      <w:r>
        <w:rPr>
          <w:rFonts w:ascii="IRNazanin" w:hAnsi="IRNazanin" w:eastAsia="IRNazanin" w:cs="IRNazanin"/>
          <w:lang w:bidi="fa-IR"/>
          <w:color w:val="111111"/>
          <w:sz w:val="28"/>
          <w:szCs w:val="28"/>
          <w:rtl/>
        </w:rPr>
        <w:t xml:space="preserve">1 - پرسش انكار آميز فرعون از موسى ( ع ) در باره حقيقتى به نام « ربّ العالمين » ( پروردگار جهانيان )</w:t>
      </w:r>
    </w:p>
    <w:p>
      <w:pPr>
        <w:pStyle w:val="BookText"/>
      </w:pPr>
      <w:r>
        <w:rPr>
          <w:rFonts w:ascii="Amiri" w:hAnsi="Amiri" w:eastAsia="Amiri" w:cs="Amiri"/>
          <w:lang w:bidi="ar-SA"/>
          <w:color w:val="111111"/>
          <w:sz w:val="28"/>
          <w:szCs w:val="28"/>
          <w:rtl/>
        </w:rPr>
        <w:t xml:space="preserve">قال فرعون و ما ربّ العلمين</w:t>
      </w:r>
    </w:p>
    <w:p>
      <w:pPr>
        <w:pStyle w:val="BookText"/>
      </w:pPr>
      <w:r>
        <w:rPr>
          <w:rFonts w:ascii="IRNazanin" w:hAnsi="IRNazanin" w:eastAsia="IRNazanin" w:cs="IRNazanin"/>
          <w:lang w:bidi="fa-IR"/>
          <w:color w:val="111111"/>
          <w:sz w:val="28"/>
          <w:szCs w:val="28"/>
          <w:rtl/>
        </w:rPr>
        <w:t xml:space="preserve">واژه «ما» اسم استفهام است و غالباً با آن، از حقيقت اسم مابعدش پرسش مى شود. گفتنى است كه استفهام ياد شده براى اظهار تعجب به منظور انكار حقيقت مورد پرسش مى باشد.</w:t>
      </w:r>
    </w:p>
    <w:p>
      <w:pPr>
        <w:pStyle w:val="BookText"/>
      </w:pPr>
      <w:r>
        <w:rPr>
          <w:rFonts w:ascii="Amiri" w:hAnsi="Amiri" w:eastAsia="Amiri" w:cs="Amiri"/>
          <w:lang w:bidi="ar-SA"/>
          <w:color w:val="111111"/>
          <w:sz w:val="28"/>
          <w:szCs w:val="28"/>
          <w:rtl/>
        </w:rPr>
        <w:t xml:space="preserve">4 - « عن أبى عبداللّه ( ع ) قال لمّا بعث اللّه موسى إلى فرعون . . . فقال فرعون « و ما ربّ العالمين » و إنّما سأله عن كيفية اللّه فقال موسى « ربّ السماوات و الأرض و ما بينهما إن كنتم موقنين » فقال فرعون متعجباً لأصحابه « ألاتستمعون » أسأله عن الكيفية فيجيبنى عن الصفات . . . ;</w:t>
      </w: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خداوند موسى را به سوى فرعون مبعوث كرد . .. فرعون به موسى(ع) گفت «و ما ربّ العالمين» و سؤال فرعون از موسى درباره كيفيت خداوند بود. موسى(ع) در جواب فرعون گفت: «ربّ السماوات و الأرض و ما بينهما...». فرعون در حالى كه تعجب كرده بود به اصحابش گفت: آيا نمى شنويد [چه ميگويد؟] من از كيفيت خدا مى پرسم و او در جواب من از صفات مى گويد...».</w:t>
      </w:r>
    </w:p>
    <w:p>
      <w:pPr>
        <w:pStyle w:val="Heading3"/>
      </w:pPr>
      <w:bookmarkStart w:id="974" w:name="_Toc484"/>
      <w:r>
        <w:t>130- پرسش قوم ابراهيم</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- 21 - 59 - 1</w:t>
      </w:r>
    </w:p>
    <w:p>
      <w:pPr>
        <w:pStyle w:val="BookText"/>
      </w:pPr>
      <w:r>
        <w:rPr>
          <w:rFonts w:ascii="IRNazanin" w:hAnsi="IRNazanin" w:eastAsia="IRNazanin" w:cs="IRNazanin"/>
          <w:lang w:bidi="fa-IR"/>
          <w:color w:val="111111"/>
          <w:sz w:val="28"/>
          <w:szCs w:val="28"/>
          <w:rtl/>
        </w:rPr>
        <w:t xml:space="preserve">1- پس از در هم شكسته شدن بت ها به وسيله ابراهيم ( ع ) ، بت پرستان به پرسوجو از يكديگر در مورد شكننده آنها پرداختند .</w:t>
      </w:r>
    </w:p>
    <w:p>
      <w:pPr>
        <w:pStyle w:val="BookText"/>
      </w:pPr>
      <w:r>
        <w:rPr>
          <w:rFonts w:ascii="IRNazanin" w:hAnsi="IRNazanin" w:eastAsia="IRNazanin" w:cs="IRNazanin"/>
          <w:lang w:bidi="fa-IR"/>
          <w:color w:val="111111"/>
          <w:sz w:val="28"/>
          <w:szCs w:val="28"/>
          <w:rtl/>
        </w:rPr>
        <w:t xml:space="preserve">فجعلهم جذذًا . .. قالوا من فعل هذا بالهتنا</w:t>
      </w:r>
    </w:p>
    <w:p>
      <w:pPr>
        <w:pStyle w:val="BookText"/>
      </w:pPr>
      <w:r>
        <w:rPr>
          <w:rFonts w:ascii="Amiri" w:hAnsi="Amiri" w:eastAsia="Amiri" w:cs="Amiri"/>
          <w:lang w:bidi="ar-SA"/>
          <w:color w:val="111111"/>
          <w:sz w:val="28"/>
          <w:szCs w:val="28"/>
          <w:rtl/>
        </w:rPr>
        <w:t xml:space="preserve">برداشت ياد شده مبتنى بر اين است كه «مَن» اسم استفهام باشد.</w:t>
      </w:r>
    </w:p>
    <w:p>
      <w:pPr>
        <w:pStyle w:val="Heading3"/>
      </w:pPr>
      <w:bookmarkStart w:id="975" w:name="_Toc485"/>
      <w:r>
        <w:t>131- پرسش كافران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- 27 - 65 - 7</w:t>
      </w:r>
    </w:p>
    <w:p>
      <w:pPr>
        <w:pStyle w:val="BookText"/>
      </w:pPr>
      <w:r>
        <w:rPr>
          <w:rFonts w:ascii="IRNazanin" w:hAnsi="IRNazanin" w:eastAsia="IRNazanin" w:cs="IRNazanin"/>
          <w:lang w:bidi="fa-IR"/>
          <w:color w:val="111111"/>
          <w:sz w:val="28"/>
          <w:szCs w:val="28"/>
          <w:rtl/>
        </w:rPr>
        <w:t xml:space="preserve">7 - پرسش كافران از پيامبر (صلی الله علیه و آله) ، درباره لحظه برپايى قيامت</w:t>
      </w:r>
    </w:p>
    <w:p>
      <w:pPr>
        <w:pStyle w:val="BookText"/>
      </w:pPr>
      <w:r>
        <w:rPr>
          <w:rFonts w:ascii="Amiri" w:hAnsi="Amiri" w:eastAsia="Amiri" w:cs="Amiri"/>
          <w:lang w:bidi="ar-SA"/>
          <w:color w:val="111111"/>
          <w:sz w:val="28"/>
          <w:szCs w:val="28"/>
          <w:rtl/>
        </w:rPr>
        <w:t xml:space="preserve">قل لايعلم . .. الغيب إلاّ اللّه و ما يشعرون أيّان يبعثون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8" w:name="pg6574_54905"/>
    <w:bookmarkEnd w:id="158"/>
    <w:p>
      <w:pPr>
        <w:pStyle w:val="BookText"/>
      </w:pPr>
      <w:r>
        <w:rPr>
          <w:rFonts w:ascii="IRNazanin" w:hAnsi="IRNazanin" w:eastAsia="IRNazanin" w:cs="IRNazanin"/>
          <w:lang w:bidi="fa-IR"/>
          <w:color w:val="111111"/>
          <w:sz w:val="28"/>
          <w:szCs w:val="28"/>
          <w:rtl/>
        </w:rPr>
        <w:t xml:space="preserve">برداشت ياد شده بدان احتمال است كه عبارت «قل. ..» در جواب پرسش كسانى باشد كه نسبت به وقوع قيامت شك داشته اند; زيرا ضماير در آيه بعد به اين دسته از كافران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- 51 - 12 - 1</w:t>
      </w:r>
    </w:p>
    <w:p>
      <w:pPr>
        <w:pStyle w:val="BookText"/>
      </w:pPr>
      <w:r>
        <w:rPr>
          <w:rFonts w:ascii="IRNazanin" w:hAnsi="IRNazanin" w:eastAsia="IRNazanin" w:cs="IRNazanin"/>
          <w:lang w:bidi="fa-IR"/>
          <w:color w:val="111111"/>
          <w:sz w:val="28"/>
          <w:szCs w:val="28"/>
          <w:rtl/>
        </w:rPr>
        <w:t xml:space="preserve">1 - سؤال تمسخرآميز كافران درباره زمان برپايى روز جزا</w:t>
      </w:r>
    </w:p>
    <w:p>
      <w:pPr>
        <w:pStyle w:val="BookText"/>
      </w:pPr>
      <w:r>
        <w:rPr>
          <w:rFonts w:ascii="Amiri" w:hAnsi="Amiri" w:eastAsia="Amiri" w:cs="Amiri"/>
          <w:lang w:bidi="ar-SA"/>
          <w:color w:val="111111"/>
          <w:sz w:val="28"/>
          <w:szCs w:val="28"/>
          <w:rtl/>
        </w:rPr>
        <w:t xml:space="preserve">يسئلون أيّان يوم الدّين</w:t>
      </w:r>
    </w:p>
    <w:p>
      <w:pPr>
        <w:pStyle w:val="BookText"/>
      </w:pPr>
      <w:r>
        <w:rPr>
          <w:rFonts w:ascii="IRNazanin" w:hAnsi="IRNazanin" w:eastAsia="IRNazanin" w:cs="IRNazanin"/>
          <w:lang w:bidi="fa-IR"/>
          <w:color w:val="111111"/>
          <w:sz w:val="28"/>
          <w:szCs w:val="28"/>
          <w:rtl/>
        </w:rPr>
        <w:t xml:space="preserve">از آيات قبل و بعد، تمسخرآميز بودن سؤال كافران استفاده مى شود; زيرا آنان اصولاً در مقام فهم حق نبودند و با اين پرسش، مى خواستند راهى ديگر براى انكار معاد و وسيله اى براى تمسخر آن پيدا كنند.</w:t>
      </w:r>
    </w:p>
    <w:p>
      <w:pPr>
        <w:pStyle w:val="Heading3"/>
      </w:pPr>
      <w:bookmarkStart w:id="976" w:name="_Toc486"/>
      <w:r>
        <w:t>132- پرسش كافران صدراسلام</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- 36 - 48 - 1</w:t>
      </w:r>
    </w:p>
    <w:p>
      <w:pPr>
        <w:pStyle w:val="BookText"/>
      </w:pPr>
      <w:r>
        <w:rPr>
          <w:rFonts w:ascii="IRNazanin" w:hAnsi="IRNazanin" w:eastAsia="IRNazanin" w:cs="IRNazanin"/>
          <w:lang w:bidi="fa-IR"/>
          <w:color w:val="111111"/>
          <w:sz w:val="28"/>
          <w:szCs w:val="28"/>
          <w:rtl/>
        </w:rPr>
        <w:t xml:space="preserve">1 - كافران صدراسلام ، از مسلمانان درباره برپايى قيامت سؤال مى كردند .</w:t>
      </w:r>
    </w:p>
    <w:p>
      <w:pPr>
        <w:pStyle w:val="BookText"/>
      </w:pPr>
      <w:r>
        <w:rPr>
          <w:rFonts w:ascii="Amiri" w:hAnsi="Amiri" w:eastAsia="Amiri" w:cs="Amiri"/>
          <w:lang w:bidi="ar-SA"/>
          <w:color w:val="111111"/>
          <w:sz w:val="28"/>
          <w:szCs w:val="28"/>
          <w:rtl/>
        </w:rPr>
        <w:t xml:space="preserve">قال الذين كفروا . .. و يقولون متى هذا الوعد</w:t>
      </w:r>
    </w:p>
    <w:p>
      <w:pPr>
        <w:pStyle w:val="BookText"/>
      </w:pPr>
      <w:r>
        <w:rPr>
          <w:rFonts w:ascii="IRNazanin" w:hAnsi="IRNazanin" w:eastAsia="IRNazanin" w:cs="IRNazanin"/>
          <w:lang w:bidi="fa-IR"/>
          <w:color w:val="111111"/>
          <w:sz w:val="28"/>
          <w:szCs w:val="28"/>
          <w:rtl/>
        </w:rPr>
        <w:t xml:space="preserve">بيشتر مفسران برآنند كه مقصود از «وعد»، برپايى قيامت است.</w:t>
      </w:r>
    </w:p>
    <w:p>
      <w:pPr>
        <w:pStyle w:val="Heading3"/>
      </w:pPr>
      <w:bookmarkStart w:id="977" w:name="_Toc487"/>
      <w:r>
        <w:t>133- پرسش گناهكاران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- 34 - 23 - 8</w:t>
      </w:r>
    </w:p>
    <w:p>
      <w:pPr>
        <w:pStyle w:val="BookText"/>
      </w:pPr>
      <w:r>
        <w:rPr>
          <w:rFonts w:ascii="IRNazanin" w:hAnsi="IRNazanin" w:eastAsia="IRNazanin" w:cs="IRNazanin"/>
          <w:lang w:bidi="fa-IR"/>
          <w:color w:val="111111"/>
          <w:sz w:val="28"/>
          <w:szCs w:val="28"/>
          <w:rtl/>
        </w:rPr>
        <w:t xml:space="preserve">8 - منتظران شفاعت ، پس از خبردار شدن از امر خدا درباره آن ، سؤال مى كنند كه پروردگار چه گفته است ؟</w:t>
      </w:r>
    </w:p>
    <w:p>
      <w:pPr>
        <w:pStyle w:val="BookText"/>
      </w:pPr>
      <w:r>
        <w:rPr>
          <w:rFonts w:ascii="Amiri" w:hAnsi="Amiri" w:eastAsia="Amiri" w:cs="Amiri"/>
          <w:lang w:bidi="ar-SA"/>
          <w:color w:val="111111"/>
          <w:sz w:val="28"/>
          <w:szCs w:val="28"/>
          <w:rtl/>
        </w:rPr>
        <w:t xml:space="preserve">حتّى إذا فزّع عن قلوبهم قالوا ماذا قال ربّكم</w:t>
      </w:r>
    </w:p>
    <w:p>
      <w:pPr>
        <w:pStyle w:val="BookText"/>
      </w:pPr>
      <w:r>
        <w:rPr>
          <w:rFonts w:ascii="IRNazanin" w:hAnsi="IRNazanin" w:eastAsia="IRNazanin" w:cs="IRNazanin"/>
          <w:lang w:bidi="fa-IR"/>
          <w:color w:val="111111"/>
          <w:sz w:val="28"/>
          <w:szCs w:val="28"/>
          <w:rtl/>
        </w:rPr>
        <w:t xml:space="preserve">بنابراين كه فاعل «قالوا»، «من» در «لمن» باشد و مراد از آن شفاعت شوندگان باشند، نكته ياد شده قابل استفاده است. گفتنى است كه متعلق «ماذا قال» ذكر نشده و به قرينه بحث شفاعت، احتمال دارد متعلق آن درباره شفاعت باشد.</w:t>
      </w:r>
    </w:p>
    <w:p>
      <w:pPr>
        <w:pStyle w:val="Heading3"/>
      </w:pPr>
      <w:bookmarkStart w:id="978" w:name="_Toc488"/>
      <w:r>
        <w:t>134- پرسش محمد(صلی الله علیه و آله)</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w:t>
      </w:r>
    </w:p>
    <w:p>
      <w:pPr>
        <w:pStyle w:val="BookText"/>
      </w:pPr>
      <w:r>
        <w:rPr>
          <w:rFonts w:ascii="IRNazanin" w:hAnsi="IRNazanin" w:eastAsia="IRNazanin" w:cs="IRNazanin"/>
          <w:lang w:bidi="fa-IR"/>
          <w:color w:val="111111"/>
          <w:sz w:val="28"/>
          <w:szCs w:val="28"/>
          <w:rtl/>
        </w:rPr>
        <w:t xml:space="preserve">1 - پيامبر(صلی الله علیه و آله)، مأمور به سؤال از مشركان درباره اينكه برترين گواهى كه مى تواند حقانيت او را تأييد كند كيست؟</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9" w:name="pg6574_54906"/>
    <w:bookmarkEnd w:id="159"/>
    <w:p>
      <w:pPr>
        <w:pStyle w:val="BookText"/>
      </w:pPr>
      <w:r>
        <w:rPr>
          <w:rFonts w:ascii="Amiri" w:hAnsi="Amiri" w:eastAsia="Amiri" w:cs="Amiri"/>
          <w:lang w:bidi="ar-SA"/>
          <w:color w:val="111111"/>
          <w:sz w:val="28"/>
          <w:szCs w:val="28"/>
          <w:rtl/>
        </w:rPr>
        <w:t xml:space="preserve">19 - ملك - 67 - 28 - 2</w:t>
      </w:r>
    </w:p>
    <w:p>
      <w:pPr>
        <w:pStyle w:val="BookText"/>
      </w:pPr>
      <w:r>
        <w:rPr>
          <w:rFonts w:ascii="IRNazanin" w:hAnsi="IRNazanin" w:eastAsia="IRNazanin" w:cs="IRNazanin"/>
          <w:lang w:bidi="fa-IR"/>
          <w:color w:val="111111"/>
          <w:sz w:val="28"/>
          <w:szCs w:val="28"/>
          <w:rtl/>
        </w:rPr>
        <w:t xml:space="preserve">2 - طرح پرسش هاى تنبّه بخش و بيداركننده ، شيوه ارائه شده از سوى خداوند به پيامبر (صلی الله علیه و آله) در محاجّه با كافران و مشركان</w:t>
      </w:r>
    </w:p>
    <w:p>
      <w:pPr>
        <w:pStyle w:val="BookText"/>
      </w:pPr>
      <w:r>
        <w:rPr>
          <w:rFonts w:ascii="Amiri" w:hAnsi="Amiri" w:eastAsia="Amiri" w:cs="Amiri"/>
          <w:lang w:bidi="ar-SA"/>
          <w:color w:val="111111"/>
          <w:sz w:val="28"/>
          <w:szCs w:val="28"/>
          <w:rtl/>
        </w:rPr>
        <w:t xml:space="preserve">قل أرءيتم إن أهلكنى اللّه و من معى أو رحمنا</w:t>
      </w:r>
    </w:p>
    <w:p>
      <w:pPr>
        <w:pStyle w:val="Heading3"/>
      </w:pPr>
      <w:bookmarkStart w:id="979" w:name="_Toc489"/>
      <w:r>
        <w:t>135- پرسش محمد(صلی الله علیه و آله) از يهود</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- 7 - 163 - 5</w:t>
      </w:r>
    </w:p>
    <w:p>
      <w:pPr>
        <w:pStyle w:val="BookText"/>
      </w:pPr>
      <w:r>
        <w:rPr>
          <w:rFonts w:ascii="IRNazanin" w:hAnsi="IRNazanin" w:eastAsia="IRNazanin" w:cs="IRNazanin"/>
          <w:lang w:bidi="fa-IR"/>
          <w:color w:val="111111"/>
          <w:sz w:val="28"/>
          <w:szCs w:val="28"/>
          <w:rtl/>
        </w:rPr>
        <w:t xml:space="preserve">5 - توجه دادن يهوديان به فرجام شوم مخالفت با فرمان هاى الهى ، هدف از پرسش پيامبر (صلی الله علیه و آله) از يهوديان درباره مردم ايله</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Heading3"/>
      </w:pPr>
      <w:bookmarkStart w:id="980" w:name="_Toc490"/>
      <w:r>
        <w:t>136- پرسش مردم صدر اسلام</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- 7 - 187 - 12</w:t>
      </w:r>
    </w:p>
    <w:p>
      <w:pPr>
        <w:pStyle w:val="BookText"/>
      </w:pPr>
      <w:r>
        <w:rPr>
          <w:rFonts w:ascii="IRNazanin" w:hAnsi="IRNazanin" w:eastAsia="IRNazanin" w:cs="IRNazanin"/>
          <w:lang w:bidi="fa-IR"/>
          <w:color w:val="111111"/>
          <w:sz w:val="28"/>
          <w:szCs w:val="28"/>
          <w:rtl/>
        </w:rPr>
        <w:t xml:space="preserve">12 - مردم عصر بعثت به گمان آگاهى پيامبر (صلی الله علیه و آله) از زمان تحقق قيامت ، با سؤال هاى مكرر خواهان افشاى آن بودند .</w:t>
      </w:r>
    </w:p>
    <w:p>
      <w:pPr>
        <w:pStyle w:val="BookText"/>
      </w:pPr>
      <w:r>
        <w:rPr>
          <w:rFonts w:ascii="Amiri" w:hAnsi="Amiri" w:eastAsia="Amiri" w:cs="Amiri"/>
          <w:lang w:bidi="ar-SA"/>
          <w:color w:val="111111"/>
          <w:sz w:val="28"/>
          <w:szCs w:val="28"/>
          <w:rtl/>
        </w:rPr>
        <w:t xml:space="preserve">يسئلونك كأنك حفى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Heading3"/>
      </w:pPr>
      <w:bookmarkStart w:id="981" w:name="_Toc491"/>
      <w:r>
        <w:t>137- پرسش مردم مقارن بعثت</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- 17 - 85 - 2</w:t>
      </w:r>
    </w:p>
    <w:p>
      <w:pPr>
        <w:pStyle w:val="BookText"/>
      </w:pPr>
      <w:r>
        <w:rPr>
          <w:rFonts w:ascii="IRNazanin" w:hAnsi="IRNazanin" w:eastAsia="IRNazanin" w:cs="IRNazanin"/>
          <w:lang w:bidi="fa-IR"/>
          <w:color w:val="111111"/>
          <w:sz w:val="28"/>
          <w:szCs w:val="28"/>
          <w:rtl/>
        </w:rPr>
        <w:t xml:space="preserve">2- حقيقت روح ، امرى مبهم و سؤال برانگيز براى مردم عصر پيامبر (صلی الله علیه و آله)</w:t>
      </w:r>
    </w:p>
    <w:p>
      <w:pPr>
        <w:pStyle w:val="BookText"/>
      </w:pPr>
      <w:r>
        <w:rPr>
          <w:rFonts w:ascii="Amiri" w:hAnsi="Amiri" w:eastAsia="Amiri" w:cs="Amiri"/>
          <w:lang w:bidi="ar-SA"/>
          <w:color w:val="111111"/>
          <w:sz w:val="28"/>
          <w:szCs w:val="28"/>
          <w:rtl/>
        </w:rPr>
        <w:t xml:space="preserve">و يسئلونك عن الروح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- 18 - 83 - 1،4</w:t>
      </w:r>
    </w:p>
    <w:p>
      <w:pPr>
        <w:pStyle w:val="BookText"/>
      </w:pPr>
      <w:r>
        <w:rPr>
          <w:rFonts w:ascii="IRNazanin" w:hAnsi="IRNazanin" w:eastAsia="IRNazanin" w:cs="IRNazanin"/>
          <w:lang w:bidi="fa-IR"/>
          <w:color w:val="111111"/>
          <w:sz w:val="28"/>
          <w:szCs w:val="28"/>
          <w:rtl/>
        </w:rPr>
        <w:t xml:space="preserve">1- مردم زمان پيامبر (صلی الله علیه و آله) از آن حضرت ، درباره ذوالقرنين ، پرسش هايى را مطرح ساخته بودند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0" w:name="pg6574_54907"/>
    <w:bookmarkEnd w:id="160"/>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IRNazanin" w:hAnsi="IRNazanin" w:eastAsia="IRNazanin" w:cs="IRNazanin"/>
          <w:lang w:bidi="fa-IR"/>
          <w:color w:val="111111"/>
          <w:sz w:val="28"/>
          <w:szCs w:val="28"/>
          <w:rtl/>
        </w:rPr>
        <w:t xml:space="preserve">«قرن» به معناى «شاخ» است. گفته اند وجه تسميه «ذوالقرنين» آن بوده كه وى، دو رشته گيسوان بافته، همانند دو شاخ داشته و يا اين كه بر كلاه او دو شاخ قرار داشته است. البته «قرن» به معناى مدّت زمانى متمادى كه مردم در آن زيست مى كنند نيز آمده و لذا برخى نيز وجه تسميه را دوران طولانى حاكميت ذوالقرنين دانسته اند.</w:t>
      </w:r>
    </w:p>
    <w:p>
      <w:pPr>
        <w:pStyle w:val="BookText"/>
      </w:pPr>
      <w:r>
        <w:rPr>
          <w:rFonts w:ascii="IRNazanin" w:hAnsi="IRNazanin" w:eastAsia="IRNazanin" w:cs="IRNazanin"/>
          <w:lang w:bidi="fa-IR"/>
          <w:color w:val="111111"/>
          <w:sz w:val="28"/>
          <w:szCs w:val="28"/>
          <w:rtl/>
        </w:rPr>
        <w:t xml:space="preserve">4- پرسشش هاى مردم از پيامبر (صلی الله علیه و آله) ، زمينه نزول برخى آيات و تبيين مطالبى براى مردم بود .</w:t>
      </w:r>
    </w:p>
    <w:p>
      <w:pPr>
        <w:pStyle w:val="BookText"/>
      </w:pPr>
      <w:r>
        <w:rPr>
          <w:rFonts w:ascii="Amiri" w:hAnsi="Amiri" w:eastAsia="Amiri" w:cs="Amiri"/>
          <w:lang w:bidi="ar-SA"/>
          <w:color w:val="111111"/>
          <w:sz w:val="28"/>
          <w:szCs w:val="28"/>
          <w:rtl/>
        </w:rPr>
        <w:t xml:space="preserve">و يسئلونك عن ذى القرنين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- 79 - 42 - 1</w:t>
      </w:r>
    </w:p>
    <w:p>
      <w:pPr>
        <w:pStyle w:val="BookText"/>
      </w:pPr>
      <w:r>
        <w:rPr>
          <w:rFonts w:ascii="IRNazanin" w:hAnsi="IRNazanin" w:eastAsia="IRNazanin" w:cs="IRNazanin"/>
          <w:lang w:bidi="fa-IR"/>
          <w:color w:val="111111"/>
          <w:sz w:val="28"/>
          <w:szCs w:val="28"/>
          <w:rtl/>
        </w:rPr>
        <w:t xml:space="preserve">1 - پرسش از زمان فرا رسيدن قيامت ، سؤال مكرر مردم از پيامبر (صلی الله علیه و آله)</w:t>
      </w:r>
    </w:p>
    <w:p>
      <w:pPr>
        <w:pStyle w:val="BookText"/>
      </w:pPr>
      <w:r>
        <w:rPr>
          <w:rFonts w:ascii="Amiri" w:hAnsi="Amiri" w:eastAsia="Amiri" w:cs="Amiri"/>
          <w:lang w:bidi="ar-SA"/>
          <w:color w:val="111111"/>
          <w:sz w:val="28"/>
          <w:szCs w:val="28"/>
          <w:rtl/>
        </w:rPr>
        <w:t xml:space="preserve">يسئلونك عن الساعة أيّان مرسيها</w:t>
      </w:r>
    </w:p>
    <w:p>
      <w:pPr>
        <w:pStyle w:val="BookText"/>
      </w:pPr>
      <w:r>
        <w:rPr>
          <w:rFonts w:ascii="Amiri" w:hAnsi="Amiri" w:eastAsia="Amiri" w:cs="Amiri"/>
          <w:lang w:bidi="ar-SA"/>
          <w:color w:val="111111"/>
          <w:sz w:val="28"/>
          <w:szCs w:val="28"/>
          <w:rtl/>
        </w:rPr>
        <w:t xml:space="preserve">كلمه «مرسى»، به صورت هاى مصدر ميمى، اسم زمان، اسم مكان و اسم مفعول كاربرد دارد(مفردات راغب). اين كلمه در آيه شريفه - به قرينه «أيّان» كه سؤال از زمان است - مصدر ميمى مى باشد. در اين صورت «مرسى» به معناى وقوع و استقرار خواهد بود. مكرر بودن سؤال، از فعل مضارع «يسئلونك» استفاده شده است.</w:t>
      </w:r>
    </w:p>
    <w:p>
      <w:pPr>
        <w:pStyle w:val="Heading3"/>
      </w:pPr>
      <w:bookmarkStart w:id="982" w:name="_Toc492"/>
      <w:r>
        <w:t>138- پرسش مسلمانان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w:t>
      </w:r>
    </w:p>
    <w:p>
      <w:pPr>
        <w:pStyle w:val="BookText"/>
      </w:pPr>
      <w:r>
        <w:rPr>
          <w:rFonts w:ascii="IRNazanin" w:hAnsi="IRNazanin" w:eastAsia="IRNazanin" w:cs="IRNazanin"/>
          <w:lang w:bidi="fa-IR"/>
          <w:color w:val="111111"/>
          <w:sz w:val="28"/>
          <w:szCs w:val="28"/>
          <w:rtl/>
        </w:rPr>
        <w:t xml:space="preserve">1 - پرسش مسلمانان از پيامبر درباره نزديك يا دور بودن خدا ، نسبت به بندگان</w:t>
      </w:r>
    </w:p>
    <w:p>
      <w:pPr>
        <w:pStyle w:val="BookText"/>
      </w:pPr>
      <w:r>
        <w:rPr>
          <w:rFonts w:ascii="Amiri" w:hAnsi="Amiri" w:eastAsia="Amiri" w:cs="Amiri"/>
          <w:lang w:bidi="ar-SA"/>
          <w:color w:val="111111"/>
          <w:sz w:val="28"/>
          <w:szCs w:val="28"/>
          <w:rtl/>
        </w:rPr>
        <w:t xml:space="preserve">و إذا سألك عبادى عنى فإنى قريب</w:t>
      </w:r>
    </w:p>
    <w:p>
      <w:pPr>
        <w:pStyle w:val="BookText"/>
      </w:pPr>
      <w:r>
        <w:rPr>
          <w:rFonts w:ascii="IRNazanin" w:hAnsi="IRNazanin" w:eastAsia="IRNazanin" w:cs="IRNazanin"/>
          <w:lang w:bidi="fa-IR"/>
          <w:color w:val="111111"/>
          <w:sz w:val="28"/>
          <w:szCs w:val="28"/>
          <w:rtl/>
        </w:rPr>
        <w:t xml:space="preserve">جمله «فإنى قريب» بيانگر اين است كه پرسش مطرح شده در آيه، درباره دورى و نزديكى خداست.</w:t>
      </w:r>
    </w:p>
    <w:p>
      <w:pPr>
        <w:pStyle w:val="Heading3"/>
      </w:pPr>
      <w:bookmarkStart w:id="983" w:name="_Toc493"/>
      <w:r>
        <w:t>139- پرسش مشركان صدر اسلام</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- 10 - 20 - 8</w:t>
      </w:r>
    </w:p>
    <w:p>
      <w:pPr>
        <w:pStyle w:val="BookText"/>
      </w:pPr>
      <w:r>
        <w:rPr>
          <w:rFonts w:ascii="IRNazanin" w:hAnsi="IRNazanin" w:eastAsia="IRNazanin" w:cs="IRNazanin"/>
          <w:lang w:bidi="fa-IR"/>
          <w:color w:val="111111"/>
          <w:sz w:val="28"/>
          <w:szCs w:val="28"/>
          <w:rtl/>
        </w:rPr>
        <w:t xml:space="preserve">8 - پيامبر اكرم (صلی الله علیه و آله) در پى بهانه جويى هاى مشركان و پرسش هاى مكرر آنان از علت عدم نزول معجزه ، در انتظار پاسخ و رهنمودى از سوى خداوند بود .</w:t>
      </w:r>
    </w:p>
    <w:p>
      <w:pPr>
        <w:pStyle w:val="BookText"/>
      </w:pPr>
      <w:r>
        <w:rPr>
          <w:rFonts w:ascii="Amiri" w:hAnsi="Amiri" w:eastAsia="Amiri" w:cs="Amiri"/>
          <w:lang w:bidi="ar-SA"/>
          <w:color w:val="111111"/>
          <w:sz w:val="28"/>
          <w:szCs w:val="28"/>
          <w:rtl/>
        </w:rPr>
        <w:t xml:space="preserve">و يقولون لو لا أنزل عليه ءاية من ربه . .. إنى معكم من المنتظرين</w:t>
      </w:r>
    </w:p>
    <w:p>
      <w:pPr>
        <w:pStyle w:val="Heading3"/>
      </w:pPr>
      <w:bookmarkStart w:id="984" w:name="_Toc494"/>
      <w:r>
        <w:t>140- پرسش مكذبان معاد</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- 17 - 51 - 5،15</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1" w:name="pg6574_54908"/>
    <w:bookmarkEnd w:id="161"/>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IRNazanin" w:hAnsi="IRNazanin" w:eastAsia="IRNazanin" w:cs="IRNazanin"/>
          <w:lang w:bidi="fa-IR"/>
          <w:color w:val="111111"/>
          <w:sz w:val="28"/>
          <w:szCs w:val="28"/>
          <w:rtl/>
        </w:rPr>
        <w:t xml:space="preserve">15- منكران معاد ، پس از دريافت جواب شبهات خود درباره معاد ، با شگفتى از زمان وقوع آن مى پرسيدند .</w:t>
      </w:r>
    </w:p>
    <w:p>
      <w:pPr>
        <w:pStyle w:val="BookText"/>
      </w:pPr>
      <w:r>
        <w:rPr>
          <w:rFonts w:ascii="Amiri" w:hAnsi="Amiri" w:eastAsia="Amiri" w:cs="Amiri"/>
          <w:lang w:bidi="ar-SA"/>
          <w:color w:val="111111"/>
          <w:sz w:val="28"/>
          <w:szCs w:val="28"/>
          <w:rtl/>
        </w:rPr>
        <w:t xml:space="preserve">فسينغضون إليك رءوسهم و يقولون متى هو</w:t>
      </w:r>
    </w:p>
    <w:p>
      <w:pPr>
        <w:pStyle w:val="BookText"/>
      </w:pPr>
      <w:r>
        <w:rPr>
          <w:rFonts w:ascii="IRNazanin" w:hAnsi="IRNazanin" w:eastAsia="IRNazanin" w:cs="IRNazanin"/>
          <w:lang w:bidi="fa-IR"/>
          <w:color w:val="111111"/>
          <w:sz w:val="28"/>
          <w:szCs w:val="28"/>
          <w:rtl/>
        </w:rPr>
        <w:t xml:space="preserve">بنابر اينكه حركت دادن سر، همانگونه كه در استعمال لغوى آن آمده است، براى اظهار تعجب و شگفتى باشد (لسان العرب)،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- 27 - 71 - 3</w:t>
      </w:r>
    </w:p>
    <w:p>
      <w:pPr>
        <w:pStyle w:val="BookText"/>
      </w:pPr>
      <w:r>
        <w:rPr>
          <w:rFonts w:ascii="IRNazanin" w:hAnsi="IRNazanin" w:eastAsia="IRNazanin" w:cs="IRNazanin"/>
          <w:lang w:bidi="fa-IR"/>
          <w:color w:val="111111"/>
          <w:sz w:val="28"/>
          <w:szCs w:val="28"/>
          <w:rtl/>
        </w:rPr>
        <w:t xml:space="preserve">3 - پرسش ناباورانه و تمسخرآميز منكران معاد ، از زمان برپايى رستاخيز و مجازات كافران</w:t>
      </w:r>
    </w:p>
    <w:p>
      <w:pPr>
        <w:pStyle w:val="BookText"/>
      </w:pPr>
      <w:r>
        <w:rPr>
          <w:rFonts w:ascii="Amiri" w:hAnsi="Amiri" w:eastAsia="Amiri" w:cs="Amiri"/>
          <w:lang w:bidi="ar-SA"/>
          <w:color w:val="111111"/>
          <w:sz w:val="28"/>
          <w:szCs w:val="28"/>
          <w:rtl/>
        </w:rPr>
        <w:t xml:space="preserve">لقد وعدنا هذا. .. و يقولون متى هذا الوعد</w:t>
      </w:r>
    </w:p>
    <w:p>
      <w:pPr>
        <w:pStyle w:val="BookText"/>
      </w:pPr>
      <w:r>
        <w:rPr>
          <w:rFonts w:ascii="IRNazanin" w:hAnsi="IRNazanin" w:eastAsia="IRNazanin" w:cs="IRNazanin"/>
          <w:lang w:bidi="fa-IR"/>
          <w:color w:val="111111"/>
          <w:sz w:val="28"/>
          <w:szCs w:val="28"/>
          <w:rtl/>
        </w:rPr>
        <w:t xml:space="preserve">مراد از «الوعد» به قرينه آيات پيشين، مى تواند وعده رستاخيز باشد. برداشت ياد شده بر پايه اين احتمال است.</w:t>
      </w:r>
    </w:p>
    <w:p>
      <w:pPr>
        <w:pStyle w:val="Heading3"/>
      </w:pPr>
      <w:bookmarkStart w:id="985" w:name="_Toc495"/>
      <w:r>
        <w:t>141- پرسش ملائكه قبر</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- 14 - 27 - 16،17</w:t>
      </w:r>
    </w:p>
    <w:p>
      <w:pPr>
        <w:pStyle w:val="BookText"/>
      </w:pPr>
      <w:r>
        <w:rPr>
          <w:rFonts w:ascii="IRNazanin" w:hAnsi="IRNazanin" w:eastAsia="IRNazanin" w:cs="IRNazanin"/>
          <w:lang w:bidi="fa-IR"/>
          <w:color w:val="111111"/>
          <w:sz w:val="28"/>
          <w:szCs w:val="28"/>
          <w:rtl/>
        </w:rPr>
        <w:t xml:space="preserve">16- « قال أميرالمؤمنين ( ع ) صلوات الله عليه : إن ابن آدم . . . فإذا أدخل قبره أتاه ملكا القبر . . . فيقولان : من ربك و ما دينك و من نبيك ؟ فيقول : الله ربّى و دينى الإسلام و نبيى محمد (صلی الله علیه و آله) فيقولان له : ثبّتك الله فيما تحبّ و ترضى و هو قول الله عزّوجلّ : « يثبّت الله الذين آمنوا بالقول الثابت فى الحياة الدنيا و فى الأخرة » . . . ;</w:t>
      </w:r>
    </w:p>
    <w:p>
      <w:pPr>
        <w:pStyle w:val="BookText"/>
      </w:pPr>
      <w:r>
        <w:rPr>
          <w:rFonts w:ascii="IRNazanin" w:hAnsi="IRNazanin" w:eastAsia="IRNazanin" w:cs="IRNazanin"/>
          <w:lang w:bidi="fa-IR"/>
          <w:color w:val="111111"/>
          <w:sz w:val="28"/>
          <w:szCs w:val="28"/>
          <w:rtl/>
        </w:rPr>
        <w:t xml:space="preserve">از اميرالمؤمنين(ع) روايت شده است كه فرمود: همانا آدمى زاده را . .. آن گاه كه وارد قبرش مى كنند، دو فرشته نزدش مى آيند ... و مى گويند: پروردگارت كيست؟ و دينت چيست؟ و پيامبرت كيست؟ پس پاسخ مى گويد: «خداوند» پروردگارم و «اسلام» دين من و پيامبرم حضرت محمد(صلی الله علیه و آله) است. پس به او مى گويند: خداوند تو را در آنچه دوست مى دارى و به آن راضى هستى ثابت قدم و استوار كرده است و اين همان سخن خداوند است كه مى فرمايد: «يثبّت الله الذين آمنوا بالقول الثابت ...»...».</w:t>
      </w:r>
    </w:p>
    <w:p>
      <w:pPr>
        <w:pStyle w:val="BookText"/>
      </w:pPr>
      <w:r>
        <w:rPr>
          <w:rFonts w:ascii="Amiri" w:hAnsi="Amiri" w:eastAsia="Amiri" w:cs="Amiri"/>
          <w:lang w:bidi="ar-SA"/>
          <w:color w:val="111111"/>
          <w:sz w:val="28"/>
          <w:szCs w:val="28"/>
          <w:rtl/>
        </w:rPr>
        <w:t xml:space="preserve">17- « عن أبى عبدالله ( ع ) قال : إن المؤمن إذا أُخرج من بيته شيّعته الملائكة إلى قبره . . . و إن كان كافراً خرجت الملائكة تشيّعه إلى قبره تلعنونه . . . ثمّ يدخل عليه ملكا القبر . . . فيقولان له : من ربّك ؟ فيتلجلج و يقول : قد سمعت الناس يقولون فيقولان له : لادريت و يقولان له : ما دينك ؟ فيتلجلج فيقولان له : لادريت و يقولان له : من نبّيك ؟ فيقول : قد سمعت الناس يقولون فيقولان له لادريت و يسأل عن إمام زمانه . . . و هو قول الله عزّوجلّ : « . . . و يضلّ الله الظالمين و يفعل الله ما يشاء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گاه كه [جنازه] مؤمن را از منزلش بيرون مى برند، ملائكه او را تا قبرش تشييع مى كنند . .. و اگر كافر باشد فرشتگان او را تا قبرش تشييع و لعنت مى كنند ... سپس دو فرشته قبر، بر او وارد مى شوند ... پس به او مى گويند: پروردگارت كيست؟ پس او [در پاسخ] مردد مى شود و مى گويد: شنيده ام مردم [اين گونه] مى گويند. پس به او مى گويند: [آيا] ندانستى؟ به او مى گويند دينت چيست؟ باز مردد مى شود و آنان به او مى گويند: [آيا] ندانستى؟ پس به او مى گويند: پيامبر تو كيست؟ پس پاسخ مى دهد: شنيده ام كه [اين گونه] مردم مى گويند. پس به او مى</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2" w:name="pg6574_54909"/>
    <w:bookmarkEnd w:id="162"/>
    <w:p>
      <w:pPr>
        <w:pStyle w:val="BookText"/>
      </w:pPr>
      <w:r>
        <w:rPr>
          <w:rFonts w:ascii="IRNazanin" w:hAnsi="IRNazanin" w:eastAsia="IRNazanin" w:cs="IRNazanin"/>
          <w:lang w:bidi="fa-IR"/>
          <w:color w:val="111111"/>
          <w:sz w:val="28"/>
          <w:szCs w:val="28"/>
          <w:rtl/>
        </w:rPr>
        <w:t xml:space="preserve">گويند [آيا ]ندانستى؟ و از او درباره امام زمانش سؤال مى كنند: ... و اين سخن خداوند عزّوحلّ است: ... يضلّ الله الظالمين و يفعل الله ما يشاء».</w:t>
      </w:r>
    </w:p>
    <w:p>
      <w:pPr>
        <w:pStyle w:val="Heading3"/>
      </w:pPr>
      <w:bookmarkStart w:id="986" w:name="_Toc496"/>
      <w:r>
        <w:t>142- پرسش موسى(ع)</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- 28 - 23 - 7،9</w:t>
      </w:r>
    </w:p>
    <w:p>
      <w:pPr>
        <w:pStyle w:val="BookText"/>
      </w:pPr>
      <w:r>
        <w:rPr>
          <w:rFonts w:ascii="IRNazanin" w:hAnsi="IRNazanin" w:eastAsia="IRNazanin" w:cs="IRNazanin"/>
          <w:lang w:bidi="fa-IR"/>
          <w:color w:val="111111"/>
          <w:sz w:val="28"/>
          <w:szCs w:val="28"/>
          <w:rtl/>
        </w:rPr>
        <w:t xml:space="preserve">7 - پرسش موسى ( ع ) از دختران شعيب درباره انگيزه آنان از منع كردن گوسفندانشان از آب</w:t>
      </w:r>
    </w:p>
    <w:p>
      <w:pPr>
        <w:pStyle w:val="BookText"/>
      </w:pPr>
      <w:r>
        <w:rPr>
          <w:rFonts w:ascii="Amiri" w:hAnsi="Amiri" w:eastAsia="Amiri" w:cs="Amiri"/>
          <w:lang w:bidi="ar-SA"/>
          <w:color w:val="111111"/>
          <w:sz w:val="28"/>
          <w:szCs w:val="28"/>
          <w:rtl/>
        </w:rPr>
        <w:t xml:space="preserve">قال ما خطبكما</w:t>
      </w:r>
    </w:p>
    <w:p>
      <w:pPr>
        <w:pStyle w:val="BookText"/>
      </w:pPr>
      <w:r>
        <w:rPr>
          <w:rFonts w:ascii="IRNazanin" w:hAnsi="IRNazanin" w:eastAsia="IRNazanin" w:cs="IRNazanin"/>
          <w:lang w:bidi="fa-IR"/>
          <w:color w:val="111111"/>
          <w:sz w:val="28"/>
          <w:szCs w:val="28"/>
          <w:rtl/>
        </w:rPr>
        <w:t xml:space="preserve">«خطب» معادل «شأن» است; يعنى، «ما الذى حملكما على الذود; چه چيزى شما را بر اين كار وا مى دارد؟»</w:t>
      </w:r>
    </w:p>
    <w:p>
      <w:pPr>
        <w:pStyle w:val="BookText"/>
      </w:pPr>
      <w:r>
        <w:rPr>
          <w:rFonts w:ascii="IRNazanin" w:hAnsi="IRNazanin" w:eastAsia="IRNazanin" w:cs="IRNazanin"/>
          <w:lang w:bidi="fa-IR"/>
          <w:color w:val="111111"/>
          <w:sz w:val="28"/>
          <w:szCs w:val="28"/>
          <w:rtl/>
        </w:rPr>
        <w:t xml:space="preserve">9 - دختران شعيب به پرسش موسى پاسخ دادند .</w:t>
      </w:r>
    </w:p>
    <w:p>
      <w:pPr>
        <w:pStyle w:val="BookText"/>
      </w:pPr>
      <w:r>
        <w:rPr>
          <w:rFonts w:ascii="IRNazanin" w:hAnsi="IRNazanin" w:eastAsia="IRNazanin" w:cs="IRNazanin"/>
          <w:lang w:bidi="fa-IR"/>
          <w:color w:val="111111"/>
          <w:sz w:val="28"/>
          <w:szCs w:val="28"/>
          <w:rtl/>
        </w:rPr>
        <w:t xml:space="preserve">قالتا لانسقى</w:t>
      </w:r>
    </w:p>
    <w:p>
      <w:pPr>
        <w:pStyle w:val="Heading3"/>
      </w:pPr>
      <w:bookmarkStart w:id="987" w:name="_Toc497"/>
      <w:r>
        <w:t>143- پرسش موسى(ع) از خدا</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- 7 - 155 - 12</w:t>
      </w:r>
    </w:p>
    <w:p>
      <w:pPr>
        <w:pStyle w:val="BookText"/>
      </w:pPr>
      <w:r>
        <w:rPr>
          <w:rFonts w:ascii="IRNazanin" w:hAnsi="IRNazanin" w:eastAsia="IRNazanin" w:cs="IRNazanin"/>
          <w:lang w:bidi="fa-IR"/>
          <w:color w:val="111111"/>
          <w:sz w:val="28"/>
          <w:szCs w:val="28"/>
          <w:rtl/>
        </w:rPr>
        <w:t xml:space="preserve">12 - موسى ( ع ) در پى هلاكت همراهانش در ميقات ، با پرسشى شكوه آميز ، توجيه و چرايى هلاكت همه حاضران را به خاطر گناه گروهى از آنان ، از خداوند تقاضا كرد .</w:t>
      </w:r>
    </w:p>
    <w:p>
      <w:pPr>
        <w:pStyle w:val="BookText"/>
      </w:pPr>
      <w:r>
        <w:rPr>
          <w:rFonts w:ascii="Amiri" w:hAnsi="Amiri" w:eastAsia="Amiri" w:cs="Amiri"/>
          <w:lang w:bidi="ar-SA"/>
          <w:color w:val="111111"/>
          <w:sz w:val="28"/>
          <w:szCs w:val="28"/>
          <w:rtl/>
        </w:rPr>
        <w:t xml:space="preserve">أتهلكنا بما فعل السفهاء منا</w:t>
      </w:r>
    </w:p>
    <w:p>
      <w:pPr>
        <w:pStyle w:val="Heading3"/>
      </w:pPr>
      <w:bookmarkStart w:id="988" w:name="_Toc498"/>
      <w:r>
        <w:t>144- پرسش نگهبانان جهنم</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- 40 - 50 - 1</w:t>
      </w:r>
    </w:p>
    <w:p>
      <w:pPr>
        <w:pStyle w:val="BookText"/>
      </w:pPr>
      <w:r>
        <w:rPr>
          <w:rFonts w:ascii="IRNazanin" w:hAnsi="IRNazanin" w:eastAsia="IRNazanin" w:cs="IRNazanin"/>
          <w:lang w:bidi="fa-IR"/>
          <w:color w:val="111111"/>
          <w:sz w:val="28"/>
          <w:szCs w:val="28"/>
          <w:rtl/>
        </w:rPr>
        <w:t xml:space="preserve">1 - پرسش نگهبانان جهنم از دوزخيان ، درباره آمدن فرستادگان الهى همراه با دلايل و برهان هاى روشن براى ايشان</w:t>
      </w:r>
    </w:p>
    <w:p>
      <w:pPr>
        <w:pStyle w:val="BookText"/>
      </w:pPr>
      <w:r>
        <w:rPr>
          <w:rFonts w:ascii="Amiri" w:hAnsi="Amiri" w:eastAsia="Amiri" w:cs="Amiri"/>
          <w:lang w:bidi="ar-SA"/>
          <w:color w:val="111111"/>
          <w:sz w:val="28"/>
          <w:szCs w:val="28"/>
          <w:rtl/>
        </w:rPr>
        <w:t xml:space="preserve">قالوا أَوَ لم تك تأتيكم رسلكم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- 67 - 8 - 3</w:t>
      </w:r>
    </w:p>
    <w:p>
      <w:pPr>
        <w:pStyle w:val="BookText"/>
      </w:pPr>
      <w:r>
        <w:rPr>
          <w:rFonts w:ascii="IRNazanin" w:hAnsi="IRNazanin" w:eastAsia="IRNazanin" w:cs="IRNazanin"/>
          <w:lang w:bidi="fa-IR"/>
          <w:color w:val="111111"/>
          <w:sz w:val="28"/>
          <w:szCs w:val="28"/>
          <w:rtl/>
        </w:rPr>
        <w:t xml:space="preserve">3 - پرسش سرزنش آميز نگهبانان دوزخ از كافران دوزخى ، درباره آمدن پيامبر و اخطار دهنده الهى براى آنان</w:t>
      </w:r>
    </w:p>
    <w:p>
      <w:pPr>
        <w:pStyle w:val="BookText"/>
      </w:pPr>
      <w:r>
        <w:rPr>
          <w:rFonts w:ascii="Amiri" w:hAnsi="Amiri" w:eastAsia="Amiri" w:cs="Amiri"/>
          <w:lang w:bidi="ar-SA"/>
          <w:color w:val="111111"/>
          <w:sz w:val="28"/>
          <w:szCs w:val="28"/>
          <w:rtl/>
        </w:rPr>
        <w:t xml:space="preserve">سألهم خزنتها ألم يأتكم نذير</w:t>
      </w:r>
    </w:p>
    <w:p>
      <w:pPr>
        <w:pStyle w:val="BookText"/>
      </w:pPr>
      <w:r>
        <w:rPr>
          <w:rFonts w:ascii="Amiri" w:hAnsi="Amiri" w:eastAsia="Amiri" w:cs="Amiri"/>
          <w:lang w:bidi="ar-SA"/>
          <w:color w:val="111111"/>
          <w:sz w:val="28"/>
          <w:szCs w:val="28"/>
          <w:rtl/>
        </w:rPr>
        <w:t xml:space="preserve">برداشت ياد شده، با توجه به اين نكته است كه استفهام در «ألم يأتكم. ..» توبيخى و تقريعى باشد.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3" w:name="pg6574_54910"/>
    <w:bookmarkEnd w:id="163"/>
    <w:p>
      <w:pPr>
        <w:pStyle w:val="Heading3"/>
      </w:pPr>
      <w:bookmarkStart w:id="989" w:name="_Toc499"/>
      <w:r>
        <w:t>145- پرسش و پاسخ</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- 4 - 127 - 5</w:t>
      </w:r>
    </w:p>
    <w:p>
      <w:pPr>
        <w:pStyle w:val="BookText"/>
      </w:pPr>
      <w:r>
        <w:rPr>
          <w:rFonts w:ascii="IRNazanin" w:hAnsi="IRNazanin" w:eastAsia="IRNazanin" w:cs="IRNazanin"/>
          <w:lang w:bidi="fa-IR"/>
          <w:color w:val="111111"/>
          <w:sz w:val="28"/>
          <w:szCs w:val="28"/>
          <w:rtl/>
        </w:rPr>
        <w:t xml:space="preserve">5 - وعده خداوند به مردم ، مبنى بر پاسخ استفتاى آنها درباره حقوق زنان</w:t>
      </w:r>
    </w:p>
    <w:p>
      <w:pPr>
        <w:pStyle w:val="BookText"/>
      </w:pPr>
      <w:r>
        <w:rPr>
          <w:rFonts w:ascii="Amiri" w:hAnsi="Amiri" w:eastAsia="Amiri" w:cs="Amiri"/>
          <w:lang w:bidi="ar-SA"/>
          <w:color w:val="111111"/>
          <w:sz w:val="28"/>
          <w:szCs w:val="28"/>
          <w:rtl/>
        </w:rPr>
        <w:t xml:space="preserve">قل اللّه يفتيكم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- 5 - 101 - 7</w:t>
      </w:r>
    </w:p>
    <w:p>
      <w:pPr>
        <w:pStyle w:val="BookText"/>
      </w:pPr>
      <w:r>
        <w:rPr>
          <w:rFonts w:ascii="IRNazanin" w:hAnsi="IRNazanin" w:eastAsia="IRNazanin" w:cs="IRNazanin"/>
          <w:lang w:bidi="fa-IR"/>
          <w:color w:val="111111"/>
          <w:sz w:val="28"/>
          <w:szCs w:val="28"/>
          <w:rtl/>
        </w:rPr>
        <w:t xml:space="preserve">7 - خداوند پاسخ گوى پرسش هاى مردم ، به هنگام نزول قرآن ، گرچه موجب ناخشنودى آنان گردد .</w:t>
      </w:r>
    </w:p>
    <w:p>
      <w:pPr>
        <w:pStyle w:val="BookText"/>
      </w:pPr>
      <w:r>
        <w:rPr>
          <w:rFonts w:ascii="Amiri" w:hAnsi="Amiri" w:eastAsia="Amiri" w:cs="Amiri"/>
          <w:lang w:bidi="ar-SA"/>
          <w:color w:val="111111"/>
          <w:sz w:val="28"/>
          <w:szCs w:val="28"/>
          <w:rtl/>
        </w:rPr>
        <w:t xml:space="preserve">لاتسئلوا عن اشياء . .. و إن تسئلوا عنها حين ينزل القرءان تبدلكم</w:t>
      </w:r>
    </w:p>
    <w:p>
      <w:pPr>
        <w:pStyle w:val="BookText"/>
      </w:pPr>
      <w:r>
        <w:rPr>
          <w:rFonts w:ascii="IRNazanin" w:hAnsi="IRNazanin" w:eastAsia="IRNazanin" w:cs="IRNazanin"/>
          <w:lang w:bidi="fa-IR"/>
          <w:color w:val="111111"/>
          <w:sz w:val="28"/>
          <w:szCs w:val="28"/>
          <w:rtl/>
        </w:rPr>
        <w:t xml:space="preserve">به مقتضاى اينكه ضمير در «عنها»به اشياء توصيف شده به «ان تبدلكم تسؤكم» بر مى گردد مى توان گفت آن اشياء و احكام هر چند به خاطر دشوارى آنها بر مكلفان بيان نشده است لكن اگر به هنگام نزول قرآن مورد سؤال قرار گيرد، بيان خواهد شد.</w:t>
      </w:r>
    </w:p>
    <w:p>
      <w:pPr>
        <w:pStyle w:val="Heading3"/>
      </w:pPr>
      <w:bookmarkStart w:id="990" w:name="_Toc500"/>
      <w:r>
        <w:t>146- پرسش و پاسخ در قيامت</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pStyle w:val="Heading3"/>
      </w:pPr>
      <w:bookmarkStart w:id="991" w:name="_Toc501"/>
      <w:r>
        <w:t>147- زمينه پرسش</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- 4 - 127 - 3</w:t>
      </w:r>
    </w:p>
    <w:p>
      <w:pPr>
        <w:pStyle w:val="BookText"/>
      </w:pPr>
      <w:r>
        <w:rPr>
          <w:rFonts w:ascii="Amiri" w:hAnsi="Amiri" w:eastAsia="Amiri" w:cs="Amiri"/>
          <w:lang w:bidi="ar-SA"/>
          <w:color w:val="111111"/>
          <w:sz w:val="28"/>
          <w:szCs w:val="28"/>
          <w:rtl/>
        </w:rPr>
        <w:t xml:space="preserve">3 - تشريع احكامى در مورد زنان ، زمينه مطرح شدن سؤالهايى از سوى مسلمانان صدر اسلام در مورد آنان *</w:t>
      </w:r>
    </w:p>
    <w:p>
      <w:pPr>
        <w:pStyle w:val="BookText"/>
      </w:pPr>
      <w:r>
        <w:rPr>
          <w:rFonts w:ascii="Amiri" w:hAnsi="Amiri" w:eastAsia="Amiri" w:cs="Amiri"/>
          <w:lang w:bidi="ar-SA"/>
          <w:color w:val="111111"/>
          <w:sz w:val="28"/>
          <w:szCs w:val="28"/>
          <w:rtl/>
        </w:rPr>
        <w:t xml:space="preserve">و يستفتونك فى النساء . .. و ما يتلى عليكم فى الكتب فى يتمى النساء</w:t>
      </w:r>
    </w:p>
    <w:p>
      <w:pPr>
        <w:pStyle w:val="Heading3"/>
      </w:pPr>
      <w:bookmarkStart w:id="992" w:name="_Toc502"/>
      <w:r>
        <w:t>148- زمينه پرسش از قيامت</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- 75 - 6 - 3</w:t>
      </w:r>
    </w:p>
    <w:p>
      <w:pPr>
        <w:pStyle w:val="BookText"/>
      </w:pPr>
      <w:r>
        <w:rPr>
          <w:rFonts w:ascii="IRNazanin" w:hAnsi="IRNazanin" w:eastAsia="IRNazanin" w:cs="IRNazanin"/>
          <w:lang w:bidi="fa-IR"/>
          <w:color w:val="111111"/>
          <w:sz w:val="28"/>
          <w:szCs w:val="28"/>
          <w:rtl/>
        </w:rPr>
        <w:t xml:space="preserve">3 - گرايش طبيعى انسان به فسق و فجور ، زمينه پرسش هاى انكارآميز او درباره قيامت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4" w:name="pg6574_54911"/>
    <w:bookmarkEnd w:id="164"/>
    <w:p>
      <w:pPr>
        <w:pStyle w:val="BookText"/>
      </w:pPr>
      <w:r>
        <w:rPr>
          <w:rFonts w:ascii="Amiri" w:hAnsi="Amiri" w:eastAsia="Amiri" w:cs="Amiri"/>
          <w:lang w:bidi="ar-SA"/>
          <w:color w:val="111111"/>
          <w:sz w:val="28"/>
          <w:szCs w:val="28"/>
          <w:rtl/>
        </w:rPr>
        <w:t xml:space="preserve">بل يريد الإنسن ليفجر أمامه . يسئل أيّان يوم القيمة</w:t>
      </w:r>
    </w:p>
    <w:p>
      <w:pPr>
        <w:pStyle w:val="BookText"/>
      </w:pPr>
      <w:r>
        <w:rPr>
          <w:rFonts w:ascii="IRNazanin" w:hAnsi="IRNazanin" w:eastAsia="IRNazanin" w:cs="IRNazanin"/>
          <w:lang w:bidi="fa-IR"/>
          <w:color w:val="111111"/>
          <w:sz w:val="28"/>
          <w:szCs w:val="28"/>
          <w:rtl/>
        </w:rPr>
        <w:t xml:space="preserve">جمله «يسئل أيّان. ..» استيناف بيانى و در مقام تعليل و تفسير «بل يريد الإنسان ليفجر...» است; يعنى، پرسش انكارآميز انسان، برخاسته از گرايش او به فسق و فجور است; چرا كه اگر قيامت را بپذيرد، نمى تواند به فسق و فجور متمايل گردد. ازاين رو براى ادامه راه فسق و فجور خويش، قيامت را انكار كرده و به تمسخر مى گيرد.</w:t>
      </w:r>
    </w:p>
    <w:p>
      <w:pPr>
        <w:pStyle w:val="Heading3"/>
      </w:pPr>
      <w:bookmarkStart w:id="993" w:name="_Toc503"/>
      <w:r>
        <w:t>149- زمينه پرسش مسلمانان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- 2 - 108 - 3</w:t>
      </w:r>
    </w:p>
    <w:p>
      <w:pPr>
        <w:pStyle w:val="BookText"/>
      </w:pPr>
      <w:r>
        <w:rPr>
          <w:rFonts w:ascii="IRNazanin" w:hAnsi="IRNazanin" w:eastAsia="IRNazanin" w:cs="IRNazanin"/>
          <w:lang w:bidi="fa-IR"/>
          <w:color w:val="111111"/>
          <w:sz w:val="28"/>
          <w:szCs w:val="28"/>
          <w:rtl/>
        </w:rPr>
        <w:t xml:space="preserve">3 - نسخ اديان و نيز نسخ برخى از آيات و احكام قرآن ، برانگيزنده مسلمانان به طرح پرسشهايى نا 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برداشت فوق بر اين مبناست كه «أن تسئلوا» به معناى پرسش كردن باشد. از آن جا كه لحن آيه گوياى مذمت است، از آن پرسشها به پرسشهاى نا به جا تعبير شده است.</w:t>
      </w:r>
    </w:p>
    <w:p>
      <w:pPr>
        <w:pStyle w:val="Heading3"/>
      </w:pPr>
      <w:bookmarkStart w:id="994" w:name="_Toc504"/>
      <w:r>
        <w:t>150- شگفتى پرسش از معاد</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- 78 - 1 - 3</w:t>
      </w:r>
    </w:p>
    <w:p>
      <w:pPr>
        <w:pStyle w:val="BookText"/>
      </w:pPr>
      <w:r>
        <w:rPr>
          <w:rFonts w:ascii="IRNazanin" w:hAnsi="IRNazanin" w:eastAsia="IRNazanin" w:cs="IRNazanin"/>
          <w:lang w:bidi="fa-IR"/>
          <w:color w:val="111111"/>
          <w:sz w:val="28"/>
          <w:szCs w:val="28"/>
          <w:rtl/>
        </w:rPr>
        <w:t xml:space="preserve">3 - پرسش هاى ترديدآميز درباره معاد ، شگفت آور و دور از انتظار است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Amiri" w:hAnsi="Amiri" w:eastAsia="Amiri" w:cs="Amiri"/>
          <w:lang w:bidi="ar-SA"/>
          <w:color w:val="111111"/>
          <w:sz w:val="28"/>
          <w:szCs w:val="28"/>
          <w:rtl/>
        </w:rPr>
        <w:t xml:space="preserve">«ما» در «عمّ» براى استفهام تعجّبى است و دلالت بر غير منتظره بودن سؤال از معاد دارد.</w:t>
      </w:r>
    </w:p>
    <w:p>
      <w:pPr>
        <w:pStyle w:val="Heading3"/>
      </w:pPr>
      <w:bookmarkStart w:id="995" w:name="_Toc505"/>
      <w:r>
        <w:t>151- عجله در پرسش</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- 18 - 70 - 6</w:t>
      </w:r>
    </w:p>
    <w:p>
      <w:pPr>
        <w:pStyle w:val="BookText"/>
      </w:pPr>
      <w:r>
        <w:rPr>
          <w:rFonts w:ascii="IRNazanin" w:hAnsi="IRNazanin" w:eastAsia="IRNazanin" w:cs="IRNazanin"/>
          <w:lang w:bidi="fa-IR"/>
          <w:color w:val="111111"/>
          <w:sz w:val="28"/>
          <w:szCs w:val="28"/>
          <w:rtl/>
        </w:rPr>
        <w:t xml:space="preserve">6- شتاب زدگى در پرسش ، پيش از فرا رسيدن زمينه آگاهى ، دور از ادب تعلّم است .</w:t>
      </w:r>
    </w:p>
    <w:p>
      <w:pPr>
        <w:pStyle w:val="BookText"/>
      </w:pPr>
      <w:r>
        <w:rPr>
          <w:rFonts w:ascii="Amiri" w:hAnsi="Amiri" w:eastAsia="Amiri" w:cs="Amiri"/>
          <w:lang w:bidi="ar-SA"/>
          <w:color w:val="111111"/>
          <w:sz w:val="28"/>
          <w:szCs w:val="28"/>
          <w:rtl/>
        </w:rPr>
        <w:t xml:space="preserve">فلاتسئلنى عن شىء حتّى أُحدث لك</w:t>
      </w:r>
    </w:p>
    <w:p>
      <w:pPr>
        <w:pStyle w:val="Heading3"/>
      </w:pPr>
      <w:bookmarkStart w:id="996" w:name="_Toc506"/>
      <w:r>
        <w:t>152- فلسفه پرسش ابراهيم(ع)</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- 26 - 70 - 4</w:t>
      </w:r>
    </w:p>
    <w:p>
      <w:pPr>
        <w:pStyle w:val="BookText"/>
      </w:pPr>
      <w:r>
        <w:rPr>
          <w:rFonts w:ascii="IRNazanin" w:hAnsi="IRNazanin" w:eastAsia="IRNazanin" w:cs="IRNazanin"/>
          <w:lang w:bidi="fa-IR"/>
          <w:color w:val="111111"/>
          <w:sz w:val="28"/>
          <w:szCs w:val="28"/>
          <w:rtl/>
        </w:rPr>
        <w:t xml:space="preserve">4 - رشد ابراهيم ( ع ) در محيط غير شرك و مواجهه او با محيط شرك آلود ، امرى سؤال انگيز براى وى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5" w:name="pg6574_54912"/>
    <w:bookmarkEnd w:id="165"/>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IRNazanin" w:hAnsi="IRNazanin" w:eastAsia="IRNazanin" w:cs="IRNazanin"/>
          <w:lang w:bidi="fa-IR"/>
          <w:color w:val="111111"/>
          <w:sz w:val="28"/>
          <w:szCs w:val="28"/>
          <w:rtl/>
        </w:rPr>
        <w:t xml:space="preserve">برداشت ياد شده بدان احتمال است كه پرسش ابراهيم(ع)، پرسشى طبيعى و برخاسته از فطرت توحيدى وى بود و نه تدبيرى در جهت طرح مسائل توحيدى با مردم. بر اين اساس روشن مى شود كه آن حضرت در محيطى غير شرك مى زيسته است از اين رو با مشاهده بت پرستى مردم، شگفت زده شد و از آن كار استفسار نمود.</w:t>
      </w:r>
    </w:p>
    <w:p>
      <w:pPr>
        <w:pStyle w:val="Heading3"/>
      </w:pPr>
      <w:bookmarkStart w:id="997" w:name="_Toc507"/>
      <w:r>
        <w:t>153- فلسفه پرسش خدا</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- 20 - 20 - 4</w:t>
      </w:r>
    </w:p>
    <w:p>
      <w:pPr>
        <w:pStyle w:val="BookText"/>
      </w:pPr>
      <w:r>
        <w:rPr>
          <w:rFonts w:ascii="IRNazanin" w:hAnsi="IRNazanin" w:eastAsia="IRNazanin" w:cs="IRNazanin"/>
          <w:lang w:bidi="fa-IR"/>
          <w:color w:val="111111"/>
          <w:sz w:val="28"/>
          <w:szCs w:val="28"/>
          <w:rtl/>
        </w:rPr>
        <w:t xml:space="preserve">4 - پرسش خداوند از موسى ( ع ) در باره عصا ، جهت ايجاد زمينه لازم و آمادگى ذهنى براى نماياندن آيت و معجزه به او بود .</w:t>
      </w:r>
    </w:p>
    <w:p>
      <w:pPr>
        <w:pStyle w:val="BookText"/>
      </w:pPr>
      <w:r>
        <w:rPr>
          <w:rFonts w:ascii="Amiri" w:hAnsi="Amiri" w:eastAsia="Amiri" w:cs="Amiri"/>
          <w:lang w:bidi="ar-SA"/>
          <w:color w:val="111111"/>
          <w:sz w:val="28"/>
          <w:szCs w:val="28"/>
          <w:rtl/>
        </w:rPr>
        <w:t xml:space="preserve">و ما تلك ييمينك . .. فألقيها فإذا هى حيةّ</w:t>
      </w:r>
    </w:p>
    <w:p>
      <w:pPr>
        <w:pStyle w:val="BookText"/>
      </w:pPr>
      <w:r>
        <w:rPr>
          <w:rFonts w:ascii="IRNazanin" w:hAnsi="IRNazanin" w:eastAsia="IRNazanin" w:cs="IRNazanin"/>
          <w:lang w:bidi="fa-IR"/>
          <w:color w:val="111111"/>
          <w:sz w:val="28"/>
          <w:szCs w:val="28"/>
          <w:rtl/>
        </w:rPr>
        <w:t xml:space="preserve">تصريح موسى(ع) به خواص طبيعى عصا در پاسخ خداوند، ايجادكننده زمينه اى مناسب در ذهن او بود كه با مقايسه دو حالت عصا، هيچ ترديدى در معجزه بودن حالت جديد به خود راه ندهد.</w:t>
      </w:r>
    </w:p>
    <w:p>
      <w:pPr>
        <w:pStyle w:val="Heading3"/>
      </w:pPr>
      <w:bookmarkStart w:id="998" w:name="_Toc508"/>
      <w:r>
        <w:t>154- فلسفه پرسش سليمان(ع)</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- 27 - 20 - 9</w:t>
      </w:r>
    </w:p>
    <w:p>
      <w:pPr>
        <w:pStyle w:val="BookText"/>
      </w:pPr>
      <w:r>
        <w:rPr>
          <w:rFonts w:ascii="Amiri" w:hAnsi="Amiri" w:eastAsia="Amiri" w:cs="Amiri"/>
          <w:lang w:bidi="ar-SA"/>
          <w:color w:val="111111"/>
          <w:sz w:val="28"/>
          <w:szCs w:val="28"/>
          <w:rtl/>
        </w:rPr>
        <w:t xml:space="preserve">9 - در مجمع البيان آمده است : « و اختلف فى سبب تفقده الهدهد فقيل إنّه احتاج إليه فى سفره ليدله على الماء قال أبوحنيفة لأبى عبداللّه ( ع ) كيف تفقّد سليمان الهدهد من بين الطير ؟ قال : لأنّ الهدهد يرى الماء فى بطن الأرض كمايرى أحدكم الدهن فى القارورة ;</w:t>
      </w:r>
    </w:p>
    <w:p>
      <w:pPr>
        <w:pStyle w:val="BookText"/>
      </w:pPr>
      <w:r>
        <w:rPr>
          <w:rFonts w:ascii="IRNazanin" w:hAnsi="IRNazanin" w:eastAsia="IRNazanin" w:cs="IRNazanin"/>
          <w:lang w:bidi="fa-IR"/>
          <w:color w:val="111111"/>
          <w:sz w:val="28"/>
          <w:szCs w:val="28"/>
          <w:rtl/>
        </w:rPr>
        <w:t xml:space="preserve">در انگيزه سؤال سليمان از غيبت هدهد اختلاف شده است: بعضى گفته اند: سليمان در سفرش نياز به هدهد داشت تا وى را به وجود آب راهنمايى كند. [مجمع مى افزايد ]كه ابوحنيفه از امام صادق(ع) سؤال كرد: چرا سليمان از ميان پرندگان سراغ هدهد را گرفت؟ فرمود: براى اين كه هدهد آب را در دل زمين مى بيند، همان گونه كه فردى از شما روغن را در ظرف بلورين مى بيند...».</w:t>
      </w:r>
    </w:p>
    <w:p>
      <w:pPr>
        <w:pStyle w:val="Heading3"/>
      </w:pPr>
      <w:bookmarkStart w:id="999" w:name="_Toc509"/>
      <w:r>
        <w:t>155- فلسفه پرسش فرعون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- 20 - 51 - 5</w:t>
      </w:r>
    </w:p>
    <w:p>
      <w:pPr>
        <w:pStyle w:val="BookText"/>
      </w:pPr>
      <w:r>
        <w:rPr>
          <w:rFonts w:ascii="IRNazanin" w:hAnsi="IRNazanin" w:eastAsia="IRNazanin" w:cs="IRNazanin"/>
          <w:lang w:bidi="fa-IR"/>
          <w:color w:val="111111"/>
          <w:sz w:val="28"/>
          <w:szCs w:val="28"/>
          <w:rtl/>
        </w:rPr>
        <w:t xml:space="preserve">5 - فرعون با طرح پرسش از موسى ( ع ) در باره وضعيت اقوام گذشته ، سعى در پنهان ساختن درماندگى خود در برابر سخنان او داشت .</w:t>
      </w:r>
    </w:p>
    <w:p>
      <w:pPr>
        <w:pStyle w:val="BookText"/>
      </w:pPr>
      <w:r>
        <w:rPr>
          <w:rFonts w:ascii="Amiri" w:hAnsi="Amiri" w:eastAsia="Amiri" w:cs="Amiri"/>
          <w:lang w:bidi="ar-SA"/>
          <w:color w:val="111111"/>
          <w:sz w:val="28"/>
          <w:szCs w:val="28"/>
          <w:rtl/>
        </w:rPr>
        <w:t xml:space="preserve">من ربّكما . .. الذى أعطى كلّ شىء خلقه ... فما بال القرون الأُولى</w:t>
      </w:r>
    </w:p>
    <w:p>
      <w:pPr>
        <w:pStyle w:val="BookText"/>
      </w:pPr>
      <w:r>
        <w:rPr>
          <w:rFonts w:ascii="IRNazanin" w:hAnsi="IRNazanin" w:eastAsia="IRNazanin" w:cs="IRNazanin"/>
          <w:lang w:bidi="fa-IR"/>
          <w:color w:val="111111"/>
          <w:sz w:val="28"/>
          <w:szCs w:val="28"/>
          <w:rtl/>
        </w:rPr>
        <w:t xml:space="preserve">ممكن است طرح سؤال فرعون در باره اقوام گذشته، صرفاً به جهت منحرف ساختن بحث و بردن آن به زاويه اى نامشخص</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6" w:name="pg6574_54913"/>
    <w:bookmarkEnd w:id="166"/>
    <w:p>
      <w:pPr>
        <w:pStyle w:val="BookText"/>
      </w:pPr>
      <w:r>
        <w:rPr>
          <w:rFonts w:ascii="IRNazanin" w:hAnsi="IRNazanin" w:eastAsia="IRNazanin" w:cs="IRNazanin"/>
          <w:lang w:bidi="fa-IR"/>
          <w:color w:val="111111"/>
          <w:sz w:val="28"/>
          <w:szCs w:val="28"/>
          <w:rtl/>
        </w:rPr>
        <w:t xml:space="preserve">صورت گرفته باشد. وارد نشدن موسى(ع) در چنين بحثى، نقشه او را خنثى كرده است.</w:t>
      </w:r>
    </w:p>
    <w:p>
      <w:pPr>
        <w:pStyle w:val="Heading3"/>
      </w:pPr>
      <w:bookmarkStart w:id="1000" w:name="_Toc510"/>
      <w:r>
        <w:t>156- فوايد پرسش</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w:t>
      </w:r>
    </w:p>
    <w:p>
      <w:pPr>
        <w:pStyle w:val="BookText"/>
      </w:pPr>
      <w:r>
        <w:rPr>
          <w:rFonts w:ascii="IRNazanin" w:hAnsi="IRNazanin" w:eastAsia="IRNazanin" w:cs="IRNazanin"/>
          <w:lang w:bidi="fa-IR"/>
          <w:color w:val="111111"/>
          <w:sz w:val="28"/>
          <w:szCs w:val="28"/>
          <w:rtl/>
        </w:rPr>
        <w:t xml:space="preserve">4-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- 13 - 16 - 5</w:t>
      </w:r>
    </w:p>
    <w:p>
      <w:pPr>
        <w:pStyle w:val="BookText"/>
      </w:pPr>
      <w:r>
        <w:rPr>
          <w:rFonts w:ascii="IRNazanin" w:hAnsi="IRNazanin" w:eastAsia="IRNazanin" w:cs="IRNazanin"/>
          <w:lang w:bidi="fa-IR"/>
          <w:color w:val="111111"/>
          <w:sz w:val="28"/>
          <w:szCs w:val="28"/>
          <w:rtl/>
        </w:rPr>
        <w:t xml:space="preserve">5- بيان حقايق و معارف در قالب پرسش و پاسخ از روش هاى قرآن براى توجه دادن مردم به آن حقايق</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- 16 - 17 - 7</w:t>
      </w:r>
    </w:p>
    <w:p>
      <w:pPr>
        <w:pStyle w:val="BookText"/>
      </w:pPr>
      <w:r>
        <w:rPr>
          <w:rFonts w:ascii="IRNazanin" w:hAnsi="IRNazanin" w:eastAsia="IRNazanin" w:cs="IRNazanin"/>
          <w:lang w:bidi="fa-IR"/>
          <w:color w:val="111111"/>
          <w:sz w:val="28"/>
          <w:szCs w:val="28"/>
          <w:rtl/>
        </w:rPr>
        <w:t xml:space="preserve">7- سؤال از وجدان و برانگيختن حس حق جويى ، وسيله اى براى هوشيارى و روشى در اثبات حقايق</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- 16 - 43 - 14</w:t>
      </w:r>
    </w:p>
    <w:p>
      <w:pPr>
        <w:pStyle w:val="BookText"/>
      </w:pPr>
      <w:r>
        <w:rPr>
          <w:rFonts w:ascii="IRNazanin" w:hAnsi="IRNazanin" w:eastAsia="IRNazanin" w:cs="IRNazanin"/>
          <w:lang w:bidi="fa-IR"/>
          <w:color w:val="111111"/>
          <w:sz w:val="28"/>
          <w:szCs w:val="28"/>
          <w:rtl/>
        </w:rPr>
        <w:t xml:space="preserve">14- پرسش ، از ابزار شناخت است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- 18 - 103 - 6</w:t>
      </w:r>
    </w:p>
    <w:p>
      <w:pPr>
        <w:pStyle w:val="BookText"/>
      </w:pPr>
      <w:r>
        <w:rPr>
          <w:rFonts w:ascii="IRNazanin" w:hAnsi="IRNazanin" w:eastAsia="IRNazanin" w:cs="IRNazanin"/>
          <w:lang w:bidi="fa-IR"/>
          <w:color w:val="111111"/>
          <w:sz w:val="28"/>
          <w:szCs w:val="28"/>
          <w:rtl/>
        </w:rPr>
        <w:t xml:space="preserve">6- طرح كردن پرسش هاى برانگيزاننده و ايجاد زمينه براى ارائه معارف ، از روش هاى مورد استفاده در قرآن است .</w:t>
      </w:r>
    </w:p>
    <w:p>
      <w:pPr>
        <w:pStyle w:val="BookText"/>
      </w:pPr>
      <w:r>
        <w:rPr>
          <w:rFonts w:ascii="Amiri" w:hAnsi="Amiri" w:eastAsia="Amiri" w:cs="Amiri"/>
          <w:lang w:bidi="ar-SA"/>
          <w:color w:val="111111"/>
          <w:sz w:val="28"/>
          <w:szCs w:val="28"/>
          <w:rtl/>
        </w:rPr>
        <w:t xml:space="preserve">قل هل ننبّئكم بالأخسرين أعملاً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- 19 - 42 - 9</w:t>
      </w:r>
    </w:p>
    <w:p>
      <w:pPr>
        <w:pStyle w:val="BookText"/>
      </w:pPr>
      <w:r>
        <w:rPr>
          <w:rFonts w:ascii="IRNazanin" w:hAnsi="IRNazanin" w:eastAsia="IRNazanin" w:cs="IRNazanin"/>
          <w:lang w:bidi="fa-IR"/>
          <w:color w:val="111111"/>
          <w:sz w:val="28"/>
          <w:szCs w:val="28"/>
          <w:rtl/>
        </w:rPr>
        <w:t xml:space="preserve">9- وادار ساختن مردم به تحقيق و تفكر با طرح پرسش ، در باره عقيده ها و عملكرد هاى شان ، روشى نيكو در تربيت و تبليغ</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- 21 - 21 - 6</w:t>
      </w:r>
    </w:p>
    <w:p>
      <w:pPr>
        <w:pStyle w:val="BookText"/>
      </w:pPr>
      <w:r>
        <w:rPr>
          <w:rFonts w:ascii="Amiri" w:hAnsi="Amiri" w:eastAsia="Amiri" w:cs="Amiri"/>
          <w:lang w:bidi="ar-SA"/>
          <w:color w:val="111111"/>
          <w:sz w:val="28"/>
          <w:szCs w:val="28"/>
          <w:rtl/>
        </w:rPr>
        <w:t xml:space="preserve">6- بازخواستن و زير سؤال بردن انديشه و عقيده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از جمله استفهاميه «هم ينشرون»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- 21 - 24 - 3</w:t>
      </w:r>
    </w:p>
    <w:p>
      <w:pPr>
        <w:pStyle w:val="BookText"/>
      </w:pPr>
      <w:r>
        <w:rPr>
          <w:rFonts w:ascii="Amiri" w:hAnsi="Amiri" w:eastAsia="Amiri" w:cs="Amiri"/>
          <w:lang w:bidi="ar-SA"/>
          <w:color w:val="111111"/>
          <w:sz w:val="28"/>
          <w:szCs w:val="28"/>
          <w:rtl/>
        </w:rPr>
        <w:t xml:space="preserve">3- بازخواست و زير سؤال بردن عقيده و انديشه باطل ، روشى در هدايت و بيان عقيده و انديشه درست .</w:t>
      </w:r>
    </w:p>
    <w:p>
      <w:pPr>
        <w:pStyle w:val="BookText"/>
      </w:pPr>
      <w:r>
        <w:rPr>
          <w:rFonts w:ascii="Amiri" w:hAnsi="Amiri" w:eastAsia="Amiri" w:cs="Amiri"/>
          <w:lang w:bidi="ar-SA"/>
          <w:color w:val="111111"/>
          <w:sz w:val="28"/>
          <w:szCs w:val="28"/>
          <w:rtl/>
        </w:rPr>
        <w:t xml:space="preserve">أم اتّخذوا من دونه ءالهة</w:t>
      </w:r>
    </w:p>
    <w:p>
      <w:pPr>
        <w:pStyle w:val="BookText"/>
      </w:pPr>
      <w:r>
        <w:rPr>
          <w:rFonts w:ascii="Amiri" w:hAnsi="Amiri" w:eastAsia="Amiri" w:cs="Amiri"/>
          <w:lang w:bidi="ar-SA"/>
          <w:color w:val="111111"/>
          <w:sz w:val="28"/>
          <w:szCs w:val="28"/>
          <w:rtl/>
        </w:rPr>
        <w:t xml:space="preserve">برداشت ياد شده با توجه به اين نكته است كه «أم» منقطعه، بر استفهام توبيخى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- 25 - 15 - 10</w:t>
      </w:r>
    </w:p>
    <w:p>
      <w:pPr>
        <w:pStyle w:val="BookText"/>
      </w:pPr>
      <w:r>
        <w:rPr>
          <w:rFonts w:ascii="IRNazanin" w:hAnsi="IRNazanin" w:eastAsia="IRNazanin" w:cs="IRNazanin"/>
          <w:lang w:bidi="fa-IR"/>
          <w:color w:val="111111"/>
          <w:sz w:val="28"/>
          <w:szCs w:val="28"/>
          <w:rtl/>
        </w:rPr>
        <w:t xml:space="preserve">10 - طرح سؤال و پرسش ، روشى براى برانگيختن انديشه و تفكر ، در شناخت بهتر حقايق الهى و گزينش بهترين عقيده ها و رفتارها</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- 26 - 70 - 3</w:t>
      </w:r>
    </w:p>
    <w:p>
      <w:pPr>
        <w:pStyle w:val="BookText"/>
      </w:pPr>
      <w:r>
        <w:rPr>
          <w:rFonts w:ascii="Amiri" w:hAnsi="Amiri" w:eastAsia="Amiri" w:cs="Amiri"/>
          <w:lang w:bidi="ar-SA"/>
          <w:color w:val="111111"/>
          <w:sz w:val="28"/>
          <w:szCs w:val="28"/>
          <w:rtl/>
        </w:rPr>
        <w:t xml:space="preserve">3 - ايجاد سؤال در مردم نسبت به باور هاى آنان ، روش ابراهيم ( ع ) در ياد كرد بطلان عقايد ايشان</w:t>
      </w:r>
    </w:p>
    <w:p>
      <w:pPr>
        <w:pStyle w:val="BookText"/>
      </w:pPr>
      <w:r>
        <w:rPr>
          <w:rFonts w:ascii="Amiri" w:hAnsi="Amiri" w:eastAsia="Amiri" w:cs="Amiri"/>
          <w:lang w:bidi="ar-SA"/>
          <w:color w:val="111111"/>
          <w:sz w:val="28"/>
          <w:szCs w:val="28"/>
          <w:rtl/>
        </w:rPr>
        <w:t xml:space="preserve">إذ قال لأبيه و قومه 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- 26 - 72 - 4</w:t>
      </w:r>
    </w:p>
    <w:p>
      <w:pPr>
        <w:pStyle w:val="BookText"/>
      </w:pPr>
      <w:r>
        <w:rPr>
          <w:rFonts w:ascii="Amiri" w:hAnsi="Amiri" w:eastAsia="Amiri" w:cs="Amiri"/>
          <w:lang w:bidi="ar-SA"/>
          <w:color w:val="111111"/>
          <w:sz w:val="28"/>
          <w:szCs w:val="28"/>
          <w:rtl/>
        </w:rPr>
        <w:t xml:space="preserve">4 - ايجاد سؤال در مردم نسبت به باور هاى آنان ، روش ابراهيم ( ع ) در تذكر دادن و باطل كردن عقايد ايشان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- 28 - 71 - 2</w:t>
      </w:r>
    </w:p>
    <w:p>
      <w:pPr>
        <w:pStyle w:val="BookText"/>
      </w:pPr>
      <w:r>
        <w:rPr>
          <w:rFonts w:ascii="IRNazanin" w:hAnsi="IRNazanin" w:eastAsia="IRNazanin" w:cs="IRNazanin"/>
          <w:lang w:bidi="fa-IR"/>
          <w:color w:val="111111"/>
          <w:sz w:val="28"/>
          <w:szCs w:val="28"/>
          <w:rtl/>
        </w:rPr>
        <w:t xml:space="preserve">2 - طرح پرسش هاى تنبه بخش و بيدار كننده ، شيوه اى ارائه شده از سوى خدا به پيامبر (صلی الله علیه و آله) در محاجه با مشركان</w:t>
      </w:r>
    </w:p>
    <w:p>
      <w:pPr>
        <w:pStyle w:val="BookText"/>
      </w:pPr>
      <w:r>
        <w:rPr>
          <w:rFonts w:ascii="Amiri" w:hAnsi="Amiri" w:eastAsia="Amiri" w:cs="Amiri"/>
          <w:lang w:bidi="ar-SA"/>
          <w:color w:val="111111"/>
          <w:sz w:val="28"/>
          <w:szCs w:val="28"/>
          <w:rtl/>
        </w:rPr>
        <w:t xml:space="preserve">قل أرءيتم إن جعل اللّه . .. أفلاتسمعون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- 28 - 72 - 2</w:t>
      </w:r>
    </w:p>
    <w:p>
      <w:pPr>
        <w:pStyle w:val="BookText"/>
      </w:pPr>
      <w:r>
        <w:rPr>
          <w:rFonts w:ascii="IRNazanin" w:hAnsi="IRNazanin" w:eastAsia="IRNazanin" w:cs="IRNazanin"/>
          <w:lang w:bidi="fa-IR"/>
          <w:color w:val="111111"/>
          <w:sz w:val="28"/>
          <w:szCs w:val="28"/>
          <w:rtl/>
        </w:rPr>
        <w:t xml:space="preserve">2 - طرح پرسش هاى تنبه آفرين و بيدارگر ، از شيوه هاى ارائه شده از سوى خدا به پيامبر در احتجاج با اهل شرك</w:t>
      </w:r>
    </w:p>
    <w:p>
      <w:pPr>
        <w:pStyle w:val="BookText"/>
      </w:pPr>
      <w:r>
        <w:rPr>
          <w:rFonts w:ascii="Amiri" w:hAnsi="Amiri" w:eastAsia="Amiri" w:cs="Amiri"/>
          <w:lang w:bidi="ar-SA"/>
          <w:color w:val="111111"/>
          <w:sz w:val="28"/>
          <w:szCs w:val="28"/>
          <w:rtl/>
        </w:rPr>
        <w:t xml:space="preserve">قل أرءيتم إن جعل اللّه . .. أفلاتبصرون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7" w:name="pg6574_54915"/>
    <w:bookmarkEnd w:id="1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- 31 - 25 - 8</w:t>
      </w:r>
    </w:p>
    <w:p>
      <w:pPr>
        <w:pStyle w:val="BookText"/>
      </w:pPr>
      <w:r>
        <w:rPr>
          <w:rFonts w:ascii="IRNazanin" w:hAnsi="IRNazanin" w:eastAsia="IRNazanin" w:cs="IRNazanin"/>
          <w:lang w:bidi="fa-IR"/>
          <w:color w:val="111111"/>
          <w:sz w:val="28"/>
          <w:szCs w:val="28"/>
          <w:rtl/>
        </w:rPr>
        <w:t xml:space="preserve">8 - طرح پرسش در احتجاج ، براى واداشتن طرف مقابل به اقرار به حق ، از روش هاى قرآن براى تبيين حقايق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- 34 - 24 - 7</w:t>
      </w:r>
    </w:p>
    <w:p>
      <w:pPr>
        <w:pStyle w:val="BookText"/>
      </w:pPr>
      <w:r>
        <w:rPr>
          <w:rFonts w:ascii="IRNazanin" w:hAnsi="IRNazanin" w:eastAsia="IRNazanin" w:cs="IRNazanin"/>
          <w:lang w:bidi="fa-IR"/>
          <w:color w:val="111111"/>
          <w:sz w:val="28"/>
          <w:szCs w:val="28"/>
          <w:rtl/>
        </w:rPr>
        <w:t xml:space="preserve">7 - استفاده از پرسش براى ايجاد ذهنيت مساعد جهت تفهيم حقيقت به مخاطب ، از روش هاى تربيتى قرآن كريم</w:t>
      </w:r>
    </w:p>
    <w:p>
      <w:pPr>
        <w:pStyle w:val="BookText"/>
      </w:pPr>
      <w:r>
        <w:rPr>
          <w:rFonts w:ascii="Amiri" w:hAnsi="Amiri" w:eastAsia="Amiri" w:cs="Amiri"/>
          <w:lang w:bidi="ar-SA"/>
          <w:color w:val="111111"/>
          <w:sz w:val="28"/>
          <w:szCs w:val="28"/>
          <w:rtl/>
        </w:rPr>
        <w:t xml:space="preserve">قل من يرزقكم من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- 46 - 4 - 3</w:t>
      </w:r>
    </w:p>
    <w:p>
      <w:pPr>
        <w:pStyle w:val="BookText"/>
      </w:pPr>
      <w:r>
        <w:rPr>
          <w:rFonts w:ascii="IRNazanin" w:hAnsi="IRNazanin" w:eastAsia="IRNazanin" w:cs="IRNazanin"/>
          <w:lang w:bidi="fa-IR"/>
          <w:color w:val="111111"/>
          <w:sz w:val="28"/>
          <w:szCs w:val="28"/>
          <w:rtl/>
        </w:rPr>
        <w:t xml:space="preserve">3- پرسش از حقايق مورد غفلت و واداشتن انديشه ها به تأمل درباره آن ، روشى قرآنى براى هدايت آدميان</w:t>
      </w:r>
    </w:p>
    <w:p>
      <w:pPr>
        <w:pStyle w:val="BookText"/>
      </w:pPr>
      <w:r>
        <w:rPr>
          <w:rFonts w:ascii="Amiri" w:hAnsi="Amiri" w:eastAsia="Amiri" w:cs="Amiri"/>
          <w:lang w:bidi="ar-SA"/>
          <w:color w:val="111111"/>
          <w:sz w:val="28"/>
          <w:szCs w:val="28"/>
          <w:rtl/>
        </w:rPr>
        <w:t xml:space="preserve">قل أرءيتم ما تدعون . .. أرونى ماذا خلقوا</w:t>
      </w:r>
    </w:p>
    <w:p>
      <w:pPr>
        <w:pStyle w:val="BookText"/>
      </w:pPr>
      <w:r>
        <w:rPr>
          <w:rFonts w:ascii="IRNazanin" w:hAnsi="IRNazanin" w:eastAsia="IRNazanin" w:cs="IRNazanin"/>
          <w:lang w:bidi="fa-IR"/>
          <w:color w:val="111111"/>
          <w:sz w:val="28"/>
          <w:szCs w:val="28"/>
          <w:rtl/>
        </w:rPr>
        <w:t xml:space="preserve">طرح پرسش از سوى قرآن، براى وادار كردن مشركان به تأمل،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- 56 - 72 - 4</w:t>
      </w:r>
    </w:p>
    <w:p>
      <w:pPr>
        <w:pStyle w:val="BookText"/>
      </w:pPr>
      <w:r>
        <w:rPr>
          <w:rFonts w:ascii="IRNazanin" w:hAnsi="IRNazanin" w:eastAsia="IRNazanin" w:cs="IRNazanin"/>
          <w:lang w:bidi="fa-IR"/>
          <w:color w:val="111111"/>
          <w:sz w:val="28"/>
          <w:szCs w:val="28"/>
          <w:rtl/>
        </w:rPr>
        <w:t xml:space="preserve">4 - طرح سؤال و برانگيختن به انديشه و خردورزى ، از روش هاى هدايتى - تربيتى قرآن</w:t>
      </w:r>
    </w:p>
    <w:p>
      <w:pPr>
        <w:pStyle w:val="BookText"/>
      </w:pPr>
      <w:r>
        <w:rPr>
          <w:rFonts w:ascii="Amiri" w:hAnsi="Amiri" w:eastAsia="Amiri" w:cs="Amiri"/>
          <w:lang w:bidi="ar-SA"/>
          <w:color w:val="111111"/>
          <w:sz w:val="28"/>
          <w:szCs w:val="28"/>
          <w:rtl/>
        </w:rPr>
        <w:t xml:space="preserve">أفرءيتم ما تمنون . ءأنتم تخلقونه أم نحن الخلقون... أفرءيتم النار ... ءأنتم أنشأ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- 61 - 10 - 2</w:t>
      </w:r>
    </w:p>
    <w:p>
      <w:pPr>
        <w:pStyle w:val="BookText"/>
      </w:pPr>
      <w:r>
        <w:rPr>
          <w:rFonts w:ascii="IRNazanin" w:hAnsi="IRNazanin" w:eastAsia="IRNazanin" w:cs="IRNazanin"/>
          <w:lang w:bidi="fa-IR"/>
          <w:color w:val="111111"/>
          <w:sz w:val="28"/>
          <w:szCs w:val="28"/>
          <w:rtl/>
        </w:rPr>
        <w:t xml:space="preserve">2 - ايجاد انگيزه در مخاطب ، با طرح پرسش و آن گاه بيان پاسخ آن ، از روش هاى هدايتى قرآن</w:t>
      </w:r>
    </w:p>
    <w:p>
      <w:pPr>
        <w:pStyle w:val="BookText"/>
      </w:pPr>
      <w:r>
        <w:rPr>
          <w:rFonts w:ascii="Amiri" w:hAnsi="Amiri" w:eastAsia="Amiri" w:cs="Amiri"/>
          <w:lang w:bidi="ar-SA"/>
          <w:color w:val="111111"/>
          <w:sz w:val="28"/>
          <w:szCs w:val="28"/>
          <w:rtl/>
        </w:rPr>
        <w:t xml:space="preserve">هل أدلّكم على تجرة</w:t>
      </w:r>
    </w:p>
    <w:p>
      <w:pPr>
        <w:pStyle w:val="BookText"/>
      </w:pPr>
      <w:r>
        <w:rPr>
          <w:rFonts w:ascii="IRNazanin" w:hAnsi="IRNazanin" w:eastAsia="IRNazanin" w:cs="IRNazanin"/>
          <w:lang w:bidi="fa-IR"/>
          <w:color w:val="111111"/>
          <w:sz w:val="28"/>
          <w:szCs w:val="28"/>
          <w:rtl/>
        </w:rPr>
        <w:t xml:space="preserve">جمله «هل أدلّكم . ..» طرح پرسش و «تؤمنون باللّه» در آيه بعد بيان پاسخ آن است.</w:t>
      </w:r>
    </w:p>
    <w:p>
      <w:pPr>
        <w:pStyle w:val="Heading3"/>
      </w:pPr>
      <w:bookmarkStart w:id="1001" w:name="_Toc511"/>
      <w:r>
        <w:t>157- گناه پرسش بيجا</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- 5 - 101 - 13</w:t>
      </w:r>
    </w:p>
    <w:p>
      <w:pPr>
        <w:pStyle w:val="BookText"/>
      </w:pPr>
      <w:r>
        <w:rPr>
          <w:rFonts w:ascii="IRNazanin" w:hAnsi="IRNazanin" w:eastAsia="IRNazanin" w:cs="IRNazanin"/>
          <w:lang w:bidi="fa-IR"/>
          <w:color w:val="111111"/>
          <w:sz w:val="28"/>
          <w:szCs w:val="28"/>
          <w:rtl/>
        </w:rPr>
        <w:t xml:space="preserve">13 - خداوند آمرزنده گناه مترتب بر پرسش هاى بيجا تا پيش از تحريم آن *</w:t>
      </w:r>
    </w:p>
    <w:p>
      <w:pPr>
        <w:pStyle w:val="BookText"/>
      </w:pPr>
      <w:r>
        <w:rPr>
          <w:rFonts w:ascii="Amiri" w:hAnsi="Amiri" w:eastAsia="Amiri" w:cs="Amiri"/>
          <w:lang w:bidi="ar-SA"/>
          <w:color w:val="111111"/>
          <w:sz w:val="28"/>
          <w:szCs w:val="28"/>
          <w:rtl/>
        </w:rPr>
        <w:t xml:space="preserve">لاتسئلوا عن اشياء . .. و اللّه غفور حليم</w:t>
      </w:r>
    </w:p>
    <w:p>
      <w:pPr>
        <w:pStyle w:val="BookText"/>
      </w:pPr>
      <w:r>
        <w:rPr>
          <w:rFonts w:ascii="IRNazanin" w:hAnsi="IRNazanin" w:eastAsia="IRNazanin" w:cs="IRNazanin"/>
          <w:lang w:bidi="fa-IR"/>
          <w:color w:val="111111"/>
          <w:sz w:val="28"/>
          <w:szCs w:val="28"/>
          <w:rtl/>
        </w:rPr>
        <w:t xml:space="preserve">توصيف خداوند به «غفور» پس از بيان نهى از پرسشهاى بيجا مى تواند ناظر به آمرزش گناه كسانى باشد كه تا پيش از بيان نهى، چنين سؤالاتى را مطرح كرده بودند.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8" w:name="pg6574_54916"/>
    <w:bookmarkEnd w:id="168"/>
    <w:p>
      <w:pPr>
        <w:pStyle w:val="Heading3"/>
      </w:pPr>
      <w:bookmarkStart w:id="1002" w:name="_Toc512"/>
      <w:r>
        <w:t>158- محدوده پرسش در قيامت</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- 7 - 6 - 4</w:t>
      </w:r>
    </w:p>
    <w:p>
      <w:pPr>
        <w:pStyle w:val="BookText"/>
      </w:pPr>
      <w:r>
        <w:rPr>
          <w:rFonts w:ascii="IRNazanin" w:hAnsi="IRNazanin" w:eastAsia="IRNazanin" w:cs="IRNazanin"/>
          <w:lang w:bidi="fa-IR"/>
          <w:color w:val="111111"/>
          <w:sz w:val="28"/>
          <w:szCs w:val="28"/>
          <w:rtl/>
        </w:rPr>
        <w:t xml:space="preserve">4 - چگونگى رفتار امتها و برخورد آنان با رسالت انبيا، پرسش خداوند از رسولان خويش در قيامت *</w:t>
      </w:r>
    </w:p>
    <w:p>
      <w:pPr>
        <w:pStyle w:val="BookText"/>
      </w:pPr>
      <w:r>
        <w:rPr>
          <w:rFonts w:ascii="Amiri" w:hAnsi="Amiri" w:eastAsia="Amiri" w:cs="Amiri"/>
          <w:lang w:bidi="ar-SA"/>
          <w:color w:val="111111"/>
          <w:sz w:val="28"/>
          <w:szCs w:val="28"/>
          <w:rtl/>
        </w:rPr>
        <w:t xml:space="preserve">فلنسئلن الذين أرسل إليهم و لنسئلن المرسلين</w:t>
      </w:r>
    </w:p>
    <w:p>
      <w:pPr>
        <w:pStyle w:val="BookText"/>
      </w:pPr>
      <w:r>
        <w:rPr>
          <w:rFonts w:ascii="IRNazanin" w:hAnsi="IRNazanin" w:eastAsia="IRNazanin" w:cs="IRNazanin"/>
          <w:lang w:bidi="fa-IR"/>
          <w:color w:val="111111"/>
          <w:sz w:val="28"/>
          <w:szCs w:val="28"/>
          <w:rtl/>
        </w:rPr>
        <w:t xml:space="preserve">بدان احتمال كه مورد سؤال از پيامبران، رفتار امتهايشان باشد; چه اينكه محور آيات پيشين فرمان به پذيرش آيات الهى و تهديد مخالفان انبيا بوده است.</w:t>
      </w:r>
    </w:p>
    <w:p>
      <w:pPr>
        <w:pStyle w:val="Heading3"/>
      </w:pPr>
      <w:bookmarkStart w:id="1003" w:name="_Toc513"/>
      <w:r>
        <w:t>159- ممنوع پرسش</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- 5 - 101 - 2</w:t>
      </w:r>
    </w:p>
    <w:p>
      <w:pPr>
        <w:pStyle w:val="BookText"/>
      </w:pPr>
      <w:r>
        <w:rPr>
          <w:rFonts w:ascii="IRNazanin" w:hAnsi="IRNazanin" w:eastAsia="IRNazanin" w:cs="IRNazanin"/>
          <w:lang w:bidi="fa-IR"/>
          <w:color w:val="111111"/>
          <w:sz w:val="28"/>
          <w:szCs w:val="28"/>
          <w:rtl/>
        </w:rPr>
        <w:t xml:space="preserve">2 - پرسش از معارف و احكام ناگفته از سوى خداوند ، مورد نهى الهى</w:t>
      </w:r>
    </w:p>
    <w:p>
      <w:pPr>
        <w:pStyle w:val="BookText"/>
      </w:pPr>
      <w:r>
        <w:rPr>
          <w:rFonts w:ascii="Amiri" w:hAnsi="Amiri" w:eastAsia="Amiri" w:cs="Amiri"/>
          <w:lang w:bidi="ar-SA"/>
          <w:color w:val="111111"/>
          <w:sz w:val="28"/>
          <w:szCs w:val="28"/>
          <w:rtl/>
        </w:rPr>
        <w:t xml:space="preserve">لاتسئلوا عن اشياء . .. عفا اللّه عنها</w:t>
      </w:r>
    </w:p>
    <w:p>
      <w:pPr>
        <w:pStyle w:val="BookText"/>
      </w:pPr>
      <w:r>
        <w:rPr>
          <w:rFonts w:ascii="IRNazanin" w:hAnsi="IRNazanin" w:eastAsia="IRNazanin" w:cs="IRNazanin"/>
          <w:lang w:bidi="fa-IR"/>
          <w:color w:val="111111"/>
          <w:sz w:val="28"/>
          <w:szCs w:val="28"/>
          <w:rtl/>
        </w:rPr>
        <w:t xml:space="preserve">«عفو» در لغت به معناى مستور كردن است و مراد از مستور كردن اشياء، بيان نكردن آنهاست. و مقصود از «اشياء» به قرينه «و ان تسئلوا عنها حين ينزل القرآن» مسائلى است كه در راستاى هدف قرآن (هدايت بشر) قرار دارد كه همان احكام و معارف الهى است. و آيه بعد كه گروهى را به دليل انكار آن اشياء كافر ناميده مؤيد اين است كه مراد از «اشياء» معارف الهى باشد.</w:t>
      </w:r>
    </w:p>
    <w:p>
      <w:pPr>
        <w:pStyle w:val="Heading3"/>
      </w:pPr>
      <w:bookmarkStart w:id="1004" w:name="_Toc514"/>
      <w:r>
        <w:t>160- موانع پرسش</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- 21 - 23 - 4</w:t>
      </w:r>
    </w:p>
    <w:p>
      <w:pPr>
        <w:pStyle w:val="BookText"/>
      </w:pPr>
      <w:r>
        <w:rPr>
          <w:rFonts w:ascii="IRNazanin" w:hAnsi="IRNazanin" w:eastAsia="IRNazanin" w:cs="IRNazanin"/>
          <w:lang w:bidi="fa-IR"/>
          <w:color w:val="111111"/>
          <w:sz w:val="28"/>
          <w:szCs w:val="28"/>
          <w:rtl/>
        </w:rPr>
        <w:t xml:space="preserve">4- ناسازگارى مقام الوهيت با محاسبه و بازخواست شدن</w:t>
      </w:r>
    </w:p>
    <w:p>
      <w:pPr>
        <w:pStyle w:val="BookText"/>
      </w:pPr>
      <w:r>
        <w:rPr>
          <w:rFonts w:ascii="Amiri" w:hAnsi="Amiri" w:eastAsia="Amiri" w:cs="Amiri"/>
          <w:lang w:bidi="ar-SA"/>
          <w:color w:val="111111"/>
          <w:sz w:val="28"/>
          <w:szCs w:val="28"/>
          <w:rtl/>
        </w:rPr>
        <w:t xml:space="preserve">فسبحن اللّه. .. لايسل عمّا يفعل و هم يسلون</w:t>
      </w:r>
    </w:p>
    <w:p>
      <w:pPr>
        <w:pStyle w:val="Heading3"/>
      </w:pPr>
      <w:bookmarkStart w:id="1005" w:name="_Toc515"/>
      <w:r>
        <w:t>161- ناپسندى پرسش از خدا</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- 21 - 23 - 3</w:t>
      </w:r>
    </w:p>
    <w:p>
      <w:pPr>
        <w:pStyle w:val="BookText"/>
      </w:pPr>
      <w:r>
        <w:rPr>
          <w:rFonts w:ascii="IRNazanin" w:hAnsi="IRNazanin" w:eastAsia="IRNazanin" w:cs="IRNazanin"/>
          <w:lang w:bidi="fa-IR"/>
          <w:color w:val="111111"/>
          <w:sz w:val="28"/>
          <w:szCs w:val="28"/>
          <w:rtl/>
        </w:rPr>
        <w:t xml:space="preserve">3- ناشايست بودن چون و چراكردن و ايراد به افعال خداوند</w:t>
      </w:r>
    </w:p>
    <w:p>
      <w:pPr>
        <w:pStyle w:val="BookText"/>
      </w:pPr>
      <w:r>
        <w:rPr>
          <w:rFonts w:ascii="Amiri" w:hAnsi="Amiri" w:eastAsia="Amiri" w:cs="Amiri"/>
          <w:lang w:bidi="ar-SA"/>
          <w:color w:val="111111"/>
          <w:sz w:val="28"/>
          <w:szCs w:val="28"/>
          <w:rtl/>
        </w:rPr>
        <w:t xml:space="preserve">لايسل عمّا يفعل</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«لايسئل عمّا يفعل» خبر در مقام انشا باشد; يعنى، نبايد از چرايى افعال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9" w:name="pg6574_54917"/>
    <w:bookmarkEnd w:id="169"/>
    <w:p>
      <w:pPr>
        <w:pStyle w:val="BookText"/>
      </w:pPr>
      <w:r>
        <w:rPr>
          <w:rFonts w:ascii="IRNazanin" w:hAnsi="IRNazanin" w:eastAsia="IRNazanin" w:cs="IRNazanin"/>
          <w:lang w:bidi="fa-IR"/>
          <w:color w:val="111111"/>
          <w:sz w:val="28"/>
          <w:szCs w:val="28"/>
          <w:rtl/>
        </w:rPr>
        <w:t xml:space="preserve">خداوند پرسيد و خرده گرفت.</w:t>
      </w:r>
    </w:p>
    <w:p>
      <w:pPr>
        <w:pStyle w:val="BookText"/>
      </w:pPr>
      <w:r>
        <w:rPr>
          <w:rFonts w:ascii="IRNazanin" w:hAnsi="IRNazanin" w:eastAsia="IRNazanin" w:cs="IRNazanin"/>
          <w:lang w:bidi="fa-IR"/>
          <w:color w:val="111111"/>
          <w:sz w:val="28"/>
          <w:szCs w:val="28"/>
          <w:rtl/>
        </w:rPr>
        <w:t xml:space="preserve">پرسش و پاسخ</w:t>
      </w:r>
    </w:p>
    <w:p>
      <w:pPr>
        <w:pStyle w:val="Heading3"/>
      </w:pPr>
      <w:bookmarkStart w:id="1006" w:name="_Toc516"/>
      <w:r>
        <w:t>162- {پرسش و پاسخ}</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w:t>
      </w:r>
    </w:p>
    <w:p>
      <w:pPr>
        <w:pStyle w:val="BookText"/>
      </w:pPr>
      <w:r>
        <w:rPr>
          <w:rFonts w:ascii="IRNazanin" w:hAnsi="IRNazanin" w:eastAsia="IRNazanin" w:cs="IRNazanin"/>
          <w:lang w:bidi="fa-IR"/>
          <w:color w:val="111111"/>
          <w:sz w:val="28"/>
          <w:szCs w:val="28"/>
          <w:rtl/>
        </w:rPr>
        <w:t xml:space="preserve">1 - پرسش مردم از پيامبر (صلی الله علیه و آله) درباره ايتام</w:t>
      </w:r>
    </w:p>
    <w:p>
      <w:pPr>
        <w:pStyle w:val="BookText"/>
      </w:pPr>
      <w:r>
        <w:rPr>
          <w:rFonts w:ascii="Amiri" w:hAnsi="Amiri" w:eastAsia="Amiri" w:cs="Amiri"/>
          <w:lang w:bidi="ar-SA"/>
          <w:color w:val="111111"/>
          <w:sz w:val="28"/>
          <w:szCs w:val="28"/>
          <w:rtl/>
        </w:rPr>
        <w:t xml:space="preserve">و يسئلونك عن اليتامى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- 2 - 222 - 2</w:t>
      </w:r>
    </w:p>
    <w:p>
      <w:pPr>
        <w:pStyle w:val="BookText"/>
      </w:pPr>
      <w:r>
        <w:rPr>
          <w:rFonts w:ascii="IRNazanin" w:hAnsi="IRNazanin" w:eastAsia="IRNazanin" w:cs="IRNazanin"/>
          <w:lang w:bidi="fa-IR"/>
          <w:color w:val="111111"/>
          <w:sz w:val="28"/>
          <w:szCs w:val="28"/>
          <w:rtl/>
        </w:rPr>
        <w:t xml:space="preserve">2 - سؤال هاى مردم از پيامبر (صلی الله علیه و آله) ، زمينه اى براى نزول آيات و بيان احكام</w:t>
      </w:r>
    </w:p>
    <w:p>
      <w:pPr>
        <w:pStyle w:val="BookText"/>
      </w:pPr>
      <w:r>
        <w:rPr>
          <w:rFonts w:ascii="Amiri" w:hAnsi="Amiri" w:eastAsia="Amiri" w:cs="Amiri"/>
          <w:lang w:bidi="ar-SA"/>
          <w:color w:val="111111"/>
          <w:sz w:val="28"/>
          <w:szCs w:val="28"/>
          <w:rtl/>
        </w:rPr>
        <w:t xml:space="preserve">و يسئلونك عن المحيض قل هو اذىً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- 2 - 259 - 2،4،5،17</w:t>
      </w:r>
    </w:p>
    <w:p>
      <w:pPr>
        <w:pStyle w:val="BookText"/>
      </w:pPr>
      <w:r>
        <w:rPr>
          <w:rFonts w:ascii="IRNazanin" w:hAnsi="IRNazanin" w:eastAsia="IRNazanin" w:cs="IRNazanin"/>
          <w:lang w:bidi="fa-IR"/>
          <w:color w:val="111111"/>
          <w:sz w:val="28"/>
          <w:szCs w:val="28"/>
          <w:rtl/>
        </w:rPr>
        <w:t xml:space="preserve">2 - عبور فردى ( عزير ) در ضمن سفر از قريه ويران شده اى كه ديوار هاى آن روى سقفهايش فروريخته و مشاهده مردگان و پرسش وى از خداوند درباره چگونگىِ زنده شدن آنان</w:t>
      </w:r>
    </w:p>
    <w:p>
      <w:pPr>
        <w:pStyle w:val="BookText"/>
      </w:pPr>
      <w:r>
        <w:rPr>
          <w:rFonts w:ascii="Amiri" w:hAnsi="Amiri" w:eastAsia="Amiri" w:cs="Amiri"/>
          <w:lang w:bidi="ar-SA"/>
          <w:color w:val="111111"/>
          <w:sz w:val="28"/>
          <w:szCs w:val="28"/>
          <w:rtl/>
        </w:rPr>
        <w:t xml:space="preserve">او كالّذى مرّ على قرية و هى خاوية على عروشها</w:t>
      </w:r>
    </w:p>
    <w:p>
      <w:pPr>
        <w:pStyle w:val="BookText"/>
      </w:pPr>
      <w:r>
        <w:rPr>
          <w:rFonts w:ascii="IRNazanin" w:hAnsi="IRNazanin" w:eastAsia="IRNazanin" w:cs="IRNazanin"/>
          <w:lang w:bidi="fa-IR"/>
          <w:color w:val="111111"/>
          <w:sz w:val="28"/>
          <w:szCs w:val="28"/>
          <w:rtl/>
        </w:rPr>
        <w:t xml:space="preserve">بسيارى از مفسّران برآنند كه داستان ذكر شده درباره عزير پيامبر است; گر چه برخى آن را به ارميا نسبت داده اند. گفتنى است كه جمله «خاوية على عروشها» را برخى به معناى خالى از سكنه و برخى مخروبه و فروپاشيده دانسته اند.</w:t>
      </w:r>
    </w:p>
    <w:p>
      <w:pPr>
        <w:pStyle w:val="BookText"/>
      </w:pPr>
      <w:r>
        <w:rPr>
          <w:rFonts w:ascii="IRNazanin" w:hAnsi="IRNazanin" w:eastAsia="IRNazanin" w:cs="IRNazanin"/>
          <w:lang w:bidi="fa-IR"/>
          <w:color w:val="111111"/>
          <w:sz w:val="28"/>
          <w:szCs w:val="28"/>
          <w:rtl/>
        </w:rPr>
        <w:t xml:space="preserve">4 - آگاهى عزير به اصل زنده شدن مردگان در رستاخيز و پرسش وى از چگونگىِ زنده شدن آنان</w:t>
      </w:r>
    </w:p>
    <w:p>
      <w:pPr>
        <w:pStyle w:val="BookText"/>
      </w:pPr>
      <w:r>
        <w:rPr>
          <w:rFonts w:ascii="Amiri" w:hAnsi="Amiri" w:eastAsia="Amiri" w:cs="Amiri"/>
          <w:lang w:bidi="ar-SA"/>
          <w:color w:val="111111"/>
          <w:sz w:val="28"/>
          <w:szCs w:val="28"/>
          <w:rtl/>
        </w:rPr>
        <w:t xml:space="preserve">قال انّى يحيى هذه اللّه بعد موتها</w:t>
      </w:r>
    </w:p>
    <w:p>
      <w:pPr>
        <w:pStyle w:val="BookText"/>
      </w:pPr>
      <w:r>
        <w:rPr>
          <w:rFonts w:ascii="IRNazanin" w:hAnsi="IRNazanin" w:eastAsia="IRNazanin" w:cs="IRNazanin"/>
          <w:lang w:bidi="fa-IR"/>
          <w:color w:val="111111"/>
          <w:sz w:val="28"/>
          <w:szCs w:val="28"/>
          <w:rtl/>
        </w:rPr>
        <w:t xml:space="preserve">«انّى يحيى» كه استفهام است، دلالت دارد بر اينكه عزير، اصل احيا را اذعان داشته و از كيفيّت آن پرسش كرده است.</w:t>
      </w:r>
    </w:p>
    <w:p>
      <w:pPr>
        <w:pStyle w:val="BookText"/>
      </w:pPr>
      <w:r>
        <w:rPr>
          <w:rFonts w:ascii="IRNazanin" w:hAnsi="IRNazanin" w:eastAsia="IRNazanin" w:cs="IRNazanin"/>
          <w:lang w:bidi="fa-IR"/>
          <w:color w:val="111111"/>
          <w:sz w:val="28"/>
          <w:szCs w:val="28"/>
          <w:rtl/>
        </w:rPr>
        <w:t xml:space="preserve">5 - خداوند ، عزير را ميراند و پس از صد سال وى را زنده كرد تا پاسخى باشد به پرسش وى از چگونگى زنده شدن مردگان</w:t>
      </w:r>
    </w:p>
    <w:p>
      <w:pPr>
        <w:pStyle w:val="BookText"/>
      </w:pPr>
      <w:r>
        <w:rPr>
          <w:rFonts w:ascii="Amiri" w:hAnsi="Amiri" w:eastAsia="Amiri" w:cs="Amiri"/>
          <w:lang w:bidi="ar-SA"/>
          <w:color w:val="111111"/>
          <w:sz w:val="28"/>
          <w:szCs w:val="28"/>
          <w:rtl/>
        </w:rPr>
        <w:t xml:space="preserve">قال انّى . .. فاماته اللّه مائة عام ثمّ بعثه</w:t>
      </w:r>
    </w:p>
    <w:p>
      <w:pPr>
        <w:pStyle w:val="BookText"/>
      </w:pPr>
      <w:r>
        <w:rPr>
          <w:rFonts w:ascii="IRNazanin" w:hAnsi="IRNazanin" w:eastAsia="IRNazanin" w:cs="IRNazanin"/>
          <w:lang w:bidi="fa-IR"/>
          <w:color w:val="111111"/>
          <w:sz w:val="28"/>
          <w:szCs w:val="28"/>
          <w:rtl/>
        </w:rPr>
        <w:t xml:space="preserve">17 - زنده شدن الاغ عزير پس از جمع آورى استخوان هاى آن و پوشاندن گوشت بر آنها ، پاسخى به پرسش وى از كيفيّت و امكان حيات مردگان</w:t>
      </w:r>
    </w:p>
    <w:p>
      <w:pPr>
        <w:pStyle w:val="BookText"/>
      </w:pPr>
      <w:r>
        <w:rPr>
          <w:rFonts w:ascii="Amiri" w:hAnsi="Amiri" w:eastAsia="Amiri" w:cs="Amiri"/>
          <w:lang w:bidi="ar-SA"/>
          <w:color w:val="111111"/>
          <w:sz w:val="28"/>
          <w:szCs w:val="28"/>
          <w:rtl/>
        </w:rPr>
        <w:t xml:space="preserve">و انظر الى العظام كيف ننشزها ثمَّ نكسوها لحماً</w:t>
      </w:r>
    </w:p>
    <w:p>
      <w:pPr>
        <w:pStyle w:val="BookText"/>
      </w:pPr>
      <w:r>
        <w:rPr>
          <w:rFonts w:ascii="IRNazanin" w:hAnsi="IRNazanin" w:eastAsia="IRNazanin" w:cs="IRNazanin"/>
          <w:lang w:bidi="fa-IR"/>
          <w:color w:val="111111"/>
          <w:sz w:val="28"/>
          <w:szCs w:val="28"/>
          <w:rtl/>
        </w:rPr>
        <w:t xml:space="preserve">مراد از «العظام» به قرينه «و انظر الى حمارك»، استخوانهاى همان الاغ است ; چون صرف نگاه به حمار، نشانه اى براى احياى مردگان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- 3 - 47 - 6</w:t>
      </w:r>
    </w:p>
    <w:p>
      <w:pPr>
        <w:pStyle w:val="BookText"/>
      </w:pPr>
      <w:r>
        <w:rPr>
          <w:rFonts w:ascii="IRNazanin" w:hAnsi="IRNazanin" w:eastAsia="IRNazanin" w:cs="IRNazanin"/>
          <w:lang w:bidi="fa-IR"/>
          <w:color w:val="111111"/>
          <w:sz w:val="28"/>
          <w:szCs w:val="28"/>
          <w:rtl/>
        </w:rPr>
        <w:t xml:space="preserve">6 - عدم منافات مقام بلند برگزيدگان الهى با پرسش آنان از افعال خداوند و شگفتى از آن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0" w:name="pg6574_54918"/>
    <w:bookmarkEnd w:id="170"/>
    <w:p>
      <w:pPr>
        <w:pStyle w:val="BookText"/>
      </w:pPr>
      <w:r>
        <w:rPr>
          <w:rFonts w:ascii="Amiri" w:hAnsi="Amiri" w:eastAsia="Amiri" w:cs="Amiri"/>
          <w:lang w:bidi="ar-SA"/>
          <w:color w:val="111111"/>
          <w:sz w:val="28"/>
          <w:szCs w:val="28"/>
          <w:rtl/>
        </w:rPr>
        <w:t xml:space="preserve">يا مريم انّ اللّه اصطفيك . .. قالت ربّ انّى يكون لى 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- 3 - 98 - 1</w:t>
      </w:r>
    </w:p>
    <w:p>
      <w:pPr>
        <w:pStyle w:val="BookText"/>
      </w:pPr>
      <w:r>
        <w:rPr>
          <w:rFonts w:ascii="IRNazanin" w:hAnsi="IRNazanin" w:eastAsia="IRNazanin" w:cs="IRNazanin"/>
          <w:lang w:bidi="fa-IR"/>
          <w:color w:val="111111"/>
          <w:sz w:val="28"/>
          <w:szCs w:val="28"/>
          <w:rtl/>
        </w:rPr>
        <w:t xml:space="preserve">1 - پيامبر (صلی الله علیه و آله) ، مأمور پرسش از انگيزه هاى كفرِ اهل كتاب</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Heading3"/>
      </w:pPr>
      <w:bookmarkStart w:id="1007" w:name="_Toc517"/>
      <w:r>
        <w:t>163- اهميت پرسش و پاسخ</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- 6 - 12 - 6</w:t>
      </w:r>
    </w:p>
    <w:p>
      <w:pPr>
        <w:pStyle w:val="BookText"/>
      </w:pPr>
      <w:r>
        <w:rPr>
          <w:rFonts w:ascii="IRNazanin" w:hAnsi="IRNazanin" w:eastAsia="IRNazanin" w:cs="IRNazanin"/>
          <w:lang w:bidi="fa-IR"/>
          <w:color w:val="111111"/>
          <w:sz w:val="28"/>
          <w:szCs w:val="28"/>
          <w:rtl/>
        </w:rPr>
        <w:t xml:space="preserve">6 - طرح و بيان حقايق به شكل پرسش و پاسخ، از روشهاى قرآن</w:t>
      </w:r>
    </w:p>
    <w:p>
      <w:pPr>
        <w:pStyle w:val="BookText"/>
      </w:pPr>
      <w:r>
        <w:rPr>
          <w:rFonts w:ascii="IRNazanin" w:hAnsi="IRNazanin" w:eastAsia="IRNazanin" w:cs="IRNazanin"/>
          <w:lang w:bidi="fa-IR"/>
          <w:color w:val="111111"/>
          <w:sz w:val="28"/>
          <w:szCs w:val="28"/>
          <w:rtl/>
        </w:rPr>
        <w:t xml:space="preserve">قل لمن ما فى السموت و الأرض قل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- 6 - 14 - 19</w:t>
      </w:r>
    </w:p>
    <w:p>
      <w:pPr>
        <w:pStyle w:val="BookText"/>
      </w:pPr>
      <w:r>
        <w:rPr>
          <w:rFonts w:ascii="IRNazanin" w:hAnsi="IRNazanin" w:eastAsia="IRNazanin" w:cs="IRNazanin"/>
          <w:lang w:bidi="fa-IR"/>
          <w:color w:val="111111"/>
          <w:sz w:val="28"/>
          <w:szCs w:val="28"/>
          <w:rtl/>
        </w:rPr>
        <w:t xml:space="preserve">19 - طرح و بيان حقايق به صورت پرسش و پاسخ، از روشهاى هدايتى قرآن</w:t>
      </w:r>
    </w:p>
    <w:p>
      <w:pPr>
        <w:pStyle w:val="BookText"/>
      </w:pPr>
      <w:r>
        <w:rPr>
          <w:rFonts w:ascii="Amiri" w:hAnsi="Amiri" w:eastAsia="Amiri" w:cs="Amiri"/>
          <w:lang w:bidi="ar-SA"/>
          <w:color w:val="111111"/>
          <w:sz w:val="28"/>
          <w:szCs w:val="28"/>
          <w:rtl/>
        </w:rPr>
        <w:t xml:space="preserve">قل أغير اللّه . .. قل إنى أمرت أن أكون أول من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- 6 - 19 - 6،8</w:t>
      </w:r>
    </w:p>
    <w:p>
      <w:pPr>
        <w:pStyle w:val="BookText"/>
      </w:pPr>
      <w:r>
        <w:rPr>
          <w:rFonts w:ascii="IRNazanin" w:hAnsi="IRNazanin" w:eastAsia="IRNazanin" w:cs="IRNazanin"/>
          <w:lang w:bidi="fa-IR"/>
          <w:color w:val="111111"/>
          <w:sz w:val="28"/>
          <w:szCs w:val="28"/>
          <w:rtl/>
        </w:rPr>
        <w:t xml:space="preserve">6 - پيامبر(صلی الله علیه و آله)، مأمور به احتجاج و بحث با مشركان با طرح سؤال و پاسخ</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8 - طرح و بيان حقايق به شكل پرسش و پاسخ، از روشهاى قرآن در تبليغ و هدايت</w:t>
      </w:r>
    </w:p>
    <w:p>
      <w:pPr>
        <w:pStyle w:val="BookText"/>
      </w:pPr>
      <w:r>
        <w:rPr>
          <w:rFonts w:ascii="Amiri" w:hAnsi="Amiri" w:eastAsia="Amiri" w:cs="Amiri"/>
          <w:lang w:bidi="ar-SA"/>
          <w:color w:val="111111"/>
          <w:sz w:val="28"/>
          <w:szCs w:val="28"/>
          <w:rtl/>
        </w:rPr>
        <w:t xml:space="preserve">قل أى شىء أكبر شهدة قل اللّه شهيد</w:t>
      </w:r>
    </w:p>
    <w:p>
      <w:pPr>
        <w:pStyle w:val="Heading3"/>
      </w:pPr>
      <w:bookmarkStart w:id="1008" w:name="_Toc518"/>
      <w:r>
        <w:t>164- پرسش و پاسخ</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- 4 - 127 - 5</w:t>
      </w:r>
    </w:p>
    <w:p>
      <w:pPr>
        <w:pStyle w:val="BookText"/>
      </w:pPr>
      <w:r>
        <w:rPr>
          <w:rFonts w:ascii="IRNazanin" w:hAnsi="IRNazanin" w:eastAsia="IRNazanin" w:cs="IRNazanin"/>
          <w:lang w:bidi="fa-IR"/>
          <w:color w:val="111111"/>
          <w:sz w:val="28"/>
          <w:szCs w:val="28"/>
          <w:rtl/>
        </w:rPr>
        <w:t xml:space="preserve">5 - وعده خداوند به مردم ، مبنى بر پاسخ استفتاى آنها درباره حقوق زنان</w:t>
      </w:r>
    </w:p>
    <w:p>
      <w:pPr>
        <w:pStyle w:val="BookText"/>
      </w:pPr>
      <w:r>
        <w:rPr>
          <w:rFonts w:ascii="Amiri" w:hAnsi="Amiri" w:eastAsia="Amiri" w:cs="Amiri"/>
          <w:lang w:bidi="ar-SA"/>
          <w:color w:val="111111"/>
          <w:sz w:val="28"/>
          <w:szCs w:val="28"/>
          <w:rtl/>
        </w:rPr>
        <w:t xml:space="preserve">قل اللّه يفتيكم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- 5 - 101 - 7</w:t>
      </w:r>
    </w:p>
    <w:p>
      <w:pPr>
        <w:pStyle w:val="BookText"/>
      </w:pPr>
      <w:r>
        <w:rPr>
          <w:rFonts w:ascii="IRNazanin" w:hAnsi="IRNazanin" w:eastAsia="IRNazanin" w:cs="IRNazanin"/>
          <w:lang w:bidi="fa-IR"/>
          <w:color w:val="111111"/>
          <w:sz w:val="28"/>
          <w:szCs w:val="28"/>
          <w:rtl/>
        </w:rPr>
        <w:t xml:space="preserve">7 - خداوند پاسخ گوى پرسش هاى مردم ، به هنگام نزول قرآن ، گرچه موجب ناخشنودى آنان گردد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1" w:name="pg6574_54919"/>
    <w:bookmarkEnd w:id="171"/>
    <w:p>
      <w:pPr>
        <w:pStyle w:val="BookText"/>
      </w:pPr>
      <w:r>
        <w:rPr>
          <w:rFonts w:ascii="Amiri" w:hAnsi="Amiri" w:eastAsia="Amiri" w:cs="Amiri"/>
          <w:lang w:bidi="ar-SA"/>
          <w:color w:val="111111"/>
          <w:sz w:val="28"/>
          <w:szCs w:val="28"/>
          <w:rtl/>
        </w:rPr>
        <w:t xml:space="preserve">لاتسئلوا عن اشياء . .. و إن تسئلوا عنها حين ينزل القرءان تبدلكم</w:t>
      </w:r>
    </w:p>
    <w:p>
      <w:pPr>
        <w:pStyle w:val="BookText"/>
      </w:pPr>
      <w:r>
        <w:rPr>
          <w:rFonts w:ascii="IRNazanin" w:hAnsi="IRNazanin" w:eastAsia="IRNazanin" w:cs="IRNazanin"/>
          <w:lang w:bidi="fa-IR"/>
          <w:color w:val="111111"/>
          <w:sz w:val="28"/>
          <w:szCs w:val="28"/>
          <w:rtl/>
        </w:rPr>
        <w:t xml:space="preserve">به مقتضاى اينكه ضمير در «عنها»به اشياء توصيف شده به «ان تبدلكم تسؤكم» بر مى گردد مى توان گفت آن اشياء و احكام هر چند به خاطر دشوارى آنها بر مكلفان بيان نشده است لكن اگر به هنگام نزول قرآن مورد سؤال قرار گيرد، بيان خواهد شد.</w:t>
      </w:r>
    </w:p>
    <w:p>
      <w:pPr>
        <w:pStyle w:val="Heading3"/>
      </w:pPr>
      <w:bookmarkStart w:id="1009" w:name="_Toc519"/>
      <w:r>
        <w:t>165- پرسش و پاسخ در قيامت</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- 20 - 126 - 4</w:t>
      </w:r>
    </w:p>
    <w:p>
      <w:pPr>
        <w:pStyle w:val="BookText"/>
      </w:pPr>
      <w:r>
        <w:rPr>
          <w:rFonts w:ascii="IRNazanin" w:hAnsi="IRNazanin" w:eastAsia="IRNazanin" w:cs="IRNazanin"/>
          <w:lang w:bidi="fa-IR"/>
          <w:color w:val="111111"/>
          <w:sz w:val="28"/>
          <w:szCs w:val="28"/>
          <w:rtl/>
        </w:rPr>
        <w:t xml:space="preserve">4 - پرسش مجرمان از خداوند و دريافت پاسخ از او ، از رخداد هاى صحنه قيامت</w:t>
      </w:r>
    </w:p>
    <w:p>
      <w:pPr>
        <w:pStyle w:val="BookText"/>
      </w:pPr>
      <w:r>
        <w:rPr>
          <w:rFonts w:ascii="Amiri" w:hAnsi="Amiri" w:eastAsia="Amiri" w:cs="Amiri"/>
          <w:lang w:bidi="ar-SA"/>
          <w:color w:val="111111"/>
          <w:sz w:val="28"/>
          <w:szCs w:val="28"/>
          <w:rtl/>
        </w:rPr>
        <w:t xml:space="preserve">ربّ لم حشرتنى . .. قال كذلك أتتك ءايتنا</w:t>
      </w:r>
    </w:p>
    <w:p>
      <w:pPr>
        <w:pStyle w:val="BookText"/>
      </w:pPr>
      <w:r>
        <w:rPr>
          <w:rFonts w:ascii="IRNazanin" w:hAnsi="IRNazanin" w:eastAsia="IRNazanin" w:cs="IRNazanin"/>
          <w:lang w:bidi="fa-IR"/>
          <w:color w:val="111111"/>
          <w:sz w:val="28"/>
          <w:szCs w:val="28"/>
          <w:rtl/>
        </w:rPr>
        <w:t xml:space="preserve">از ظاهر «قال كذلك» چنين برمى آيد كه پاسخ سؤال «لم حشرتنى» با لفظ بيان مى گردد - نه اين كه صرفاً حالتى در نفس باشد - گرچه اين پاسخ ممكن است به صورت مستقيم نباشد، بلكه با وساطت ملائكه يا غير آن، صورت گيرد.</w:t>
      </w:r>
    </w:p>
    <w:p>
      <w:pPr>
        <w:pStyle w:val="BookText"/>
      </w:pPr>
      <w:r>
        <w:rPr>
          <w:rFonts w:ascii="IRNazanin" w:hAnsi="IRNazanin" w:eastAsia="IRNazanin" w:cs="IRNazanin"/>
          <w:lang w:bidi="fa-IR"/>
          <w:color w:val="111111"/>
          <w:sz w:val="28"/>
          <w:szCs w:val="28"/>
          <w:rtl/>
        </w:rPr>
        <w:t xml:space="preserve">پرسشهاى دينى</w:t>
      </w:r>
    </w:p>
    <w:p>
      <w:pPr>
        <w:pStyle w:val="Heading3"/>
      </w:pPr>
      <w:bookmarkStart w:id="1010" w:name="_Toc520"/>
      <w:r>
        <w:t>166- پاسخ به پرسشهاى دينى</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- 21 - 7 - 14</w:t>
      </w:r>
    </w:p>
    <w:p>
      <w:pPr>
        <w:pStyle w:val="BookText"/>
      </w:pPr>
      <w:r>
        <w:rPr>
          <w:rFonts w:ascii="IRNazanin" w:hAnsi="IRNazanin" w:eastAsia="IRNazanin" w:cs="IRNazanin"/>
          <w:lang w:bidi="fa-IR"/>
          <w:color w:val="111111"/>
          <w:sz w:val="28"/>
          <w:szCs w:val="28"/>
          <w:rtl/>
        </w:rPr>
        <w:t xml:space="preserve">14- لزوم پاسخ عالم ، به پرسش هاى جاهل در مورد مسائل دينى</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گفتنى است كه اگر سؤال واجب باشد، جواب نيز الزامى خواهد بود وگرنه وجوب سؤال لغو مى شود; زيرا ممكن است براثر واجب نبودن پاسخ، سؤال ها بى جواب بماند. در اين صورت، موجب نقض غرض خواهد شد و اين از خداوند حكيم به دور است.</w:t>
      </w:r>
    </w:p>
    <w:p>
      <w:pPr>
        <w:pStyle w:val="Heading3"/>
      </w:pPr>
      <w:bookmarkStart w:id="1011" w:name="_Toc521"/>
      <w:r>
        <w:t>167- پاسخ پرسشهاى دينى</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- 6 - 64 - 1،2</w:t>
      </w:r>
    </w:p>
    <w:p>
      <w:pPr>
        <w:pStyle w:val="BookText"/>
      </w:pPr>
      <w:r>
        <w:rPr>
          <w:rFonts w:ascii="IRNazanin" w:hAnsi="IRNazanin" w:eastAsia="IRNazanin" w:cs="IRNazanin"/>
          <w:lang w:bidi="fa-IR"/>
          <w:color w:val="111111"/>
          <w:sz w:val="28"/>
          <w:szCs w:val="28"/>
          <w:rtl/>
        </w:rPr>
        <w:t xml:space="preserve">1 - خداوند تنها نجاتبخش آدميان از مهلكه ها و از هرگونه اندوه و سختى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IRNazanin" w:hAnsi="IRNazanin" w:eastAsia="IRNazanin" w:cs="IRNazanin"/>
          <w:lang w:bidi="fa-IR"/>
          <w:color w:val="111111"/>
          <w:sz w:val="28"/>
          <w:szCs w:val="28"/>
          <w:rtl/>
        </w:rPr>
        <w:t xml:space="preserve">2 - پيامبر(صلی الله علیه و آله) وظيفه دار بيان برخى از معارف به صورت طرح پرسش و ارائه پاسخ است.</w:t>
      </w:r>
    </w:p>
    <w:p>
      <w:pPr>
        <w:pStyle w:val="BookText"/>
      </w:pPr>
      <w:r>
        <w:rPr>
          <w:rFonts w:ascii="Amiri" w:hAnsi="Amiri" w:eastAsia="Amiri" w:cs="Amiri"/>
          <w:lang w:bidi="ar-SA"/>
          <w:color w:val="111111"/>
          <w:sz w:val="28"/>
          <w:szCs w:val="28"/>
          <w:rtl/>
        </w:rPr>
        <w:t xml:space="preserve">قل من ينجيكم . .. قل الله ينجيكم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2" w:name="pg6574_54920"/>
    <w:bookmarkEnd w:id="172"/>
    <w:p>
      <w:pPr>
        <w:pStyle w:val="Heading2"/>
      </w:pPr>
      <w:bookmarkStart w:id="1012" w:name="_Toc522"/>
      <w:r>
        <w:t>6- پرندگان</w:t>
      </w:r>
      <w:bookmarkEnd w:id="1012"/>
    </w:p>
    <w:p>
      <w:pPr>
        <w:pStyle w:val="Heading3"/>
      </w:pPr>
      <w:bookmarkStart w:id="1013" w:name="_Toc523"/>
      <w:r>
        <w:t>1- ابراهيم(ع) و پرندگان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- 2 - 260 - 16،27،29</w:t>
      </w:r>
    </w:p>
    <w:p>
      <w:pPr>
        <w:pStyle w:val="BookText"/>
      </w:pPr>
      <w:r>
        <w:rPr>
          <w:rFonts w:ascii="IRNazanin" w:hAnsi="IRNazanin" w:eastAsia="IRNazanin" w:cs="IRNazanin"/>
          <w:lang w:bidi="fa-IR"/>
          <w:color w:val="111111"/>
          <w:sz w:val="28"/>
          <w:szCs w:val="28"/>
          <w:rtl/>
        </w:rPr>
        <w:t xml:space="preserve">16 - بازگشت پرندگان ذبح شده به جانب ابراهيم ( ع ) ، پس از فراخوانى آنها</w:t>
      </w:r>
    </w:p>
    <w:p>
      <w:pPr>
        <w:pStyle w:val="BookText"/>
      </w:pPr>
      <w:r>
        <w:rPr>
          <w:rFonts w:ascii="Amiri" w:hAnsi="Amiri" w:eastAsia="Amiri" w:cs="Amiri"/>
          <w:lang w:bidi="ar-SA"/>
          <w:color w:val="111111"/>
          <w:sz w:val="28"/>
          <w:szCs w:val="28"/>
          <w:rtl/>
        </w:rPr>
        <w:t xml:space="preserve">ثمّ ادعهنّ يأتينك سعياً</w:t>
      </w:r>
    </w:p>
    <w:p>
      <w:pPr>
        <w:pStyle w:val="BookText"/>
      </w:pPr>
      <w:r>
        <w:rPr>
          <w:rFonts w:ascii="IRNazanin" w:hAnsi="IRNazanin" w:eastAsia="IRNazanin" w:cs="IRNazanin"/>
          <w:lang w:bidi="fa-IR"/>
          <w:color w:val="111111"/>
          <w:sz w:val="28"/>
          <w:szCs w:val="28"/>
          <w:rtl/>
        </w:rPr>
        <w:t xml:space="preserve">27 - طاووس ، خروس ، كبوتر و كلاغ ، چهار پرنده اى كه ابراهيم ( ع ) برگزيد .</w:t>
      </w:r>
    </w:p>
    <w:p>
      <w:pPr>
        <w:pStyle w:val="BookText"/>
      </w:pPr>
      <w:r>
        <w:rPr>
          <w:rFonts w:ascii="Amiri" w:hAnsi="Amiri" w:eastAsia="Amiri" w:cs="Amiri"/>
          <w:lang w:bidi="ar-SA"/>
          <w:color w:val="111111"/>
          <w:sz w:val="28"/>
          <w:szCs w:val="28"/>
          <w:rtl/>
        </w:rPr>
        <w:t xml:space="preserve">فخذ اربعة من الطير</w:t>
      </w:r>
    </w:p>
    <w:p>
      <w:pPr>
        <w:pStyle w:val="BookText"/>
      </w:pPr>
      <w:r>
        <w:rPr>
          <w:rFonts w:ascii="Amiri" w:hAnsi="Amiri" w:eastAsia="Amiri" w:cs="Amiri"/>
          <w:lang w:bidi="ar-SA"/>
          <w:color w:val="111111"/>
          <w:sz w:val="28"/>
          <w:szCs w:val="28"/>
          <w:rtl/>
        </w:rPr>
        <w:t xml:space="preserve">امام صادق (ع): . .. فاخد ابراهيم الطاووس و الديك و الحمام و الغراب ...</w:t>
      </w:r>
    </w:p>
    <w:p>
      <w:pPr>
        <w:pStyle w:val="BookText"/>
      </w:pPr>
      <w:r>
        <w:rPr>
          <w:rFonts w:ascii="Amiri" w:hAnsi="Amiri" w:eastAsia="Amiri" w:cs="Amiri"/>
          <w:lang w:bidi="ar-SA"/>
          <w:color w:val="111111"/>
          <w:sz w:val="28"/>
          <w:szCs w:val="28"/>
          <w:rtl/>
        </w:rPr>
        <w:t xml:space="preserve">تفسير قمى، ص 91 ; نورالثقلين، ج 1، ص 280، ح 1098.</w:t>
      </w:r>
    </w:p>
    <w:p>
      <w:pPr>
        <w:pStyle w:val="BookText"/>
      </w:pPr>
      <w:r>
        <w:rPr>
          <w:rFonts w:ascii="Amiri" w:hAnsi="Amiri" w:eastAsia="Amiri" w:cs="Amiri"/>
          <w:lang w:bidi="ar-SA"/>
          <w:color w:val="111111"/>
          <w:sz w:val="28"/>
          <w:szCs w:val="28"/>
          <w:rtl/>
        </w:rPr>
        <w:t xml:space="preserve">29 - حضرت ابراهيم ( ع ) ، اجزاىِ مرغان را بر ده كوه قرار داد .</w:t>
      </w:r>
    </w:p>
    <w:p>
      <w:pPr>
        <w:pStyle w:val="BookText"/>
      </w:pPr>
      <w:r>
        <w:rPr>
          <w:rFonts w:ascii="Amiri" w:hAnsi="Amiri" w:eastAsia="Amiri" w:cs="Amiri"/>
          <w:lang w:bidi="ar-SA"/>
          <w:color w:val="111111"/>
          <w:sz w:val="28"/>
          <w:szCs w:val="28"/>
          <w:rtl/>
        </w:rPr>
        <w:t xml:space="preserve">ثمّ اجعل على كلّ جبل منهنّ جزءاً</w:t>
      </w:r>
    </w:p>
    <w:p>
      <w:pPr>
        <w:pStyle w:val="BookText"/>
      </w:pPr>
      <w:r>
        <w:rPr>
          <w:rFonts w:ascii="Amiri" w:hAnsi="Amiri" w:eastAsia="Amiri" w:cs="Amiri"/>
          <w:lang w:bidi="ar-SA"/>
          <w:color w:val="111111"/>
          <w:sz w:val="28"/>
          <w:szCs w:val="28"/>
          <w:rtl/>
        </w:rPr>
        <w:t xml:space="preserve">امام صادق (ع): . .. و كانت الجبال عشرة.</w:t>
      </w:r>
    </w:p>
    <w:p>
      <w:pPr>
        <w:pStyle w:val="BookText"/>
      </w:pPr>
      <w:r>
        <w:rPr>
          <w:rFonts w:ascii="Amiri" w:hAnsi="Amiri" w:eastAsia="Amiri" w:cs="Amiri"/>
          <w:lang w:bidi="ar-SA"/>
          <w:color w:val="111111"/>
          <w:sz w:val="28"/>
          <w:szCs w:val="28"/>
          <w:rtl/>
        </w:rPr>
        <w:t xml:space="preserve">كافى، ج 8، ص 305، ح 473 ; نورالثقلين، ج 1، ص 280، ح 1097 و 1098.</w:t>
      </w:r>
    </w:p>
    <w:p>
      <w:pPr>
        <w:pStyle w:val="Heading3"/>
      </w:pPr>
      <w:bookmarkStart w:id="1014" w:name="_Toc524"/>
      <w:r>
        <w:t>2- احياى پرندگان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- 2 - 260 - 16،23</w:t>
      </w:r>
    </w:p>
    <w:p>
      <w:pPr>
        <w:pStyle w:val="BookText"/>
      </w:pPr>
      <w:r>
        <w:rPr>
          <w:rFonts w:ascii="IRNazanin" w:hAnsi="IRNazanin" w:eastAsia="IRNazanin" w:cs="IRNazanin"/>
          <w:lang w:bidi="fa-IR"/>
          <w:color w:val="111111"/>
          <w:sz w:val="28"/>
          <w:szCs w:val="28"/>
          <w:rtl/>
        </w:rPr>
        <w:t xml:space="preserve">16 - بازگشت پرندگان ذبح شده به جانب ابراهيم ( ع ) ، پس از فراخوانى آنها</w:t>
      </w:r>
    </w:p>
    <w:p>
      <w:pPr>
        <w:pStyle w:val="BookText"/>
      </w:pPr>
      <w:r>
        <w:rPr>
          <w:rFonts w:ascii="Amiri" w:hAnsi="Amiri" w:eastAsia="Amiri" w:cs="Amiri"/>
          <w:lang w:bidi="ar-SA"/>
          <w:color w:val="111111"/>
          <w:sz w:val="28"/>
          <w:szCs w:val="28"/>
          <w:rtl/>
        </w:rPr>
        <w:t xml:space="preserve">ثمّ ادعهنّ يأتينك سعياً</w:t>
      </w:r>
    </w:p>
    <w:p>
      <w:pPr>
        <w:pStyle w:val="BookText"/>
      </w:pPr>
      <w:r>
        <w:rPr>
          <w:rFonts w:ascii="IRNazanin" w:hAnsi="IRNazanin" w:eastAsia="IRNazanin" w:cs="IRNazanin"/>
          <w:lang w:bidi="fa-IR"/>
          <w:color w:val="111111"/>
          <w:sz w:val="28"/>
          <w:szCs w:val="28"/>
          <w:rtl/>
        </w:rPr>
        <w:t xml:space="preserve">23 - جمع ميان اجزاى پراكنده مردگان و احياى آنان ، بر اساس حكمت خداوندى</w:t>
      </w:r>
    </w:p>
    <w:p>
      <w:pPr>
        <w:pStyle w:val="BookText"/>
      </w:pPr>
      <w:r>
        <w:rPr>
          <w:rFonts w:ascii="Amiri" w:hAnsi="Amiri" w:eastAsia="Amiri" w:cs="Amiri"/>
          <w:lang w:bidi="ar-SA"/>
          <w:color w:val="111111"/>
          <w:sz w:val="28"/>
          <w:szCs w:val="28"/>
          <w:rtl/>
        </w:rPr>
        <w:t xml:space="preserve">ثمّ اجعل . .. ثمّ ادعهنّ ... انّ اللّه عزيز حكيم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3" w:name="pg6574_54921"/>
    <w:bookmarkEnd w:id="173"/>
    <w:p>
      <w:pPr>
        <w:pStyle w:val="Heading3"/>
      </w:pPr>
      <w:bookmarkStart w:id="1015" w:name="_Toc525"/>
      <w:r>
        <w:t>3- اقرار پرندگان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- 24 - 41 - 7</w:t>
      </w:r>
    </w:p>
    <w:p>
      <w:pPr>
        <w:pStyle w:val="BookText"/>
      </w:pPr>
      <w:r>
        <w:rPr>
          <w:rFonts w:ascii="IRNazanin" w:hAnsi="IRNazanin" w:eastAsia="IRNazanin" w:cs="IRNazanin"/>
          <w:lang w:bidi="fa-IR"/>
          <w:color w:val="111111"/>
          <w:sz w:val="28"/>
          <w:szCs w:val="28"/>
          <w:rtl/>
        </w:rPr>
        <w:t xml:space="preserve">7 - پرندگانى كه بدون بال زدن پرواز مى كنند ، تسبيح گوى خدا و معترف به مبرا بودن او از هر گونه نقص و عيب اند .</w:t>
      </w:r>
    </w:p>
    <w:p>
      <w:pPr>
        <w:pStyle w:val="BookText"/>
      </w:pPr>
      <w:r>
        <w:rPr>
          <w:rFonts w:ascii="Amiri" w:hAnsi="Amiri" w:eastAsia="Amiri" w:cs="Amiri"/>
          <w:lang w:bidi="ar-SA"/>
          <w:color w:val="111111"/>
          <w:sz w:val="28"/>
          <w:szCs w:val="28"/>
          <w:rtl/>
        </w:rPr>
        <w:t xml:space="preserve">أنّ اللّه له من . .. و الطير صفّ-ت</w:t>
      </w:r>
    </w:p>
    <w:p>
      <w:pPr>
        <w:pStyle w:val="BookText"/>
      </w:pPr>
      <w:r>
        <w:rPr>
          <w:rFonts w:ascii="IRNazanin" w:hAnsi="IRNazanin" w:eastAsia="IRNazanin" w:cs="IRNazanin"/>
          <w:lang w:bidi="fa-IR"/>
          <w:color w:val="111111"/>
          <w:sz w:val="28"/>
          <w:szCs w:val="28"/>
          <w:rtl/>
        </w:rPr>
        <w:t xml:space="preserve">«صافّات» حال براى «الطير» مى باشد و «الطير الصواف» به معناى پرندگان بال گشوده و بدون تحرك است (لسان العرب) و مقصود از آن، پرواز پرندگان در هوا بدون بال زدن است.</w:t>
      </w:r>
    </w:p>
    <w:p>
      <w:pPr>
        <w:pStyle w:val="Heading3"/>
      </w:pPr>
      <w:bookmarkStart w:id="1016" w:name="_Toc526"/>
      <w:r>
        <w:t>4- امّت پرندگان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w:t>
      </w:r>
    </w:p>
    <w:p>
      <w:pPr>
        <w:pStyle w:val="BookText"/>
      </w:pPr>
      <w:r>
        <w:rPr>
          <w:rFonts w:ascii="IRNazanin" w:hAnsi="IRNazanin" w:eastAsia="IRNazanin" w:cs="IRNazanin"/>
          <w:lang w:bidi="fa-IR"/>
          <w:color w:val="111111"/>
          <w:sz w:val="28"/>
          <w:szCs w:val="28"/>
          <w:rtl/>
        </w:rPr>
        <w:t xml:space="preserve">1 - تمامى جنبدگان زمينى و پرندگان آسمان، مانند آدميان، به صورت امت زندگى مى كنند.</w:t>
      </w:r>
    </w:p>
    <w:p>
      <w:pPr>
        <w:pStyle w:val="BookText"/>
      </w:pPr>
      <w:r>
        <w:rPr>
          <w:rFonts w:ascii="Amiri" w:hAnsi="Amiri" w:eastAsia="Amiri" w:cs="Amiri"/>
          <w:lang w:bidi="ar-SA"/>
          <w:color w:val="111111"/>
          <w:sz w:val="28"/>
          <w:szCs w:val="28"/>
          <w:rtl/>
        </w:rPr>
        <w:t xml:space="preserve">و ما من دابة فى الأرض و لا طئر يطير بجناحيه إلا أمم أمثالكم</w:t>
      </w:r>
    </w:p>
    <w:p>
      <w:pPr>
        <w:pStyle w:val="Heading3"/>
      </w:pPr>
      <w:bookmarkStart w:id="1017" w:name="_Toc527"/>
      <w:r>
        <w:t>5- انسان شناسى پرندگان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- 38 - 19 - 6</w:t>
      </w:r>
    </w:p>
    <w:p>
      <w:pPr>
        <w:pStyle w:val="BookText"/>
      </w:pPr>
      <w:r>
        <w:rPr>
          <w:rFonts w:ascii="IRNazanin" w:hAnsi="IRNazanin" w:eastAsia="IRNazanin" w:cs="IRNazanin"/>
          <w:lang w:bidi="fa-IR"/>
          <w:color w:val="111111"/>
          <w:sz w:val="28"/>
          <w:szCs w:val="28"/>
          <w:rtl/>
        </w:rPr>
        <w:t xml:space="preserve">6 - پرندگان ، داراى نوعى شعور و شناخت نسبت به انسان و خدا</w:t>
      </w:r>
    </w:p>
    <w:p>
      <w:pPr>
        <w:pStyle w:val="BookText"/>
      </w:pPr>
      <w:r>
        <w:rPr>
          <w:rFonts w:ascii="Amiri" w:hAnsi="Amiri" w:eastAsia="Amiri" w:cs="Amiri"/>
          <w:lang w:bidi="ar-SA"/>
          <w:color w:val="111111"/>
          <w:sz w:val="28"/>
          <w:szCs w:val="28"/>
          <w:rtl/>
        </w:rPr>
        <w:t xml:space="preserve">و الطير محشورة كلّ له أوّاب</w:t>
      </w:r>
    </w:p>
    <w:p>
      <w:pPr>
        <w:pStyle w:val="Heading3"/>
      </w:pPr>
      <w:bookmarkStart w:id="1018" w:name="_Toc528"/>
      <w:r>
        <w:t>6- انقياد پرندگان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- 105 - 3 - 2</w:t>
      </w:r>
    </w:p>
    <w:p>
      <w:pPr>
        <w:pStyle w:val="BookText"/>
      </w:pPr>
      <w:r>
        <w:rPr>
          <w:rFonts w:ascii="IRNazanin" w:hAnsi="IRNazanin" w:eastAsia="IRNazanin" w:cs="IRNazanin"/>
          <w:lang w:bidi="fa-IR"/>
          <w:color w:val="111111"/>
          <w:sz w:val="28"/>
          <w:szCs w:val="28"/>
          <w:rtl/>
        </w:rPr>
        <w:t xml:space="preserve">2 - پرندگان ، مطيع فرمان خداوند و در خدمت اهداف او هستند .</w:t>
      </w:r>
    </w:p>
    <w:p>
      <w:pPr>
        <w:pStyle w:val="BookText"/>
      </w:pPr>
      <w:r>
        <w:rPr>
          <w:rFonts w:ascii="Amiri" w:hAnsi="Amiri" w:eastAsia="Amiri" w:cs="Amiri"/>
          <w:lang w:bidi="ar-SA"/>
          <w:color w:val="111111"/>
          <w:sz w:val="28"/>
          <w:szCs w:val="28"/>
          <w:rtl/>
        </w:rPr>
        <w:t xml:space="preserve">و أرسل عليهم طيرًا أبابيل</w:t>
      </w:r>
    </w:p>
    <w:p>
      <w:pPr>
        <w:pStyle w:val="Heading3"/>
      </w:pPr>
      <w:bookmarkStart w:id="1019" w:name="_Toc529"/>
      <w:r>
        <w:t>7- اهميت فهم تكلم پرندگان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- 27 - 16 - 7</w:t>
      </w:r>
    </w:p>
    <w:p>
      <w:pPr>
        <w:pStyle w:val="BookText"/>
      </w:pPr>
      <w:r>
        <w:rPr>
          <w:rFonts w:ascii="IRNazanin" w:hAnsi="IRNazanin" w:eastAsia="IRNazanin" w:cs="IRNazanin"/>
          <w:lang w:bidi="fa-IR"/>
          <w:color w:val="111111"/>
          <w:sz w:val="28"/>
          <w:szCs w:val="28"/>
          <w:rtl/>
        </w:rPr>
        <w:t xml:space="preserve">7 - آگاهى داوود و سليمان ( ع ) به زبان پرندگان ، داراى اهميتى ويژه براى آنان در مقايسه با ساير امكانات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4" w:name="pg6574_54922"/>
    <w:bookmarkEnd w:id="174"/>
    <w:p>
      <w:pPr>
        <w:pStyle w:val="BookText"/>
      </w:pPr>
      <w:r>
        <w:rPr>
          <w:rFonts w:ascii="Amiri" w:hAnsi="Amiri" w:eastAsia="Amiri" w:cs="Amiri"/>
          <w:lang w:bidi="ar-SA"/>
          <w:color w:val="111111"/>
          <w:sz w:val="28"/>
          <w:szCs w:val="28"/>
          <w:rtl/>
        </w:rPr>
        <w:t xml:space="preserve">علّمنا منطق الطير و أوتينا من كلّ شىء</w:t>
      </w:r>
    </w:p>
    <w:p>
      <w:pPr>
        <w:pStyle w:val="BookText"/>
      </w:pPr>
      <w:r>
        <w:rPr>
          <w:rFonts w:ascii="IRNazanin" w:hAnsi="IRNazanin" w:eastAsia="IRNazanin" w:cs="IRNazanin"/>
          <w:lang w:bidi="fa-IR"/>
          <w:color w:val="111111"/>
          <w:sz w:val="28"/>
          <w:szCs w:val="28"/>
          <w:rtl/>
        </w:rPr>
        <w:t xml:space="preserve">با اين كه «و أوتينا من كلّ شىء» شامل «منطق الطير» هم مى شود، اختصاص به ذكر يافتن و مقدم آوردن آن، نشانگر اهميت ويژه آن در مقايسه با ساير موهبت هاى الهى نسبت به داوود و سليمان است.</w:t>
      </w:r>
    </w:p>
    <w:p>
      <w:pPr>
        <w:pStyle w:val="Heading3"/>
      </w:pPr>
      <w:bookmarkStart w:id="1020" w:name="_Toc530"/>
      <w:r>
        <w:t>8- بازديد از پرندگان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- 27 - 20 - 1</w:t>
      </w:r>
    </w:p>
    <w:p>
      <w:pPr>
        <w:pStyle w:val="BookText"/>
      </w:pPr>
      <w:r>
        <w:rPr>
          <w:rFonts w:ascii="IRNazanin" w:hAnsi="IRNazanin" w:eastAsia="IRNazanin" w:cs="IRNazanin"/>
          <w:lang w:bidi="fa-IR"/>
          <w:color w:val="111111"/>
          <w:sz w:val="28"/>
          <w:szCs w:val="28"/>
          <w:rtl/>
        </w:rPr>
        <w:t xml:space="preserve">1 - بازديد سليمان ( ع ) از گروه پرندگان به منظور جويا شدن از احوال آنها</w:t>
      </w:r>
    </w:p>
    <w:p>
      <w:pPr>
        <w:pStyle w:val="BookText"/>
      </w:pPr>
      <w:r>
        <w:rPr>
          <w:rFonts w:ascii="Amiri" w:hAnsi="Amiri" w:eastAsia="Amiri" w:cs="Amiri"/>
          <w:lang w:bidi="ar-SA"/>
          <w:color w:val="111111"/>
          <w:sz w:val="28"/>
          <w:szCs w:val="28"/>
          <w:rtl/>
        </w:rPr>
        <w:t xml:space="preserve">و تفقّد الطير</w:t>
      </w:r>
    </w:p>
    <w:p>
      <w:pPr>
        <w:pStyle w:val="BookText"/>
      </w:pPr>
      <w:r>
        <w:rPr>
          <w:rFonts w:ascii="IRNazanin" w:hAnsi="IRNazanin" w:eastAsia="IRNazanin" w:cs="IRNazanin"/>
          <w:lang w:bidi="fa-IR"/>
          <w:color w:val="111111"/>
          <w:sz w:val="28"/>
          <w:szCs w:val="28"/>
          <w:rtl/>
        </w:rPr>
        <w:t xml:space="preserve">«تَفَقُّد» (مصدر «تفقّد») معادل «تعهد» (وارسى كردن) است. بنابراين «تفقد الطير»; يعنى، از حال پرندگان جويا شد.</w:t>
      </w:r>
    </w:p>
    <w:p>
      <w:pPr>
        <w:pStyle w:val="Heading3"/>
      </w:pPr>
      <w:bookmarkStart w:id="1021" w:name="_Toc531"/>
      <w:r>
        <w:t>9- بال پرندگان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- 6 - 38 - 2</w:t>
      </w:r>
    </w:p>
    <w:p>
      <w:pPr>
        <w:pStyle w:val="BookText"/>
      </w:pPr>
      <w:r>
        <w:rPr>
          <w:rFonts w:ascii="IRNazanin" w:hAnsi="IRNazanin" w:eastAsia="IRNazanin" w:cs="IRNazanin"/>
          <w:lang w:bidi="fa-IR"/>
          <w:color w:val="111111"/>
          <w:sz w:val="28"/>
          <w:szCs w:val="28"/>
          <w:rtl/>
        </w:rPr>
        <w:t xml:space="preserve">2 - پرواز پرندگان در فضا با دو بال</w:t>
      </w:r>
    </w:p>
    <w:p>
      <w:pPr>
        <w:pStyle w:val="BookText"/>
      </w:pPr>
      <w:r>
        <w:rPr>
          <w:rFonts w:ascii="Amiri" w:hAnsi="Amiri" w:eastAsia="Amiri" w:cs="Amiri"/>
          <w:lang w:bidi="ar-SA"/>
          <w:color w:val="111111"/>
          <w:sz w:val="28"/>
          <w:szCs w:val="28"/>
          <w:rtl/>
        </w:rPr>
        <w:t xml:space="preserve">و لا طئر يطير بجناحيه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- 67 - 19 - 3</w:t>
      </w:r>
    </w:p>
    <w:p>
      <w:pPr>
        <w:pStyle w:val="BookText"/>
      </w:pPr>
      <w:r>
        <w:rPr>
          <w:rFonts w:ascii="IRNazanin" w:hAnsi="IRNazanin" w:eastAsia="IRNazanin" w:cs="IRNazanin"/>
          <w:lang w:bidi="fa-IR"/>
          <w:color w:val="111111"/>
          <w:sz w:val="28"/>
          <w:szCs w:val="28"/>
          <w:rtl/>
        </w:rPr>
        <w:t xml:space="preserve">3 - باز و بسته شدن بال هاى پرندگان بر فراز زمين ، از برجسته ترين جلوه هاى قدرت و رحمانيت خداوند</w:t>
      </w:r>
    </w:p>
    <w:p>
      <w:pPr>
        <w:pStyle w:val="BookText"/>
      </w:pPr>
      <w:r>
        <w:rPr>
          <w:rFonts w:ascii="Amiri" w:hAnsi="Amiri" w:eastAsia="Amiri" w:cs="Amiri"/>
          <w:lang w:bidi="ar-SA"/>
          <w:color w:val="111111"/>
          <w:sz w:val="28"/>
          <w:szCs w:val="28"/>
          <w:rtl/>
        </w:rPr>
        <w:t xml:space="preserve">أولم يروا إلى الطير . .. ما يمسكهنّ إلاّ الرحمن</w:t>
      </w:r>
    </w:p>
    <w:p>
      <w:pPr>
        <w:pStyle w:val="BookText"/>
      </w:pPr>
      <w:r>
        <w:rPr>
          <w:rFonts w:ascii="IRNazanin" w:hAnsi="IRNazanin" w:eastAsia="IRNazanin" w:cs="IRNazanin"/>
          <w:lang w:bidi="fa-IR"/>
          <w:color w:val="111111"/>
          <w:sz w:val="28"/>
          <w:szCs w:val="28"/>
          <w:rtl/>
        </w:rPr>
        <w:t xml:space="preserve">برداشت ياد شده، از اختصاص به ذكر يافتن «باز و بسته شدن بال هاى پرندگان در فضا» به دست مى آيد.</w:t>
      </w:r>
    </w:p>
    <w:p>
      <w:pPr>
        <w:pStyle w:val="Heading3"/>
      </w:pPr>
      <w:bookmarkStart w:id="1022" w:name="_Toc532"/>
      <w:r>
        <w:t>10- پرندگان سليمان(ع)</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- 27 - 17 - 1</w:t>
      </w:r>
    </w:p>
    <w:p>
      <w:pPr>
        <w:pStyle w:val="BookText"/>
      </w:pPr>
      <w:r>
        <w:rPr>
          <w:rFonts w:ascii="IRNazanin" w:hAnsi="IRNazanin" w:eastAsia="IRNazanin" w:cs="IRNazanin"/>
          <w:lang w:bidi="fa-IR"/>
          <w:color w:val="111111"/>
          <w:sz w:val="28"/>
          <w:szCs w:val="28"/>
          <w:rtl/>
        </w:rPr>
        <w:t xml:space="preserve">1 - سليمان ( ع ) ، داراى سپاهى متشكل از نيرو هاى جن ، انسان و پرندگان</w:t>
      </w:r>
    </w:p>
    <w:p>
      <w:pPr>
        <w:pStyle w:val="BookText"/>
      </w:pPr>
      <w:r>
        <w:rPr>
          <w:rFonts w:ascii="Amiri" w:hAnsi="Amiri" w:eastAsia="Amiri" w:cs="Amiri"/>
          <w:lang w:bidi="ar-SA"/>
          <w:color w:val="111111"/>
          <w:sz w:val="28"/>
          <w:szCs w:val="28"/>
          <w:rtl/>
        </w:rPr>
        <w:t xml:space="preserve">و حشر لسليمن جنوده من الجنّ و الإنس و الطير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5" w:name="pg6574_54923"/>
    <w:bookmarkEnd w:id="175"/>
    <w:p>
      <w:pPr>
        <w:pStyle w:val="Heading3"/>
      </w:pPr>
      <w:bookmarkStart w:id="1023" w:name="_Toc533"/>
      <w:r>
        <w:t>11- پرواز پرندگان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- 6 - 38 - 2</w:t>
      </w:r>
    </w:p>
    <w:p>
      <w:pPr>
        <w:pStyle w:val="BookText"/>
      </w:pPr>
      <w:r>
        <w:rPr>
          <w:rFonts w:ascii="IRNazanin" w:hAnsi="IRNazanin" w:eastAsia="IRNazanin" w:cs="IRNazanin"/>
          <w:lang w:bidi="fa-IR"/>
          <w:color w:val="111111"/>
          <w:sz w:val="28"/>
          <w:szCs w:val="28"/>
          <w:rtl/>
        </w:rPr>
        <w:t xml:space="preserve">2 - پرواز پرندگان در فضا با دو بال</w:t>
      </w:r>
    </w:p>
    <w:p>
      <w:pPr>
        <w:pStyle w:val="BookText"/>
      </w:pPr>
      <w:r>
        <w:rPr>
          <w:rFonts w:ascii="Amiri" w:hAnsi="Amiri" w:eastAsia="Amiri" w:cs="Amiri"/>
          <w:lang w:bidi="ar-SA"/>
          <w:color w:val="111111"/>
          <w:sz w:val="28"/>
          <w:szCs w:val="28"/>
          <w:rtl/>
        </w:rPr>
        <w:t xml:space="preserve">و لا طئر يطير بجناحيه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- 16 - 79 - 4،7</w:t>
      </w:r>
    </w:p>
    <w:p>
      <w:pPr>
        <w:pStyle w:val="BookText"/>
      </w:pPr>
      <w:r>
        <w:rPr>
          <w:rFonts w:ascii="IRNazanin" w:hAnsi="IRNazanin" w:eastAsia="IRNazanin" w:cs="IRNazanin"/>
          <w:lang w:bidi="fa-IR"/>
          <w:color w:val="111111"/>
          <w:sz w:val="28"/>
          <w:szCs w:val="28"/>
          <w:rtl/>
        </w:rPr>
        <w:t xml:space="preserve">4- پرواز پرندگان در جوّ آسمان بدون سقوط بر زمين ، از نشانه هاى قدرت خداوند است .</w:t>
      </w:r>
    </w:p>
    <w:p>
      <w:pPr>
        <w:pStyle w:val="BookText"/>
      </w:pPr>
      <w:r>
        <w:rPr>
          <w:rFonts w:ascii="Amiri" w:hAnsi="Amiri" w:eastAsia="Amiri" w:cs="Amiri"/>
          <w:lang w:bidi="ar-SA"/>
          <w:color w:val="111111"/>
          <w:sz w:val="28"/>
          <w:szCs w:val="28"/>
          <w:rtl/>
        </w:rPr>
        <w:t xml:space="preserve">ألم يروا إلى الطير مسخّرت فى جوّ السّماء ما يمسكهنّ إلاّ الله</w:t>
      </w:r>
    </w:p>
    <w:p>
      <w:pPr>
        <w:pStyle w:val="BookText"/>
      </w:pPr>
      <w:r>
        <w:rPr>
          <w:rFonts w:ascii="IRNazanin" w:hAnsi="IRNazanin" w:eastAsia="IRNazanin" w:cs="IRNazanin"/>
          <w:lang w:bidi="fa-IR"/>
          <w:color w:val="111111"/>
          <w:sz w:val="28"/>
          <w:szCs w:val="28"/>
          <w:rtl/>
        </w:rPr>
        <w:t xml:space="preserve">7- در پرواز پرندگان و حركت اجرام آسمانى ، آيات بسيارى بر عظمت و قدرت خداوند وجود دارد .</w:t>
      </w:r>
    </w:p>
    <w:p>
      <w:pPr>
        <w:pStyle w:val="BookText"/>
      </w:pPr>
      <w:r>
        <w:rPr>
          <w:rFonts w:ascii="Amiri" w:hAnsi="Amiri" w:eastAsia="Amiri" w:cs="Amiri"/>
          <w:lang w:bidi="ar-SA"/>
          <w:color w:val="111111"/>
          <w:sz w:val="28"/>
          <w:szCs w:val="28"/>
          <w:rtl/>
        </w:rPr>
        <w:t xml:space="preserve">ألم يروا إلى الطير . .. ما يمسكهنّ إلاّ الله إن فى ذلك لأيت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- 67 - 19 - 2،3،5،7</w:t>
      </w:r>
    </w:p>
    <w:p>
      <w:pPr>
        <w:pStyle w:val="BookText"/>
      </w:pPr>
      <w:r>
        <w:rPr>
          <w:rFonts w:ascii="IRNazanin" w:hAnsi="IRNazanin" w:eastAsia="IRNazanin" w:cs="IRNazanin"/>
          <w:lang w:bidi="fa-IR"/>
          <w:color w:val="111111"/>
          <w:sz w:val="28"/>
          <w:szCs w:val="28"/>
          <w:rtl/>
        </w:rPr>
        <w:t xml:space="preserve">2 - پرواز طيور و پرندگان در فضا ، بدون سقوط بر زمين ، از آيات قدرت و جلوه هاى رحمانيت خداوند</w:t>
      </w:r>
    </w:p>
    <w:p>
      <w:pPr>
        <w:pStyle w:val="BookText"/>
      </w:pPr>
      <w:r>
        <w:rPr>
          <w:rFonts w:ascii="Amiri" w:hAnsi="Amiri" w:eastAsia="Amiri" w:cs="Amiri"/>
          <w:lang w:bidi="ar-SA"/>
          <w:color w:val="111111"/>
          <w:sz w:val="28"/>
          <w:szCs w:val="28"/>
          <w:rtl/>
        </w:rPr>
        <w:t xml:space="preserve">أولم يروا إلى الطير . .. ما يمسكهنّ إلاّ الرحمن</w:t>
      </w:r>
    </w:p>
    <w:p>
      <w:pPr>
        <w:pStyle w:val="BookText"/>
      </w:pPr>
      <w:r>
        <w:rPr>
          <w:rFonts w:ascii="IRNazanin" w:hAnsi="IRNazanin" w:eastAsia="IRNazanin" w:cs="IRNazanin"/>
          <w:lang w:bidi="fa-IR"/>
          <w:color w:val="111111"/>
          <w:sz w:val="28"/>
          <w:szCs w:val="28"/>
          <w:rtl/>
        </w:rPr>
        <w:t xml:space="preserve">3 - باز و بسته شدن بال هاى پرندگان بر فراز زمين ، از برجسته ترين جلوه هاى قدرت و رحمانيت خداوند</w:t>
      </w:r>
    </w:p>
    <w:p>
      <w:pPr>
        <w:pStyle w:val="BookText"/>
      </w:pPr>
      <w:r>
        <w:rPr>
          <w:rFonts w:ascii="Amiri" w:hAnsi="Amiri" w:eastAsia="Amiri" w:cs="Amiri"/>
          <w:lang w:bidi="ar-SA"/>
          <w:color w:val="111111"/>
          <w:sz w:val="28"/>
          <w:szCs w:val="28"/>
          <w:rtl/>
        </w:rPr>
        <w:t xml:space="preserve">أولم يروا إلى الطير . .. ما يمسكهنّ إلاّ الرحمن</w:t>
      </w:r>
    </w:p>
    <w:p>
      <w:pPr>
        <w:pStyle w:val="BookText"/>
      </w:pPr>
      <w:r>
        <w:rPr>
          <w:rFonts w:ascii="IRNazanin" w:hAnsi="IRNazanin" w:eastAsia="IRNazanin" w:cs="IRNazanin"/>
          <w:lang w:bidi="fa-IR"/>
          <w:color w:val="111111"/>
          <w:sz w:val="28"/>
          <w:szCs w:val="28"/>
          <w:rtl/>
        </w:rPr>
        <w:t xml:space="preserve">برداشت ياد شده، از اختصاص به ذكر يافتن «باز و بسته شدن بال هاى پرندگان در فضا» به دست مى آيد.</w:t>
      </w:r>
    </w:p>
    <w:p>
      <w:pPr>
        <w:pStyle w:val="BookText"/>
      </w:pPr>
      <w:r>
        <w:rPr>
          <w:rFonts w:ascii="IRNazanin" w:hAnsi="IRNazanin" w:eastAsia="IRNazanin" w:cs="IRNazanin"/>
          <w:lang w:bidi="fa-IR"/>
          <w:color w:val="111111"/>
          <w:sz w:val="28"/>
          <w:szCs w:val="28"/>
          <w:rtl/>
        </w:rPr>
        <w:t xml:space="preserve">5 - پرواز پرندگان بر فراز زمين ، دليل و نشانه توانايى خداوند بر عذاب و هلاكت كافران</w:t>
      </w:r>
    </w:p>
    <w:p>
      <w:pPr>
        <w:pStyle w:val="BookText"/>
      </w:pPr>
      <w:r>
        <w:rPr>
          <w:rFonts w:ascii="Amiri" w:hAnsi="Amiri" w:eastAsia="Amiri" w:cs="Amiri"/>
          <w:lang w:bidi="ar-SA"/>
          <w:color w:val="111111"/>
          <w:sz w:val="28"/>
          <w:szCs w:val="28"/>
          <w:rtl/>
        </w:rPr>
        <w:t xml:space="preserve">فكيف كان نكير . أولم يروا إلى الطير ... ما يمسكهنّ إلاّ الرحمن</w:t>
      </w:r>
    </w:p>
    <w:p>
      <w:pPr>
        <w:pStyle w:val="BookText"/>
      </w:pPr>
      <w:r>
        <w:rPr>
          <w:rFonts w:ascii="IRNazanin" w:hAnsi="IRNazanin" w:eastAsia="IRNazanin" w:cs="IRNazanin"/>
          <w:lang w:bidi="fa-IR"/>
          <w:color w:val="111111"/>
          <w:sz w:val="28"/>
          <w:szCs w:val="28"/>
          <w:rtl/>
        </w:rPr>
        <w:t xml:space="preserve">ذكر پرواز پرندگان به عنوان نشانه قدرت خداى رحمان - پس از يادآورى كيفر و عذاب كافران پيشين - مى تواند به منظور ارائه نمونه و جلوه اى از قدرت همه جانبه خداوند در جهان باشد.</w:t>
      </w:r>
    </w:p>
    <w:p>
      <w:pPr>
        <w:pStyle w:val="BookText"/>
      </w:pPr>
      <w:r>
        <w:rPr>
          <w:rFonts w:ascii="IRNazanin" w:hAnsi="IRNazanin" w:eastAsia="IRNazanin" w:cs="IRNazanin"/>
          <w:lang w:bidi="fa-IR"/>
          <w:color w:val="111111"/>
          <w:sz w:val="28"/>
          <w:szCs w:val="28"/>
          <w:rtl/>
        </w:rPr>
        <w:t xml:space="preserve">7 - پرواز پرندگان بر فراز انسان ها ، جلوه آگاهى و بينايى مطلق خداوند</w:t>
      </w:r>
    </w:p>
    <w:p>
      <w:pPr>
        <w:pStyle w:val="BookText"/>
      </w:pPr>
      <w:r>
        <w:rPr>
          <w:rFonts w:ascii="Amiri" w:hAnsi="Amiri" w:eastAsia="Amiri" w:cs="Amiri"/>
          <w:lang w:bidi="ar-SA"/>
          <w:color w:val="111111"/>
          <w:sz w:val="28"/>
          <w:szCs w:val="28"/>
          <w:rtl/>
        </w:rPr>
        <w:t xml:space="preserve">أولم يروا إلى الطير . ..إنّه بكلّ شىء بصير</w:t>
      </w:r>
    </w:p>
    <w:p>
      <w:pPr>
        <w:pStyle w:val="Heading3"/>
      </w:pPr>
      <w:bookmarkStart w:id="1024" w:name="_Toc534"/>
      <w:r>
        <w:t>12- تسبيح پرندگان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- 21 - 79 - 6،9</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IRNazanin" w:hAnsi="IRNazanin" w:eastAsia="IRNazanin" w:cs="IRNazanin"/>
          <w:lang w:bidi="fa-IR"/>
          <w:color w:val="111111"/>
          <w:sz w:val="28"/>
          <w:szCs w:val="28"/>
          <w:rtl/>
        </w:rPr>
        <w:t xml:space="preserve">9- هم آوايى موجودات طبيعت ( كوه ها ، پرندگان و . . . ) با پيامبران در تسبيح خداوند</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BookText"/>
      </w:pPr>
      <w:r>
        <w:rPr>
          <w:rFonts w:ascii="IRNazanin" w:hAnsi="IRNazanin" w:eastAsia="IRNazanin" w:cs="IRNazanin"/>
          <w:lang w:bidi="fa-IR"/>
          <w:color w:val="111111"/>
          <w:sz w:val="28"/>
          <w:szCs w:val="28"/>
          <w:rtl/>
        </w:rPr>
        <w:t xml:space="preserve">تعبير «كنّا فاعلين» (ما در گذشته اين كار را انجام مى داديم) براى بيان اين حقيقت است كه كوه ها و پرندگان تنها با داوود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6" w:name="pg6574_54924"/>
    <w:bookmarkEnd w:id="176"/>
    <w:p>
      <w:pPr>
        <w:pStyle w:val="BookText"/>
      </w:pPr>
      <w:r>
        <w:rPr>
          <w:rFonts w:ascii="IRNazanin" w:hAnsi="IRNazanin" w:eastAsia="IRNazanin" w:cs="IRNazanin"/>
          <w:lang w:bidi="fa-IR"/>
          <w:color w:val="111111"/>
          <w:sz w:val="28"/>
          <w:szCs w:val="28"/>
          <w:rtl/>
        </w:rPr>
        <w:t xml:space="preserve">و سليمان هم آوا نشدند; بلكه پيش از اين نيز با پيامبران الهى هم آوا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- 34 - 10 - 7،8،10</w:t>
      </w:r>
    </w:p>
    <w:p>
      <w:pPr>
        <w:pStyle w:val="BookText"/>
      </w:pPr>
      <w:r>
        <w:rPr>
          <w:rFonts w:ascii="IRNazanin" w:hAnsi="IRNazanin" w:eastAsia="IRNazanin" w:cs="IRNazanin"/>
          <w:lang w:bidi="fa-IR"/>
          <w:color w:val="111111"/>
          <w:sz w:val="28"/>
          <w:szCs w:val="28"/>
          <w:rtl/>
        </w:rPr>
        <w:t xml:space="preserve">7 - فرمان خداوند به پرندگان ، براى هم صدايى با داوود ( ع ) در تسبيح گويى</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Amiri" w:hAnsi="Amiri" w:eastAsia="Amiri" w:cs="Amiri"/>
          <w:lang w:bidi="ar-SA"/>
          <w:color w:val="111111"/>
          <w:sz w:val="28"/>
          <w:szCs w:val="28"/>
          <w:rtl/>
        </w:rPr>
        <w:t xml:space="preserve">بنابراين احتمال كه نصب «الطير» به خاطر منادا بودن باشد، نكته ياد شده به دست مى آيد. لازم به ذكر است كه با احتمال ياد شده، «الطير» عطف به محل «جبال» خواهد بود.</w:t>
      </w:r>
    </w:p>
    <w:p>
      <w:pPr>
        <w:pStyle w:val="BookText"/>
      </w:pPr>
      <w:r>
        <w:rPr>
          <w:rFonts w:ascii="IRNazanin" w:hAnsi="IRNazanin" w:eastAsia="IRNazanin" w:cs="IRNazanin"/>
          <w:lang w:bidi="fa-IR"/>
          <w:color w:val="111111"/>
          <w:sz w:val="28"/>
          <w:szCs w:val="28"/>
          <w:rtl/>
        </w:rPr>
        <w:t xml:space="preserve">8 - هم صدايى پرندگان با داوود ( ع ) در تسبيح گويى خداوند ، فضيلتى اعطا شده از جانب خدا به او</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IRNazanin" w:hAnsi="IRNazanin" w:eastAsia="IRNazanin" w:cs="IRNazanin"/>
          <w:lang w:bidi="fa-IR"/>
          <w:color w:val="111111"/>
          <w:sz w:val="28"/>
          <w:szCs w:val="28"/>
          <w:rtl/>
        </w:rPr>
        <w:t xml:space="preserve">10 - هم آوايى كوه ها به همراهى پرندگان با داوود ( ع ) در تسبيح گويى خداوند</w:t>
      </w:r>
    </w:p>
    <w:p>
      <w:pPr>
        <w:pStyle w:val="BookText"/>
      </w:pPr>
      <w:r>
        <w:rPr>
          <w:rFonts w:ascii="Amiri" w:hAnsi="Amiri" w:eastAsia="Amiri" w:cs="Amiri"/>
          <w:lang w:bidi="ar-SA"/>
          <w:color w:val="111111"/>
          <w:sz w:val="28"/>
          <w:szCs w:val="28"/>
          <w:rtl/>
        </w:rPr>
        <w:t xml:space="preserve">و لقد ءاتينا داود منّا فضلاً يجبال أوّبى معه و الطير</w:t>
      </w:r>
    </w:p>
    <w:p>
      <w:pPr>
        <w:pStyle w:val="BookText"/>
      </w:pPr>
      <w:r>
        <w:rPr>
          <w:rFonts w:ascii="Amiri" w:hAnsi="Amiri" w:eastAsia="Amiri" w:cs="Amiri"/>
          <w:lang w:bidi="ar-SA"/>
          <w:color w:val="111111"/>
          <w:sz w:val="28"/>
          <w:szCs w:val="28"/>
          <w:rtl/>
        </w:rPr>
        <w:t xml:space="preserve">برداشت ياد شده بنابراين احتمال است كه «الطير» عطف به ضمير مجرور «معه»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- 38 - 19 - 2،4</w:t>
      </w:r>
    </w:p>
    <w:p>
      <w:pPr>
        <w:pStyle w:val="BookText"/>
      </w:pPr>
      <w:r>
        <w:rPr>
          <w:rFonts w:ascii="IRNazanin" w:hAnsi="IRNazanin" w:eastAsia="IRNazanin" w:cs="IRNazanin"/>
          <w:lang w:bidi="fa-IR"/>
          <w:color w:val="111111"/>
          <w:sz w:val="28"/>
          <w:szCs w:val="28"/>
          <w:rtl/>
        </w:rPr>
        <w:t xml:space="preserve">2 - تمامى پرندگان به خاطر تسبيح داوود ( ع ) ، پيوسته به او مراجعه مى كردند و با ايشان به تسبيح مى پرداختند .</w:t>
      </w:r>
    </w:p>
    <w:p>
      <w:pPr>
        <w:pStyle w:val="BookText"/>
      </w:pPr>
      <w:r>
        <w:rPr>
          <w:rFonts w:ascii="Amiri" w:hAnsi="Amiri" w:eastAsia="Amiri" w:cs="Amiri"/>
          <w:lang w:bidi="ar-SA"/>
          <w:color w:val="111111"/>
          <w:sz w:val="28"/>
          <w:szCs w:val="28"/>
          <w:rtl/>
        </w:rPr>
        <w:t xml:space="preserve">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لام در «له» براى تعليل و ضمير آن به داوود بازگردد و نيز با توجه به اين نكته است كه آيه شريفه عطف بر آيه قبل بوده و در آن سخن از تسبيح كوه ها با داوود(ع) به ميان آمده است. قهراً مقصود از رجوع بسيار پرندگان به آن حضرت (له أوّاب) رفت و آمد بسيار با ايشان، براى همراهى با او جهت تسبيح خواهد بود.</w:t>
      </w:r>
    </w:p>
    <w:p>
      <w:pPr>
        <w:pStyle w:val="BookText"/>
      </w:pPr>
      <w:r>
        <w:rPr>
          <w:rFonts w:ascii="IRNazanin" w:hAnsi="IRNazanin" w:eastAsia="IRNazanin" w:cs="IRNazanin"/>
          <w:lang w:bidi="fa-IR"/>
          <w:color w:val="111111"/>
          <w:sz w:val="28"/>
          <w:szCs w:val="28"/>
          <w:rtl/>
        </w:rPr>
        <w:t xml:space="preserve">4 - تمامى كوه ها و پرندگان به خاطر تسبيح داوود ( ع ) همراه او به تسبيح مى پرداختند .</w:t>
      </w:r>
    </w:p>
    <w:p>
      <w:pPr>
        <w:pStyle w:val="BookText"/>
      </w:pPr>
      <w:r>
        <w:rPr>
          <w:rFonts w:ascii="Amiri" w:hAnsi="Amiri" w:eastAsia="Amiri" w:cs="Amiri"/>
          <w:lang w:bidi="ar-SA"/>
          <w:color w:val="111111"/>
          <w:sz w:val="28"/>
          <w:szCs w:val="28"/>
          <w:rtl/>
        </w:rPr>
        <w:t xml:space="preserve">إنّا سخّرنا الجبال معه يسبّحن . .. 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بر پايه اين احتمال است كه واژه «كلّ» شامل «جبال» (كوه ها) هم بشود.</w:t>
      </w:r>
    </w:p>
    <w:p>
      <w:pPr>
        <w:pStyle w:val="Heading3"/>
      </w:pPr>
      <w:bookmarkStart w:id="1025" w:name="_Toc535"/>
      <w:r>
        <w:t>13- تسخير پرندگان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- 38 - 19 - 1،3</w:t>
      </w:r>
    </w:p>
    <w:p>
      <w:pPr>
        <w:pStyle w:val="BookText"/>
      </w:pPr>
      <w:r>
        <w:rPr>
          <w:rFonts w:ascii="IRNazanin" w:hAnsi="IRNazanin" w:eastAsia="IRNazanin" w:cs="IRNazanin"/>
          <w:lang w:bidi="fa-IR"/>
          <w:color w:val="111111"/>
          <w:sz w:val="28"/>
          <w:szCs w:val="28"/>
          <w:rtl/>
        </w:rPr>
        <w:t xml:space="preserve">1 - پرندگان با زندگى دسته جمعى خود ، مسخر و رام خدا هستند .</w:t>
      </w:r>
    </w:p>
    <w:p>
      <w:pPr>
        <w:pStyle w:val="BookText"/>
      </w:pPr>
      <w:r>
        <w:rPr>
          <w:rFonts w:ascii="Amiri" w:hAnsi="Amiri" w:eastAsia="Amiri" w:cs="Amiri"/>
          <w:lang w:bidi="ar-SA"/>
          <w:color w:val="111111"/>
          <w:sz w:val="28"/>
          <w:szCs w:val="28"/>
          <w:rtl/>
        </w:rPr>
        <w:t xml:space="preserve">إنّا سخّرنا الجبال . .. و الطير محشورة</w:t>
      </w:r>
    </w:p>
    <w:p>
      <w:pPr>
        <w:pStyle w:val="BookText"/>
      </w:pPr>
      <w:r>
        <w:rPr>
          <w:rFonts w:ascii="Amiri" w:hAnsi="Amiri" w:eastAsia="Amiri" w:cs="Amiri"/>
          <w:lang w:bidi="ar-SA"/>
          <w:color w:val="111111"/>
          <w:sz w:val="28"/>
          <w:szCs w:val="28"/>
          <w:rtl/>
        </w:rPr>
        <w:t xml:space="preserve">«و الطير» عطف بر «الجبال» و عامل آن فعل «سخّرنا» است. «محشورة» نيز به معناى «مجتمعة» (دسته جمعى) و حال براى «طير» است.</w:t>
      </w:r>
    </w:p>
    <w:p>
      <w:pPr>
        <w:pStyle w:val="BookText"/>
      </w:pPr>
      <w:r>
        <w:rPr>
          <w:rFonts w:ascii="IRNazanin" w:hAnsi="IRNazanin" w:eastAsia="IRNazanin" w:cs="IRNazanin"/>
          <w:lang w:bidi="fa-IR"/>
          <w:color w:val="111111"/>
          <w:sz w:val="28"/>
          <w:szCs w:val="28"/>
          <w:rtl/>
        </w:rPr>
        <w:t xml:space="preserve">3 - تمامى پرندگان در خدمت داوود ( ع ) و در رفت و آمد بسيار ، با ايشان بودند .</w:t>
      </w:r>
    </w:p>
    <w:p>
      <w:pPr>
        <w:pStyle w:val="BookText"/>
      </w:pPr>
      <w:r>
        <w:rPr>
          <w:rFonts w:ascii="Amiri" w:hAnsi="Amiri" w:eastAsia="Amiri" w:cs="Amiri"/>
          <w:lang w:bidi="ar-SA"/>
          <w:color w:val="111111"/>
          <w:sz w:val="28"/>
          <w:szCs w:val="28"/>
          <w:rtl/>
        </w:rPr>
        <w:t xml:space="preserve">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اوّاب بودن پرندگان براى تسبيح با داوود(ع) نباشد; بلكه اين رجوع و بازگشت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7" w:name="pg6574_54925"/>
    <w:bookmarkEnd w:id="177"/>
    <w:p>
      <w:pPr>
        <w:pStyle w:val="BookText"/>
      </w:pPr>
      <w:r>
        <w:rPr>
          <w:rFonts w:ascii="IRNazanin" w:hAnsi="IRNazanin" w:eastAsia="IRNazanin" w:cs="IRNazanin"/>
          <w:lang w:bidi="fa-IR"/>
          <w:color w:val="111111"/>
          <w:sz w:val="28"/>
          <w:szCs w:val="28"/>
          <w:rtl/>
        </w:rPr>
        <w:t xml:space="preserve">مكرر و پيوسته، صرفاً به خاطر در خدمت او بودن باشد.</w:t>
      </w:r>
    </w:p>
    <w:p>
      <w:pPr>
        <w:pStyle w:val="Heading3"/>
      </w:pPr>
      <w:bookmarkStart w:id="1026" w:name="_Toc536"/>
      <w:r>
        <w:t>14- تعبير رؤياى خوردن پرندگان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- 12 - 41 - 3</w:t>
      </w:r>
    </w:p>
    <w:p>
      <w:pPr>
        <w:pStyle w:val="BookText"/>
      </w:pPr>
      <w:r>
        <w:rPr>
          <w:rFonts w:ascii="IRNazanin" w:hAnsi="IRNazanin" w:eastAsia="IRNazanin" w:cs="IRNazanin"/>
          <w:lang w:bidi="fa-IR"/>
          <w:color w:val="111111"/>
          <w:sz w:val="28"/>
          <w:szCs w:val="28"/>
          <w:rtl/>
        </w:rPr>
        <w:t xml:space="preserve">3- يوسف ( ع ) ، رؤياى حمل نان و خوردن پرندگان از آن را ، به دار كشيده شدن صاحب رؤيا و خوردن پرندگان از سر او تفسير كرد .</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BookText"/>
      </w:pPr>
      <w:r>
        <w:rPr>
          <w:rFonts w:ascii="IRNazanin" w:hAnsi="IRNazanin" w:eastAsia="IRNazanin" w:cs="IRNazanin"/>
          <w:lang w:bidi="fa-IR"/>
          <w:color w:val="111111"/>
          <w:sz w:val="28"/>
          <w:szCs w:val="28"/>
          <w:rtl/>
        </w:rPr>
        <w:t xml:space="preserve">«صلب» (مصدر يصلب) يعنى ، كشتن به طريق بستن به چوبه دار</w:t>
      </w:r>
    </w:p>
    <w:p>
      <w:pPr>
        <w:pStyle w:val="Heading3"/>
      </w:pPr>
      <w:bookmarkStart w:id="1027" w:name="_Toc537"/>
      <w:r>
        <w:t>15- تكلم پرندگان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- 27 - 16 - 3،5</w:t>
      </w:r>
    </w:p>
    <w:p>
      <w:pPr>
        <w:pStyle w:val="BookText"/>
      </w:pPr>
      <w:r>
        <w:rPr>
          <w:rFonts w:ascii="IRNazanin" w:hAnsi="IRNazanin" w:eastAsia="IRNazanin" w:cs="IRNazanin"/>
          <w:lang w:bidi="fa-IR"/>
          <w:color w:val="111111"/>
          <w:sz w:val="28"/>
          <w:szCs w:val="28"/>
          <w:rtl/>
        </w:rPr>
        <w:t xml:space="preserve">3 - آگاهى داوود و سليمان ( ع ) به زبان پرندگان</w:t>
      </w:r>
    </w:p>
    <w:p>
      <w:pPr>
        <w:pStyle w:val="BookText"/>
      </w:pPr>
      <w:r>
        <w:rPr>
          <w:rFonts w:ascii="Amiri" w:hAnsi="Amiri" w:eastAsia="Amiri" w:cs="Amiri"/>
          <w:lang w:bidi="ar-SA"/>
          <w:color w:val="111111"/>
          <w:sz w:val="28"/>
          <w:szCs w:val="28"/>
          <w:rtl/>
        </w:rPr>
        <w:t xml:space="preserve">و قال يأيّها الناس علّمنا منطق الطير</w:t>
      </w:r>
    </w:p>
    <w:p>
      <w:pPr>
        <w:pStyle w:val="BookText"/>
      </w:pPr>
      <w:r>
        <w:rPr>
          <w:rFonts w:ascii="IRNazanin" w:hAnsi="IRNazanin" w:eastAsia="IRNazanin" w:cs="IRNazanin"/>
          <w:lang w:bidi="fa-IR"/>
          <w:color w:val="111111"/>
          <w:sz w:val="28"/>
          <w:szCs w:val="28"/>
          <w:rtl/>
        </w:rPr>
        <w:t xml:space="preserve">5 - آگاهى به گفتار پرندگان ، موهبتى الهى به داوود و سليمان</w:t>
      </w:r>
    </w:p>
    <w:p>
      <w:pPr>
        <w:pStyle w:val="BookText"/>
      </w:pPr>
      <w:r>
        <w:rPr>
          <w:rFonts w:ascii="Amiri" w:hAnsi="Amiri" w:eastAsia="Amiri" w:cs="Amiri"/>
          <w:lang w:bidi="ar-SA"/>
          <w:color w:val="111111"/>
          <w:sz w:val="28"/>
          <w:szCs w:val="28"/>
          <w:rtl/>
        </w:rPr>
        <w:t xml:space="preserve">و لقد ءاتينا داود و سليمن علمًا . .. و قال يأيّها الناس علّمنا منطق الطير</w:t>
      </w:r>
    </w:p>
    <w:p>
      <w:pPr>
        <w:pStyle w:val="Heading3"/>
      </w:pPr>
      <w:bookmarkStart w:id="1028" w:name="_Toc538"/>
      <w:r>
        <w:t>16- حشر اخروى پرندگان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- 6 - 38 - 8</w:t>
      </w:r>
    </w:p>
    <w:p>
      <w:pPr>
        <w:pStyle w:val="BookText"/>
      </w:pPr>
      <w:r>
        <w:rPr>
          <w:rFonts w:ascii="IRNazanin" w:hAnsi="IRNazanin" w:eastAsia="IRNazanin" w:cs="IRNazanin"/>
          <w:lang w:bidi="fa-IR"/>
          <w:color w:val="111111"/>
          <w:sz w:val="28"/>
          <w:szCs w:val="28"/>
          <w:rtl/>
        </w:rPr>
        <w:t xml:space="preserve">8 - تمامى جنبندگان زمين و پرندگان آسمان، مانند انسان، در قيامت برانگيخته مى شوند.</w:t>
      </w:r>
    </w:p>
    <w:p>
      <w:pPr>
        <w:pStyle w:val="BookText"/>
      </w:pPr>
      <w:r>
        <w:rPr>
          <w:rFonts w:ascii="Amiri" w:hAnsi="Amiri" w:eastAsia="Amiri" w:cs="Amiri"/>
          <w:lang w:bidi="ar-SA"/>
          <w:color w:val="111111"/>
          <w:sz w:val="28"/>
          <w:szCs w:val="28"/>
          <w:rtl/>
        </w:rPr>
        <w:t xml:space="preserve">ثم إلى ربهم يحشرون</w:t>
      </w:r>
    </w:p>
    <w:p>
      <w:pPr>
        <w:pStyle w:val="Heading3"/>
      </w:pPr>
      <w:bookmarkStart w:id="1029" w:name="_Toc539"/>
      <w:r>
        <w:t>17- خداشناسى پرندگان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- 38 - 19 - 6</w:t>
      </w:r>
    </w:p>
    <w:p>
      <w:pPr>
        <w:pStyle w:val="BookText"/>
      </w:pPr>
      <w:r>
        <w:rPr>
          <w:rFonts w:ascii="IRNazanin" w:hAnsi="IRNazanin" w:eastAsia="IRNazanin" w:cs="IRNazanin"/>
          <w:lang w:bidi="fa-IR"/>
          <w:color w:val="111111"/>
          <w:sz w:val="28"/>
          <w:szCs w:val="28"/>
          <w:rtl/>
        </w:rPr>
        <w:t xml:space="preserve">6 - پرندگان ، داراى نوعى شعور و شناخت نسبت به انسان و خدا</w:t>
      </w:r>
    </w:p>
    <w:p>
      <w:pPr>
        <w:pStyle w:val="BookText"/>
      </w:pPr>
      <w:r>
        <w:rPr>
          <w:rFonts w:ascii="Amiri" w:hAnsi="Amiri" w:eastAsia="Amiri" w:cs="Amiri"/>
          <w:lang w:bidi="ar-SA"/>
          <w:color w:val="111111"/>
          <w:sz w:val="28"/>
          <w:szCs w:val="28"/>
          <w:rtl/>
        </w:rPr>
        <w:t xml:space="preserve">و الطير محشورة كلّ له أوّاب</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8" w:name="pg6574_54926"/>
    <w:bookmarkEnd w:id="178"/>
    <w:p>
      <w:pPr>
        <w:pStyle w:val="Heading3"/>
      </w:pPr>
      <w:bookmarkStart w:id="1030" w:name="_Toc540"/>
      <w:r>
        <w:t>18- ذبح پرندگان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- 2 - 260 - 15،16</w:t>
      </w:r>
    </w:p>
    <w:p>
      <w:pPr>
        <w:pStyle w:val="BookText"/>
      </w:pPr>
      <w:r>
        <w:rPr>
          <w:rFonts w:ascii="IRNazanin" w:hAnsi="IRNazanin" w:eastAsia="IRNazanin" w:cs="IRNazanin"/>
          <w:lang w:bidi="fa-IR"/>
          <w:color w:val="111111"/>
          <w:sz w:val="28"/>
          <w:szCs w:val="28"/>
          <w:rtl/>
        </w:rPr>
        <w:t xml:space="preserve">15 - امر خداوند به ابراهيم ( ع ) ، درباره مأنوس ساختن پرندگانى كه مأمور ذبح آنها گرديده بود با خويش *</w:t>
      </w:r>
    </w:p>
    <w:p>
      <w:pPr>
        <w:pStyle w:val="BookText"/>
      </w:pPr>
      <w:r>
        <w:rPr>
          <w:rFonts w:ascii="Amiri" w:hAnsi="Amiri" w:eastAsia="Amiri" w:cs="Amiri"/>
          <w:lang w:bidi="ar-SA"/>
          <w:color w:val="111111"/>
          <w:sz w:val="28"/>
          <w:szCs w:val="28"/>
          <w:rtl/>
        </w:rPr>
        <w:t xml:space="preserve">فصرهنّ اليك</w:t>
      </w:r>
    </w:p>
    <w:p>
      <w:pPr>
        <w:pStyle w:val="BookText"/>
      </w:pPr>
      <w:r>
        <w:rPr>
          <w:rFonts w:ascii="IRNazanin" w:hAnsi="IRNazanin" w:eastAsia="IRNazanin" w:cs="IRNazanin"/>
          <w:lang w:bidi="fa-IR"/>
          <w:color w:val="111111"/>
          <w:sz w:val="28"/>
          <w:szCs w:val="28"/>
          <w:rtl/>
        </w:rPr>
        <w:t xml:space="preserve">متعدى شدن كلمه «فصرهنّ» به «الى» نشانگر اين است كه آن كلمه، متضمن معناى «املهن» است ; يعنى آنها را به خود متمايل ساز كه لازمه آن، انس گرفتن پرندگان با ابراهيم (ع) است. بر اين اساس، كُشتن پرندگان و مخلوط كردن آنها از جمله «ثمّ اجعل على كلّ جبل منهنّ جزءاً» معلوم مى شود.</w:t>
      </w:r>
    </w:p>
    <w:p>
      <w:pPr>
        <w:pStyle w:val="BookText"/>
      </w:pPr>
      <w:r>
        <w:rPr>
          <w:rFonts w:ascii="IRNazanin" w:hAnsi="IRNazanin" w:eastAsia="IRNazanin" w:cs="IRNazanin"/>
          <w:lang w:bidi="fa-IR"/>
          <w:color w:val="111111"/>
          <w:sz w:val="28"/>
          <w:szCs w:val="28"/>
          <w:rtl/>
        </w:rPr>
        <w:t xml:space="preserve">16 - بازگشت پرندگان ذبح شده به جانب ابراهيم ( ع ) ، پس از فراخوانى آنها</w:t>
      </w:r>
    </w:p>
    <w:p>
      <w:pPr>
        <w:pStyle w:val="BookText"/>
      </w:pPr>
      <w:r>
        <w:rPr>
          <w:rFonts w:ascii="Amiri" w:hAnsi="Amiri" w:eastAsia="Amiri" w:cs="Amiri"/>
          <w:lang w:bidi="ar-SA"/>
          <w:color w:val="111111"/>
          <w:sz w:val="28"/>
          <w:szCs w:val="28"/>
          <w:rtl/>
        </w:rPr>
        <w:t xml:space="preserve">ثمّ ادعهنّ يأتينك سعياً</w:t>
      </w:r>
    </w:p>
    <w:p>
      <w:pPr>
        <w:pStyle w:val="Heading3"/>
      </w:pPr>
      <w:bookmarkStart w:id="1031" w:name="_Toc541"/>
      <w:r>
        <w:t>19- رؤياى خوردن پرندگان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- 12 - 36 - 5</w:t>
      </w:r>
    </w:p>
    <w:p>
      <w:pPr>
        <w:pStyle w:val="BookText"/>
      </w:pPr>
      <w:r>
        <w:rPr>
          <w:rFonts w:ascii="IRNazanin" w:hAnsi="IRNazanin" w:eastAsia="IRNazanin" w:cs="IRNazanin"/>
          <w:lang w:bidi="fa-IR"/>
          <w:color w:val="111111"/>
          <w:sz w:val="28"/>
          <w:szCs w:val="28"/>
          <w:rtl/>
        </w:rPr>
        <w:t xml:space="preserve">5- حمل نان بر بالاى سر و خوردن پرندگان از آن ، رؤياى يكى ديگر از هم بندان يوسف ( ع )</w:t>
      </w:r>
    </w:p>
    <w:p>
      <w:pPr>
        <w:pStyle w:val="BookText"/>
      </w:pPr>
      <w:r>
        <w:rPr>
          <w:rFonts w:ascii="Amiri" w:hAnsi="Amiri" w:eastAsia="Amiri" w:cs="Amiri"/>
          <w:lang w:bidi="ar-SA"/>
          <w:color w:val="111111"/>
          <w:sz w:val="28"/>
          <w:szCs w:val="28"/>
          <w:rtl/>
        </w:rPr>
        <w:t xml:space="preserve">و قال الأخر إنى أرينى أحمل فوق رأسى خبزًا تأكل الطير منه</w:t>
      </w:r>
    </w:p>
    <w:p>
      <w:pPr>
        <w:pStyle w:val="BookText"/>
      </w:pPr>
      <w:r>
        <w:rPr>
          <w:rFonts w:ascii="IRNazanin" w:hAnsi="IRNazanin" w:eastAsia="IRNazanin" w:cs="IRNazanin"/>
          <w:lang w:bidi="fa-IR"/>
          <w:color w:val="111111"/>
          <w:sz w:val="28"/>
          <w:szCs w:val="28"/>
          <w:rtl/>
        </w:rPr>
        <w:t xml:space="preserve">«طير» جمع طائر و به معناى پرندگان است.</w:t>
      </w:r>
    </w:p>
    <w:p>
      <w:pPr>
        <w:pStyle w:val="Heading3"/>
      </w:pPr>
      <w:bookmarkStart w:id="1032" w:name="_Toc542"/>
      <w:r>
        <w:t>20- زندگى جمعى پرندگان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w:t>
      </w:r>
    </w:p>
    <w:p>
      <w:pPr>
        <w:pStyle w:val="BookText"/>
      </w:pPr>
      <w:r>
        <w:rPr>
          <w:rFonts w:ascii="IRNazanin" w:hAnsi="IRNazanin" w:eastAsia="IRNazanin" w:cs="IRNazanin"/>
          <w:lang w:bidi="fa-IR"/>
          <w:color w:val="111111"/>
          <w:sz w:val="28"/>
          <w:szCs w:val="28"/>
          <w:rtl/>
        </w:rPr>
        <w:t xml:space="preserve">1 - تمامى جنبدگان زمينى و پرندگان آسمان، مانند آدميان، به صورت امت زندگى مى كنند.</w:t>
      </w:r>
    </w:p>
    <w:p>
      <w:pPr>
        <w:pStyle w:val="BookText"/>
      </w:pPr>
      <w:r>
        <w:rPr>
          <w:rFonts w:ascii="Amiri" w:hAnsi="Amiri" w:eastAsia="Amiri" w:cs="Amiri"/>
          <w:lang w:bidi="ar-SA"/>
          <w:color w:val="111111"/>
          <w:sz w:val="28"/>
          <w:szCs w:val="28"/>
          <w:rtl/>
        </w:rPr>
        <w:t xml:space="preserve">و ما من دابة فى الأرض و لا طئر يطير بجناحيه إلا أمم أمثالكم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- 38 - 19 - 1</w:t>
      </w:r>
    </w:p>
    <w:p>
      <w:pPr>
        <w:pStyle w:val="BookText"/>
      </w:pPr>
      <w:r>
        <w:rPr>
          <w:rFonts w:ascii="IRNazanin" w:hAnsi="IRNazanin" w:eastAsia="IRNazanin" w:cs="IRNazanin"/>
          <w:lang w:bidi="fa-IR"/>
          <w:color w:val="111111"/>
          <w:sz w:val="28"/>
          <w:szCs w:val="28"/>
          <w:rtl/>
        </w:rPr>
        <w:t xml:space="preserve">1 - پرندگان با زندگى دسته جمعى خود ، مسخر و رام خدا هستند .</w:t>
      </w:r>
    </w:p>
    <w:p>
      <w:pPr>
        <w:pStyle w:val="BookText"/>
      </w:pPr>
      <w:r>
        <w:rPr>
          <w:rFonts w:ascii="Amiri" w:hAnsi="Amiri" w:eastAsia="Amiri" w:cs="Amiri"/>
          <w:lang w:bidi="ar-SA"/>
          <w:color w:val="111111"/>
          <w:sz w:val="28"/>
          <w:szCs w:val="28"/>
          <w:rtl/>
        </w:rPr>
        <w:t xml:space="preserve">إنّا سخّرنا الجبال . .. و الطير محشورة</w:t>
      </w:r>
    </w:p>
    <w:p>
      <w:pPr>
        <w:pStyle w:val="BookText"/>
      </w:pPr>
      <w:r>
        <w:rPr>
          <w:rFonts w:ascii="Amiri" w:hAnsi="Amiri" w:eastAsia="Amiri" w:cs="Amiri"/>
          <w:lang w:bidi="ar-SA"/>
          <w:color w:val="111111"/>
          <w:sz w:val="28"/>
          <w:szCs w:val="28"/>
          <w:rtl/>
        </w:rPr>
        <w:t xml:space="preserve">«و الطير» عطف بر «الجبال» و عامل آن فعل «سخّرنا» است. «محشورة» نيز به معناى «مجتمعة» (دسته جمعى) و حال براى «طير»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9" w:name="pg6574_54927"/>
    <w:bookmarkEnd w:id="179"/>
    <w:p>
      <w:pPr>
        <w:pStyle w:val="Heading3"/>
      </w:pPr>
      <w:bookmarkStart w:id="1033" w:name="_Toc543"/>
      <w:r>
        <w:t>21- شعور پرندگان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- 21 - 79 - 7</w:t>
      </w:r>
    </w:p>
    <w:p>
      <w:pPr>
        <w:pStyle w:val="BookText"/>
      </w:pPr>
      <w:r>
        <w:rPr>
          <w:rFonts w:ascii="IRNazanin" w:hAnsi="IRNazanin" w:eastAsia="IRNazanin" w:cs="IRNazanin"/>
          <w:lang w:bidi="fa-IR"/>
          <w:color w:val="111111"/>
          <w:sz w:val="28"/>
          <w:szCs w:val="28"/>
          <w:rtl/>
        </w:rPr>
        <w:t xml:space="preserve">7- طبيعت ( كوه ها ، پرندگان و . . . ) داراى نوعى شعور و آگاهى به خداوند</w:t>
      </w:r>
    </w:p>
    <w:p>
      <w:pPr>
        <w:pStyle w:val="BookText"/>
      </w:pPr>
      <w:r>
        <w:rPr>
          <w:rFonts w:ascii="Amiri" w:hAnsi="Amiri" w:eastAsia="Amiri" w:cs="Amiri"/>
          <w:lang w:bidi="ar-SA"/>
          <w:color w:val="111111"/>
          <w:sz w:val="28"/>
          <w:szCs w:val="28"/>
          <w:rtl/>
        </w:rPr>
        <w:t xml:space="preserve">الجبال يسبّحن و الطير</w:t>
      </w:r>
    </w:p>
    <w:p>
      <w:pPr>
        <w:pStyle w:val="BookText"/>
      </w:pPr>
      <w:r>
        <w:rPr>
          <w:rFonts w:ascii="IRNazanin" w:hAnsi="IRNazanin" w:eastAsia="IRNazanin" w:cs="IRNazanin"/>
          <w:lang w:bidi="fa-IR"/>
          <w:color w:val="111111"/>
          <w:sz w:val="28"/>
          <w:szCs w:val="28"/>
          <w:rtl/>
        </w:rPr>
        <w:t xml:space="preserve">هم آوا شدن كوه ها و پرندگان با داوود(ع) در تسبيح خداوند،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- 38 - 19 - 6</w:t>
      </w:r>
    </w:p>
    <w:p>
      <w:pPr>
        <w:pStyle w:val="BookText"/>
      </w:pPr>
      <w:r>
        <w:rPr>
          <w:rFonts w:ascii="IRNazanin" w:hAnsi="IRNazanin" w:eastAsia="IRNazanin" w:cs="IRNazanin"/>
          <w:lang w:bidi="fa-IR"/>
          <w:color w:val="111111"/>
          <w:sz w:val="28"/>
          <w:szCs w:val="28"/>
          <w:rtl/>
        </w:rPr>
        <w:t xml:space="preserve">6 - پرندگان ، داراى نوعى شعور و شناخت نسبت به انسان و خدا</w:t>
      </w:r>
    </w:p>
    <w:p>
      <w:pPr>
        <w:pStyle w:val="BookText"/>
      </w:pPr>
      <w:r>
        <w:rPr>
          <w:rFonts w:ascii="Amiri" w:hAnsi="Amiri" w:eastAsia="Amiri" w:cs="Amiri"/>
          <w:lang w:bidi="ar-SA"/>
          <w:color w:val="111111"/>
          <w:sz w:val="28"/>
          <w:szCs w:val="28"/>
          <w:rtl/>
        </w:rPr>
        <w:t xml:space="preserve">و الطير محشورة كلّ له أوّاب</w:t>
      </w:r>
    </w:p>
    <w:p>
      <w:pPr>
        <w:pStyle w:val="Heading3"/>
      </w:pPr>
      <w:bookmarkStart w:id="1034" w:name="_Toc544"/>
      <w:r>
        <w:t>22- شگفتى پرواز پرندگان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- 24 - 41 - 8</w:t>
      </w:r>
    </w:p>
    <w:p>
      <w:pPr>
        <w:pStyle w:val="BookText"/>
      </w:pPr>
      <w:r>
        <w:rPr>
          <w:rFonts w:ascii="IRNazanin" w:hAnsi="IRNazanin" w:eastAsia="IRNazanin" w:cs="IRNazanin"/>
          <w:lang w:bidi="fa-IR"/>
          <w:color w:val="111111"/>
          <w:sz w:val="28"/>
          <w:szCs w:val="28"/>
          <w:rtl/>
        </w:rPr>
        <w:t xml:space="preserve">8 - پرواز پرندگان بال گشاده و بدون بال زدن ، از شگفتى هاى آفرينش است .</w:t>
      </w:r>
    </w:p>
    <w:p>
      <w:pPr>
        <w:pStyle w:val="BookText"/>
      </w:pPr>
      <w:r>
        <w:rPr>
          <w:rFonts w:ascii="Amiri" w:hAnsi="Amiri" w:eastAsia="Amiri" w:cs="Amiri"/>
          <w:lang w:bidi="ar-SA"/>
          <w:color w:val="111111"/>
          <w:sz w:val="28"/>
          <w:szCs w:val="28"/>
          <w:rtl/>
        </w:rPr>
        <w:t xml:space="preserve">و الطير صفّ-ت</w:t>
      </w:r>
    </w:p>
    <w:p>
      <w:pPr>
        <w:pStyle w:val="BookText"/>
      </w:pPr>
      <w:r>
        <w:rPr>
          <w:rFonts w:ascii="IRNazanin" w:hAnsi="IRNazanin" w:eastAsia="IRNazanin" w:cs="IRNazanin"/>
          <w:lang w:bidi="fa-IR"/>
          <w:color w:val="111111"/>
          <w:sz w:val="28"/>
          <w:szCs w:val="28"/>
          <w:rtl/>
        </w:rPr>
        <w:t xml:space="preserve">برداشت ياد شده از تخصيص به ذكر يافتن پرندگانى كه بدون بال زدن پرواز مى كنند از ديگر موجودات زنده،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- 67 - 19 - 1</w:t>
      </w:r>
    </w:p>
    <w:p>
      <w:pPr>
        <w:pStyle w:val="BookText"/>
      </w:pPr>
      <w:r>
        <w:rPr>
          <w:rFonts w:ascii="IRNazanin" w:hAnsi="IRNazanin" w:eastAsia="IRNazanin" w:cs="IRNazanin"/>
          <w:lang w:bidi="fa-IR"/>
          <w:color w:val="111111"/>
          <w:sz w:val="28"/>
          <w:szCs w:val="28"/>
          <w:rtl/>
        </w:rPr>
        <w:t xml:space="preserve">1 - پرواز پرندگان در فضا و بر فراز انسان ها ، از شگفتى هاى آفرينش</w:t>
      </w:r>
    </w:p>
    <w:p>
      <w:pPr>
        <w:pStyle w:val="BookText"/>
      </w:pPr>
      <w:r>
        <w:rPr>
          <w:rFonts w:ascii="Amiri" w:hAnsi="Amiri" w:eastAsia="Amiri" w:cs="Amiri"/>
          <w:lang w:bidi="ar-SA"/>
          <w:color w:val="111111"/>
          <w:sz w:val="28"/>
          <w:szCs w:val="28"/>
          <w:rtl/>
        </w:rPr>
        <w:t xml:space="preserve">أولم يروا إلى الطير فوقهم صفّ-ت و يقبضن</w:t>
      </w:r>
    </w:p>
    <w:p>
      <w:pPr>
        <w:pStyle w:val="Heading3"/>
      </w:pPr>
      <w:bookmarkStart w:id="1035" w:name="_Toc545"/>
      <w:r>
        <w:t>23- كيفيت تسبيح پرندگان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- 24 - 41 - 7</w:t>
      </w:r>
    </w:p>
    <w:p>
      <w:pPr>
        <w:pStyle w:val="BookText"/>
      </w:pPr>
      <w:r>
        <w:rPr>
          <w:rFonts w:ascii="IRNazanin" w:hAnsi="IRNazanin" w:eastAsia="IRNazanin" w:cs="IRNazanin"/>
          <w:lang w:bidi="fa-IR"/>
          <w:color w:val="111111"/>
          <w:sz w:val="28"/>
          <w:szCs w:val="28"/>
          <w:rtl/>
        </w:rPr>
        <w:t xml:space="preserve">7 - پرندگانى كه بدون بال زدن پرواز مى كنند ، تسبيح گوى خدا و معترف به مبرا بودن او از هر گونه نقص و عيب اند .</w:t>
      </w:r>
    </w:p>
    <w:p>
      <w:pPr>
        <w:pStyle w:val="BookText"/>
      </w:pPr>
      <w:r>
        <w:rPr>
          <w:rFonts w:ascii="Amiri" w:hAnsi="Amiri" w:eastAsia="Amiri" w:cs="Amiri"/>
          <w:lang w:bidi="ar-SA"/>
          <w:color w:val="111111"/>
          <w:sz w:val="28"/>
          <w:szCs w:val="28"/>
          <w:rtl/>
        </w:rPr>
        <w:t xml:space="preserve">أنّ اللّه له من . .. و الطير صفّ-ت</w:t>
      </w:r>
    </w:p>
    <w:p>
      <w:pPr>
        <w:pStyle w:val="BookText"/>
      </w:pPr>
      <w:r>
        <w:rPr>
          <w:rFonts w:ascii="IRNazanin" w:hAnsi="IRNazanin" w:eastAsia="IRNazanin" w:cs="IRNazanin"/>
          <w:lang w:bidi="fa-IR"/>
          <w:color w:val="111111"/>
          <w:sz w:val="28"/>
          <w:szCs w:val="28"/>
          <w:rtl/>
        </w:rPr>
        <w:t xml:space="preserve">«صافّات» حال براى «الطير» مى باشد و «الطير الصواف» به معناى پرندگان بال گشوده و بدون تحرك است (لسان العرب) و مقصود از آن، پرواز پرندگان در هوا بدون بال زدن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0" w:name="pg6574_54928"/>
    <w:bookmarkEnd w:id="180"/>
    <w:p>
      <w:pPr>
        <w:pStyle w:val="Heading3"/>
      </w:pPr>
      <w:bookmarkStart w:id="1036" w:name="_Toc546"/>
      <w:r>
        <w:t>24- گوشت پرندگان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- 56 - 21 - 1،2</w:t>
      </w:r>
    </w:p>
    <w:p>
      <w:pPr>
        <w:pStyle w:val="BookText"/>
      </w:pPr>
      <w:r>
        <w:rPr>
          <w:rFonts w:ascii="IRNazanin" w:hAnsi="IRNazanin" w:eastAsia="IRNazanin" w:cs="IRNazanin"/>
          <w:lang w:bidi="fa-IR"/>
          <w:color w:val="111111"/>
          <w:sz w:val="28"/>
          <w:szCs w:val="28"/>
          <w:rtl/>
        </w:rPr>
        <w:t xml:space="preserve">1 - وجود گوشت انواع پرندگان در بهشت پيشتازان ( سابقون )</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IRNazanin" w:hAnsi="IRNazanin" w:eastAsia="IRNazanin" w:cs="IRNazanin"/>
          <w:lang w:bidi="fa-IR"/>
          <w:color w:val="111111"/>
          <w:sz w:val="28"/>
          <w:szCs w:val="28"/>
          <w:rtl/>
        </w:rPr>
        <w:t xml:space="preserve">«طير» (پرنده) جنس است و شامل انواع پرندگان مى شود. «ممّايشتهون» (آنچه دلشان مى خواهد) تأكيد بر هيمن معنا است.</w:t>
      </w:r>
    </w:p>
    <w:p>
      <w:pPr>
        <w:pStyle w:val="BookText"/>
      </w:pPr>
      <w:r>
        <w:rPr>
          <w:rFonts w:ascii="IRNazanin" w:hAnsi="IRNazanin" w:eastAsia="IRNazanin" w:cs="IRNazanin"/>
          <w:lang w:bidi="fa-IR"/>
          <w:color w:val="111111"/>
          <w:sz w:val="28"/>
          <w:szCs w:val="28"/>
          <w:rtl/>
        </w:rPr>
        <w:t xml:space="preserve">2 - جوانان خدمت گذار ، پذيرايى كننده پيشتازان ( سابقون ) در بهشت باگوشت انواع پرندگان دلخواه</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Amiri" w:hAnsi="Amiri" w:eastAsia="Amiri" w:cs="Amiri"/>
          <w:lang w:bidi="ar-SA"/>
          <w:color w:val="111111"/>
          <w:sz w:val="28"/>
          <w:szCs w:val="28"/>
          <w:rtl/>
        </w:rPr>
        <w:t xml:space="preserve">«لحم طير» عطف بر «أكواب» است; يعنى، «و يطوف عليهم ولدان مخلدون بلحم طير».</w:t>
      </w:r>
    </w:p>
    <w:p>
      <w:pPr>
        <w:pStyle w:val="Heading3"/>
      </w:pPr>
      <w:bookmarkStart w:id="1037" w:name="_Toc547"/>
      <w:r>
        <w:t>25- محافظ پرندگان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- 16 - 79 - 6</w:t>
      </w:r>
    </w:p>
    <w:p>
      <w:pPr>
        <w:pStyle w:val="BookText"/>
      </w:pPr>
      <w:r>
        <w:rPr>
          <w:rFonts w:ascii="IRNazanin" w:hAnsi="IRNazanin" w:eastAsia="IRNazanin" w:cs="IRNazanin"/>
          <w:lang w:bidi="fa-IR"/>
          <w:color w:val="111111"/>
          <w:sz w:val="28"/>
          <w:szCs w:val="28"/>
          <w:rtl/>
        </w:rPr>
        <w:t xml:space="preserve">6- حركت پرندگان ، همواره متكى به قدرت و حفاظت خداوند است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pStyle w:val="Heading3"/>
      </w:pPr>
      <w:bookmarkStart w:id="1038" w:name="_Toc548"/>
      <w:r>
        <w:t>26- مطالعه پرواز پرندگان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- 16 - 79 - 1،2</w:t>
      </w:r>
    </w:p>
    <w:p>
      <w:pPr>
        <w:pStyle w:val="BookText"/>
      </w:pPr>
      <w:r>
        <w:rPr>
          <w:rFonts w:ascii="IRNazanin" w:hAnsi="IRNazanin" w:eastAsia="IRNazanin" w:cs="IRNazanin"/>
          <w:lang w:bidi="fa-IR"/>
          <w:color w:val="111111"/>
          <w:sz w:val="28"/>
          <w:szCs w:val="28"/>
          <w:rtl/>
        </w:rPr>
        <w:t xml:space="preserve">1- لزوم انديشيدن انسان ها در كيفيت پرواز پرندگان در جو آسمان و قوانين حاكم بر آن</w:t>
      </w:r>
    </w:p>
    <w:p>
      <w:pPr>
        <w:pStyle w:val="BookText"/>
      </w:pPr>
      <w:r>
        <w:rPr>
          <w:rFonts w:ascii="Amiri" w:hAnsi="Amiri" w:eastAsia="Amiri" w:cs="Amiri"/>
          <w:lang w:bidi="ar-SA"/>
          <w:color w:val="111111"/>
          <w:sz w:val="28"/>
          <w:szCs w:val="28"/>
          <w:rtl/>
        </w:rPr>
        <w:t xml:space="preserve">ألم يروا إلى الطير مسخّرت فى جوّ السّماء</w:t>
      </w:r>
    </w:p>
    <w:p>
      <w:pPr>
        <w:pStyle w:val="BookText"/>
      </w:pPr>
      <w:r>
        <w:rPr>
          <w:rFonts w:ascii="IRNazanin" w:hAnsi="IRNazanin" w:eastAsia="IRNazanin" w:cs="IRNazanin"/>
          <w:lang w:bidi="fa-IR"/>
          <w:color w:val="111111"/>
          <w:sz w:val="28"/>
          <w:szCs w:val="28"/>
          <w:rtl/>
        </w:rPr>
        <w:t xml:space="preserve">«رؤيت» كه به معناى ديدن با چشم است، هر گاه با «إلى» متعدى شود، متضمن معناى نظر و دقت مى شود.</w:t>
      </w:r>
    </w:p>
    <w:p>
      <w:pPr>
        <w:pStyle w:val="BookText"/>
      </w:pPr>
      <w:r>
        <w:rPr>
          <w:rFonts w:ascii="IRNazanin" w:hAnsi="IRNazanin" w:eastAsia="IRNazanin" w:cs="IRNazanin"/>
          <w:lang w:bidi="fa-IR"/>
          <w:color w:val="111111"/>
          <w:sz w:val="28"/>
          <w:szCs w:val="28"/>
          <w:rtl/>
        </w:rPr>
        <w:t xml:space="preserve">2- دقت و انديشه در كيفيت پرواز پرندگان ، از راه هاى خداشناسى</w:t>
      </w:r>
    </w:p>
    <w:p>
      <w:pPr>
        <w:pStyle w:val="BookText"/>
      </w:pPr>
      <w:r>
        <w:rPr>
          <w:rFonts w:ascii="Amiri" w:hAnsi="Amiri" w:eastAsia="Amiri" w:cs="Amiri"/>
          <w:lang w:bidi="ar-SA"/>
          <w:color w:val="111111"/>
          <w:sz w:val="28"/>
          <w:szCs w:val="28"/>
          <w:rtl/>
        </w:rPr>
        <w:t xml:space="preserve">ألم يروا إلى الطير مسخّرت فى جوّ السّماء ما يمسكهنّ إلاّ الله</w:t>
      </w:r>
    </w:p>
    <w:p>
      <w:pPr>
        <w:pStyle w:val="Heading3"/>
      </w:pPr>
      <w:bookmarkStart w:id="1039" w:name="_Toc549"/>
      <w:r>
        <w:t>27- منشأ پرواز پرندگان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- 16 - 79 - 6</w:t>
      </w:r>
    </w:p>
    <w:p>
      <w:pPr>
        <w:pStyle w:val="BookText"/>
      </w:pPr>
      <w:r>
        <w:rPr>
          <w:rFonts w:ascii="IRNazanin" w:hAnsi="IRNazanin" w:eastAsia="IRNazanin" w:cs="IRNazanin"/>
          <w:lang w:bidi="fa-IR"/>
          <w:color w:val="111111"/>
          <w:sz w:val="28"/>
          <w:szCs w:val="28"/>
          <w:rtl/>
        </w:rPr>
        <w:t xml:space="preserve">6- حركت پرندگان ، همواره متكى به قدرت و حفاظت خداوند است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1" w:name="pg6574_54929"/>
    <w:bookmarkEnd w:id="181"/>
    <w:p>
      <w:pPr>
        <w:pStyle w:val="Heading3"/>
      </w:pPr>
      <w:bookmarkStart w:id="1040" w:name="_Toc550"/>
      <w:r>
        <w:t>28- منشأ تسخير پرندگان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- 34 - 10 - 6،7،9</w:t>
      </w:r>
    </w:p>
    <w:p>
      <w:pPr>
        <w:pStyle w:val="BookText"/>
      </w:pPr>
      <w:r>
        <w:rPr>
          <w:rFonts w:ascii="IRNazanin" w:hAnsi="IRNazanin" w:eastAsia="IRNazanin" w:cs="IRNazanin"/>
          <w:lang w:bidi="fa-IR"/>
          <w:color w:val="111111"/>
          <w:sz w:val="28"/>
          <w:szCs w:val="28"/>
          <w:rtl/>
        </w:rPr>
        <w:t xml:space="preserve">6 - خداوند ، تسخيركننده پرندگان براى داوود ( ع )</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IRNazanin" w:hAnsi="IRNazanin" w:eastAsia="IRNazanin" w:cs="IRNazanin"/>
          <w:lang w:bidi="fa-IR"/>
          <w:color w:val="111111"/>
          <w:sz w:val="28"/>
          <w:szCs w:val="28"/>
          <w:rtl/>
        </w:rPr>
        <w:t xml:space="preserve">بنابراين كه «الطير» عطف به «فضلاً» باشد، «ايتاى طير» به داوود(ع) به معناى مسخر بودن پرندگان براى داوود(ع) خواهد بود.</w:t>
      </w:r>
    </w:p>
    <w:p>
      <w:pPr>
        <w:pStyle w:val="BookText"/>
      </w:pPr>
      <w:r>
        <w:rPr>
          <w:rFonts w:ascii="IRNazanin" w:hAnsi="IRNazanin" w:eastAsia="IRNazanin" w:cs="IRNazanin"/>
          <w:lang w:bidi="fa-IR"/>
          <w:color w:val="111111"/>
          <w:sz w:val="28"/>
          <w:szCs w:val="28"/>
          <w:rtl/>
        </w:rPr>
        <w:t xml:space="preserve">7 - فرمان خداوند به پرندگان ، براى هم صدايى با داوود ( ع ) در تسبيح گويى</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Amiri" w:hAnsi="Amiri" w:eastAsia="Amiri" w:cs="Amiri"/>
          <w:lang w:bidi="ar-SA"/>
          <w:color w:val="111111"/>
          <w:sz w:val="28"/>
          <w:szCs w:val="28"/>
          <w:rtl/>
        </w:rPr>
        <w:t xml:space="preserve">بنابراين احتمال كه نصب «الطير» به خاطر منادا بودن باشد، نكته ياد شده به دست مى آيد. لازم به ذكر است كه با احتمال ياد شده، «الطير» عطف به محل «جبال» خواهد بود.</w:t>
      </w:r>
    </w:p>
    <w:p>
      <w:pPr>
        <w:pStyle w:val="BookText"/>
      </w:pPr>
      <w:r>
        <w:rPr>
          <w:rFonts w:ascii="IRNazanin" w:hAnsi="IRNazanin" w:eastAsia="IRNazanin" w:cs="IRNazanin"/>
          <w:lang w:bidi="fa-IR"/>
          <w:color w:val="111111"/>
          <w:sz w:val="28"/>
          <w:szCs w:val="28"/>
          <w:rtl/>
        </w:rPr>
        <w:t xml:space="preserve">9 - مسخر بودن پرندگان براى داوود ( ع ) ، فضيلتى اعطايى از جانب خدا به آن حضرت</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Heading3"/>
      </w:pPr>
      <w:bookmarkStart w:id="1041" w:name="_Toc551"/>
      <w:r>
        <w:t>29- نقش پرندگان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- 105 - 3 - 4</w:t>
      </w:r>
    </w:p>
    <w:p>
      <w:pPr>
        <w:pStyle w:val="BookText"/>
      </w:pPr>
      <w:r>
        <w:rPr>
          <w:rFonts w:ascii="IRNazanin" w:hAnsi="IRNazanin" w:eastAsia="IRNazanin" w:cs="IRNazanin"/>
          <w:lang w:bidi="fa-IR"/>
          <w:color w:val="111111"/>
          <w:sz w:val="28"/>
          <w:szCs w:val="28"/>
          <w:rtl/>
        </w:rPr>
        <w:t xml:space="preserve">4 - شكست دشمنان قوى پنجه و آشفته ساختن نقشه هاى آنان ، به وسيله پرندگانى كوچك و ضعيف ، نشانه قدرت خداوند و سزاوار تأمل و انديشه</w:t>
      </w:r>
    </w:p>
    <w:p>
      <w:pPr>
        <w:pStyle w:val="BookText"/>
      </w:pPr>
      <w:r>
        <w:rPr>
          <w:rFonts w:ascii="Amiri" w:hAnsi="Amiri" w:eastAsia="Amiri" w:cs="Amiri"/>
          <w:lang w:bidi="ar-SA"/>
          <w:color w:val="111111"/>
          <w:sz w:val="28"/>
          <w:szCs w:val="28"/>
          <w:rtl/>
        </w:rPr>
        <w:t xml:space="preserve">ألم تر كيف فعل ربّك . .. ألم يجعل كيدهم فى تضليل . و أرسل عليهم طيرًا أبابيل</w:t>
      </w:r>
    </w:p>
    <w:p>
      <w:pPr>
        <w:pStyle w:val="BookText"/>
      </w:pPr>
      <w:r>
        <w:rPr>
          <w:rFonts w:ascii="IRNazanin" w:hAnsi="IRNazanin" w:eastAsia="IRNazanin" w:cs="IRNazanin"/>
          <w:lang w:bidi="fa-IR"/>
          <w:color w:val="111111"/>
          <w:sz w:val="28"/>
          <w:szCs w:val="28"/>
          <w:rtl/>
        </w:rPr>
        <w:t xml:space="preserve">جمله «و أرسل عليهم. ..»، هجوم پرندگان را مصداق مطالبى قرار داده كه در آيات قبل آمده بود.</w:t>
      </w:r>
    </w:p>
    <w:p>
      <w:pPr>
        <w:pStyle w:val="Heading3"/>
      </w:pPr>
      <w:bookmarkStart w:id="1042" w:name="_Toc552"/>
      <w:r>
        <w:t>30- ويژگيهاى تكلم پرندگان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- 27 - 16 - 4</w:t>
      </w:r>
    </w:p>
    <w:p>
      <w:pPr>
        <w:pStyle w:val="BookText"/>
      </w:pPr>
      <w:r>
        <w:rPr>
          <w:rFonts w:ascii="IRNazanin" w:hAnsi="IRNazanin" w:eastAsia="IRNazanin" w:cs="IRNazanin"/>
          <w:lang w:bidi="fa-IR"/>
          <w:color w:val="111111"/>
          <w:sz w:val="28"/>
          <w:szCs w:val="28"/>
          <w:rtl/>
        </w:rPr>
        <w:t xml:space="preserve">4 - پرندگان ، داراى نطق و گفتارى خاص</w:t>
      </w:r>
    </w:p>
    <w:p>
      <w:pPr>
        <w:pStyle w:val="BookText"/>
      </w:pPr>
      <w:r>
        <w:rPr>
          <w:rFonts w:ascii="Amiri" w:hAnsi="Amiri" w:eastAsia="Amiri" w:cs="Amiri"/>
          <w:lang w:bidi="ar-SA"/>
          <w:color w:val="111111"/>
          <w:sz w:val="28"/>
          <w:szCs w:val="28"/>
          <w:rtl/>
        </w:rPr>
        <w:t xml:space="preserve">علّمنا منطق الطير</w:t>
      </w:r>
    </w:p>
    <w:p>
      <w:pPr>
        <w:pStyle w:val="Heading3"/>
      </w:pPr>
      <w:bookmarkStart w:id="1043" w:name="_Toc553"/>
      <w:r>
        <w:t>31- هجوم پرندگان بر اصحاب فيل</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2" w:name="pg6574_54930"/>
    <w:bookmarkEnd w:id="182"/>
    <w:p>
      <w:pPr>
        <w:pStyle w:val="BookText"/>
      </w:pPr>
      <w:r>
        <w:rPr>
          <w:rFonts w:ascii="Amiri" w:hAnsi="Amiri" w:eastAsia="Amiri" w:cs="Amiri"/>
          <w:lang w:bidi="ar-SA"/>
          <w:color w:val="111111"/>
          <w:sz w:val="28"/>
          <w:szCs w:val="28"/>
          <w:rtl/>
        </w:rPr>
        <w:t xml:space="preserve">20 - فيل - 105 - 3 - 1</w:t>
      </w:r>
    </w:p>
    <w:p>
      <w:pPr>
        <w:pStyle w:val="BookText"/>
      </w:pPr>
      <w:r>
        <w:rPr>
          <w:rFonts w:ascii="IRNazanin" w:hAnsi="IRNazanin" w:eastAsia="IRNazanin" w:cs="IRNazanin"/>
          <w:lang w:bidi="fa-IR"/>
          <w:color w:val="111111"/>
          <w:sz w:val="28"/>
          <w:szCs w:val="28"/>
          <w:rtl/>
        </w:rPr>
        <w:t xml:space="preserve">1 - خداوند ، پرندگانى فراوان و ناشناخته را بر اصحاب فيل ، حملهور ساخت و آنها گروه گروه و پياپى بر آنان هجوم بردند .</w:t>
      </w:r>
    </w:p>
    <w:p>
      <w:pPr>
        <w:pStyle w:val="BookText"/>
      </w:pPr>
      <w:r>
        <w:rPr>
          <w:rFonts w:ascii="Amiri" w:hAnsi="Amiri" w:eastAsia="Amiri" w:cs="Amiri"/>
          <w:lang w:bidi="ar-SA"/>
          <w:color w:val="111111"/>
          <w:sz w:val="28"/>
          <w:szCs w:val="28"/>
          <w:rtl/>
        </w:rPr>
        <w:t xml:space="preserve">و أرسل عليهم طيرًا أبابيل</w:t>
      </w:r>
    </w:p>
    <w:p>
      <w:pPr>
        <w:pStyle w:val="BookText"/>
      </w:pPr>
      <w:r>
        <w:rPr>
          <w:rFonts w:ascii="IRNazanin" w:hAnsi="IRNazanin" w:eastAsia="IRNazanin" w:cs="IRNazanin"/>
          <w:lang w:bidi="fa-IR"/>
          <w:color w:val="111111"/>
          <w:sz w:val="28"/>
          <w:szCs w:val="28"/>
          <w:rtl/>
        </w:rPr>
        <w:t xml:space="preserve">نكره آمدن «طيراً» (اسم جمع «طائر») بر ناشناخته بودن آنها دلالت دارد. توصيف آن به «أبابيل» - كه يا به معناى دسته دسته و يا پى درپى است (قاموس) - بيانگر آن است كه يورش پرندگان بر اصحاب فيل، تدريجى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- 105 - 5 - 2</w:t>
      </w:r>
    </w:p>
    <w:p>
      <w:pPr>
        <w:pStyle w:val="BookText"/>
      </w:pPr>
      <w:r>
        <w:rPr>
          <w:rFonts w:ascii="IRNazanin" w:hAnsi="IRNazanin" w:eastAsia="IRNazanin" w:cs="IRNazanin"/>
          <w:lang w:bidi="fa-IR"/>
          <w:color w:val="111111"/>
          <w:sz w:val="28"/>
          <w:szCs w:val="28"/>
          <w:rtl/>
        </w:rPr>
        <w:t xml:space="preserve">2 - تأثير هجوم پرندگان به اصحاب فيل ، به دست خداوند و مستند به او است .</w:t>
      </w:r>
    </w:p>
    <w:p>
      <w:pPr>
        <w:pStyle w:val="BookText"/>
      </w:pPr>
      <w:r>
        <w:rPr>
          <w:rFonts w:ascii="Amiri" w:hAnsi="Amiri" w:eastAsia="Amiri" w:cs="Amiri"/>
          <w:lang w:bidi="ar-SA"/>
          <w:color w:val="111111"/>
          <w:sz w:val="28"/>
          <w:szCs w:val="28"/>
          <w:rtl/>
        </w:rPr>
        <w:t xml:space="preserve">ترميهم . .. فجعلهم كعصف مأكول</w:t>
      </w:r>
    </w:p>
    <w:p>
      <w:pPr>
        <w:pStyle w:val="BookText"/>
      </w:pPr>
      <w:r>
        <w:rPr>
          <w:rFonts w:ascii="IRNazanin" w:hAnsi="IRNazanin" w:eastAsia="IRNazanin" w:cs="IRNazanin"/>
          <w:lang w:bidi="fa-IR"/>
          <w:color w:val="111111"/>
          <w:sz w:val="28"/>
          <w:szCs w:val="28"/>
          <w:rtl/>
        </w:rPr>
        <w:t xml:space="preserve">فاعل «ترميهم»، پرندگان و فاعل «جعلهم»، خداوند است; يعنى، كار از آنها و اثر از خداوند بود.</w:t>
      </w:r>
    </w:p>
    <w:p>
      <w:pPr>
        <w:pStyle w:val="Heading3"/>
      </w:pPr>
      <w:bookmarkStart w:id="1044" w:name="_Toc554"/>
      <w:r>
        <w:t>32- هم آوايى پرندگان با داود(ع)</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- 34 - 10 - 7،8،10</w:t>
      </w:r>
    </w:p>
    <w:p>
      <w:pPr>
        <w:pStyle w:val="BookText"/>
      </w:pPr>
      <w:r>
        <w:rPr>
          <w:rFonts w:ascii="IRNazanin" w:hAnsi="IRNazanin" w:eastAsia="IRNazanin" w:cs="IRNazanin"/>
          <w:lang w:bidi="fa-IR"/>
          <w:color w:val="111111"/>
          <w:sz w:val="28"/>
          <w:szCs w:val="28"/>
          <w:rtl/>
        </w:rPr>
        <w:t xml:space="preserve">7 - فرمان خداوند به پرندگان ، براى هم صدايى با داوود ( ع ) در تسبيح گويى</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Amiri" w:hAnsi="Amiri" w:eastAsia="Amiri" w:cs="Amiri"/>
          <w:lang w:bidi="ar-SA"/>
          <w:color w:val="111111"/>
          <w:sz w:val="28"/>
          <w:szCs w:val="28"/>
          <w:rtl/>
        </w:rPr>
        <w:t xml:space="preserve">بنابراين احتمال كه نصب «الطير» به خاطر منادا بودن باشد، نكته ياد شده به دست مى آيد. لازم به ذكر است كه با احتمال ياد شده، «الطير» عطف به محل «جبال» خواهد بود.</w:t>
      </w:r>
    </w:p>
    <w:p>
      <w:pPr>
        <w:pStyle w:val="BookText"/>
      </w:pPr>
      <w:r>
        <w:rPr>
          <w:rFonts w:ascii="IRNazanin" w:hAnsi="IRNazanin" w:eastAsia="IRNazanin" w:cs="IRNazanin"/>
          <w:lang w:bidi="fa-IR"/>
          <w:color w:val="111111"/>
          <w:sz w:val="28"/>
          <w:szCs w:val="28"/>
          <w:rtl/>
        </w:rPr>
        <w:t xml:space="preserve">8 - هم صدايى پرندگان با داوود ( ع ) در تسبيح گويى خداوند ، فضيلتى اعطا شده از جانب خدا به او</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IRNazanin" w:hAnsi="IRNazanin" w:eastAsia="IRNazanin" w:cs="IRNazanin"/>
          <w:lang w:bidi="fa-IR"/>
          <w:color w:val="111111"/>
          <w:sz w:val="28"/>
          <w:szCs w:val="28"/>
          <w:rtl/>
        </w:rPr>
        <w:t xml:space="preserve">10 - هم آوايى كوه ها به همراهى پرندگان با داوود ( ع ) در تسبيح گويى خداوند</w:t>
      </w:r>
    </w:p>
    <w:p>
      <w:pPr>
        <w:pStyle w:val="BookText"/>
      </w:pPr>
      <w:r>
        <w:rPr>
          <w:rFonts w:ascii="Amiri" w:hAnsi="Amiri" w:eastAsia="Amiri" w:cs="Amiri"/>
          <w:lang w:bidi="ar-SA"/>
          <w:color w:val="111111"/>
          <w:sz w:val="28"/>
          <w:szCs w:val="28"/>
          <w:rtl/>
        </w:rPr>
        <w:t xml:space="preserve">و لقد ءاتينا داود منّا فضلاً يجبال أوّبى معه و الطير</w:t>
      </w:r>
    </w:p>
    <w:p>
      <w:pPr>
        <w:pStyle w:val="BookText"/>
      </w:pPr>
      <w:r>
        <w:rPr>
          <w:rFonts w:ascii="Amiri" w:hAnsi="Amiri" w:eastAsia="Amiri" w:cs="Amiri"/>
          <w:lang w:bidi="ar-SA"/>
          <w:color w:val="111111"/>
          <w:sz w:val="28"/>
          <w:szCs w:val="28"/>
          <w:rtl/>
        </w:rPr>
        <w:t xml:space="preserve">برداشت ياد شده بنابراين احتمال است كه «الطير» عطف به ضمير مجرور «معه» باشد.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3" w:name="pg6574_54931"/>
    <w:bookmarkEnd w:id="183"/>
    <w:p>
      <w:pPr>
        <w:pStyle w:val="Heading2"/>
      </w:pPr>
      <w:bookmarkStart w:id="1045" w:name="_Toc555"/>
      <w:r>
        <w:t>7- پسر</w:t>
      </w:r>
      <w:bookmarkEnd w:id="1045"/>
    </w:p>
    <w:p>
      <w:pPr>
        <w:pStyle w:val="Heading3"/>
      </w:pPr>
      <w:bookmarkStart w:id="1046" w:name="_Toc556"/>
      <w:r>
        <w:t>1- افساد پسر نوح(ع)</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- 11 - 46 - 1،3،4،5،6</w:t>
      </w:r>
    </w:p>
    <w:p>
      <w:pPr>
        <w:pStyle w:val="BookText"/>
      </w:pPr>
      <w:r>
        <w:rPr>
          <w:rFonts w:ascii="IRNazanin" w:hAnsi="IRNazanin" w:eastAsia="IRNazanin" w:cs="IRNazanin"/>
          <w:lang w:bidi="fa-IR"/>
          <w:color w:val="111111"/>
          <w:sz w:val="28"/>
          <w:szCs w:val="28"/>
          <w:rtl/>
        </w:rPr>
        <w:t xml:space="preserve">1- فرزند ناخلف حضرت نوح ، انسانى ناصالح و فسادپيشه بود .</w:t>
      </w:r>
    </w:p>
    <w:p>
      <w:pPr>
        <w:pStyle w:val="BookText"/>
      </w:pPr>
      <w:r>
        <w:rPr>
          <w:rFonts w:ascii="Amiri" w:hAnsi="Amiri" w:eastAsia="Amiri" w:cs="Amiri"/>
          <w:lang w:bidi="ar-SA"/>
          <w:color w:val="111111"/>
          <w:sz w:val="28"/>
          <w:szCs w:val="28"/>
          <w:rtl/>
        </w:rPr>
        <w:t xml:space="preserve">إنه عمل غير صلح</w:t>
      </w:r>
    </w:p>
    <w:p>
      <w:pPr>
        <w:pStyle w:val="BookText"/>
      </w:pPr>
      <w:r>
        <w:rPr>
          <w:rFonts w:ascii="IRNazanin" w:hAnsi="IRNazanin" w:eastAsia="IRNazanin" w:cs="IRNazanin"/>
          <w:lang w:bidi="fa-IR"/>
          <w:color w:val="111111"/>
          <w:sz w:val="28"/>
          <w:szCs w:val="28"/>
          <w:rtl/>
        </w:rPr>
        <w:t xml:space="preserve">3- فسادپيشگى فرزند نوح ، موجب محسوب نشدن وى از خانواده نوح ( ع ) در پيشگاه خداوند</w:t>
      </w:r>
    </w:p>
    <w:p>
      <w:pPr>
        <w:pStyle w:val="BookText"/>
      </w:pPr>
      <w:r>
        <w:rPr>
          <w:rFonts w:ascii="Amiri" w:hAnsi="Amiri" w:eastAsia="Amiri" w:cs="Amiri"/>
          <w:lang w:bidi="ar-SA"/>
          <w:color w:val="111111"/>
          <w:sz w:val="28"/>
          <w:szCs w:val="28"/>
          <w:rtl/>
        </w:rPr>
        <w:t xml:space="preserve">إنه ليس من أهلك إنه عمل غير صلح</w:t>
      </w:r>
    </w:p>
    <w:p>
      <w:pPr>
        <w:pStyle w:val="BookText"/>
      </w:pPr>
      <w:r>
        <w:rPr>
          <w:rFonts w:ascii="IRNazanin" w:hAnsi="IRNazanin" w:eastAsia="IRNazanin" w:cs="IRNazanin"/>
          <w:lang w:bidi="fa-IR"/>
          <w:color w:val="111111"/>
          <w:sz w:val="28"/>
          <w:szCs w:val="28"/>
          <w:rtl/>
        </w:rPr>
        <w:t xml:space="preserve">جمله «إنه عمل . ..» علت براى «إنه ليس من أهلك» مى باشد; يعنى ، چون فرزندت داراى عمل ناشايست است ، ما او را از خانواده تو به حساب نمى آوريم.</w:t>
      </w:r>
    </w:p>
    <w:p>
      <w:pPr>
        <w:pStyle w:val="BookText"/>
      </w:pPr>
      <w:r>
        <w:rPr>
          <w:rFonts w:ascii="IRNazanin" w:hAnsi="IRNazanin" w:eastAsia="IRNazanin" w:cs="IRNazanin"/>
          <w:lang w:bidi="fa-IR"/>
          <w:color w:val="111111"/>
          <w:sz w:val="28"/>
          <w:szCs w:val="28"/>
          <w:rtl/>
        </w:rPr>
        <w:t xml:space="preserve">4- فسادپيشگى فرزند نوح ، موجب هلاكت وى در حادثه طوفان</w:t>
      </w:r>
    </w:p>
    <w:p>
      <w:pPr>
        <w:pStyle w:val="BookText"/>
      </w:pPr>
      <w:r>
        <w:rPr>
          <w:rFonts w:ascii="Amiri" w:hAnsi="Amiri" w:eastAsia="Amiri" w:cs="Amiri"/>
          <w:lang w:bidi="ar-SA"/>
          <w:color w:val="111111"/>
          <w:sz w:val="28"/>
          <w:szCs w:val="28"/>
          <w:rtl/>
        </w:rPr>
        <w:t xml:space="preserve">فكان من المغرقين . .. إنه ليس من أهلك إنه عمل غير صلح</w:t>
      </w:r>
    </w:p>
    <w:p>
      <w:pPr>
        <w:pStyle w:val="BookText"/>
      </w:pPr>
      <w:r>
        <w:rPr>
          <w:rFonts w:ascii="IRNazanin" w:hAnsi="IRNazanin" w:eastAsia="IRNazanin" w:cs="IRNazanin"/>
          <w:lang w:bidi="fa-IR"/>
          <w:color w:val="111111"/>
          <w:sz w:val="28"/>
          <w:szCs w:val="28"/>
          <w:rtl/>
        </w:rPr>
        <w:t xml:space="preserve">5- نوح ( ع ) ، ناآگاه به تباهى و فساد بى حد فرزند ناخلف خويش</w:t>
      </w:r>
    </w:p>
    <w:p>
      <w:pPr>
        <w:pStyle w:val="BookText"/>
      </w:pPr>
      <w:r>
        <w:rPr>
          <w:rFonts w:ascii="Amiri" w:hAnsi="Amiri" w:eastAsia="Amiri" w:cs="Amiri"/>
          <w:lang w:bidi="ar-SA"/>
          <w:color w:val="111111"/>
          <w:sz w:val="28"/>
          <w:szCs w:val="28"/>
          <w:rtl/>
        </w:rPr>
        <w:t xml:space="preserve">إنه عمل غير صلح</w:t>
      </w:r>
    </w:p>
    <w:p>
      <w:pPr>
        <w:pStyle w:val="BookText"/>
      </w:pPr>
      <w:r>
        <w:rPr>
          <w:rFonts w:ascii="IRNazanin" w:hAnsi="IRNazanin" w:eastAsia="IRNazanin" w:cs="IRNazanin"/>
          <w:lang w:bidi="fa-IR"/>
          <w:color w:val="111111"/>
          <w:sz w:val="28"/>
          <w:szCs w:val="28"/>
          <w:rtl/>
        </w:rPr>
        <w:t xml:space="preserve">6- نوح ( ع ) ناآگاه به گسستن پيوند فرزندى كنعان با او بر اثر اعمال ناشايستش</w:t>
      </w:r>
    </w:p>
    <w:p>
      <w:pPr>
        <w:pStyle w:val="BookText"/>
      </w:pPr>
      <w:r>
        <w:rPr>
          <w:rFonts w:ascii="Amiri" w:hAnsi="Amiri" w:eastAsia="Amiri" w:cs="Amiri"/>
          <w:lang w:bidi="ar-SA"/>
          <w:color w:val="111111"/>
          <w:sz w:val="28"/>
          <w:szCs w:val="28"/>
          <w:rtl/>
        </w:rPr>
        <w:t xml:space="preserve">إن ابنى من أهلى . .. إنه ليس من أهلك</w:t>
      </w:r>
    </w:p>
    <w:p>
      <w:pPr>
        <w:pStyle w:val="Heading3"/>
      </w:pPr>
      <w:bookmarkStart w:id="1047" w:name="_Toc557"/>
      <w:r>
        <w:t>2- امدادهاى پسر</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- 16 - 72 - 16</w:t>
      </w:r>
    </w:p>
    <w:p>
      <w:pPr>
        <w:pStyle w:val="BookText"/>
      </w:pPr>
      <w:r>
        <w:rPr>
          <w:rFonts w:ascii="Amiri" w:hAnsi="Amiri" w:eastAsia="Amiri" w:cs="Amiri"/>
          <w:lang w:bidi="ar-SA"/>
          <w:color w:val="111111"/>
          <w:sz w:val="28"/>
          <w:szCs w:val="28"/>
          <w:rtl/>
        </w:rPr>
        <w:t xml:space="preserve">16- « عن أبى عبدالله ( ع ) عن قول الله « و جعل لكم من أزواجكم بنين و حفدة » قال : هم الحفدة و هم العون منهم يعنى البنين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 «و جعل لكم من أزواجكم بنين و حفدة» فرمود: حفدة پسرانى اند كه كمك انسان مى باشند».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4" w:name="pg6574_54932"/>
    <w:bookmarkEnd w:id="184"/>
    <w:p>
      <w:pPr>
        <w:pStyle w:val="Heading3"/>
      </w:pPr>
      <w:bookmarkStart w:id="1048" w:name="_Toc558"/>
      <w:r>
        <w:t>3- برترى پسر</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- 37 - 149 - 3،4</w:t>
      </w:r>
    </w:p>
    <w:p>
      <w:pPr>
        <w:pStyle w:val="BookText"/>
      </w:pPr>
      <w:r>
        <w:rPr>
          <w:rFonts w:ascii="IRNazanin" w:hAnsi="IRNazanin" w:eastAsia="IRNazanin" w:cs="IRNazanin"/>
          <w:lang w:bidi="fa-IR"/>
          <w:color w:val="111111"/>
          <w:sz w:val="28"/>
          <w:szCs w:val="28"/>
          <w:rtl/>
        </w:rPr>
        <w:t xml:space="preserve">3 - برترى پسر بر دختر در ديدگاه مشركان صدراسلام</w:t>
      </w:r>
    </w:p>
    <w:p>
      <w:pPr>
        <w:pStyle w:val="BookText"/>
      </w:pPr>
      <w:r>
        <w:rPr>
          <w:rFonts w:ascii="Amiri" w:hAnsi="Amiri" w:eastAsia="Amiri" w:cs="Amiri"/>
          <w:lang w:bidi="ar-SA"/>
          <w:color w:val="111111"/>
          <w:sz w:val="28"/>
          <w:szCs w:val="28"/>
          <w:rtl/>
        </w:rPr>
        <w:t xml:space="preserve">ألربّك البنات و لهم البنون</w:t>
      </w:r>
    </w:p>
    <w:p>
      <w:pPr>
        <w:pStyle w:val="BookText"/>
      </w:pPr>
      <w:r>
        <w:rPr>
          <w:rFonts w:ascii="IRNazanin" w:hAnsi="IRNazanin" w:eastAsia="IRNazanin" w:cs="IRNazanin"/>
          <w:lang w:bidi="fa-IR"/>
          <w:color w:val="111111"/>
          <w:sz w:val="28"/>
          <w:szCs w:val="28"/>
          <w:rtl/>
        </w:rPr>
        <w:t xml:space="preserve">برداشت ياد شده با توجه به اين نكته تاريخى است كه مشركان، فرزند پسر را بر دختر ترجيح مى دادند; ولى در عين حال معتقد بودند كه خداوند دختر را برگزيده است. از اين رو خداوند چنين طرز تفكرى را محكوم كرده است.</w:t>
      </w:r>
    </w:p>
    <w:p>
      <w:pPr>
        <w:pStyle w:val="BookText"/>
      </w:pPr>
      <w:r>
        <w:rPr>
          <w:rFonts w:ascii="IRNazanin" w:hAnsi="IRNazanin" w:eastAsia="IRNazanin" w:cs="IRNazanin"/>
          <w:lang w:bidi="fa-IR"/>
          <w:color w:val="111111"/>
          <w:sz w:val="28"/>
          <w:szCs w:val="28"/>
          <w:rtl/>
        </w:rPr>
        <w:t xml:space="preserve">4 - انتساب دختر به خدا ، در عين عقيده به برتر بودن پسر بر دختر ، عملى نابخردانه و به دور از منطق</w:t>
      </w:r>
    </w:p>
    <w:p>
      <w:pPr>
        <w:pStyle w:val="BookText"/>
      </w:pPr>
      <w:r>
        <w:rPr>
          <w:rFonts w:ascii="Amiri" w:hAnsi="Amiri" w:eastAsia="Amiri" w:cs="Amiri"/>
          <w:lang w:bidi="ar-SA"/>
          <w:color w:val="111111"/>
          <w:sz w:val="28"/>
          <w:szCs w:val="28"/>
          <w:rtl/>
        </w:rPr>
        <w:t xml:space="preserve">فاستفتهم ألربّك البنات و لهم البنون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- 52 - 39 - 6</w:t>
      </w:r>
    </w:p>
    <w:p>
      <w:pPr>
        <w:pStyle w:val="BookText"/>
      </w:pPr>
      <w:r>
        <w:rPr>
          <w:rFonts w:ascii="IRNazanin" w:hAnsi="IRNazanin" w:eastAsia="IRNazanin" w:cs="IRNazanin"/>
          <w:lang w:bidi="fa-IR"/>
          <w:color w:val="111111"/>
          <w:sz w:val="28"/>
          <w:szCs w:val="28"/>
          <w:rtl/>
        </w:rPr>
        <w:t xml:space="preserve">6 - برترى پسران و مردان بر دختران و زنان ، انديشه اى پوچ و فاقد دليل و برهان قطعى و روشن</w:t>
      </w:r>
    </w:p>
    <w:p>
      <w:pPr>
        <w:pStyle w:val="BookText"/>
      </w:pPr>
      <w:r>
        <w:rPr>
          <w:rFonts w:ascii="Amiri" w:hAnsi="Amiri" w:eastAsia="Amiri" w:cs="Amiri"/>
          <w:lang w:bidi="ar-SA"/>
          <w:color w:val="111111"/>
          <w:sz w:val="28"/>
          <w:szCs w:val="28"/>
          <w:rtl/>
        </w:rPr>
        <w:t xml:space="preserve">فليأت مستمعهم بسلطن مبين . أم له البنت و لكم البنون</w:t>
      </w:r>
    </w:p>
    <w:p>
      <w:pPr>
        <w:pStyle w:val="BookText"/>
      </w:pPr>
      <w:r>
        <w:rPr>
          <w:rFonts w:ascii="IRNazanin" w:hAnsi="IRNazanin" w:eastAsia="IRNazanin" w:cs="IRNazanin"/>
          <w:lang w:bidi="fa-IR"/>
          <w:color w:val="111111"/>
          <w:sz w:val="28"/>
          <w:szCs w:val="28"/>
          <w:rtl/>
        </w:rPr>
        <w:t xml:space="preserve">يادآورى برتر دانستن پسر بر دختر از سوى مشركان، پس از بيان پوچى و بى پايگى عقايد آنان،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- 53 - 21 - 2</w:t>
      </w:r>
    </w:p>
    <w:p>
      <w:pPr>
        <w:pStyle w:val="BookText"/>
      </w:pPr>
      <w:r>
        <w:rPr>
          <w:rFonts w:ascii="IRNazanin" w:hAnsi="IRNazanin" w:eastAsia="IRNazanin" w:cs="IRNazanin"/>
          <w:lang w:bidi="fa-IR"/>
          <w:color w:val="111111"/>
          <w:sz w:val="28"/>
          <w:szCs w:val="28"/>
          <w:rtl/>
        </w:rPr>
        <w:t xml:space="preserve">2 - مزيت پسران بر دختران ، از عقايد عرب جاهلى</w:t>
      </w:r>
    </w:p>
    <w:p>
      <w:pPr>
        <w:pStyle w:val="BookText"/>
      </w:pPr>
      <w:r>
        <w:rPr>
          <w:rFonts w:ascii="Amiri" w:hAnsi="Amiri" w:eastAsia="Amiri" w:cs="Amiri"/>
          <w:lang w:bidi="ar-SA"/>
          <w:color w:val="111111"/>
          <w:sz w:val="28"/>
          <w:szCs w:val="28"/>
          <w:rtl/>
        </w:rPr>
        <w:t xml:space="preserve">ألكم الذّكر و له الأُنثى</w:t>
      </w:r>
    </w:p>
    <w:p>
      <w:pPr>
        <w:pStyle w:val="Heading3"/>
      </w:pPr>
      <w:bookmarkStart w:id="1049" w:name="_Toc559"/>
      <w:r>
        <w:t>4- بشارت پسر عالم</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- 51 - 28 - 7،11</w:t>
      </w:r>
    </w:p>
    <w:p>
      <w:pPr>
        <w:pStyle w:val="BookText"/>
      </w:pPr>
      <w:r>
        <w:rPr>
          <w:rFonts w:ascii="IRNazanin" w:hAnsi="IRNazanin" w:eastAsia="IRNazanin" w:cs="IRNazanin"/>
          <w:lang w:bidi="fa-IR"/>
          <w:color w:val="111111"/>
          <w:sz w:val="28"/>
          <w:szCs w:val="28"/>
          <w:rtl/>
        </w:rPr>
        <w:t xml:space="preserve">7 - بشارت ميهمانان ابراهيم ( ع ) ، به آن حضرت در مورد اعطاى پسرى دانا به ايشان</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Amiri" w:hAnsi="Amiri" w:eastAsia="Amiri" w:cs="Amiri"/>
          <w:lang w:bidi="ar-SA"/>
          <w:color w:val="111111"/>
          <w:sz w:val="28"/>
          <w:szCs w:val="28"/>
          <w:rtl/>
        </w:rPr>
        <w:t xml:space="preserve">11 - داشتن فرزند دانا و دانشمند ، از نعمت هاى الهى و شايسته بشارت و شادمانى</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واژه «بشارت» در جايى به كار مى رود كه خير و نعمت باشد.</w:t>
      </w:r>
    </w:p>
    <w:p>
      <w:pPr>
        <w:pStyle w:val="Heading3"/>
      </w:pPr>
      <w:bookmarkStart w:id="1050" w:name="_Toc560"/>
      <w:r>
        <w:t>5- بى تأثيرى پسر در قيامت</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- 80 - 36 - 4</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5" w:name="pg6574_54933"/>
    <w:bookmarkEnd w:id="185"/>
    <w:p>
      <w:pPr>
        <w:pStyle w:val="BookText"/>
      </w:pPr>
      <w:r>
        <w:rPr>
          <w:rFonts w:ascii="IRNazanin" w:hAnsi="IRNazanin" w:eastAsia="IRNazanin" w:cs="IRNazanin"/>
          <w:lang w:bidi="fa-IR"/>
          <w:color w:val="111111"/>
          <w:sz w:val="28"/>
          <w:szCs w:val="28"/>
          <w:rtl/>
        </w:rPr>
        <w:t xml:space="preserve">4 - فرزندان ، حتى پسران ، در قيامت سودى به پدر و مادر نخواهند رساند .</w:t>
      </w:r>
    </w:p>
    <w:p>
      <w:pPr>
        <w:pStyle w:val="BookText"/>
      </w:pPr>
      <w:r>
        <w:rPr>
          <w:rFonts w:ascii="Amiri" w:hAnsi="Amiri" w:eastAsia="Amiri" w:cs="Amiri"/>
          <w:lang w:bidi="ar-SA"/>
          <w:color w:val="111111"/>
          <w:sz w:val="28"/>
          <w:szCs w:val="28"/>
          <w:rtl/>
        </w:rPr>
        <w:t xml:space="preserve">و بنيه</w:t>
      </w:r>
    </w:p>
    <w:p>
      <w:pPr>
        <w:pStyle w:val="BookText"/>
      </w:pPr>
      <w:r>
        <w:rPr>
          <w:rFonts w:ascii="IRNazanin" w:hAnsi="IRNazanin" w:eastAsia="IRNazanin" w:cs="IRNazanin"/>
          <w:lang w:bidi="fa-IR"/>
          <w:color w:val="111111"/>
          <w:sz w:val="28"/>
          <w:szCs w:val="28"/>
          <w:rtl/>
        </w:rPr>
        <w:t xml:space="preserve">«بنيه» گر چه تنها شامل پسران است; ولى ياد نكردن از دختران به دليل وضوح يكسانى آنها با پسران يا كمتر بودن انتظار يارى رسانى آنان است. فرار پدران از فرزندان، فرار مادر از آنان را نيز در مفهوم خود دارد. گفتنى است: در فرار پدر و مادر از فرزندان، سودمند نبودن هر يك براى ديگرى، نهفته است.</w:t>
      </w:r>
    </w:p>
    <w:p>
      <w:pPr>
        <w:pStyle w:val="Heading3"/>
      </w:pPr>
      <w:bookmarkStart w:id="1051" w:name="_Toc561"/>
      <w:r>
        <w:t>6- بينش پسر نوح(ع)</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- 11 - 43 - 2</w:t>
      </w:r>
    </w:p>
    <w:p>
      <w:pPr>
        <w:pStyle w:val="BookText"/>
      </w:pPr>
      <w:r>
        <w:rPr>
          <w:rFonts w:ascii="IRNazanin" w:hAnsi="IRNazanin" w:eastAsia="IRNazanin" w:cs="IRNazanin"/>
          <w:lang w:bidi="fa-IR"/>
          <w:color w:val="111111"/>
          <w:sz w:val="28"/>
          <w:szCs w:val="28"/>
          <w:rtl/>
        </w:rPr>
        <w:t xml:space="preserve">2- فرزند نوح ، مأوا گرفتن در كوه را مايه نجات از حادثه طوفان مى پنداشت .</w:t>
      </w:r>
    </w:p>
    <w:p>
      <w:pPr>
        <w:pStyle w:val="BookText"/>
      </w:pPr>
      <w:r>
        <w:rPr>
          <w:rFonts w:ascii="Amiri" w:hAnsi="Amiri" w:eastAsia="Amiri" w:cs="Amiri"/>
          <w:lang w:bidi="ar-SA"/>
          <w:color w:val="111111"/>
          <w:sz w:val="28"/>
          <w:szCs w:val="28"/>
          <w:rtl/>
        </w:rPr>
        <w:t xml:space="preserve">قال سأوى إلى جبل يعصمنى من الماء</w:t>
      </w:r>
    </w:p>
    <w:p>
      <w:pPr>
        <w:pStyle w:val="BookText"/>
      </w:pPr>
      <w:r>
        <w:rPr>
          <w:rFonts w:ascii="IRNazanin" w:hAnsi="IRNazanin" w:eastAsia="IRNazanin" w:cs="IRNazanin"/>
          <w:lang w:bidi="fa-IR"/>
          <w:color w:val="111111"/>
          <w:sz w:val="28"/>
          <w:szCs w:val="28"/>
          <w:rtl/>
        </w:rPr>
        <w:t xml:space="preserve">«اُوىّ» (مصدر آوى) به معناى رجوع كردن و منضم شدن و جاى گرفتن است و «عصمة» (مصدر يعصم) به معناى منع كردن و بازداشتن است. بنابراين «سأوى ...»; يعنى ، به زودى به كوهى مى روم كه مرا از [خطر] اين آب باز دارد.</w:t>
      </w:r>
    </w:p>
    <w:p>
      <w:pPr>
        <w:pStyle w:val="Heading3"/>
      </w:pPr>
      <w:bookmarkStart w:id="1052" w:name="_Toc562"/>
      <w:r>
        <w:t>7- پسر ابراهيم(ع)</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- 11 - 71 - 8</w:t>
      </w:r>
    </w:p>
    <w:p>
      <w:pPr>
        <w:pStyle w:val="BookText"/>
      </w:pPr>
      <w:r>
        <w:rPr>
          <w:rFonts w:ascii="IRNazanin" w:hAnsi="IRNazanin" w:eastAsia="IRNazanin" w:cs="IRNazanin"/>
          <w:lang w:bidi="fa-IR"/>
          <w:color w:val="111111"/>
          <w:sz w:val="28"/>
          <w:szCs w:val="28"/>
          <w:rtl/>
        </w:rPr>
        <w:t xml:space="preserve">8- خداوند ، فرزند ابراهيم و همسرش ساره را - پيش از تولدش - اسحاق ناميد . *</w:t>
      </w:r>
    </w:p>
    <w:p>
      <w:pPr>
        <w:pStyle w:val="BookText"/>
      </w:pPr>
      <w:r>
        <w:rPr>
          <w:rFonts w:ascii="IRNazanin" w:hAnsi="IRNazanin" w:eastAsia="IRNazanin" w:cs="IRNazanin"/>
          <w:lang w:bidi="fa-IR"/>
          <w:color w:val="111111"/>
          <w:sz w:val="28"/>
          <w:szCs w:val="28"/>
          <w:rtl/>
        </w:rPr>
        <w:t xml:space="preserve">فبشّرنها بإسحق</w:t>
      </w:r>
    </w:p>
    <w:p>
      <w:pPr>
        <w:pStyle w:val="BookText"/>
      </w:pPr>
      <w:r>
        <w:rPr>
          <w:rFonts w:ascii="IRNazanin" w:hAnsi="IRNazanin" w:eastAsia="IRNazanin" w:cs="IRNazanin"/>
          <w:lang w:bidi="fa-IR"/>
          <w:color w:val="111111"/>
          <w:sz w:val="28"/>
          <w:szCs w:val="28"/>
          <w:rtl/>
        </w:rPr>
        <w:t xml:space="preserve">ظاهر جمله «فبشرناها بإسحاق . .. يعقوب» اين است كه فرشتگان، نام اسحاق و يعقوب را نيز در بشارت آورده باشند.</w:t>
      </w:r>
    </w:p>
    <w:p>
      <w:pPr>
        <w:pStyle w:val="Heading3"/>
      </w:pPr>
      <w:bookmarkStart w:id="1053" w:name="_Toc563"/>
      <w:r>
        <w:t>8- پسر رضاعى</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- 4 - 23 - 7</w:t>
      </w:r>
    </w:p>
    <w:p>
      <w:pPr>
        <w:pStyle w:val="BookText"/>
      </w:pPr>
      <w:r>
        <w:rPr>
          <w:rFonts w:ascii="IRNazanin" w:hAnsi="IRNazanin" w:eastAsia="IRNazanin" w:cs="IRNazanin"/>
          <w:lang w:bidi="fa-IR"/>
          <w:color w:val="111111"/>
          <w:sz w:val="28"/>
          <w:szCs w:val="28"/>
          <w:rtl/>
        </w:rPr>
        <w:t xml:space="preserve">7 - جواز ازدواج با همسرِ پسر خوانده و يا پسر رضاعى</w:t>
      </w:r>
    </w:p>
    <w:p>
      <w:pPr>
        <w:pStyle w:val="BookText"/>
      </w:pPr>
      <w:r>
        <w:rPr>
          <w:rFonts w:ascii="Amiri" w:hAnsi="Amiri" w:eastAsia="Amiri" w:cs="Amiri"/>
          <w:lang w:bidi="ar-SA"/>
          <w:color w:val="111111"/>
          <w:sz w:val="28"/>
          <w:szCs w:val="28"/>
          <w:rtl/>
        </w:rPr>
        <w:t xml:space="preserve">حرّمت . .. و حلائل ابنائكم الّذين من اصلابكم</w:t>
      </w:r>
    </w:p>
    <w:p>
      <w:pPr>
        <w:pStyle w:val="Heading3"/>
      </w:pPr>
      <w:bookmarkStart w:id="1054" w:name="_Toc564"/>
      <w:r>
        <w:t>9- پسر زكريا(ع)</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- 19 - 7 - 2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6" w:name="pg6574_54934"/>
    <w:bookmarkEnd w:id="186"/>
    <w:p>
      <w:pPr>
        <w:pStyle w:val="BookText"/>
      </w:pPr>
      <w:r>
        <w:rPr>
          <w:rFonts w:ascii="IRNazanin" w:hAnsi="IRNazanin" w:eastAsia="IRNazanin" w:cs="IRNazanin"/>
          <w:lang w:bidi="fa-IR"/>
          <w:color w:val="111111"/>
          <w:sz w:val="28"/>
          <w:szCs w:val="28"/>
          <w:rtl/>
        </w:rPr>
        <w:t xml:space="preserve">2- خداوند زكريا را بشارت داد كه به او پسرى عطا خواهد كرد .</w:t>
      </w:r>
    </w:p>
    <w:p>
      <w:pPr>
        <w:pStyle w:val="BookText"/>
      </w:pPr>
      <w:r>
        <w:rPr>
          <w:rFonts w:ascii="Amiri" w:hAnsi="Amiri" w:eastAsia="Amiri" w:cs="Amiri"/>
          <w:lang w:bidi="ar-SA"/>
          <w:color w:val="111111"/>
          <w:sz w:val="28"/>
          <w:szCs w:val="28"/>
          <w:rtl/>
        </w:rPr>
        <w:t xml:space="preserve">يزكريا إنّا نبشّرك بغلم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- 19 - 14 - 11</w:t>
      </w:r>
    </w:p>
    <w:p>
      <w:pPr>
        <w:pStyle w:val="BookText"/>
      </w:pPr>
      <w:r>
        <w:rPr>
          <w:rFonts w:ascii="Amiri" w:hAnsi="Amiri" w:eastAsia="Amiri" w:cs="Amiri"/>
          <w:lang w:bidi="ar-SA"/>
          <w:color w:val="111111"/>
          <w:sz w:val="28"/>
          <w:szCs w:val="28"/>
          <w:rtl/>
        </w:rPr>
        <w:t xml:space="preserve">11- حضرت يحيى ( ع ) ، فرزند دلخواه زكريا ( ع ) و داراى اخلاق و رفتارى رضايت بخش</w:t>
      </w:r>
    </w:p>
    <w:p>
      <w:pPr>
        <w:pStyle w:val="BookText"/>
      </w:pPr>
      <w:r>
        <w:rPr>
          <w:rFonts w:ascii="Amiri" w:hAnsi="Amiri" w:eastAsia="Amiri" w:cs="Amiri"/>
          <w:lang w:bidi="ar-SA"/>
          <w:color w:val="111111"/>
          <w:sz w:val="28"/>
          <w:szCs w:val="28"/>
          <w:rtl/>
        </w:rPr>
        <w:t xml:space="preserve">و كان تقيًّا . و برًّا بولديه و لم يكن جبّارًا عصيًّا</w:t>
      </w:r>
    </w:p>
    <w:p>
      <w:pPr>
        <w:pStyle w:val="BookText"/>
      </w:pPr>
      <w:r>
        <w:rPr>
          <w:rFonts w:ascii="IRNazanin" w:hAnsi="IRNazanin" w:eastAsia="IRNazanin" w:cs="IRNazanin"/>
          <w:lang w:bidi="fa-IR"/>
          <w:color w:val="111111"/>
          <w:sz w:val="28"/>
          <w:szCs w:val="28"/>
          <w:rtl/>
        </w:rPr>
        <w:t xml:space="preserve">برشمردن ويژگى هاى يحيى پس از بيان دعاهاى زكريا كه در آن آمده بود: «واجعله ربّ رضيّاً»، مى تواند گوياى مطابقت اوصاف يحيى، با خواسته زكريا باشد.</w:t>
      </w:r>
    </w:p>
    <w:p>
      <w:pPr>
        <w:pStyle w:val="Heading3"/>
      </w:pPr>
      <w:bookmarkStart w:id="1055" w:name="_Toc565"/>
      <w:r>
        <w:t>10- پسر ساره</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- 11 - 71 - 7،8</w:t>
      </w:r>
    </w:p>
    <w:p>
      <w:pPr>
        <w:pStyle w:val="BookText"/>
      </w:pPr>
      <w:r>
        <w:rPr>
          <w:rFonts w:ascii="IRNazanin" w:hAnsi="IRNazanin" w:eastAsia="IRNazanin" w:cs="IRNazanin"/>
          <w:lang w:bidi="fa-IR"/>
          <w:color w:val="111111"/>
          <w:sz w:val="28"/>
          <w:szCs w:val="28"/>
          <w:rtl/>
        </w:rPr>
        <w:t xml:space="preserve">7- خداوند ، همسر ابراهيم را به دارا شدن فرزند پسرى بشارت داد .</w:t>
      </w:r>
    </w:p>
    <w:p>
      <w:pPr>
        <w:pStyle w:val="BookText"/>
      </w:pPr>
      <w:r>
        <w:rPr>
          <w:rFonts w:ascii="IRNazanin" w:hAnsi="IRNazanin" w:eastAsia="IRNazanin" w:cs="IRNazanin"/>
          <w:lang w:bidi="fa-IR"/>
          <w:color w:val="111111"/>
          <w:sz w:val="28"/>
          <w:szCs w:val="28"/>
          <w:rtl/>
        </w:rPr>
        <w:t xml:space="preserve">فبشّرنها بإسحق</w:t>
      </w:r>
    </w:p>
    <w:p>
      <w:pPr>
        <w:pStyle w:val="BookText"/>
      </w:pPr>
      <w:r>
        <w:rPr>
          <w:rFonts w:ascii="IRNazanin" w:hAnsi="IRNazanin" w:eastAsia="IRNazanin" w:cs="IRNazanin"/>
          <w:lang w:bidi="fa-IR"/>
          <w:color w:val="111111"/>
          <w:sz w:val="28"/>
          <w:szCs w:val="28"/>
          <w:rtl/>
        </w:rPr>
        <w:t xml:space="preserve">8- خداوند ، فرزند ابراهيم و همسرش ساره را - پيش از تولدش - اسحاق ناميد . *</w:t>
      </w:r>
    </w:p>
    <w:p>
      <w:pPr>
        <w:pStyle w:val="BookText"/>
      </w:pPr>
      <w:r>
        <w:rPr>
          <w:rFonts w:ascii="IRNazanin" w:hAnsi="IRNazanin" w:eastAsia="IRNazanin" w:cs="IRNazanin"/>
          <w:lang w:bidi="fa-IR"/>
          <w:color w:val="111111"/>
          <w:sz w:val="28"/>
          <w:szCs w:val="28"/>
          <w:rtl/>
        </w:rPr>
        <w:t xml:space="preserve">فبشّرنها بإسحق</w:t>
      </w:r>
    </w:p>
    <w:p>
      <w:pPr>
        <w:pStyle w:val="BookText"/>
      </w:pPr>
      <w:r>
        <w:rPr>
          <w:rFonts w:ascii="IRNazanin" w:hAnsi="IRNazanin" w:eastAsia="IRNazanin" w:cs="IRNazanin"/>
          <w:lang w:bidi="fa-IR"/>
          <w:color w:val="111111"/>
          <w:sz w:val="28"/>
          <w:szCs w:val="28"/>
          <w:rtl/>
        </w:rPr>
        <w:t xml:space="preserve">ظاهر جمله «فبشرناها بإسحاق . .. يعقوب» اين است كه فرشتگان، نام اسحاق و يعقوب را نيز در بشارت آورده باشند.</w:t>
      </w:r>
    </w:p>
    <w:p>
      <w:pPr>
        <w:pStyle w:val="Heading3"/>
      </w:pPr>
      <w:bookmarkStart w:id="1056" w:name="_Toc566"/>
      <w:r>
        <w:t>11- پسر لقمان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- 31 - 13 - 5</w:t>
      </w:r>
    </w:p>
    <w:p>
      <w:pPr>
        <w:pStyle w:val="BookText"/>
      </w:pPr>
      <w:r>
        <w:rPr>
          <w:rFonts w:ascii="IRNazanin" w:hAnsi="IRNazanin" w:eastAsia="IRNazanin" w:cs="IRNazanin"/>
          <w:lang w:bidi="fa-IR"/>
          <w:color w:val="111111"/>
          <w:sz w:val="28"/>
          <w:szCs w:val="28"/>
          <w:rtl/>
        </w:rPr>
        <w:t xml:space="preserve">5 - توصيه به اجتناب از شرك ، مهم ترين نصيحت لقمان به پسر خويش بود .</w:t>
      </w:r>
    </w:p>
    <w:p>
      <w:pPr>
        <w:pStyle w:val="BookText"/>
      </w:pPr>
      <w:r>
        <w:rPr>
          <w:rFonts w:ascii="Amiri" w:hAnsi="Amiri" w:eastAsia="Amiri" w:cs="Amiri"/>
          <w:lang w:bidi="ar-SA"/>
          <w:color w:val="111111"/>
          <w:sz w:val="28"/>
          <w:szCs w:val="28"/>
          <w:rtl/>
        </w:rPr>
        <w:t xml:space="preserve">و إذ قال لقمن لإبنه و هو يعظه يبنىّ لاتشرك باللّه</w:t>
      </w:r>
    </w:p>
    <w:p>
      <w:pPr>
        <w:pStyle w:val="BookText"/>
      </w:pPr>
      <w:r>
        <w:rPr>
          <w:rFonts w:ascii="Amiri" w:hAnsi="Amiri" w:eastAsia="Amiri" w:cs="Amiri"/>
          <w:lang w:bidi="ar-SA"/>
          <w:color w:val="111111"/>
          <w:sz w:val="28"/>
          <w:szCs w:val="28"/>
          <w:rtl/>
        </w:rPr>
        <w:t xml:space="preserve">از آن جايى كه نهى «لاتشرك» نخستين توصيه از وصاياى لقمان به فرزندش است، استفاده مى شود كه آن، مهم ترين است.</w:t>
      </w:r>
    </w:p>
    <w:p>
      <w:pPr>
        <w:pStyle w:val="Heading3"/>
      </w:pPr>
      <w:bookmarkStart w:id="1057" w:name="_Toc567"/>
      <w:r>
        <w:t>12- پسر نوح(ع) قبل از طوفان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- 11 - 42 - 11</w:t>
      </w:r>
    </w:p>
    <w:p>
      <w:pPr>
        <w:pStyle w:val="BookText"/>
      </w:pPr>
      <w:r>
        <w:rPr>
          <w:rFonts w:ascii="Amiri" w:hAnsi="Amiri" w:eastAsia="Amiri" w:cs="Amiri"/>
          <w:lang w:bidi="ar-SA"/>
          <w:color w:val="111111"/>
          <w:sz w:val="28"/>
          <w:szCs w:val="28"/>
          <w:rtl/>
        </w:rPr>
        <w:t xml:space="preserve">11- فرزند نوح ، تا زمان حادثه طوفان نه در صف مؤمنان بود و نه در زمره كافران . *</w:t>
      </w:r>
    </w:p>
    <w:p>
      <w:pPr>
        <w:pStyle w:val="BookText"/>
      </w:pPr>
      <w:r>
        <w:rPr>
          <w:rFonts w:ascii="Amiri" w:hAnsi="Amiri" w:eastAsia="Amiri" w:cs="Amiri"/>
          <w:lang w:bidi="ar-SA"/>
          <w:color w:val="111111"/>
          <w:sz w:val="28"/>
          <w:szCs w:val="28"/>
          <w:rtl/>
        </w:rPr>
        <w:t xml:space="preserve">نادى نوح ابنه و كان فى معزل يبنىّ اركب معنا و لاتكن مع الكفرين</w:t>
      </w:r>
    </w:p>
    <w:p>
      <w:pPr>
        <w:pStyle w:val="BookText"/>
      </w:pPr>
      <w:r>
        <w:rPr>
          <w:rFonts w:ascii="IRNazanin" w:hAnsi="IRNazanin" w:eastAsia="IRNazanin" w:cs="IRNazanin"/>
          <w:lang w:bidi="fa-IR"/>
          <w:color w:val="111111"/>
          <w:sz w:val="28"/>
          <w:szCs w:val="28"/>
          <w:rtl/>
        </w:rPr>
        <w:t xml:space="preserve">برخى برآنند كه مراد از كنار بودن فرزند نوح (و كان فى معزل)، كنارگيرى وى از صف مؤمنانو جبهه كافران است; يعنى، نه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7" w:name="pg6574_54935"/>
    <w:bookmarkEnd w:id="187"/>
    <w:p>
      <w:pPr>
        <w:pStyle w:val="BookText"/>
      </w:pPr>
      <w:r>
        <w:rPr>
          <w:rFonts w:ascii="Amiri" w:hAnsi="Amiri" w:eastAsia="Amiri" w:cs="Amiri"/>
          <w:lang w:bidi="ar-SA"/>
          <w:color w:val="111111"/>
          <w:sz w:val="28"/>
          <w:szCs w:val="28"/>
          <w:rtl/>
        </w:rPr>
        <w:t xml:space="preserve">ايمان آورده بود ، و نه اظهار تكذيب مى كرد.</w:t>
      </w:r>
    </w:p>
    <w:p>
      <w:pPr>
        <w:pStyle w:val="Heading3"/>
      </w:pPr>
      <w:bookmarkStart w:id="1058" w:name="_Toc568"/>
      <w:r>
        <w:t>13- پسر نوح(ع) و ايمان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- 11 - 42 - 9</w:t>
      </w:r>
    </w:p>
    <w:p>
      <w:pPr>
        <w:pStyle w:val="BookText"/>
      </w:pPr>
      <w:r>
        <w:rPr>
          <w:rFonts w:ascii="Amiri" w:hAnsi="Amiri" w:eastAsia="Amiri" w:cs="Amiri"/>
          <w:lang w:bidi="ar-SA"/>
          <w:color w:val="111111"/>
          <w:sz w:val="28"/>
          <w:szCs w:val="28"/>
          <w:rtl/>
        </w:rPr>
        <w:t xml:space="preserve">9- نوح ( ع ) به ايمان آوردن فرزندش اميدوار بود و آن را محتمل مى شمرد .</w:t>
      </w:r>
    </w:p>
    <w:p>
      <w:pPr>
        <w:pStyle w:val="BookText"/>
      </w:pPr>
      <w:r>
        <w:rPr>
          <w:rFonts w:ascii="Amiri" w:hAnsi="Amiri" w:eastAsia="Amiri" w:cs="Amiri"/>
          <w:lang w:bidi="ar-SA"/>
          <w:color w:val="111111"/>
          <w:sz w:val="28"/>
          <w:szCs w:val="28"/>
          <w:rtl/>
        </w:rPr>
        <w:t xml:space="preserve">يبنىّ اركب معنا و لاتكن مع الكفرين</w:t>
      </w:r>
    </w:p>
    <w:p>
      <w:pPr>
        <w:pStyle w:val="Heading3"/>
      </w:pPr>
      <w:bookmarkStart w:id="1059" w:name="_Toc569"/>
      <w:r>
        <w:t>14- پسر نوح(ع) و كشتى</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- 11 - 42 - 5،6</w:t>
      </w:r>
    </w:p>
    <w:p>
      <w:pPr>
        <w:pStyle w:val="BookText"/>
      </w:pPr>
      <w:r>
        <w:rPr>
          <w:rFonts w:ascii="IRNazanin" w:hAnsi="IRNazanin" w:eastAsia="IRNazanin" w:cs="IRNazanin"/>
          <w:lang w:bidi="fa-IR"/>
          <w:color w:val="111111"/>
          <w:sz w:val="28"/>
          <w:szCs w:val="28"/>
          <w:rtl/>
        </w:rPr>
        <w:t xml:space="preserve">5- فرزند نوح ، به هنگام حركت كشتى ، با فاصله اى نسبتاً دور از كشتى بسر مى برد .</w:t>
      </w:r>
    </w:p>
    <w:p>
      <w:pPr>
        <w:pStyle w:val="BookText"/>
      </w:pPr>
      <w:r>
        <w:rPr>
          <w:rFonts w:ascii="Amiri" w:hAnsi="Amiri" w:eastAsia="Amiri" w:cs="Amiri"/>
          <w:lang w:bidi="ar-SA"/>
          <w:color w:val="111111"/>
          <w:sz w:val="28"/>
          <w:szCs w:val="28"/>
          <w:rtl/>
        </w:rPr>
        <w:t xml:space="preserve">و نادى نوح ابنه و كان فى معزل</w:t>
      </w:r>
    </w:p>
    <w:p>
      <w:pPr>
        <w:pStyle w:val="BookText"/>
      </w:pPr>
      <w:r>
        <w:rPr>
          <w:rFonts w:ascii="IRNazanin" w:hAnsi="IRNazanin" w:eastAsia="IRNazanin" w:cs="IRNazanin"/>
          <w:lang w:bidi="fa-IR"/>
          <w:color w:val="111111"/>
          <w:sz w:val="28"/>
          <w:szCs w:val="28"/>
          <w:rtl/>
        </w:rPr>
        <w:t xml:space="preserve">متعلق «معزل» أبيه و يا الفلك مى باشد. بنابراين «و كان ...»; يعنى ، فرزند نوح در كنارى و به دور از پدرش يا كشتى بسر مى برد.</w:t>
      </w:r>
    </w:p>
    <w:p>
      <w:pPr>
        <w:pStyle w:val="BookText"/>
      </w:pPr>
      <w:r>
        <w:rPr>
          <w:rFonts w:ascii="IRNazanin" w:hAnsi="IRNazanin" w:eastAsia="IRNazanin" w:cs="IRNazanin"/>
          <w:lang w:bidi="fa-IR"/>
          <w:color w:val="111111"/>
          <w:sz w:val="28"/>
          <w:szCs w:val="28"/>
          <w:rtl/>
        </w:rPr>
        <w:t xml:space="preserve">6- فرزند نوح ، على رغم مشاهده دريايى از آب خروشان ، از همراهى با نوح ( ع ) و سوار شدن بر كشتى نجات ، كناره گرفت .</w:t>
      </w:r>
    </w:p>
    <w:p>
      <w:pPr>
        <w:pStyle w:val="BookText"/>
      </w:pPr>
      <w:r>
        <w:rPr>
          <w:rFonts w:ascii="Amiri" w:hAnsi="Amiri" w:eastAsia="Amiri" w:cs="Amiri"/>
          <w:lang w:bidi="ar-SA"/>
          <w:color w:val="111111"/>
          <w:sz w:val="28"/>
          <w:szCs w:val="28"/>
          <w:rtl/>
        </w:rPr>
        <w:t xml:space="preserve">و هى تجرى بهم فى موج كالجبال و نادى نوح ابنه و كان فى معزل</w:t>
      </w:r>
    </w:p>
    <w:p>
      <w:pPr>
        <w:pStyle w:val="BookText"/>
      </w:pPr>
      <w:r>
        <w:rPr>
          <w:rFonts w:ascii="IRNazanin" w:hAnsi="IRNazanin" w:eastAsia="IRNazanin" w:cs="IRNazanin"/>
          <w:lang w:bidi="fa-IR"/>
          <w:color w:val="111111"/>
          <w:sz w:val="28"/>
          <w:szCs w:val="28"/>
          <w:rtl/>
        </w:rPr>
        <w:t xml:space="preserve">وقوع جمله «و نادى نوح» پس از «هى تجرى بهم . ..» گوياى اين است كه گفتوگوى حضرت نوح(ع) با فرزندش، پس از بالا آمدن آب و حركت كشتى بوده است جمله و «حال بينهما الموج» - در آيه بعد - مؤيد اين معنا مى باشد. قابل ذكر است كه برخى از مفسران، جمله «نادى نوح ...» را عطف بر «قال اركبوا ...» دانسته و گفته اند: گفتوگوى ياد شده، پيش از حادثه طوفان و بالا آمدن آب بوده است.</w:t>
      </w:r>
    </w:p>
    <w:p>
      <w:pPr>
        <w:pStyle w:val="Heading3"/>
      </w:pPr>
      <w:bookmarkStart w:id="1060" w:name="_Toc570"/>
      <w:r>
        <w:t>15- پسر نوح(ع) هنگام طوفان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- 11 - 42 - 6</w:t>
      </w:r>
    </w:p>
    <w:p>
      <w:pPr>
        <w:pStyle w:val="BookText"/>
      </w:pPr>
      <w:r>
        <w:rPr>
          <w:rFonts w:ascii="IRNazanin" w:hAnsi="IRNazanin" w:eastAsia="IRNazanin" w:cs="IRNazanin"/>
          <w:lang w:bidi="fa-IR"/>
          <w:color w:val="111111"/>
          <w:sz w:val="28"/>
          <w:szCs w:val="28"/>
          <w:rtl/>
        </w:rPr>
        <w:t xml:space="preserve">6- فرزند نوح ، على رغم مشاهده دريايى از آب خروشان ، از همراهى با نوح ( ع ) و سوار شدن بر كشتى نجات ، كناره گرفت .</w:t>
      </w:r>
    </w:p>
    <w:p>
      <w:pPr>
        <w:pStyle w:val="BookText"/>
      </w:pPr>
      <w:r>
        <w:rPr>
          <w:rFonts w:ascii="Amiri" w:hAnsi="Amiri" w:eastAsia="Amiri" w:cs="Amiri"/>
          <w:lang w:bidi="ar-SA"/>
          <w:color w:val="111111"/>
          <w:sz w:val="28"/>
          <w:szCs w:val="28"/>
          <w:rtl/>
        </w:rPr>
        <w:t xml:space="preserve">و هى تجرى بهم فى موج كالجبال و نادى نوح ابنه و كان فى معزل</w:t>
      </w:r>
    </w:p>
    <w:p>
      <w:pPr>
        <w:pStyle w:val="BookText"/>
      </w:pPr>
      <w:r>
        <w:rPr>
          <w:rFonts w:ascii="IRNazanin" w:hAnsi="IRNazanin" w:eastAsia="IRNazanin" w:cs="IRNazanin"/>
          <w:lang w:bidi="fa-IR"/>
          <w:color w:val="111111"/>
          <w:sz w:val="28"/>
          <w:szCs w:val="28"/>
          <w:rtl/>
        </w:rPr>
        <w:t xml:space="preserve">وقوع جمله «و نادى نوح» پس از «هى تجرى بهم . ..» گوياى اين است كه گفتوگوى حضرت نوح(ع) با فرزندش، پس از بالا آمدن آب و حركت كشتى بوده است جمله و «حال بينهما الموج» - در آيه بعد - مؤيد اين معنا مى باشد. قابل ذكر است كه برخى از مفسران، جمله «نادى نوح ...» را عطف بر «قال اركبوا ...» دانسته و گفته اند: گفتوگوى ياد شده، پيش از حادثه طوفان و بالا آمدن آب بوده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8" w:name="pg6574_54936"/>
    <w:bookmarkEnd w:id="1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- 11 - 43 - 11</w:t>
      </w:r>
    </w:p>
    <w:p>
      <w:pPr>
        <w:pStyle w:val="BookText"/>
      </w:pPr>
      <w:r>
        <w:rPr>
          <w:rFonts w:ascii="IRNazanin" w:hAnsi="IRNazanin" w:eastAsia="IRNazanin" w:cs="IRNazanin"/>
          <w:lang w:bidi="fa-IR"/>
          <w:color w:val="111111"/>
          <w:sz w:val="28"/>
          <w:szCs w:val="28"/>
          <w:rtl/>
        </w:rPr>
        <w:t xml:space="preserve">11- امواج سهمگين طوفان ، فرزند نوح را پيش از آنكه به كوهى پناه برد ، در خود فرو برد و هلاك كرد .</w:t>
      </w:r>
    </w:p>
    <w:p>
      <w:pPr>
        <w:pStyle w:val="BookText"/>
      </w:pPr>
      <w:r>
        <w:rPr>
          <w:rFonts w:ascii="Amiri" w:hAnsi="Amiri" w:eastAsia="Amiri" w:cs="Amiri"/>
          <w:lang w:bidi="ar-SA"/>
          <w:color w:val="111111"/>
          <w:sz w:val="28"/>
          <w:szCs w:val="28"/>
          <w:rtl/>
        </w:rPr>
        <w:t xml:space="preserve">و حال بينهما الموج فكان من المغرقين</w:t>
      </w:r>
    </w:p>
    <w:p>
      <w:pPr>
        <w:pStyle w:val="Heading3"/>
      </w:pPr>
      <w:bookmarkStart w:id="1061" w:name="_Toc571"/>
      <w:r>
        <w:t>16- پناهگاه پسر نوح(ع)</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- 11 - 43 - 13</w:t>
      </w:r>
    </w:p>
    <w:p>
      <w:pPr>
        <w:pStyle w:val="BookText"/>
      </w:pPr>
      <w:r>
        <w:rPr>
          <w:rFonts w:ascii="Amiri" w:hAnsi="Amiri" w:eastAsia="Amiri" w:cs="Amiri"/>
          <w:lang w:bidi="ar-SA"/>
          <w:color w:val="111111"/>
          <w:sz w:val="28"/>
          <w:szCs w:val="28"/>
          <w:rtl/>
        </w:rPr>
        <w:t xml:space="preserve">13- « صفوان بن مهران الجمّال عن الصادق جعفربن محمد - عليه السلام - قال : سار و أنا معه فى القادسية حتى أشرف على النجف فقال : هو الجبل الذى اعتصم به إبن جدّى نوح عليه السلام فقال : « سآوى إلى جبل يعصمنى من الماء » . . . فغار فى الأرض . . . ;</w:t>
      </w:r>
    </w:p>
    <w:p>
      <w:pPr>
        <w:pStyle w:val="BookText"/>
      </w:pPr>
      <w:r>
        <w:rPr>
          <w:rFonts w:ascii="IRNazanin" w:hAnsi="IRNazanin" w:eastAsia="IRNazanin" w:cs="IRNazanin"/>
          <w:lang w:bidi="fa-IR"/>
          <w:color w:val="111111"/>
          <w:sz w:val="28"/>
          <w:szCs w:val="28"/>
          <w:rtl/>
        </w:rPr>
        <w:t xml:space="preserve">صفوان بن مهران جمّال از امام صادق(ع) نقل مى كند و مى گويد: من با امام صادق(ع) در سرزمين قادسيه همراه بودم تا به نجف نزديك شد; پس فرمود: نجف جاى كوهى است كه فرزند جدّم نوح به آن پناهنده شد و گفت: «سآوى إلى جبل يعصمنى من الماء» . .. پس آن كوه در زمين فرو رفت...».</w:t>
      </w:r>
    </w:p>
    <w:p>
      <w:pPr>
        <w:pStyle w:val="Heading3"/>
      </w:pPr>
      <w:bookmarkStart w:id="1062" w:name="_Toc572"/>
      <w:r>
        <w:t>17- پناهندگى پسر نوح(ع)</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- 11 - 43 - 2،4</w:t>
      </w:r>
    </w:p>
    <w:p>
      <w:pPr>
        <w:pStyle w:val="BookText"/>
      </w:pPr>
      <w:r>
        <w:rPr>
          <w:rFonts w:ascii="IRNazanin" w:hAnsi="IRNazanin" w:eastAsia="IRNazanin" w:cs="IRNazanin"/>
          <w:lang w:bidi="fa-IR"/>
          <w:color w:val="111111"/>
          <w:sz w:val="28"/>
          <w:szCs w:val="28"/>
          <w:rtl/>
        </w:rPr>
        <w:t xml:space="preserve">2- فرزند نوح ، مأوا گرفتن در كوه را مايه نجات از حادثه طوفان مى پنداشت .</w:t>
      </w:r>
    </w:p>
    <w:p>
      <w:pPr>
        <w:pStyle w:val="BookText"/>
      </w:pPr>
      <w:r>
        <w:rPr>
          <w:rFonts w:ascii="Amiri" w:hAnsi="Amiri" w:eastAsia="Amiri" w:cs="Amiri"/>
          <w:lang w:bidi="ar-SA"/>
          <w:color w:val="111111"/>
          <w:sz w:val="28"/>
          <w:szCs w:val="28"/>
          <w:rtl/>
        </w:rPr>
        <w:t xml:space="preserve">قال سأوى إلى جبل يعصمنى من الماء</w:t>
      </w:r>
    </w:p>
    <w:p>
      <w:pPr>
        <w:pStyle w:val="BookText"/>
      </w:pPr>
      <w:r>
        <w:rPr>
          <w:rFonts w:ascii="IRNazanin" w:hAnsi="IRNazanin" w:eastAsia="IRNazanin" w:cs="IRNazanin"/>
          <w:lang w:bidi="fa-IR"/>
          <w:color w:val="111111"/>
          <w:sz w:val="28"/>
          <w:szCs w:val="28"/>
          <w:rtl/>
        </w:rPr>
        <w:t xml:space="preserve">«اُوىّ» (مصدر آوى) به معناى رجوع كردن و منضم شدن و جاى گرفتن است و «عصمة» (مصدر يعصم) به معناى منع كردن و بازداشتن است. بنابراين «سأوى ...»; يعنى ، به زودى به كوهى مى روم كه مرا از [خطر] اين آب باز دارد.</w:t>
      </w:r>
    </w:p>
    <w:p>
      <w:pPr>
        <w:pStyle w:val="BookText"/>
      </w:pPr>
      <w:r>
        <w:rPr>
          <w:rFonts w:ascii="IRNazanin" w:hAnsi="IRNazanin" w:eastAsia="IRNazanin" w:cs="IRNazanin"/>
          <w:lang w:bidi="fa-IR"/>
          <w:color w:val="111111"/>
          <w:sz w:val="28"/>
          <w:szCs w:val="28"/>
          <w:rtl/>
        </w:rPr>
        <w:t xml:space="preserve">4- نوح ( ع ) ، فرزندش را از بى ثمربودن صعود بر كوه و منحصر بودن راه نجات در بهره جستن از امداد الهى ، آگاه ساخت .</w:t>
      </w:r>
    </w:p>
    <w:p>
      <w:pPr>
        <w:pStyle w:val="BookText"/>
      </w:pPr>
      <w:r>
        <w:rPr>
          <w:rFonts w:ascii="Amiri" w:hAnsi="Amiri" w:eastAsia="Amiri" w:cs="Amiri"/>
          <w:lang w:bidi="ar-SA"/>
          <w:color w:val="111111"/>
          <w:sz w:val="28"/>
          <w:szCs w:val="28"/>
          <w:rtl/>
        </w:rPr>
        <w:t xml:space="preserve">لاعاصم اليوم من أمر الله إلاّ من رحم</w:t>
      </w:r>
    </w:p>
    <w:p>
      <w:pPr>
        <w:pStyle w:val="Heading3"/>
      </w:pPr>
      <w:bookmarkStart w:id="1063" w:name="_Toc573"/>
      <w:r>
        <w:t>18- خدا و پسر</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- 6 - 100 - 5</w:t>
      </w:r>
    </w:p>
    <w:p>
      <w:pPr>
        <w:pStyle w:val="BookText"/>
      </w:pPr>
      <w:r>
        <w:rPr>
          <w:rFonts w:ascii="IRNazanin" w:hAnsi="IRNazanin" w:eastAsia="IRNazanin" w:cs="IRNazanin"/>
          <w:lang w:bidi="fa-IR"/>
          <w:color w:val="111111"/>
          <w:sz w:val="28"/>
          <w:szCs w:val="28"/>
          <w:rtl/>
        </w:rPr>
        <w:t xml:space="preserve">5 - برخى مشركان خداوند را داراى پسران و دخترانى مى پنداشتند.</w:t>
      </w:r>
    </w:p>
    <w:p>
      <w:pPr>
        <w:pStyle w:val="BookText"/>
      </w:pPr>
      <w:r>
        <w:rPr>
          <w:rFonts w:ascii="Amiri" w:hAnsi="Amiri" w:eastAsia="Amiri" w:cs="Amiri"/>
          <w:lang w:bidi="ar-SA"/>
          <w:color w:val="111111"/>
          <w:sz w:val="28"/>
          <w:szCs w:val="28"/>
          <w:rtl/>
        </w:rPr>
        <w:t xml:space="preserve">و خرقوا له بنين و بنت بغير علم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9" w:name="pg6574_54937"/>
    <w:bookmarkEnd w:id="189"/>
    <w:p>
      <w:pPr>
        <w:pStyle w:val="Heading3"/>
      </w:pPr>
      <w:bookmarkStart w:id="1064" w:name="_Toc574"/>
      <w:r>
        <w:t>19- خواستگارى از پسر</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- 28 - 27 - 3</w:t>
      </w:r>
    </w:p>
    <w:p>
      <w:pPr>
        <w:pStyle w:val="BookText"/>
      </w:pPr>
      <w:r>
        <w:rPr>
          <w:rFonts w:ascii="IRNazanin" w:hAnsi="IRNazanin" w:eastAsia="IRNazanin" w:cs="IRNazanin"/>
          <w:lang w:bidi="fa-IR"/>
          <w:color w:val="111111"/>
          <w:sz w:val="28"/>
          <w:szCs w:val="28"/>
          <w:rtl/>
        </w:rPr>
        <w:t xml:space="preserve">3 - روا بودن خواستگارى ولىّ دختر ( پدر ، جد و . . . ) از پسر</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Heading3"/>
      </w:pPr>
      <w:bookmarkStart w:id="1065" w:name="_Toc575"/>
      <w:r>
        <w:t>20- دعوت از پسر نوح(ع)</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- 11 - 42 - 7،8</w:t>
      </w:r>
    </w:p>
    <w:p>
      <w:pPr>
        <w:pStyle w:val="BookText"/>
      </w:pPr>
      <w:r>
        <w:rPr>
          <w:rFonts w:ascii="Amiri" w:hAnsi="Amiri" w:eastAsia="Amiri" w:cs="Amiri"/>
          <w:lang w:bidi="ar-SA"/>
          <w:color w:val="111111"/>
          <w:sz w:val="28"/>
          <w:szCs w:val="28"/>
          <w:rtl/>
        </w:rPr>
        <w:t xml:space="preserve">7- نوح ( ع ) با فريادى رسا و بلند ، فرزندش را براى سوار شدن به كشتى فرا خواند .</w:t>
      </w:r>
    </w:p>
    <w:p>
      <w:pPr>
        <w:pStyle w:val="BookText"/>
      </w:pPr>
      <w:r>
        <w:rPr>
          <w:rFonts w:ascii="Amiri" w:hAnsi="Amiri" w:eastAsia="Amiri" w:cs="Amiri"/>
          <w:lang w:bidi="ar-SA"/>
          <w:color w:val="111111"/>
          <w:sz w:val="28"/>
          <w:szCs w:val="28"/>
          <w:rtl/>
        </w:rPr>
        <w:t xml:space="preserve">نادى نوح ابنه و كان فى معزل يبنىّ اركب معنا</w:t>
      </w:r>
    </w:p>
    <w:p>
      <w:pPr>
        <w:pStyle w:val="BookText"/>
      </w:pPr>
      <w:r>
        <w:rPr>
          <w:rFonts w:ascii="Amiri" w:hAnsi="Amiri" w:eastAsia="Amiri" w:cs="Amiri"/>
          <w:lang w:bidi="ar-SA"/>
          <w:color w:val="111111"/>
          <w:sz w:val="28"/>
          <w:szCs w:val="28"/>
          <w:rtl/>
        </w:rPr>
        <w:t xml:space="preserve">«نداء» بلند كردن صدا و ابراز كردن آن است (مفردات راغب).</w:t>
      </w:r>
    </w:p>
    <w:p>
      <w:pPr>
        <w:pStyle w:val="BookText"/>
      </w:pPr>
      <w:r>
        <w:rPr>
          <w:rFonts w:ascii="IRNazanin" w:hAnsi="IRNazanin" w:eastAsia="IRNazanin" w:cs="IRNazanin"/>
          <w:lang w:bidi="fa-IR"/>
          <w:color w:val="111111"/>
          <w:sz w:val="28"/>
          <w:szCs w:val="28"/>
          <w:rtl/>
        </w:rPr>
        <w:t xml:space="preserve">8- نوح ( ع ) در آستان غرق شدن فرزندش ، وى را به ايمان و يكتاپرستى دعوت كرد .</w:t>
      </w:r>
    </w:p>
    <w:p>
      <w:pPr>
        <w:pStyle w:val="BookText"/>
      </w:pPr>
      <w:r>
        <w:rPr>
          <w:rFonts w:ascii="Amiri" w:hAnsi="Amiri" w:eastAsia="Amiri" w:cs="Amiri"/>
          <w:lang w:bidi="ar-SA"/>
          <w:color w:val="111111"/>
          <w:sz w:val="28"/>
          <w:szCs w:val="28"/>
          <w:rtl/>
        </w:rPr>
        <w:t xml:space="preserve">يبنىّ اركب معنا و لاتكن مع الكفرين</w:t>
      </w:r>
    </w:p>
    <w:p>
      <w:pPr>
        <w:pStyle w:val="BookText"/>
      </w:pPr>
      <w:r>
        <w:rPr>
          <w:rFonts w:ascii="IRNazanin" w:hAnsi="IRNazanin" w:eastAsia="IRNazanin" w:cs="IRNazanin"/>
          <w:lang w:bidi="fa-IR"/>
          <w:color w:val="111111"/>
          <w:sz w:val="28"/>
          <w:szCs w:val="28"/>
          <w:rtl/>
        </w:rPr>
        <w:t xml:space="preserve">مراداز «مَعَنا» همراهىو معيت عقيدتى است نه جسمانى; زيرا جمله «اركب» در دلالت بر همراهى و معيت جسمانى كافى بود. بنابراين اگر مراد از «مَعَنا» مجرد همراهى با نوح و پيروان او باشد، آوردن كلمه «مَعَنا» ضرورتى نداشت. جمله «و لاتكن ...» مؤيد اين معناست.</w:t>
      </w:r>
    </w:p>
    <w:p>
      <w:pPr>
        <w:pStyle w:val="Heading3"/>
      </w:pPr>
      <w:bookmarkStart w:id="1066" w:name="_Toc576"/>
      <w:r>
        <w:t>21- سهم ارث پسر</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- 4 - 11 - 2،8،9،10</w:t>
      </w:r>
    </w:p>
    <w:p>
      <w:pPr>
        <w:pStyle w:val="BookText"/>
      </w:pPr>
      <w:r>
        <w:rPr>
          <w:rFonts w:ascii="IRNazanin" w:hAnsi="IRNazanin" w:eastAsia="IRNazanin" w:cs="IRNazanin"/>
          <w:lang w:bidi="fa-IR"/>
          <w:color w:val="111111"/>
          <w:sz w:val="28"/>
          <w:szCs w:val="28"/>
          <w:rtl/>
        </w:rPr>
        <w:t xml:space="preserve">2 - سهم ارث پسر ، دو برابر سهم دختر است .</w:t>
      </w:r>
    </w:p>
    <w:p>
      <w:pPr>
        <w:pStyle w:val="BookText"/>
      </w:pPr>
      <w:r>
        <w:rPr>
          <w:rFonts w:ascii="Amiri" w:hAnsi="Amiri" w:eastAsia="Amiri" w:cs="Amiri"/>
          <w:lang w:bidi="ar-SA"/>
          <w:color w:val="111111"/>
          <w:sz w:val="28"/>
          <w:szCs w:val="28"/>
          <w:rtl/>
        </w:rPr>
        <w:t xml:space="preserve">يوصيكم اللّه فى اولادكم للذّكر مثل حظّ الانثيين</w:t>
      </w:r>
    </w:p>
    <w:p>
      <w:pPr>
        <w:pStyle w:val="BookText"/>
      </w:pPr>
      <w:r>
        <w:rPr>
          <w:rFonts w:ascii="IRNazanin" w:hAnsi="IRNazanin" w:eastAsia="IRNazanin" w:cs="IRNazanin"/>
          <w:lang w:bidi="fa-IR"/>
          <w:color w:val="111111"/>
          <w:sz w:val="28"/>
          <w:szCs w:val="28"/>
          <w:rtl/>
        </w:rPr>
        <w:t xml:space="preserve">8 - در صورتى كه ميّت تنها يك پسر داشته باشد ، سهم ارث وى تمام مال بجا مانده است .</w:t>
      </w:r>
    </w:p>
    <w:p>
      <w:pPr>
        <w:pStyle w:val="BookText"/>
      </w:pPr>
      <w:r>
        <w:rPr>
          <w:rFonts w:ascii="Amiri" w:hAnsi="Amiri" w:eastAsia="Amiri" w:cs="Amiri"/>
          <w:lang w:bidi="ar-SA"/>
          <w:color w:val="111111"/>
          <w:sz w:val="28"/>
          <w:szCs w:val="28"/>
          <w:rtl/>
        </w:rPr>
        <w:t xml:space="preserve">للذّكر مثل حظّ الانثيين . .. و ان كانت واحدة فلها النّصف</w:t>
      </w:r>
    </w:p>
    <w:p>
      <w:pPr>
        <w:pStyle w:val="BookText"/>
      </w:pPr>
      <w:r>
        <w:rPr>
          <w:rFonts w:ascii="IRNazanin" w:hAnsi="IRNazanin" w:eastAsia="IRNazanin" w:cs="IRNazanin"/>
          <w:lang w:bidi="fa-IR"/>
          <w:color w:val="111111"/>
          <w:sz w:val="28"/>
          <w:szCs w:val="28"/>
          <w:rtl/>
        </w:rPr>
        <w:t xml:space="preserve">چون سهم يك دختر نصف مال است به مقتضاى «للذكر . .. » سهم يك پسر دو برابر آن، يعنى تمام ماترك خواهد بود.</w:t>
      </w:r>
    </w:p>
    <w:p>
      <w:pPr>
        <w:pStyle w:val="BookText"/>
      </w:pPr>
      <w:r>
        <w:rPr>
          <w:rFonts w:ascii="IRNazanin" w:hAnsi="IRNazanin" w:eastAsia="IRNazanin" w:cs="IRNazanin"/>
          <w:lang w:bidi="fa-IR"/>
          <w:color w:val="111111"/>
          <w:sz w:val="28"/>
          <w:szCs w:val="28"/>
          <w:rtl/>
        </w:rPr>
        <w:t xml:space="preserve">9 - سهم ارث پسران متعدد به طور مساوى بين آنها تقسيم مى شود .</w:t>
      </w:r>
    </w:p>
    <w:p>
      <w:pPr>
        <w:pStyle w:val="BookText"/>
      </w:pPr>
      <w:r>
        <w:rPr>
          <w:rFonts w:ascii="Amiri" w:hAnsi="Amiri" w:eastAsia="Amiri" w:cs="Amiri"/>
          <w:lang w:bidi="ar-SA"/>
          <w:color w:val="111111"/>
          <w:sz w:val="28"/>
          <w:szCs w:val="28"/>
          <w:rtl/>
        </w:rPr>
        <w:t xml:space="preserve">للذّكر مثل حظّ الانثيين</w:t>
      </w:r>
    </w:p>
    <w:p>
      <w:pPr>
        <w:pStyle w:val="BookText"/>
      </w:pPr>
      <w:r>
        <w:rPr>
          <w:rFonts w:ascii="IRNazanin" w:hAnsi="IRNazanin" w:eastAsia="IRNazanin" w:cs="IRNazanin"/>
          <w:lang w:bidi="fa-IR"/>
          <w:color w:val="111111"/>
          <w:sz w:val="28"/>
          <w:szCs w:val="28"/>
          <w:rtl/>
        </w:rPr>
        <w:t xml:space="preserve">لازمه اينكه سهم هر پسر دو برابر يك دختر باشد اين است كه پسران به طور مساوى سهم ببرند.</w:t>
      </w:r>
    </w:p>
    <w:p>
      <w:pPr>
        <w:pStyle w:val="BookText"/>
      </w:pPr>
      <w:r>
        <w:rPr>
          <w:rFonts w:ascii="IRNazanin" w:hAnsi="IRNazanin" w:eastAsia="IRNazanin" w:cs="IRNazanin"/>
          <w:lang w:bidi="fa-IR"/>
          <w:color w:val="111111"/>
          <w:sz w:val="28"/>
          <w:szCs w:val="28"/>
          <w:rtl/>
        </w:rPr>
        <w:t xml:space="preserve">10 - سهم ارث يك پسر با چند پسر تفاوتى ندارد .</w:t>
      </w:r>
    </w:p>
    <w:p>
      <w:pPr>
        <w:pStyle w:val="BookText"/>
      </w:pPr>
      <w:r>
        <w:rPr>
          <w:rFonts w:ascii="Amiri" w:hAnsi="Amiri" w:eastAsia="Amiri" w:cs="Amiri"/>
          <w:lang w:bidi="ar-SA"/>
          <w:color w:val="111111"/>
          <w:sz w:val="28"/>
          <w:szCs w:val="28"/>
          <w:rtl/>
        </w:rPr>
        <w:t xml:space="preserve">للذّكر مثل حظّ الانثيين فان كنّ نساء . .. فلهنّ ثلثا ما ترك و ان كانت واحدة فلها</w:t>
      </w:r>
    </w:p>
    <w:p>
      <w:pPr>
        <w:pStyle w:val="BookText"/>
      </w:pPr>
      <w:r>
        <w:rPr>
          <w:rFonts w:ascii="IRNazanin" w:hAnsi="IRNazanin" w:eastAsia="IRNazanin" w:cs="IRNazanin"/>
          <w:lang w:bidi="fa-IR"/>
          <w:color w:val="111111"/>
          <w:sz w:val="28"/>
          <w:szCs w:val="28"/>
          <w:rtl/>
        </w:rPr>
        <w:t xml:space="preserve">بيان تفاوت سهم ارث در فرض وجود يك دختر (فلهما النصف) با فرض وجود چند دختر (فان كنّ نساءً) و نپرداختن به چنين فروضى درباره سهم ارث پسران، اشاره به برداشت فوق دارد.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0" w:name="pg6574_54938"/>
    <w:bookmarkEnd w:id="190"/>
    <w:p>
      <w:pPr>
        <w:pStyle w:val="Heading3"/>
      </w:pPr>
      <w:bookmarkStart w:id="1067" w:name="_Toc577"/>
      <w:r>
        <w:t>22- شفاعت از پسر نوح(ع)</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- 11 - 45 - 1</w:t>
      </w:r>
    </w:p>
    <w:p>
      <w:pPr>
        <w:pStyle w:val="BookText"/>
      </w:pPr>
      <w:r>
        <w:rPr>
          <w:rFonts w:ascii="IRNazanin" w:hAnsi="IRNazanin" w:eastAsia="IRNazanin" w:cs="IRNazanin"/>
          <w:lang w:bidi="fa-IR"/>
          <w:color w:val="111111"/>
          <w:sz w:val="28"/>
          <w:szCs w:val="28"/>
          <w:rtl/>
        </w:rPr>
        <w:t xml:space="preserve">1- نوح ( ع ) در پى حايل شدن امواج آب ميان او و فرزندش ، با شفاعت به درگاه خدا ، خواستار نجات وى شد .</w:t>
      </w:r>
    </w:p>
    <w:p>
      <w:pPr>
        <w:pStyle w:val="BookText"/>
      </w:pPr>
      <w:r>
        <w:rPr>
          <w:rFonts w:ascii="Amiri" w:hAnsi="Amiri" w:eastAsia="Amiri" w:cs="Amiri"/>
          <w:lang w:bidi="ar-SA"/>
          <w:color w:val="111111"/>
          <w:sz w:val="28"/>
          <w:szCs w:val="28"/>
          <w:rtl/>
        </w:rPr>
        <w:t xml:space="preserve">و حال بينهما الموج . .. و نادى نوح ربه فقال رب إن ابنى من أهلى</w:t>
      </w:r>
    </w:p>
    <w:p>
      <w:pPr>
        <w:pStyle w:val="BookText"/>
      </w:pPr>
      <w:r>
        <w:rPr>
          <w:rFonts w:ascii="IRNazanin" w:hAnsi="IRNazanin" w:eastAsia="IRNazanin" w:cs="IRNazanin"/>
          <w:lang w:bidi="fa-IR"/>
          <w:color w:val="111111"/>
          <w:sz w:val="28"/>
          <w:szCs w:val="28"/>
          <w:rtl/>
        </w:rPr>
        <w:t xml:space="preserve">جمله «فلاتسئلن» (در آيه چهل و ششم) حاكى است كه: نوح(ع) خواستار نجات فرزندش از غرق شدن بود. براين اساس دعا و التجاى آن حضرت پيش از غرق شدن فرزندش بود و لذا برخى از مفسران جمله «نادى نوح ربه ...» را بر «حال بينهما الموج» عطف گرفته اند.</w:t>
      </w:r>
    </w:p>
    <w:p>
      <w:pPr>
        <w:pStyle w:val="Heading3"/>
      </w:pPr>
      <w:bookmarkStart w:id="1068" w:name="_Toc578"/>
      <w:r>
        <w:t>23- عصيان پسر نوح(ع)</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w:t>
      </w:r>
    </w:p>
    <w:p>
      <w:pPr>
        <w:pStyle w:val="BookText"/>
      </w:pPr>
      <w:r>
        <w:rPr>
          <w:rFonts w:ascii="IRNazanin" w:hAnsi="IRNazanin" w:eastAsia="IRNazanin" w:cs="IRNazanin"/>
          <w:lang w:bidi="fa-IR"/>
          <w:color w:val="111111"/>
          <w:sz w:val="28"/>
          <w:szCs w:val="28"/>
          <w:rtl/>
        </w:rPr>
        <w:t xml:space="preserve">1- پسر نوح ، دعوت او را ( گرايش به توحيد و . . . ) نپذيرفت و از سوار  شدن بر كشتى امتناع كرد .</w:t>
      </w:r>
    </w:p>
    <w:p>
      <w:pPr>
        <w:pStyle w:val="BookText"/>
      </w:pPr>
      <w:r>
        <w:rPr>
          <w:rFonts w:ascii="Amiri" w:hAnsi="Amiri" w:eastAsia="Amiri" w:cs="Amiri"/>
          <w:lang w:bidi="ar-SA"/>
          <w:color w:val="111111"/>
          <w:sz w:val="28"/>
          <w:szCs w:val="28"/>
          <w:rtl/>
        </w:rPr>
        <w:t xml:space="preserve">يبنىّ اركب معنا و لاتكن مع الكفرين. قال سأوى إلى جبل يعصمنى من الماء</w:t>
      </w:r>
    </w:p>
    <w:p>
      <w:pPr>
        <w:pStyle w:val="BookText"/>
      </w:pPr>
      <w:r>
        <w:rPr>
          <w:rFonts w:ascii="Amiri" w:hAnsi="Amiri" w:eastAsia="Amiri" w:cs="Amiri"/>
          <w:lang w:bidi="ar-SA"/>
          <w:color w:val="111111"/>
          <w:sz w:val="28"/>
          <w:szCs w:val="28"/>
          <w:rtl/>
        </w:rPr>
        <w:t xml:space="preserve">شدن بر كشتى امتناع كرد.</w:t>
      </w:r>
    </w:p>
    <w:p>
      <w:pPr>
        <w:pStyle w:val="Heading3"/>
      </w:pPr>
      <w:bookmarkStart w:id="1069" w:name="_Toc579"/>
      <w:r>
        <w:t>24- علاقه به پسر</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- 16 - 57 - 8</w:t>
      </w:r>
    </w:p>
    <w:p>
      <w:pPr>
        <w:pStyle w:val="BookText"/>
      </w:pPr>
      <w:r>
        <w:rPr>
          <w:rFonts w:ascii="IRNazanin" w:hAnsi="IRNazanin" w:eastAsia="IRNazanin" w:cs="IRNazanin"/>
          <w:lang w:bidi="fa-IR"/>
          <w:color w:val="111111"/>
          <w:sz w:val="28"/>
          <w:szCs w:val="28"/>
          <w:rtl/>
        </w:rPr>
        <w:t xml:space="preserve">8- داشتن پسر ، مورد خوشايند مشركان و دختر داشتن ، ناخوشايند آنان بود .</w:t>
      </w:r>
    </w:p>
    <w:p>
      <w:pPr>
        <w:pStyle w:val="BookText"/>
      </w:pPr>
      <w:r>
        <w:rPr>
          <w:rFonts w:ascii="Amiri" w:hAnsi="Amiri" w:eastAsia="Amiri" w:cs="Amiri"/>
          <w:lang w:bidi="ar-SA"/>
          <w:color w:val="111111"/>
          <w:sz w:val="28"/>
          <w:szCs w:val="28"/>
          <w:rtl/>
        </w:rPr>
        <w:t xml:space="preserve">و يجعلون لله البنت . .. و لهم ما يشتهون</w:t>
      </w:r>
    </w:p>
    <w:p>
      <w:pPr>
        <w:pStyle w:val="BookText"/>
      </w:pPr>
      <w:r>
        <w:rPr>
          <w:rFonts w:ascii="IRNazanin" w:hAnsi="IRNazanin" w:eastAsia="IRNazanin" w:cs="IRNazanin"/>
          <w:lang w:bidi="fa-IR"/>
          <w:color w:val="111111"/>
          <w:sz w:val="28"/>
          <w:szCs w:val="28"/>
          <w:rtl/>
        </w:rPr>
        <w:t xml:space="preserve">به قرينه مقابله، احتمال دارد مراد از «ما» فرزند پسر باشد. مشركان با اسناد دادن دختر به خداوند، درصدد تنقيص او بودند و اين، حاكى از نفرت آنان از دختر داشتن است.</w:t>
      </w:r>
    </w:p>
    <w:p>
      <w:pPr>
        <w:pStyle w:val="Heading3"/>
      </w:pPr>
      <w:bookmarkStart w:id="1070" w:name="_Toc580"/>
      <w:r>
        <w:t>25- عوامل محروميت پسر نوح(ع)</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- 11 - 46 - 3</w:t>
      </w:r>
    </w:p>
    <w:p>
      <w:pPr>
        <w:pStyle w:val="BookText"/>
      </w:pPr>
      <w:r>
        <w:rPr>
          <w:rFonts w:ascii="IRNazanin" w:hAnsi="IRNazanin" w:eastAsia="IRNazanin" w:cs="IRNazanin"/>
          <w:lang w:bidi="fa-IR"/>
          <w:color w:val="111111"/>
          <w:sz w:val="28"/>
          <w:szCs w:val="28"/>
          <w:rtl/>
        </w:rPr>
        <w:t xml:space="preserve">3- فسادپيشگى فرزند نوح ، موجب محسوب نشدن وى از خانواده نوح ( ع ) در پيشگاه خداوند</w:t>
      </w:r>
    </w:p>
    <w:p>
      <w:pPr>
        <w:pStyle w:val="BookText"/>
      </w:pPr>
      <w:r>
        <w:rPr>
          <w:rFonts w:ascii="Amiri" w:hAnsi="Amiri" w:eastAsia="Amiri" w:cs="Amiri"/>
          <w:lang w:bidi="ar-SA"/>
          <w:color w:val="111111"/>
          <w:sz w:val="28"/>
          <w:szCs w:val="28"/>
          <w:rtl/>
        </w:rPr>
        <w:t xml:space="preserve">إنه ليس من أهلك إنه عمل غير صلح</w:t>
      </w:r>
    </w:p>
    <w:p>
      <w:pPr>
        <w:pStyle w:val="BookText"/>
      </w:pPr>
      <w:r>
        <w:rPr>
          <w:rFonts w:ascii="IRNazanin" w:hAnsi="IRNazanin" w:eastAsia="IRNazanin" w:cs="IRNazanin"/>
          <w:lang w:bidi="fa-IR"/>
          <w:color w:val="111111"/>
          <w:sz w:val="28"/>
          <w:szCs w:val="28"/>
          <w:rtl/>
        </w:rPr>
        <w:t xml:space="preserve">جمله «إنه عمل . ..» علت براى «إنه ليس من أهلك» مى باشد; يعنى ، چون فرزندت داراى عمل ناشايست است ، ما او را از</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1" w:name="pg6574_54939"/>
    <w:bookmarkEnd w:id="191"/>
    <w:p>
      <w:pPr>
        <w:pStyle w:val="BookText"/>
      </w:pPr>
      <w:r>
        <w:rPr>
          <w:rFonts w:ascii="Amiri" w:hAnsi="Amiri" w:eastAsia="Amiri" w:cs="Amiri"/>
          <w:lang w:bidi="ar-SA"/>
          <w:color w:val="111111"/>
          <w:sz w:val="28"/>
          <w:szCs w:val="28"/>
          <w:rtl/>
        </w:rPr>
        <w:t xml:space="preserve">خانواده تو به حساب نمى آوريم.</w:t>
      </w:r>
    </w:p>
    <w:p>
      <w:pPr>
        <w:pStyle w:val="Heading3"/>
      </w:pPr>
      <w:bookmarkStart w:id="1071" w:name="_Toc581"/>
      <w:r>
        <w:t>26- عوامل هلاكت پسر نوح(ع)</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- 11 - 46 - 4</w:t>
      </w:r>
    </w:p>
    <w:p>
      <w:pPr>
        <w:pStyle w:val="BookText"/>
      </w:pPr>
      <w:r>
        <w:rPr>
          <w:rFonts w:ascii="IRNazanin" w:hAnsi="IRNazanin" w:eastAsia="IRNazanin" w:cs="IRNazanin"/>
          <w:lang w:bidi="fa-IR"/>
          <w:color w:val="111111"/>
          <w:sz w:val="28"/>
          <w:szCs w:val="28"/>
          <w:rtl/>
        </w:rPr>
        <w:t xml:space="preserve">4- فسادپيشگى فرزند نوح ، موجب هلاكت وى در حادثه طوفان</w:t>
      </w:r>
    </w:p>
    <w:p>
      <w:pPr>
        <w:pStyle w:val="BookText"/>
      </w:pPr>
      <w:r>
        <w:rPr>
          <w:rFonts w:ascii="Amiri" w:hAnsi="Amiri" w:eastAsia="Amiri" w:cs="Amiri"/>
          <w:lang w:bidi="ar-SA"/>
          <w:color w:val="111111"/>
          <w:sz w:val="28"/>
          <w:szCs w:val="28"/>
          <w:rtl/>
        </w:rPr>
        <w:t xml:space="preserve">فكان من المغرقين . .. إنه ليس من أهلك إنه عمل غير صلح</w:t>
      </w:r>
    </w:p>
    <w:p>
      <w:pPr>
        <w:pStyle w:val="Heading3"/>
      </w:pPr>
      <w:bookmarkStart w:id="1072" w:name="_Toc582"/>
      <w:r>
        <w:t>27- غرق پسر نوح(ع)</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- 11 - 40 - 14</w:t>
      </w:r>
    </w:p>
    <w:p>
      <w:pPr>
        <w:pStyle w:val="BookText"/>
      </w:pPr>
      <w:r>
        <w:rPr>
          <w:rFonts w:ascii="IRNazanin" w:hAnsi="IRNazanin" w:eastAsia="IRNazanin" w:cs="IRNazanin"/>
          <w:lang w:bidi="fa-IR"/>
          <w:color w:val="111111"/>
          <w:sz w:val="28"/>
          <w:szCs w:val="28"/>
          <w:rtl/>
        </w:rPr>
        <w:t xml:space="preserve">14- تقدير الهى بر غرق شدن و هلاك گشتن برخى از افراد خانواده نوح</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- 11 - 43 - 11</w:t>
      </w:r>
    </w:p>
    <w:p>
      <w:pPr>
        <w:pStyle w:val="BookText"/>
      </w:pPr>
      <w:r>
        <w:rPr>
          <w:rFonts w:ascii="IRNazanin" w:hAnsi="IRNazanin" w:eastAsia="IRNazanin" w:cs="IRNazanin"/>
          <w:lang w:bidi="fa-IR"/>
          <w:color w:val="111111"/>
          <w:sz w:val="28"/>
          <w:szCs w:val="28"/>
          <w:rtl/>
        </w:rPr>
        <w:t xml:space="preserve">11- امواج سهمگين طوفان ، فرزند نوح را پيش از آنكه به كوهى پناه برد ، در خود فرو برد و هلاك كرد .</w:t>
      </w:r>
    </w:p>
    <w:p>
      <w:pPr>
        <w:pStyle w:val="BookText"/>
      </w:pPr>
      <w:r>
        <w:rPr>
          <w:rFonts w:ascii="Amiri" w:hAnsi="Amiri" w:eastAsia="Amiri" w:cs="Amiri"/>
          <w:lang w:bidi="ar-SA"/>
          <w:color w:val="111111"/>
          <w:sz w:val="28"/>
          <w:szCs w:val="28"/>
          <w:rtl/>
        </w:rPr>
        <w:t xml:space="preserve">و حال بينهما الموج فكان من المغرقين</w:t>
      </w:r>
    </w:p>
    <w:p>
      <w:pPr>
        <w:pStyle w:val="Heading3"/>
      </w:pPr>
      <w:bookmarkStart w:id="1073" w:name="_Toc583"/>
      <w:r>
        <w:t>28- فرار از پسر در قيامت</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- 80 - 36 - 2</w:t>
      </w:r>
    </w:p>
    <w:p>
      <w:pPr>
        <w:pStyle w:val="BookText"/>
      </w:pPr>
      <w:r>
        <w:rPr>
          <w:rFonts w:ascii="IRNazanin" w:hAnsi="IRNazanin" w:eastAsia="IRNazanin" w:cs="IRNazanin"/>
          <w:lang w:bidi="fa-IR"/>
          <w:color w:val="111111"/>
          <w:sz w:val="28"/>
          <w:szCs w:val="28"/>
          <w:rtl/>
        </w:rPr>
        <w:t xml:space="preserve">2 - پدران در قيامت ، با فرار از پسران خويش ، خود را از آنها دور ساخته ، آنان را تنها خواهند گذاشت .</w:t>
      </w:r>
    </w:p>
    <w:p>
      <w:pPr>
        <w:pStyle w:val="BookText"/>
      </w:pPr>
      <w:r>
        <w:rPr>
          <w:rFonts w:ascii="Amiri" w:hAnsi="Amiri" w:eastAsia="Amiri" w:cs="Amiri"/>
          <w:lang w:bidi="ar-SA"/>
          <w:color w:val="111111"/>
          <w:sz w:val="28"/>
          <w:szCs w:val="28"/>
          <w:rtl/>
        </w:rPr>
        <w:t xml:space="preserve">و بنيه</w:t>
      </w:r>
    </w:p>
    <w:p>
      <w:pPr>
        <w:pStyle w:val="Heading3"/>
      </w:pPr>
      <w:bookmarkStart w:id="1074" w:name="_Toc584"/>
      <w:r>
        <w:t>29- كفر پسر نوح(ع)</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- 11 - 40 - 12</w:t>
      </w:r>
    </w:p>
    <w:p>
      <w:pPr>
        <w:pStyle w:val="BookText"/>
      </w:pPr>
      <w:r>
        <w:rPr>
          <w:rFonts w:ascii="IRNazanin" w:hAnsi="IRNazanin" w:eastAsia="IRNazanin" w:cs="IRNazanin"/>
          <w:lang w:bidi="fa-IR"/>
          <w:color w:val="111111"/>
          <w:sz w:val="28"/>
          <w:szCs w:val="28"/>
          <w:rtl/>
        </w:rPr>
        <w:t xml:space="preserve">12- برخى از افراد خانواده نوح ( همسر و فرزندش ) در زمره كافران و تكذيب كنندگان رسالت او بودند . *</w:t>
      </w:r>
    </w:p>
    <w:p>
      <w:pPr>
        <w:pStyle w:val="BookText"/>
      </w:pPr>
      <w:r>
        <w:rPr>
          <w:rFonts w:ascii="Amiri" w:hAnsi="Amiri" w:eastAsia="Amiri" w:cs="Amiri"/>
          <w:lang w:bidi="ar-SA"/>
          <w:color w:val="111111"/>
          <w:sz w:val="28"/>
          <w:szCs w:val="28"/>
          <w:rtl/>
        </w:rPr>
        <w:t xml:space="preserve">و أهلك إلاّ من سبق عليه القول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2" w:name="pg6574_54940"/>
    <w:bookmarkEnd w:id="192"/>
    <w:p>
      <w:pPr>
        <w:pStyle w:val="BookText"/>
      </w:pPr>
      <w:r>
        <w:rPr>
          <w:rFonts w:ascii="IRNazanin" w:hAnsi="IRNazanin" w:eastAsia="IRNazanin" w:cs="IRNazanin"/>
          <w:lang w:bidi="fa-IR"/>
          <w:color w:val="111111"/>
          <w:sz w:val="28"/>
          <w:szCs w:val="28"/>
          <w:rtl/>
        </w:rPr>
        <w:t xml:space="preserve">«ال» در «القول» عهد ذكرى و يا ذهنى است و اشاره به جمله «لاتخاطبنى فى الذين ظلموا إنهم مغرقون/37» دارد. بنابراين «إلاّ من ...»; يعنى، مگر آن كس كه از پيش به خاطر كفر و ظلمش، حكم غرق شدن را براى او مقدر ساخته ايم. مفسران برآنند كه مراد از «من سبق» همسرنوح به نام «واعله» و فرزندش به نام «يام» و يا «كنعان» است.</w:t>
      </w:r>
    </w:p>
    <w:p>
      <w:pPr>
        <w:pStyle w:val="Heading3"/>
      </w:pPr>
      <w:bookmarkStart w:id="1075" w:name="_Toc585"/>
      <w:r>
        <w:t>30- كوه پسر نوح(ع)</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- 11 - 43 - 13</w:t>
      </w:r>
    </w:p>
    <w:p>
      <w:pPr>
        <w:pStyle w:val="BookText"/>
      </w:pPr>
      <w:r>
        <w:rPr>
          <w:rFonts w:ascii="Amiri" w:hAnsi="Amiri" w:eastAsia="Amiri" w:cs="Amiri"/>
          <w:lang w:bidi="ar-SA"/>
          <w:color w:val="111111"/>
          <w:sz w:val="28"/>
          <w:szCs w:val="28"/>
          <w:rtl/>
        </w:rPr>
        <w:t xml:space="preserve">13- « صفوان بن مهران الجمّال عن الصادق جعفربن محمد - عليه السلام - قال : سار و أنا معه فى القادسية حتى أشرف على النجف فقال : هو الجبل الذى اعتصم به إبن جدّى نوح عليه السلام فقال : « سآوى إلى جبل يعصمنى من الماء » . . . فغار فى الأرض . . . ;</w:t>
      </w:r>
    </w:p>
    <w:p>
      <w:pPr>
        <w:pStyle w:val="BookText"/>
      </w:pPr>
      <w:r>
        <w:rPr>
          <w:rFonts w:ascii="IRNazanin" w:hAnsi="IRNazanin" w:eastAsia="IRNazanin" w:cs="IRNazanin"/>
          <w:lang w:bidi="fa-IR"/>
          <w:color w:val="111111"/>
          <w:sz w:val="28"/>
          <w:szCs w:val="28"/>
          <w:rtl/>
        </w:rPr>
        <w:t xml:space="preserve">صفوان بن مهران جمّال از امام صادق(ع) نقل مى كند و مى گويد: من با امام صادق(ع) در سرزمين قادسيه همراه بودم تا به نجف نزديك شد; پس فرمود: نجف جاى كوهى است كه فرزند جدّم نوح به آن پناهنده شد و گفت: «سآوى إلى جبل يعصمنى من الماء» . .. پس آن كوه در زمين فرو رفت...».</w:t>
      </w:r>
    </w:p>
    <w:p>
      <w:pPr>
        <w:pStyle w:val="Heading3"/>
      </w:pPr>
      <w:bookmarkStart w:id="1076" w:name="_Toc586"/>
      <w:r>
        <w:t>31- محرميت پسر شوهر</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1077" w:name="_Toc587"/>
      <w:r>
        <w:t>32- محروميت پسر نوح(ع)</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- 11 - 46 - 2</w:t>
      </w:r>
    </w:p>
    <w:p>
      <w:pPr>
        <w:pStyle w:val="BookText"/>
      </w:pPr>
      <w:r>
        <w:rPr>
          <w:rFonts w:ascii="IRNazanin" w:hAnsi="IRNazanin" w:eastAsia="IRNazanin" w:cs="IRNazanin"/>
          <w:lang w:bidi="fa-IR"/>
          <w:color w:val="111111"/>
          <w:sz w:val="28"/>
          <w:szCs w:val="28"/>
          <w:rtl/>
        </w:rPr>
        <w:t xml:space="preserve">2- فرزند ناصالح نوح ، در پيشگاه خداوند از خانواده و اهل بيت او محسوب نمى شد .</w:t>
      </w:r>
    </w:p>
    <w:p>
      <w:pPr>
        <w:pStyle w:val="BookText"/>
      </w:pPr>
      <w:r>
        <w:rPr>
          <w:rFonts w:ascii="Amiri" w:hAnsi="Amiri" w:eastAsia="Amiri" w:cs="Amiri"/>
          <w:lang w:bidi="ar-SA"/>
          <w:color w:val="111111"/>
          <w:sz w:val="28"/>
          <w:szCs w:val="28"/>
          <w:rtl/>
        </w:rPr>
        <w:t xml:space="preserve">إنه ليس من أهلك</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3" w:name="pg6574_54941"/>
    <w:bookmarkEnd w:id="193"/>
    <w:p>
      <w:pPr>
        <w:pStyle w:val="Heading3"/>
      </w:pPr>
      <w:bookmarkStart w:id="1078" w:name="_Toc588"/>
      <w:r>
        <w:t>33- مخالفت پسر نوح(ع)</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- 11 - 46 - 20</w:t>
      </w:r>
    </w:p>
    <w:p>
      <w:pPr>
        <w:pStyle w:val="BookText"/>
      </w:pPr>
      <w:r>
        <w:rPr>
          <w:rFonts w:ascii="Amiri" w:hAnsi="Amiri" w:eastAsia="Amiri" w:cs="Amiri"/>
          <w:lang w:bidi="ar-SA"/>
          <w:color w:val="111111"/>
          <w:sz w:val="28"/>
          <w:szCs w:val="28"/>
          <w:rtl/>
        </w:rPr>
        <w:t xml:space="preserve">20- « عن أبى عبدالله ( ع ) : ان الله عزوجل قال لنوح : يا نوح إنه ليس من أهلك . . . هو إبنه و لكن الله عزوجل نفاه عنه حين خالفه فى دينه ;</w:t>
      </w:r>
    </w:p>
    <w:p>
      <w:pPr>
        <w:pStyle w:val="BookText"/>
      </w:pPr>
      <w:r>
        <w:rPr>
          <w:rFonts w:ascii="IRNazanin" w:hAnsi="IRNazanin" w:eastAsia="IRNazanin" w:cs="IRNazanin"/>
          <w:lang w:bidi="fa-IR"/>
          <w:color w:val="111111"/>
          <w:sz w:val="28"/>
          <w:szCs w:val="28"/>
          <w:rtl/>
        </w:rPr>
        <w:t xml:space="preserve">از امام صادق(ع) روايت شده است كه: خداى عزوجل به حضرت نوح فرمود: «اى نوح آن [پسر] از اهل تو نيست» . .. او پسرش بود ولى خداى عزوجل او را از اهل نوح بودن نفى كرد; زيرا در دين پدرش با او مخالفت كرد».</w:t>
      </w:r>
    </w:p>
    <w:p>
      <w:pPr>
        <w:pStyle w:val="Heading3"/>
      </w:pPr>
      <w:bookmarkStart w:id="1079" w:name="_Toc589"/>
      <w:r>
        <w:t>34- مقامات پسر ابراهيم(ع)</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- 15 - 53 - 3</w:t>
      </w:r>
    </w:p>
    <w:p>
      <w:pPr>
        <w:pStyle w:val="BookText"/>
      </w:pPr>
      <w:r>
        <w:rPr>
          <w:rFonts w:ascii="IRNazanin" w:hAnsi="IRNazanin" w:eastAsia="IRNazanin" w:cs="IRNazanin"/>
          <w:lang w:bidi="fa-IR"/>
          <w:color w:val="111111"/>
          <w:sz w:val="28"/>
          <w:szCs w:val="28"/>
          <w:rtl/>
        </w:rPr>
        <w:t xml:space="preserve">3- پسر بشارت داده شده به ابراهيم ( ع ) داراى عظمت و مقامى والا</w:t>
      </w:r>
    </w:p>
    <w:p>
      <w:pPr>
        <w:pStyle w:val="BookText"/>
      </w:pPr>
      <w:r>
        <w:rPr>
          <w:rFonts w:ascii="Amiri" w:hAnsi="Amiri" w:eastAsia="Amiri" w:cs="Amiri"/>
          <w:lang w:bidi="ar-SA"/>
          <w:color w:val="111111"/>
          <w:sz w:val="28"/>
          <w:szCs w:val="28"/>
          <w:rtl/>
        </w:rPr>
        <w:t xml:space="preserve">نبشّرك بغلم عليم</w:t>
      </w:r>
    </w:p>
    <w:p>
      <w:pPr>
        <w:pStyle w:val="BookText"/>
      </w:pPr>
      <w:r>
        <w:rPr>
          <w:rFonts w:ascii="Amiri" w:hAnsi="Amiri" w:eastAsia="Amiri" w:cs="Amiri"/>
          <w:lang w:bidi="ar-SA"/>
          <w:color w:val="111111"/>
          <w:sz w:val="28"/>
          <w:szCs w:val="28"/>
          <w:rtl/>
        </w:rPr>
        <w:t xml:space="preserve">تنوين تنكير در «بغلام» براى تفخيم و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- 51 - 28 - 10</w:t>
      </w:r>
    </w:p>
    <w:p>
      <w:pPr>
        <w:pStyle w:val="BookText"/>
      </w:pPr>
      <w:r>
        <w:rPr>
          <w:rFonts w:ascii="IRNazanin" w:hAnsi="IRNazanin" w:eastAsia="IRNazanin" w:cs="IRNazanin"/>
          <w:lang w:bidi="fa-IR"/>
          <w:color w:val="111111"/>
          <w:sz w:val="28"/>
          <w:szCs w:val="28"/>
          <w:rtl/>
        </w:rPr>
        <w:t xml:space="preserve">10 - پسر بشارت داده شده به ابراهيم ( ع ) ، داراى عظمت و مقامى والا</w:t>
      </w:r>
    </w:p>
    <w:p>
      <w:pPr>
        <w:pStyle w:val="BookText"/>
      </w:pPr>
      <w:r>
        <w:rPr>
          <w:rFonts w:ascii="Amiri" w:hAnsi="Amiri" w:eastAsia="Amiri" w:cs="Amiri"/>
          <w:lang w:bidi="ar-SA"/>
          <w:color w:val="111111"/>
          <w:sz w:val="28"/>
          <w:szCs w:val="28"/>
          <w:rtl/>
        </w:rPr>
        <w:t xml:space="preserve">و بشّروه بغلم عليم</w:t>
      </w:r>
    </w:p>
    <w:p>
      <w:pPr>
        <w:pStyle w:val="Heading3"/>
      </w:pPr>
      <w:bookmarkStart w:id="1080" w:name="_Toc590"/>
      <w:r>
        <w:t>35- منشأ خلقت پسر</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- 42 - 49 - 6</w:t>
      </w:r>
    </w:p>
    <w:p>
      <w:pPr>
        <w:pStyle w:val="BookText"/>
      </w:pPr>
      <w:r>
        <w:rPr>
          <w:rFonts w:ascii="IRNazanin" w:hAnsi="IRNazanin" w:eastAsia="IRNazanin" w:cs="IRNazanin"/>
          <w:lang w:bidi="fa-IR"/>
          <w:color w:val="111111"/>
          <w:sz w:val="28"/>
          <w:szCs w:val="28"/>
          <w:rtl/>
        </w:rPr>
        <w:t xml:space="preserve">6 - دختر و يا پسر شدن فرزندان ، متكى به مشيت خداوندى است .</w:t>
      </w:r>
    </w:p>
    <w:p>
      <w:pPr>
        <w:pStyle w:val="BookText"/>
      </w:pPr>
      <w:r>
        <w:rPr>
          <w:rFonts w:ascii="Amiri" w:hAnsi="Amiri" w:eastAsia="Amiri" w:cs="Amiri"/>
          <w:lang w:bidi="ar-SA"/>
          <w:color w:val="111111"/>
          <w:sz w:val="28"/>
          <w:szCs w:val="28"/>
          <w:rtl/>
        </w:rPr>
        <w:t xml:space="preserve">يهب لمن يشاء إنثًا و يهب لمن يشاء الذكور</w:t>
      </w:r>
    </w:p>
    <w:p>
      <w:pPr>
        <w:pStyle w:val="Heading3"/>
      </w:pPr>
      <w:bookmarkStart w:id="1081" w:name="_Toc591"/>
      <w:r>
        <w:t>36- منشأ فرزند پسر</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- 42 - 50 - 1،4،8</w:t>
      </w:r>
    </w:p>
    <w:p>
      <w:pPr>
        <w:pStyle w:val="BookText"/>
      </w:pPr>
      <w:r>
        <w:rPr>
          <w:rFonts w:ascii="IRNazanin" w:hAnsi="IRNazanin" w:eastAsia="IRNazanin" w:cs="IRNazanin"/>
          <w:lang w:bidi="fa-IR"/>
          <w:color w:val="111111"/>
          <w:sz w:val="28"/>
          <w:szCs w:val="28"/>
          <w:rtl/>
        </w:rPr>
        <w:t xml:space="preserve">1 - بهره مندى انسان از فرزندان دختر و پسر و يا محروميت وى از آنان بنا به خواست و مشيت خداوند است .</w:t>
      </w:r>
    </w:p>
    <w:p>
      <w:pPr>
        <w:pStyle w:val="BookText"/>
      </w:pPr>
      <w:r>
        <w:rPr>
          <w:rFonts w:ascii="Amiri" w:hAnsi="Amiri" w:eastAsia="Amiri" w:cs="Amiri"/>
          <w:lang w:bidi="ar-SA"/>
          <w:color w:val="111111"/>
          <w:sz w:val="28"/>
          <w:szCs w:val="28"/>
          <w:rtl/>
        </w:rPr>
        <w:t xml:space="preserve">أو يزوّجهم ذكرانًا و إنثًا و يجعل من يشاء عقيمًا</w:t>
      </w:r>
    </w:p>
    <w:p>
      <w:pPr>
        <w:pStyle w:val="BookText"/>
      </w:pPr>
      <w:r>
        <w:rPr>
          <w:rFonts w:ascii="IRNazanin" w:hAnsi="IRNazanin" w:eastAsia="IRNazanin" w:cs="IRNazanin"/>
          <w:lang w:bidi="fa-IR"/>
          <w:color w:val="111111"/>
          <w:sz w:val="28"/>
          <w:szCs w:val="28"/>
          <w:rtl/>
        </w:rPr>
        <w:t xml:space="preserve">4 - خداوند ، براساس علم و آگاهى خويش ، به گروهى پسر و به گروهى ديگر دختر و يا به جمعى پسر و دختر مى دهد و</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4" w:name="pg6574_54942"/>
    <w:bookmarkEnd w:id="194"/>
    <w:p>
      <w:pPr>
        <w:pStyle w:val="BookText"/>
      </w:pPr>
      <w:r>
        <w:rPr>
          <w:rFonts w:ascii="IRNazanin" w:hAnsi="IRNazanin" w:eastAsia="IRNazanin" w:cs="IRNazanin"/>
          <w:lang w:bidi="fa-IR"/>
          <w:color w:val="111111"/>
          <w:sz w:val="28"/>
          <w:szCs w:val="28"/>
          <w:rtl/>
        </w:rPr>
        <w:t xml:space="preserve">برخى را عقيم و نازا مى گرداند .</w:t>
      </w:r>
    </w:p>
    <w:p>
      <w:pPr>
        <w:pStyle w:val="BookText"/>
      </w:pPr>
      <w:r>
        <w:rPr>
          <w:rFonts w:ascii="Amiri" w:hAnsi="Amiri" w:eastAsia="Amiri" w:cs="Amiri"/>
          <w:lang w:bidi="ar-SA"/>
          <w:color w:val="111111"/>
          <w:sz w:val="28"/>
          <w:szCs w:val="28"/>
          <w:rtl/>
        </w:rPr>
        <w:t xml:space="preserve">يهب لمن يشاء . .. أو يزوّجهم ... إنّه عليم قدير</w:t>
      </w:r>
    </w:p>
    <w:p>
      <w:pPr>
        <w:pStyle w:val="BookText"/>
      </w:pPr>
      <w:r>
        <w:rPr>
          <w:rFonts w:ascii="IRNazanin" w:hAnsi="IRNazanin" w:eastAsia="IRNazanin" w:cs="IRNazanin"/>
          <w:lang w:bidi="fa-IR"/>
          <w:color w:val="111111"/>
          <w:sz w:val="28"/>
          <w:szCs w:val="28"/>
          <w:rtl/>
        </w:rPr>
        <w:t xml:space="preserve">«تزويج» در «أو يزوّجهم» به معناى توأم با يكديگر قرار دادن است; يعنى، خداوند به برخى تنها دختر مى دهد و به بعضى تنها پسر عطا مى كند و برخى را هم پسر و هم دختر مى بخشد و برخى ديگر را نازا كرده; نه پسر مى دهد و نه دختر.</w:t>
      </w:r>
    </w:p>
    <w:p>
      <w:pPr>
        <w:pStyle w:val="BookText"/>
      </w:pPr>
      <w:r>
        <w:rPr>
          <w:rFonts w:ascii="Amiri" w:hAnsi="Amiri" w:eastAsia="Amiri" w:cs="Amiri"/>
          <w:lang w:bidi="ar-SA"/>
          <w:color w:val="111111"/>
          <w:sz w:val="28"/>
          <w:szCs w:val="28"/>
          <w:rtl/>
        </w:rPr>
        <w:t xml:space="preserve">8 - « عن أبى جعفر ( ع ) فى قوله . . . « أو يزوّجهم ذكراناً و إناثاً » جميعاً يجمع له البنين و البنات يهبهم جميعاً لواحد ;</w:t>
      </w:r>
    </w:p>
    <w:p>
      <w:pPr>
        <w:pStyle w:val="BookText"/>
      </w:pPr>
      <w:r>
        <w:rPr>
          <w:rFonts w:ascii="IRNazanin" w:hAnsi="IRNazanin" w:eastAsia="IRNazanin" w:cs="IRNazanin"/>
          <w:lang w:bidi="fa-IR"/>
          <w:color w:val="111111"/>
          <w:sz w:val="28"/>
          <w:szCs w:val="28"/>
          <w:rtl/>
        </w:rPr>
        <w:t xml:space="preserve">از امام باقر(ع) درباره سخن خداوند. .. «أو يزوّجهم ذكراناً و إناثاً» روايت شده كه فرمود (مراد از آيه اين است) كه خداوند فرزندان پسر و دختر را باهم به يك خانواده مى بخشد».</w:t>
      </w:r>
    </w:p>
    <w:p>
      <w:pPr>
        <w:pStyle w:val="Heading3"/>
      </w:pPr>
      <w:bookmarkStart w:id="1082" w:name="_Toc592"/>
      <w:r>
        <w:t>37- ناخشنودى از فرزند پسر</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- 42 - 49 - 8</w:t>
      </w:r>
    </w:p>
    <w:p>
      <w:pPr>
        <w:pStyle w:val="BookText"/>
      </w:pPr>
      <w:r>
        <w:rPr>
          <w:rFonts w:ascii="IRNazanin" w:hAnsi="IRNazanin" w:eastAsia="IRNazanin" w:cs="IRNazanin"/>
          <w:lang w:bidi="fa-IR"/>
          <w:color w:val="111111"/>
          <w:sz w:val="28"/>
          <w:szCs w:val="28"/>
          <w:rtl/>
        </w:rPr>
        <w:t xml:space="preserve">8 - ناخرسندى از داشتن فرزند دختر يا پسر ، كفران نعمت الهى و ناخرسندى از مشيت و موهبت او است .</w:t>
      </w:r>
    </w:p>
    <w:p>
      <w:pPr>
        <w:pStyle w:val="BookText"/>
      </w:pPr>
      <w:r>
        <w:rPr>
          <w:rFonts w:ascii="Amiri" w:hAnsi="Amiri" w:eastAsia="Amiri" w:cs="Amiri"/>
          <w:lang w:bidi="ar-SA"/>
          <w:color w:val="111111"/>
          <w:sz w:val="28"/>
          <w:szCs w:val="28"/>
          <w:rtl/>
        </w:rPr>
        <w:t xml:space="preserve">فإنّ الإنسن كفور . .. يهب لمن يشاء إنثًا و يهب لمن يشاء الذكور</w:t>
      </w:r>
    </w:p>
    <w:p>
      <w:pPr>
        <w:pStyle w:val="Heading3"/>
      </w:pPr>
      <w:bookmarkStart w:id="1083" w:name="_Toc593"/>
      <w:r>
        <w:t>38- نامگذارى پسر زكريا(ع)</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- 19 - 7 - 4</w:t>
      </w:r>
    </w:p>
    <w:p>
      <w:pPr>
        <w:pStyle w:val="BookText"/>
      </w:pPr>
      <w:r>
        <w:rPr>
          <w:rFonts w:ascii="Amiri" w:hAnsi="Amiri" w:eastAsia="Amiri" w:cs="Amiri"/>
          <w:lang w:bidi="ar-SA"/>
          <w:color w:val="111111"/>
          <w:sz w:val="28"/>
          <w:szCs w:val="28"/>
          <w:rtl/>
        </w:rPr>
        <w:t xml:space="preserve">4 - « يحيى » ، نامى تعيين شده از سوى خدا براى فرزند زكريا</w:t>
      </w:r>
    </w:p>
    <w:p>
      <w:pPr>
        <w:pStyle w:val="BookText"/>
      </w:pPr>
      <w:r>
        <w:rPr>
          <w:rFonts w:ascii="Amiri" w:hAnsi="Amiri" w:eastAsia="Amiri" w:cs="Amiri"/>
          <w:lang w:bidi="ar-SA"/>
          <w:color w:val="111111"/>
          <w:sz w:val="28"/>
          <w:szCs w:val="28"/>
          <w:rtl/>
        </w:rPr>
        <w:t xml:space="preserve">اسمه يحيى لم نجعل له من قبل سميًّا</w:t>
      </w:r>
    </w:p>
    <w:p>
      <w:pPr>
        <w:pStyle w:val="Heading3"/>
      </w:pPr>
      <w:bookmarkStart w:id="1084" w:name="_Toc594"/>
      <w:r>
        <w:t>39- نجات پسر نوح(ع)</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- 11 - 46 - 7،9،10</w:t>
      </w:r>
    </w:p>
    <w:p>
      <w:pPr>
        <w:pStyle w:val="BookText"/>
      </w:pPr>
      <w:r>
        <w:rPr>
          <w:rFonts w:ascii="IRNazanin" w:hAnsi="IRNazanin" w:eastAsia="IRNazanin" w:cs="IRNazanin"/>
          <w:lang w:bidi="fa-IR"/>
          <w:color w:val="111111"/>
          <w:sz w:val="28"/>
          <w:szCs w:val="28"/>
          <w:rtl/>
        </w:rPr>
        <w:t xml:space="preserve">7- نوح ( ع ) به حكيمانه نبودن نجات فرزند فسادپيشه اش ، از حادثه طوفان آگاه نبود .</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IRNazanin" w:hAnsi="IRNazanin" w:eastAsia="IRNazanin" w:cs="IRNazanin"/>
          <w:lang w:bidi="fa-IR"/>
          <w:color w:val="111111"/>
          <w:sz w:val="28"/>
          <w:szCs w:val="28"/>
          <w:rtl/>
        </w:rPr>
        <w:t xml:space="preserve">9- خداوند ، نوح ( ع ) را از درخواست نجات فرزندش ، برحذر داشت .</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IRNazanin" w:hAnsi="IRNazanin" w:eastAsia="IRNazanin" w:cs="IRNazanin"/>
          <w:lang w:bidi="fa-IR"/>
          <w:color w:val="111111"/>
          <w:sz w:val="28"/>
          <w:szCs w:val="28"/>
          <w:rtl/>
        </w:rPr>
        <w:t xml:space="preserve">چون مفعول دوم «فلاتسئلن» - يعنى، «ما ليس . ..» - بدون حرف «عن» آمده است، مقصود از سؤال، درخواست و مطالبه است نه پرسش و جستوجو. بنابراين «فلاتسئلن»; يعنى، از من مخواه و درخواست نكن .... مصداق مورد نظر براى «ماليس ...» نجات فرزند نوح مى باشد.</w:t>
      </w:r>
    </w:p>
    <w:p>
      <w:pPr>
        <w:pStyle w:val="BookText"/>
      </w:pPr>
      <w:r>
        <w:rPr>
          <w:rFonts w:ascii="IRNazanin" w:hAnsi="IRNazanin" w:eastAsia="IRNazanin" w:cs="IRNazanin"/>
          <w:lang w:bidi="fa-IR"/>
          <w:color w:val="111111"/>
          <w:sz w:val="28"/>
          <w:szCs w:val="28"/>
          <w:rtl/>
        </w:rPr>
        <w:t xml:space="preserve">10- نجات فرزند فسادپيشه نوح از حادثه طوفان ، امرى خلاف حكمت و مصلحت در نزد خداوند</w:t>
      </w:r>
    </w:p>
    <w:p>
      <w:pPr>
        <w:pStyle w:val="BookText"/>
      </w:pPr>
      <w:r>
        <w:rPr>
          <w:rFonts w:ascii="Amiri" w:hAnsi="Amiri" w:eastAsia="Amiri" w:cs="Amiri"/>
          <w:lang w:bidi="ar-SA"/>
          <w:color w:val="111111"/>
          <w:sz w:val="28"/>
          <w:szCs w:val="28"/>
          <w:rtl/>
        </w:rPr>
        <w:t xml:space="preserve">فلاتسئلن ما ليس لك به علم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5" w:name="pg6574_54943"/>
    <w:bookmarkEnd w:id="195"/>
    <w:p>
      <w:pPr>
        <w:pStyle w:val="BookText"/>
      </w:pPr>
      <w:r>
        <w:rPr>
          <w:rFonts w:ascii="Amiri" w:hAnsi="Amiri" w:eastAsia="Amiri" w:cs="Amiri"/>
          <w:lang w:bidi="ar-SA"/>
          <w:color w:val="111111"/>
          <w:sz w:val="28"/>
          <w:szCs w:val="28"/>
          <w:rtl/>
        </w:rPr>
        <w:t xml:space="preserve">«به» متعلق به «علم» است و مراد از آن «بمصلحته و حكمته و صوابه» مى باشد. بنابراين «فلاتسئلن ما ليس ...»; يعنى ، درخواستى را كه نمى دانى درست است و يا مطابق مصلحت و حكمت است ، از من مخواه.</w:t>
      </w:r>
    </w:p>
    <w:p>
      <w:pPr>
        <w:pStyle w:val="Heading3"/>
      </w:pPr>
      <w:bookmarkStart w:id="1085" w:name="_Toc595"/>
      <w:r>
        <w:t>40- نعمت پسر عالم</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- 51 - 28 - 11</w:t>
      </w:r>
    </w:p>
    <w:p>
      <w:pPr>
        <w:pStyle w:val="BookText"/>
      </w:pPr>
      <w:r>
        <w:rPr>
          <w:rFonts w:ascii="Amiri" w:hAnsi="Amiri" w:eastAsia="Amiri" w:cs="Amiri"/>
          <w:lang w:bidi="ar-SA"/>
          <w:color w:val="111111"/>
          <w:sz w:val="28"/>
          <w:szCs w:val="28"/>
          <w:rtl/>
        </w:rPr>
        <w:t xml:space="preserve">11 - داشتن فرزند دانا و دانشمند ، از نعمت هاى الهى و شايسته بشارت و شادمانى</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واژه «بشارت» در جايى به كار مى رود كه خير و نعمت باشد.</w:t>
      </w:r>
    </w:p>
    <w:p>
      <w:pPr>
        <w:pStyle w:val="Heading3"/>
      </w:pPr>
      <w:bookmarkStart w:id="1086" w:name="_Toc596"/>
      <w:r>
        <w:t>41- نفى پسر براى محمد(صلی الله علیه و آله)</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- 33 - 40 - 1</w:t>
      </w:r>
    </w:p>
    <w:p>
      <w:pPr>
        <w:pStyle w:val="BookText"/>
      </w:pPr>
      <w:r>
        <w:rPr>
          <w:rFonts w:ascii="IRNazanin" w:hAnsi="IRNazanin" w:eastAsia="IRNazanin" w:cs="IRNazanin"/>
          <w:lang w:bidi="fa-IR"/>
          <w:color w:val="111111"/>
          <w:sz w:val="28"/>
          <w:szCs w:val="28"/>
          <w:rtl/>
        </w:rPr>
        <w:t xml:space="preserve">1 - پيامبراكرم (صلی الله علیه و آله) صاحب فرزند پسرى كه به دوران بزرگ سالى رسيده باشد ، نبوده است .</w:t>
      </w:r>
    </w:p>
    <w:p>
      <w:pPr>
        <w:pStyle w:val="BookText"/>
      </w:pPr>
      <w:r>
        <w:rPr>
          <w:rFonts w:ascii="Amiri" w:hAnsi="Amiri" w:eastAsia="Amiri" w:cs="Amiri"/>
          <w:lang w:bidi="ar-SA"/>
          <w:color w:val="111111"/>
          <w:sz w:val="28"/>
          <w:szCs w:val="28"/>
          <w:rtl/>
        </w:rPr>
        <w:t xml:space="preserve">ما كان محمّد أبا أحد من رجالكم</w:t>
      </w:r>
    </w:p>
    <w:p>
      <w:pPr>
        <w:pStyle w:val="BookText"/>
      </w:pPr>
      <w:r>
        <w:rPr>
          <w:rFonts w:ascii="IRNazanin" w:hAnsi="IRNazanin" w:eastAsia="IRNazanin" w:cs="IRNazanin"/>
          <w:lang w:bidi="fa-IR"/>
          <w:color w:val="111111"/>
          <w:sz w:val="28"/>
          <w:szCs w:val="28"/>
          <w:rtl/>
        </w:rPr>
        <w:t xml:space="preserve">بنابراين احتمال كه فراز «ما كان محمّد أبا أحد من رجالكم» جمله احترازى باشد در مقابل ديدگاه كسانى كه به دليل پسر خواندگى زيد براى پيامبر(صلی الله علیه و آله) ازدواج آن حضرت را با مطلّقه زيد ناروا مى دانستند. آيه درصدد تبيين اين نكته است كه پيامر(صلی الله علیه و آله) پدر هيچ مردى نيست تا چنين اشكالى مطرح شود و در نتيجه، زيد پسر رسول اللّه نيست تا آن ازدواج ناروا باشد.</w:t>
      </w:r>
    </w:p>
    <w:p>
      <w:pPr>
        <w:pStyle w:val="Heading3"/>
      </w:pPr>
      <w:bookmarkStart w:id="1087" w:name="_Toc597"/>
      <w:r>
        <w:t>42- نقش پسر</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- 23 - 55 - 3</w:t>
      </w:r>
    </w:p>
    <w:p>
      <w:pPr>
        <w:pStyle w:val="BookText"/>
      </w:pPr>
      <w:r>
        <w:rPr>
          <w:rFonts w:ascii="IRNazanin" w:hAnsi="IRNazanin" w:eastAsia="IRNazanin" w:cs="IRNazanin"/>
          <w:lang w:bidi="fa-IR"/>
          <w:color w:val="111111"/>
          <w:sz w:val="28"/>
          <w:szCs w:val="28"/>
          <w:rtl/>
        </w:rPr>
        <w:t xml:space="preserve">3 - ثروت و فرزندان ذكور ، دو ملاك براى ارزيابى موقعيت انسان در پيشگاه خدا در ديدگاه مشركان عصر بعثت</w:t>
      </w:r>
    </w:p>
    <w:p>
      <w:pPr>
        <w:pStyle w:val="BookText"/>
      </w:pPr>
      <w:r>
        <w:rPr>
          <w:rFonts w:ascii="Amiri" w:hAnsi="Amiri" w:eastAsia="Amiri" w:cs="Amiri"/>
          <w:lang w:bidi="ar-SA"/>
          <w:color w:val="111111"/>
          <w:sz w:val="28"/>
          <w:szCs w:val="28"/>
          <w:rtl/>
        </w:rPr>
        <w:t xml:space="preserve">أيحسبون أنّما نمدّهم به من مال و بنين</w:t>
      </w:r>
    </w:p>
    <w:p>
      <w:pPr>
        <w:pStyle w:val="Heading3"/>
      </w:pPr>
      <w:bookmarkStart w:id="1088" w:name="_Toc598"/>
      <w:r>
        <w:t>43- نوح(ع) و پسر نوح</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- 11 - 43 - 4،10</w:t>
      </w:r>
    </w:p>
    <w:p>
      <w:pPr>
        <w:pStyle w:val="BookText"/>
      </w:pPr>
      <w:r>
        <w:rPr>
          <w:rFonts w:ascii="IRNazanin" w:hAnsi="IRNazanin" w:eastAsia="IRNazanin" w:cs="IRNazanin"/>
          <w:lang w:bidi="fa-IR"/>
          <w:color w:val="111111"/>
          <w:sz w:val="28"/>
          <w:szCs w:val="28"/>
          <w:rtl/>
        </w:rPr>
        <w:t xml:space="preserve">4- نوح ( ع ) ، فرزندش را از بى ثمربودن صعود بر كوه و منحصر بودن راه نجات در بهره جستن از امداد الهى ، آگاه ساخت .</w:t>
      </w:r>
    </w:p>
    <w:p>
      <w:pPr>
        <w:pStyle w:val="BookText"/>
      </w:pPr>
      <w:r>
        <w:rPr>
          <w:rFonts w:ascii="Amiri" w:hAnsi="Amiri" w:eastAsia="Amiri" w:cs="Amiri"/>
          <w:lang w:bidi="ar-SA"/>
          <w:color w:val="111111"/>
          <w:sz w:val="28"/>
          <w:szCs w:val="28"/>
          <w:rtl/>
        </w:rPr>
        <w:t xml:space="preserve">لاعاصم اليوم من أمر الله إلاّ من رحم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6" w:name="pg6574_54944"/>
    <w:bookmarkEnd w:id="196"/>
    <w:p>
      <w:pPr>
        <w:pStyle w:val="BookText"/>
      </w:pPr>
      <w:r>
        <w:rPr>
          <w:rFonts w:ascii="IRNazanin" w:hAnsi="IRNazanin" w:eastAsia="IRNazanin" w:cs="IRNazanin"/>
          <w:lang w:bidi="fa-IR"/>
          <w:color w:val="111111"/>
          <w:sz w:val="28"/>
          <w:szCs w:val="28"/>
          <w:rtl/>
        </w:rPr>
        <w:t xml:space="preserve">10- موجهايى كوه پيكر ، ميان نوح ( ع ) و فرزندش حايل شد و مانع ادامه گفتوگوى آنان با يكديگر گرديد .</w:t>
      </w:r>
    </w:p>
    <w:p>
      <w:pPr>
        <w:pStyle w:val="BookText"/>
      </w:pPr>
      <w:r>
        <w:rPr>
          <w:rFonts w:ascii="Amiri" w:hAnsi="Amiri" w:eastAsia="Amiri" w:cs="Amiri"/>
          <w:lang w:bidi="ar-SA"/>
          <w:color w:val="111111"/>
          <w:sz w:val="28"/>
          <w:szCs w:val="28"/>
          <w:rtl/>
        </w:rPr>
        <w:t xml:space="preserve">قال لا عاصم اليوم من أمر الله . .. و حال بينهما الموج</w:t>
      </w:r>
    </w:p>
    <w:p>
      <w:pPr>
        <w:pStyle w:val="BookText"/>
      </w:pPr>
      <w:r>
        <w:rPr>
          <w:rFonts w:ascii="IRNazanin" w:hAnsi="IRNazanin" w:eastAsia="IRNazanin" w:cs="IRNazanin"/>
          <w:lang w:bidi="fa-IR"/>
          <w:color w:val="111111"/>
          <w:sz w:val="28"/>
          <w:szCs w:val="28"/>
          <w:rtl/>
        </w:rPr>
        <w:t xml:space="preserve">«ال» در «الموج» عهد ذكرى و اشاره به همان امواج كوه پيكر (موج كالجبال) است.</w:t>
      </w:r>
    </w:p>
    <w:p>
      <w:pPr>
        <w:pStyle w:val="Heading3"/>
      </w:pPr>
      <w:bookmarkStart w:id="1089" w:name="_Toc599"/>
      <w:r>
        <w:t>44- نوح(ع) و نجات پسر</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- 11 - 45 - 1،5،7</w:t>
      </w:r>
    </w:p>
    <w:p>
      <w:pPr>
        <w:pStyle w:val="BookText"/>
      </w:pPr>
      <w:r>
        <w:rPr>
          <w:rFonts w:ascii="IRNazanin" w:hAnsi="IRNazanin" w:eastAsia="IRNazanin" w:cs="IRNazanin"/>
          <w:lang w:bidi="fa-IR"/>
          <w:color w:val="111111"/>
          <w:sz w:val="28"/>
          <w:szCs w:val="28"/>
          <w:rtl/>
        </w:rPr>
        <w:t xml:space="preserve">1- نوح ( ع ) در پى حايل شدن امواج آب ميان او و فرزندش ، با شفاعت به درگاه خدا ، خواستار نجات وى شد .</w:t>
      </w:r>
    </w:p>
    <w:p>
      <w:pPr>
        <w:pStyle w:val="BookText"/>
      </w:pPr>
      <w:r>
        <w:rPr>
          <w:rFonts w:ascii="Amiri" w:hAnsi="Amiri" w:eastAsia="Amiri" w:cs="Amiri"/>
          <w:lang w:bidi="ar-SA"/>
          <w:color w:val="111111"/>
          <w:sz w:val="28"/>
          <w:szCs w:val="28"/>
          <w:rtl/>
        </w:rPr>
        <w:t xml:space="preserve">و حال بينهما الموج . .. و نادى نوح ربه فقال رب إن ابنى من أهلى</w:t>
      </w:r>
    </w:p>
    <w:p>
      <w:pPr>
        <w:pStyle w:val="BookText"/>
      </w:pPr>
      <w:r>
        <w:rPr>
          <w:rFonts w:ascii="IRNazanin" w:hAnsi="IRNazanin" w:eastAsia="IRNazanin" w:cs="IRNazanin"/>
          <w:lang w:bidi="fa-IR"/>
          <w:color w:val="111111"/>
          <w:sz w:val="28"/>
          <w:szCs w:val="28"/>
          <w:rtl/>
        </w:rPr>
        <w:t xml:space="preserve">جمله «فلاتسئلن» (در آيه چهل و ششم) حاكى است كه: نوح(ع) خواستار نجات فرزندش از غرق شدن بود. براين اساس دعا و التجاى آن حضرت پيش از غرق شدن فرزندش بود و لذا برخى از مفسران جمله «نادى نوح ربه ...» را بر «حال بينهما الموج» عطف گرفته اند.</w:t>
      </w:r>
    </w:p>
    <w:p>
      <w:pPr>
        <w:pStyle w:val="BookText"/>
      </w:pPr>
      <w:r>
        <w:rPr>
          <w:rFonts w:ascii="Amiri" w:hAnsi="Amiri" w:eastAsia="Amiri" w:cs="Amiri"/>
          <w:lang w:bidi="ar-SA"/>
          <w:color w:val="111111"/>
          <w:sz w:val="28"/>
          <w:szCs w:val="28"/>
          <w:rtl/>
        </w:rPr>
        <w:t xml:space="preserve">5- نوح ( ع ) ، براساس وعده خداوند به نجات افراد خانواده اش و التزام خداوند به وعده هاى خويش ، خواستار نجات فرزندش شد .</w:t>
      </w:r>
    </w:p>
    <w:p>
      <w:pPr>
        <w:pStyle w:val="BookText"/>
      </w:pPr>
      <w:r>
        <w:rPr>
          <w:rFonts w:ascii="Amiri" w:hAnsi="Amiri" w:eastAsia="Amiri" w:cs="Amiri"/>
          <w:lang w:bidi="ar-SA"/>
          <w:color w:val="111111"/>
          <w:sz w:val="28"/>
          <w:szCs w:val="28"/>
          <w:rtl/>
        </w:rPr>
        <w:t xml:space="preserve">إن ابنى من أهلى و إن وعدك الحق</w:t>
      </w:r>
    </w:p>
    <w:p>
      <w:pPr>
        <w:pStyle w:val="BookText"/>
      </w:pPr>
      <w:r>
        <w:rPr>
          <w:rFonts w:ascii="IRNazanin" w:hAnsi="IRNazanin" w:eastAsia="IRNazanin" w:cs="IRNazanin"/>
          <w:lang w:bidi="fa-IR"/>
          <w:color w:val="111111"/>
          <w:sz w:val="28"/>
          <w:szCs w:val="28"/>
          <w:rtl/>
        </w:rPr>
        <w:t xml:space="preserve">7- نوح ( ع ) ، پس از طرح استدلال خويش براى لزوم نجات فرزندش ، حكم و قضاوت آن را به خداوند واگذار كرد .</w:t>
      </w:r>
    </w:p>
    <w:p>
      <w:pPr>
        <w:pStyle w:val="BookText"/>
      </w:pPr>
      <w:r>
        <w:rPr>
          <w:rFonts w:ascii="Amiri" w:hAnsi="Amiri" w:eastAsia="Amiri" w:cs="Amiri"/>
          <w:lang w:bidi="ar-SA"/>
          <w:color w:val="111111"/>
          <w:sz w:val="28"/>
          <w:szCs w:val="28"/>
          <w:rtl/>
        </w:rPr>
        <w:t xml:space="preserve">إن ابنى من أهلى و إن وعدك الحق و أنت أحكم الحكمين</w:t>
      </w:r>
    </w:p>
    <w:p>
      <w:pPr>
        <w:pStyle w:val="Heading3"/>
      </w:pPr>
      <w:bookmarkStart w:id="1090" w:name="_Toc600"/>
      <w:r>
        <w:t>45- هلاكت پسر نوح(ع)</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- 11 - 40 - 14</w:t>
      </w:r>
    </w:p>
    <w:p>
      <w:pPr>
        <w:pStyle w:val="BookText"/>
      </w:pPr>
      <w:r>
        <w:rPr>
          <w:rFonts w:ascii="IRNazanin" w:hAnsi="IRNazanin" w:eastAsia="IRNazanin" w:cs="IRNazanin"/>
          <w:lang w:bidi="fa-IR"/>
          <w:color w:val="111111"/>
          <w:sz w:val="28"/>
          <w:szCs w:val="28"/>
          <w:rtl/>
        </w:rPr>
        <w:t xml:space="preserve">14- تقدير الهى بر غرق شدن و هلاك گشتن برخى از افراد خانواده نوح</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- 11 - 43 - 11</w:t>
      </w:r>
    </w:p>
    <w:p>
      <w:pPr>
        <w:pStyle w:val="BookText"/>
      </w:pPr>
      <w:r>
        <w:rPr>
          <w:rFonts w:ascii="IRNazanin" w:hAnsi="IRNazanin" w:eastAsia="IRNazanin" w:cs="IRNazanin"/>
          <w:lang w:bidi="fa-IR"/>
          <w:color w:val="111111"/>
          <w:sz w:val="28"/>
          <w:szCs w:val="28"/>
          <w:rtl/>
        </w:rPr>
        <w:t xml:space="preserve">11- امواج سهمگين طوفان ، فرزند نوح را پيش از آنكه به كوهى پناه برد ، در خود فرو برد و هلاك كرد .</w:t>
      </w:r>
    </w:p>
    <w:p>
      <w:pPr>
        <w:pStyle w:val="BookText"/>
      </w:pPr>
      <w:r>
        <w:rPr>
          <w:rFonts w:ascii="Amiri" w:hAnsi="Amiri" w:eastAsia="Amiri" w:cs="Amiri"/>
          <w:lang w:bidi="ar-SA"/>
          <w:color w:val="111111"/>
          <w:sz w:val="28"/>
          <w:szCs w:val="28"/>
          <w:rtl/>
        </w:rPr>
        <w:t xml:space="preserve">و حال بينهما الموج فكان من المغرقين</w:t>
      </w:r>
    </w:p>
    <w:p>
      <w:pPr>
        <w:pStyle w:val="BookText"/>
      </w:pPr>
      <w:r>
        <w:rPr>
          <w:rFonts w:ascii="IRNazanin" w:hAnsi="IRNazanin" w:eastAsia="IRNazanin" w:cs="IRNazanin"/>
          <w:lang w:bidi="fa-IR"/>
          <w:color w:val="111111"/>
          <w:sz w:val="28"/>
          <w:szCs w:val="28"/>
          <w:rtl/>
        </w:rPr>
        <w:t xml:space="preserve">پسر شوهر</w:t>
      </w:r>
    </w:p>
    <w:p>
      <w:pPr>
        <w:pStyle w:val="Heading3"/>
      </w:pPr>
      <w:bookmarkStart w:id="1091" w:name="_Toc601"/>
      <w:r>
        <w:t>46- محرميت پسر شوهر</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- 24 - 31 - 18،25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7" w:name="pg6574_54946"/>
    <w:bookmarkEnd w:id="197"/>
    <w:p>
      <w:pPr>
        <w:pStyle w:val="Heading2"/>
      </w:pPr>
      <w:bookmarkStart w:id="1092" w:name="_Toc602"/>
      <w:r>
        <w:t>8- پشيماني</w:t>
      </w:r>
      <w:bookmarkEnd w:id="1092"/>
    </w:p>
    <w:p>
      <w:pPr>
        <w:pStyle w:val="Heading3"/>
      </w:pPr>
      <w:bookmarkStart w:id="1093" w:name="_Toc603"/>
      <w:r>
        <w:t>1- آثار پشيمانى از گناه</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- 9 - 102 - 5</w:t>
      </w:r>
    </w:p>
    <w:p>
      <w:pPr>
        <w:pStyle w:val="BookText"/>
      </w:pPr>
      <w:r>
        <w:rPr>
          <w:rFonts w:ascii="IRNazanin" w:hAnsi="IRNazanin" w:eastAsia="IRNazanin" w:cs="IRNazanin"/>
          <w:lang w:bidi="fa-IR"/>
          <w:color w:val="111111"/>
          <w:sz w:val="28"/>
          <w:szCs w:val="28"/>
          <w:rtl/>
        </w:rPr>
        <w:t xml:space="preserve">5 - توجه گنهكار به زشتى عمل خويش و اعتراف به آن و نيز ندامت از آن ، به منزله توبه و زمينه بخشش گناه از سوى خدا</w:t>
      </w:r>
    </w:p>
    <w:p>
      <w:pPr>
        <w:pStyle w:val="BookText"/>
      </w:pPr>
      <w:r>
        <w:rPr>
          <w:rFonts w:ascii="Amiri" w:hAnsi="Amiri" w:eastAsia="Amiri" w:cs="Amiri"/>
          <w:lang w:bidi="ar-SA"/>
          <w:color w:val="111111"/>
          <w:sz w:val="28"/>
          <w:szCs w:val="28"/>
          <w:rtl/>
        </w:rPr>
        <w:t xml:space="preserve">اعترفوا بذنوبهم . .. عسى اللّه أن يتوب عليهم</w:t>
      </w:r>
    </w:p>
    <w:p>
      <w:pPr>
        <w:pStyle w:val="BookText"/>
      </w:pPr>
      <w:r>
        <w:rPr>
          <w:rFonts w:ascii="IRNazanin" w:hAnsi="IRNazanin" w:eastAsia="IRNazanin" w:cs="IRNazanin"/>
          <w:lang w:bidi="fa-IR"/>
          <w:color w:val="111111"/>
          <w:sz w:val="28"/>
          <w:szCs w:val="28"/>
          <w:rtl/>
        </w:rPr>
        <w:t xml:space="preserve">از اينكه خداوند در مقابل «اعترفوا» وعده «عسى اللّه أن يتوب» را داده است و بعد از اعتراف، مسأله ديگرى را به عنوان توبه مطرح نكرده است، مى توان مطلب فوق را استفاده كرد.</w:t>
      </w:r>
    </w:p>
    <w:p>
      <w:pPr>
        <w:pStyle w:val="Heading3"/>
      </w:pPr>
      <w:bookmarkStart w:id="1094" w:name="_Toc604"/>
      <w:r>
        <w:t>2- اظهار پشيمانى</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- 4 - 63 - 8،9</w:t>
      </w:r>
    </w:p>
    <w:p>
      <w:pPr>
        <w:pStyle w:val="BookText"/>
      </w:pPr>
      <w:r>
        <w:rPr>
          <w:rFonts w:ascii="IRNazanin" w:hAnsi="IRNazanin" w:eastAsia="IRNazanin" w:cs="IRNazanin"/>
          <w:lang w:bidi="fa-IR"/>
          <w:color w:val="111111"/>
          <w:sz w:val="28"/>
          <w:szCs w:val="28"/>
          <w:rtl/>
        </w:rPr>
        <w:t xml:space="preserve">8 - پيامبر (صلی الله علیه و آله) ، موظّف به چشمپوشى از خطاى كسانى كه از مراجعه به طاغوت ، اظهار ندامت كردند .</w:t>
      </w:r>
    </w:p>
    <w:p>
      <w:pPr>
        <w:pStyle w:val="BookText"/>
      </w:pPr>
      <w:r>
        <w:rPr>
          <w:rFonts w:ascii="Amiri" w:hAnsi="Amiri" w:eastAsia="Amiri" w:cs="Amiri"/>
          <w:lang w:bidi="ar-SA"/>
          <w:color w:val="111111"/>
          <w:sz w:val="28"/>
          <w:szCs w:val="28"/>
          <w:rtl/>
        </w:rPr>
        <w:t xml:space="preserve">ثم جاؤك يحلفون باللّه ان اردنا الّا احساناً . .. فاعرض عنهم</w:t>
      </w:r>
    </w:p>
    <w:p>
      <w:pPr>
        <w:pStyle w:val="BookText"/>
      </w:pPr>
      <w:r>
        <w:rPr>
          <w:rFonts w:ascii="Amiri" w:hAnsi="Amiri" w:eastAsia="Amiri" w:cs="Amiri"/>
          <w:lang w:bidi="ar-SA"/>
          <w:color w:val="111111"/>
          <w:sz w:val="28"/>
          <w:szCs w:val="28"/>
          <w:rtl/>
        </w:rPr>
        <w:t xml:space="preserve">كلمه «اعراض»، به قرينه «عظهم» (آنان را نصيحت كن»، به معناى اعراض از عقوبت و خطاى آنان است، نه به معناى دورى از آنان.</w:t>
      </w:r>
    </w:p>
    <w:p>
      <w:pPr>
        <w:pStyle w:val="BookText"/>
      </w:pPr>
      <w:r>
        <w:rPr>
          <w:rFonts w:ascii="IRNazanin" w:hAnsi="IRNazanin" w:eastAsia="IRNazanin" w:cs="IRNazanin"/>
          <w:lang w:bidi="fa-IR"/>
          <w:color w:val="111111"/>
          <w:sz w:val="28"/>
          <w:szCs w:val="28"/>
          <w:rtl/>
        </w:rPr>
        <w:t xml:space="preserve">9 - پيامبر (صلی الله علیه و آله) ، موظّف به موعظه منافقانى كه از مراجعه به طاغوت اظهار ندامت كردند .</w:t>
      </w:r>
    </w:p>
    <w:p>
      <w:pPr>
        <w:pStyle w:val="BookText"/>
      </w:pPr>
      <w:r>
        <w:rPr>
          <w:rFonts w:ascii="Amiri" w:hAnsi="Amiri" w:eastAsia="Amiri" w:cs="Amiri"/>
          <w:lang w:bidi="ar-SA"/>
          <w:color w:val="111111"/>
          <w:sz w:val="28"/>
          <w:szCs w:val="28"/>
          <w:rtl/>
        </w:rPr>
        <w:t xml:space="preserve">يريدون ان يتحاكموا الى الطّاغوت . .. فاعرض عنهم و عظهم</w:t>
      </w:r>
    </w:p>
    <w:p>
      <w:pPr>
        <w:pStyle w:val="Heading3"/>
      </w:pPr>
      <w:bookmarkStart w:id="1095" w:name="_Toc605"/>
      <w:r>
        <w:t>3- بى تأثيرى پشيمانى اخروى گمراهان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- 43 - 39 - 1</w:t>
      </w:r>
    </w:p>
    <w:p>
      <w:pPr>
        <w:pStyle w:val="BookText"/>
      </w:pPr>
      <w:r>
        <w:rPr>
          <w:rFonts w:ascii="IRNazanin" w:hAnsi="IRNazanin" w:eastAsia="IRNazanin" w:cs="IRNazanin"/>
          <w:lang w:bidi="fa-IR"/>
          <w:color w:val="111111"/>
          <w:sz w:val="28"/>
          <w:szCs w:val="28"/>
          <w:rtl/>
        </w:rPr>
        <w:t xml:space="preserve">1 - اظهار پشيمانى و چاره جويى گمراهان در قيامت ، دستاوردى براى آنان نخواهد داشت .</w:t>
      </w:r>
    </w:p>
    <w:p>
      <w:pPr>
        <w:pStyle w:val="BookText"/>
      </w:pPr>
      <w:r>
        <w:rPr>
          <w:rFonts w:ascii="Amiri" w:hAnsi="Amiri" w:eastAsia="Amiri" w:cs="Amiri"/>
          <w:lang w:bidi="ar-SA"/>
          <w:color w:val="111111"/>
          <w:sz w:val="28"/>
          <w:szCs w:val="28"/>
          <w:rtl/>
        </w:rPr>
        <w:t xml:space="preserve">و لن ينفعكم اليوم إذ ظلمتم</w:t>
      </w:r>
    </w:p>
    <w:p>
      <w:pPr>
        <w:pStyle w:val="BookText"/>
      </w:pPr>
      <w:r>
        <w:rPr>
          <w:rFonts w:ascii="IRNazanin" w:hAnsi="IRNazanin" w:eastAsia="IRNazanin" w:cs="IRNazanin"/>
          <w:lang w:bidi="fa-IR"/>
          <w:color w:val="111111"/>
          <w:sz w:val="28"/>
          <w:szCs w:val="28"/>
          <w:rtl/>
        </w:rPr>
        <w:t xml:space="preserve">برداشت ياد شده بر اين پايه استوار است كه فاعل «لن ينفع»، گفتار سابق كافران باشد. آنان در قيامت آرزو مى كنند كه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8" w:name="pg6574_54947"/>
    <w:bookmarkEnd w:id="198"/>
    <w:p>
      <w:pPr>
        <w:pStyle w:val="BookText"/>
      </w:pPr>
      <w:r>
        <w:rPr>
          <w:rFonts w:ascii="Amiri" w:hAnsi="Amiri" w:eastAsia="Amiri" w:cs="Amiri"/>
          <w:lang w:bidi="ar-SA"/>
          <w:color w:val="111111"/>
          <w:sz w:val="28"/>
          <w:szCs w:val="28"/>
          <w:rtl/>
        </w:rPr>
        <w:t xml:space="preserve">ميان آنها و شياطين فاصله افتد; ولى اين آرزو سودى نخواهد بخشيد.</w:t>
      </w:r>
    </w:p>
    <w:p>
      <w:pPr>
        <w:pStyle w:val="Heading3"/>
      </w:pPr>
      <w:bookmarkStart w:id="1096" w:name="_Toc606"/>
      <w:r>
        <w:t>4- بى تأثيرى پشيمانى در قيامت</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- 46 - 34 - 10</w:t>
      </w:r>
    </w:p>
    <w:p>
      <w:pPr>
        <w:pStyle w:val="BookText"/>
      </w:pPr>
      <w:r>
        <w:rPr>
          <w:rFonts w:ascii="IRNazanin" w:hAnsi="IRNazanin" w:eastAsia="IRNazanin" w:cs="IRNazanin"/>
          <w:lang w:bidi="fa-IR"/>
          <w:color w:val="111111"/>
          <w:sz w:val="28"/>
          <w:szCs w:val="28"/>
          <w:rtl/>
        </w:rPr>
        <w:t xml:space="preserve">10- اعتراف و پشيمانى كافران در قيامت ، بى تأثير به حال ايشان</w:t>
      </w:r>
    </w:p>
    <w:p>
      <w:pPr>
        <w:pStyle w:val="BookText"/>
      </w:pPr>
      <w:r>
        <w:rPr>
          <w:rFonts w:ascii="Amiri" w:hAnsi="Amiri" w:eastAsia="Amiri" w:cs="Amiri"/>
          <w:lang w:bidi="ar-SA"/>
          <w:color w:val="111111"/>
          <w:sz w:val="28"/>
          <w:szCs w:val="28"/>
          <w:rtl/>
        </w:rPr>
        <w:t xml:space="preserve">أليس هذا بالحقّ قالوا بلى و ربّنا قال فذوقوا</w:t>
      </w:r>
    </w:p>
    <w:p>
      <w:pPr>
        <w:pStyle w:val="BookText"/>
      </w:pPr>
      <w:r>
        <w:rPr>
          <w:rFonts w:ascii="Amiri" w:hAnsi="Amiri" w:eastAsia="Amiri" w:cs="Amiri"/>
          <w:lang w:bidi="ar-SA"/>
          <w:color w:val="111111"/>
          <w:sz w:val="28"/>
          <w:szCs w:val="28"/>
          <w:rtl/>
        </w:rPr>
        <w:t xml:space="preserve">كافران با اين كه به حق اقرار مى كنند; باز هم به ايشان حكم مى شود كه: «فذوقوا العذاب». بنابراين اعتراف آنان سودى نمى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- 89 - 24 - 2</w:t>
      </w:r>
    </w:p>
    <w:p>
      <w:pPr>
        <w:pStyle w:val="BookText"/>
      </w:pPr>
      <w:r>
        <w:rPr>
          <w:rFonts w:ascii="IRNazanin" w:hAnsi="IRNazanin" w:eastAsia="IRNazanin" w:cs="IRNazanin"/>
          <w:lang w:bidi="fa-IR"/>
          <w:color w:val="111111"/>
          <w:sz w:val="28"/>
          <w:szCs w:val="28"/>
          <w:rtl/>
        </w:rPr>
        <w:t xml:space="preserve">2 - در قيامت ، افسوس خوردن بر گذشته و اظهار پشيمانى از فراهم نكردن اندوخته هاى كارساز ، سودى نمى بخشد .</w:t>
      </w:r>
    </w:p>
    <w:p>
      <w:pPr>
        <w:pStyle w:val="BookText"/>
      </w:pPr>
      <w:r>
        <w:rPr>
          <w:rFonts w:ascii="Amiri" w:hAnsi="Amiri" w:eastAsia="Amiri" w:cs="Amiri"/>
          <w:lang w:bidi="ar-SA"/>
          <w:color w:val="111111"/>
          <w:sz w:val="28"/>
          <w:szCs w:val="28"/>
          <w:rtl/>
        </w:rPr>
        <w:t xml:space="preserve">يليتنى قدّمت</w:t>
      </w:r>
    </w:p>
    <w:p>
      <w:pPr>
        <w:pStyle w:val="Heading3"/>
      </w:pPr>
      <w:bookmarkStart w:id="1097" w:name="_Toc607"/>
      <w:r>
        <w:t>5- بى تأثيرى پشيمانى دشمنان خدا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- 41 - 24 - 2</w:t>
      </w:r>
    </w:p>
    <w:p>
      <w:pPr>
        <w:pStyle w:val="BookText"/>
      </w:pPr>
      <w:r>
        <w:rPr>
          <w:rFonts w:ascii="IRNazanin" w:hAnsi="IRNazanin" w:eastAsia="IRNazanin" w:cs="IRNazanin"/>
          <w:lang w:bidi="fa-IR"/>
          <w:color w:val="111111"/>
          <w:sz w:val="28"/>
          <w:szCs w:val="28"/>
          <w:rtl/>
        </w:rPr>
        <w:t xml:space="preserve">2 - تحمل صبورانه عذاب و يا پشيمانى و عذرخواهى دشمنان خدا در قيامت ، بى تأثير در رهايى آنان از دوزخ</w:t>
      </w:r>
    </w:p>
    <w:p>
      <w:pPr>
        <w:pStyle w:val="BookText"/>
      </w:pPr>
      <w:r>
        <w:rPr>
          <w:rFonts w:ascii="Amiri" w:hAnsi="Amiri" w:eastAsia="Amiri" w:cs="Amiri"/>
          <w:lang w:bidi="ar-SA"/>
          <w:color w:val="111111"/>
          <w:sz w:val="28"/>
          <w:szCs w:val="28"/>
          <w:rtl/>
        </w:rPr>
        <w:t xml:space="preserve">فإن يصبروا فالنار مثوًى لهم و إن يستعتبوا فما هم من المعتبين</w:t>
      </w:r>
    </w:p>
    <w:p>
      <w:pPr>
        <w:pStyle w:val="BookText"/>
      </w:pPr>
      <w:r>
        <w:rPr>
          <w:rFonts w:ascii="Amiri" w:hAnsi="Amiri" w:eastAsia="Amiri" w:cs="Amiri"/>
          <w:lang w:bidi="ar-SA"/>
          <w:color w:val="111111"/>
          <w:sz w:val="28"/>
          <w:szCs w:val="28"/>
          <w:rtl/>
        </w:rPr>
        <w:t xml:space="preserve">«إستعتاب» (مصدر «يستعتبوا») به معناى درخواست رضايت است كه لازمه عذرخواهى مى باشد.</w:t>
      </w:r>
    </w:p>
    <w:p>
      <w:pPr>
        <w:pStyle w:val="Heading3"/>
      </w:pPr>
      <w:bookmarkStart w:id="1098" w:name="_Toc608"/>
      <w:r>
        <w:t>6- بى تأثيرى پشيمانى قوم ثمود</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- 26 - 158 - 2</w:t>
      </w:r>
    </w:p>
    <w:p>
      <w:pPr>
        <w:pStyle w:val="BookText"/>
      </w:pPr>
      <w:r>
        <w:rPr>
          <w:rFonts w:ascii="IRNazanin" w:hAnsi="IRNazanin" w:eastAsia="IRNazanin" w:cs="IRNazanin"/>
          <w:lang w:bidi="fa-IR"/>
          <w:color w:val="111111"/>
          <w:sz w:val="28"/>
          <w:szCs w:val="28"/>
          <w:rtl/>
        </w:rPr>
        <w:t xml:space="preserve">2 - نتيجه بخش نبودن پشيمانى ثموديان ، پس از كشتن ناقه صالح</w:t>
      </w:r>
    </w:p>
    <w:p>
      <w:pPr>
        <w:pStyle w:val="BookText"/>
      </w:pPr>
      <w:r>
        <w:rPr>
          <w:rFonts w:ascii="Amiri" w:hAnsi="Amiri" w:eastAsia="Amiri" w:cs="Amiri"/>
          <w:lang w:bidi="ar-SA"/>
          <w:color w:val="111111"/>
          <w:sz w:val="28"/>
          <w:szCs w:val="28"/>
          <w:rtl/>
        </w:rPr>
        <w:t xml:space="preserve">فعقروها فأصبحوا ندمين . فأخذهم العذاب</w:t>
      </w:r>
    </w:p>
    <w:p>
      <w:pPr>
        <w:pStyle w:val="Heading3"/>
      </w:pPr>
      <w:bookmarkStart w:id="1099" w:name="_Toc609"/>
      <w:r>
        <w:t>7- پشيمانى آدم(ع)</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9" w:name="pg6574_54948"/>
    <w:bookmarkEnd w:id="199"/>
    <w:p>
      <w:pPr>
        <w:pStyle w:val="BookText"/>
      </w:pPr>
      <w:r>
        <w:rPr>
          <w:rFonts w:ascii="IRNazanin" w:hAnsi="IRNazanin" w:eastAsia="IRNazanin" w:cs="IRNazanin"/>
          <w:lang w:bidi="fa-IR"/>
          <w:color w:val="111111"/>
          <w:sz w:val="28"/>
          <w:szCs w:val="28"/>
          <w:rtl/>
        </w:rPr>
        <w:t xml:space="preserve">1 - بقره - 2 - 37 - 1</w:t>
      </w:r>
    </w:p>
    <w:p>
      <w:pPr>
        <w:pStyle w:val="BookText"/>
      </w:pPr>
      <w:r>
        <w:rPr>
          <w:rFonts w:ascii="IRNazanin" w:hAnsi="IRNazanin" w:eastAsia="IRNazanin" w:cs="IRNazanin"/>
          <w:lang w:bidi="fa-IR"/>
          <w:color w:val="111111"/>
          <w:sz w:val="28"/>
          <w:szCs w:val="28"/>
          <w:rtl/>
        </w:rPr>
        <w:t xml:space="preserve">1 - آدم ( ع ) ، از كرده خويش ( نافرمانى خدا ) پشيمان شد و در صدد توبه به درگاه خداوند برآمد .</w:t>
      </w:r>
    </w:p>
    <w:p>
      <w:pPr>
        <w:pStyle w:val="BookText"/>
      </w:pPr>
      <w:r>
        <w:rPr>
          <w:rFonts w:ascii="Amiri" w:hAnsi="Amiri" w:eastAsia="Amiri" w:cs="Amiri"/>
          <w:lang w:bidi="ar-SA"/>
          <w:color w:val="111111"/>
          <w:sz w:val="28"/>
          <w:szCs w:val="28"/>
          <w:rtl/>
        </w:rPr>
        <w:t xml:space="preserve">فتلقى ءادم من ربّه كلمت</w:t>
      </w:r>
    </w:p>
    <w:p>
      <w:pPr>
        <w:pStyle w:val="Heading3"/>
      </w:pPr>
      <w:bookmarkStart w:id="1100" w:name="_Toc610"/>
      <w:r>
        <w:t>8- پشيمانى اخروى خطاكاران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w:t>
      </w:r>
    </w:p>
    <w:p>
      <w:pPr>
        <w:pStyle w:val="BookText"/>
      </w:pPr>
      <w:r>
        <w:rPr>
          <w:rFonts w:ascii="IRNazanin" w:hAnsi="IRNazanin" w:eastAsia="IRNazanin" w:cs="IRNazanin"/>
          <w:lang w:bidi="fa-IR"/>
          <w:color w:val="111111"/>
          <w:sz w:val="28"/>
          <w:szCs w:val="28"/>
          <w:rtl/>
        </w:rPr>
        <w:t xml:space="preserve">1 - خطاكاران در قيامت ، فرورفته در حسرت و پشيمان از ترك ذخيره سازى توشه آخرت</w:t>
      </w:r>
    </w:p>
    <w:p>
      <w:pPr>
        <w:pStyle w:val="BookText"/>
      </w:pPr>
      <w:r>
        <w:rPr>
          <w:rFonts w:ascii="Amiri" w:hAnsi="Amiri" w:eastAsia="Amiri" w:cs="Amiri"/>
          <w:lang w:bidi="ar-SA"/>
          <w:color w:val="111111"/>
          <w:sz w:val="28"/>
          <w:szCs w:val="28"/>
          <w:rtl/>
        </w:rPr>
        <w:t xml:space="preserve">و جاْىء يومئذ بجهنّم . .. يقول يليتنى قدّمت لحياتى</w:t>
      </w:r>
    </w:p>
    <w:p>
      <w:pPr>
        <w:pStyle w:val="Heading3"/>
      </w:pPr>
      <w:bookmarkStart w:id="1101" w:name="_Toc611"/>
      <w:r>
        <w:t>9- پشيمانى اخروى صالحان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يابن مسعود أَكثِر من الصالحات و البرّ فإنّ المُحسنَ و المُسىء يندمان ، يقول المحسن : يا ليتنى ازْدَدْتُ من المحسنات و يقول المسىء : قصرتُ ، و تصديق ذلك قوله تعالى : « و لااُقسم بالنفس اللوّامة » ;</w:t>
      </w:r>
    </w:p>
    <w:p>
      <w:pPr>
        <w:pStyle w:val="BookText"/>
      </w:pPr>
      <w:r>
        <w:rPr>
          <w:rFonts w:ascii="IRNazanin" w:hAnsi="IRNazanin" w:eastAsia="IRNazanin" w:cs="IRNazanin"/>
          <w:lang w:bidi="fa-IR"/>
          <w:color w:val="111111"/>
          <w:sz w:val="28"/>
          <w:szCs w:val="28"/>
          <w:rtl/>
        </w:rPr>
        <w:t xml:space="preserve">رسول خدا(صلی الله علیه و آله) فرمود: . ..اى پسر مسعود! اعمال صالح و كارهاى نيك را افزون انجام بده كه در [قيامت ]نيكوكار و بدكار هر دو پشيمان مى شوند. انسان نيكوكار مى گويد: اى كاش كارهاى نيك را زيادتر كرده بودم و انسان بدكار مى گويد: كوتاهى و تقصير كردم. و گواه اين مطلب سخن خداوند است كه فرمود: «و لا أقسم بالنفس اللوّامة».</w:t>
      </w:r>
    </w:p>
    <w:p>
      <w:pPr>
        <w:pStyle w:val="Heading3"/>
      </w:pPr>
      <w:bookmarkStart w:id="1102" w:name="_Toc612"/>
      <w:r>
        <w:t>10- پشيمانى اخروى ظالمان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- 25 - 27 - 1،3،4</w:t>
      </w:r>
    </w:p>
    <w:p>
      <w:pPr>
        <w:pStyle w:val="BookText"/>
      </w:pPr>
      <w:r>
        <w:rPr>
          <w:rFonts w:ascii="IRNazanin" w:hAnsi="IRNazanin" w:eastAsia="IRNazanin" w:cs="IRNazanin"/>
          <w:lang w:bidi="fa-IR"/>
          <w:color w:val="111111"/>
          <w:sz w:val="28"/>
          <w:szCs w:val="28"/>
          <w:rtl/>
        </w:rPr>
        <w:t xml:space="preserve">1 - ستم گران در قيامت ، از عملكرد خويش به شدت پشيمان خواهند بود .</w:t>
      </w:r>
    </w:p>
    <w:p>
      <w:pPr>
        <w:pStyle w:val="BookText"/>
      </w:pPr>
      <w:r>
        <w:rPr>
          <w:rFonts w:ascii="Amiri" w:hAnsi="Amiri" w:eastAsia="Amiri" w:cs="Amiri"/>
          <w:lang w:bidi="ar-SA"/>
          <w:color w:val="111111"/>
          <w:sz w:val="28"/>
          <w:szCs w:val="28"/>
          <w:rtl/>
        </w:rPr>
        <w:t xml:space="preserve">و يوم يعضّ الظالم على يديه</w:t>
      </w:r>
    </w:p>
    <w:p>
      <w:pPr>
        <w:pStyle w:val="BookText"/>
      </w:pPr>
      <w:r>
        <w:rPr>
          <w:rFonts w:ascii="IRNazanin" w:hAnsi="IRNazanin" w:eastAsia="IRNazanin" w:cs="IRNazanin"/>
          <w:lang w:bidi="fa-IR"/>
          <w:color w:val="111111"/>
          <w:sz w:val="28"/>
          <w:szCs w:val="28"/>
          <w:rtl/>
        </w:rPr>
        <w:t xml:space="preserve">جمله «يعضّ الظالم على يديه; ستم كار دو دست خويش به دندان گزد» از كنايات است و به قرينه سياق آيه، اين جمله كنايه از پشيمانى و ندامت مى باشد. گفتنى است تعديه فعل «يعضّ» به وسيله «على» - با آن كه خود از افعال متعدى است - براى تأكيد مضمون آن فعل است; يعنى، پشيمانى آنان بسيار شديد خواهد بود.</w:t>
      </w:r>
    </w:p>
    <w:p>
      <w:pPr>
        <w:pStyle w:val="BookText"/>
      </w:pPr>
      <w:r>
        <w:rPr>
          <w:rFonts w:ascii="IRNazanin" w:hAnsi="IRNazanin" w:eastAsia="IRNazanin" w:cs="IRNazanin"/>
          <w:lang w:bidi="fa-IR"/>
          <w:color w:val="111111"/>
          <w:sz w:val="28"/>
          <w:szCs w:val="28"/>
          <w:rtl/>
        </w:rPr>
        <w:t xml:space="preserve">3 - ستم گران ، در روز رستاخيز ، از نپيمودن راه پيامبر (صلی الله علیه و آله) و دورى از روش او ، به شدت پشيمان و متأسف خواهند بود .</w:t>
      </w:r>
    </w:p>
    <w:p>
      <w:pPr>
        <w:pStyle w:val="BookText"/>
      </w:pPr>
      <w:r>
        <w:rPr>
          <w:rFonts w:ascii="Amiri" w:hAnsi="Amiri" w:eastAsia="Amiri" w:cs="Amiri"/>
          <w:lang w:bidi="ar-SA"/>
          <w:color w:val="111111"/>
          <w:sz w:val="28"/>
          <w:szCs w:val="28"/>
          <w:rtl/>
        </w:rPr>
        <w:t xml:space="preserve">الظالم . .. يقول يليتنى اتّخذت مع الرسول سبيلاً</w:t>
      </w:r>
    </w:p>
    <w:p>
      <w:pPr>
        <w:pStyle w:val="BookText"/>
      </w:pPr>
      <w:r>
        <w:rPr>
          <w:rFonts w:ascii="IRNazanin" w:hAnsi="IRNazanin" w:eastAsia="IRNazanin" w:cs="IRNazanin"/>
          <w:lang w:bidi="fa-IR"/>
          <w:color w:val="111111"/>
          <w:sz w:val="28"/>
          <w:szCs w:val="28"/>
          <w:rtl/>
        </w:rPr>
        <w:t xml:space="preserve">4 - نپيمودن راه پيامبر (صلی الله علیه و آله) و دورى از روش او ، مايه تأسف و ندامت در قيامت</w:t>
      </w:r>
    </w:p>
    <w:p>
      <w:pPr>
        <w:pStyle w:val="BookText"/>
      </w:pPr>
      <w:r>
        <w:rPr>
          <w:rFonts w:ascii="Amiri" w:hAnsi="Amiri" w:eastAsia="Amiri" w:cs="Amiri"/>
          <w:lang w:bidi="ar-SA"/>
          <w:color w:val="111111"/>
          <w:sz w:val="28"/>
          <w:szCs w:val="28"/>
          <w:rtl/>
        </w:rPr>
        <w:t xml:space="preserve">يقول يليتنى اتّخذت مع الرسول سبيلاً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0" w:name="pg6574_54949"/>
    <w:bookmarkEnd w:id="2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- 25 - 28 - 1</w:t>
      </w:r>
    </w:p>
    <w:p>
      <w:pPr>
        <w:pStyle w:val="BookText"/>
      </w:pPr>
      <w:r>
        <w:rPr>
          <w:rFonts w:ascii="IRNazanin" w:hAnsi="IRNazanin" w:eastAsia="IRNazanin" w:cs="IRNazanin"/>
          <w:lang w:bidi="fa-IR"/>
          <w:color w:val="111111"/>
          <w:sz w:val="28"/>
          <w:szCs w:val="28"/>
          <w:rtl/>
        </w:rPr>
        <w:t xml:space="preserve">1 - اظهار تأسف و ناراحتى شديد ستم گران در قيامت ، از دوستى با افراد ناباب در دنيا</w:t>
      </w:r>
    </w:p>
    <w:p>
      <w:pPr>
        <w:pStyle w:val="BookText"/>
      </w:pPr>
      <w:r>
        <w:rPr>
          <w:rFonts w:ascii="Amiri" w:hAnsi="Amiri" w:eastAsia="Amiri" w:cs="Amiri"/>
          <w:lang w:bidi="ar-SA"/>
          <w:color w:val="111111"/>
          <w:sz w:val="28"/>
          <w:szCs w:val="28"/>
          <w:rtl/>
        </w:rPr>
        <w:t xml:space="preserve">الظالم . .. يويلتى ليتنى لم أتّخذ فلانًا خليلاً</w:t>
      </w:r>
    </w:p>
    <w:p>
      <w:pPr>
        <w:pStyle w:val="BookText"/>
      </w:pPr>
      <w:r>
        <w:rPr>
          <w:rFonts w:ascii="Amiri" w:hAnsi="Amiri" w:eastAsia="Amiri" w:cs="Amiri"/>
          <w:lang w:bidi="ar-SA"/>
          <w:color w:val="111111"/>
          <w:sz w:val="28"/>
          <w:szCs w:val="28"/>
          <w:rtl/>
        </w:rPr>
        <w:t xml:space="preserve">«خليل» به معناى صديق و دوست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- 42 - 44 - 11</w:t>
      </w:r>
    </w:p>
    <w:p>
      <w:pPr>
        <w:pStyle w:val="BookText"/>
      </w:pPr>
      <w:r>
        <w:rPr>
          <w:rFonts w:ascii="IRNazanin" w:hAnsi="IRNazanin" w:eastAsia="IRNazanin" w:cs="IRNazanin"/>
          <w:lang w:bidi="fa-IR"/>
          <w:color w:val="111111"/>
          <w:sz w:val="28"/>
          <w:szCs w:val="28"/>
          <w:rtl/>
        </w:rPr>
        <w:t xml:space="preserve">11 - عجز و پشيمانى ستمكاران در قيامت ، آشكار و نمايان است .</w:t>
      </w:r>
    </w:p>
    <w:p>
      <w:pPr>
        <w:pStyle w:val="BookText"/>
      </w:pPr>
      <w:r>
        <w:rPr>
          <w:rFonts w:ascii="Amiri" w:hAnsi="Amiri" w:eastAsia="Amiri" w:cs="Amiri"/>
          <w:lang w:bidi="ar-SA"/>
          <w:color w:val="111111"/>
          <w:sz w:val="28"/>
          <w:szCs w:val="28"/>
          <w:rtl/>
        </w:rPr>
        <w:t xml:space="preserve">و ترى الظلمين . .. يقولون</w:t>
      </w:r>
    </w:p>
    <w:p>
      <w:pPr>
        <w:pStyle w:val="BookText"/>
      </w:pPr>
      <w:r>
        <w:rPr>
          <w:rFonts w:ascii="IRNazanin" w:hAnsi="IRNazanin" w:eastAsia="IRNazanin" w:cs="IRNazanin"/>
          <w:lang w:bidi="fa-IR"/>
          <w:color w:val="111111"/>
          <w:sz w:val="28"/>
          <w:szCs w:val="28"/>
          <w:rtl/>
        </w:rPr>
        <w:t xml:space="preserve">از واژه هاى «ترى» و «يقولون»، استفاده مى شود كه ظالمان ندامت و آرزوى بازگشت را پنهان نمى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- 42 - 45 - 4</w:t>
      </w:r>
    </w:p>
    <w:p>
      <w:pPr>
        <w:pStyle w:val="BookText"/>
      </w:pPr>
      <w:r>
        <w:rPr>
          <w:rFonts w:ascii="IRNazanin" w:hAnsi="IRNazanin" w:eastAsia="IRNazanin" w:cs="IRNazanin"/>
          <w:lang w:bidi="fa-IR"/>
          <w:color w:val="111111"/>
          <w:sz w:val="28"/>
          <w:szCs w:val="28"/>
          <w:rtl/>
        </w:rPr>
        <w:t xml:space="preserve">4 - پشيمانى ستمكاران در صحنه قيامت و پس از مشاهده عذاب ، بى تأثير به حال آنان</w:t>
      </w:r>
    </w:p>
    <w:p>
      <w:pPr>
        <w:pStyle w:val="BookText"/>
      </w:pPr>
      <w:r>
        <w:rPr>
          <w:rFonts w:ascii="Amiri" w:hAnsi="Amiri" w:eastAsia="Amiri" w:cs="Amiri"/>
          <w:lang w:bidi="ar-SA"/>
          <w:color w:val="111111"/>
          <w:sz w:val="28"/>
          <w:szCs w:val="28"/>
          <w:rtl/>
        </w:rPr>
        <w:t xml:space="preserve">يقولون هل إلى مردّ من سبيل . و تريهم يعرضون عليها</w:t>
      </w:r>
    </w:p>
    <w:p>
      <w:pPr>
        <w:pStyle w:val="Heading3"/>
      </w:pPr>
      <w:bookmarkStart w:id="1103" w:name="_Toc613"/>
      <w:r>
        <w:t>11- پشيمانى اخروى كافران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- 6 - 27 - 2</w:t>
      </w:r>
    </w:p>
    <w:p>
      <w:pPr>
        <w:pStyle w:val="BookText"/>
      </w:pPr>
      <w:r>
        <w:rPr>
          <w:rFonts w:ascii="IRNazanin" w:hAnsi="IRNazanin" w:eastAsia="IRNazanin" w:cs="IRNazanin"/>
          <w:lang w:bidi="fa-IR"/>
          <w:color w:val="111111"/>
          <w:sz w:val="28"/>
          <w:szCs w:val="28"/>
          <w:rtl/>
        </w:rPr>
        <w:t xml:space="preserve">2 - كافران به هنگام روبرو شدن با آتش دوزخ در آرزوى بازگشت به دنيا، تكذيب نكردن آيات پروردگار و قرار گرفتن در زمره 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- 33 - 66 - 8</w:t>
      </w:r>
    </w:p>
    <w:p>
      <w:pPr>
        <w:pStyle w:val="BookText"/>
      </w:pPr>
      <w:r>
        <w:rPr>
          <w:rFonts w:ascii="IRNazanin" w:hAnsi="IRNazanin" w:eastAsia="IRNazanin" w:cs="IRNazanin"/>
          <w:lang w:bidi="fa-IR"/>
          <w:color w:val="111111"/>
          <w:sz w:val="28"/>
          <w:szCs w:val="28"/>
          <w:rtl/>
        </w:rPr>
        <w:t xml:space="preserve">8 - سختى و سوزش آتش جهنم ، كافران را از عملكرد دنيوى شان پشيمان مى كند .</w:t>
      </w:r>
    </w:p>
    <w:p>
      <w:pPr>
        <w:pStyle w:val="BookText"/>
      </w:pPr>
      <w:r>
        <w:rPr>
          <w:rFonts w:ascii="Amiri" w:hAnsi="Amiri" w:eastAsia="Amiri" w:cs="Amiri"/>
          <w:lang w:bidi="ar-SA"/>
          <w:color w:val="111111"/>
          <w:sz w:val="28"/>
          <w:szCs w:val="28"/>
          <w:rtl/>
        </w:rPr>
        <w:t xml:space="preserve">يوم تقلّب وجوههم فى النار يقولون يليتنا أطعنا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1" w:name="pg6574_54950"/>
    <w:bookmarkEnd w:id="201"/>
    <w:p>
      <w:pPr>
        <w:pStyle w:val="BookText"/>
      </w:pPr>
      <w:r>
        <w:rPr>
          <w:rFonts w:ascii="IRNazanin" w:hAnsi="IRNazanin" w:eastAsia="IRNazanin" w:cs="IRNazanin"/>
          <w:lang w:bidi="fa-IR"/>
          <w:color w:val="111111"/>
          <w:sz w:val="28"/>
          <w:szCs w:val="28"/>
          <w:rtl/>
        </w:rPr>
        <w:t xml:space="preserve">17 - احقاف - 46 - 34 - 10</w:t>
      </w:r>
    </w:p>
    <w:p>
      <w:pPr>
        <w:pStyle w:val="BookText"/>
      </w:pPr>
      <w:r>
        <w:rPr>
          <w:rFonts w:ascii="IRNazanin" w:hAnsi="IRNazanin" w:eastAsia="IRNazanin" w:cs="IRNazanin"/>
          <w:lang w:bidi="fa-IR"/>
          <w:color w:val="111111"/>
          <w:sz w:val="28"/>
          <w:szCs w:val="28"/>
          <w:rtl/>
        </w:rPr>
        <w:t xml:space="preserve">10- اعتراف و پشيمانى كافران در قيامت ، بى تأثير به حال ايشان</w:t>
      </w:r>
    </w:p>
    <w:p>
      <w:pPr>
        <w:pStyle w:val="BookText"/>
      </w:pPr>
      <w:r>
        <w:rPr>
          <w:rFonts w:ascii="Amiri" w:hAnsi="Amiri" w:eastAsia="Amiri" w:cs="Amiri"/>
          <w:lang w:bidi="ar-SA"/>
          <w:color w:val="111111"/>
          <w:sz w:val="28"/>
          <w:szCs w:val="28"/>
          <w:rtl/>
        </w:rPr>
        <w:t xml:space="preserve">أليس هذا بالحقّ قالوا بلى و ربّنا قال فذوقوا</w:t>
      </w:r>
    </w:p>
    <w:p>
      <w:pPr>
        <w:pStyle w:val="BookText"/>
      </w:pPr>
      <w:r>
        <w:rPr>
          <w:rFonts w:ascii="Amiri" w:hAnsi="Amiri" w:eastAsia="Amiri" w:cs="Amiri"/>
          <w:lang w:bidi="ar-SA"/>
          <w:color w:val="111111"/>
          <w:sz w:val="28"/>
          <w:szCs w:val="28"/>
          <w:rtl/>
        </w:rPr>
        <w:t xml:space="preserve">كافران با اين كه به حق اقرار مى كنند; باز هم به ايشان حكم مى شود كه: «فذوقوا العذاب». بنابراين اعتراف آنان سودى نمى بخشد.</w:t>
      </w:r>
    </w:p>
    <w:p>
      <w:pPr>
        <w:pStyle w:val="Heading3"/>
      </w:pPr>
      <w:bookmarkStart w:id="1104" w:name="_Toc614"/>
      <w:r>
        <w:t>12- پشيمانى اخروى گمراهگران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- 34 - 33 - 12</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Heading3"/>
      </w:pPr>
      <w:bookmarkStart w:id="1105" w:name="_Toc615"/>
      <w:r>
        <w:t>13- پشيمانى اخروى گناهكاران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w:t>
      </w:r>
    </w:p>
    <w:p>
      <w:pPr>
        <w:pStyle w:val="BookText"/>
      </w:pPr>
      <w:r>
        <w:rPr>
          <w:rFonts w:ascii="IRNazanin" w:hAnsi="IRNazanin" w:eastAsia="IRNazanin" w:cs="IRNazanin"/>
          <w:lang w:bidi="fa-IR"/>
          <w:color w:val="111111"/>
          <w:sz w:val="28"/>
          <w:szCs w:val="28"/>
          <w:rtl/>
        </w:rPr>
        <w:t xml:space="preserve">1 - ندامت و سرافكندگى مجرمان ، در صحنه قيامت ، منظره اى بس ديدنى و عبرت انگيز است .</w:t>
      </w:r>
    </w:p>
    <w:p>
      <w:pPr>
        <w:pStyle w:val="BookText"/>
      </w:pPr>
      <w:r>
        <w:rPr>
          <w:rFonts w:ascii="Amiri" w:hAnsi="Amiri" w:eastAsia="Amiri" w:cs="Amiri"/>
          <w:lang w:bidi="ar-SA"/>
          <w:color w:val="111111"/>
          <w:sz w:val="28"/>
          <w:szCs w:val="28"/>
          <w:rtl/>
        </w:rPr>
        <w:t xml:space="preserve">و لو ترى إذ المجرمون ناكسوا رءوسهم عند ربّهم</w:t>
      </w:r>
    </w:p>
    <w:p>
      <w:pPr>
        <w:pStyle w:val="BookText"/>
      </w:pPr>
      <w:r>
        <w:rPr>
          <w:rFonts w:ascii="IRNazanin" w:hAnsi="IRNazanin" w:eastAsia="IRNazanin" w:cs="IRNazanin"/>
          <w:lang w:bidi="fa-IR"/>
          <w:color w:val="111111"/>
          <w:sz w:val="28"/>
          <w:szCs w:val="28"/>
          <w:rtl/>
        </w:rPr>
        <w:t xml:space="preserve">«نكس الرأس» به معناى «پايين انداختن سر از شرمندگى و خجالت» است. لازم به گفتن است كه جواب «لو» محذوف بوده و آن، چيزى شبيه «لرأيتَ شيئاً عجيباً و هو...»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- 32 - 15 - 2</w:t>
      </w:r>
    </w:p>
    <w:p>
      <w:pPr>
        <w:pStyle w:val="BookText"/>
      </w:pPr>
      <w:r>
        <w:rPr>
          <w:rFonts w:ascii="IRNazanin" w:hAnsi="IRNazanin" w:eastAsia="IRNazanin" w:cs="IRNazanin"/>
          <w:lang w:bidi="fa-IR"/>
          <w:color w:val="111111"/>
          <w:sz w:val="28"/>
          <w:szCs w:val="28"/>
          <w:rtl/>
        </w:rPr>
        <w:t xml:space="preserve">2 - مجرمانِ نادم در روز قيامت ، فاقد روحيه حق پذيرى ، حتى در صورت رجوع دوباره به دنيايند .</w:t>
      </w:r>
    </w:p>
    <w:p>
      <w:pPr>
        <w:pStyle w:val="BookText"/>
      </w:pPr>
      <w:r>
        <w:rPr>
          <w:rFonts w:ascii="Amiri" w:hAnsi="Amiri" w:eastAsia="Amiri" w:cs="Amiri"/>
          <w:lang w:bidi="ar-SA"/>
          <w:color w:val="111111"/>
          <w:sz w:val="28"/>
          <w:szCs w:val="28"/>
          <w:rtl/>
        </w:rPr>
        <w:t xml:space="preserve">فارجعنا نعمل صلحًا . .. إنّما يؤمن بأيتنا الذين إذا ذكّروا بهاخرّوا سجّدًا</w:t>
      </w:r>
    </w:p>
    <w:p>
      <w:pPr>
        <w:pStyle w:val="BookText"/>
      </w:pPr>
      <w:r>
        <w:rPr>
          <w:rFonts w:ascii="IRNazanin" w:hAnsi="IRNazanin" w:eastAsia="IRNazanin" w:cs="IRNazanin"/>
          <w:lang w:bidi="fa-IR"/>
          <w:color w:val="111111"/>
          <w:sz w:val="28"/>
          <w:szCs w:val="28"/>
          <w:rtl/>
        </w:rPr>
        <w:t xml:space="preserve">احتمال دارد كه آيه درصدد تبيين و تشريح جواب رد دادن به درخواست مجرمان باشد. خداوند در اين آيه، تلويحاً مى گويد: «آنان فاقد روحيه ايمان اند و بنابراين، درخواست شان اجابت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- 75 - 2 - 6</w:t>
      </w:r>
    </w:p>
    <w:p>
      <w:pPr>
        <w:pStyle w:val="BookText"/>
      </w:pPr>
      <w:r>
        <w:rPr>
          <w:rFonts w:ascii="IRNazanin" w:hAnsi="IRNazanin" w:eastAsia="IRNazanin" w:cs="IRNazanin"/>
          <w:lang w:bidi="fa-IR"/>
          <w:color w:val="111111"/>
          <w:sz w:val="28"/>
          <w:szCs w:val="28"/>
          <w:rtl/>
        </w:rPr>
        <w:t xml:space="preserve">6 - « قال رسول اللّه (صلی الله علیه و آله) . . . يابن مسعود أَكثِر من الصالحات و البرّ فإنّ المُحسنَ و المُسىء يندمان ، يقول المحسن : يا ليتنى ازْدَدْتُ من المحسنات و يقول المسىء : قصرتُ ، و تصديق ذلك قوله تعالى : « و لااُقسم بالنفس اللوّامة » ;</w:t>
      </w:r>
    </w:p>
    <w:p>
      <w:pPr>
        <w:pStyle w:val="BookText"/>
      </w:pPr>
      <w:r>
        <w:rPr>
          <w:rFonts w:ascii="IRNazanin" w:hAnsi="IRNazanin" w:eastAsia="IRNazanin" w:cs="IRNazanin"/>
          <w:lang w:bidi="fa-IR"/>
          <w:color w:val="111111"/>
          <w:sz w:val="28"/>
          <w:szCs w:val="28"/>
          <w:rtl/>
        </w:rPr>
        <w:t xml:space="preserve">رسول خدا(صلی الله علیه و آله) فرمود: . ..اى پسر مسعود! اعمال صالح و كارهاى نيك را افزون انجام بده كه در [قيامت ]نيكوكار و بدكار هر دو پشيمان مى شوند. انسان نيكوكار مى گويد: اى كاش كارهاى نيك را زيادتر كرده بودم و انسان بدكار مى گويد: كوتاهى و</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2" w:name="pg6574_54951"/>
    <w:bookmarkEnd w:id="202"/>
    <w:p>
      <w:pPr>
        <w:pStyle w:val="BookText"/>
      </w:pPr>
      <w:r>
        <w:rPr>
          <w:rFonts w:ascii="IRNazanin" w:hAnsi="IRNazanin" w:eastAsia="IRNazanin" w:cs="IRNazanin"/>
          <w:lang w:bidi="fa-IR"/>
          <w:color w:val="111111"/>
          <w:sz w:val="28"/>
          <w:szCs w:val="28"/>
          <w:rtl/>
        </w:rPr>
        <w:t xml:space="preserve">تقصير كردم. و گواه اين مطلب سخن خداوند است كه فرمود: «و لا أقسم بالنفس اللوّامة».</w:t>
      </w:r>
    </w:p>
    <w:p>
      <w:pPr>
        <w:pStyle w:val="Heading3"/>
      </w:pPr>
      <w:bookmarkStart w:id="1106" w:name="_Toc616"/>
      <w:r>
        <w:t>14- پشيمانى اخروى مستضعفان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- 34 - 33 - 16،17</w:t>
      </w:r>
    </w:p>
    <w:p>
      <w:pPr>
        <w:pStyle w:val="BookText"/>
      </w:pPr>
      <w:r>
        <w:rPr>
          <w:rFonts w:ascii="IRNazanin" w:hAnsi="IRNazanin" w:eastAsia="IRNazanin" w:cs="IRNazanin"/>
          <w:lang w:bidi="fa-IR"/>
          <w:color w:val="111111"/>
          <w:sz w:val="28"/>
          <w:szCs w:val="28"/>
          <w:rtl/>
        </w:rPr>
        <w:t xml:space="preserve">16 - مستضعفان گمراه شده از سوى مستكبران ، با مشاهده عذاب در قيامت ، از كرده خود پشيمان خواهند شد .</w:t>
      </w:r>
    </w:p>
    <w:p>
      <w:pPr>
        <w:pStyle w:val="BookText"/>
      </w:pPr>
      <w:r>
        <w:rPr>
          <w:rFonts w:ascii="Amiri" w:hAnsi="Amiri" w:eastAsia="Amiri" w:cs="Amiri"/>
          <w:lang w:bidi="ar-SA"/>
          <w:color w:val="111111"/>
          <w:sz w:val="28"/>
          <w:szCs w:val="28"/>
          <w:rtl/>
        </w:rPr>
        <w:t xml:space="preserve">و قال الذين استضعفوا . .. و أسرّوا الندامة لمّا رأوا العذاب</w:t>
      </w:r>
    </w:p>
    <w:p>
      <w:pPr>
        <w:pStyle w:val="BookText"/>
      </w:pPr>
      <w:r>
        <w:rPr>
          <w:rFonts w:ascii="IRNazanin" w:hAnsi="IRNazanin" w:eastAsia="IRNazanin" w:cs="IRNazanin"/>
          <w:lang w:bidi="fa-IR"/>
          <w:color w:val="111111"/>
          <w:sz w:val="28"/>
          <w:szCs w:val="28"/>
          <w:rtl/>
        </w:rPr>
        <w:t xml:space="preserve">بنابراين كه ضمير فاعلى «أسرّوا» به «استضعفوا»برگردد، نكته ياد شده قابل استفاده است.</w:t>
      </w:r>
    </w:p>
    <w:p>
      <w:pPr>
        <w:pStyle w:val="BookText"/>
      </w:pPr>
      <w:r>
        <w:rPr>
          <w:rFonts w:ascii="IRNazanin" w:hAnsi="IRNazanin" w:eastAsia="IRNazanin" w:cs="IRNazanin"/>
          <w:lang w:bidi="fa-IR"/>
          <w:color w:val="111111"/>
          <w:sz w:val="28"/>
          <w:szCs w:val="28"/>
          <w:rtl/>
        </w:rPr>
        <w:t xml:space="preserve">17 - اظهار پشيمانى مستكبران و مستضعفان كافر در قيامت ، با مشاهده عذاب</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«أسرّ» از لغت هايى است كه معناى متضاد دارد (مفردات راغب) و به معناى آشكار كردن و پنهان كردن است كه آنان پشيمانى خود را اظهار خواهند كرد.</w:t>
      </w:r>
    </w:p>
    <w:p>
      <w:pPr>
        <w:pStyle w:val="Heading3"/>
      </w:pPr>
      <w:bookmarkStart w:id="1107" w:name="_Toc617"/>
      <w:r>
        <w:t>15- پشيمانى اخروى مستكبران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- 34 - 33 - 12،17</w:t>
      </w:r>
    </w:p>
    <w:p>
      <w:pPr>
        <w:pStyle w:val="BookText"/>
      </w:pPr>
      <w:r>
        <w:rPr>
          <w:rFonts w:ascii="IRNazanin" w:hAnsi="IRNazanin" w:eastAsia="IRNazanin" w:cs="IRNazanin"/>
          <w:lang w:bidi="fa-IR"/>
          <w:color w:val="111111"/>
          <w:sz w:val="28"/>
          <w:szCs w:val="28"/>
          <w:rtl/>
        </w:rPr>
        <w:t xml:space="preserve">12 - مستكبران گمراهگر در قيامت ، با ديدن عذاب الهى ، از كار خود پشيمان شده و آن را پنهان خواهند كرد .</w:t>
      </w:r>
    </w:p>
    <w:p>
      <w:pPr>
        <w:pStyle w:val="BookText"/>
      </w:pPr>
      <w:r>
        <w:rPr>
          <w:rFonts w:ascii="Amiri" w:hAnsi="Amiri" w:eastAsia="Amiri" w:cs="Amiri"/>
          <w:lang w:bidi="ar-SA"/>
          <w:color w:val="111111"/>
          <w:sz w:val="28"/>
          <w:szCs w:val="28"/>
          <w:rtl/>
        </w:rPr>
        <w:t xml:space="preserve">و قال الذين استضعفوا للذين استكبروا بل مكر الّيل و النهار إذ تأمروننا أن نكفر با</w:t>
      </w:r>
    </w:p>
    <w:p>
      <w:pPr>
        <w:pStyle w:val="BookText"/>
      </w:pPr>
      <w:r>
        <w:rPr>
          <w:rFonts w:ascii="Amiri" w:hAnsi="Amiri" w:eastAsia="Amiri" w:cs="Amiri"/>
          <w:lang w:bidi="ar-SA"/>
          <w:color w:val="111111"/>
          <w:sz w:val="28"/>
          <w:szCs w:val="28"/>
          <w:rtl/>
        </w:rPr>
        <w:t xml:space="preserve">برداشت ياد شده بنابراين اساس است كه مرجع ضمير فاعلى «أسرّوا»، «استكبروا» باشد.</w:t>
      </w:r>
    </w:p>
    <w:p>
      <w:pPr>
        <w:pStyle w:val="BookText"/>
      </w:pPr>
      <w:r>
        <w:rPr>
          <w:rFonts w:ascii="IRNazanin" w:hAnsi="IRNazanin" w:eastAsia="IRNazanin" w:cs="IRNazanin"/>
          <w:lang w:bidi="fa-IR"/>
          <w:color w:val="111111"/>
          <w:sz w:val="28"/>
          <w:szCs w:val="28"/>
          <w:rtl/>
        </w:rPr>
        <w:t xml:space="preserve">17 - اظهار پشيمانى مستكبران و مستضعفان كافر در قيامت ، با مشاهده عذاب</w:t>
      </w:r>
    </w:p>
    <w:p>
      <w:pPr>
        <w:pStyle w:val="BookText"/>
      </w:pPr>
      <w:r>
        <w:rPr>
          <w:rFonts w:ascii="Amiri" w:hAnsi="Amiri" w:eastAsia="Amiri" w:cs="Amiri"/>
          <w:lang w:bidi="ar-SA"/>
          <w:color w:val="111111"/>
          <w:sz w:val="28"/>
          <w:szCs w:val="28"/>
          <w:rtl/>
        </w:rPr>
        <w:t xml:space="preserve">و أسرّوا الندامة لمّا رأوا العذاب</w:t>
      </w:r>
    </w:p>
    <w:p>
      <w:pPr>
        <w:pStyle w:val="BookText"/>
      </w:pPr>
      <w:r>
        <w:rPr>
          <w:rFonts w:ascii="IRNazanin" w:hAnsi="IRNazanin" w:eastAsia="IRNazanin" w:cs="IRNazanin"/>
          <w:lang w:bidi="fa-IR"/>
          <w:color w:val="111111"/>
          <w:sz w:val="28"/>
          <w:szCs w:val="28"/>
          <w:rtl/>
        </w:rPr>
        <w:t xml:space="preserve">«أسرّ» از لغت هايى است كه معناى متضاد دارد (مفردات راغب) و به معناى آشكار كردن و پنهان كردن است كه آنان پشيمانى خود را اظهار خواهند كرد.</w:t>
      </w:r>
    </w:p>
    <w:p>
      <w:pPr>
        <w:pStyle w:val="Heading3"/>
      </w:pPr>
      <w:bookmarkStart w:id="1108" w:name="_Toc618"/>
      <w:r>
        <w:t>16- پشيمانى اخروى مشركان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- 2 - 167 - 2،3</w:t>
      </w:r>
    </w:p>
    <w:p>
      <w:pPr>
        <w:pStyle w:val="BookText"/>
      </w:pPr>
      <w:r>
        <w:rPr>
          <w:rFonts w:ascii="IRNazanin" w:hAnsi="IRNazanin" w:eastAsia="IRNazanin" w:cs="IRNazanin"/>
          <w:lang w:bidi="fa-IR"/>
          <w:color w:val="111111"/>
          <w:sz w:val="28"/>
          <w:szCs w:val="28"/>
          <w:rtl/>
        </w:rPr>
        <w:t xml:space="preserve">2 - اظهار پشيمانى مشركان پيرو در صحنه قيامت ، از دوستى با سران شرك و اطاعت از ايشان در دنيا</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3 - ندامت مشركان پيرو در قيامت از شركورزى و پشيمانى آنان از اطاعت سران ، ثمرى نداشته و موجب نجات آنان نخواهد شد .</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3" w:name="pg6574_54952"/>
    <w:bookmarkEnd w:id="203"/>
    <w:p>
      <w:pPr>
        <w:pStyle w:val="BookText"/>
      </w:pPr>
      <w:r>
        <w:rPr>
          <w:rFonts w:ascii="IRNazanin" w:hAnsi="IRNazanin" w:eastAsia="IRNazanin" w:cs="IRNazanin"/>
          <w:lang w:bidi="fa-IR"/>
          <w:color w:val="111111"/>
          <w:sz w:val="28"/>
          <w:szCs w:val="28"/>
          <w:rtl/>
        </w:rPr>
        <w:t xml:space="preserve">چنانچه ندامت از شرك و . .. در قيامت براى نجاتشان مؤثر مى بود، مشركان آرزوى بازگشت به دنيا را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- 34 - 33 - 11</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1109" w:name="_Toc619"/>
      <w:r>
        <w:t>17- پشيمانى از اتكا به غيرخدا</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- 18 - 42 - 11</w:t>
      </w:r>
    </w:p>
    <w:p>
      <w:pPr>
        <w:pStyle w:val="BookText"/>
      </w:pPr>
      <w:r>
        <w:rPr>
          <w:rFonts w:ascii="Amiri" w:hAnsi="Amiri" w:eastAsia="Amiri" w:cs="Amiri"/>
          <w:lang w:bidi="ar-SA"/>
          <w:color w:val="111111"/>
          <w:sz w:val="28"/>
          <w:szCs w:val="28"/>
          <w:rtl/>
        </w:rPr>
        <w:t xml:space="preserve">11- اتّكا به غيرخدا ، شرك و داراى فرجامى ندامت بار است .</w:t>
      </w:r>
    </w:p>
    <w:p>
      <w:pPr>
        <w:pStyle w:val="BookText"/>
      </w:pPr>
      <w:r>
        <w:rPr>
          <w:rFonts w:ascii="Amiri" w:hAnsi="Amiri" w:eastAsia="Amiri" w:cs="Amiri"/>
          <w:lang w:bidi="ar-SA"/>
          <w:color w:val="111111"/>
          <w:sz w:val="28"/>
          <w:szCs w:val="28"/>
          <w:rtl/>
        </w:rPr>
        <w:t xml:space="preserve">أكثر منك مالاً . .. يليتنى لم أُشرك بربّى أحدًا</w:t>
      </w:r>
    </w:p>
    <w:p>
      <w:pPr>
        <w:pStyle w:val="Heading3"/>
      </w:pPr>
      <w:bookmarkStart w:id="1110" w:name="_Toc620"/>
      <w:r>
        <w:t>18- پشيمانى از خدمت به فرعون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- 26 - 51 - 10</w:t>
      </w:r>
    </w:p>
    <w:p>
      <w:pPr>
        <w:pStyle w:val="BookText"/>
      </w:pPr>
      <w:r>
        <w:rPr>
          <w:rFonts w:ascii="Amiri" w:hAnsi="Amiri" w:eastAsia="Amiri" w:cs="Amiri"/>
          <w:lang w:bidi="ar-SA"/>
          <w:color w:val="111111"/>
          <w:sz w:val="28"/>
          <w:szCs w:val="28"/>
          <w:rtl/>
        </w:rPr>
        <w:t xml:space="preserve">10 - اظهار ندامت ساحران ، از قرار دادن دانش خويش در خدمت فرعون ، براى مبارزه با موسى ( ع )</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Amiri" w:hAnsi="Amiri" w:eastAsia="Amiri" w:cs="Amiri"/>
          <w:lang w:bidi="ar-SA"/>
          <w:color w:val="111111"/>
          <w:sz w:val="28"/>
          <w:szCs w:val="28"/>
          <w:rtl/>
        </w:rPr>
        <w:t xml:space="preserve">كلمه «خطايانا» مى تواند اشاره به اقدامى باشد كه ساحران در خدمت نظام فرعونى، براى مبارزه با حق انجام داده اند.</w:t>
      </w:r>
    </w:p>
    <w:p>
      <w:pPr>
        <w:pStyle w:val="Heading3"/>
      </w:pPr>
      <w:bookmarkStart w:id="1111" w:name="_Toc621"/>
      <w:r>
        <w:t>19- پشيمانى از خطا</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- 12 - 91 - 9</w:t>
      </w:r>
    </w:p>
    <w:p>
      <w:pPr>
        <w:pStyle w:val="BookText"/>
      </w:pPr>
      <w:r>
        <w:rPr>
          <w:rFonts w:ascii="IRNazanin" w:hAnsi="IRNazanin" w:eastAsia="IRNazanin" w:cs="IRNazanin"/>
          <w:lang w:bidi="fa-IR"/>
          <w:color w:val="111111"/>
          <w:sz w:val="28"/>
          <w:szCs w:val="28"/>
          <w:rtl/>
        </w:rPr>
        <w:t xml:space="preserve">9-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لخطئين</w:t>
      </w:r>
    </w:p>
    <w:p>
      <w:pPr>
        <w:pStyle w:val="Heading3"/>
      </w:pPr>
      <w:bookmarkStart w:id="1112" w:name="_Toc622"/>
      <w:r>
        <w:t>20- پشيمانى از رفتار ناپسند</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- 12 - 97 - 3</w:t>
      </w:r>
    </w:p>
    <w:p>
      <w:pPr>
        <w:pStyle w:val="BookText"/>
      </w:pPr>
      <w:r>
        <w:rPr>
          <w:rFonts w:ascii="IRNazanin" w:hAnsi="IRNazanin" w:eastAsia="IRNazanin" w:cs="IRNazanin"/>
          <w:lang w:bidi="fa-IR"/>
          <w:color w:val="111111"/>
          <w:sz w:val="28"/>
          <w:szCs w:val="28"/>
          <w:rtl/>
        </w:rPr>
        <w:t xml:space="preserve">3- فرزندان يعقوب از رفتار هاى ناروايشان با يوسف ( ع ) ، بنيامين و يعقوب ( ع ) ، پشيمان شدند و اظهار ندامت كردند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4" w:name="pg6574_54953"/>
    <w:bookmarkEnd w:id="204"/>
    <w:p>
      <w:pPr>
        <w:pStyle w:val="BookText"/>
      </w:pPr>
      <w:r>
        <w:rPr>
          <w:rFonts w:ascii="Amiri" w:hAnsi="Amiri" w:eastAsia="Amiri" w:cs="Amiri"/>
          <w:lang w:bidi="ar-SA"/>
          <w:color w:val="111111"/>
          <w:sz w:val="28"/>
          <w:szCs w:val="28"/>
          <w:rtl/>
        </w:rPr>
        <w:t xml:space="preserve">يأبانا استغفر لنا ذنوبنا</w:t>
      </w:r>
    </w:p>
    <w:p>
      <w:pPr>
        <w:pStyle w:val="Heading3"/>
      </w:pPr>
      <w:bookmarkStart w:id="1113" w:name="_Toc623"/>
      <w:r>
        <w:t>21- پشيمانى از شرك</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- 26 - 51 - 2</w:t>
      </w:r>
    </w:p>
    <w:p>
      <w:pPr>
        <w:pStyle w:val="BookText"/>
      </w:pPr>
      <w:r>
        <w:rPr>
          <w:rFonts w:ascii="IRNazanin" w:hAnsi="IRNazanin" w:eastAsia="IRNazanin" w:cs="IRNazanin"/>
          <w:lang w:bidi="fa-IR"/>
          <w:color w:val="111111"/>
          <w:sz w:val="28"/>
          <w:szCs w:val="28"/>
          <w:rtl/>
        </w:rPr>
        <w:t xml:space="preserve">2 - ندامت ساحران از گذشته شرك آلود و غفلت بار خود در پيشگاه خدا</w:t>
      </w:r>
    </w:p>
    <w:p>
      <w:pPr>
        <w:pStyle w:val="BookText"/>
      </w:pPr>
      <w:r>
        <w:rPr>
          <w:rFonts w:ascii="Amiri" w:hAnsi="Amiri" w:eastAsia="Amiri" w:cs="Amiri"/>
          <w:lang w:bidi="ar-SA"/>
          <w:color w:val="111111"/>
          <w:sz w:val="28"/>
          <w:szCs w:val="28"/>
          <w:rtl/>
        </w:rPr>
        <w:t xml:space="preserve">إنّا نطمع أن يغفر لنا ربّنا خطينا</w:t>
      </w:r>
    </w:p>
    <w:p>
      <w:pPr>
        <w:pStyle w:val="Heading3"/>
      </w:pPr>
      <w:bookmarkStart w:id="1114" w:name="_Toc624"/>
      <w:r>
        <w:t>22- پشيمانى از ظلم</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- 21 - 46 - 1</w:t>
      </w:r>
    </w:p>
    <w:p>
      <w:pPr>
        <w:pStyle w:val="BookText"/>
      </w:pPr>
      <w:r>
        <w:rPr>
          <w:rFonts w:ascii="IRNazanin" w:hAnsi="IRNazanin" w:eastAsia="IRNazanin" w:cs="IRNazanin"/>
          <w:lang w:bidi="fa-IR"/>
          <w:color w:val="111111"/>
          <w:sz w:val="28"/>
          <w:szCs w:val="28"/>
          <w:rtl/>
        </w:rPr>
        <w:t xml:space="preserve">1- حسرت و ندامت كافران از ستم كارى خويش ، به هنگام احساس و لمس اندكى از عذاب الهى</w:t>
      </w:r>
    </w:p>
    <w:p>
      <w:pPr>
        <w:pStyle w:val="BookText"/>
      </w:pPr>
      <w:r>
        <w:rPr>
          <w:rFonts w:ascii="Amiri" w:hAnsi="Amiri" w:eastAsia="Amiri" w:cs="Amiri"/>
          <w:lang w:bidi="ar-SA"/>
          <w:color w:val="111111"/>
          <w:sz w:val="28"/>
          <w:szCs w:val="28"/>
          <w:rtl/>
        </w:rPr>
        <w:t xml:space="preserve">ولئن مسّتهم نفحة من عذاب ربّك ليقولنّ يويلنا إنّا كنّا ظلمين</w:t>
      </w:r>
    </w:p>
    <w:p>
      <w:pPr>
        <w:pStyle w:val="BookText"/>
      </w:pPr>
      <w:r>
        <w:rPr>
          <w:rFonts w:ascii="IRNazanin" w:hAnsi="IRNazanin" w:eastAsia="IRNazanin" w:cs="IRNazanin"/>
          <w:lang w:bidi="fa-IR"/>
          <w:color w:val="111111"/>
          <w:sz w:val="28"/>
          <w:szCs w:val="28"/>
          <w:rtl/>
        </w:rPr>
        <w:t xml:space="preserve">«نفحة» در لغت به معناى وزيدنى و يا يك وزيدن است كه نوعاً در امور خير به كار مى رود و گاهى هم در امور شرّ استعمال مى شود. از نظر مفسران اين كلمه در آيه شريفه، به سه دليل دلالت تقليل را مى رساند: 1- ماده «نفحة» دال بر تقليل است; 2- بر وزن و بناء «مرّة» مى باشد; 3- به صورت نكره آمده است. گفتنى است كسى واژه «ويل» را مى گويد كه دچار بدبختى و هلاكت شده و از روى تأسف و تحسّر اين لفظ را ادا كرده باشد.</w:t>
      </w:r>
    </w:p>
    <w:p>
      <w:pPr>
        <w:pStyle w:val="Heading3"/>
      </w:pPr>
      <w:bookmarkStart w:id="1115" w:name="_Toc625"/>
      <w:r>
        <w:t>23- پشيمانى از عقيده باطل</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- 34 - 33 - 10،11</w:t>
      </w:r>
    </w:p>
    <w:p>
      <w:pPr>
        <w:pStyle w:val="BookText"/>
      </w:pPr>
      <w:r>
        <w:rPr>
          <w:rFonts w:ascii="IRNazanin" w:hAnsi="IRNazanin" w:eastAsia="IRNazanin" w:cs="IRNazanin"/>
          <w:lang w:bidi="fa-IR"/>
          <w:color w:val="111111"/>
          <w:sz w:val="28"/>
          <w:szCs w:val="28"/>
          <w:rtl/>
        </w:rPr>
        <w:t xml:space="preserve">10 - ستمگران با ديدن عذاب الهى در قيامت ، از انتخاب عقيده كفرآلود ، پشيمان شده و آن را مخفى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BookText"/>
      </w:pPr>
      <w:r>
        <w:rPr>
          <w:rFonts w:ascii="IRNazanin" w:hAnsi="IRNazanin" w:eastAsia="IRNazanin" w:cs="IRNazanin"/>
          <w:lang w:bidi="fa-IR"/>
          <w:color w:val="111111"/>
          <w:sz w:val="28"/>
          <w:szCs w:val="28"/>
          <w:rtl/>
        </w:rPr>
        <w:t xml:space="preserve">11 - مشركان ، به خاطر انتخاب عقيده شرك آلود ، در قيامت پشيمان شده و آن را پنهان خواهند كرد .</w:t>
      </w:r>
    </w:p>
    <w:p>
      <w:pPr>
        <w:pStyle w:val="BookText"/>
      </w:pPr>
      <w:r>
        <w:rPr>
          <w:rFonts w:ascii="Amiri" w:hAnsi="Amiri" w:eastAsia="Amiri" w:cs="Amiri"/>
          <w:lang w:bidi="ar-SA"/>
          <w:color w:val="111111"/>
          <w:sz w:val="28"/>
          <w:szCs w:val="28"/>
          <w:rtl/>
        </w:rPr>
        <w:t xml:space="preserve">و لو ترى إذ الظلمون موقوفون عند ربّهم . .. و أسرّوا الندامة لمّا رأوا العذاب</w:t>
      </w:r>
    </w:p>
    <w:p>
      <w:pPr>
        <w:pStyle w:val="Heading3"/>
      </w:pPr>
      <w:bookmarkStart w:id="1116" w:name="_Toc626"/>
      <w:r>
        <w:t>24- پشيمانى از كفر</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- 6 - 27 - 2،4</w:t>
      </w:r>
    </w:p>
    <w:p>
      <w:pPr>
        <w:pStyle w:val="BookText"/>
      </w:pPr>
      <w:r>
        <w:rPr>
          <w:rFonts w:ascii="IRNazanin" w:hAnsi="IRNazanin" w:eastAsia="IRNazanin" w:cs="IRNazanin"/>
          <w:lang w:bidi="fa-IR"/>
          <w:color w:val="111111"/>
          <w:sz w:val="28"/>
          <w:szCs w:val="28"/>
          <w:rtl/>
        </w:rPr>
        <w:t xml:space="preserve">2 - كافران به هنگام روبرو شدن با آتش دوزخ در آرزوى بازگشت به دنيا، تكذيب نكردن آيات پروردگار و قرار گرفتن در زمره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5" w:name="pg6574_54954"/>
    <w:bookmarkEnd w:id="205"/>
    <w:p>
      <w:pPr>
        <w:pStyle w:val="BookText"/>
      </w:pPr>
      <w:r>
        <w:rPr>
          <w:rFonts w:ascii="IRNazanin" w:hAnsi="IRNazanin" w:eastAsia="IRNazanin" w:cs="IRNazanin"/>
          <w:lang w:bidi="fa-IR"/>
          <w:color w:val="111111"/>
          <w:sz w:val="28"/>
          <w:szCs w:val="28"/>
          <w:rtl/>
        </w:rPr>
        <w:t xml:space="preserve">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IRNazanin" w:hAnsi="IRNazanin" w:eastAsia="IRNazanin" w:cs="IRNazanin"/>
          <w:lang w:bidi="fa-IR"/>
          <w:color w:val="111111"/>
          <w:sz w:val="28"/>
          <w:szCs w:val="28"/>
          <w:rtl/>
        </w:rPr>
        <w:t xml:space="preserve">4 -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- 15 - 2 - 6</w:t>
      </w:r>
    </w:p>
    <w:p>
      <w:pPr>
        <w:pStyle w:val="BookText"/>
      </w:pPr>
      <w:r>
        <w:rPr>
          <w:rFonts w:ascii="IRNazanin" w:hAnsi="IRNazanin" w:eastAsia="IRNazanin" w:cs="IRNazanin"/>
          <w:lang w:bidi="fa-IR"/>
          <w:color w:val="111111"/>
          <w:sz w:val="28"/>
          <w:szCs w:val="28"/>
          <w:rtl/>
        </w:rPr>
        <w:t xml:space="preserve">6- كفرپيشگى ، در پى دارنده پشيمانى و ندامت است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Heading3"/>
      </w:pPr>
      <w:bookmarkStart w:id="1117" w:name="_Toc627"/>
      <w:r>
        <w:t>25- پشيمانى از گناه</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- 2 - 161 - 4</w:t>
      </w:r>
    </w:p>
    <w:p>
      <w:pPr>
        <w:pStyle w:val="BookText"/>
      </w:pPr>
      <w:r>
        <w:rPr>
          <w:rFonts w:ascii="IRNazanin" w:hAnsi="IRNazanin" w:eastAsia="IRNazanin" w:cs="IRNazanin"/>
          <w:lang w:bidi="fa-IR"/>
          <w:color w:val="111111"/>
          <w:sz w:val="28"/>
          <w:szCs w:val="28"/>
          <w:rtl/>
        </w:rPr>
        <w:t xml:space="preserve">4 - توبه و پشيمانى از گناه ، پس از مرگ پذيرفته نخواهد شد و اثرى بر آن مترتب نخواهد بود .</w:t>
      </w:r>
    </w:p>
    <w:p>
      <w:pPr>
        <w:pStyle w:val="BookText"/>
      </w:pPr>
      <w:r>
        <w:rPr>
          <w:rFonts w:ascii="Amiri" w:hAnsi="Amiri" w:eastAsia="Amiri" w:cs="Amiri"/>
          <w:lang w:bidi="ar-SA"/>
          <w:color w:val="111111"/>
          <w:sz w:val="28"/>
          <w:szCs w:val="28"/>
          <w:rtl/>
        </w:rPr>
        <w:t xml:space="preserve">إلا الذين تابوا . .. إن الذين كفروا و ماتوا و هم كفار أولئك عليهم لعنة اللّه</w:t>
      </w:r>
    </w:p>
    <w:p>
      <w:pPr>
        <w:pStyle w:val="BookText"/>
      </w:pPr>
      <w:r>
        <w:rPr>
          <w:rFonts w:ascii="IRNazanin" w:hAnsi="IRNazanin" w:eastAsia="IRNazanin" w:cs="IRNazanin"/>
          <w:lang w:bidi="fa-IR"/>
          <w:color w:val="111111"/>
          <w:sz w:val="28"/>
          <w:szCs w:val="28"/>
          <w:rtl/>
        </w:rPr>
        <w:t xml:space="preserve">تقييد «كفروا» با جمله (و ماتوا و هم كفار) بيان پايان مهلت زمان پذيرش توبه است; يعنى، پس از مرگ پشيمانى سودبخش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- 3 - 136 - 2</w:t>
      </w:r>
    </w:p>
    <w:p>
      <w:pPr>
        <w:pStyle w:val="BookText"/>
      </w:pPr>
      <w:r>
        <w:rPr>
          <w:rFonts w:ascii="IRNazanin" w:hAnsi="IRNazanin" w:eastAsia="IRNazanin" w:cs="IRNazanin"/>
          <w:lang w:bidi="fa-IR"/>
          <w:color w:val="111111"/>
          <w:sz w:val="28"/>
          <w:szCs w:val="28"/>
          <w:rtl/>
        </w:rPr>
        <w:t xml:space="preserve">2 - آنان كه پشيمان از كرده هاى ناشايست و ستم بر خويش هستند و اصرارى بر گناهان ندارند ، بهره مند از آمرزش الهى و بهشت جاودانه خواهند بود .</w:t>
      </w:r>
    </w:p>
    <w:p>
      <w:pPr>
        <w:pStyle w:val="BookText"/>
      </w:pPr>
      <w:r>
        <w:rPr>
          <w:rFonts w:ascii="Amiri" w:hAnsi="Amiri" w:eastAsia="Amiri" w:cs="Amiri"/>
          <w:lang w:bidi="ar-SA"/>
          <w:color w:val="111111"/>
          <w:sz w:val="28"/>
          <w:szCs w:val="28"/>
          <w:rtl/>
        </w:rPr>
        <w:t xml:space="preserve">و الّذين اذا فعلوا . .. اولئك جزآؤهم مغفرة من ربّهم و جنّات ... خالدين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- 5 - 101 - 14</w:t>
      </w:r>
    </w:p>
    <w:p>
      <w:pPr>
        <w:pStyle w:val="BookText"/>
      </w:pPr>
      <w:r>
        <w:rPr>
          <w:rFonts w:ascii="IRNazanin" w:hAnsi="IRNazanin" w:eastAsia="IRNazanin" w:cs="IRNazanin"/>
          <w:lang w:bidi="fa-IR"/>
          <w:color w:val="111111"/>
          <w:sz w:val="28"/>
          <w:szCs w:val="28"/>
          <w:rtl/>
        </w:rPr>
        <w:t xml:space="preserve">14 - خداوند بردبار با بندگان ، و فرصت دهنده به ايشان براى بازگشت از خطا هاى خويش *</w:t>
      </w:r>
    </w:p>
    <w:p>
      <w:pPr>
        <w:pStyle w:val="BookText"/>
      </w:pPr>
      <w:r>
        <w:rPr>
          <w:rFonts w:ascii="Amiri" w:hAnsi="Amiri" w:eastAsia="Amiri" w:cs="Amiri"/>
          <w:lang w:bidi="ar-SA"/>
          <w:color w:val="111111"/>
          <w:sz w:val="28"/>
          <w:szCs w:val="28"/>
          <w:rtl/>
        </w:rPr>
        <w:t xml:space="preserve">و اللّه غفور حليم</w:t>
      </w:r>
    </w:p>
    <w:p>
      <w:pPr>
        <w:pStyle w:val="BookText"/>
      </w:pPr>
      <w:r>
        <w:rPr>
          <w:rFonts w:ascii="IRNazanin" w:hAnsi="IRNazanin" w:eastAsia="IRNazanin" w:cs="IRNazanin"/>
          <w:lang w:bidi="fa-IR"/>
          <w:color w:val="111111"/>
          <w:sz w:val="28"/>
          <w:szCs w:val="28"/>
          <w:rtl/>
        </w:rPr>
        <w:t xml:space="preserve">برداشت فوق از ارتباط بين «غفور» و «حليم» به دست مى آيد يعنى خداوند سريعاً گنهكاران را مؤاخذه نخواهد كرد بلكه به آنان فرصت خواهد داد تا زمينه هاى جلب مغفرت الهى را براى خويش فراهم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- 12 - 91 - 9</w:t>
      </w:r>
    </w:p>
    <w:p>
      <w:pPr>
        <w:pStyle w:val="BookText"/>
      </w:pPr>
      <w:r>
        <w:rPr>
          <w:rFonts w:ascii="IRNazanin" w:hAnsi="IRNazanin" w:eastAsia="IRNazanin" w:cs="IRNazanin"/>
          <w:lang w:bidi="fa-IR"/>
          <w:color w:val="111111"/>
          <w:sz w:val="28"/>
          <w:szCs w:val="28"/>
          <w:rtl/>
        </w:rPr>
        <w:t xml:space="preserve">9-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لخطئين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6" w:name="pg6574_54955"/>
    <w:bookmarkEnd w:id="2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- 16 - 119 - 6</w:t>
      </w:r>
    </w:p>
    <w:p>
      <w:pPr>
        <w:pStyle w:val="BookText"/>
      </w:pPr>
      <w:r>
        <w:rPr>
          <w:rFonts w:ascii="IRNazanin" w:hAnsi="IRNazanin" w:eastAsia="IRNazanin" w:cs="IRNazanin"/>
          <w:lang w:bidi="fa-IR"/>
          <w:color w:val="111111"/>
          <w:sz w:val="28"/>
          <w:szCs w:val="28"/>
          <w:rtl/>
        </w:rPr>
        <w:t xml:space="preserve">6- اصلاح خطا هاى گذشته و گرايش به صلاح عملى ، نشانگر توبه واقعى و شرط پذيرش آن است .</w:t>
      </w:r>
    </w:p>
    <w:p>
      <w:pPr>
        <w:pStyle w:val="BookText"/>
      </w:pPr>
      <w:r>
        <w:rPr>
          <w:rFonts w:ascii="Amiri" w:hAnsi="Amiri" w:eastAsia="Amiri" w:cs="Amiri"/>
          <w:lang w:bidi="ar-SA"/>
          <w:color w:val="111111"/>
          <w:sz w:val="28"/>
          <w:szCs w:val="28"/>
          <w:rtl/>
        </w:rPr>
        <w:t xml:space="preserve">ثمّ تابوا من بعد ذلك و أصلحوا إن ربّك من بعدها لغفور رحيم</w:t>
      </w:r>
    </w:p>
    <w:p>
      <w:pPr>
        <w:pStyle w:val="BookText"/>
      </w:pPr>
      <w:r>
        <w:rPr>
          <w:rFonts w:ascii="IRNazanin" w:hAnsi="IRNazanin" w:eastAsia="IRNazanin" w:cs="IRNazanin"/>
          <w:lang w:bidi="fa-IR"/>
          <w:color w:val="111111"/>
          <w:sz w:val="28"/>
          <w:szCs w:val="28"/>
          <w:rtl/>
        </w:rPr>
        <w:t xml:space="preserve">برداشت فوق به خاطر اين است كه متعلق و مفعول «أصلحوا» ذكر نشده است، ولى به قرينه جمله پيشين (للذين عملوا السوء . ..) - كه سخن از خطا و زشت كارى به ميان آورده است - مقصود از آن، اصلاح وضع گذشته و رويكرد به صلاح است.</w:t>
      </w:r>
    </w:p>
    <w:p>
      <w:pPr>
        <w:pStyle w:val="Heading3"/>
      </w:pPr>
      <w:bookmarkStart w:id="1118" w:name="_Toc628"/>
      <w:r>
        <w:t>26- پشيمانى از گوساله پرستى</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pStyle w:val="Heading3"/>
      </w:pPr>
      <w:bookmarkStart w:id="1119" w:name="_Toc629"/>
      <w:r>
        <w:t>27- پشيمانى از مبارزه با موسى(ع)</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- 26 - 51 - 10</w:t>
      </w:r>
    </w:p>
    <w:p>
      <w:pPr>
        <w:pStyle w:val="BookText"/>
      </w:pPr>
      <w:r>
        <w:rPr>
          <w:rFonts w:ascii="Amiri" w:hAnsi="Amiri" w:eastAsia="Amiri" w:cs="Amiri"/>
          <w:lang w:bidi="ar-SA"/>
          <w:color w:val="111111"/>
          <w:sz w:val="28"/>
          <w:szCs w:val="28"/>
          <w:rtl/>
        </w:rPr>
        <w:t xml:space="preserve">10 - اظهار ندامت ساحران ، از قرار دادن دانش خويش در خدمت فرعون ، براى مبارزه با موسى ( ع )</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Amiri" w:hAnsi="Amiri" w:eastAsia="Amiri" w:cs="Amiri"/>
          <w:lang w:bidi="ar-SA"/>
          <w:color w:val="111111"/>
          <w:sz w:val="28"/>
          <w:szCs w:val="28"/>
          <w:rtl/>
        </w:rPr>
        <w:t xml:space="preserve">كلمه «خطايانا» مى تواند اشاره به اقدامى باشد كه ساحران در خدمت نظام فرعونى، براى مبارزه با حق انجام داده اند.</w:t>
      </w:r>
    </w:p>
    <w:p>
      <w:pPr>
        <w:pStyle w:val="Heading3"/>
      </w:pPr>
      <w:bookmarkStart w:id="1120" w:name="_Toc630"/>
      <w:r>
        <w:t>28- پشيمانى اصحاب الجنة</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- 68 - 26 - 4</w:t>
      </w:r>
    </w:p>
    <w:p>
      <w:pPr>
        <w:pStyle w:val="BookText"/>
      </w:pPr>
      <w:r>
        <w:rPr>
          <w:rFonts w:ascii="IRNazanin" w:hAnsi="IRNazanin" w:eastAsia="IRNazanin" w:cs="IRNazanin"/>
          <w:lang w:bidi="fa-IR"/>
          <w:color w:val="111111"/>
          <w:sz w:val="28"/>
          <w:szCs w:val="28"/>
          <w:rtl/>
        </w:rPr>
        <w:t xml:space="preserve">4 - باغداران يمنى ، به هنگام مشاهده باغ ويران شده خويش ، بى درنگ به اشتباه خود پى برده و از كار محروم ساختن مستمندان پشيمان گشتند و خود را مردمى گمراه يافتند .</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«ضالّون» گمراهى اصطلاحى (گمراهى از راه حق و حقيقت) باشد. گفتنى است كلمه «لمّا» در اصطلاح بيانگر اقتران جواب به شرط و افاده كننده فور و بداهت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7" w:name="pg6574_54956"/>
    <w:bookmarkEnd w:id="2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- 68 - 29 - 1</w:t>
      </w:r>
    </w:p>
    <w:p>
      <w:pPr>
        <w:pStyle w:val="BookText"/>
      </w:pPr>
      <w:r>
        <w:rPr>
          <w:rFonts w:ascii="IRNazanin" w:hAnsi="IRNazanin" w:eastAsia="IRNazanin" w:cs="IRNazanin"/>
          <w:lang w:bidi="fa-IR"/>
          <w:color w:val="111111"/>
          <w:sz w:val="28"/>
          <w:szCs w:val="28"/>
          <w:rtl/>
        </w:rPr>
        <w:t xml:space="preserve">1 - توبه و پشيمانى باغداران يمنى ، پس از مشاهده نابودى محصولات از بخلورزى و محروم ساختن بينوايان</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- 68 - 32 - 1،2</w:t>
      </w:r>
    </w:p>
    <w:p>
      <w:pPr>
        <w:pStyle w:val="BookText"/>
      </w:pPr>
      <w:r>
        <w:rPr>
          <w:rFonts w:ascii="IRNazanin" w:hAnsi="IRNazanin" w:eastAsia="IRNazanin" w:cs="IRNazanin"/>
          <w:lang w:bidi="fa-IR"/>
          <w:color w:val="111111"/>
          <w:sz w:val="28"/>
          <w:szCs w:val="28"/>
          <w:rtl/>
        </w:rPr>
        <w:t xml:space="preserve">1 - اميدوارى باغداران يمنى - پس از توبه و پشيمانى - به جايگزين شدن بوستانى بهتر از بوستان ويران شده خويش ، در پرتو لطف پروردگار</w:t>
      </w:r>
    </w:p>
    <w:p>
      <w:pPr>
        <w:pStyle w:val="BookText"/>
      </w:pPr>
      <w:r>
        <w:rPr>
          <w:rFonts w:ascii="Amiri" w:hAnsi="Amiri" w:eastAsia="Amiri" w:cs="Amiri"/>
          <w:lang w:bidi="ar-SA"/>
          <w:color w:val="111111"/>
          <w:sz w:val="28"/>
          <w:szCs w:val="28"/>
          <w:rtl/>
        </w:rPr>
        <w:t xml:space="preserve">عسى ربّنا أن يبدلنا خيرًا منها</w:t>
      </w:r>
    </w:p>
    <w:p>
      <w:pPr>
        <w:pStyle w:val="BookText"/>
      </w:pPr>
      <w:r>
        <w:rPr>
          <w:rFonts w:ascii="IRNazanin" w:hAnsi="IRNazanin" w:eastAsia="IRNazanin" w:cs="IRNazanin"/>
          <w:lang w:bidi="fa-IR"/>
          <w:color w:val="111111"/>
          <w:sz w:val="28"/>
          <w:szCs w:val="28"/>
          <w:rtl/>
        </w:rPr>
        <w:t xml:space="preserve">مفسران در توضيح آيه شريفه نوشته اند: آنان با خلوص نيت توبه كردند و خداوند چون اين خلوص را ديد، بوستانى به جاى آن بوستان نابود شده به آنان عطا فرمود كه نام آن «حيوان» بود. در اين بوستان انگور فراوان و پربارى وجود داشت كه هر خوشه از آن، بار يك قاطر مى شد. (مجمع البيان و روح المعانى)</w:t>
      </w:r>
    </w:p>
    <w:p>
      <w:pPr>
        <w:pStyle w:val="BookText"/>
      </w:pPr>
      <w:r>
        <w:rPr>
          <w:rFonts w:ascii="IRNazanin" w:hAnsi="IRNazanin" w:eastAsia="IRNazanin" w:cs="IRNazanin"/>
          <w:lang w:bidi="fa-IR"/>
          <w:color w:val="111111"/>
          <w:sz w:val="28"/>
          <w:szCs w:val="28"/>
          <w:rtl/>
        </w:rPr>
        <w:t xml:space="preserve">2 - اشتياق و اميدوارى باغداران يمنى به پروردگار ، پس از مشاهده ويرانى باغ خويش و توبه و پشيمانى از كردار خود</w:t>
      </w:r>
    </w:p>
    <w:p>
      <w:pPr>
        <w:pStyle w:val="BookText"/>
      </w:pPr>
      <w:r>
        <w:rPr>
          <w:rFonts w:ascii="Amiri" w:hAnsi="Amiri" w:eastAsia="Amiri" w:cs="Amiri"/>
          <w:lang w:bidi="ar-SA"/>
          <w:color w:val="111111"/>
          <w:sz w:val="28"/>
          <w:szCs w:val="28"/>
          <w:rtl/>
        </w:rPr>
        <w:t xml:space="preserve">إنّا إلى ربّنا رغبون</w:t>
      </w:r>
    </w:p>
    <w:p>
      <w:pPr>
        <w:pStyle w:val="Heading3"/>
      </w:pPr>
      <w:bookmarkStart w:id="1121" w:name="_Toc631"/>
      <w:r>
        <w:t>29- پشيمانى ايوب(ع)</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- 38 - 44 - 5</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Heading3"/>
      </w:pPr>
      <w:bookmarkStart w:id="1122" w:name="_Toc632"/>
      <w:r>
        <w:t>30- پشيمانى برادران يوسف</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- 12 - 91 - 9</w:t>
      </w:r>
    </w:p>
    <w:p>
      <w:pPr>
        <w:pStyle w:val="BookText"/>
      </w:pPr>
      <w:r>
        <w:rPr>
          <w:rFonts w:ascii="IRNazanin" w:hAnsi="IRNazanin" w:eastAsia="IRNazanin" w:cs="IRNazanin"/>
          <w:lang w:bidi="fa-IR"/>
          <w:color w:val="111111"/>
          <w:sz w:val="28"/>
          <w:szCs w:val="28"/>
          <w:rtl/>
        </w:rPr>
        <w:t xml:space="preserve">9-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- 12 - 97 - 3</w:t>
      </w:r>
    </w:p>
    <w:p>
      <w:pPr>
        <w:pStyle w:val="BookText"/>
      </w:pPr>
      <w:r>
        <w:rPr>
          <w:rFonts w:ascii="IRNazanin" w:hAnsi="IRNazanin" w:eastAsia="IRNazanin" w:cs="IRNazanin"/>
          <w:lang w:bidi="fa-IR"/>
          <w:color w:val="111111"/>
          <w:sz w:val="28"/>
          <w:szCs w:val="28"/>
          <w:rtl/>
        </w:rPr>
        <w:t xml:space="preserve">3- فرزندان يعقوب از رفتار هاى ناروايشان با يوسف ( ع ) ، بنيامين و يعقوب ( ع ) ، پشيمان شدند و اظهار ندامت كردند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8" w:name="pg6574_54957"/>
    <w:bookmarkEnd w:id="208"/>
    <w:p>
      <w:pPr>
        <w:pStyle w:val="BookText"/>
      </w:pPr>
      <w:r>
        <w:rPr>
          <w:rFonts w:ascii="Amiri" w:hAnsi="Amiri" w:eastAsia="Amiri" w:cs="Amiri"/>
          <w:lang w:bidi="ar-SA"/>
          <w:color w:val="111111"/>
          <w:sz w:val="28"/>
          <w:szCs w:val="28"/>
          <w:rtl/>
        </w:rPr>
        <w:t xml:space="preserve">يأبانا استغفر لنا ذنوبنا</w:t>
      </w:r>
    </w:p>
    <w:p>
      <w:pPr>
        <w:pStyle w:val="Heading3"/>
      </w:pPr>
      <w:bookmarkStart w:id="1123" w:name="_Toc633"/>
      <w:r>
        <w:t>31- پشيمانى بنى اسرائيل</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pStyle w:val="Heading3"/>
      </w:pPr>
      <w:bookmarkStart w:id="1124" w:name="_Toc634"/>
      <w:r>
        <w:t>32- پشيمانى بى اثر</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- 2 - 167 - 3</w:t>
      </w:r>
    </w:p>
    <w:p>
      <w:pPr>
        <w:pStyle w:val="BookText"/>
      </w:pPr>
      <w:r>
        <w:rPr>
          <w:rFonts w:ascii="IRNazanin" w:hAnsi="IRNazanin" w:eastAsia="IRNazanin" w:cs="IRNazanin"/>
          <w:lang w:bidi="fa-IR"/>
          <w:color w:val="111111"/>
          <w:sz w:val="28"/>
          <w:szCs w:val="28"/>
          <w:rtl/>
        </w:rPr>
        <w:t xml:space="preserve">3 - ندامت مشركان پيرو در قيامت از شركورزى و پشيمانى آنان از اطاعت سران ، ثمرى نداشته و موجب نجات آنان نخواهد شد .</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چنانچه ندامت از شرك و . .. در قيامت براى نجاتشان مؤثر مى بود، مشركان آرزوى بازگشت به دنيا را نمى كردند.</w:t>
      </w:r>
    </w:p>
    <w:p>
      <w:pPr>
        <w:pStyle w:val="Heading3"/>
      </w:pPr>
      <w:bookmarkStart w:id="1125" w:name="_Toc635"/>
      <w:r>
        <w:t>33- پشيمانى بى ثمر</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- 10 - 51 - 8</w:t>
      </w:r>
    </w:p>
    <w:p>
      <w:pPr>
        <w:pStyle w:val="BookText"/>
      </w:pPr>
      <w:r>
        <w:rPr>
          <w:rFonts w:ascii="IRNazanin" w:hAnsi="IRNazanin" w:eastAsia="IRNazanin" w:cs="IRNazanin"/>
          <w:lang w:bidi="fa-IR"/>
          <w:color w:val="111111"/>
          <w:sz w:val="28"/>
          <w:szCs w:val="28"/>
          <w:rtl/>
        </w:rPr>
        <w:t xml:space="preserve">8 - پشيمانى مردم ، به هنگام وقوع عذاب استيصال ، بى فايده بوده و باعث دفع آن نخواهد شد .</w:t>
      </w:r>
    </w:p>
    <w:p>
      <w:pPr>
        <w:pStyle w:val="BookText"/>
      </w:pPr>
      <w:r>
        <w:rPr>
          <w:rFonts w:ascii="Amiri" w:hAnsi="Amiri" w:eastAsia="Amiri" w:cs="Amiri"/>
          <w:lang w:bidi="ar-SA"/>
          <w:color w:val="111111"/>
          <w:sz w:val="28"/>
          <w:szCs w:val="28"/>
          <w:rtl/>
        </w:rPr>
        <w:t xml:space="preserve">أثم إذا ما وقع ءامنتم به ءالئن و قد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- 34 - 33 - 22،26</w:t>
      </w:r>
    </w:p>
    <w:p>
      <w:pPr>
        <w:pStyle w:val="BookText"/>
      </w:pPr>
      <w:r>
        <w:rPr>
          <w:rFonts w:ascii="IRNazanin" w:hAnsi="IRNazanin" w:eastAsia="IRNazanin" w:cs="IRNazanin"/>
          <w:lang w:bidi="fa-IR"/>
          <w:color w:val="111111"/>
          <w:sz w:val="28"/>
          <w:szCs w:val="28"/>
          <w:rtl/>
        </w:rPr>
        <w:t xml:space="preserve">22 - پشيمانى در قيامت ، مانع كيفر نشده و از آن نمى كاهد .</w:t>
      </w:r>
    </w:p>
    <w:p>
      <w:pPr>
        <w:pStyle w:val="BookText"/>
      </w:pPr>
      <w:r>
        <w:rPr>
          <w:rFonts w:ascii="Amiri" w:hAnsi="Amiri" w:eastAsia="Amiri" w:cs="Amiri"/>
          <w:lang w:bidi="ar-SA"/>
          <w:color w:val="111111"/>
          <w:sz w:val="28"/>
          <w:szCs w:val="28"/>
          <w:rtl/>
        </w:rPr>
        <w:t xml:space="preserve">و أسرّوا الندامة . .. و جعلنا الأغلل فى أعناق الذين كفروا</w:t>
      </w:r>
    </w:p>
    <w:p>
      <w:pPr>
        <w:pStyle w:val="BookText"/>
      </w:pPr>
      <w:r>
        <w:rPr>
          <w:rFonts w:ascii="Amiri" w:hAnsi="Amiri" w:eastAsia="Amiri" w:cs="Amiri"/>
          <w:lang w:bidi="ar-SA"/>
          <w:color w:val="111111"/>
          <w:sz w:val="28"/>
          <w:szCs w:val="28"/>
          <w:rtl/>
        </w:rPr>
        <w:t xml:space="preserve">26 - « عن أبى عبداللّه ( ع ) قال : سئل عن قول اللّه تبارك و تعالى « و أسرّوا الندامة لمّا رأوا العذاب » قال : قيل له ما ينفعهم أسرار الندامة و هم فى العذاب ؟ قال كرهوا شماتة الأعداء ;</w:t>
      </w:r>
    </w:p>
    <w:p>
      <w:pPr>
        <w:pStyle w:val="BookText"/>
      </w:pPr>
      <w:r>
        <w:rPr>
          <w:rFonts w:ascii="IRNazanin" w:hAnsi="IRNazanin" w:eastAsia="IRNazanin" w:cs="IRNazanin"/>
          <w:lang w:bidi="fa-IR"/>
          <w:color w:val="111111"/>
          <w:sz w:val="28"/>
          <w:szCs w:val="28"/>
          <w:rtl/>
        </w:rPr>
        <w:t xml:space="preserve">از امام صادق(ع) درباره قول خداى - تبارك و تعالى - «و أسرّوا الندامة لمّا رأوا العذاب» سؤال گرديد و به ايشان گفته شد: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9" w:name="pg6574_54958"/>
    <w:bookmarkEnd w:id="209"/>
    <w:p>
      <w:pPr>
        <w:pStyle w:val="BookText"/>
      </w:pPr>
      <w:r>
        <w:rPr>
          <w:rFonts w:ascii="IRNazanin" w:hAnsi="IRNazanin" w:eastAsia="IRNazanin" w:cs="IRNazanin"/>
          <w:lang w:bidi="fa-IR"/>
          <w:color w:val="111111"/>
          <w:sz w:val="28"/>
          <w:szCs w:val="28"/>
          <w:rtl/>
        </w:rPr>
        <w:t xml:space="preserve">پنهان كردن پشيمانى براى آنان - در حالى كه گرفتار عذاب هستند - چه سودى دارد؟ فرمود: آنان سرزنش دشمنان را ناخوش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- 42 - 45 - 4</w:t>
      </w:r>
    </w:p>
    <w:p>
      <w:pPr>
        <w:pStyle w:val="BookText"/>
      </w:pPr>
      <w:r>
        <w:rPr>
          <w:rFonts w:ascii="IRNazanin" w:hAnsi="IRNazanin" w:eastAsia="IRNazanin" w:cs="IRNazanin"/>
          <w:lang w:bidi="fa-IR"/>
          <w:color w:val="111111"/>
          <w:sz w:val="28"/>
          <w:szCs w:val="28"/>
          <w:rtl/>
        </w:rPr>
        <w:t xml:space="preserve">4 - پشيمانى ستمكاران در صحنه قيامت و پس از مشاهده عذاب ، بى تأثير به حال آنان</w:t>
      </w:r>
    </w:p>
    <w:p>
      <w:pPr>
        <w:pStyle w:val="BookText"/>
      </w:pPr>
      <w:r>
        <w:rPr>
          <w:rFonts w:ascii="Amiri" w:hAnsi="Amiri" w:eastAsia="Amiri" w:cs="Amiri"/>
          <w:lang w:bidi="ar-SA"/>
          <w:color w:val="111111"/>
          <w:sz w:val="28"/>
          <w:szCs w:val="28"/>
          <w:rtl/>
        </w:rPr>
        <w:t xml:space="preserve">يقولون هل إلى مردّ من سبيل . و تريهم يعرضون عليها</w:t>
      </w:r>
    </w:p>
    <w:p>
      <w:pPr>
        <w:pStyle w:val="Heading3"/>
      </w:pPr>
      <w:bookmarkStart w:id="1126" w:name="_Toc636"/>
      <w:r>
        <w:t>34- پشيمانى جادوگران فرعون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- 20 - 73 - 9</w:t>
      </w:r>
    </w:p>
    <w:p>
      <w:pPr>
        <w:pStyle w:val="BookText"/>
      </w:pPr>
      <w:r>
        <w:rPr>
          <w:rFonts w:ascii="IRNazanin" w:hAnsi="IRNazanin" w:eastAsia="IRNazanin" w:cs="IRNazanin"/>
          <w:lang w:bidi="fa-IR"/>
          <w:color w:val="111111"/>
          <w:sz w:val="28"/>
          <w:szCs w:val="28"/>
          <w:rtl/>
        </w:rPr>
        <w:t xml:space="preserve">9 - ساحران فرعون ، پس از ايمان به موسى ( ع ) از اقدام به سِحر به نفع فرعون ، اظهار پشيمانى كرده و خواستار بخشش الهى شدند .</w:t>
      </w:r>
    </w:p>
    <w:p>
      <w:pPr>
        <w:pStyle w:val="BookText"/>
      </w:pPr>
      <w:r>
        <w:rPr>
          <w:rFonts w:ascii="Amiri" w:hAnsi="Amiri" w:eastAsia="Amiri" w:cs="Amiri"/>
          <w:lang w:bidi="ar-SA"/>
          <w:color w:val="111111"/>
          <w:sz w:val="28"/>
          <w:szCs w:val="28"/>
          <w:rtl/>
        </w:rPr>
        <w:t xml:space="preserve">ليغفر لنا . .. ما أكرهتنا عليه من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- 26 - 51 - 2،10</w:t>
      </w:r>
    </w:p>
    <w:p>
      <w:pPr>
        <w:pStyle w:val="BookText"/>
      </w:pPr>
      <w:r>
        <w:rPr>
          <w:rFonts w:ascii="IRNazanin" w:hAnsi="IRNazanin" w:eastAsia="IRNazanin" w:cs="IRNazanin"/>
          <w:lang w:bidi="fa-IR"/>
          <w:color w:val="111111"/>
          <w:sz w:val="28"/>
          <w:szCs w:val="28"/>
          <w:rtl/>
        </w:rPr>
        <w:t xml:space="preserve">2 - ندامت ساحران از گذشته شرك آلود و غفلت بار خود در پيشگاه خدا</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Amiri" w:hAnsi="Amiri" w:eastAsia="Amiri" w:cs="Amiri"/>
          <w:lang w:bidi="ar-SA"/>
          <w:color w:val="111111"/>
          <w:sz w:val="28"/>
          <w:szCs w:val="28"/>
          <w:rtl/>
        </w:rPr>
        <w:t xml:space="preserve">10 - اظهار ندامت ساحران ، از قرار دادن دانش خويش در خدمت فرعون ، براى مبارزه با موسى ( ع )</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Amiri" w:hAnsi="Amiri" w:eastAsia="Amiri" w:cs="Amiri"/>
          <w:lang w:bidi="ar-SA"/>
          <w:color w:val="111111"/>
          <w:sz w:val="28"/>
          <w:szCs w:val="28"/>
          <w:rtl/>
        </w:rPr>
        <w:t xml:space="preserve">كلمه «خطايانا» مى تواند اشاره به اقدامى باشد كه ساحران در خدمت نظام فرعونى، براى مبارزه با حق انجام داده اند.</w:t>
      </w:r>
    </w:p>
    <w:p>
      <w:pPr>
        <w:pStyle w:val="Heading3"/>
      </w:pPr>
      <w:bookmarkStart w:id="1127" w:name="_Toc637"/>
      <w:r>
        <w:t>35- پشيمانى جهنميان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- 35 - 37 - 3</w:t>
      </w:r>
    </w:p>
    <w:p>
      <w:pPr>
        <w:pStyle w:val="BookText"/>
      </w:pPr>
      <w:r>
        <w:rPr>
          <w:rFonts w:ascii="IRNazanin" w:hAnsi="IRNazanin" w:eastAsia="IRNazanin" w:cs="IRNazanin"/>
          <w:lang w:bidi="fa-IR"/>
          <w:color w:val="111111"/>
          <w:sz w:val="28"/>
          <w:szCs w:val="28"/>
          <w:rtl/>
        </w:rPr>
        <w:t xml:space="preserve">3 - پشيمانى دوزخيان از كرده هاى ناشايست خويش و حسرت شديد آنان براى انجام اعمال صالح</w:t>
      </w:r>
    </w:p>
    <w:p>
      <w:pPr>
        <w:pStyle w:val="BookText"/>
      </w:pPr>
      <w:r>
        <w:rPr>
          <w:rFonts w:ascii="Amiri" w:hAnsi="Amiri" w:eastAsia="Amiri" w:cs="Amiri"/>
          <w:lang w:bidi="ar-SA"/>
          <w:color w:val="111111"/>
          <w:sz w:val="28"/>
          <w:szCs w:val="28"/>
          <w:rtl/>
        </w:rPr>
        <w:t xml:space="preserve">ربّنا أخرجنا نعمل صلحًا غير الذى كنّا نعمل</w:t>
      </w:r>
    </w:p>
    <w:p>
      <w:pPr>
        <w:pStyle w:val="BookText"/>
      </w:pPr>
      <w:r>
        <w:rPr>
          <w:rFonts w:ascii="IRNazanin" w:hAnsi="IRNazanin" w:eastAsia="IRNazanin" w:cs="IRNazanin"/>
          <w:lang w:bidi="fa-IR"/>
          <w:color w:val="111111"/>
          <w:sz w:val="28"/>
          <w:szCs w:val="28"/>
          <w:rtl/>
        </w:rPr>
        <w:t xml:space="preserve">آهنگ سخن دوزخيان، به گونه اى است كه نشانگر ندامت شديد آنان بر گذشته هاى خود و حسرتشان براى انجام اعمال نيك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0" w:name="pg6574_54959"/>
    <w:bookmarkEnd w:id="210"/>
    <w:p>
      <w:pPr>
        <w:pStyle w:val="Heading3"/>
      </w:pPr>
      <w:bookmarkStart w:id="1128" w:name="_Toc638"/>
      <w:r>
        <w:t>36- پشيمانى در قيامت</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- 6 - 27 - 4</w:t>
      </w:r>
    </w:p>
    <w:p>
      <w:pPr>
        <w:pStyle w:val="BookText"/>
      </w:pPr>
      <w:r>
        <w:rPr>
          <w:rFonts w:ascii="IRNazanin" w:hAnsi="IRNazanin" w:eastAsia="IRNazanin" w:cs="IRNazanin"/>
          <w:lang w:bidi="fa-IR"/>
          <w:color w:val="111111"/>
          <w:sz w:val="28"/>
          <w:szCs w:val="28"/>
          <w:rtl/>
        </w:rPr>
        <w:t xml:space="preserve">4 -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- 7 - 53 - 12</w:t>
      </w:r>
    </w:p>
    <w:p>
      <w:pPr>
        <w:pStyle w:val="BookText"/>
      </w:pPr>
      <w:r>
        <w:rPr>
          <w:rFonts w:ascii="IRNazanin" w:hAnsi="IRNazanin" w:eastAsia="IRNazanin" w:cs="IRNazanin"/>
          <w:lang w:bidi="fa-IR"/>
          <w:color w:val="111111"/>
          <w:sz w:val="28"/>
          <w:szCs w:val="28"/>
          <w:rtl/>
        </w:rPr>
        <w:t xml:space="preserve">12 -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- 14 - 22 - 14</w:t>
      </w:r>
    </w:p>
    <w:p>
      <w:pPr>
        <w:pStyle w:val="BookText"/>
      </w:pPr>
      <w:r>
        <w:rPr>
          <w:rFonts w:ascii="IRNazanin" w:hAnsi="IRNazanin" w:eastAsia="IRNazanin" w:cs="IRNazanin"/>
          <w:lang w:bidi="fa-IR"/>
          <w:color w:val="111111"/>
          <w:sz w:val="28"/>
          <w:szCs w:val="28"/>
          <w:rtl/>
        </w:rPr>
        <w:t xml:space="preserve">14- پيروى از شيطان ، ملامت و پشيمانى اخروى در پى دارد .</w:t>
      </w:r>
    </w:p>
    <w:p>
      <w:pPr>
        <w:pStyle w:val="BookText"/>
      </w:pPr>
      <w:r>
        <w:rPr>
          <w:rFonts w:ascii="Amiri" w:hAnsi="Amiri" w:eastAsia="Amiri" w:cs="Amiri"/>
          <w:lang w:bidi="ar-SA"/>
          <w:color w:val="111111"/>
          <w:sz w:val="28"/>
          <w:szCs w:val="28"/>
          <w:rtl/>
        </w:rPr>
        <w:t xml:space="preserve">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- 32 - 13 - 13</w:t>
      </w:r>
    </w:p>
    <w:p>
      <w:pPr>
        <w:pStyle w:val="BookText"/>
      </w:pPr>
      <w:r>
        <w:rPr>
          <w:rFonts w:ascii="IRNazanin" w:hAnsi="IRNazanin" w:eastAsia="IRNazanin" w:cs="IRNazanin"/>
          <w:lang w:bidi="fa-IR"/>
          <w:color w:val="111111"/>
          <w:sz w:val="28"/>
          <w:szCs w:val="28"/>
          <w:rtl/>
        </w:rPr>
        <w:t xml:space="preserve">13 - توجه به حتميت كيفر اخروى و بى ثمرى ندامت در قيامت ، عامل پرهيز از كفر و گناه است .</w:t>
      </w:r>
    </w:p>
    <w:p>
      <w:pPr>
        <w:pStyle w:val="BookText"/>
      </w:pPr>
      <w:r>
        <w:rPr>
          <w:rFonts w:ascii="Amiri" w:hAnsi="Amiri" w:eastAsia="Amiri" w:cs="Amiri"/>
          <w:lang w:bidi="ar-SA"/>
          <w:color w:val="111111"/>
          <w:sz w:val="28"/>
          <w:szCs w:val="28"/>
          <w:rtl/>
        </w:rPr>
        <w:t xml:space="preserve">و لو ترى إذ المجرمون . .. لأملأنّ جهنّم من الجِنّة و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- 89 - 24 - 10</w:t>
      </w:r>
    </w:p>
    <w:p>
      <w:pPr>
        <w:pStyle w:val="BookText"/>
      </w:pPr>
      <w:r>
        <w:rPr>
          <w:rFonts w:ascii="IRNazanin" w:hAnsi="IRNazanin" w:eastAsia="IRNazanin" w:cs="IRNazanin"/>
          <w:lang w:bidi="fa-IR"/>
          <w:color w:val="111111"/>
          <w:sz w:val="28"/>
          <w:szCs w:val="28"/>
          <w:rtl/>
        </w:rPr>
        <w:t xml:space="preserve">10 - تذكر و بيدارى انسان در قيامت ، حاصلى جز پشيمانى و حسرت ندارد .</w:t>
      </w:r>
    </w:p>
    <w:p>
      <w:pPr>
        <w:pStyle w:val="BookText"/>
      </w:pPr>
      <w:r>
        <w:rPr>
          <w:rFonts w:ascii="Amiri" w:hAnsi="Amiri" w:eastAsia="Amiri" w:cs="Amiri"/>
          <w:lang w:bidi="ar-SA"/>
          <w:color w:val="111111"/>
          <w:sz w:val="28"/>
          <w:szCs w:val="28"/>
          <w:rtl/>
        </w:rPr>
        <w:t xml:space="preserve">و أنّى له الذكرى . يقول يليتنى قدّمت لحياتى</w:t>
      </w:r>
    </w:p>
    <w:p>
      <w:pPr>
        <w:pStyle w:val="Heading3"/>
      </w:pPr>
      <w:bookmarkStart w:id="1129" w:name="_Toc639"/>
      <w:r>
        <w:t>37- پشيمانى دنياطلبان بنى اسرائيل</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- 28 - 82 - 5</w:t>
      </w:r>
    </w:p>
    <w:p>
      <w:pPr>
        <w:pStyle w:val="BookText"/>
      </w:pPr>
      <w:r>
        <w:rPr>
          <w:rFonts w:ascii="IRNazanin" w:hAnsi="IRNazanin" w:eastAsia="IRNazanin" w:cs="IRNazanin"/>
          <w:lang w:bidi="fa-IR"/>
          <w:color w:val="111111"/>
          <w:sz w:val="28"/>
          <w:szCs w:val="28"/>
          <w:rtl/>
        </w:rPr>
        <w:t xml:space="preserve">5 - پشيمان شدن دنياطلبان غافل از سخنان نسنجيده روز پيش خويش با ديدن فرجام شوم قارون</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برخى از مفسران واژه «وَىْ» را كلمه «تندم» گرفته و گفته اند: اين واژه در مقام اظهار پشيمانى به كار مى رود.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1" w:name="pg6574_54960"/>
    <w:bookmarkEnd w:id="211"/>
    <w:p>
      <w:pPr>
        <w:pStyle w:val="Heading3"/>
      </w:pPr>
      <w:bookmarkStart w:id="1130" w:name="_Toc640"/>
      <w:r>
        <w:t>38- پشيمانى سليمان(ع)</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- 38 - 32 - 10</w:t>
      </w:r>
    </w:p>
    <w:p>
      <w:pPr>
        <w:pStyle w:val="BookText"/>
      </w:pPr>
      <w:r>
        <w:rPr>
          <w:rFonts w:ascii="IRNazanin" w:hAnsi="IRNazanin" w:eastAsia="IRNazanin" w:cs="IRNazanin"/>
          <w:lang w:bidi="fa-IR"/>
          <w:color w:val="111111"/>
          <w:sz w:val="28"/>
          <w:szCs w:val="28"/>
          <w:rtl/>
        </w:rPr>
        <w:t xml:space="preserve">10 - اظهار پشيمانى كردن سليمان ( ع ) و مورد سرزنش قرار دادن خود به خاطر غفلت كردن از ياد خدا ، در اثر سان ديدن طولانى از اسب ها</w:t>
      </w:r>
    </w:p>
    <w:p>
      <w:pPr>
        <w:pStyle w:val="BookText"/>
      </w:pPr>
      <w:r>
        <w:rPr>
          <w:rFonts w:ascii="Amiri" w:hAnsi="Amiri" w:eastAsia="Amiri" w:cs="Amiri"/>
          <w:lang w:bidi="ar-SA"/>
          <w:color w:val="111111"/>
          <w:sz w:val="28"/>
          <w:szCs w:val="28"/>
          <w:rtl/>
        </w:rPr>
        <w:t xml:space="preserve">فقال 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در صورتى كه معناى آيه شريفه، اين باشد كه سليمان(ع) به خاطر علاقه به اسب ها از ياد خدا غفلت ورزيد; قهراً سخن آن حضرت (فقال إنّى. ..) نوعى سرزنش خود و اظهار پشيمانى محسوب مى شود.</w:t>
      </w:r>
    </w:p>
    <w:p>
      <w:pPr>
        <w:pStyle w:val="Heading3"/>
      </w:pPr>
      <w:bookmarkStart w:id="1131" w:name="_Toc641"/>
      <w:r>
        <w:t>39- پشيمانى ظالمان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- 10 - 54 - 14</w:t>
      </w:r>
    </w:p>
    <w:p>
      <w:pPr>
        <w:pStyle w:val="BookText"/>
      </w:pPr>
      <w:r>
        <w:rPr>
          <w:rFonts w:ascii="Amiri" w:hAnsi="Amiri" w:eastAsia="Amiri" w:cs="Amiri"/>
          <w:lang w:bidi="ar-SA"/>
          <w:color w:val="111111"/>
          <w:sz w:val="28"/>
          <w:szCs w:val="28"/>
          <w:rtl/>
        </w:rPr>
        <w:t xml:space="preserve">14 - « عن حماد بن عيسى عمن رواه عن ابى عبداللّه ( ع ) قال : سئل عن قول اللّه : « و اسروا الندامة . . . » قال : قيل له : و ما ينفعهم اسرار الندامة و هم فى العذاب ؟ قال : كرهوا شماتة الأعداء ;</w:t>
      </w:r>
    </w:p>
    <w:p>
      <w:pPr>
        <w:pStyle w:val="BookText"/>
      </w:pPr>
      <w:r>
        <w:rPr>
          <w:rFonts w:ascii="IRNazanin" w:hAnsi="IRNazanin" w:eastAsia="IRNazanin" w:cs="IRNazanin"/>
          <w:lang w:bidi="fa-IR"/>
          <w:color w:val="111111"/>
          <w:sz w:val="28"/>
          <w:szCs w:val="28"/>
          <w:rtl/>
        </w:rPr>
        <w:t xml:space="preserve">حماد بن عيسى از شخصى روايت مى كند كه از امام صادق (ع) درباره سخن خدا كه مى فرمايد: «پشيمانى خود را در دل نهان مى كنند . ..» سؤال شد: پنهان كردن پشيمانى براى آنان چه سودى دارد، در حالى كه در عذاب هستند؟ فرمود: سرزنش دشمنان را ناخوش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جعلنهم حصيدًا خمدين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- 42 - 44 - 6</w:t>
      </w:r>
    </w:p>
    <w:p>
      <w:pPr>
        <w:pStyle w:val="BookText"/>
      </w:pPr>
      <w:r>
        <w:rPr>
          <w:rFonts w:ascii="IRNazanin" w:hAnsi="IRNazanin" w:eastAsia="IRNazanin" w:cs="IRNazanin"/>
          <w:lang w:bidi="fa-IR"/>
          <w:color w:val="111111"/>
          <w:sz w:val="28"/>
          <w:szCs w:val="28"/>
          <w:rtl/>
        </w:rPr>
        <w:t xml:space="preserve">6 - ستمكاران ، خواهان بازگشت به دنيا و جبران گناهان گذشته خود به هنگام مشاهده عذاب</w:t>
      </w:r>
    </w:p>
    <w:p>
      <w:pPr>
        <w:pStyle w:val="BookText"/>
      </w:pPr>
      <w:r>
        <w:rPr>
          <w:rFonts w:ascii="Amiri" w:hAnsi="Amiri" w:eastAsia="Amiri" w:cs="Amiri"/>
          <w:lang w:bidi="ar-SA"/>
          <w:color w:val="111111"/>
          <w:sz w:val="28"/>
          <w:szCs w:val="28"/>
          <w:rtl/>
        </w:rPr>
        <w:t xml:space="preserve">و ترى الظلمين لمّا رأوا العذاب يقولون هل إلى مردّ من سبيل</w:t>
      </w:r>
    </w:p>
    <w:p>
      <w:pPr>
        <w:pStyle w:val="Heading3"/>
      </w:pPr>
      <w:bookmarkStart w:id="1132" w:name="_Toc642"/>
      <w:r>
        <w:t>40- پشيمانى فرعون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- 51 - 40 - 9</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2" w:name="pg6574_54961"/>
    <w:bookmarkEnd w:id="212"/>
    <w:p>
      <w:pPr>
        <w:pStyle w:val="BookText"/>
      </w:pPr>
      <w:r>
        <w:rPr>
          <w:rFonts w:ascii="IRNazanin" w:hAnsi="IRNazanin" w:eastAsia="IRNazanin" w:cs="IRNazanin"/>
          <w:lang w:bidi="fa-IR"/>
          <w:color w:val="111111"/>
          <w:sz w:val="28"/>
          <w:szCs w:val="28"/>
          <w:rtl/>
        </w:rPr>
        <w:t xml:space="preserve">9 - سرزنش فرعون نسبت به خويش ، در واپسين لحظات زندگى كفرآلود خود *</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IRNazanin" w:hAnsi="IRNazanin" w:eastAsia="IRNazanin" w:cs="IRNazanin"/>
          <w:lang w:bidi="fa-IR"/>
          <w:color w:val="111111"/>
          <w:sz w:val="28"/>
          <w:szCs w:val="28"/>
          <w:rtl/>
        </w:rPr>
        <w:t xml:space="preserve">در صورتى كه واژه «مليم» به معناى ملامت كردن (متعدى) باشد، برداشت بالا به دست مى آيد. يعنى: «و هو مليم نفسه».</w:t>
      </w:r>
    </w:p>
    <w:p>
      <w:pPr>
        <w:pStyle w:val="Heading3"/>
      </w:pPr>
      <w:bookmarkStart w:id="1133" w:name="_Toc643"/>
      <w:r>
        <w:t>41- پشيمانى قابيل</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- 5 - 31 - 23،24</w:t>
      </w:r>
    </w:p>
    <w:p>
      <w:pPr>
        <w:pStyle w:val="BookText"/>
      </w:pPr>
      <w:r>
        <w:rPr>
          <w:rFonts w:ascii="IRNazanin" w:hAnsi="IRNazanin" w:eastAsia="IRNazanin" w:cs="IRNazanin"/>
          <w:lang w:bidi="fa-IR"/>
          <w:color w:val="111111"/>
          <w:sz w:val="28"/>
          <w:szCs w:val="28"/>
          <w:rtl/>
        </w:rPr>
        <w:t xml:space="preserve">23 - پشيمانى قابيل از تقصير خويش در مورد خاكسپارى برادرش هابيل</w:t>
      </w:r>
    </w:p>
    <w:p>
      <w:pPr>
        <w:pStyle w:val="BookText"/>
      </w:pPr>
      <w:r>
        <w:rPr>
          <w:rFonts w:ascii="Amiri" w:hAnsi="Amiri" w:eastAsia="Amiri" w:cs="Amiri"/>
          <w:lang w:bidi="ar-SA"/>
          <w:color w:val="111111"/>
          <w:sz w:val="28"/>
          <w:szCs w:val="28"/>
          <w:rtl/>
        </w:rPr>
        <w:t xml:space="preserve">اعجزت ان اكون . .. فاصبح من الندمين</w:t>
      </w:r>
    </w:p>
    <w:p>
      <w:pPr>
        <w:pStyle w:val="BookText"/>
      </w:pPr>
      <w:r>
        <w:rPr>
          <w:rFonts w:ascii="IRNazanin" w:hAnsi="IRNazanin" w:eastAsia="IRNazanin" w:cs="IRNazanin"/>
          <w:lang w:bidi="fa-IR"/>
          <w:color w:val="111111"/>
          <w:sz w:val="28"/>
          <w:szCs w:val="28"/>
          <w:rtl/>
        </w:rPr>
        <w:t xml:space="preserve">ظاهر اين است كه جمله «فاصبح . ..» متفرع بر جمله «اعجزت» باشد. بنابراين پشيمانى قابيل برخاسته از دفن نكردن جثه برادر خواهد بود.</w:t>
      </w:r>
    </w:p>
    <w:p>
      <w:pPr>
        <w:pStyle w:val="BookText"/>
      </w:pPr>
      <w:r>
        <w:rPr>
          <w:rFonts w:ascii="IRNazanin" w:hAnsi="IRNazanin" w:eastAsia="IRNazanin" w:cs="IRNazanin"/>
          <w:lang w:bidi="fa-IR"/>
          <w:color w:val="111111"/>
          <w:sz w:val="28"/>
          <w:szCs w:val="28"/>
          <w:rtl/>
        </w:rPr>
        <w:t xml:space="preserve">24 - قابيل ، پشيمان از قتل برادرش هابيل *</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بنابر اينكه «فاصبح . ..» متفرع باشد بر «فقتله» كه در آيه قبل آمده است.</w:t>
      </w:r>
    </w:p>
    <w:p>
      <w:pPr>
        <w:pStyle w:val="Heading3"/>
      </w:pPr>
      <w:bookmarkStart w:id="1134" w:name="_Toc644"/>
      <w:r>
        <w:t>42- پشيمانى قاتل</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- 5 - 31 - 27</w:t>
      </w:r>
    </w:p>
    <w:p>
      <w:pPr>
        <w:pStyle w:val="BookText"/>
      </w:pPr>
      <w:r>
        <w:rPr>
          <w:rFonts w:ascii="IRNazanin" w:hAnsi="IRNazanin" w:eastAsia="IRNazanin" w:cs="IRNazanin"/>
          <w:lang w:bidi="fa-IR"/>
          <w:color w:val="111111"/>
          <w:sz w:val="28"/>
          <w:szCs w:val="28"/>
          <w:rtl/>
        </w:rPr>
        <w:t xml:space="preserve">27 - قتل نفس محترم ، در پى دارنده ندامت قاتل</w:t>
      </w:r>
    </w:p>
    <w:p>
      <w:pPr>
        <w:pStyle w:val="BookText"/>
      </w:pPr>
      <w:r>
        <w:rPr>
          <w:rFonts w:ascii="Amiri" w:hAnsi="Amiri" w:eastAsia="Amiri" w:cs="Amiri"/>
          <w:lang w:bidi="ar-SA"/>
          <w:color w:val="111111"/>
          <w:sz w:val="28"/>
          <w:szCs w:val="28"/>
          <w:rtl/>
        </w:rPr>
        <w:t xml:space="preserve">فاصبح من الندمين</w:t>
      </w:r>
    </w:p>
    <w:p>
      <w:pPr>
        <w:pStyle w:val="BookText"/>
      </w:pPr>
      <w:r>
        <w:rPr>
          <w:rFonts w:ascii="Amiri" w:hAnsi="Amiri" w:eastAsia="Amiri" w:cs="Amiri"/>
          <w:lang w:bidi="ar-SA"/>
          <w:color w:val="111111"/>
          <w:sz w:val="28"/>
          <w:szCs w:val="28"/>
          <w:rtl/>
        </w:rPr>
        <w:t xml:space="preserve">از امام سجاد(ع) روايت شده: . .. و الذنوب التى تورث الندم قتل النفس التى حرم اللّه ... قال عزوجل فى قصة قابيل حين قتل اخاه هابيل ... «فاصبح من النادمين» ... .</w:t>
      </w:r>
    </w:p>
    <w:p>
      <w:pPr>
        <w:pStyle w:val="BookText"/>
      </w:pPr>
      <w:r>
        <w:rPr>
          <w:rFonts w:ascii="IRNazanin" w:hAnsi="IRNazanin" w:eastAsia="IRNazanin" w:cs="IRNazanin"/>
          <w:lang w:bidi="fa-IR"/>
          <w:color w:val="111111"/>
          <w:sz w:val="28"/>
          <w:szCs w:val="28"/>
          <w:rtl/>
        </w:rPr>
        <w:t xml:space="preserve">معانى الاخبار، ص 270، ح 2; بحارالانوار، ج 73، ص 375، ح 12.</w:t>
      </w:r>
    </w:p>
    <w:p>
      <w:pPr>
        <w:pStyle w:val="Heading3"/>
      </w:pPr>
      <w:bookmarkStart w:id="1135" w:name="_Toc645"/>
      <w:r>
        <w:t>43- پشيمانى قوم ثمود</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- 26 - 157 - 2</w:t>
      </w:r>
    </w:p>
    <w:p>
      <w:pPr>
        <w:pStyle w:val="BookText"/>
      </w:pPr>
      <w:r>
        <w:rPr>
          <w:rFonts w:ascii="IRNazanin" w:hAnsi="IRNazanin" w:eastAsia="IRNazanin" w:cs="IRNazanin"/>
          <w:lang w:bidi="fa-IR"/>
          <w:color w:val="111111"/>
          <w:sz w:val="28"/>
          <w:szCs w:val="28"/>
          <w:rtl/>
        </w:rPr>
        <w:t xml:space="preserve">2 - ندامت و پشيمانى ثموديان ، به دنبال پى كردن ناقه صالح و مشاهده نشانه هاى عذاب</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«فاء» در «فأصبحوا» فصيحه و بيانگر حذف جمله اى است كه به خاطر معلوم بودنش حذف شده و تقدير آن چنين است: «فعقروها فرأوا اشراط العذاب فأصبحوا نادمين; ناقه را پى كردند پس نشانه هاى عذاب را ديدند، پس پشيمان شدند».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3" w:name="pg6574_54962"/>
    <w:bookmarkEnd w:id="213"/>
    <w:p>
      <w:pPr>
        <w:pStyle w:val="Heading3"/>
      </w:pPr>
      <w:bookmarkStart w:id="1136" w:name="_Toc646"/>
      <w:r>
        <w:t>44- پشيمانى كافران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- 4 - 42 - 8،11</w:t>
      </w:r>
    </w:p>
    <w:p>
      <w:pPr>
        <w:pStyle w:val="BookText"/>
      </w:pPr>
      <w:r>
        <w:rPr>
          <w:rFonts w:ascii="IRNazanin" w:hAnsi="IRNazanin" w:eastAsia="IRNazanin" w:cs="IRNazanin"/>
          <w:lang w:bidi="fa-IR"/>
          <w:color w:val="111111"/>
          <w:sz w:val="28"/>
          <w:szCs w:val="28"/>
          <w:rtl/>
        </w:rPr>
        <w:t xml:space="preserve">8 - پشيمانى و تأسف شديد كافران در قيامت از كتمان كردن حقايق در دنيا</w:t>
      </w:r>
    </w:p>
    <w:p>
      <w:pPr>
        <w:pStyle w:val="BookText"/>
      </w:pPr>
      <w:r>
        <w:rPr>
          <w:rFonts w:ascii="Amiri" w:hAnsi="Amiri" w:eastAsia="Amiri" w:cs="Amiri"/>
          <w:lang w:bidi="ar-SA"/>
          <w:color w:val="111111"/>
          <w:sz w:val="28"/>
          <w:szCs w:val="28"/>
          <w:rtl/>
        </w:rPr>
        <w:t xml:space="preserve">يومئذ يودّ الذين كفروا و عصوا الرسول . .. و لا يكتمون اللّه حديثاً</w:t>
      </w:r>
    </w:p>
    <w:p>
      <w:pPr>
        <w:pStyle w:val="BookText"/>
      </w:pPr>
      <w:r>
        <w:rPr>
          <w:rFonts w:ascii="Amiri" w:hAnsi="Amiri" w:eastAsia="Amiri" w:cs="Amiri"/>
          <w:lang w:bidi="ar-SA"/>
          <w:color w:val="111111"/>
          <w:sz w:val="28"/>
          <w:szCs w:val="28"/>
          <w:rtl/>
        </w:rPr>
        <w:t xml:space="preserve">بنابر اينكه «لا يكتمون» عطف بر جمله «تسوّى» باشد.</w:t>
      </w:r>
    </w:p>
    <w:p>
      <w:pPr>
        <w:pStyle w:val="BookText"/>
      </w:pPr>
      <w:r>
        <w:rPr>
          <w:rFonts w:ascii="IRNazanin" w:hAnsi="IRNazanin" w:eastAsia="IRNazanin" w:cs="IRNazanin"/>
          <w:lang w:bidi="fa-IR"/>
          <w:color w:val="111111"/>
          <w:sz w:val="28"/>
          <w:szCs w:val="28"/>
          <w:rtl/>
        </w:rPr>
        <w:t xml:space="preserve">11 - شرمسارى و پشيمانى كافران در قيامت ، از كتمان حقانيت رسالت پيامبر (صلی الله علیه و آله)</w:t>
      </w:r>
    </w:p>
    <w:p>
      <w:pPr>
        <w:pStyle w:val="BookText"/>
      </w:pPr>
      <w:r>
        <w:rPr>
          <w:rFonts w:ascii="Amiri" w:hAnsi="Amiri" w:eastAsia="Amiri" w:cs="Amiri"/>
          <w:lang w:bidi="ar-SA"/>
          <w:color w:val="111111"/>
          <w:sz w:val="28"/>
          <w:szCs w:val="28"/>
          <w:rtl/>
        </w:rPr>
        <w:t xml:space="preserve">و عصوا الرسول . .. و لا يكتمون اللّه حديثاً</w:t>
      </w:r>
    </w:p>
    <w:p>
      <w:pPr>
        <w:pStyle w:val="BookText"/>
      </w:pPr>
      <w:r>
        <w:rPr>
          <w:rFonts w:ascii="IRNazanin" w:hAnsi="IRNazanin" w:eastAsia="IRNazanin" w:cs="IRNazanin"/>
          <w:lang w:bidi="fa-IR"/>
          <w:color w:val="111111"/>
          <w:sz w:val="28"/>
          <w:szCs w:val="28"/>
          <w:rtl/>
        </w:rPr>
        <w:t xml:space="preserve">مصداق مورد نظر از كتمان حديث در آيه شريفه، به دليل «كفروا و عصوا الرسول»، كتمان حقّانيّت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- 21 - 46 - 1</w:t>
      </w:r>
    </w:p>
    <w:p>
      <w:pPr>
        <w:pStyle w:val="BookText"/>
      </w:pPr>
      <w:r>
        <w:rPr>
          <w:rFonts w:ascii="IRNazanin" w:hAnsi="IRNazanin" w:eastAsia="IRNazanin" w:cs="IRNazanin"/>
          <w:lang w:bidi="fa-IR"/>
          <w:color w:val="111111"/>
          <w:sz w:val="28"/>
          <w:szCs w:val="28"/>
          <w:rtl/>
        </w:rPr>
        <w:t xml:space="preserve">1- حسرت و ندامت كافران از ستم كارى خويش ، به هنگام احساس و لمس اندكى از عذاب الهى</w:t>
      </w:r>
    </w:p>
    <w:p>
      <w:pPr>
        <w:pStyle w:val="BookText"/>
      </w:pPr>
      <w:r>
        <w:rPr>
          <w:rFonts w:ascii="Amiri" w:hAnsi="Amiri" w:eastAsia="Amiri" w:cs="Amiri"/>
          <w:lang w:bidi="ar-SA"/>
          <w:color w:val="111111"/>
          <w:sz w:val="28"/>
          <w:szCs w:val="28"/>
          <w:rtl/>
        </w:rPr>
        <w:t xml:space="preserve">ولئن مسّتهم نفحة من عذاب ربّك ليقولنّ يويلنا إنّا كنّا ظلمين</w:t>
      </w:r>
    </w:p>
    <w:p>
      <w:pPr>
        <w:pStyle w:val="BookText"/>
      </w:pPr>
      <w:r>
        <w:rPr>
          <w:rFonts w:ascii="IRNazanin" w:hAnsi="IRNazanin" w:eastAsia="IRNazanin" w:cs="IRNazanin"/>
          <w:lang w:bidi="fa-IR"/>
          <w:color w:val="111111"/>
          <w:sz w:val="28"/>
          <w:szCs w:val="28"/>
          <w:rtl/>
        </w:rPr>
        <w:t xml:space="preserve">«نفحة» در لغت به معناى وزيدنى و يا يك وزيدن است كه نوعاً در امور خير به كار مى رود و گاهى هم در امور شرّ استعمال مى شود. از نظر مفسران اين كلمه در آيه شريفه، به سه دليل دلالت تقليل را مى رساند: 1- ماده «نفحة» دال بر تقليل است; 2- بر وزن و بناء «مرّة» مى باشد; 3- به صورت نكره آمده است. گفتنى است كسى واژه «ويل» را مى گويد كه دچار بدبختى و هلاكت شده و از روى تأسف و تحسّر اين لفظ را ادا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- 23 - 99 - 6</w:t>
      </w:r>
    </w:p>
    <w:p>
      <w:pPr>
        <w:pStyle w:val="BookText"/>
      </w:pPr>
      <w:r>
        <w:rPr>
          <w:rFonts w:ascii="IRNazanin" w:hAnsi="IRNazanin" w:eastAsia="IRNazanin" w:cs="IRNazanin"/>
          <w:lang w:bidi="fa-IR"/>
          <w:color w:val="111111"/>
          <w:sz w:val="28"/>
          <w:szCs w:val="28"/>
          <w:rtl/>
        </w:rPr>
        <w:t xml:space="preserve">6 - ندامت كافران در هنگام مرگ و تمناى آنان از خدا ، براى بازگشت به دنيا</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كفرون . .. و لو ترى إذ المجرمون ناكسوا رءوسهم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- 40 - 10 - 5</w:t>
      </w:r>
    </w:p>
    <w:p>
      <w:pPr>
        <w:pStyle w:val="BookText"/>
      </w:pPr>
      <w:r>
        <w:rPr>
          <w:rFonts w:ascii="IRNazanin" w:hAnsi="IRNazanin" w:eastAsia="IRNazanin" w:cs="IRNazanin"/>
          <w:lang w:bidi="fa-IR"/>
          <w:color w:val="111111"/>
          <w:sz w:val="28"/>
          <w:szCs w:val="28"/>
          <w:rtl/>
        </w:rPr>
        <w:t xml:space="preserve">5 - پشيمانى و بغض شديد كافران نسبت به خويشتن ، بر اثر رد دعوت به ايمان و كفرورزى آنان است .</w:t>
      </w:r>
    </w:p>
    <w:p>
      <w:pPr>
        <w:pStyle w:val="BookText"/>
      </w:pPr>
      <w:r>
        <w:rPr>
          <w:rFonts w:ascii="Amiri" w:hAnsi="Amiri" w:eastAsia="Amiri" w:cs="Amiri"/>
          <w:lang w:bidi="ar-SA"/>
          <w:color w:val="111111"/>
          <w:sz w:val="28"/>
          <w:szCs w:val="28"/>
          <w:rtl/>
        </w:rPr>
        <w:t xml:space="preserve">مقتكم أنفسكم إذ تدعون إلى الإيمن فتكفرون</w:t>
      </w:r>
    </w:p>
    <w:p>
      <w:pPr>
        <w:pStyle w:val="BookText"/>
      </w:pPr>
      <w:r>
        <w:rPr>
          <w:rFonts w:ascii="Amiri" w:hAnsi="Amiri" w:eastAsia="Amiri" w:cs="Amiri"/>
          <w:lang w:bidi="ar-SA"/>
          <w:color w:val="111111"/>
          <w:sz w:val="28"/>
          <w:szCs w:val="28"/>
          <w:rtl/>
        </w:rPr>
        <w:t xml:space="preserve">ترديدى نيست كه بغض شديد كافران نسبت به خويشتن در قيامت، ناشى از رد ايمان و كفرشان است. اين بغض نشانه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4" w:name="pg6574_54963"/>
    <w:bookmarkEnd w:id="214"/>
    <w:p>
      <w:pPr>
        <w:pStyle w:val="BookText"/>
      </w:pPr>
      <w:r>
        <w:rPr>
          <w:rFonts w:ascii="IRNazanin" w:hAnsi="IRNazanin" w:eastAsia="IRNazanin" w:cs="IRNazanin"/>
          <w:lang w:bidi="fa-IR"/>
          <w:color w:val="111111"/>
          <w:sz w:val="28"/>
          <w:szCs w:val="28"/>
          <w:rtl/>
        </w:rPr>
        <w:t xml:space="preserve">پشيمانى شديد آنان از عمل خود مى باشد.</w:t>
      </w:r>
    </w:p>
    <w:p>
      <w:pPr>
        <w:pStyle w:val="Heading3"/>
      </w:pPr>
      <w:bookmarkStart w:id="1137" w:name="_Toc647"/>
      <w:r>
        <w:t>45- پشيمانى كافران قريش</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- 8 - 36 - 5</w:t>
      </w:r>
    </w:p>
    <w:p>
      <w:pPr>
        <w:pStyle w:val="BookText"/>
      </w:pPr>
      <w:r>
        <w:rPr>
          <w:rFonts w:ascii="IRNazanin" w:hAnsi="IRNazanin" w:eastAsia="IRNazanin" w:cs="IRNazanin"/>
          <w:lang w:bidi="fa-IR"/>
          <w:color w:val="111111"/>
          <w:sz w:val="28"/>
          <w:szCs w:val="28"/>
          <w:rtl/>
        </w:rPr>
        <w:t xml:space="preserve">5 -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3"/>
      </w:pPr>
      <w:bookmarkStart w:id="1138" w:name="_Toc648"/>
      <w:r>
        <w:t>46- پشيمانى گناهكاران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- 3 - 30 - 8</w:t>
      </w:r>
    </w:p>
    <w:p>
      <w:pPr>
        <w:pStyle w:val="BookText"/>
      </w:pPr>
      <w:r>
        <w:rPr>
          <w:rFonts w:ascii="Amiri" w:hAnsi="Amiri" w:eastAsia="Amiri" w:cs="Amiri"/>
          <w:lang w:bidi="ar-SA"/>
          <w:color w:val="111111"/>
          <w:sz w:val="28"/>
          <w:szCs w:val="28"/>
          <w:rtl/>
        </w:rPr>
        <w:t xml:space="preserve">8 - بيزارى شديد بدكاران ، از كردار خويش در قيامت</w:t>
      </w:r>
    </w:p>
    <w:p>
      <w:pPr>
        <w:pStyle w:val="BookText"/>
      </w:pPr>
      <w:r>
        <w:rPr>
          <w:rFonts w:ascii="Amiri" w:hAnsi="Amiri" w:eastAsia="Amiri" w:cs="Amiri"/>
          <w:lang w:bidi="ar-SA"/>
          <w:color w:val="111111"/>
          <w:sz w:val="28"/>
          <w:szCs w:val="28"/>
          <w:rtl/>
        </w:rPr>
        <w:t xml:space="preserve">تودّ لو انّ بينها و بينه امداً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كفرون . .. و لو ترى إذ المجرمون ناكسوا رءوسهم عند ربّهم</w:t>
      </w:r>
    </w:p>
    <w:p>
      <w:pPr>
        <w:pStyle w:val="Heading3"/>
      </w:pPr>
      <w:bookmarkStart w:id="1139" w:name="_Toc649"/>
      <w:r>
        <w:t>47- پشيمانى متخلفان از مسافرت به حديبيه</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- 48 - 11 - 2،15</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Amiri" w:hAnsi="Amiri" w:eastAsia="Amiri" w:cs="Amiri"/>
          <w:lang w:bidi="ar-SA"/>
          <w:color w:val="111111"/>
          <w:sz w:val="28"/>
          <w:szCs w:val="28"/>
          <w:rtl/>
        </w:rPr>
        <w:t xml:space="preserve">15 - طلب استغفار و اظهار ندامت اعراب متخلف از سفر حديبيه ، بى اساس و مخالف باور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بنابراين نكته است كه تعبير «يقولون. ..» در رابطه با مفهوم «فاستغفر لنا» باشد; زيرا درخواست استغفار، مفهومش اين است كه اعراب متخلف، در باطن از تخلف خود پشيمان اند. اما خداوند مى فرمايد: اينان در اظهار ندامت دروغگويند; زيرا در باطن نادم نيستند.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5" w:name="pg6574_54964"/>
    <w:bookmarkEnd w:id="215"/>
    <w:p>
      <w:pPr>
        <w:pStyle w:val="Heading3"/>
      </w:pPr>
      <w:bookmarkStart w:id="1140" w:name="_Toc650"/>
      <w:r>
        <w:t>48- پشيمانى محارب</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- 5 - 34 - 3</w:t>
      </w:r>
    </w:p>
    <w:p>
      <w:pPr>
        <w:pStyle w:val="BookText"/>
      </w:pPr>
      <w:r>
        <w:rPr>
          <w:rFonts w:ascii="IRNazanin" w:hAnsi="IRNazanin" w:eastAsia="IRNazanin" w:cs="IRNazanin"/>
          <w:lang w:bidi="fa-IR"/>
          <w:color w:val="111111"/>
          <w:sz w:val="28"/>
          <w:szCs w:val="28"/>
          <w:rtl/>
        </w:rPr>
        <w:t xml:space="preserve">3 - توبه و اظهار پشيمانى تبهكاران محارب پس از به چنگ افتادن ، فاقد ارزش و اعتبار براى سقوط حد و رهايى از عذاب دوزخ</w:t>
      </w:r>
    </w:p>
    <w:p>
      <w:pPr>
        <w:pStyle w:val="BookText"/>
      </w:pPr>
      <w:r>
        <w:rPr>
          <w:rFonts w:ascii="Amiri" w:hAnsi="Amiri" w:eastAsia="Amiri" w:cs="Amiri"/>
          <w:lang w:bidi="ar-SA"/>
          <w:color w:val="111111"/>
          <w:sz w:val="28"/>
          <w:szCs w:val="28"/>
          <w:rtl/>
        </w:rPr>
        <w:t xml:space="preserve">انما جزؤا الذين . .. الا الذين تابوا من قبل ان تقدروا عليهم</w:t>
      </w:r>
    </w:p>
    <w:p>
      <w:pPr>
        <w:pStyle w:val="Heading3"/>
      </w:pPr>
      <w:bookmarkStart w:id="1141" w:name="_Toc651"/>
      <w:r>
        <w:t>49- پشيمانى مرفهان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- 21 - 14 - 2</w:t>
      </w:r>
    </w:p>
    <w:p>
      <w:pPr>
        <w:pStyle w:val="BookText"/>
      </w:pPr>
      <w:r>
        <w:rPr>
          <w:rFonts w:ascii="IRNazanin" w:hAnsi="IRNazanin" w:eastAsia="IRNazanin" w:cs="IRNazanin"/>
          <w:lang w:bidi="fa-IR"/>
          <w:color w:val="111111"/>
          <w:sz w:val="28"/>
          <w:szCs w:val="28"/>
          <w:rtl/>
        </w:rPr>
        <w:t xml:space="preserve">2- مرفهان ستمگر ، با مشاهده عذاب الهى در حسرت و ندامت فرو مى روند .</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جعلنهم حصيدًا خمدين</w:t>
      </w:r>
    </w:p>
    <w:p>
      <w:pPr>
        <w:pStyle w:val="Heading3"/>
      </w:pPr>
      <w:bookmarkStart w:id="1142" w:name="_Toc652"/>
      <w:r>
        <w:t>50- پشيمانى مسلمانان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- 3 - 153 - 16،18</w:t>
      </w:r>
    </w:p>
    <w:p>
      <w:pPr>
        <w:pStyle w:val="BookText"/>
      </w:pPr>
      <w:r>
        <w:rPr>
          <w:rFonts w:ascii="IRNazanin" w:hAnsi="IRNazanin" w:eastAsia="IRNazanin" w:cs="IRNazanin"/>
          <w:lang w:bidi="fa-IR"/>
          <w:color w:val="111111"/>
          <w:sz w:val="28"/>
          <w:szCs w:val="28"/>
          <w:rtl/>
        </w:rPr>
        <w:t xml:space="preserve">16 - اندوه و پشيمانى مسلمانان به خاطر بى اعتنايى به دستورات پيامبر (صلی الله علیه و آله) در كارزار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Amiri" w:hAnsi="Amiri" w:eastAsia="Amiri" w:cs="Amiri"/>
          <w:lang w:bidi="ar-SA"/>
          <w:color w:val="111111"/>
          <w:sz w:val="28"/>
          <w:szCs w:val="28"/>
          <w:rtl/>
        </w:rPr>
        <w:t xml:space="preserve">با توجه به توضيح برداشت شماره 14.</w:t>
      </w:r>
    </w:p>
    <w:p>
      <w:pPr>
        <w:pStyle w:val="BookText"/>
      </w:pPr>
      <w:r>
        <w:rPr>
          <w:rFonts w:ascii="IRNazanin" w:hAnsi="IRNazanin" w:eastAsia="IRNazanin" w:cs="IRNazanin"/>
          <w:lang w:bidi="fa-IR"/>
          <w:color w:val="111111"/>
          <w:sz w:val="28"/>
          <w:szCs w:val="28"/>
          <w:rtl/>
        </w:rPr>
        <w:t xml:space="preserve">18 - پشيمانى مسلمانان به جهت تخلف از دستورات پيامبر (صلی الله علیه و آله) در كارزار احد ، نتيجه عفو الهى از گناه آنان</w:t>
      </w:r>
    </w:p>
    <w:p>
      <w:pPr>
        <w:pStyle w:val="BookText"/>
      </w:pPr>
      <w:r>
        <w:rPr>
          <w:rFonts w:ascii="Amiri" w:hAnsi="Amiri" w:eastAsia="Amiri" w:cs="Amiri"/>
          <w:lang w:bidi="ar-SA"/>
          <w:color w:val="111111"/>
          <w:sz w:val="28"/>
          <w:szCs w:val="28"/>
          <w:rtl/>
        </w:rPr>
        <w:t xml:space="preserve">و لقد عفا عنكم . .. فاثابكم غمّا بغمّ</w:t>
      </w:r>
    </w:p>
    <w:p>
      <w:pPr>
        <w:pStyle w:val="BookText"/>
      </w:pPr>
      <w:r>
        <w:rPr>
          <w:rFonts w:ascii="Amiri" w:hAnsi="Amiri" w:eastAsia="Amiri" w:cs="Amiri"/>
          <w:lang w:bidi="ar-SA"/>
          <w:color w:val="111111"/>
          <w:sz w:val="28"/>
          <w:szCs w:val="28"/>
          <w:rtl/>
        </w:rPr>
        <w:t xml:space="preserve">عطف «اثابكم» بر «عفا عنكم» به وسيله «فاء»، دلالت بر ترتب و رابطه عليّت بين آن دو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- 5 - 52 - 21،23،25</w:t>
      </w:r>
    </w:p>
    <w:p>
      <w:pPr>
        <w:pStyle w:val="BookText"/>
      </w:pPr>
      <w:r>
        <w:rPr>
          <w:rFonts w:ascii="IRNazanin" w:hAnsi="IRNazanin" w:eastAsia="IRNazanin" w:cs="IRNazanin"/>
          <w:lang w:bidi="fa-IR"/>
          <w:color w:val="111111"/>
          <w:sz w:val="28"/>
          <w:szCs w:val="28"/>
          <w:rtl/>
        </w:rPr>
        <w:t xml:space="preserve">21 - شكست دشمنان اسلام ، مايه پشيمانى مسلمانان سست ايمان از دلبستگى به يهود و نصارا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6" w:name="pg6574_54965"/>
    <w:bookmarkEnd w:id="216"/>
    <w:p>
      <w:pPr>
        <w:pStyle w:val="BookText"/>
      </w:pPr>
      <w:r>
        <w:rPr>
          <w:rFonts w:ascii="Amiri" w:hAnsi="Amiri" w:eastAsia="Amiri" w:cs="Amiri"/>
          <w:lang w:bidi="ar-SA"/>
          <w:color w:val="111111"/>
          <w:sz w:val="28"/>
          <w:szCs w:val="28"/>
          <w:rtl/>
        </w:rPr>
        <w:t xml:space="preserve">فعسى اللّه ان يأتى بالفتح . .. فيصبحوا على ما اسروا فى انفسهم ندمين</w:t>
      </w:r>
    </w:p>
    <w:p>
      <w:pPr>
        <w:pStyle w:val="BookText"/>
      </w:pPr>
      <w:r>
        <w:rPr>
          <w:rFonts w:ascii="IRNazanin" w:hAnsi="IRNazanin" w:eastAsia="IRNazanin" w:cs="IRNazanin"/>
          <w:lang w:bidi="fa-IR"/>
          <w:color w:val="111111"/>
          <w:sz w:val="28"/>
          <w:szCs w:val="28"/>
          <w:rtl/>
        </w:rPr>
        <w:t xml:space="preserve">در برداشت فوق جمله «ما اسروا» - به قرينه «و من يتولهم منكم» در آيه قبل - به دلبستگى مسلمانان به يهود و نصارا تفسير شده است.</w:t>
      </w:r>
    </w:p>
    <w:p>
      <w:pPr>
        <w:pStyle w:val="BookText"/>
      </w:pPr>
      <w:r>
        <w:rPr>
          <w:rFonts w:ascii="IRNazanin" w:hAnsi="IRNazanin" w:eastAsia="IRNazanin" w:cs="IRNazanin"/>
          <w:lang w:bidi="fa-IR"/>
          <w:color w:val="111111"/>
          <w:sz w:val="28"/>
          <w:szCs w:val="28"/>
          <w:rtl/>
        </w:rPr>
        <w:t xml:space="preserve">23 -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pStyle w:val="BookText"/>
      </w:pPr>
      <w:r>
        <w:rPr>
          <w:rFonts w:ascii="IRNazanin" w:hAnsi="IRNazanin" w:eastAsia="IRNazanin" w:cs="IRNazanin"/>
          <w:lang w:bidi="fa-IR"/>
          <w:color w:val="111111"/>
          <w:sz w:val="28"/>
          <w:szCs w:val="28"/>
          <w:rtl/>
        </w:rPr>
        <w:t xml:space="preserve">25 - مسلمانان سست ايمان با مشاهده پيروزى اسلام ، شرمسار از برنامه ريزى هاى نهانى خويش جهت رهايى از پيامد هاى شكست مسلمانان</w:t>
      </w:r>
    </w:p>
    <w:p>
      <w:pPr>
        <w:pStyle w:val="BookText"/>
      </w:pPr>
      <w:r>
        <w:rPr>
          <w:rFonts w:ascii="Amiri" w:hAnsi="Amiri" w:eastAsia="Amiri" w:cs="Amiri"/>
          <w:lang w:bidi="ar-SA"/>
          <w:color w:val="111111"/>
          <w:sz w:val="28"/>
          <w:szCs w:val="28"/>
          <w:rtl/>
        </w:rPr>
        <w:t xml:space="preserve">فيصبحوا على ما اسروا فى انفسهم ندمين</w:t>
      </w:r>
    </w:p>
    <w:p>
      <w:pPr>
        <w:pStyle w:val="Heading3"/>
      </w:pPr>
      <w:bookmarkStart w:id="1143" w:name="_Toc653"/>
      <w:r>
        <w:t>51- پشيمانى مشركان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- 10 - 54 - 8،10</w:t>
      </w:r>
    </w:p>
    <w:p>
      <w:pPr>
        <w:pStyle w:val="BookText"/>
      </w:pPr>
      <w:r>
        <w:rPr>
          <w:rFonts w:ascii="IRNazanin" w:hAnsi="IRNazanin" w:eastAsia="IRNazanin" w:cs="IRNazanin"/>
          <w:lang w:bidi="fa-IR"/>
          <w:color w:val="111111"/>
          <w:sz w:val="28"/>
          <w:szCs w:val="28"/>
          <w:rtl/>
        </w:rPr>
        <w:t xml:space="preserve">8 - ستم پيشگان مشرك ، به هنگام مشاهده عذاب استيصال ، از فرط شرمسارى ، پشيمانى خويش را پنهان مى دارند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IRNazanin" w:hAnsi="IRNazanin" w:eastAsia="IRNazanin" w:cs="IRNazanin"/>
          <w:lang w:bidi="fa-IR"/>
          <w:color w:val="111111"/>
          <w:sz w:val="28"/>
          <w:szCs w:val="28"/>
          <w:rtl/>
        </w:rPr>
        <w:t xml:space="preserve">10 - ستم پيشگان مشرك ، به هنگام مشاهده عذاب ، از كرده هاى خويش اظهار پشيمانى خواهند كرد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Amiri" w:hAnsi="Amiri" w:eastAsia="Amiri" w:cs="Amiri"/>
          <w:lang w:bidi="ar-SA"/>
          <w:color w:val="111111"/>
          <w:sz w:val="28"/>
          <w:szCs w:val="28"/>
          <w:rtl/>
        </w:rPr>
        <w:t xml:space="preserve">«أسر» هم به معناى «كتم» و هم به معناى «أظهر» مى آيد (لسان العرب). برداشت فوق مبتنى بر معناى دوم است.</w:t>
      </w:r>
    </w:p>
    <w:p>
      <w:pPr>
        <w:pStyle w:val="Heading3"/>
      </w:pPr>
      <w:bookmarkStart w:id="1144" w:name="_Toc654"/>
      <w:r>
        <w:t>52- پشيمانى مكذبان صالح(ع)</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- 23 - 40 - 3</w:t>
      </w:r>
    </w:p>
    <w:p>
      <w:pPr>
        <w:pStyle w:val="BookText"/>
      </w:pPr>
      <w:r>
        <w:rPr>
          <w:rFonts w:ascii="IRNazanin" w:hAnsi="IRNazanin" w:eastAsia="IRNazanin" w:cs="IRNazanin"/>
          <w:lang w:bidi="fa-IR"/>
          <w:color w:val="111111"/>
          <w:sz w:val="28"/>
          <w:szCs w:val="28"/>
          <w:rtl/>
        </w:rPr>
        <w:t xml:space="preserve">3 - پشيمانى سخت تكذيب گران پيامبر جامعه پس از نوح ، به هنگام مشاهده عذاب استيصال</w:t>
      </w:r>
    </w:p>
    <w:p>
      <w:pPr>
        <w:pStyle w:val="BookText"/>
      </w:pPr>
      <w:r>
        <w:rPr>
          <w:rFonts w:ascii="Amiri" w:hAnsi="Amiri" w:eastAsia="Amiri" w:cs="Amiri"/>
          <w:lang w:bidi="ar-SA"/>
          <w:color w:val="111111"/>
          <w:sz w:val="28"/>
          <w:szCs w:val="28"/>
          <w:rtl/>
        </w:rPr>
        <w:t xml:space="preserve">قال عمّا قليل ليصبحنّ ندمين</w:t>
      </w:r>
    </w:p>
    <w:p>
      <w:pPr>
        <w:pStyle w:val="Heading3"/>
      </w:pPr>
      <w:bookmarkStart w:id="1145" w:name="_Toc655"/>
      <w:r>
        <w:t>53- پشيمانى مكذبان قرآن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- 6 - 27 - 4</w:t>
      </w:r>
    </w:p>
    <w:p>
      <w:pPr>
        <w:pStyle w:val="BookText"/>
      </w:pPr>
      <w:r>
        <w:rPr>
          <w:rFonts w:ascii="IRNazanin" w:hAnsi="IRNazanin" w:eastAsia="IRNazanin" w:cs="IRNazanin"/>
          <w:lang w:bidi="fa-IR"/>
          <w:color w:val="111111"/>
          <w:sz w:val="28"/>
          <w:szCs w:val="28"/>
          <w:rtl/>
        </w:rPr>
        <w:t xml:space="preserve">4 -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7" w:name="pg6574_54966"/>
    <w:bookmarkEnd w:id="217"/>
    <w:p>
      <w:pPr>
        <w:pStyle w:val="BookText"/>
      </w:pPr>
      <w:r>
        <w:rPr>
          <w:rFonts w:ascii="IRNazanin" w:hAnsi="IRNazanin" w:eastAsia="IRNazanin" w:cs="IRNazanin"/>
          <w:lang w:bidi="fa-IR"/>
          <w:color w:val="111111"/>
          <w:sz w:val="28"/>
          <w:szCs w:val="28"/>
          <w:rtl/>
        </w:rPr>
        <w:t xml:space="preserve">6 - اعراف - 7 - 53 - 12</w:t>
      </w:r>
    </w:p>
    <w:p>
      <w:pPr>
        <w:pStyle w:val="BookText"/>
      </w:pPr>
      <w:r>
        <w:rPr>
          <w:rFonts w:ascii="IRNazanin" w:hAnsi="IRNazanin" w:eastAsia="IRNazanin" w:cs="IRNazanin"/>
          <w:lang w:bidi="fa-IR"/>
          <w:color w:val="111111"/>
          <w:sz w:val="28"/>
          <w:szCs w:val="28"/>
          <w:rtl/>
        </w:rPr>
        <w:t xml:space="preserve">12 -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Heading3"/>
      </w:pPr>
      <w:bookmarkStart w:id="1146" w:name="_Toc656"/>
      <w:r>
        <w:t>54- پشيمانى مكذّبان محمد(صلی الله علیه و آله)</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- 6 - 27 - 4</w:t>
      </w:r>
    </w:p>
    <w:p>
      <w:pPr>
        <w:pStyle w:val="BookText"/>
      </w:pPr>
      <w:r>
        <w:rPr>
          <w:rFonts w:ascii="IRNazanin" w:hAnsi="IRNazanin" w:eastAsia="IRNazanin" w:cs="IRNazanin"/>
          <w:lang w:bidi="fa-IR"/>
          <w:color w:val="111111"/>
          <w:sz w:val="28"/>
          <w:szCs w:val="28"/>
          <w:rtl/>
        </w:rPr>
        <w:t xml:space="preserve">4 -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Heading3"/>
      </w:pPr>
      <w:bookmarkStart w:id="1147" w:name="_Toc657"/>
      <w:r>
        <w:t>55- پشيمانى مكذبان هود(ع)</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- 23 - 40 - 3</w:t>
      </w:r>
    </w:p>
    <w:p>
      <w:pPr>
        <w:pStyle w:val="BookText"/>
      </w:pPr>
      <w:r>
        <w:rPr>
          <w:rFonts w:ascii="IRNazanin" w:hAnsi="IRNazanin" w:eastAsia="IRNazanin" w:cs="IRNazanin"/>
          <w:lang w:bidi="fa-IR"/>
          <w:color w:val="111111"/>
          <w:sz w:val="28"/>
          <w:szCs w:val="28"/>
          <w:rtl/>
        </w:rPr>
        <w:t xml:space="preserve">3 - پشيمانى سخت تكذيب گران پيامبر جامعه پس از نوح ، به هنگام مشاهده عذاب استيصال</w:t>
      </w:r>
    </w:p>
    <w:p>
      <w:pPr>
        <w:pStyle w:val="BookText"/>
      </w:pPr>
      <w:r>
        <w:rPr>
          <w:rFonts w:ascii="Amiri" w:hAnsi="Amiri" w:eastAsia="Amiri" w:cs="Amiri"/>
          <w:lang w:bidi="ar-SA"/>
          <w:color w:val="111111"/>
          <w:sz w:val="28"/>
          <w:szCs w:val="28"/>
          <w:rtl/>
        </w:rPr>
        <w:t xml:space="preserve">قال عمّا قليل ليصبحنّ ندمين</w:t>
      </w:r>
    </w:p>
    <w:p>
      <w:pPr>
        <w:pStyle w:val="Heading3"/>
      </w:pPr>
      <w:bookmarkStart w:id="1148" w:name="_Toc658"/>
      <w:r>
        <w:t>56- پشيمانى ملكه سبأ</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- 27 - 44 - 12</w:t>
      </w:r>
    </w:p>
    <w:p>
      <w:pPr>
        <w:pStyle w:val="BookText"/>
      </w:pPr>
      <w:r>
        <w:rPr>
          <w:rFonts w:ascii="IRNazanin" w:hAnsi="IRNazanin" w:eastAsia="IRNazanin" w:cs="IRNazanin"/>
          <w:lang w:bidi="fa-IR"/>
          <w:color w:val="111111"/>
          <w:sz w:val="28"/>
          <w:szCs w:val="28"/>
          <w:rtl/>
        </w:rPr>
        <w:t xml:space="preserve">12 - التجاى بلقيس به ربوبيت خدا براى جبران گذشته شرك آلود خويش</w:t>
      </w:r>
    </w:p>
    <w:p>
      <w:pPr>
        <w:pStyle w:val="BookText"/>
      </w:pPr>
      <w:r>
        <w:rPr>
          <w:rFonts w:ascii="Amiri" w:hAnsi="Amiri" w:eastAsia="Amiri" w:cs="Amiri"/>
          <w:lang w:bidi="ar-SA"/>
          <w:color w:val="111111"/>
          <w:sz w:val="28"/>
          <w:szCs w:val="28"/>
          <w:rtl/>
        </w:rPr>
        <w:t xml:space="preserve">قالت ربّ إنّى ظلمت نفسى</w:t>
      </w:r>
    </w:p>
    <w:p>
      <w:pPr>
        <w:pStyle w:val="Heading3"/>
      </w:pPr>
      <w:bookmarkStart w:id="1149" w:name="_Toc659"/>
      <w:r>
        <w:t>57- پشيمانى منافقان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- 4 - 63 - 9</w:t>
      </w:r>
    </w:p>
    <w:p>
      <w:pPr>
        <w:pStyle w:val="BookText"/>
      </w:pPr>
      <w:r>
        <w:rPr>
          <w:rFonts w:ascii="IRNazanin" w:hAnsi="IRNazanin" w:eastAsia="IRNazanin" w:cs="IRNazanin"/>
          <w:lang w:bidi="fa-IR"/>
          <w:color w:val="111111"/>
          <w:sz w:val="28"/>
          <w:szCs w:val="28"/>
          <w:rtl/>
        </w:rPr>
        <w:t xml:space="preserve">9 - پيامبر (صلی الله علیه و آله) ، موظّف به موعظه منافقانى كه از مراجعه به طاغوت اظهار ندامت كردند .</w:t>
      </w:r>
    </w:p>
    <w:p>
      <w:pPr>
        <w:pStyle w:val="BookText"/>
      </w:pPr>
      <w:r>
        <w:rPr>
          <w:rFonts w:ascii="Amiri" w:hAnsi="Amiri" w:eastAsia="Amiri" w:cs="Amiri"/>
          <w:lang w:bidi="ar-SA"/>
          <w:color w:val="111111"/>
          <w:sz w:val="28"/>
          <w:szCs w:val="28"/>
          <w:rtl/>
        </w:rPr>
        <w:t xml:space="preserve">يريدون ان يتحاكموا الى الطّاغوت . .. فاعرض عنهم و عظهم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8" w:name="pg6574_54967"/>
    <w:bookmarkEnd w:id="218"/>
    <w:p>
      <w:pPr>
        <w:pStyle w:val="Heading3"/>
      </w:pPr>
      <w:bookmarkStart w:id="1150" w:name="_Toc660"/>
      <w:r>
        <w:t>58- پشيمانى موسى(ع)</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- 7 - 151 - 4</w:t>
      </w:r>
    </w:p>
    <w:p>
      <w:pPr>
        <w:pStyle w:val="BookText"/>
      </w:pPr>
      <w:r>
        <w:rPr>
          <w:rFonts w:ascii="Amiri" w:hAnsi="Amiri" w:eastAsia="Amiri" w:cs="Amiri"/>
          <w:lang w:bidi="ar-SA"/>
          <w:color w:val="111111"/>
          <w:sz w:val="28"/>
          <w:szCs w:val="28"/>
          <w:rtl/>
        </w:rPr>
        <w:t xml:space="preserve">4 - موسى ( ع ) خشم شديد خويش را بر هارون خطا تلقى كرد و به خاطر آن از خداوند آمرزش طلبيد . *</w:t>
      </w:r>
    </w:p>
    <w:p>
      <w:pPr>
        <w:pStyle w:val="BookText"/>
      </w:pPr>
      <w:r>
        <w:rPr>
          <w:rFonts w:ascii="IRNazanin" w:hAnsi="IRNazanin" w:eastAsia="IRNazanin" w:cs="IRNazanin"/>
          <w:lang w:bidi="fa-IR"/>
          <w:color w:val="111111"/>
          <w:sz w:val="28"/>
          <w:szCs w:val="28"/>
          <w:rtl/>
        </w:rPr>
        <w:t xml:space="preserve">قال رب اغفر لى</w:t>
      </w:r>
    </w:p>
    <w:p>
      <w:pPr>
        <w:pStyle w:val="BookText"/>
      </w:pPr>
      <w:r>
        <w:rPr>
          <w:rFonts w:ascii="IRNazanin" w:hAnsi="IRNazanin" w:eastAsia="IRNazanin" w:cs="IRNazanin"/>
          <w:lang w:bidi="fa-IR"/>
          <w:color w:val="111111"/>
          <w:sz w:val="28"/>
          <w:szCs w:val="28"/>
          <w:rtl/>
        </w:rPr>
        <w:t xml:space="preserve">از اينكه موسى(ع) پس از شنيدن سخنان هارون براى خويش طلب مغفرت كرد، معلوم مى شود از برخورد شديد خويش با هارون پشيمان شد و آن را خطا تلقى كرد.</w:t>
      </w:r>
    </w:p>
    <w:p>
      <w:pPr>
        <w:pStyle w:val="Heading3"/>
      </w:pPr>
      <w:bookmarkStart w:id="1151" w:name="_Toc661"/>
      <w:r>
        <w:t>59- پشيمانى نوح(ع)</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- 11 - 47 - 7</w:t>
      </w:r>
    </w:p>
    <w:p>
      <w:pPr>
        <w:pStyle w:val="BookText"/>
      </w:pPr>
      <w:r>
        <w:rPr>
          <w:rFonts w:ascii="IRNazanin" w:hAnsi="IRNazanin" w:eastAsia="IRNazanin" w:cs="IRNazanin"/>
          <w:lang w:bidi="fa-IR"/>
          <w:color w:val="111111"/>
          <w:sz w:val="28"/>
          <w:szCs w:val="28"/>
          <w:rtl/>
        </w:rPr>
        <w:t xml:space="preserve">7- نوح ( ع ) ، با پى بردن به نادرستى تقاضاى خود ( نجات فرزندش ) خواهان آمرزش و رحمت الهى شد .</w:t>
      </w:r>
    </w:p>
    <w:p>
      <w:pPr>
        <w:pStyle w:val="BookText"/>
      </w:pPr>
      <w:r>
        <w:rPr>
          <w:rFonts w:ascii="Amiri" w:hAnsi="Amiri" w:eastAsia="Amiri" w:cs="Amiri"/>
          <w:lang w:bidi="ar-SA"/>
          <w:color w:val="111111"/>
          <w:sz w:val="28"/>
          <w:szCs w:val="28"/>
          <w:rtl/>
        </w:rPr>
        <w:t xml:space="preserve">إلاّ تغفر لى و ترحمنى أكن من الخسرين</w:t>
      </w:r>
    </w:p>
    <w:p>
      <w:pPr>
        <w:pStyle w:val="Heading3"/>
      </w:pPr>
      <w:bookmarkStart w:id="1152" w:name="_Toc662"/>
      <w:r>
        <w:t>60- پشيمانى هنگام عذاب</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- 10 - 51 - 8</w:t>
      </w:r>
    </w:p>
    <w:p>
      <w:pPr>
        <w:pStyle w:val="BookText"/>
      </w:pPr>
      <w:r>
        <w:rPr>
          <w:rFonts w:ascii="IRNazanin" w:hAnsi="IRNazanin" w:eastAsia="IRNazanin" w:cs="IRNazanin"/>
          <w:lang w:bidi="fa-IR"/>
          <w:color w:val="111111"/>
          <w:sz w:val="28"/>
          <w:szCs w:val="28"/>
          <w:rtl/>
        </w:rPr>
        <w:t xml:space="preserve">8 - پشيمانى مردم ، به هنگام وقوع عذاب استيصال ، بى فايده بوده و باعث دفع آن نخواهد شد .</w:t>
      </w:r>
    </w:p>
    <w:p>
      <w:pPr>
        <w:pStyle w:val="BookText"/>
      </w:pPr>
      <w:r>
        <w:rPr>
          <w:rFonts w:ascii="Amiri" w:hAnsi="Amiri" w:eastAsia="Amiri" w:cs="Amiri"/>
          <w:lang w:bidi="ar-SA"/>
          <w:color w:val="111111"/>
          <w:sz w:val="28"/>
          <w:szCs w:val="28"/>
          <w:rtl/>
        </w:rPr>
        <w:t xml:space="preserve">أثم إذا ما وقع ءامنتم به ءالئن و قد كنتم به تستعجلون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- 10 - 54 - 8،10</w:t>
      </w:r>
    </w:p>
    <w:p>
      <w:pPr>
        <w:pStyle w:val="BookText"/>
      </w:pPr>
      <w:r>
        <w:rPr>
          <w:rFonts w:ascii="IRNazanin" w:hAnsi="IRNazanin" w:eastAsia="IRNazanin" w:cs="IRNazanin"/>
          <w:lang w:bidi="fa-IR"/>
          <w:color w:val="111111"/>
          <w:sz w:val="28"/>
          <w:szCs w:val="28"/>
          <w:rtl/>
        </w:rPr>
        <w:t xml:space="preserve">8 - ستم پيشگان مشرك ، به هنگام مشاهده عذاب استيصال ، از فرط شرمسارى ، پشيمانى خويش را پنهان مى دارند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IRNazanin" w:hAnsi="IRNazanin" w:eastAsia="IRNazanin" w:cs="IRNazanin"/>
          <w:lang w:bidi="fa-IR"/>
          <w:color w:val="111111"/>
          <w:sz w:val="28"/>
          <w:szCs w:val="28"/>
          <w:rtl/>
        </w:rPr>
        <w:t xml:space="preserve">10 - ستم پيشگان مشرك ، به هنگام مشاهده عذاب ، از كرده هاى خويش اظهار پشيمانى خواهند كرد .</w:t>
      </w:r>
    </w:p>
    <w:p>
      <w:pPr>
        <w:pStyle w:val="BookText"/>
      </w:pPr>
      <w:r>
        <w:rPr>
          <w:rFonts w:ascii="Amiri" w:hAnsi="Amiri" w:eastAsia="Amiri" w:cs="Amiri"/>
          <w:lang w:bidi="ar-SA"/>
          <w:color w:val="111111"/>
          <w:sz w:val="28"/>
          <w:szCs w:val="28"/>
          <w:rtl/>
        </w:rPr>
        <w:t xml:space="preserve">و لو أن لكل نفس ظلمت . .. و أسروا الندامة لما رأوا العذاب</w:t>
      </w:r>
    </w:p>
    <w:p>
      <w:pPr>
        <w:pStyle w:val="BookText"/>
      </w:pPr>
      <w:r>
        <w:rPr>
          <w:rFonts w:ascii="Amiri" w:hAnsi="Amiri" w:eastAsia="Amiri" w:cs="Amiri"/>
          <w:lang w:bidi="ar-SA"/>
          <w:color w:val="111111"/>
          <w:sz w:val="28"/>
          <w:szCs w:val="28"/>
          <w:rtl/>
        </w:rPr>
        <w:t xml:space="preserve">«أسر» هم به معناى «كتم» و هم به معناى «أظهر» مى آيد (لسان العرب). برداشت فوق مبتنى بر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- 21 - 14 - 1</w:t>
      </w:r>
    </w:p>
    <w:p>
      <w:pPr>
        <w:pStyle w:val="BookText"/>
      </w:pPr>
      <w:r>
        <w:rPr>
          <w:rFonts w:ascii="IRNazanin" w:hAnsi="IRNazanin" w:eastAsia="IRNazanin" w:cs="IRNazanin"/>
          <w:lang w:bidi="fa-IR"/>
          <w:color w:val="111111"/>
          <w:sz w:val="28"/>
          <w:szCs w:val="28"/>
          <w:rtl/>
        </w:rPr>
        <w:t xml:space="preserve">1- رفاه زدگان جوامع ستم پيشه ، به ظلم و ستم خويش پس از احساس عذاب الهى اعتراف مى كنند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9" w:name="pg6574_54968"/>
    <w:bookmarkEnd w:id="219"/>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- 21 - 15 - 1</w:t>
      </w:r>
    </w:p>
    <w:p>
      <w:pPr>
        <w:pStyle w:val="BookText"/>
      </w:pPr>
      <w:r>
        <w:rPr>
          <w:rFonts w:ascii="IRNazanin" w:hAnsi="IRNazanin" w:eastAsia="IRNazanin" w:cs="IRNazanin"/>
          <w:lang w:bidi="fa-IR"/>
          <w:color w:val="111111"/>
          <w:sz w:val="28"/>
          <w:szCs w:val="28"/>
          <w:rtl/>
        </w:rPr>
        <w:t xml:space="preserve">1- مرفهانِ ستمگر در تأسف و پشيمانى ، از زمان احساس عذاب تا هنگامه هلاكت و نابودى</w:t>
      </w:r>
    </w:p>
    <w:p>
      <w:pPr>
        <w:pStyle w:val="BookText"/>
      </w:pPr>
      <w:r>
        <w:rPr>
          <w:rFonts w:ascii="Amiri" w:hAnsi="Amiri" w:eastAsia="Amiri" w:cs="Amiri"/>
          <w:lang w:bidi="ar-SA"/>
          <w:color w:val="111111"/>
          <w:sz w:val="28"/>
          <w:szCs w:val="28"/>
          <w:rtl/>
        </w:rPr>
        <w:t xml:space="preserve">فما زالت تلك دعويهم حتّى جعلنهم حصيدًا خمدين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- 26 - 157 - 2</w:t>
      </w:r>
    </w:p>
    <w:p>
      <w:pPr>
        <w:pStyle w:val="BookText"/>
      </w:pPr>
      <w:r>
        <w:rPr>
          <w:rFonts w:ascii="IRNazanin" w:hAnsi="IRNazanin" w:eastAsia="IRNazanin" w:cs="IRNazanin"/>
          <w:lang w:bidi="fa-IR"/>
          <w:color w:val="111111"/>
          <w:sz w:val="28"/>
          <w:szCs w:val="28"/>
          <w:rtl/>
        </w:rPr>
        <w:t xml:space="preserve">2 - ندامت و پشيمانى ثموديان ، به دنبال پى كردن ناقه صالح و مشاهده نشانه هاى عذاب</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«فاء» در «فأصبحوا» فصيحه و بيانگر حذف جمله اى است كه به خاطر معلوم بودنش حذف شده و تقدير آن چنين است: «فعقروها فرأوا اشراط العذاب فأصبحوا نادمين; ناقه را پى كردند پس نشانه هاى عذاب را ديدند، پس پشيمان شدند».</w:t>
      </w:r>
    </w:p>
    <w:p>
      <w:pPr>
        <w:pStyle w:val="Heading3"/>
      </w:pPr>
      <w:bookmarkStart w:id="1153" w:name="_Toc663"/>
      <w:r>
        <w:t>61- عوامل پشيمانى</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- 5 - 52 - 21،22،23</w:t>
      </w:r>
    </w:p>
    <w:p>
      <w:pPr>
        <w:pStyle w:val="BookText"/>
      </w:pPr>
      <w:r>
        <w:rPr>
          <w:rFonts w:ascii="IRNazanin" w:hAnsi="IRNazanin" w:eastAsia="IRNazanin" w:cs="IRNazanin"/>
          <w:lang w:bidi="fa-IR"/>
          <w:color w:val="111111"/>
          <w:sz w:val="28"/>
          <w:szCs w:val="28"/>
          <w:rtl/>
        </w:rPr>
        <w:t xml:space="preserve">21 - شكست دشمنان اسلام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فعسى اللّه ان يأتى بالفتح . .. فيصبحوا على ما اسروا فى انفسهم ندمين</w:t>
      </w:r>
    </w:p>
    <w:p>
      <w:pPr>
        <w:pStyle w:val="BookText"/>
      </w:pPr>
      <w:r>
        <w:rPr>
          <w:rFonts w:ascii="IRNazanin" w:hAnsi="IRNazanin" w:eastAsia="IRNazanin" w:cs="IRNazanin"/>
          <w:lang w:bidi="fa-IR"/>
          <w:color w:val="111111"/>
          <w:sz w:val="28"/>
          <w:szCs w:val="28"/>
          <w:rtl/>
        </w:rPr>
        <w:t xml:space="preserve">در برداشت فوق جمله «ما اسروا» - به قرينه «و من يتولهم منكم» در آيه قبل - به دلبستگى مسلمانان به يهود و نصارا تفسير شده است.</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pStyle w:val="BookText"/>
      </w:pPr>
      <w:r>
        <w:rPr>
          <w:rFonts w:ascii="IRNazanin" w:hAnsi="IRNazanin" w:eastAsia="IRNazanin" w:cs="IRNazanin"/>
          <w:lang w:bidi="fa-IR"/>
          <w:color w:val="111111"/>
          <w:sz w:val="28"/>
          <w:szCs w:val="28"/>
          <w:rtl/>
        </w:rPr>
        <w:t xml:space="preserve">23 -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- 8 - 36 - 4</w:t>
      </w:r>
    </w:p>
    <w:p>
      <w:pPr>
        <w:pStyle w:val="BookText"/>
      </w:pPr>
      <w:r>
        <w:rPr>
          <w:rFonts w:ascii="Amiri" w:hAnsi="Amiri" w:eastAsia="Amiri" w:cs="Amiri"/>
          <w:lang w:bidi="ar-SA"/>
          <w:color w:val="111111"/>
          <w:sz w:val="28"/>
          <w:szCs w:val="28"/>
          <w:rtl/>
        </w:rPr>
        <w:t xml:space="preserve">4 - از دست دادن دارايى ها و بر جاى ماندن حسرت و ندامت ، ثمره تلاش براى مبارزه با اسلام</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- 14 - 22 - 14</w:t>
      </w:r>
    </w:p>
    <w:p>
      <w:pPr>
        <w:pStyle w:val="BookText"/>
      </w:pPr>
      <w:r>
        <w:rPr>
          <w:rFonts w:ascii="IRNazanin" w:hAnsi="IRNazanin" w:eastAsia="IRNazanin" w:cs="IRNazanin"/>
          <w:lang w:bidi="fa-IR"/>
          <w:color w:val="111111"/>
          <w:sz w:val="28"/>
          <w:szCs w:val="28"/>
          <w:rtl/>
        </w:rPr>
        <w:t xml:space="preserve">14- پيروى از شيطان ، ملامت و پشيمانى اخروى در پى دارد .</w:t>
      </w:r>
    </w:p>
    <w:p>
      <w:pPr>
        <w:pStyle w:val="BookText"/>
      </w:pPr>
      <w:r>
        <w:rPr>
          <w:rFonts w:ascii="Amiri" w:hAnsi="Amiri" w:eastAsia="Amiri" w:cs="Amiri"/>
          <w:lang w:bidi="ar-SA"/>
          <w:color w:val="111111"/>
          <w:sz w:val="28"/>
          <w:szCs w:val="28"/>
          <w:rtl/>
        </w:rPr>
        <w:t xml:space="preserve">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- 15 - 2 - 6</w:t>
      </w:r>
    </w:p>
    <w:p>
      <w:pPr>
        <w:pStyle w:val="BookText"/>
      </w:pPr>
      <w:r>
        <w:rPr>
          <w:rFonts w:ascii="IRNazanin" w:hAnsi="IRNazanin" w:eastAsia="IRNazanin" w:cs="IRNazanin"/>
          <w:lang w:bidi="fa-IR"/>
          <w:color w:val="111111"/>
          <w:sz w:val="28"/>
          <w:szCs w:val="28"/>
          <w:rtl/>
        </w:rPr>
        <w:t xml:space="preserve">6- كفرپيشگى ، در پى دارنده پشيمانى و ندامت است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- 21 - 14 - 3</w:t>
      </w:r>
    </w:p>
    <w:p>
      <w:pPr>
        <w:pStyle w:val="BookText"/>
      </w:pPr>
      <w:r>
        <w:rPr>
          <w:rFonts w:ascii="IRNazanin" w:hAnsi="IRNazanin" w:eastAsia="IRNazanin" w:cs="IRNazanin"/>
          <w:lang w:bidi="fa-IR"/>
          <w:color w:val="111111"/>
          <w:sz w:val="28"/>
          <w:szCs w:val="28"/>
          <w:rtl/>
        </w:rPr>
        <w:t xml:space="preserve">3- توجه انسان به حقايق و پشيمانى از عملكرد خويش ، به هنگام گرفتارى مهلك و مشاهده عذاب الهى</w:t>
      </w:r>
    </w:p>
    <w:p>
      <w:pPr>
        <w:pStyle w:val="BookText"/>
      </w:pPr>
      <w:r>
        <w:rPr>
          <w:rFonts w:ascii="Amiri" w:hAnsi="Amiri" w:eastAsia="Amiri" w:cs="Amiri"/>
          <w:lang w:bidi="ar-SA"/>
          <w:color w:val="111111"/>
          <w:sz w:val="28"/>
          <w:szCs w:val="28"/>
          <w:rtl/>
        </w:rPr>
        <w:t xml:space="preserve">فلمّا أحسّوا بأسنا . .. قالوا يويلنا إنّا كنّا ظلمين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«قالوا يا ويلنا. ..» استئنافيه و بيان براى جمله «فلمّا أحسّوا بأسنا...» باشد; يعنى، وقتى عذاب ما را احساس كنند، به گناه خويش اذعان و بر حقيقت امر اعتراف مى كنند. بنابراين احساس عذاب و مشاهده گرفتارى مهلك، موجب توجه آدمى به حقايق و اعتراف به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- 26 - 204 - 3</w:t>
      </w:r>
    </w:p>
    <w:p>
      <w:pPr>
        <w:pStyle w:val="BookText"/>
      </w:pPr>
      <w:r>
        <w:rPr>
          <w:rFonts w:ascii="Amiri" w:hAnsi="Amiri" w:eastAsia="Amiri" w:cs="Amiri"/>
          <w:lang w:bidi="ar-SA"/>
          <w:color w:val="111111"/>
          <w:sz w:val="28"/>
          <w:szCs w:val="28"/>
          <w:rtl/>
        </w:rPr>
        <w:t xml:space="preserve">3 - درخواست عذاب از روى ناباورى و كفر ، كارى جاهلانه و ندامت بار است .</w:t>
      </w:r>
    </w:p>
    <w:p>
      <w:pPr>
        <w:pStyle w:val="BookText"/>
      </w:pPr>
      <w:r>
        <w:rPr>
          <w:rFonts w:ascii="Amiri" w:hAnsi="Amiri" w:eastAsia="Amiri" w:cs="Amiri"/>
          <w:lang w:bidi="ar-SA"/>
          <w:color w:val="111111"/>
          <w:sz w:val="28"/>
          <w:szCs w:val="28"/>
          <w:rtl/>
        </w:rPr>
        <w:t xml:space="preserve">فيقولوا هل نحن منظرون . أفبعذابنا يستعجلون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- 33 - 66 - 8</w:t>
      </w:r>
    </w:p>
    <w:p>
      <w:pPr>
        <w:pStyle w:val="BookText"/>
      </w:pPr>
      <w:r>
        <w:rPr>
          <w:rFonts w:ascii="IRNazanin" w:hAnsi="IRNazanin" w:eastAsia="IRNazanin" w:cs="IRNazanin"/>
          <w:lang w:bidi="fa-IR"/>
          <w:color w:val="111111"/>
          <w:sz w:val="28"/>
          <w:szCs w:val="28"/>
          <w:rtl/>
        </w:rPr>
        <w:t xml:space="preserve">8 - سختى و سوزش آتش جهنم ، كافران را از عملكرد دنيوى شان پشيمان مى كند .</w:t>
      </w:r>
    </w:p>
    <w:p>
      <w:pPr>
        <w:pStyle w:val="BookText"/>
      </w:pPr>
      <w:r>
        <w:rPr>
          <w:rFonts w:ascii="Amiri" w:hAnsi="Amiri" w:eastAsia="Amiri" w:cs="Amiri"/>
          <w:lang w:bidi="ar-SA"/>
          <w:color w:val="111111"/>
          <w:sz w:val="28"/>
          <w:szCs w:val="28"/>
          <w:rtl/>
        </w:rPr>
        <w:t xml:space="preserve">يوم تقلّب وجوههم فى النار يقولون يليتنا أطعنا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- 39 - 56 - 1</w:t>
      </w:r>
    </w:p>
    <w:p>
      <w:pPr>
        <w:pStyle w:val="BookText"/>
      </w:pPr>
      <w:r>
        <w:rPr>
          <w:rFonts w:ascii="IRNazanin" w:hAnsi="IRNazanin" w:eastAsia="IRNazanin" w:cs="IRNazanin"/>
          <w:lang w:bidi="fa-IR"/>
          <w:color w:val="111111"/>
          <w:sz w:val="28"/>
          <w:szCs w:val="28"/>
          <w:rtl/>
        </w:rPr>
        <w:t xml:space="preserve">1 - كوتاهى در حق خداوند ، موجب حسرت و پشيمانى شديد انسان</w:t>
      </w:r>
    </w:p>
    <w:p>
      <w:pPr>
        <w:pStyle w:val="BookText"/>
      </w:pPr>
      <w:r>
        <w:rPr>
          <w:rFonts w:ascii="Amiri" w:hAnsi="Amiri" w:eastAsia="Amiri" w:cs="Amiri"/>
          <w:lang w:bidi="ar-SA"/>
          <w:color w:val="111111"/>
          <w:sz w:val="28"/>
          <w:szCs w:val="28"/>
          <w:rtl/>
        </w:rPr>
        <w:t xml:space="preserve">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«حسرت» به معناى پشيمانى شديد است و عبارت «ياحسرتى» در صورتى گفته مى شود كه انسان از انجام و ترك كارى به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0" w:name="pg6574_54970"/>
    <w:bookmarkEnd w:id="220"/>
    <w:p>
      <w:pPr>
        <w:pStyle w:val="BookText"/>
      </w:pPr>
      <w:r>
        <w:rPr>
          <w:rFonts w:ascii="IRNazanin" w:hAnsi="IRNazanin" w:eastAsia="IRNazanin" w:cs="IRNazanin"/>
          <w:lang w:bidi="fa-IR"/>
          <w:color w:val="111111"/>
          <w:sz w:val="28"/>
          <w:szCs w:val="28"/>
          <w:rtl/>
        </w:rPr>
        <w:t xml:space="preserve">شدت پشيمان شده و بخواهد آن را اظهار كند. «تفريط» (مصدر «فرّطت») به معناى تقصير و كوتاهى و كلمه «جنب» به معناى جهت و ناحيه است كه در اين آيه كنايه از حق مى باشد. پس «ما فرّطت فى جنب اللّه»; يعنى، آنچه در حق خدا كوتاهى كردم.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- 49 - 6 - 7</w:t>
      </w:r>
    </w:p>
    <w:p>
      <w:pPr>
        <w:pStyle w:val="BookText"/>
      </w:pPr>
      <w:r>
        <w:rPr>
          <w:rFonts w:ascii="Amiri" w:hAnsi="Amiri" w:eastAsia="Amiri" w:cs="Amiri"/>
          <w:lang w:bidi="ar-SA"/>
          <w:color w:val="111111"/>
          <w:sz w:val="28"/>
          <w:szCs w:val="28"/>
          <w:rtl/>
        </w:rPr>
        <w:t xml:space="preserve">7 - ترتيب اثر دادن به خبر فاسق ، بدون تحقيق و بررسى ، عملى جاهلانه و ندامت بار است .</w:t>
      </w:r>
    </w:p>
    <w:p>
      <w:pPr>
        <w:pStyle w:val="BookText"/>
      </w:pPr>
      <w:r>
        <w:rPr>
          <w:rFonts w:ascii="Amiri" w:hAnsi="Amiri" w:eastAsia="Amiri" w:cs="Amiri"/>
          <w:lang w:bidi="ar-SA"/>
          <w:color w:val="111111"/>
          <w:sz w:val="28"/>
          <w:szCs w:val="28"/>
          <w:rtl/>
        </w:rPr>
        <w:t xml:space="preserve">أن تصيبوا قومًا بجهلة فتصبحوا على ما فعلتم ندمين</w:t>
      </w:r>
    </w:p>
    <w:p>
      <w:pPr>
        <w:pStyle w:val="Heading3"/>
      </w:pPr>
      <w:bookmarkStart w:id="1154" w:name="_Toc664"/>
      <w:r>
        <w:t>62- عوامل پشيمانى آدم(ع)</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- 20 - 122 - 1</w:t>
      </w:r>
    </w:p>
    <w:p>
      <w:pPr>
        <w:pStyle w:val="BookText"/>
      </w:pPr>
      <w:r>
        <w:rPr>
          <w:rFonts w:ascii="IRNazanin" w:hAnsi="IRNazanin" w:eastAsia="IRNazanin" w:cs="IRNazanin"/>
          <w:lang w:bidi="fa-IR"/>
          <w:color w:val="111111"/>
          <w:sz w:val="28"/>
          <w:szCs w:val="28"/>
          <w:rtl/>
        </w:rPr>
        <w:t xml:space="preserve">1 - آدم ( ع ) درپى عصيان و تناول از درخت ممنوع ، از كرده خويش پشيمان شد و به درگاه خداوند توبه كرد .</w:t>
      </w:r>
    </w:p>
    <w:p>
      <w:pPr>
        <w:pStyle w:val="BookText"/>
      </w:pPr>
      <w:r>
        <w:rPr>
          <w:rFonts w:ascii="Amiri" w:hAnsi="Amiri" w:eastAsia="Amiri" w:cs="Amiri"/>
          <w:lang w:bidi="ar-SA"/>
          <w:color w:val="111111"/>
          <w:sz w:val="28"/>
          <w:szCs w:val="28"/>
          <w:rtl/>
        </w:rPr>
        <w:t xml:space="preserve">ثمّ اجتبه ربّه فتاب عليه</w:t>
      </w:r>
    </w:p>
    <w:p>
      <w:pPr>
        <w:pStyle w:val="BookText"/>
      </w:pPr>
      <w:r>
        <w:rPr>
          <w:rFonts w:ascii="IRNazanin" w:hAnsi="IRNazanin" w:eastAsia="IRNazanin" w:cs="IRNazanin"/>
          <w:lang w:bidi="fa-IR"/>
          <w:color w:val="111111"/>
          <w:sz w:val="28"/>
          <w:szCs w:val="28"/>
          <w:rtl/>
        </w:rPr>
        <w:t xml:space="preserve">«جباية» (ريشه اصلى «إجتبى»); به معناى جمع آورى كردن و به دست آوردن است. و «إجتباء» به معناى اصطفاء (خالص چيزى را برگزيدن) و اختيار است (لسان العرب). بنابراين «إجتباه ربّه» يعنى، خداوند علاقه هاى آدم به اين سو و آن سو را قطع كرد و همه را باى خود جمع كرد و وى را براى خود خالص گردانيد. اين تعبير حاكى از انقطاع كامل آدم(ع) از غير خدا و توبه حقيقى او است.</w:t>
      </w:r>
    </w:p>
    <w:p>
      <w:pPr>
        <w:pStyle w:val="Heading3"/>
      </w:pPr>
      <w:bookmarkStart w:id="1155" w:name="_Toc665"/>
      <w:r>
        <w:t>63- عوامل پشيمانى اخروى</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- 6 - 31 - 9</w:t>
      </w:r>
    </w:p>
    <w:p>
      <w:pPr>
        <w:pStyle w:val="BookText"/>
      </w:pPr>
      <w:r>
        <w:rPr>
          <w:rFonts w:ascii="IRNazanin" w:hAnsi="IRNazanin" w:eastAsia="IRNazanin" w:cs="IRNazanin"/>
          <w:lang w:bidi="fa-IR"/>
          <w:color w:val="111111"/>
          <w:sz w:val="28"/>
          <w:szCs w:val="28"/>
          <w:rtl/>
        </w:rPr>
        <w:t xml:space="preserve">9 - پشيمانى، اندوه و حسرت در آخرت، پيامد تباه كردن فرصت دنيا و كوتاهى در انجام تكاليف</w:t>
      </w:r>
    </w:p>
    <w:p>
      <w:pPr>
        <w:pStyle w:val="BookText"/>
      </w:pPr>
      <w:r>
        <w:rPr>
          <w:rFonts w:ascii="Amiri" w:hAnsi="Amiri" w:eastAsia="Amiri" w:cs="Amiri"/>
          <w:lang w:bidi="ar-SA"/>
          <w:color w:val="111111"/>
          <w:sz w:val="28"/>
          <w:szCs w:val="28"/>
          <w:rtl/>
        </w:rPr>
        <w:t xml:space="preserve">قد خسر الذين كذبوا بلقاء اللّه . .. قالوا يحسرتنا على ما فرطنا فيها</w:t>
      </w:r>
    </w:p>
    <w:p>
      <w:pPr>
        <w:pStyle w:val="BookText"/>
      </w:pPr>
      <w:r>
        <w:rPr>
          <w:rFonts w:ascii="IRNazanin" w:hAnsi="IRNazanin" w:eastAsia="IRNazanin" w:cs="IRNazanin"/>
          <w:lang w:bidi="fa-IR"/>
          <w:color w:val="111111"/>
          <w:sz w:val="28"/>
          <w:szCs w:val="28"/>
          <w:rtl/>
        </w:rPr>
        <w:t xml:space="preserve">ضمير «ها» در «على ما فرطنا فيها»، به «ما بر مى گردد و معنا چنين مى شود: «يا حسرتنا على تفريطنا». و چون متعلق تفريط محذوف است، بر اطلاق متعلق تفريط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- 25 - 27 - 3،4</w:t>
      </w:r>
    </w:p>
    <w:p>
      <w:pPr>
        <w:pStyle w:val="BookText"/>
      </w:pPr>
      <w:r>
        <w:rPr>
          <w:rFonts w:ascii="IRNazanin" w:hAnsi="IRNazanin" w:eastAsia="IRNazanin" w:cs="IRNazanin"/>
          <w:lang w:bidi="fa-IR"/>
          <w:color w:val="111111"/>
          <w:sz w:val="28"/>
          <w:szCs w:val="28"/>
          <w:rtl/>
        </w:rPr>
        <w:t xml:space="preserve">3 - ستم گران ، در روز رستاخيز ، از نپيمودن راه پيامبر (صلی الله علیه و آله) و دورى از روش او ، به شدت پشيمان و متأسف خواهند بود .</w:t>
      </w:r>
    </w:p>
    <w:p>
      <w:pPr>
        <w:pStyle w:val="BookText"/>
      </w:pPr>
      <w:r>
        <w:rPr>
          <w:rFonts w:ascii="Amiri" w:hAnsi="Amiri" w:eastAsia="Amiri" w:cs="Amiri"/>
          <w:lang w:bidi="ar-SA"/>
          <w:color w:val="111111"/>
          <w:sz w:val="28"/>
          <w:szCs w:val="28"/>
          <w:rtl/>
        </w:rPr>
        <w:t xml:space="preserve">الظالم . .. يقول يليتنى اتّخذت مع الرسول سبيلاً</w:t>
      </w:r>
    </w:p>
    <w:p>
      <w:pPr>
        <w:pStyle w:val="BookText"/>
      </w:pPr>
      <w:r>
        <w:rPr>
          <w:rFonts w:ascii="IRNazanin" w:hAnsi="IRNazanin" w:eastAsia="IRNazanin" w:cs="IRNazanin"/>
          <w:lang w:bidi="fa-IR"/>
          <w:color w:val="111111"/>
          <w:sz w:val="28"/>
          <w:szCs w:val="28"/>
          <w:rtl/>
        </w:rPr>
        <w:t xml:space="preserve">4 - نپيمودن راه پيامبر (صلی الله علیه و آله) و دورى از روش او ، مايه تأسف و ندامت در قيامت</w:t>
      </w:r>
    </w:p>
    <w:p>
      <w:pPr>
        <w:pStyle w:val="BookText"/>
      </w:pPr>
      <w:r>
        <w:rPr>
          <w:rFonts w:ascii="Amiri" w:hAnsi="Amiri" w:eastAsia="Amiri" w:cs="Amiri"/>
          <w:lang w:bidi="ar-SA"/>
          <w:color w:val="111111"/>
          <w:sz w:val="28"/>
          <w:szCs w:val="28"/>
          <w:rtl/>
        </w:rPr>
        <w:t xml:space="preserve">يقول يليتنى اتّخذت مع الرسول سبيلاً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1" w:name="pg6574_54971"/>
    <w:bookmarkEnd w:id="2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- 25 - 28 - 1،4</w:t>
      </w:r>
    </w:p>
    <w:p>
      <w:pPr>
        <w:pStyle w:val="BookText"/>
      </w:pPr>
      <w:r>
        <w:rPr>
          <w:rFonts w:ascii="IRNazanin" w:hAnsi="IRNazanin" w:eastAsia="IRNazanin" w:cs="IRNazanin"/>
          <w:lang w:bidi="fa-IR"/>
          <w:color w:val="111111"/>
          <w:sz w:val="28"/>
          <w:szCs w:val="28"/>
          <w:rtl/>
        </w:rPr>
        <w:t xml:space="preserve">1 - اظهار تأسف و ناراحتى شديد ستم گران در قيامت ، از دوستى با افراد ناباب در دنيا</w:t>
      </w:r>
    </w:p>
    <w:p>
      <w:pPr>
        <w:pStyle w:val="BookText"/>
      </w:pPr>
      <w:r>
        <w:rPr>
          <w:rFonts w:ascii="Amiri" w:hAnsi="Amiri" w:eastAsia="Amiri" w:cs="Amiri"/>
          <w:lang w:bidi="ar-SA"/>
          <w:color w:val="111111"/>
          <w:sz w:val="28"/>
          <w:szCs w:val="28"/>
          <w:rtl/>
        </w:rPr>
        <w:t xml:space="preserve">الظالم . .. يويلتى ليتنى لم أتّخذ فلانًا خليلاً</w:t>
      </w:r>
    </w:p>
    <w:p>
      <w:pPr>
        <w:pStyle w:val="BookText"/>
      </w:pPr>
      <w:r>
        <w:rPr>
          <w:rFonts w:ascii="Amiri" w:hAnsi="Amiri" w:eastAsia="Amiri" w:cs="Amiri"/>
          <w:lang w:bidi="ar-SA"/>
          <w:color w:val="111111"/>
          <w:sz w:val="28"/>
          <w:szCs w:val="28"/>
          <w:rtl/>
        </w:rPr>
        <w:t xml:space="preserve">«خليل» به معناى صديق و دوست است.</w:t>
      </w:r>
    </w:p>
    <w:p>
      <w:pPr>
        <w:pStyle w:val="BookText"/>
      </w:pPr>
      <w:r>
        <w:rPr>
          <w:rFonts w:ascii="IRNazanin" w:hAnsi="IRNazanin" w:eastAsia="IRNazanin" w:cs="IRNazanin"/>
          <w:lang w:bidi="fa-IR"/>
          <w:color w:val="111111"/>
          <w:sz w:val="28"/>
          <w:szCs w:val="28"/>
          <w:rtl/>
        </w:rPr>
        <w:t xml:space="preserve">4 - دوستى با افراد ناباب ، موجب تأسف و پشيمانى شديد در روز قيامت</w:t>
      </w:r>
    </w:p>
    <w:p>
      <w:pPr>
        <w:pStyle w:val="BookText"/>
      </w:pPr>
      <w:r>
        <w:rPr>
          <w:rFonts w:ascii="Amiri" w:hAnsi="Amiri" w:eastAsia="Amiri" w:cs="Amiri"/>
          <w:lang w:bidi="ar-SA"/>
          <w:color w:val="111111"/>
          <w:sz w:val="28"/>
          <w:szCs w:val="28"/>
          <w:rtl/>
        </w:rPr>
        <w:t xml:space="preserve">يويلتى ليتنى لم أتّخذ فلانًا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- 39 - 56 - 3،6</w:t>
      </w:r>
    </w:p>
    <w:p>
      <w:pPr>
        <w:pStyle w:val="BookText"/>
      </w:pPr>
      <w:r>
        <w:rPr>
          <w:rFonts w:ascii="IRNazanin" w:hAnsi="IRNazanin" w:eastAsia="IRNazanin" w:cs="IRNazanin"/>
          <w:lang w:bidi="fa-IR"/>
          <w:color w:val="111111"/>
          <w:sz w:val="28"/>
          <w:szCs w:val="28"/>
          <w:rtl/>
        </w:rPr>
        <w:t xml:space="preserve">3 - عمل نكردن به تعاليم قرآن ، مايه حسرت و پشيمانى انسان در عرصه زندگى دنيايى و حيات اخروى</w:t>
      </w:r>
    </w:p>
    <w:p>
      <w:pPr>
        <w:pStyle w:val="BookText"/>
      </w:pPr>
      <w:r>
        <w:rPr>
          <w:rFonts w:ascii="Amiri" w:hAnsi="Amiri" w:eastAsia="Amiri" w:cs="Amiri"/>
          <w:lang w:bidi="ar-SA"/>
          <w:color w:val="111111"/>
          <w:sz w:val="28"/>
          <w:szCs w:val="28"/>
          <w:rtl/>
        </w:rPr>
        <w:t xml:space="preserve">و اتّبعوا أحسن ما أنزل إليكم . .. 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6 - تمسخر تعاليم الهى ( قرآن ) ، كوتاهى در حق خدا و موجب حسرت و پشيمانى انسان در دنيا و آخرت است .</w:t>
      </w:r>
    </w:p>
    <w:p>
      <w:pPr>
        <w:pStyle w:val="BookText"/>
      </w:pPr>
      <w:r>
        <w:rPr>
          <w:rFonts w:ascii="Amiri" w:hAnsi="Amiri" w:eastAsia="Amiri" w:cs="Amiri"/>
          <w:lang w:bidi="ar-SA"/>
          <w:color w:val="111111"/>
          <w:sz w:val="28"/>
          <w:szCs w:val="28"/>
          <w:rtl/>
        </w:rPr>
        <w:t xml:space="preserve">أن تقول نفس يحسرتى . .. و إن كنت لمن السخرين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- 69 - 50 - 2</w:t>
      </w:r>
    </w:p>
    <w:p>
      <w:pPr>
        <w:pStyle w:val="BookText"/>
      </w:pPr>
      <w:r>
        <w:rPr>
          <w:rFonts w:ascii="IRNazanin" w:hAnsi="IRNazanin" w:eastAsia="IRNazanin" w:cs="IRNazanin"/>
          <w:lang w:bidi="fa-IR"/>
          <w:color w:val="111111"/>
          <w:sz w:val="28"/>
          <w:szCs w:val="28"/>
          <w:rtl/>
        </w:rPr>
        <w:t xml:space="preserve">2 - كفرورزى به قرآن ، در پى دارنده پشيمانى و حسرت شديد در قيامت</w:t>
      </w:r>
    </w:p>
    <w:p>
      <w:pPr>
        <w:pStyle w:val="BookText"/>
      </w:pPr>
      <w:r>
        <w:rPr>
          <w:rFonts w:ascii="Amiri" w:hAnsi="Amiri" w:eastAsia="Amiri" w:cs="Amiri"/>
          <w:lang w:bidi="ar-SA"/>
          <w:color w:val="111111"/>
          <w:sz w:val="28"/>
          <w:szCs w:val="28"/>
          <w:rtl/>
        </w:rPr>
        <w:t xml:space="preserve">و إنّه لحسرة على الكفرين</w:t>
      </w:r>
    </w:p>
    <w:p>
      <w:pPr>
        <w:pStyle w:val="Heading3"/>
      </w:pPr>
      <w:bookmarkStart w:id="1156" w:name="_Toc666"/>
      <w:r>
        <w:t>64- عوامل پشيمانى از گناه</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- 10 - 22 - 17</w:t>
      </w:r>
    </w:p>
    <w:p>
      <w:pPr>
        <w:pStyle w:val="BookText"/>
      </w:pPr>
      <w:r>
        <w:rPr>
          <w:rFonts w:ascii="IRNazanin" w:hAnsi="IRNazanin" w:eastAsia="IRNazanin" w:cs="IRNazanin"/>
          <w:lang w:bidi="fa-IR"/>
          <w:color w:val="111111"/>
          <w:sz w:val="28"/>
          <w:szCs w:val="28"/>
          <w:rtl/>
        </w:rPr>
        <w:t xml:space="preserve">17 - درماندگى ، اضطرار و احساس خطر مرگ ، عرصه به خاطر آمدن كرده هاى زشت ، اظهار ندامت و شرمسارى در پيشگاه خدا و پوزش طلبى انسان از آن خطا ها و ناسپاسيها</w:t>
      </w:r>
    </w:p>
    <w:p>
      <w:pPr>
        <w:pStyle w:val="BookText"/>
      </w:pPr>
      <w:r>
        <w:rPr>
          <w:rFonts w:ascii="Amiri" w:hAnsi="Amiri" w:eastAsia="Amiri" w:cs="Amiri"/>
          <w:lang w:bidi="ar-SA"/>
          <w:color w:val="111111"/>
          <w:sz w:val="28"/>
          <w:szCs w:val="28"/>
          <w:rtl/>
        </w:rPr>
        <w:t xml:space="preserve">و ظنوا أنهم أحيط بهم دعوا اللّه . .. لنكوننّ من الشكرين</w:t>
      </w:r>
    </w:p>
    <w:p>
      <w:pPr>
        <w:pStyle w:val="Heading3"/>
      </w:pPr>
      <w:bookmarkStart w:id="1157" w:name="_Toc667"/>
      <w:r>
        <w:t>65- عوامل پشيمانى دنيوى</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- 39 - 56 - 3،6</w:t>
      </w:r>
    </w:p>
    <w:p>
      <w:pPr>
        <w:pStyle w:val="BookText"/>
      </w:pPr>
      <w:r>
        <w:rPr>
          <w:rFonts w:ascii="IRNazanin" w:hAnsi="IRNazanin" w:eastAsia="IRNazanin" w:cs="IRNazanin"/>
          <w:lang w:bidi="fa-IR"/>
          <w:color w:val="111111"/>
          <w:sz w:val="28"/>
          <w:szCs w:val="28"/>
          <w:rtl/>
        </w:rPr>
        <w:t xml:space="preserve">3 - عمل نكردن به تعاليم قرآن ، مايه حسرت و پشيمانى انسان در عرصه زندگى دنيايى و حيات اخروى</w:t>
      </w:r>
    </w:p>
    <w:p>
      <w:pPr>
        <w:pStyle w:val="BookText"/>
      </w:pPr>
      <w:r>
        <w:rPr>
          <w:rFonts w:ascii="Amiri" w:hAnsi="Amiri" w:eastAsia="Amiri" w:cs="Amiri"/>
          <w:lang w:bidi="ar-SA"/>
          <w:color w:val="111111"/>
          <w:sz w:val="28"/>
          <w:szCs w:val="28"/>
          <w:rtl/>
        </w:rPr>
        <w:t xml:space="preserve">و اتّبعوا أحسن ما أنزل إليكم . .. أن تقول نفس يحسرتى على ما فرّطت فى جنب اللّه</w:t>
      </w:r>
    </w:p>
    <w:p>
      <w:pPr>
        <w:pStyle w:val="BookText"/>
      </w:pPr>
      <w:r>
        <w:rPr>
          <w:rFonts w:ascii="IRNazanin" w:hAnsi="IRNazanin" w:eastAsia="IRNazanin" w:cs="IRNazanin"/>
          <w:lang w:bidi="fa-IR"/>
          <w:color w:val="111111"/>
          <w:sz w:val="28"/>
          <w:szCs w:val="28"/>
          <w:rtl/>
        </w:rPr>
        <w:t xml:space="preserve">6 - تمسخر تعاليم الهى ( قرآن ) ، كوتاهى در حق خدا و موجب حسرت و پشيمانى انسان در دنيا و آخرت است .</w:t>
      </w:r>
    </w:p>
    <w:p>
      <w:pPr>
        <w:pStyle w:val="BookText"/>
      </w:pPr>
      <w:r>
        <w:rPr>
          <w:rFonts w:ascii="Amiri" w:hAnsi="Amiri" w:eastAsia="Amiri" w:cs="Amiri"/>
          <w:lang w:bidi="ar-SA"/>
          <w:color w:val="111111"/>
          <w:sz w:val="28"/>
          <w:szCs w:val="28"/>
          <w:rtl/>
        </w:rPr>
        <w:t xml:space="preserve">أن تقول نفس يحسرتى . .. و إن كنت لمن السخرين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2" w:name="pg6574_54972"/>
    <w:bookmarkEnd w:id="222"/>
    <w:p>
      <w:pPr>
        <w:pStyle w:val="Heading3"/>
      </w:pPr>
      <w:bookmarkStart w:id="1158" w:name="_Toc668"/>
      <w:r>
        <w:t>66- عوامل پشيمانى ظالمان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- 42 - 44 - 8</w:t>
      </w:r>
    </w:p>
    <w:p>
      <w:pPr>
        <w:pStyle w:val="BookText"/>
      </w:pPr>
      <w:r>
        <w:rPr>
          <w:rFonts w:ascii="IRNazanin" w:hAnsi="IRNazanin" w:eastAsia="IRNazanin" w:cs="IRNazanin"/>
          <w:lang w:bidi="fa-IR"/>
          <w:color w:val="111111"/>
          <w:sz w:val="28"/>
          <w:szCs w:val="28"/>
          <w:rtl/>
        </w:rPr>
        <w:t xml:space="preserve">8 - تنها مشاهده عذاب ، عامل اظهار پشيمانى ظالمان است .</w:t>
      </w:r>
    </w:p>
    <w:p>
      <w:pPr>
        <w:pStyle w:val="BookText"/>
      </w:pPr>
      <w:r>
        <w:rPr>
          <w:rFonts w:ascii="Amiri" w:hAnsi="Amiri" w:eastAsia="Amiri" w:cs="Amiri"/>
          <w:lang w:bidi="ar-SA"/>
          <w:color w:val="111111"/>
          <w:sz w:val="28"/>
          <w:szCs w:val="28"/>
          <w:rtl/>
        </w:rPr>
        <w:t xml:space="preserve">و ترى الظلمين لمّا رأوا العذاب</w:t>
      </w:r>
    </w:p>
    <w:p>
      <w:pPr>
        <w:pStyle w:val="Heading3"/>
      </w:pPr>
      <w:bookmarkStart w:id="1159" w:name="_Toc669"/>
      <w:r>
        <w:t>67- عوامل پشيمانى كافران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- 69 - 50 - 1</w:t>
      </w:r>
    </w:p>
    <w:p>
      <w:pPr>
        <w:pStyle w:val="BookText"/>
      </w:pPr>
      <w:r>
        <w:rPr>
          <w:rFonts w:ascii="IRNazanin" w:hAnsi="IRNazanin" w:eastAsia="IRNazanin" w:cs="IRNazanin"/>
          <w:lang w:bidi="fa-IR"/>
          <w:color w:val="111111"/>
          <w:sz w:val="28"/>
          <w:szCs w:val="28"/>
          <w:rtl/>
        </w:rPr>
        <w:t xml:space="preserve">1 - كافران در روز قيامت ، پشيمان از مواضع انكارآميز گذشته خويش در برابر قرآن</w:t>
      </w:r>
    </w:p>
    <w:p>
      <w:pPr>
        <w:pStyle w:val="BookText"/>
      </w:pPr>
      <w:r>
        <w:rPr>
          <w:rFonts w:ascii="Amiri" w:hAnsi="Amiri" w:eastAsia="Amiri" w:cs="Amiri"/>
          <w:lang w:bidi="ar-SA"/>
          <w:color w:val="111111"/>
          <w:sz w:val="28"/>
          <w:szCs w:val="28"/>
          <w:rtl/>
        </w:rPr>
        <w:t xml:space="preserve">و إنّه لحسرة على الكفرين</w:t>
      </w:r>
    </w:p>
    <w:p>
      <w:pPr>
        <w:pStyle w:val="Heading3"/>
      </w:pPr>
      <w:bookmarkStart w:id="1160" w:name="_Toc670"/>
      <w:r>
        <w:t>68- كتمان پشيمانى</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- 10 - 54 - 14</w:t>
      </w:r>
    </w:p>
    <w:p>
      <w:pPr>
        <w:pStyle w:val="BookText"/>
      </w:pPr>
      <w:r>
        <w:rPr>
          <w:rFonts w:ascii="Amiri" w:hAnsi="Amiri" w:eastAsia="Amiri" w:cs="Amiri"/>
          <w:lang w:bidi="ar-SA"/>
          <w:color w:val="111111"/>
          <w:sz w:val="28"/>
          <w:szCs w:val="28"/>
          <w:rtl/>
        </w:rPr>
        <w:t xml:space="preserve">14 - « عن حماد بن عيسى عمن رواه عن ابى عبداللّه ( ع ) قال : سئل عن قول اللّه : « و اسروا الندامة . . . » قال : قيل له : و ما ينفعهم اسرار الندامة و هم فى العذاب ؟ قال : كرهوا شماتة الأعداء ;</w:t>
      </w:r>
    </w:p>
    <w:p>
      <w:pPr>
        <w:pStyle w:val="BookText"/>
      </w:pPr>
      <w:r>
        <w:rPr>
          <w:rFonts w:ascii="IRNazanin" w:hAnsi="IRNazanin" w:eastAsia="IRNazanin" w:cs="IRNazanin"/>
          <w:lang w:bidi="fa-IR"/>
          <w:color w:val="111111"/>
          <w:sz w:val="28"/>
          <w:szCs w:val="28"/>
          <w:rtl/>
        </w:rPr>
        <w:t xml:space="preserve">حماد بن عيسى از شخصى روايت مى كند كه از امام صادق (ع) درباره سخن خدا كه مى فرمايد: «پشيمانى خود را در دل نهان مى كنند . ..» سؤال شد: پنهان كردن پشيمانى براى آنان چه سودى دارد، در حالى كه در عذاب هستند؟ فرمود: سرزنش دشمنان را ناخوش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- 34 - 33 - 26</w:t>
      </w:r>
    </w:p>
    <w:p>
      <w:pPr>
        <w:pStyle w:val="BookText"/>
      </w:pPr>
      <w:r>
        <w:rPr>
          <w:rFonts w:ascii="Amiri" w:hAnsi="Amiri" w:eastAsia="Amiri" w:cs="Amiri"/>
          <w:lang w:bidi="ar-SA"/>
          <w:color w:val="111111"/>
          <w:sz w:val="28"/>
          <w:szCs w:val="28"/>
          <w:rtl/>
        </w:rPr>
        <w:t xml:space="preserve">26 - « عن أبى عبداللّه ( ع ) قال : سئل عن قول اللّه تبارك و تعالى « و أسرّوا الندامة لمّا رأوا العذاب » قال : قيل له ما ينفعهم أسرار الندامة و هم فى العذاب ؟ قال كرهوا شماتة الأعداء ;</w:t>
      </w:r>
    </w:p>
    <w:p>
      <w:pPr>
        <w:pStyle w:val="BookText"/>
      </w:pPr>
      <w:r>
        <w:rPr>
          <w:rFonts w:ascii="IRNazanin" w:hAnsi="IRNazanin" w:eastAsia="IRNazanin" w:cs="IRNazanin"/>
          <w:lang w:bidi="fa-IR"/>
          <w:color w:val="111111"/>
          <w:sz w:val="28"/>
          <w:szCs w:val="28"/>
          <w:rtl/>
        </w:rPr>
        <w:t xml:space="preserve">از امام صادق(ع) درباره قول خداى - تبارك و تعالى - «و أسرّوا الندامة لمّا رأوا العذاب» سؤال گرديد و به ايشان گفته شد: پنهان كردن پشيمانى براى آنان - در حالى كه گرفتار عذاب هستند - چه سودى دارد؟ فرمود: آنان سرزنش دشمنان را ناخوش دارند».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3" w:name="pg6574_54973"/>
    <w:bookmarkEnd w:id="223"/>
    <w:p>
      <w:pPr>
        <w:pStyle w:val="Heading3"/>
      </w:pPr>
      <w:bookmarkStart w:id="1161" w:name="_Toc671"/>
      <w:r>
        <w:t>69- موارد پشيمانى</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- 4 - 146 - 5</w:t>
      </w:r>
    </w:p>
    <w:p>
      <w:pPr>
        <w:pStyle w:val="BookText"/>
      </w:pPr>
      <w:r>
        <w:rPr>
          <w:rFonts w:ascii="IRNazanin" w:hAnsi="IRNazanin" w:eastAsia="IRNazanin" w:cs="IRNazanin"/>
          <w:lang w:bidi="fa-IR"/>
          <w:color w:val="111111"/>
          <w:sz w:val="28"/>
          <w:szCs w:val="28"/>
          <w:rtl/>
        </w:rPr>
        <w:t xml:space="preserve">5 - اصلاح گذشته ، مشروط به توبه و پشيمانى از اعمال نارواست و اطاعت خالصانه از خداوند در گرو اعتصام به اوست .</w:t>
      </w:r>
    </w:p>
    <w:p>
      <w:pPr>
        <w:pStyle w:val="BookText"/>
      </w:pPr>
      <w:r>
        <w:rPr>
          <w:rFonts w:ascii="Amiri" w:hAnsi="Amiri" w:eastAsia="Amiri" w:cs="Amiri"/>
          <w:lang w:bidi="ar-SA"/>
          <w:color w:val="111111"/>
          <w:sz w:val="28"/>
          <w:szCs w:val="28"/>
          <w:rtl/>
        </w:rPr>
        <w:t xml:space="preserve">الا الذين تابوا و أصلحوا و اعتصموا باللّه و أخلصوا دينهم</w:t>
      </w:r>
    </w:p>
    <w:p>
      <w:pPr>
        <w:pStyle w:val="BookText"/>
      </w:pPr>
      <w:r>
        <w:rPr>
          <w:rFonts w:ascii="IRNazanin" w:hAnsi="IRNazanin" w:eastAsia="IRNazanin" w:cs="IRNazanin"/>
          <w:lang w:bidi="fa-IR"/>
          <w:color w:val="111111"/>
          <w:sz w:val="28"/>
          <w:szCs w:val="28"/>
          <w:rtl/>
        </w:rPr>
        <w:t xml:space="preserve">ظاهراً جمله «اصلحوا» و «اعتصموا» و «اخلصوا»، هر يك مترتب بر ديگرى است. يعنى بدون بازگشت از نفاق، اصلاح ممكن نيست، و بدون اصلاح، اعتصام به خدا امكان ندارد، و بدون اعتصام به خدا، رهايى از ريا غير ممكن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- 5 - 52 - 20</w:t>
      </w:r>
    </w:p>
    <w:p>
      <w:pPr>
        <w:pStyle w:val="BookText"/>
      </w:pPr>
      <w:r>
        <w:rPr>
          <w:rFonts w:ascii="IRNazanin" w:hAnsi="IRNazanin" w:eastAsia="IRNazanin" w:cs="IRNazanin"/>
          <w:lang w:bidi="fa-IR"/>
          <w:color w:val="111111"/>
          <w:sz w:val="28"/>
          <w:szCs w:val="28"/>
          <w:rtl/>
        </w:rPr>
        <w:t xml:space="preserve">20 - پشيمانى ، فرجام ايجاد روابط دوستى با يهود و نصارا و پذيرش ولايت آنان</w:t>
      </w:r>
    </w:p>
    <w:p>
      <w:pPr>
        <w:pStyle w:val="BookText"/>
      </w:pPr>
      <w:r>
        <w:rPr>
          <w:rFonts w:ascii="Amiri" w:hAnsi="Amiri" w:eastAsia="Amiri" w:cs="Amiri"/>
          <w:lang w:bidi="ar-SA"/>
          <w:color w:val="111111"/>
          <w:sz w:val="28"/>
          <w:szCs w:val="28"/>
          <w:rtl/>
        </w:rPr>
        <w:t xml:space="preserve">يسرعون فيهم . .. فيصبحوا على ما اسروا فى انفسهم ندمين</w:t>
      </w:r>
    </w:p>
    <w:p>
      <w:pPr>
        <w:pStyle w:val="Heading3"/>
      </w:pPr>
      <w:bookmarkStart w:id="1162" w:name="_Toc672"/>
      <w:r>
        <w:t>70- موانع پشيمانى</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- 49 - 7 - 6</w:t>
      </w:r>
    </w:p>
    <w:p>
      <w:pPr>
        <w:pStyle w:val="BookText"/>
      </w:pPr>
      <w:r>
        <w:rPr>
          <w:rFonts w:ascii="Amiri" w:hAnsi="Amiri" w:eastAsia="Amiri" w:cs="Amiri"/>
          <w:lang w:bidi="ar-SA"/>
          <w:color w:val="111111"/>
          <w:sz w:val="28"/>
          <w:szCs w:val="28"/>
          <w:rtl/>
        </w:rPr>
        <w:t xml:space="preserve">6 - خود سرانه عمل نكردن مردم در مسائل مهم اجتماعى و وانهادن آن به رهبرى الهى ، مايه مصونيت از خطرات ندامت بار</w:t>
      </w:r>
    </w:p>
    <w:p>
      <w:pPr>
        <w:pStyle w:val="BookText"/>
      </w:pPr>
      <w:r>
        <w:rPr>
          <w:rFonts w:ascii="Amiri" w:hAnsi="Amiri" w:eastAsia="Amiri" w:cs="Amiri"/>
          <w:lang w:bidi="ar-SA"/>
          <w:color w:val="111111"/>
          <w:sz w:val="28"/>
          <w:szCs w:val="28"/>
          <w:rtl/>
        </w:rPr>
        <w:t xml:space="preserve">فتصبحوا على ما فعلتم ندمين . و اعلموا أنّ فيكم رسول اللّه</w:t>
      </w:r>
    </w:p>
    <w:p>
      <w:pPr>
        <w:pStyle w:val="BookText"/>
      </w:pPr>
      <w:r>
        <w:rPr>
          <w:rFonts w:ascii="IRNazanin" w:hAnsi="IRNazanin" w:eastAsia="IRNazanin" w:cs="IRNazanin"/>
          <w:lang w:bidi="fa-IR"/>
          <w:color w:val="111111"/>
          <w:sz w:val="28"/>
          <w:szCs w:val="28"/>
          <w:rtl/>
        </w:rPr>
        <w:t xml:space="preserve">از ارتباط دو آيه ; استفاده مى شود كه خداوند از مؤمنان خواسته است تا در زمينه مسائل اجتماعى و خطر آفرين، خودسرانه عمل نكنند و وجود رهبرى الهى را ناديده نينگارند.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4" w:name="pg6574_54974"/>
    <w:bookmarkEnd w:id="224"/>
    <w:p>
      <w:pPr>
        <w:pStyle w:val="Heading2"/>
      </w:pPr>
      <w:bookmarkStart w:id="1163" w:name="_Toc673"/>
      <w:r>
        <w:t>9- پليدان</w:t>
      </w:r>
      <w:bookmarkEnd w:id="1163"/>
    </w:p>
    <w:p>
      <w:pPr>
        <w:pStyle w:val="Heading3"/>
      </w:pPr>
      <w:bookmarkStart w:id="1164" w:name="_Toc674"/>
      <w:r>
        <w:t>1- پليدان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- 8 - 37 - 4</w:t>
      </w:r>
    </w:p>
    <w:p>
      <w:pPr>
        <w:pStyle w:val="BookText"/>
      </w:pPr>
      <w:r>
        <w:rPr>
          <w:rFonts w:ascii="IRNazanin" w:hAnsi="IRNazanin" w:eastAsia="IRNazanin" w:cs="IRNazanin"/>
          <w:lang w:bidi="fa-IR"/>
          <w:color w:val="111111"/>
          <w:sz w:val="28"/>
          <w:szCs w:val="28"/>
          <w:rtl/>
        </w:rPr>
        <w:t xml:space="preserve">4 - آنانكه دارايى هاى خويش را براى مبارزه عليه اسلام هزينه كنند ، از ناپاكان و زيانكاران هستند .</w:t>
      </w:r>
    </w:p>
    <w:p>
      <w:pPr>
        <w:pStyle w:val="BookText"/>
      </w:pPr>
      <w:r>
        <w:rPr>
          <w:rFonts w:ascii="Amiri" w:hAnsi="Amiri" w:eastAsia="Amiri" w:cs="Amiri"/>
          <w:lang w:bidi="ar-SA"/>
          <w:color w:val="111111"/>
          <w:sz w:val="28"/>
          <w:szCs w:val="28"/>
          <w:rtl/>
        </w:rPr>
        <w:t xml:space="preserve">فسينفقونها . .. و الذين كفروا إلى جهنم يحشرون. ليميز اللّه الخبيث من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- 9 - 17 - 5</w:t>
      </w:r>
    </w:p>
    <w:p>
      <w:pPr>
        <w:pStyle w:val="BookText"/>
      </w:pPr>
      <w:r>
        <w:rPr>
          <w:rFonts w:ascii="IRNazanin" w:hAnsi="IRNazanin" w:eastAsia="IRNazanin" w:cs="IRNazanin"/>
          <w:lang w:bidi="fa-IR"/>
          <w:color w:val="111111"/>
          <w:sz w:val="28"/>
          <w:szCs w:val="28"/>
          <w:rtl/>
        </w:rPr>
        <w:t xml:space="preserve">5 - مشركان ، مردمانى ناپاك و آلوده به كفر</w:t>
      </w:r>
    </w:p>
    <w:p>
      <w:pPr>
        <w:pStyle w:val="BookText"/>
      </w:pPr>
      <w:r>
        <w:rPr>
          <w:rFonts w:ascii="Amiri" w:hAnsi="Amiri" w:eastAsia="Amiri" w:cs="Amiri"/>
          <w:lang w:bidi="ar-SA"/>
          <w:color w:val="111111"/>
          <w:sz w:val="28"/>
          <w:szCs w:val="28"/>
          <w:rtl/>
        </w:rPr>
        <w:t xml:space="preserve">شهدين على أنفسهم بالكفر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w:t>
      </w:r>
    </w:p>
    <w:p>
      <w:pPr>
        <w:pStyle w:val="BookText"/>
      </w:pPr>
      <w:r>
        <w:rPr>
          <w:rFonts w:ascii="IRNazanin" w:hAnsi="IRNazanin" w:eastAsia="IRNazanin" w:cs="IRNazanin"/>
          <w:lang w:bidi="fa-IR"/>
          <w:color w:val="111111"/>
          <w:sz w:val="28"/>
          <w:szCs w:val="28"/>
          <w:rtl/>
        </w:rPr>
        <w:t xml:space="preserve">1 - شرك ، مايه پليدى است و مشركان مردمانى پليدند .</w:t>
      </w:r>
    </w:p>
    <w:p>
      <w:pPr>
        <w:pStyle w:val="BookText"/>
      </w:pPr>
      <w:r>
        <w:rPr>
          <w:rFonts w:ascii="Amiri" w:hAnsi="Amiri" w:eastAsia="Amiri" w:cs="Amiri"/>
          <w:lang w:bidi="ar-SA"/>
          <w:color w:val="111111"/>
          <w:sz w:val="28"/>
          <w:szCs w:val="28"/>
          <w:rtl/>
        </w:rPr>
        <w:t xml:space="preserve">يأيها الذين ءامنوا إنما المشركون نجس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- 10 - 100 - 4</w:t>
      </w:r>
    </w:p>
    <w:p>
      <w:pPr>
        <w:pStyle w:val="BookText"/>
      </w:pPr>
      <w:r>
        <w:rPr>
          <w:rFonts w:ascii="IRNazanin" w:hAnsi="IRNazanin" w:eastAsia="IRNazanin" w:cs="IRNazanin"/>
          <w:lang w:bidi="fa-IR"/>
          <w:color w:val="111111"/>
          <w:sz w:val="28"/>
          <w:szCs w:val="28"/>
          <w:rtl/>
        </w:rPr>
        <w:t xml:space="preserve">4 - كافران و تكذيب كنندگان آيات الهى ، مردمى پليد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Heading3"/>
      </w:pPr>
      <w:bookmarkStart w:id="1165" w:name="_Toc675"/>
      <w:r>
        <w:t>2- پليدان در جهنم</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- 8 - 37 - 6</w:t>
      </w:r>
    </w:p>
    <w:p>
      <w:pPr>
        <w:pStyle w:val="BookText"/>
      </w:pPr>
      <w:r>
        <w:rPr>
          <w:rFonts w:ascii="IRNazanin" w:hAnsi="IRNazanin" w:eastAsia="IRNazanin" w:cs="IRNazanin"/>
          <w:lang w:bidi="fa-IR"/>
          <w:color w:val="111111"/>
          <w:sz w:val="28"/>
          <w:szCs w:val="28"/>
          <w:rtl/>
        </w:rPr>
        <w:t xml:space="preserve">6 - خداوند در پى جداسازى ناپاكان از پاكان ، آنان را در قيامت انباشته مى كند و يكجا در جهنم فرومى افكند .</w:t>
      </w:r>
    </w:p>
    <w:p>
      <w:pPr>
        <w:pStyle w:val="BookText"/>
      </w:pPr>
      <w:r>
        <w:rPr>
          <w:rFonts w:ascii="Amiri" w:hAnsi="Amiri" w:eastAsia="Amiri" w:cs="Amiri"/>
          <w:lang w:bidi="ar-SA"/>
          <w:color w:val="111111"/>
          <w:sz w:val="28"/>
          <w:szCs w:val="28"/>
          <w:rtl/>
        </w:rPr>
        <w:t xml:space="preserve">و يجعل الخبيث بعضه على بعض فيركمه جميعا فيجعله فى جهنم</w:t>
      </w:r>
    </w:p>
    <w:p>
      <w:pPr>
        <w:pStyle w:val="BookText"/>
      </w:pPr>
      <w:r>
        <w:rPr>
          <w:rFonts w:ascii="IRNazanin" w:hAnsi="IRNazanin" w:eastAsia="IRNazanin" w:cs="IRNazanin"/>
          <w:lang w:bidi="fa-IR"/>
          <w:color w:val="111111"/>
          <w:sz w:val="28"/>
          <w:szCs w:val="28"/>
          <w:rtl/>
        </w:rPr>
        <w:t xml:space="preserve">ركم (مصدر يركم) به معناى جمع كردن چيزى و انباشته ساختن آن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5" w:name="pg6574_54975"/>
    <w:bookmarkEnd w:id="2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- 9 - 95 - 14</w:t>
      </w:r>
    </w:p>
    <w:p>
      <w:pPr>
        <w:pStyle w:val="BookText"/>
      </w:pPr>
      <w:r>
        <w:rPr>
          <w:rFonts w:ascii="IRNazanin" w:hAnsi="IRNazanin" w:eastAsia="IRNazanin" w:cs="IRNazanin"/>
          <w:lang w:bidi="fa-IR"/>
          <w:color w:val="111111"/>
          <w:sz w:val="28"/>
          <w:szCs w:val="28"/>
          <w:rtl/>
        </w:rPr>
        <w:t xml:space="preserve">14 - دوزخ ، جايگاه و فرجام نهايى آنان كه مظهر پليدى اند .</w:t>
      </w:r>
    </w:p>
    <w:p>
      <w:pPr>
        <w:pStyle w:val="BookText"/>
      </w:pPr>
      <w:r>
        <w:rPr>
          <w:rFonts w:ascii="Amiri" w:hAnsi="Amiri" w:eastAsia="Amiri" w:cs="Amiri"/>
          <w:lang w:bidi="ar-SA"/>
          <w:color w:val="111111"/>
          <w:sz w:val="28"/>
          <w:szCs w:val="28"/>
          <w:rtl/>
        </w:rPr>
        <w:t xml:space="preserve">إنهم رجس و مأويهم جهنم</w:t>
      </w:r>
    </w:p>
    <w:p>
      <w:pPr>
        <w:pStyle w:val="Heading3"/>
      </w:pPr>
      <w:bookmarkStart w:id="1166" w:name="_Toc676"/>
      <w:r>
        <w:t>3- پليدان در قيامت</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- 8 - 37 - 1،3،6</w:t>
      </w:r>
    </w:p>
    <w:p>
      <w:pPr>
        <w:pStyle w:val="BookText"/>
      </w:pPr>
      <w:r>
        <w:rPr>
          <w:rFonts w:ascii="IRNazanin" w:hAnsi="IRNazanin" w:eastAsia="IRNazanin" w:cs="IRNazanin"/>
          <w:lang w:bidi="fa-IR"/>
          <w:color w:val="111111"/>
          <w:sz w:val="28"/>
          <w:szCs w:val="28"/>
          <w:rtl/>
        </w:rPr>
        <w:t xml:space="preserve">1 - خداوند در پرتو گسيل كافران به سوى دوزخ ، ناپاكان را از پاكان جدا خواهد كرد .</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Amiri" w:hAnsi="Amiri" w:eastAsia="Amiri" w:cs="Amiri"/>
          <w:lang w:bidi="ar-SA"/>
          <w:color w:val="111111"/>
          <w:sz w:val="28"/>
          <w:szCs w:val="28"/>
          <w:rtl/>
        </w:rPr>
        <w:t xml:space="preserve">برداشت فوق مبتنى بر اين است كه «ليميز اللّه» متعلق به «يحشرون» باشد.</w:t>
      </w:r>
    </w:p>
    <w:p>
      <w:pPr>
        <w:pStyle w:val="BookText"/>
      </w:pPr>
      <w:r>
        <w:rPr>
          <w:rFonts w:ascii="IRNazanin" w:hAnsi="IRNazanin" w:eastAsia="IRNazanin" w:cs="IRNazanin"/>
          <w:lang w:bidi="fa-IR"/>
          <w:color w:val="111111"/>
          <w:sz w:val="28"/>
          <w:szCs w:val="28"/>
          <w:rtl/>
        </w:rPr>
        <w:t xml:space="preserve">3 - قيامت ، زمينه اى مناسب براى متمايز شدن ناپاكان از پاكان</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IRNazanin" w:hAnsi="IRNazanin" w:eastAsia="IRNazanin" w:cs="IRNazanin"/>
          <w:lang w:bidi="fa-IR"/>
          <w:color w:val="111111"/>
          <w:sz w:val="28"/>
          <w:szCs w:val="28"/>
          <w:rtl/>
        </w:rPr>
        <w:t xml:space="preserve">6 - خداوند در پى جداسازى ناپاكان از پاكان ، آنان را در قيامت انباشته مى كند و يكجا در جهنم فرومى افكند .</w:t>
      </w:r>
    </w:p>
    <w:p>
      <w:pPr>
        <w:pStyle w:val="BookText"/>
      </w:pPr>
      <w:r>
        <w:rPr>
          <w:rFonts w:ascii="Amiri" w:hAnsi="Amiri" w:eastAsia="Amiri" w:cs="Amiri"/>
          <w:lang w:bidi="ar-SA"/>
          <w:color w:val="111111"/>
          <w:sz w:val="28"/>
          <w:szCs w:val="28"/>
          <w:rtl/>
        </w:rPr>
        <w:t xml:space="preserve">و يجعل الخبيث بعضه على بعض فيركمه جميعا فيجعله فى جهنم</w:t>
      </w:r>
    </w:p>
    <w:p>
      <w:pPr>
        <w:pStyle w:val="BookText"/>
      </w:pPr>
      <w:r>
        <w:rPr>
          <w:rFonts w:ascii="IRNazanin" w:hAnsi="IRNazanin" w:eastAsia="IRNazanin" w:cs="IRNazanin"/>
          <w:lang w:bidi="fa-IR"/>
          <w:color w:val="111111"/>
          <w:sz w:val="28"/>
          <w:szCs w:val="28"/>
          <w:rtl/>
        </w:rPr>
        <w:t xml:space="preserve">ركم (مصدر يركم) به معناى جمع كردن چيزى و انباشته ساختن آن است.</w:t>
      </w:r>
    </w:p>
    <w:p>
      <w:pPr>
        <w:pStyle w:val="Heading3"/>
      </w:pPr>
      <w:bookmarkStart w:id="1167" w:name="_Toc677"/>
      <w:r>
        <w:t>4- تشخيص پليدان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- 8 - 37 - 3،5</w:t>
      </w:r>
    </w:p>
    <w:p>
      <w:pPr>
        <w:pStyle w:val="BookText"/>
      </w:pPr>
      <w:r>
        <w:rPr>
          <w:rFonts w:ascii="IRNazanin" w:hAnsi="IRNazanin" w:eastAsia="IRNazanin" w:cs="IRNazanin"/>
          <w:lang w:bidi="fa-IR"/>
          <w:color w:val="111111"/>
          <w:sz w:val="28"/>
          <w:szCs w:val="28"/>
          <w:rtl/>
        </w:rPr>
        <w:t xml:space="preserve">3 - قيامت ، زمينه اى مناسب براى متمايز شدن ناپاكان از پاكان</w:t>
      </w:r>
    </w:p>
    <w:p>
      <w:pPr>
        <w:pStyle w:val="BookText"/>
      </w:pPr>
      <w:r>
        <w:rPr>
          <w:rFonts w:ascii="Amiri" w:hAnsi="Amiri" w:eastAsia="Amiri" w:cs="Amiri"/>
          <w:lang w:bidi="ar-SA"/>
          <w:color w:val="111111"/>
          <w:sz w:val="28"/>
          <w:szCs w:val="28"/>
          <w:rtl/>
        </w:rPr>
        <w:t xml:space="preserve">إلى جهنم يحشرون. ليميز اللّه الخبيث من الطيب</w:t>
      </w:r>
    </w:p>
    <w:p>
      <w:pPr>
        <w:pStyle w:val="BookText"/>
      </w:pPr>
      <w:r>
        <w:rPr>
          <w:rFonts w:ascii="IRNazanin" w:hAnsi="IRNazanin" w:eastAsia="IRNazanin" w:cs="IRNazanin"/>
          <w:lang w:bidi="fa-IR"/>
          <w:color w:val="111111"/>
          <w:sz w:val="28"/>
          <w:szCs w:val="28"/>
          <w:rtl/>
        </w:rPr>
        <w:t xml:space="preserve">5- هدف از اعطاى آزادى به انسان ها براى اختيار كفر و ايمان و تلاش در راه آن ، جداسازى ناپاكان از پاكان است . *</w:t>
      </w:r>
    </w:p>
    <w:p>
      <w:pPr>
        <w:pStyle w:val="BookText"/>
      </w:pPr>
      <w:r>
        <w:rPr>
          <w:rFonts w:ascii="Amiri" w:hAnsi="Amiri" w:eastAsia="Amiri" w:cs="Amiri"/>
          <w:lang w:bidi="ar-SA"/>
          <w:color w:val="111111"/>
          <w:sz w:val="28"/>
          <w:szCs w:val="28"/>
          <w:rtl/>
        </w:rPr>
        <w:t xml:space="preserve">فسينفقونها . .. و الذين كفروا إلى جهنم يحشرون. ليميز اللّه الخبيث من الطيب</w:t>
      </w:r>
    </w:p>
    <w:p>
      <w:pPr>
        <w:pStyle w:val="BookText"/>
      </w:pPr>
      <w:r>
        <w:rPr>
          <w:rFonts w:ascii="IRNazanin" w:hAnsi="IRNazanin" w:eastAsia="IRNazanin" w:cs="IRNazanin"/>
          <w:lang w:bidi="fa-IR"/>
          <w:color w:val="111111"/>
          <w:sz w:val="28"/>
          <w:szCs w:val="28"/>
          <w:rtl/>
        </w:rPr>
        <w:t xml:space="preserve">برداشت فوق بر اساس اين احتمال است كه «ليميز اللّه» متعلق به معناى ضمنى آيه قبل (اعطاى آزادى براى اختيار كفر و ايمان و مهلت دادن به انسانها در دنيا) باشد. قابل ذكر است كه گرايش به اين معنا بدان جهت است كه تعلق «ليميز» به «إلى جهنم يحشرون»، با توجه به جمله «فيجعله فى جهنم»، خالى از ابهام نيست.</w:t>
      </w:r>
    </w:p>
    <w:p>
      <w:pPr>
        <w:pStyle w:val="Heading3"/>
      </w:pPr>
      <w:bookmarkStart w:id="1168" w:name="_Toc678"/>
      <w:r>
        <w:t>5- تهمتهاى پليدان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- 24 - 26 - 11</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6" w:name="pg6574_54976"/>
    <w:bookmarkEnd w:id="226"/>
    <w:p>
      <w:pPr>
        <w:pStyle w:val="BookText"/>
      </w:pPr>
      <w:r>
        <w:rPr>
          <w:rFonts w:ascii="IRNazanin" w:hAnsi="IRNazanin" w:eastAsia="IRNazanin" w:cs="IRNazanin"/>
          <w:lang w:bidi="fa-IR"/>
          <w:color w:val="111111"/>
          <w:sz w:val="28"/>
          <w:szCs w:val="28"/>
          <w:rtl/>
        </w:rPr>
        <w:t xml:space="preserve">11 - زنان و مردان نيك سرشت و نيك كردار ، از نسبت هاى نارواى افراد خبيث و بدخواه در باره آنان ، منزه و پيراسته اند .</w:t>
      </w:r>
    </w:p>
    <w:p>
      <w:pPr>
        <w:pStyle w:val="BookText"/>
      </w:pPr>
      <w:r>
        <w:rPr>
          <w:rFonts w:ascii="Amiri" w:hAnsi="Amiri" w:eastAsia="Amiri" w:cs="Amiri"/>
          <w:lang w:bidi="ar-SA"/>
          <w:color w:val="111111"/>
          <w:sz w:val="28"/>
          <w:szCs w:val="28"/>
          <w:rtl/>
        </w:rPr>
        <w:t xml:space="preserve">للخبيثين . .. للطيّبين ... أُولئك مبرّءون ممّا يقولون</w:t>
      </w:r>
    </w:p>
    <w:p>
      <w:pPr>
        <w:pStyle w:val="BookText"/>
      </w:pPr>
      <w:r>
        <w:rPr>
          <w:rFonts w:ascii="IRNazanin" w:hAnsi="IRNazanin" w:eastAsia="IRNazanin" w:cs="IRNazanin"/>
          <w:lang w:bidi="fa-IR"/>
          <w:color w:val="111111"/>
          <w:sz w:val="28"/>
          <w:szCs w:val="28"/>
          <w:rtl/>
        </w:rPr>
        <w:t xml:space="preserve">مشاراليه «أُولئك» «طيّبين» (مردان و زنان نيك و پاكدامن) است و مرجع ضمير «يقولون»، «خبيثين» (مردان و زنان خبيث) مى باشد.</w:t>
      </w:r>
    </w:p>
    <w:p>
      <w:pPr>
        <w:pStyle w:val="Heading3"/>
      </w:pPr>
      <w:bookmarkStart w:id="1169" w:name="_Toc679"/>
      <w:r>
        <w:t>6- زمينه انحطاط پليدان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- 95 - 5 - 6</w:t>
      </w:r>
    </w:p>
    <w:p>
      <w:pPr>
        <w:pStyle w:val="BookText"/>
      </w:pPr>
      <w:r>
        <w:rPr>
          <w:rFonts w:ascii="IRNazanin" w:hAnsi="IRNazanin" w:eastAsia="IRNazanin" w:cs="IRNazanin"/>
          <w:lang w:bidi="fa-IR"/>
          <w:color w:val="111111"/>
          <w:sz w:val="28"/>
          <w:szCs w:val="28"/>
          <w:rtl/>
        </w:rPr>
        <w:t xml:space="preserve">6 - زمينه سقوط انسان هاى فرومايه ، از ارزش ها و افتادن آنان به اعماق پستى ها ، پس از گذشت برهه اى از آغاز خلقت آنها فراهم مى شود .</w:t>
      </w:r>
    </w:p>
    <w:p>
      <w:pPr>
        <w:pStyle w:val="BookText"/>
      </w:pPr>
      <w:r>
        <w:rPr>
          <w:rFonts w:ascii="Amiri" w:hAnsi="Amiri" w:eastAsia="Amiri" w:cs="Amiri"/>
          <w:lang w:bidi="ar-SA"/>
          <w:color w:val="111111"/>
          <w:sz w:val="28"/>
          <w:szCs w:val="28"/>
          <w:rtl/>
        </w:rPr>
        <w:t xml:space="preserve">ثمّ رددنه</w:t>
      </w:r>
    </w:p>
    <w:p>
      <w:pPr>
        <w:pStyle w:val="BookText"/>
      </w:pPr>
      <w:r>
        <w:rPr>
          <w:rFonts w:ascii="IRNazanin" w:hAnsi="IRNazanin" w:eastAsia="IRNazanin" w:cs="IRNazanin"/>
          <w:lang w:bidi="fa-IR"/>
          <w:color w:val="111111"/>
          <w:sz w:val="28"/>
          <w:szCs w:val="28"/>
          <w:rtl/>
        </w:rPr>
        <w:t xml:space="preserve">حرف «ثمّ»، براى تراخى است.</w:t>
      </w:r>
    </w:p>
    <w:p>
      <w:pPr>
        <w:pStyle w:val="Heading3"/>
      </w:pPr>
      <w:bookmarkStart w:id="1170" w:name="_Toc680"/>
      <w:r>
        <w:t>7- فرجام پليدان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- 9 - 95 - 14</w:t>
      </w:r>
    </w:p>
    <w:p>
      <w:pPr>
        <w:pStyle w:val="BookText"/>
      </w:pPr>
      <w:r>
        <w:rPr>
          <w:rFonts w:ascii="IRNazanin" w:hAnsi="IRNazanin" w:eastAsia="IRNazanin" w:cs="IRNazanin"/>
          <w:lang w:bidi="fa-IR"/>
          <w:color w:val="111111"/>
          <w:sz w:val="28"/>
          <w:szCs w:val="28"/>
          <w:rtl/>
        </w:rPr>
        <w:t xml:space="preserve">14 - دوزخ ، جايگاه و فرجام نهايى آنان كه مظهر پليدى اند .</w:t>
      </w:r>
    </w:p>
    <w:p>
      <w:pPr>
        <w:pStyle w:val="BookText"/>
      </w:pPr>
      <w:r>
        <w:rPr>
          <w:rFonts w:ascii="Amiri" w:hAnsi="Amiri" w:eastAsia="Amiri" w:cs="Amiri"/>
          <w:lang w:bidi="ar-SA"/>
          <w:color w:val="111111"/>
          <w:sz w:val="28"/>
          <w:szCs w:val="28"/>
          <w:rtl/>
        </w:rPr>
        <w:t xml:space="preserve">إنهم رجس و مأويهم جهنم</w:t>
      </w:r>
    </w:p>
    <w:p>
      <w:pPr>
        <w:pStyle w:val="Heading3"/>
      </w:pPr>
      <w:bookmarkStart w:id="1171" w:name="_Toc681"/>
      <w:r>
        <w:t>8- منشأ انحطاط پليدان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- 95 - 5 - 3</w:t>
      </w:r>
    </w:p>
    <w:p>
      <w:pPr>
        <w:pStyle w:val="BookText"/>
      </w:pPr>
      <w:r>
        <w:rPr>
          <w:rFonts w:ascii="IRNazanin" w:hAnsi="IRNazanin" w:eastAsia="IRNazanin" w:cs="IRNazanin"/>
          <w:lang w:bidi="fa-IR"/>
          <w:color w:val="111111"/>
          <w:sz w:val="28"/>
          <w:szCs w:val="28"/>
          <w:rtl/>
        </w:rPr>
        <w:t xml:space="preserve">3 - سقوط انسان هاىِ فرومايه ، در ورطه دنائت و پستى ، از جانب خداوند و مستند به او است .</w:t>
      </w:r>
    </w:p>
    <w:p>
      <w:pPr>
        <w:pStyle w:val="BookText"/>
      </w:pPr>
      <w:r>
        <w:rPr>
          <w:rFonts w:ascii="Amiri" w:hAnsi="Amiri" w:eastAsia="Amiri" w:cs="Amiri"/>
          <w:lang w:bidi="ar-SA"/>
          <w:color w:val="111111"/>
          <w:sz w:val="28"/>
          <w:szCs w:val="28"/>
          <w:rtl/>
        </w:rPr>
        <w:t xml:space="preserve">ثمّ رددنه</w:t>
      </w:r>
    </w:p>
    <w:p>
      <w:pPr>
        <w:pStyle w:val="BookText"/>
      </w:pPr>
      <w:r>
        <w:rPr>
          <w:rFonts w:ascii="IRNazanin" w:hAnsi="IRNazanin" w:eastAsia="IRNazanin" w:cs="IRNazanin"/>
          <w:lang w:bidi="fa-IR"/>
          <w:color w:val="111111"/>
          <w:sz w:val="28"/>
          <w:szCs w:val="28"/>
          <w:rtl/>
        </w:rPr>
        <w:t xml:space="preserve">پليدى</w:t>
      </w:r>
    </w:p>
    <w:p>
      <w:pPr>
        <w:pStyle w:val="Heading3"/>
      </w:pPr>
      <w:bookmarkStart w:id="1172" w:name="_Toc682"/>
      <w:r>
        <w:t>9- آثار اجتناب از پليدى</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- 79 - 19 - 5</w:t>
      </w:r>
    </w:p>
    <w:p>
      <w:pPr>
        <w:pStyle w:val="BookText"/>
      </w:pPr>
      <w:r>
        <w:rPr>
          <w:rFonts w:ascii="IRNazanin" w:hAnsi="IRNazanin" w:eastAsia="IRNazanin" w:cs="IRNazanin"/>
          <w:lang w:bidi="fa-IR"/>
          <w:color w:val="111111"/>
          <w:sz w:val="28"/>
          <w:szCs w:val="28"/>
          <w:rtl/>
        </w:rPr>
        <w:t xml:space="preserve">5  - تزكيه و دورى از پليدى و طغيان ، هموارسازنده راه هدايت و خشيت الهى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7" w:name="pg6574_54977"/>
    <w:bookmarkEnd w:id="227"/>
    <w:p>
      <w:pPr>
        <w:pStyle w:val="BookText"/>
      </w:pPr>
      <w:r>
        <w:rPr>
          <w:rFonts w:ascii="Amiri" w:hAnsi="Amiri" w:eastAsia="Amiri" w:cs="Amiri"/>
          <w:lang w:bidi="ar-SA"/>
          <w:color w:val="111111"/>
          <w:sz w:val="28"/>
          <w:szCs w:val="28"/>
          <w:rtl/>
        </w:rPr>
        <w:t xml:space="preserve">إنّه طغى . .. أن تزكّى . و أهديك إلى ربّك فتخشى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تزكيه و دورى از پليدى و طغيان، هموارسازنده راه هدايت و خشيت الهى</w:t>
      </w:r>
    </w:p>
    <w:p>
      <w:pPr>
        <w:pStyle w:val="Heading3"/>
      </w:pPr>
      <w:bookmarkStart w:id="1173" w:name="_Toc683"/>
      <w:r>
        <w:t>10- آثار پليدى</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- 7 - 71 - 6،7</w:t>
      </w:r>
    </w:p>
    <w:p>
      <w:pPr>
        <w:pStyle w:val="BookText"/>
      </w:pPr>
      <w:r>
        <w:rPr>
          <w:rFonts w:ascii="IRNazanin" w:hAnsi="IRNazanin" w:eastAsia="IRNazanin" w:cs="IRNazanin"/>
          <w:lang w:bidi="fa-IR"/>
          <w:color w:val="111111"/>
          <w:sz w:val="28"/>
          <w:szCs w:val="28"/>
          <w:rtl/>
        </w:rPr>
        <w:t xml:space="preserve">6 - پليدى و نكبت قوم عاد ، موجب غضب الهى بر آنان شد .</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تقديم ذكرى «رجس» بر «غضب» مى تواند حاكى از تقدم رتبى آن باشد.</w:t>
      </w:r>
    </w:p>
    <w:p>
      <w:pPr>
        <w:pStyle w:val="BookText"/>
      </w:pPr>
      <w:r>
        <w:rPr>
          <w:rFonts w:ascii="IRNazanin" w:hAnsi="IRNazanin" w:eastAsia="IRNazanin" w:cs="IRNazanin"/>
          <w:lang w:bidi="fa-IR"/>
          <w:color w:val="111111"/>
          <w:sz w:val="28"/>
          <w:szCs w:val="28"/>
          <w:rtl/>
        </w:rPr>
        <w:t xml:space="preserve">7 - آلودگى قوم عاد به پليدى و گرفتارى ايشان به خشم خدا ، مانع آنان از تصديق رسالت هود و گرايش به توحيد و يكتاپرستى</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برداشت ف--وق بر اساس اين احتمال است كه جمله «قد وقع . .. » به منزله دليلى باشد بر كفرورزى قوم عاد، نه نتيجه اى براى انكار توحيد و رسالت. يعنى هود با اين جمله اشاره به ريشه عنادورزى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- 9 - 125 - 7</w:t>
      </w:r>
    </w:p>
    <w:p>
      <w:pPr>
        <w:pStyle w:val="BookText"/>
      </w:pPr>
      <w:r>
        <w:rPr>
          <w:rFonts w:ascii="IRNazanin" w:hAnsi="IRNazanin" w:eastAsia="IRNazanin" w:cs="IRNazanin"/>
          <w:lang w:bidi="fa-IR"/>
          <w:color w:val="111111"/>
          <w:sz w:val="28"/>
          <w:szCs w:val="28"/>
          <w:rtl/>
        </w:rPr>
        <w:t xml:space="preserve">7 - بيماردلى و پليدى باطن ، زمينه ساز مردن بر حال كفر است .</w:t>
      </w:r>
    </w:p>
    <w:p>
      <w:pPr>
        <w:pStyle w:val="BookText"/>
      </w:pPr>
      <w:r>
        <w:rPr>
          <w:rFonts w:ascii="Amiri" w:hAnsi="Amiri" w:eastAsia="Amiri" w:cs="Amiri"/>
          <w:lang w:bidi="ar-SA"/>
          <w:color w:val="111111"/>
          <w:sz w:val="28"/>
          <w:szCs w:val="28"/>
          <w:rtl/>
        </w:rPr>
        <w:t xml:space="preserve">و أما الذين فى قلوبهم مرض . .. و ماتوا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- 79 - 18 - 3</w:t>
      </w:r>
    </w:p>
    <w:p>
      <w:pPr>
        <w:pStyle w:val="BookText"/>
      </w:pPr>
      <w:r>
        <w:rPr>
          <w:rFonts w:ascii="IRNazanin" w:hAnsi="IRNazanin" w:eastAsia="IRNazanin" w:cs="IRNazanin"/>
          <w:lang w:bidi="fa-IR"/>
          <w:color w:val="111111"/>
          <w:sz w:val="28"/>
          <w:szCs w:val="28"/>
          <w:rtl/>
        </w:rPr>
        <w:t xml:space="preserve">3 - طغيان گرى ، بازتاب نبود تزكيه و درست كارى در زندگى انسان</w:t>
      </w:r>
    </w:p>
    <w:p>
      <w:pPr>
        <w:pStyle w:val="BookText"/>
      </w:pPr>
      <w:r>
        <w:rPr>
          <w:rFonts w:ascii="Amiri" w:hAnsi="Amiri" w:eastAsia="Amiri" w:cs="Amiri"/>
          <w:lang w:bidi="ar-SA"/>
          <w:color w:val="111111"/>
          <w:sz w:val="28"/>
          <w:szCs w:val="28"/>
          <w:rtl/>
        </w:rPr>
        <w:t xml:space="preserve">إنّه طغى . فقل هل لك إلى أن تزكّى</w:t>
      </w:r>
    </w:p>
    <w:p>
      <w:pPr>
        <w:pStyle w:val="Heading3"/>
      </w:pPr>
      <w:bookmarkStart w:id="1174" w:name="_Toc684"/>
      <w:r>
        <w:t>11- آثار درك پليدى گناه</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- 12 - 24 - 7</w:t>
      </w:r>
    </w:p>
    <w:p>
      <w:pPr>
        <w:pStyle w:val="BookText"/>
      </w:pPr>
      <w:r>
        <w:rPr>
          <w:rFonts w:ascii="IRNazanin" w:hAnsi="IRNazanin" w:eastAsia="IRNazanin" w:cs="IRNazanin"/>
          <w:lang w:bidi="fa-IR"/>
          <w:color w:val="111111"/>
          <w:sz w:val="28"/>
          <w:szCs w:val="28"/>
          <w:rtl/>
        </w:rPr>
        <w:t xml:space="preserve">7- مشاهده برهان الهى ( درك حقايقى نظير ربوبيت خدا ، دريافت زشتىِ گناه ، باور به عدم رستگارى ظالمان و گنه كاران و . . . ) عامل عصمت پيامبران است .</w:t>
      </w:r>
    </w:p>
    <w:p>
      <w:pPr>
        <w:pStyle w:val="BookText"/>
      </w:pPr>
      <w:r>
        <w:rPr>
          <w:rFonts w:ascii="IRNazanin" w:hAnsi="IRNazanin" w:eastAsia="IRNazanin" w:cs="IRNazanin"/>
          <w:lang w:bidi="fa-IR"/>
          <w:color w:val="111111"/>
          <w:sz w:val="28"/>
          <w:szCs w:val="28"/>
          <w:rtl/>
        </w:rPr>
        <w:t xml:space="preserve">و همّ بها لولا أن رءا برهن ربه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8" w:name="pg6574_54978"/>
    <w:bookmarkEnd w:id="228"/>
    <w:p>
      <w:pPr>
        <w:pStyle w:val="Heading3"/>
      </w:pPr>
      <w:bookmarkStart w:id="1175" w:name="_Toc685"/>
      <w:r>
        <w:t>12- آثار شناخت پليدى</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- 91 - 8 - 5</w:t>
      </w:r>
    </w:p>
    <w:p>
      <w:pPr>
        <w:pStyle w:val="BookText"/>
      </w:pPr>
      <w:r>
        <w:rPr>
          <w:rFonts w:ascii="IRNazanin" w:hAnsi="IRNazanin" w:eastAsia="IRNazanin" w:cs="IRNazanin"/>
          <w:lang w:bidi="fa-IR"/>
          <w:color w:val="111111"/>
          <w:sz w:val="28"/>
          <w:szCs w:val="28"/>
          <w:rtl/>
        </w:rPr>
        <w:t xml:space="preserve">5 - شناخت پليدى ها ، زمينه آشنايى با راه هاى گريز از آنها است .</w:t>
      </w:r>
    </w:p>
    <w:p>
      <w:pPr>
        <w:pStyle w:val="BookText"/>
      </w:pPr>
      <w:r>
        <w:rPr>
          <w:rFonts w:ascii="Amiri" w:hAnsi="Amiri" w:eastAsia="Amiri" w:cs="Amiri"/>
          <w:lang w:bidi="ar-SA"/>
          <w:color w:val="111111"/>
          <w:sz w:val="28"/>
          <w:szCs w:val="28"/>
          <w:rtl/>
        </w:rPr>
        <w:t xml:space="preserve">فألهمها فجورها و تقويها</w:t>
      </w:r>
    </w:p>
    <w:p>
      <w:pPr>
        <w:pStyle w:val="BookText"/>
      </w:pPr>
      <w:r>
        <w:rPr>
          <w:rFonts w:ascii="IRNazanin" w:hAnsi="IRNazanin" w:eastAsia="IRNazanin" w:cs="IRNazanin"/>
          <w:lang w:bidi="fa-IR"/>
          <w:color w:val="111111"/>
          <w:sz w:val="28"/>
          <w:szCs w:val="28"/>
          <w:rtl/>
        </w:rPr>
        <w:t xml:space="preserve">تقديم «فجورها»، بيانگر نكته ياد شده است.</w:t>
      </w:r>
    </w:p>
    <w:p>
      <w:pPr>
        <w:pStyle w:val="Heading3"/>
      </w:pPr>
      <w:bookmarkStart w:id="1176" w:name="_Toc686"/>
      <w:r>
        <w:t>13- اجتناب از پليدى</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- 5 - 90 - 7،12</w:t>
      </w:r>
    </w:p>
    <w:p>
      <w:pPr>
        <w:pStyle w:val="BookText"/>
      </w:pPr>
      <w:r>
        <w:rPr>
          <w:rFonts w:ascii="IRNazanin" w:hAnsi="IRNazanin" w:eastAsia="IRNazanin" w:cs="IRNazanin"/>
          <w:lang w:bidi="fa-IR"/>
          <w:color w:val="111111"/>
          <w:sz w:val="28"/>
          <w:szCs w:val="28"/>
          <w:rtl/>
        </w:rPr>
        <w:t xml:space="preserve">7 - اهل ايمان وظيفه دار دورى جستن از پليد ها و كردار هاى شيطانى</w:t>
      </w:r>
    </w:p>
    <w:p>
      <w:pPr>
        <w:pStyle w:val="BookText"/>
      </w:pPr>
      <w:r>
        <w:rPr>
          <w:rFonts w:ascii="Amiri" w:hAnsi="Amiri" w:eastAsia="Amiri" w:cs="Amiri"/>
          <w:lang w:bidi="ar-SA"/>
          <w:color w:val="111111"/>
          <w:sz w:val="28"/>
          <w:szCs w:val="28"/>
          <w:rtl/>
        </w:rPr>
        <w:t xml:space="preserve">رجس من عمل الشيطن فاجتنبوه</w:t>
      </w:r>
    </w:p>
    <w:p>
      <w:pPr>
        <w:pStyle w:val="BookText"/>
      </w:pPr>
      <w:r>
        <w:rPr>
          <w:rFonts w:ascii="IRNazanin" w:hAnsi="IRNazanin" w:eastAsia="IRNazanin" w:cs="IRNazanin"/>
          <w:lang w:bidi="fa-IR"/>
          <w:color w:val="111111"/>
          <w:sz w:val="28"/>
          <w:szCs w:val="28"/>
          <w:rtl/>
        </w:rPr>
        <w:t xml:space="preserve">12 - دورى جستن از پليدى ها و كردار هاى شيطانى زمينه ساز رسيدن به فلاح و رستگارى</w:t>
      </w:r>
    </w:p>
    <w:p>
      <w:pPr>
        <w:pStyle w:val="BookText"/>
      </w:pPr>
      <w:r>
        <w:rPr>
          <w:rFonts w:ascii="Amiri" w:hAnsi="Amiri" w:eastAsia="Amiri" w:cs="Amiri"/>
          <w:lang w:bidi="ar-SA"/>
          <w:color w:val="111111"/>
          <w:sz w:val="28"/>
          <w:szCs w:val="28"/>
          <w:rtl/>
        </w:rPr>
        <w:t xml:space="preserve">رجس من عمل الشيطن فاجتنبوه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- 5 - 92 - 6</w:t>
      </w:r>
    </w:p>
    <w:p>
      <w:pPr>
        <w:pStyle w:val="BookText"/>
      </w:pPr>
      <w:r>
        <w:rPr>
          <w:rFonts w:ascii="IRNazanin" w:hAnsi="IRNazanin" w:eastAsia="IRNazanin" w:cs="IRNazanin"/>
          <w:lang w:bidi="fa-IR"/>
          <w:color w:val="111111"/>
          <w:sz w:val="28"/>
          <w:szCs w:val="28"/>
          <w:rtl/>
        </w:rPr>
        <w:t xml:space="preserve">6 - دورى جستن از پليدى ها ( شراب ، قمار ، مظاهر شرك ) نشانگر اطاعت از خدا و رسول (صلی الله علیه و آله)</w:t>
      </w:r>
    </w:p>
    <w:p>
      <w:pPr>
        <w:pStyle w:val="BookText"/>
      </w:pPr>
      <w:r>
        <w:rPr>
          <w:rFonts w:ascii="Amiri" w:hAnsi="Amiri" w:eastAsia="Amiri" w:cs="Amiri"/>
          <w:lang w:bidi="ar-SA"/>
          <w:color w:val="111111"/>
          <w:sz w:val="28"/>
          <w:szCs w:val="28"/>
          <w:rtl/>
        </w:rPr>
        <w:t xml:space="preserve">انما الخمر و الميسر و الانصاب و الازلم . .. و اطيعوا اللّه و اطيعوا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- 9 - 95 - 9</w:t>
      </w:r>
    </w:p>
    <w:p>
      <w:pPr>
        <w:pStyle w:val="BookText"/>
      </w:pPr>
      <w:r>
        <w:rPr>
          <w:rFonts w:ascii="IRNazanin" w:hAnsi="IRNazanin" w:eastAsia="IRNazanin" w:cs="IRNazanin"/>
          <w:lang w:bidi="fa-IR"/>
          <w:color w:val="111111"/>
          <w:sz w:val="28"/>
          <w:szCs w:val="28"/>
          <w:rtl/>
        </w:rPr>
        <w:t xml:space="preserve">9 - مؤمنان ، مكلف به اجتناب و دورى جستن از هر گونه پليدى ( پليدى مادى و روحى ) و مبارزه با آن</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«رجس» (پليد) بودن، به عنوان علت وجوب اعراض از منافقان ذكر شده و اين امر مى نماياند كه اصولا اجتناب از هر گونه رجس واجب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- 74 - 5 - 1،2</w:t>
      </w:r>
    </w:p>
    <w:p>
      <w:pPr>
        <w:pStyle w:val="BookText"/>
      </w:pPr>
      <w:r>
        <w:rPr>
          <w:rFonts w:ascii="IRNazanin" w:hAnsi="IRNazanin" w:eastAsia="IRNazanin" w:cs="IRNazanin"/>
          <w:lang w:bidi="fa-IR"/>
          <w:color w:val="111111"/>
          <w:sz w:val="28"/>
          <w:szCs w:val="28"/>
          <w:rtl/>
        </w:rPr>
        <w:t xml:space="preserve">1 - پرهيز از هرگونه پليدى و آلودگى ، توصيه خداوند به پيامبر (صلی الله علیه و آله)</w:t>
      </w:r>
    </w:p>
    <w:p>
      <w:pPr>
        <w:pStyle w:val="BookText"/>
      </w:pPr>
      <w:r>
        <w:rPr>
          <w:rFonts w:ascii="IRNazanin" w:hAnsi="IRNazanin" w:eastAsia="IRNazanin" w:cs="IRNazanin"/>
          <w:lang w:bidi="fa-IR"/>
          <w:color w:val="111111"/>
          <w:sz w:val="28"/>
          <w:szCs w:val="28"/>
          <w:rtl/>
        </w:rPr>
        <w:t xml:space="preserve">و الرجز فاهجر</w:t>
      </w:r>
    </w:p>
    <w:p>
      <w:pPr>
        <w:pStyle w:val="BookText"/>
      </w:pPr>
      <w:r>
        <w:rPr>
          <w:rFonts w:ascii="IRNazanin" w:hAnsi="IRNazanin" w:eastAsia="IRNazanin" w:cs="IRNazanin"/>
          <w:lang w:bidi="fa-IR"/>
          <w:color w:val="111111"/>
          <w:sz w:val="28"/>
          <w:szCs w:val="28"/>
          <w:rtl/>
        </w:rPr>
        <w:t xml:space="preserve">«رجز» (مرادف «رجس») به معناى پليدى و آلودگى است.</w:t>
      </w:r>
    </w:p>
    <w:p>
      <w:pPr>
        <w:pStyle w:val="BookText"/>
      </w:pPr>
      <w:r>
        <w:rPr>
          <w:rFonts w:ascii="IRNazanin" w:hAnsi="IRNazanin" w:eastAsia="IRNazanin" w:cs="IRNazanin"/>
          <w:lang w:bidi="fa-IR"/>
          <w:color w:val="111111"/>
          <w:sz w:val="28"/>
          <w:szCs w:val="28"/>
          <w:rtl/>
        </w:rPr>
        <w:t xml:space="preserve">2 - پرهيز از پليدى و آلودگى ، از شرايط بايسته براى رهبران و مبلغان جامعه اسلامى و تأثيرگذار در موفقيت آنان</w:t>
      </w:r>
    </w:p>
    <w:p>
      <w:pPr>
        <w:pStyle w:val="BookText"/>
      </w:pPr>
      <w:r>
        <w:rPr>
          <w:rFonts w:ascii="IRNazanin" w:hAnsi="IRNazanin" w:eastAsia="IRNazanin" w:cs="IRNazanin"/>
          <w:lang w:bidi="fa-IR"/>
          <w:color w:val="111111"/>
          <w:sz w:val="28"/>
          <w:szCs w:val="28"/>
          <w:rtl/>
        </w:rPr>
        <w:t xml:space="preserve">و الرجز فاهجر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9" w:name="pg6574_54979"/>
    <w:bookmarkEnd w:id="229"/>
    <w:p>
      <w:pPr>
        <w:pStyle w:val="Heading3"/>
      </w:pPr>
      <w:bookmarkStart w:id="1177" w:name="_Toc687"/>
      <w:r>
        <w:t>14- ازدياد پليدى كافران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- 10 - 100 - 5</w:t>
      </w:r>
    </w:p>
    <w:p>
      <w:pPr>
        <w:pStyle w:val="BookText"/>
      </w:pPr>
      <w:r>
        <w:rPr>
          <w:rFonts w:ascii="IRNazanin" w:hAnsi="IRNazanin" w:eastAsia="IRNazanin" w:cs="IRNazanin"/>
          <w:lang w:bidi="fa-IR"/>
          <w:color w:val="111111"/>
          <w:sz w:val="28"/>
          <w:szCs w:val="28"/>
          <w:rtl/>
        </w:rPr>
        <w:t xml:space="preserve">5 - خداوند ، پيوسته بر پليدى كافران و تكذيب كنندگان پيامبران خود مى افزايد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Heading3"/>
      </w:pPr>
      <w:bookmarkStart w:id="1178" w:name="_Toc688"/>
      <w:r>
        <w:t>15- ازدياد پليدى مكذبان انبيا</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- 10 - 100 - 5</w:t>
      </w:r>
    </w:p>
    <w:p>
      <w:pPr>
        <w:pStyle w:val="BookText"/>
      </w:pPr>
      <w:r>
        <w:rPr>
          <w:rFonts w:ascii="IRNazanin" w:hAnsi="IRNazanin" w:eastAsia="IRNazanin" w:cs="IRNazanin"/>
          <w:lang w:bidi="fa-IR"/>
          <w:color w:val="111111"/>
          <w:sz w:val="28"/>
          <w:szCs w:val="28"/>
          <w:rtl/>
        </w:rPr>
        <w:t xml:space="preserve">5 - خداوند ، پيوسته بر پليدى كافران و تكذيب كنندگان پيامبران خود مى افزايد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Heading3"/>
      </w:pPr>
      <w:bookmarkStart w:id="1179" w:name="_Toc689"/>
      <w:r>
        <w:t>16- ازدياد پليدى منافقان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- 9 - 125 - 1</w:t>
      </w:r>
    </w:p>
    <w:p>
      <w:pPr>
        <w:pStyle w:val="BookText"/>
      </w:pPr>
      <w:r>
        <w:rPr>
          <w:rFonts w:ascii="IRNazanin" w:hAnsi="IRNazanin" w:eastAsia="IRNazanin" w:cs="IRNazanin"/>
          <w:lang w:bidi="fa-IR"/>
          <w:color w:val="111111"/>
          <w:sz w:val="28"/>
          <w:szCs w:val="28"/>
          <w:rtl/>
        </w:rPr>
        <w:t xml:space="preserve">1 - افزايش پليدى منافقان بيماردل ، پس از نزول آيه هاى قرآن و شنيدن آن</w:t>
      </w:r>
    </w:p>
    <w:p>
      <w:pPr>
        <w:pStyle w:val="BookText"/>
      </w:pPr>
      <w:r>
        <w:rPr>
          <w:rFonts w:ascii="Amiri" w:hAnsi="Amiri" w:eastAsia="Amiri" w:cs="Amiri"/>
          <w:lang w:bidi="ar-SA"/>
          <w:color w:val="111111"/>
          <w:sz w:val="28"/>
          <w:szCs w:val="28"/>
          <w:rtl/>
        </w:rPr>
        <w:t xml:space="preserve">و إذا ما أنزلت سورة . .. و أما الذين فى قلوبهم مرض فزادتهم رجساً إلى رجسهم</w:t>
      </w:r>
    </w:p>
    <w:p>
      <w:pPr>
        <w:pStyle w:val="Heading3"/>
      </w:pPr>
      <w:bookmarkStart w:id="1180" w:name="_Toc690"/>
      <w:r>
        <w:t>17- اهميت شناخت پليدى</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- 91 - 8 - 4</w:t>
      </w:r>
    </w:p>
    <w:p>
      <w:pPr>
        <w:pStyle w:val="BookText"/>
      </w:pPr>
      <w:r>
        <w:rPr>
          <w:rFonts w:ascii="IRNazanin" w:hAnsi="IRNazanin" w:eastAsia="IRNazanin" w:cs="IRNazanin"/>
          <w:lang w:bidi="fa-IR"/>
          <w:color w:val="111111"/>
          <w:sz w:val="28"/>
          <w:szCs w:val="28"/>
          <w:rtl/>
        </w:rPr>
        <w:t xml:space="preserve">4 - شناخت پليدى ها ، ضرورى تر از آشنايى با راه هاى پرهيزگارى است .</w:t>
      </w:r>
    </w:p>
    <w:p>
      <w:pPr>
        <w:pStyle w:val="BookText"/>
      </w:pPr>
      <w:r>
        <w:rPr>
          <w:rFonts w:ascii="Amiri" w:hAnsi="Amiri" w:eastAsia="Amiri" w:cs="Amiri"/>
          <w:lang w:bidi="ar-SA"/>
          <w:color w:val="111111"/>
          <w:sz w:val="28"/>
          <w:szCs w:val="28"/>
          <w:rtl/>
        </w:rPr>
        <w:t xml:space="preserve">فألهمها فجورها و تقويها</w:t>
      </w:r>
    </w:p>
    <w:p>
      <w:pPr>
        <w:pStyle w:val="Heading3"/>
      </w:pPr>
      <w:bookmarkStart w:id="1181" w:name="_Toc691"/>
      <w:r>
        <w:t>18- پليدى آشاميدنيهاى جهنم</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- 18 - 29 - 20،22</w:t>
      </w:r>
    </w:p>
    <w:p>
      <w:pPr>
        <w:pStyle w:val="BookText"/>
      </w:pPr>
      <w:r>
        <w:rPr>
          <w:rFonts w:ascii="IRNazanin" w:hAnsi="IRNazanin" w:eastAsia="IRNazanin" w:cs="IRNazanin"/>
          <w:lang w:bidi="fa-IR"/>
          <w:color w:val="111111"/>
          <w:sz w:val="28"/>
          <w:szCs w:val="28"/>
          <w:rtl/>
        </w:rPr>
        <w:t xml:space="preserve">20- آبِ مشروب دوزخيان ، مايعى ناگوار و پليد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0" w:name="pg6574_54980"/>
    <w:bookmarkEnd w:id="230"/>
    <w:p>
      <w:pPr>
        <w:pStyle w:val="BookText"/>
      </w:pPr>
      <w:r>
        <w:rPr>
          <w:rFonts w:ascii="Amiri" w:hAnsi="Amiri" w:eastAsia="Amiri" w:cs="Amiri"/>
          <w:lang w:bidi="ar-SA"/>
          <w:color w:val="111111"/>
          <w:sz w:val="28"/>
          <w:szCs w:val="28"/>
          <w:rtl/>
        </w:rPr>
        <w:t xml:space="preserve">يغاثوا بماء . .. بئس الشراب</w:t>
      </w:r>
    </w:p>
    <w:p>
      <w:pPr>
        <w:pStyle w:val="BookText"/>
      </w:pPr>
      <w:r>
        <w:rPr>
          <w:rFonts w:ascii="IRNazanin" w:hAnsi="IRNazanin" w:eastAsia="IRNazanin" w:cs="IRNazanin"/>
          <w:lang w:bidi="fa-IR"/>
          <w:color w:val="111111"/>
          <w:sz w:val="28"/>
          <w:szCs w:val="28"/>
          <w:rtl/>
        </w:rPr>
        <w:t xml:space="preserve">22- رفاه مندانِ هواپرست ، در قيامت ، گرفتار آتشى فراگير و آشاميدنى هايى ناگوارند .</w:t>
      </w:r>
    </w:p>
    <w:p>
      <w:pPr>
        <w:pStyle w:val="BookText"/>
      </w:pPr>
      <w:r>
        <w:rPr>
          <w:rFonts w:ascii="IRNazanin" w:hAnsi="IRNazanin" w:eastAsia="IRNazanin" w:cs="IRNazanin"/>
          <w:lang w:bidi="fa-IR"/>
          <w:color w:val="111111"/>
          <w:sz w:val="28"/>
          <w:szCs w:val="28"/>
          <w:rtl/>
        </w:rPr>
        <w:t xml:space="preserve">و لاتطع من أغفلنا قلبه . .. بئس الشراب و ساءت مرتفقًا</w:t>
      </w:r>
    </w:p>
    <w:p>
      <w:pPr>
        <w:pStyle w:val="BookText"/>
      </w:pPr>
      <w:r>
        <w:rPr>
          <w:rFonts w:ascii="Amiri" w:hAnsi="Amiri" w:eastAsia="Amiri" w:cs="Amiri"/>
          <w:lang w:bidi="ar-SA"/>
          <w:color w:val="111111"/>
          <w:sz w:val="28"/>
          <w:szCs w:val="28"/>
          <w:rtl/>
        </w:rPr>
        <w:t xml:space="preserve">نكته ياد شده از ارتباط دو آيه استفاده شده است.</w:t>
      </w:r>
    </w:p>
    <w:p>
      <w:pPr>
        <w:pStyle w:val="Heading3"/>
      </w:pPr>
      <w:bookmarkStart w:id="1182" w:name="_Toc692"/>
      <w:r>
        <w:t>19- پليدى ازلام</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w:t>
      </w:r>
    </w:p>
    <w:p>
      <w:pPr>
        <w:pStyle w:val="BookText"/>
      </w:pPr>
      <w:r>
        <w:rPr>
          <w:rFonts w:ascii="IRNazanin" w:hAnsi="IRNazanin" w:eastAsia="IRNazanin" w:cs="IRNazanin"/>
          <w:lang w:bidi="fa-IR"/>
          <w:color w:val="111111"/>
          <w:sz w:val="28"/>
          <w:szCs w:val="28"/>
          <w:rtl/>
        </w:rPr>
        <w:t xml:space="preserve">1 - شراب ، قمار ، بت ها و چوب هاى مخصوص برد و باخت ، به تمامى پليد و ناپاك اند .</w:t>
      </w:r>
    </w:p>
    <w:p>
      <w:pPr>
        <w:pStyle w:val="BookText"/>
      </w:pPr>
      <w:r>
        <w:rPr>
          <w:rFonts w:ascii="Amiri" w:hAnsi="Amiri" w:eastAsia="Amiri" w:cs="Amiri"/>
          <w:lang w:bidi="ar-SA"/>
          <w:color w:val="111111"/>
          <w:sz w:val="28"/>
          <w:szCs w:val="28"/>
          <w:rtl/>
        </w:rPr>
        <w:t xml:space="preserve">انما الخمر و الميسر و الانصاب و الازلم رجس</w:t>
      </w:r>
    </w:p>
    <w:p>
      <w:pPr>
        <w:pStyle w:val="BookText"/>
      </w:pPr>
      <w:r>
        <w:rPr>
          <w:rFonts w:ascii="IRNazanin" w:hAnsi="IRNazanin" w:eastAsia="IRNazanin" w:cs="IRNazanin"/>
          <w:lang w:bidi="fa-IR"/>
          <w:color w:val="111111"/>
          <w:sz w:val="28"/>
          <w:szCs w:val="28"/>
          <w:rtl/>
        </w:rPr>
        <w:t xml:space="preserve">«انصاب» جمع كلمه نصب است، برخى آن را به معناى بت گرفته اند و برخى گفته اند «انصاب» سنگهايى بوده كه بر آستان بتها نصب مى شده و جايگاه ذبح قربانى براى بتها بوده است و بدان جهت مشركان آنها را مايه تبرك مى پنداشتند و محترم مى شمردند. «ازلام» جمع زلم (تير قمار) از انواع وسائل قمار و بردو باخت به شمار مى رفته است.</w:t>
      </w:r>
    </w:p>
    <w:p>
      <w:pPr>
        <w:pStyle w:val="Heading3"/>
      </w:pPr>
      <w:bookmarkStart w:id="1183" w:name="_Toc693"/>
      <w:r>
        <w:t>20- پليدى اضلال انسان ها</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- 47 - 1 - 3</w:t>
      </w:r>
    </w:p>
    <w:p>
      <w:pPr>
        <w:pStyle w:val="BookText"/>
      </w:pPr>
      <w:r>
        <w:rPr>
          <w:rFonts w:ascii="Amiri" w:hAnsi="Amiri" w:eastAsia="Amiri" w:cs="Amiri"/>
          <w:lang w:bidi="ar-SA"/>
          <w:color w:val="111111"/>
          <w:sz w:val="28"/>
          <w:szCs w:val="28"/>
          <w:rtl/>
        </w:rPr>
        <w:t xml:space="preserve">3- منحرف ساختن مردم از راه خدا ، بارزترين و زشت ترين حركت كفرآميز</w:t>
      </w:r>
    </w:p>
    <w:p>
      <w:pPr>
        <w:pStyle w:val="BookText"/>
      </w:pPr>
      <w:r>
        <w:rPr>
          <w:rFonts w:ascii="Amiri" w:hAnsi="Amiri" w:eastAsia="Amiri" w:cs="Amiri"/>
          <w:lang w:bidi="ar-SA"/>
          <w:color w:val="111111"/>
          <w:sz w:val="28"/>
          <w:szCs w:val="28"/>
          <w:rtl/>
        </w:rPr>
        <w:t xml:space="preserve">الذين كفروا و صدّوا عن سبيل اللّه</w:t>
      </w:r>
    </w:p>
    <w:p>
      <w:pPr>
        <w:pStyle w:val="BookText"/>
      </w:pPr>
      <w:r>
        <w:rPr>
          <w:rFonts w:ascii="IRNazanin" w:hAnsi="IRNazanin" w:eastAsia="IRNazanin" w:cs="IRNazanin"/>
          <w:lang w:bidi="fa-IR"/>
          <w:color w:val="111111"/>
          <w:sz w:val="28"/>
          <w:szCs w:val="28"/>
          <w:rtl/>
        </w:rPr>
        <w:t xml:space="preserve">پس از طرح مسأله كفر، در آيه موضوع «صدّ عن سبيل اللّه» مطرح شده است، تا به اثرى از آثار كفر اشاره شده باشد.</w:t>
      </w:r>
    </w:p>
    <w:p>
      <w:pPr>
        <w:pStyle w:val="Heading3"/>
      </w:pPr>
      <w:bookmarkStart w:id="1184" w:name="_Toc694"/>
      <w:r>
        <w:t>21- پليدى اقوام پيشين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- 54 - 43 - 2</w:t>
      </w:r>
    </w:p>
    <w:p>
      <w:pPr>
        <w:pStyle w:val="BookText"/>
      </w:pPr>
      <w:r>
        <w:rPr>
          <w:rFonts w:ascii="IRNazanin" w:hAnsi="IRNazanin" w:eastAsia="IRNazanin" w:cs="IRNazanin"/>
          <w:lang w:bidi="fa-IR"/>
          <w:color w:val="111111"/>
          <w:sz w:val="28"/>
          <w:szCs w:val="28"/>
          <w:rtl/>
        </w:rPr>
        <w:t xml:space="preserve">2 - مشركان عصر پيامبر ، در پليدى و استحقاق عذاب ، همچون كافران هلاك شده پيشين ( قوم هاى عاد ، ثمود ، لوط و فرعونيان )</w:t>
      </w:r>
    </w:p>
    <w:p>
      <w:pPr>
        <w:pStyle w:val="BookText"/>
      </w:pPr>
      <w:r>
        <w:rPr>
          <w:rFonts w:ascii="Amiri" w:hAnsi="Amiri" w:eastAsia="Amiri" w:cs="Amiri"/>
          <w:lang w:bidi="ar-SA"/>
          <w:color w:val="111111"/>
          <w:sz w:val="28"/>
          <w:szCs w:val="28"/>
          <w:rtl/>
        </w:rPr>
        <w:t xml:space="preserve">أكفّاركم خير من أُولئكم</w:t>
      </w:r>
    </w:p>
    <w:p>
      <w:pPr>
        <w:pStyle w:val="Heading3"/>
      </w:pPr>
      <w:bookmarkStart w:id="1185" w:name="_Toc695"/>
      <w:r>
        <w:t>22- پليدى بت پرستان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1" w:name="pg6574_54981"/>
    <w:bookmarkEnd w:id="231"/>
    <w:p>
      <w:pPr>
        <w:pStyle w:val="BookText"/>
      </w:pPr>
      <w:r>
        <w:rPr>
          <w:rFonts w:ascii="IRNazanin" w:hAnsi="IRNazanin" w:eastAsia="IRNazanin" w:cs="IRNazanin"/>
          <w:lang w:bidi="fa-IR"/>
          <w:color w:val="111111"/>
          <w:sz w:val="28"/>
          <w:szCs w:val="28"/>
          <w:rtl/>
        </w:rPr>
        <w:t xml:space="preserve">11 - حج - 22 - 30 - 15</w:t>
      </w:r>
    </w:p>
    <w:p>
      <w:pPr>
        <w:pStyle w:val="BookText"/>
      </w:pPr>
      <w:r>
        <w:rPr>
          <w:rFonts w:ascii="IRNazanin" w:hAnsi="IRNazanin" w:eastAsia="IRNazanin" w:cs="IRNazanin"/>
          <w:lang w:bidi="fa-IR"/>
          <w:color w:val="111111"/>
          <w:sz w:val="28"/>
          <w:szCs w:val="28"/>
          <w:rtl/>
        </w:rPr>
        <w:t xml:space="preserve">15 - بت پرستان ، مردمى پليداند .</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Heading3"/>
      </w:pPr>
      <w:bookmarkStart w:id="1186" w:name="_Toc696"/>
      <w:r>
        <w:t>23- پليدى بت ها</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w:t>
      </w:r>
    </w:p>
    <w:p>
      <w:pPr>
        <w:pStyle w:val="BookText"/>
      </w:pPr>
      <w:r>
        <w:rPr>
          <w:rFonts w:ascii="IRNazanin" w:hAnsi="IRNazanin" w:eastAsia="IRNazanin" w:cs="IRNazanin"/>
          <w:lang w:bidi="fa-IR"/>
          <w:color w:val="111111"/>
          <w:sz w:val="28"/>
          <w:szCs w:val="28"/>
          <w:rtl/>
        </w:rPr>
        <w:t xml:space="preserve">1 - شراب ، قمار ، بت ها و چوب هاى مخصوص برد و باخت ، به تمامى پليد و ناپاك اند .</w:t>
      </w:r>
    </w:p>
    <w:p>
      <w:pPr>
        <w:pStyle w:val="BookText"/>
      </w:pPr>
      <w:r>
        <w:rPr>
          <w:rFonts w:ascii="Amiri" w:hAnsi="Amiri" w:eastAsia="Amiri" w:cs="Amiri"/>
          <w:lang w:bidi="ar-SA"/>
          <w:color w:val="111111"/>
          <w:sz w:val="28"/>
          <w:szCs w:val="28"/>
          <w:rtl/>
        </w:rPr>
        <w:t xml:space="preserve">انما الخمر و الميسر و الانصاب و الازلم رجس</w:t>
      </w:r>
    </w:p>
    <w:p>
      <w:pPr>
        <w:pStyle w:val="BookText"/>
      </w:pPr>
      <w:r>
        <w:rPr>
          <w:rFonts w:ascii="IRNazanin" w:hAnsi="IRNazanin" w:eastAsia="IRNazanin" w:cs="IRNazanin"/>
          <w:lang w:bidi="fa-IR"/>
          <w:color w:val="111111"/>
          <w:sz w:val="28"/>
          <w:szCs w:val="28"/>
          <w:rtl/>
        </w:rPr>
        <w:t xml:space="preserve">«انصاب» جمع كلمه نصب است، برخى آن را به معناى بت گرفته اند و برخى گفته اند «انصاب» سنگهايى بوده كه بر آستان بتها نصب مى شده و جايگاه ذبح قربانى براى بتها بوده است و بدان جهت مشركان آنها را مايه تبرك مى پنداشتند و محترم مى شمردند. «ازلام» جمع زلم (تير قمار) از انواع وسائل قمار و بردو باخت به شمار مى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- 22 - 30 - 13</w:t>
      </w:r>
    </w:p>
    <w:p>
      <w:pPr>
        <w:pStyle w:val="BookText"/>
      </w:pPr>
      <w:r>
        <w:rPr>
          <w:rFonts w:ascii="IRNazanin" w:hAnsi="IRNazanin" w:eastAsia="IRNazanin" w:cs="IRNazanin"/>
          <w:lang w:bidi="fa-IR"/>
          <w:color w:val="111111"/>
          <w:sz w:val="28"/>
          <w:szCs w:val="28"/>
          <w:rtl/>
        </w:rPr>
        <w:t xml:space="preserve">13 - بت ، مظهر رجس و پليدى است .</w:t>
      </w:r>
    </w:p>
    <w:p>
      <w:pPr>
        <w:pStyle w:val="BookText"/>
      </w:pPr>
      <w:r>
        <w:rPr>
          <w:rFonts w:ascii="IRNazanin" w:hAnsi="IRNazanin" w:eastAsia="IRNazanin" w:cs="IRNazanin"/>
          <w:lang w:bidi="fa-IR"/>
          <w:color w:val="111111"/>
          <w:sz w:val="28"/>
          <w:szCs w:val="28"/>
          <w:rtl/>
        </w:rPr>
        <w:t xml:space="preserve">فاجتنبوا الرجس من الأوثن</w:t>
      </w:r>
    </w:p>
    <w:p>
      <w:pPr>
        <w:pStyle w:val="Heading3"/>
      </w:pPr>
      <w:bookmarkStart w:id="1187" w:name="_Toc697"/>
      <w:r>
        <w:t>24- پليدى خمر</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w:t>
      </w:r>
    </w:p>
    <w:p>
      <w:pPr>
        <w:pStyle w:val="BookText"/>
      </w:pPr>
      <w:r>
        <w:rPr>
          <w:rFonts w:ascii="IRNazanin" w:hAnsi="IRNazanin" w:eastAsia="IRNazanin" w:cs="IRNazanin"/>
          <w:lang w:bidi="fa-IR"/>
          <w:color w:val="111111"/>
          <w:sz w:val="28"/>
          <w:szCs w:val="28"/>
          <w:rtl/>
        </w:rPr>
        <w:t xml:space="preserve">1 - شراب ، قمار ، بت ها و چوب هاى مخصوص برد و باخت ، به تمامى پليد و ناپاك اند .</w:t>
      </w:r>
    </w:p>
    <w:p>
      <w:pPr>
        <w:pStyle w:val="BookText"/>
      </w:pPr>
      <w:r>
        <w:rPr>
          <w:rFonts w:ascii="Amiri" w:hAnsi="Amiri" w:eastAsia="Amiri" w:cs="Amiri"/>
          <w:lang w:bidi="ar-SA"/>
          <w:color w:val="111111"/>
          <w:sz w:val="28"/>
          <w:szCs w:val="28"/>
          <w:rtl/>
        </w:rPr>
        <w:t xml:space="preserve">انما الخمر و الميسر و الانصاب و الازلم رجس</w:t>
      </w:r>
    </w:p>
    <w:p>
      <w:pPr>
        <w:pStyle w:val="BookText"/>
      </w:pPr>
      <w:r>
        <w:rPr>
          <w:rFonts w:ascii="IRNazanin" w:hAnsi="IRNazanin" w:eastAsia="IRNazanin" w:cs="IRNazanin"/>
          <w:lang w:bidi="fa-IR"/>
          <w:color w:val="111111"/>
          <w:sz w:val="28"/>
          <w:szCs w:val="28"/>
          <w:rtl/>
        </w:rPr>
        <w:t xml:space="preserve">«انصاب» جمع كلمه نصب است، برخى آن را به معناى بت گرفته اند و برخى گفته اند «انصاب» سنگهايى بوده كه بر آستان بتها نصب مى شده و جايگاه ذبح قربانى براى بتها بوده است و بدان جهت مشركان آنها را مايه تبرك مى پنداشتند و محترم مى شمردند. «ازلام» جمع زلم (تير قمار) از انواع وسائل قمار و بردو باخت به شمار مى رفته است.</w:t>
      </w:r>
    </w:p>
    <w:p>
      <w:pPr>
        <w:pStyle w:val="Heading3"/>
      </w:pPr>
      <w:bookmarkStart w:id="1188" w:name="_Toc698"/>
      <w:r>
        <w:t>25- پليدى خوك</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- 6 - 145 - 9،10</w:t>
      </w:r>
    </w:p>
    <w:p>
      <w:pPr>
        <w:pStyle w:val="BookText"/>
      </w:pPr>
      <w:r>
        <w:rPr>
          <w:rFonts w:ascii="Amiri" w:hAnsi="Amiri" w:eastAsia="Amiri" w:cs="Amiri"/>
          <w:lang w:bidi="ar-SA"/>
          <w:color w:val="111111"/>
          <w:sz w:val="28"/>
          <w:szCs w:val="28"/>
          <w:rtl/>
        </w:rPr>
        <w:t xml:space="preserve">9 - خوك، حيوانى آلوده و كثيف و نجس كه بايد از آن اجتناب كرد.</w:t>
      </w:r>
    </w:p>
    <w:p>
      <w:pPr>
        <w:pStyle w:val="BookText"/>
      </w:pPr>
      <w:r>
        <w:rPr>
          <w:rFonts w:ascii="Amiri" w:hAnsi="Amiri" w:eastAsia="Amiri" w:cs="Amiri"/>
          <w:lang w:bidi="ar-SA"/>
          <w:color w:val="111111"/>
          <w:sz w:val="28"/>
          <w:szCs w:val="28"/>
          <w:rtl/>
        </w:rPr>
        <w:t xml:space="preserve">إلا أن يكون . .. فإنه رجس</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2" w:name="pg6574_54982"/>
    <w:bookmarkEnd w:id="232"/>
    <w:p>
      <w:pPr>
        <w:pStyle w:val="BookText"/>
      </w:pPr>
      <w:r>
        <w:rPr>
          <w:rFonts w:ascii="IRNazanin" w:hAnsi="IRNazanin" w:eastAsia="IRNazanin" w:cs="IRNazanin"/>
          <w:lang w:bidi="fa-IR"/>
          <w:color w:val="111111"/>
          <w:sz w:val="28"/>
          <w:szCs w:val="28"/>
          <w:rtl/>
        </w:rPr>
        <w:t xml:space="preserve">بنابراين كه ضمير «انه» به خنزير برگردد، نه به لحم خنزير. در لسان العرب آمده است: «الرجس، القذر و القذار ضد النظافة ... و رجس، نجس».</w:t>
      </w:r>
    </w:p>
    <w:p>
      <w:pPr>
        <w:pStyle w:val="BookText"/>
      </w:pPr>
      <w:r>
        <w:rPr>
          <w:rFonts w:ascii="IRNazanin" w:hAnsi="IRNazanin" w:eastAsia="IRNazanin" w:cs="IRNazanin"/>
          <w:lang w:bidi="fa-IR"/>
          <w:color w:val="111111"/>
          <w:sz w:val="28"/>
          <w:szCs w:val="28"/>
          <w:rtl/>
        </w:rPr>
        <w:t xml:space="preserve">10 - آلودگى و پليدى گوشت مردار و خوك و خون، فلسفه تحريم آنها از سوى خداوند است.</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IRNazanin" w:hAnsi="IRNazanin" w:eastAsia="IRNazanin" w:cs="IRNazanin"/>
          <w:lang w:bidi="fa-IR"/>
          <w:color w:val="111111"/>
          <w:sz w:val="28"/>
          <w:szCs w:val="28"/>
          <w:rtl/>
        </w:rPr>
        <w:t xml:space="preserve">مرجع ضمير «إنه» مى تواند مجموعه آنچه در آيه ذكر شده، باشد. برداشت فوق بنابر اين اساس است.</w:t>
      </w:r>
    </w:p>
    <w:p>
      <w:pPr>
        <w:pStyle w:val="Heading3"/>
      </w:pPr>
      <w:bookmarkStart w:id="1189" w:name="_Toc699"/>
      <w:r>
        <w:t>26- پليدى خون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- 6 - 145 - 10</w:t>
      </w:r>
    </w:p>
    <w:p>
      <w:pPr>
        <w:pStyle w:val="BookText"/>
      </w:pPr>
      <w:r>
        <w:rPr>
          <w:rFonts w:ascii="IRNazanin" w:hAnsi="IRNazanin" w:eastAsia="IRNazanin" w:cs="IRNazanin"/>
          <w:lang w:bidi="fa-IR"/>
          <w:color w:val="111111"/>
          <w:sz w:val="28"/>
          <w:szCs w:val="28"/>
          <w:rtl/>
        </w:rPr>
        <w:t xml:space="preserve">10 - آلودگى و پليدى گوشت مردار و خوك و خون، فلسفه تحريم آنها از سوى خداوند است.</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IRNazanin" w:hAnsi="IRNazanin" w:eastAsia="IRNazanin" w:cs="IRNazanin"/>
          <w:lang w:bidi="fa-IR"/>
          <w:color w:val="111111"/>
          <w:sz w:val="28"/>
          <w:szCs w:val="28"/>
          <w:rtl/>
        </w:rPr>
        <w:t xml:space="preserve">مرجع ضمير «إنه» مى تواند مجموعه آنچه در آيه ذكر شده، باشد. برداشت فوق بنابر اين اساس است.</w:t>
      </w:r>
    </w:p>
    <w:p>
      <w:pPr>
        <w:pStyle w:val="Heading3"/>
      </w:pPr>
      <w:bookmarkStart w:id="1190" w:name="_Toc700"/>
      <w:r>
        <w:t>27- پليدى در مجاهدان غزوه بدر</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Heading3"/>
      </w:pPr>
      <w:bookmarkStart w:id="1191" w:name="_Toc701"/>
      <w:r>
        <w:t>28- پليدى زنا</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- 12 - 24 - 9</w:t>
      </w:r>
    </w:p>
    <w:p>
      <w:pPr>
        <w:pStyle w:val="BookText"/>
      </w:pPr>
      <w:r>
        <w:rPr>
          <w:rFonts w:ascii="IRNazanin" w:hAnsi="IRNazanin" w:eastAsia="IRNazanin" w:cs="IRNazanin"/>
          <w:lang w:bidi="fa-IR"/>
          <w:color w:val="111111"/>
          <w:sz w:val="28"/>
          <w:szCs w:val="28"/>
          <w:rtl/>
        </w:rPr>
        <w:t xml:space="preserve">9- نزديكى با زنان شوهردار و ارتكاب زنا ، از گناهان بسيار زشت و پليد است .</w:t>
      </w:r>
    </w:p>
    <w:p>
      <w:pPr>
        <w:pStyle w:val="BookText"/>
      </w:pPr>
      <w:r>
        <w:rPr>
          <w:rFonts w:ascii="IRNazanin" w:hAnsi="IRNazanin" w:eastAsia="IRNazanin" w:cs="IRNazanin"/>
          <w:lang w:bidi="fa-IR"/>
          <w:color w:val="111111"/>
          <w:sz w:val="28"/>
          <w:szCs w:val="28"/>
          <w:rtl/>
        </w:rPr>
        <w:t xml:space="preserve">لنصرف عنه السوء و الفحشاء</w:t>
      </w:r>
    </w:p>
    <w:p>
      <w:pPr>
        <w:pStyle w:val="Heading3"/>
      </w:pPr>
      <w:bookmarkStart w:id="1192" w:name="_Toc702"/>
      <w:r>
        <w:t>29- پليدى زنا در اديان آسمانى</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- 19 - 20 - 7</w:t>
      </w:r>
    </w:p>
    <w:p>
      <w:pPr>
        <w:pStyle w:val="BookText"/>
      </w:pPr>
      <w:r>
        <w:rPr>
          <w:rFonts w:ascii="Amiri" w:hAnsi="Amiri" w:eastAsia="Amiri" w:cs="Amiri"/>
          <w:lang w:bidi="ar-SA"/>
          <w:color w:val="111111"/>
          <w:sz w:val="28"/>
          <w:szCs w:val="28"/>
          <w:rtl/>
        </w:rPr>
        <w:t xml:space="preserve">7- زنا ، عملى نامشروع و منفور در تمام اديان الهى است .</w:t>
      </w:r>
    </w:p>
    <w:p>
      <w:pPr>
        <w:pStyle w:val="BookText"/>
      </w:pPr>
      <w:r>
        <w:rPr>
          <w:rFonts w:ascii="Amiri" w:hAnsi="Amiri" w:eastAsia="Amiri" w:cs="Amiri"/>
          <w:lang w:bidi="ar-SA"/>
          <w:color w:val="111111"/>
          <w:sz w:val="28"/>
          <w:szCs w:val="28"/>
          <w:rtl/>
        </w:rPr>
        <w:t xml:space="preserve">و لم أك بغيًّا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3" w:name="pg6574_54983"/>
    <w:bookmarkEnd w:id="233"/>
    <w:p>
      <w:pPr>
        <w:pStyle w:val="Heading3"/>
      </w:pPr>
      <w:bookmarkStart w:id="1193" w:name="_Toc703"/>
      <w:r>
        <w:t>30- پليدى شرك</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- 22 - 26 - 12</w:t>
      </w:r>
    </w:p>
    <w:p>
      <w:pPr>
        <w:pStyle w:val="BookText"/>
      </w:pPr>
      <w:r>
        <w:rPr>
          <w:rFonts w:ascii="IRNazanin" w:hAnsi="IRNazanin" w:eastAsia="IRNazanin" w:cs="IRNazanin"/>
          <w:lang w:bidi="fa-IR"/>
          <w:color w:val="111111"/>
          <w:sz w:val="28"/>
          <w:szCs w:val="28"/>
          <w:rtl/>
        </w:rPr>
        <w:t xml:space="preserve">12 - شرك ورزى ، دور شدن از طهارت و پاكى و آلوده شدن به پليدى و ناپاكى است .</w:t>
      </w:r>
    </w:p>
    <w:p>
      <w:pPr>
        <w:pStyle w:val="BookText"/>
      </w:pPr>
      <w:r>
        <w:rPr>
          <w:rFonts w:ascii="Amiri" w:hAnsi="Amiri" w:eastAsia="Amiri" w:cs="Amiri"/>
          <w:lang w:bidi="ar-SA"/>
          <w:color w:val="111111"/>
          <w:sz w:val="28"/>
          <w:szCs w:val="28"/>
          <w:rtl/>
        </w:rPr>
        <w:t xml:space="preserve">أن لاتشرك بى شيئًا و طهّر بيتى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- 50 - 26 - 2</w:t>
      </w:r>
    </w:p>
    <w:p>
      <w:pPr>
        <w:pStyle w:val="BookText"/>
      </w:pPr>
      <w:r>
        <w:rPr>
          <w:rFonts w:ascii="IRNazanin" w:hAnsi="IRNazanin" w:eastAsia="IRNazanin" w:cs="IRNazanin"/>
          <w:lang w:bidi="fa-IR"/>
          <w:color w:val="111111"/>
          <w:sz w:val="28"/>
          <w:szCs w:val="28"/>
          <w:rtl/>
        </w:rPr>
        <w:t xml:space="preserve">2- شرك ، سرآمد پليدى ها و بارزترين جرم دوزخيان *</w:t>
      </w:r>
    </w:p>
    <w:p>
      <w:pPr>
        <w:pStyle w:val="BookText"/>
      </w:pPr>
      <w:r>
        <w:rPr>
          <w:rFonts w:ascii="Amiri" w:hAnsi="Amiri" w:eastAsia="Amiri" w:cs="Amiri"/>
          <w:lang w:bidi="ar-SA"/>
          <w:color w:val="111111"/>
          <w:sz w:val="28"/>
          <w:szCs w:val="28"/>
          <w:rtl/>
        </w:rPr>
        <w:t xml:space="preserve">ألقيا فى جهنّم . .. الذى جعل مع اللّه إلهًا ءاخر</w:t>
      </w:r>
    </w:p>
    <w:p>
      <w:pPr>
        <w:pStyle w:val="BookText"/>
      </w:pPr>
      <w:r>
        <w:rPr>
          <w:rFonts w:ascii="IRNazanin" w:hAnsi="IRNazanin" w:eastAsia="IRNazanin" w:cs="IRNazanin"/>
          <w:lang w:bidi="fa-IR"/>
          <w:color w:val="111111"/>
          <w:sz w:val="28"/>
          <w:szCs w:val="28"/>
          <w:rtl/>
        </w:rPr>
        <w:t xml:space="preserve">تعبير «الذى جعل. ..» - در پى اوصاف متعدد دوزخيان - مى نمايد كه همه آن اوصاف، در شرك نهفته است و جدا آمدن «الذى جعل...»، مى تواند اشاره به اهميت آن داشته باشد.</w:t>
      </w:r>
    </w:p>
    <w:p>
      <w:pPr>
        <w:pStyle w:val="Heading3"/>
      </w:pPr>
      <w:bookmarkStart w:id="1194" w:name="_Toc704"/>
      <w:r>
        <w:t>31- پليدى شياطين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- 26 - 211 - 3</w:t>
      </w:r>
    </w:p>
    <w:p>
      <w:pPr>
        <w:pStyle w:val="BookText"/>
      </w:pPr>
      <w:r>
        <w:rPr>
          <w:rFonts w:ascii="IRNazanin" w:hAnsi="IRNazanin" w:eastAsia="IRNazanin" w:cs="IRNazanin"/>
          <w:lang w:bidi="fa-IR"/>
          <w:color w:val="111111"/>
          <w:sz w:val="28"/>
          <w:szCs w:val="28"/>
          <w:rtl/>
        </w:rPr>
        <w:t xml:space="preserve">3 - شرارت و پليدى نهفته در نهاد شياطين ، دليل بيگانگى عميق آنان بامفاهيم هدايتگر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مقصود از برداشت ياد شده اين است كه با توجه به محتواى هدايتگر و تكامل بخش قرآن عرصه اى بر اين اتهام - كه عناصر پليدى چون شياطين در آن دخالت داشته باشند - باقى نمى ماند.</w:t>
      </w:r>
    </w:p>
    <w:p>
      <w:pPr>
        <w:pStyle w:val="Heading3"/>
      </w:pPr>
      <w:bookmarkStart w:id="1195" w:name="_Toc705"/>
      <w:r>
        <w:t>32- پليدى شيطان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- 5 - 90 - 8</w:t>
      </w:r>
    </w:p>
    <w:p>
      <w:pPr>
        <w:pStyle w:val="BookText"/>
      </w:pPr>
      <w:r>
        <w:rPr>
          <w:rFonts w:ascii="IRNazanin" w:hAnsi="IRNazanin" w:eastAsia="IRNazanin" w:cs="IRNazanin"/>
          <w:lang w:bidi="fa-IR"/>
          <w:color w:val="111111"/>
          <w:sz w:val="28"/>
          <w:szCs w:val="28"/>
          <w:rtl/>
        </w:rPr>
        <w:t xml:space="preserve">8 - شيطان ، موجودى با كردار هاى پليد و ناپاك</w:t>
      </w:r>
    </w:p>
    <w:p>
      <w:pPr>
        <w:pStyle w:val="BookText"/>
      </w:pPr>
      <w:r>
        <w:rPr>
          <w:rFonts w:ascii="Amiri" w:hAnsi="Amiri" w:eastAsia="Amiri" w:cs="Amiri"/>
          <w:lang w:bidi="ar-SA"/>
          <w:color w:val="111111"/>
          <w:sz w:val="28"/>
          <w:szCs w:val="28"/>
          <w:rtl/>
        </w:rPr>
        <w:t xml:space="preserve">رجس من عمل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- 114 - 4 - 7</w:t>
      </w:r>
    </w:p>
    <w:p>
      <w:pPr>
        <w:pStyle w:val="BookText"/>
      </w:pPr>
      <w:r>
        <w:rPr>
          <w:rFonts w:ascii="IRNazanin" w:hAnsi="IRNazanin" w:eastAsia="IRNazanin" w:cs="IRNazanin"/>
          <w:lang w:bidi="fa-IR"/>
          <w:color w:val="111111"/>
          <w:sz w:val="28"/>
          <w:szCs w:val="28"/>
          <w:rtl/>
        </w:rPr>
        <w:t xml:space="preserve">7 - شيطان ، فريب كارى كه پس از القاى فكر پليد در انسان ، خود را كنار كشيده و متوارى مى شود .</w:t>
      </w:r>
    </w:p>
    <w:p>
      <w:pPr>
        <w:pStyle w:val="BookText"/>
      </w:pPr>
      <w:r>
        <w:rPr>
          <w:rFonts w:ascii="Amiri" w:hAnsi="Amiri" w:eastAsia="Amiri" w:cs="Amiri"/>
          <w:lang w:bidi="ar-SA"/>
          <w:color w:val="111111"/>
          <w:sz w:val="28"/>
          <w:szCs w:val="28"/>
          <w:rtl/>
        </w:rPr>
        <w:t xml:space="preserve">من شرّ الوسواس الخنّاس</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4" w:name="pg6574_54984"/>
    <w:bookmarkEnd w:id="234"/>
    <w:p>
      <w:pPr>
        <w:pStyle w:val="BookText"/>
      </w:pPr>
      <w:r>
        <w:rPr>
          <w:rFonts w:ascii="IRNazanin" w:hAnsi="IRNazanin" w:eastAsia="IRNazanin" w:cs="IRNazanin"/>
          <w:lang w:bidi="fa-IR"/>
          <w:color w:val="111111"/>
          <w:sz w:val="28"/>
          <w:szCs w:val="28"/>
          <w:rtl/>
        </w:rPr>
        <w:t xml:space="preserve">براى فعل «خَنَسَ» چند معنا ذكر شده است; از جمله: عقب نشينى كرد; بازگشت، متوارى و غايب شد (لسان العرب). براساس اين معانى، آيه شريفه ترسيمى از وسوسه گرى هاى شيطان دارد كه پس از هر وسوسه، خود را عقب كشيده، مخفى مى شود; تا آن وسوسه كار خود را كرده و زمينه را براى وسوسه بعدى فراهم سازد.</w:t>
      </w:r>
    </w:p>
    <w:p>
      <w:pPr>
        <w:pStyle w:val="Heading3"/>
      </w:pPr>
      <w:bookmarkStart w:id="1196" w:name="_Toc706"/>
      <w:r>
        <w:t>33- پليدى فرعون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- 79 - 17 - 1</w:t>
      </w:r>
    </w:p>
    <w:p>
      <w:pPr>
        <w:pStyle w:val="BookText"/>
      </w:pPr>
      <w:r>
        <w:rPr>
          <w:rFonts w:ascii="IRNazanin" w:hAnsi="IRNazanin" w:eastAsia="IRNazanin" w:cs="IRNazanin"/>
          <w:lang w:bidi="fa-IR"/>
          <w:color w:val="111111"/>
          <w:sz w:val="28"/>
          <w:szCs w:val="28"/>
          <w:rtl/>
        </w:rPr>
        <w:t xml:space="preserve">1 - فرعون زمان موسى ( ع ) ، مردى طغيان گر و فرو رفته در پليدى ها و گستاخ در برابر خداوند</w:t>
      </w:r>
    </w:p>
    <w:p>
      <w:pPr>
        <w:pStyle w:val="BookText"/>
      </w:pPr>
      <w:r>
        <w:rPr>
          <w:rFonts w:ascii="IRNazanin" w:hAnsi="IRNazanin" w:eastAsia="IRNazanin" w:cs="IRNazanin"/>
          <w:lang w:bidi="fa-IR"/>
          <w:color w:val="111111"/>
          <w:sz w:val="28"/>
          <w:szCs w:val="28"/>
          <w:rtl/>
        </w:rPr>
        <w:t xml:space="preserve">إلى فرعون إنّه طغى</w:t>
      </w:r>
    </w:p>
    <w:p>
      <w:pPr>
        <w:pStyle w:val="BookText"/>
      </w:pPr>
      <w:r>
        <w:rPr>
          <w:rFonts w:ascii="IRNazanin" w:hAnsi="IRNazanin" w:eastAsia="IRNazanin" w:cs="IRNazanin"/>
          <w:lang w:bidi="fa-IR"/>
          <w:color w:val="111111"/>
          <w:sz w:val="28"/>
          <w:szCs w:val="28"/>
          <w:rtl/>
        </w:rPr>
        <w:t xml:space="preserve">«طغيان»; يعنى، از حد گذراندن (مصباح) و مراد از «طغيان فرعون» - به قرينه «تزكّى» و «فتخشى» در آيات بعد - ناپاكى فرعون و بى باكى او، در برابر خداوند است.</w:t>
      </w:r>
    </w:p>
    <w:p>
      <w:pPr>
        <w:pStyle w:val="Heading3"/>
      </w:pPr>
      <w:bookmarkStart w:id="1197" w:name="_Toc707"/>
      <w:r>
        <w:t>34- پليدى قمار</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- 5 - 90 - 1</w:t>
      </w:r>
    </w:p>
    <w:p>
      <w:pPr>
        <w:pStyle w:val="BookText"/>
      </w:pPr>
      <w:r>
        <w:rPr>
          <w:rFonts w:ascii="IRNazanin" w:hAnsi="IRNazanin" w:eastAsia="IRNazanin" w:cs="IRNazanin"/>
          <w:lang w:bidi="fa-IR"/>
          <w:color w:val="111111"/>
          <w:sz w:val="28"/>
          <w:szCs w:val="28"/>
          <w:rtl/>
        </w:rPr>
        <w:t xml:space="preserve">1 - شراب ، قمار ، بت ها و چوب هاى مخصوص برد و باخت ، به تمامى پليد و ناپاك اند .</w:t>
      </w:r>
    </w:p>
    <w:p>
      <w:pPr>
        <w:pStyle w:val="BookText"/>
      </w:pPr>
      <w:r>
        <w:rPr>
          <w:rFonts w:ascii="Amiri" w:hAnsi="Amiri" w:eastAsia="Amiri" w:cs="Amiri"/>
          <w:lang w:bidi="ar-SA"/>
          <w:color w:val="111111"/>
          <w:sz w:val="28"/>
          <w:szCs w:val="28"/>
          <w:rtl/>
        </w:rPr>
        <w:t xml:space="preserve">انما الخمر و الميسر و الانصاب و الازلم رجس</w:t>
      </w:r>
    </w:p>
    <w:p>
      <w:pPr>
        <w:pStyle w:val="BookText"/>
      </w:pPr>
      <w:r>
        <w:rPr>
          <w:rFonts w:ascii="IRNazanin" w:hAnsi="IRNazanin" w:eastAsia="IRNazanin" w:cs="IRNazanin"/>
          <w:lang w:bidi="fa-IR"/>
          <w:color w:val="111111"/>
          <w:sz w:val="28"/>
          <w:szCs w:val="28"/>
          <w:rtl/>
        </w:rPr>
        <w:t xml:space="preserve">«انصاب» جمع كلمه نصب است، برخى آن را به معناى بت گرفته اند و برخى گفته اند «انصاب» سنگهايى بوده كه بر آستان بتها نصب مى شده و جايگاه ذبح قربانى براى بتها بوده است و بدان جهت مشركان آنها را مايه تبرك مى پنداشتند و محترم مى شمردند. «ازلام» جمع زلم (تير قمار) از انواع وسائل قمار و بردو باخت به شمار مى رفته است.</w:t>
      </w:r>
    </w:p>
    <w:p>
      <w:pPr>
        <w:pStyle w:val="Heading3"/>
      </w:pPr>
      <w:bookmarkStart w:id="1198" w:name="_Toc708"/>
      <w:r>
        <w:t>35- پليدى قوم عاد</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- 7 - 71 - 1،2،6،7</w:t>
      </w:r>
    </w:p>
    <w:p>
      <w:pPr>
        <w:pStyle w:val="BookText"/>
      </w:pPr>
      <w:r>
        <w:rPr>
          <w:rFonts w:ascii="IRNazanin" w:hAnsi="IRNazanin" w:eastAsia="IRNazanin" w:cs="IRNazanin"/>
          <w:lang w:bidi="fa-IR"/>
          <w:color w:val="111111"/>
          <w:sz w:val="28"/>
          <w:szCs w:val="28"/>
          <w:rtl/>
        </w:rPr>
        <w:t xml:space="preserve">1 - خداوند ، قوم عاد را به سبب شركورزى و انكار رسالت هود به پليدى گرفتار ساخت و بر آنان غضب كرد .</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IRNazanin" w:hAnsi="IRNazanin" w:eastAsia="IRNazanin" w:cs="IRNazanin"/>
          <w:lang w:bidi="fa-IR"/>
          <w:color w:val="111111"/>
          <w:sz w:val="28"/>
          <w:szCs w:val="28"/>
          <w:rtl/>
        </w:rPr>
        <w:t xml:space="preserve">2 - هود ( ع ) در پاسخ ناباورى قوم عاد به اخطار هاى عذاب ، فراهم آمدن زمينه هاى عذاب ( پليد گشتن و گرفتارى به غضب خدا ) را به آنان ابلاغ كرد .</w:t>
      </w:r>
    </w:p>
    <w:p>
      <w:pPr>
        <w:pStyle w:val="BookText"/>
      </w:pPr>
      <w:r>
        <w:rPr>
          <w:rFonts w:ascii="Amiri" w:hAnsi="Amiri" w:eastAsia="Amiri" w:cs="Amiri"/>
          <w:lang w:bidi="ar-SA"/>
          <w:color w:val="111111"/>
          <w:sz w:val="28"/>
          <w:szCs w:val="28"/>
          <w:rtl/>
        </w:rPr>
        <w:t xml:space="preserve">فأتنا بما تعدنا . .. قال قد وقع عليكم من ربكم رجس و غضب</w:t>
      </w:r>
    </w:p>
    <w:p>
      <w:pPr>
        <w:pStyle w:val="BookText"/>
      </w:pPr>
      <w:r>
        <w:rPr>
          <w:rFonts w:ascii="IRNazanin" w:hAnsi="IRNazanin" w:eastAsia="IRNazanin" w:cs="IRNazanin"/>
          <w:lang w:bidi="fa-IR"/>
          <w:color w:val="111111"/>
          <w:sz w:val="28"/>
          <w:szCs w:val="28"/>
          <w:rtl/>
        </w:rPr>
        <w:t xml:space="preserve">6 - پليدى و نكبت قوم عاد ، موجب غضب الهى بر آنان شد .</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تقديم ذكرى «رجس» بر «غضب» مى تواند حاكى از تقدم رتبى آن باشد.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5" w:name="pg6574_54985"/>
    <w:bookmarkEnd w:id="235"/>
    <w:p>
      <w:pPr>
        <w:pStyle w:val="BookText"/>
      </w:pPr>
      <w:r>
        <w:rPr>
          <w:rFonts w:ascii="IRNazanin" w:hAnsi="IRNazanin" w:eastAsia="IRNazanin" w:cs="IRNazanin"/>
          <w:lang w:bidi="fa-IR"/>
          <w:color w:val="111111"/>
          <w:sz w:val="28"/>
          <w:szCs w:val="28"/>
          <w:rtl/>
        </w:rPr>
        <w:t xml:space="preserve">7 - آلودگى قوم عاد به پليدى و گرفتارى ايشان به خشم خدا ، مانع آنان از تصديق رسالت هود و گرايش به توحيد و يكتاپرستى</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برداشت ف--وق بر اساس اين احتمال است كه جمله «قد وقع . .. » به منزله دليلى باشد بر كفرورزى قوم عاد، نه نتيجه اى براى انكار توحيد و رسالت. يعنى هود با اين جمله اشاره به ريشه عنادورزى آنان دارد.</w:t>
      </w:r>
    </w:p>
    <w:p>
      <w:pPr>
        <w:pStyle w:val="Heading3"/>
      </w:pPr>
      <w:bookmarkStart w:id="1199" w:name="_Toc709"/>
      <w:r>
        <w:t>36- پليدى قوم لوط</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- 21 - 74 - 4</w:t>
      </w:r>
    </w:p>
    <w:p>
      <w:pPr>
        <w:pStyle w:val="BookText"/>
      </w:pPr>
      <w:r>
        <w:rPr>
          <w:rFonts w:ascii="IRNazanin" w:hAnsi="IRNazanin" w:eastAsia="IRNazanin" w:cs="IRNazanin"/>
          <w:lang w:bidi="fa-IR"/>
          <w:color w:val="111111"/>
          <w:sz w:val="28"/>
          <w:szCs w:val="28"/>
          <w:rtl/>
        </w:rPr>
        <w:t xml:space="preserve">4- قوم لوط ، به انواع پليدى ها و ناپاكى هاى گسترده و اعمال و خصال پست و ناپسند مبتلا بودند .</w:t>
      </w:r>
    </w:p>
    <w:p>
      <w:pPr>
        <w:pStyle w:val="BookText"/>
      </w:pPr>
      <w:r>
        <w:rPr>
          <w:rFonts w:ascii="Amiri" w:hAnsi="Amiri" w:eastAsia="Amiri" w:cs="Amiri"/>
          <w:lang w:bidi="ar-SA"/>
          <w:color w:val="111111"/>
          <w:sz w:val="28"/>
          <w:szCs w:val="28"/>
          <w:rtl/>
        </w:rPr>
        <w:t xml:space="preserve">و نجّينه من القرية التى كانت تعمل الخبئث</w:t>
      </w:r>
    </w:p>
    <w:p>
      <w:pPr>
        <w:pStyle w:val="BookText"/>
      </w:pPr>
      <w:r>
        <w:rPr>
          <w:rFonts w:ascii="IRNazanin" w:hAnsi="IRNazanin" w:eastAsia="IRNazanin" w:cs="IRNazanin"/>
          <w:lang w:bidi="fa-IR"/>
          <w:color w:val="111111"/>
          <w:sz w:val="28"/>
          <w:szCs w:val="28"/>
          <w:rtl/>
        </w:rPr>
        <w:t xml:space="preserve">«خبائث» (جمع «خبيثة») و از ماده «خبث» به معناى انواع پليدى ها، ناپاكى ها، اعمال و خصال پست و ناپسند است (لسان العرب).</w:t>
      </w:r>
    </w:p>
    <w:p>
      <w:pPr>
        <w:pStyle w:val="Heading3"/>
      </w:pPr>
      <w:bookmarkStart w:id="1200" w:name="_Toc710"/>
      <w:r>
        <w:t>37- پليدى كافران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- 8 - 37 - 2</w:t>
      </w:r>
    </w:p>
    <w:p>
      <w:pPr>
        <w:pStyle w:val="BookText"/>
      </w:pPr>
      <w:r>
        <w:rPr>
          <w:rFonts w:ascii="IRNazanin" w:hAnsi="IRNazanin" w:eastAsia="IRNazanin" w:cs="IRNazanin"/>
          <w:lang w:bidi="fa-IR"/>
          <w:color w:val="111111"/>
          <w:sz w:val="28"/>
          <w:szCs w:val="28"/>
          <w:rtl/>
        </w:rPr>
        <w:t xml:space="preserve">2 - كافران ستيزه گر با دين ، پليد هستند و اهل ايمان ، پاك .</w:t>
      </w:r>
    </w:p>
    <w:p>
      <w:pPr>
        <w:pStyle w:val="BookText"/>
      </w:pPr>
      <w:r>
        <w:rPr>
          <w:rFonts w:ascii="Amiri" w:hAnsi="Amiri" w:eastAsia="Amiri" w:cs="Amiri"/>
          <w:lang w:bidi="ar-SA"/>
          <w:color w:val="111111"/>
          <w:sz w:val="28"/>
          <w:szCs w:val="28"/>
          <w:rtl/>
        </w:rPr>
        <w:t xml:space="preserve">ليميز اللّه الخبيث من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- 10 - 100 - 4</w:t>
      </w:r>
    </w:p>
    <w:p>
      <w:pPr>
        <w:pStyle w:val="BookText"/>
      </w:pPr>
      <w:r>
        <w:rPr>
          <w:rFonts w:ascii="IRNazanin" w:hAnsi="IRNazanin" w:eastAsia="IRNazanin" w:cs="IRNazanin"/>
          <w:lang w:bidi="fa-IR"/>
          <w:color w:val="111111"/>
          <w:sz w:val="28"/>
          <w:szCs w:val="28"/>
          <w:rtl/>
        </w:rPr>
        <w:t xml:space="preserve">4 - كافران و تكذيب كنندگان آيات الهى ، مردمى پليد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Heading3"/>
      </w:pPr>
      <w:bookmarkStart w:id="1201" w:name="_Toc711"/>
      <w:r>
        <w:t>38- پليدى كفر</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- 5 - 41 - 36</w:t>
      </w:r>
    </w:p>
    <w:p>
      <w:pPr>
        <w:pStyle w:val="BookText"/>
      </w:pPr>
      <w:r>
        <w:rPr>
          <w:rFonts w:ascii="IRNazanin" w:hAnsi="IRNazanin" w:eastAsia="IRNazanin" w:cs="IRNazanin"/>
          <w:lang w:bidi="fa-IR"/>
          <w:color w:val="111111"/>
          <w:sz w:val="28"/>
          <w:szCs w:val="28"/>
          <w:rtl/>
        </w:rPr>
        <w:t xml:space="preserve">36 - خداوند هرگز جان ودل ناپاك منافقان و يهوديان جاسوس و دروغپرداز را از آلودگى كفر و نفاق پاك نخواهد ساخت .</w:t>
      </w:r>
    </w:p>
    <w:p>
      <w:pPr>
        <w:pStyle w:val="BookText"/>
      </w:pPr>
      <w:r>
        <w:rPr>
          <w:rFonts w:ascii="Amiri" w:hAnsi="Amiri" w:eastAsia="Amiri" w:cs="Amiri"/>
          <w:lang w:bidi="ar-SA"/>
          <w:color w:val="111111"/>
          <w:sz w:val="28"/>
          <w:szCs w:val="28"/>
          <w:rtl/>
        </w:rPr>
        <w:t xml:space="preserve">أولئك الذين لم يرد اللّه ان يطهر قلوبهم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6" w:name="pg6574_54986"/>
    <w:bookmarkEnd w:id="236"/>
    <w:p>
      <w:pPr>
        <w:pStyle w:val="Heading3"/>
      </w:pPr>
      <w:bookmarkStart w:id="1202" w:name="_Toc712"/>
      <w:r>
        <w:t>39- پليدى گناه</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- 41 - 27 - 8</w:t>
      </w:r>
    </w:p>
    <w:p>
      <w:pPr>
        <w:pStyle w:val="BookText"/>
      </w:pPr>
      <w:r>
        <w:rPr>
          <w:rFonts w:ascii="IRNazanin" w:hAnsi="IRNazanin" w:eastAsia="IRNazanin" w:cs="IRNazanin"/>
          <w:lang w:bidi="fa-IR"/>
          <w:color w:val="111111"/>
          <w:sz w:val="28"/>
          <w:szCs w:val="28"/>
          <w:rtl/>
        </w:rPr>
        <w:t xml:space="preserve">8 - گناهان ، داراى مراتب متفاوت از حيث زشتى وناپسندى</w:t>
      </w:r>
    </w:p>
    <w:p>
      <w:pPr>
        <w:pStyle w:val="BookText"/>
      </w:pPr>
      <w:r>
        <w:rPr>
          <w:rFonts w:ascii="Amiri" w:hAnsi="Amiri" w:eastAsia="Amiri" w:cs="Amiri"/>
          <w:lang w:bidi="ar-SA"/>
          <w:color w:val="111111"/>
          <w:sz w:val="28"/>
          <w:szCs w:val="28"/>
          <w:rtl/>
        </w:rPr>
        <w:t xml:space="preserve">و لنجزينّهم أسوأ الذى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- 42 - 37 - 7</w:t>
      </w:r>
    </w:p>
    <w:p>
      <w:pPr>
        <w:pStyle w:val="BookText"/>
      </w:pPr>
      <w:r>
        <w:rPr>
          <w:rFonts w:ascii="IRNazanin" w:hAnsi="IRNazanin" w:eastAsia="IRNazanin" w:cs="IRNazanin"/>
          <w:lang w:bidi="fa-IR"/>
          <w:color w:val="111111"/>
          <w:sz w:val="28"/>
          <w:szCs w:val="28"/>
          <w:rtl/>
        </w:rPr>
        <w:t xml:space="preserve">7 - گناه ، هر چند كوچك و حقير باشد ، از ديدگاه وحى بزرگ و قبيح است . *</w:t>
      </w:r>
    </w:p>
    <w:p>
      <w:pPr>
        <w:pStyle w:val="BookText"/>
      </w:pPr>
      <w:r>
        <w:rPr>
          <w:rFonts w:ascii="Amiri" w:hAnsi="Amiri" w:eastAsia="Amiri" w:cs="Amiri"/>
          <w:lang w:bidi="ar-SA"/>
          <w:color w:val="111111"/>
          <w:sz w:val="28"/>
          <w:szCs w:val="28"/>
          <w:rtl/>
        </w:rPr>
        <w:t xml:space="preserve">يجتنبون كبئر الإثم</w:t>
      </w:r>
    </w:p>
    <w:p>
      <w:pPr>
        <w:pStyle w:val="BookText"/>
      </w:pPr>
      <w:r>
        <w:rPr>
          <w:rFonts w:ascii="Amiri" w:hAnsi="Amiri" w:eastAsia="Amiri" w:cs="Amiri"/>
          <w:lang w:bidi="ar-SA"/>
          <w:color w:val="111111"/>
          <w:sz w:val="28"/>
          <w:szCs w:val="28"/>
          <w:rtl/>
        </w:rPr>
        <w:t xml:space="preserve">با توجه به اضافه صفت (كبائر) به موصوف (الإثم)،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- 68 - 35 - 4</w:t>
      </w:r>
    </w:p>
    <w:p>
      <w:pPr>
        <w:pStyle w:val="BookText"/>
      </w:pPr>
      <w:r>
        <w:rPr>
          <w:rFonts w:ascii="IRNazanin" w:hAnsi="IRNazanin" w:eastAsia="IRNazanin" w:cs="IRNazanin"/>
          <w:lang w:bidi="fa-IR"/>
          <w:color w:val="111111"/>
          <w:sz w:val="28"/>
          <w:szCs w:val="28"/>
          <w:rtl/>
        </w:rPr>
        <w:t xml:space="preserve">4 - اسلام و تسليم خدا بودن ، از ملاك هاى برترى و ارزشمندى و جرم و تبه كارى از معيار هاى پستى و ضدارزشى براى انسان ها است .</w:t>
      </w:r>
    </w:p>
    <w:p>
      <w:pPr>
        <w:pStyle w:val="BookText"/>
      </w:pPr>
      <w:r>
        <w:rPr>
          <w:rFonts w:ascii="Amiri" w:hAnsi="Amiri" w:eastAsia="Amiri" w:cs="Amiri"/>
          <w:lang w:bidi="ar-SA"/>
          <w:color w:val="111111"/>
          <w:sz w:val="28"/>
          <w:szCs w:val="28"/>
          <w:rtl/>
        </w:rPr>
        <w:t xml:space="preserve">أفنجعل المسلمين كالمجرمين</w:t>
      </w:r>
    </w:p>
    <w:p>
      <w:pPr>
        <w:pStyle w:val="Heading3"/>
      </w:pPr>
      <w:bookmarkStart w:id="1203" w:name="_Toc713"/>
      <w:r>
        <w:t>40- پليدى لواط</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- 11 - 78 - 9</w:t>
      </w:r>
    </w:p>
    <w:p>
      <w:pPr>
        <w:pStyle w:val="BookText"/>
      </w:pPr>
      <w:r>
        <w:rPr>
          <w:rFonts w:ascii="IRNazanin" w:hAnsi="IRNazanin" w:eastAsia="IRNazanin" w:cs="IRNazanin"/>
          <w:lang w:bidi="fa-IR"/>
          <w:color w:val="111111"/>
          <w:sz w:val="28"/>
          <w:szCs w:val="28"/>
          <w:rtl/>
        </w:rPr>
        <w:t xml:space="preserve">9- لواط و همجنس بازى ، روشى پليد و ناپاك در اطفاى غريزه جنسى</w:t>
      </w:r>
    </w:p>
    <w:p>
      <w:pPr>
        <w:pStyle w:val="BookText"/>
      </w:pPr>
      <w:r>
        <w:rPr>
          <w:rFonts w:ascii="Amiri" w:hAnsi="Amiri" w:eastAsia="Amiri" w:cs="Amiri"/>
          <w:lang w:bidi="ar-SA"/>
          <w:color w:val="111111"/>
          <w:sz w:val="28"/>
          <w:szCs w:val="28"/>
          <w:rtl/>
        </w:rPr>
        <w:t xml:space="preserve">هؤلاء بناتى هنّ أطهر لكم</w:t>
      </w:r>
    </w:p>
    <w:p>
      <w:pPr>
        <w:pStyle w:val="Heading3"/>
      </w:pPr>
      <w:bookmarkStart w:id="1204" w:name="_Toc714"/>
      <w:r>
        <w:t>41- پليدى متخلفان از جهاد</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- 9 - 95 - 8،10</w:t>
      </w:r>
    </w:p>
    <w:p>
      <w:pPr>
        <w:pStyle w:val="BookText"/>
      </w:pPr>
      <w:r>
        <w:rPr>
          <w:rFonts w:ascii="IRNazanin" w:hAnsi="IRNazanin" w:eastAsia="IRNazanin" w:cs="IRNazanin"/>
          <w:lang w:bidi="fa-IR"/>
          <w:color w:val="111111"/>
          <w:sz w:val="28"/>
          <w:szCs w:val="28"/>
          <w:rtl/>
        </w:rPr>
        <w:t xml:space="preserve">8 - منافقان متخلف از جهاد ، مظهر آلودگى و پليدى</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تعبير «إنهم رجس» به جاى «إنهم ذو رجس» بيانگر مبالغه است.</w:t>
      </w:r>
    </w:p>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37" w:name="pg6574_54987"/>
    <w:bookmarkEnd w:id="237"/>
    <w:p>
      <w:pPr>
        <w:pStyle w:val="Heading3"/>
      </w:pPr>
      <w:bookmarkStart w:id="1205" w:name="_Toc715"/>
      <w:r>
        <w:t>42- پليدى محرمات</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- 5 - 90 - 9</w:t>
      </w:r>
    </w:p>
    <w:p>
      <w:pPr>
        <w:pStyle w:val="BookText"/>
      </w:pPr>
      <w:r>
        <w:rPr>
          <w:rFonts w:ascii="IRNazanin" w:hAnsi="IRNazanin" w:eastAsia="IRNazanin" w:cs="IRNazanin"/>
          <w:lang w:bidi="fa-IR"/>
          <w:color w:val="111111"/>
          <w:sz w:val="28"/>
          <w:szCs w:val="28"/>
          <w:rtl/>
        </w:rPr>
        <w:t xml:space="preserve">9 - پليدى و ناپاكى كردار ، ملاك تحريم آنها در اديان الهى</w:t>
      </w:r>
    </w:p>
    <w:p>
      <w:pPr>
        <w:pStyle w:val="BookText"/>
      </w:pPr>
      <w:r>
        <w:rPr>
          <w:rFonts w:ascii="Amiri" w:hAnsi="Amiri" w:eastAsia="Amiri" w:cs="Amiri"/>
          <w:lang w:bidi="ar-SA"/>
          <w:color w:val="111111"/>
          <w:sz w:val="28"/>
          <w:szCs w:val="28"/>
          <w:rtl/>
        </w:rPr>
        <w:t xml:space="preserve">رجس من عمل الشيطن فاجتنبوه</w:t>
      </w:r>
    </w:p>
    <w:p>
      <w:pPr>
        <w:pStyle w:val="Heading3"/>
      </w:pPr>
      <w:bookmarkStart w:id="1206" w:name="_Toc716"/>
      <w:r>
        <w:t>43- پليدى مردار</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- 6 - 145 - 10</w:t>
      </w:r>
    </w:p>
    <w:p>
      <w:pPr>
        <w:pStyle w:val="BookText"/>
      </w:pPr>
      <w:r>
        <w:rPr>
          <w:rFonts w:ascii="IRNazanin" w:hAnsi="IRNazanin" w:eastAsia="IRNazanin" w:cs="IRNazanin"/>
          <w:lang w:bidi="fa-IR"/>
          <w:color w:val="111111"/>
          <w:sz w:val="28"/>
          <w:szCs w:val="28"/>
          <w:rtl/>
        </w:rPr>
        <w:t xml:space="preserve">10 - آلودگى و پليدى گوشت مردار و خوك و خون، فلسفه تحريم آنها از سوى خداوند است.</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IRNazanin" w:hAnsi="IRNazanin" w:eastAsia="IRNazanin" w:cs="IRNazanin"/>
          <w:lang w:bidi="fa-IR"/>
          <w:color w:val="111111"/>
          <w:sz w:val="28"/>
          <w:szCs w:val="28"/>
          <w:rtl/>
        </w:rPr>
        <w:t xml:space="preserve">مرجع ضمير «إنه» مى تواند مجموعه آنچه در آيه ذكر شده، باشد. برداشت فوق بنابر اين اساس است.</w:t>
      </w:r>
    </w:p>
    <w:p>
      <w:pPr>
        <w:pStyle w:val="Heading3"/>
      </w:pPr>
      <w:bookmarkStart w:id="1207" w:name="_Toc717"/>
      <w:r>
        <w:t>44- پليدى مشركان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- 9 - 17 - 5</w:t>
      </w:r>
    </w:p>
    <w:p>
      <w:pPr>
        <w:pStyle w:val="BookText"/>
      </w:pPr>
      <w:r>
        <w:rPr>
          <w:rFonts w:ascii="IRNazanin" w:hAnsi="IRNazanin" w:eastAsia="IRNazanin" w:cs="IRNazanin"/>
          <w:lang w:bidi="fa-IR"/>
          <w:color w:val="111111"/>
          <w:sz w:val="28"/>
          <w:szCs w:val="28"/>
          <w:rtl/>
        </w:rPr>
        <w:t xml:space="preserve">5 - مشركان ، مردمانى ناپاك و آلوده به كفر</w:t>
      </w:r>
    </w:p>
    <w:p>
      <w:pPr>
        <w:pStyle w:val="BookText"/>
      </w:pPr>
      <w:r>
        <w:rPr>
          <w:rFonts w:ascii="Amiri" w:hAnsi="Amiri" w:eastAsia="Amiri" w:cs="Amiri"/>
          <w:lang w:bidi="ar-SA"/>
          <w:color w:val="111111"/>
          <w:sz w:val="28"/>
          <w:szCs w:val="28"/>
          <w:rtl/>
        </w:rPr>
        <w:t xml:space="preserve">شهدين على أنفسهم بالكفر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w:t>
      </w:r>
    </w:p>
    <w:p>
      <w:pPr>
        <w:pStyle w:val="BookText"/>
      </w:pPr>
      <w:r>
        <w:rPr>
          <w:rFonts w:ascii="IRNazanin" w:hAnsi="IRNazanin" w:eastAsia="IRNazanin" w:cs="IRNazanin"/>
          <w:lang w:bidi="fa-IR"/>
          <w:color w:val="111111"/>
          <w:sz w:val="28"/>
          <w:szCs w:val="28"/>
          <w:rtl/>
        </w:rPr>
        <w:t xml:space="preserve">1 - شرك ، مايه پليدى است و مشركان مردمانى پليدند .</w:t>
      </w:r>
    </w:p>
    <w:p>
      <w:pPr>
        <w:pStyle w:val="BookText"/>
      </w:pPr>
      <w:r>
        <w:rPr>
          <w:rFonts w:ascii="Amiri" w:hAnsi="Amiri" w:eastAsia="Amiri" w:cs="Amiri"/>
          <w:lang w:bidi="ar-SA"/>
          <w:color w:val="111111"/>
          <w:sz w:val="28"/>
          <w:szCs w:val="28"/>
          <w:rtl/>
        </w:rPr>
        <w:t xml:space="preserve">يأيها الذين ءامنوا إنما المشركون نجس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- 16 - 60 - 6</w:t>
      </w:r>
    </w:p>
    <w:p>
      <w:pPr>
        <w:pStyle w:val="BookText"/>
      </w:pPr>
      <w:r>
        <w:rPr>
          <w:rFonts w:ascii="Amiri" w:hAnsi="Amiri" w:eastAsia="Amiri" w:cs="Amiri"/>
          <w:lang w:bidi="ar-SA"/>
          <w:color w:val="111111"/>
          <w:sz w:val="28"/>
          <w:szCs w:val="28"/>
          <w:rtl/>
        </w:rPr>
        <w:t xml:space="preserve">6- مشركان ، به خاطر عدم ايمان به عالم آخرت ، زشت خصلتند .</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Amiri" w:hAnsi="Amiri" w:eastAsia="Amiri" w:cs="Amiri"/>
          <w:lang w:bidi="ar-SA"/>
          <w:color w:val="111111"/>
          <w:sz w:val="28"/>
          <w:szCs w:val="28"/>
          <w:rtl/>
        </w:rPr>
        <w:t xml:space="preserve">قرار دادن موصول «الذين» به جاى اسم ظاهر، مشعر به اين مطلب است كه متصف شدن آنان به زشت صفتى، به خاطر كفرشان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8" w:name="pg6574_54988"/>
    <w:bookmarkEnd w:id="238"/>
    <w:p>
      <w:pPr>
        <w:pStyle w:val="Heading3"/>
      </w:pPr>
      <w:bookmarkStart w:id="1208" w:name="_Toc718"/>
      <w:r>
        <w:t>45- پليدى مشركان صدراسلام</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- 54 - 43 - 2</w:t>
      </w:r>
    </w:p>
    <w:p>
      <w:pPr>
        <w:pStyle w:val="BookText"/>
      </w:pPr>
      <w:r>
        <w:rPr>
          <w:rFonts w:ascii="IRNazanin" w:hAnsi="IRNazanin" w:eastAsia="IRNazanin" w:cs="IRNazanin"/>
          <w:lang w:bidi="fa-IR"/>
          <w:color w:val="111111"/>
          <w:sz w:val="28"/>
          <w:szCs w:val="28"/>
          <w:rtl/>
        </w:rPr>
        <w:t xml:space="preserve">2 - مشركان عصر پيامبر ، در پليدى و استحقاق عذاب ، همچون كافران هلاك شده پيشين ( قوم هاى عاد ، ثمود ، لوط و فرعونيان )</w:t>
      </w:r>
    </w:p>
    <w:p>
      <w:pPr>
        <w:pStyle w:val="BookText"/>
      </w:pPr>
      <w:r>
        <w:rPr>
          <w:rFonts w:ascii="Amiri" w:hAnsi="Amiri" w:eastAsia="Amiri" w:cs="Amiri"/>
          <w:lang w:bidi="ar-SA"/>
          <w:color w:val="111111"/>
          <w:sz w:val="28"/>
          <w:szCs w:val="28"/>
          <w:rtl/>
        </w:rPr>
        <w:t xml:space="preserve">أكفّاركم خير من أُولئكم</w:t>
      </w:r>
    </w:p>
    <w:p>
      <w:pPr>
        <w:pStyle w:val="Heading3"/>
      </w:pPr>
      <w:bookmarkStart w:id="1209" w:name="_Toc719"/>
      <w:r>
        <w:t>46- پليدى مكذبان آخرت</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- 16 - 60 - 2</w:t>
      </w:r>
    </w:p>
    <w:p>
      <w:pPr>
        <w:pStyle w:val="BookText"/>
      </w:pPr>
      <w:r>
        <w:rPr>
          <w:rFonts w:ascii="Amiri" w:hAnsi="Amiri" w:eastAsia="Amiri" w:cs="Amiri"/>
          <w:lang w:bidi="ar-SA"/>
          <w:color w:val="111111"/>
          <w:sz w:val="28"/>
          <w:szCs w:val="28"/>
          <w:rtl/>
        </w:rPr>
        <w:t xml:space="preserve">2- غير مؤمنان به عالم آخرت ، زشت صفت و بد سيرتند .</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IRNazanin" w:hAnsi="IRNazanin" w:eastAsia="IRNazanin" w:cs="IRNazanin"/>
          <w:lang w:bidi="fa-IR"/>
          <w:color w:val="111111"/>
          <w:sz w:val="28"/>
          <w:szCs w:val="28"/>
          <w:rtl/>
        </w:rPr>
        <w:t xml:space="preserve">مراد از «مثل السوء» - چنان كه نوع مفسّران گفته اند - صفت سوء و زشت است.</w:t>
      </w:r>
    </w:p>
    <w:p>
      <w:pPr>
        <w:pStyle w:val="Heading3"/>
      </w:pPr>
      <w:bookmarkStart w:id="1210" w:name="_Toc720"/>
      <w:r>
        <w:t>47- پليدى مكذبان آيات خدا</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- 10 - 100 - 4</w:t>
      </w:r>
    </w:p>
    <w:p>
      <w:pPr>
        <w:pStyle w:val="BookText"/>
      </w:pPr>
      <w:r>
        <w:rPr>
          <w:rFonts w:ascii="IRNazanin" w:hAnsi="IRNazanin" w:eastAsia="IRNazanin" w:cs="IRNazanin"/>
          <w:lang w:bidi="fa-IR"/>
          <w:color w:val="111111"/>
          <w:sz w:val="28"/>
          <w:szCs w:val="28"/>
          <w:rtl/>
        </w:rPr>
        <w:t xml:space="preserve">4 - كافران و تكذيب كنندگان آيات الهى ، مردمى پليد هستند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Heading3"/>
      </w:pPr>
      <w:bookmarkStart w:id="1211" w:name="_Toc721"/>
      <w:r>
        <w:t>48- پليدى منافقان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- 9 - 55 - 7</w:t>
      </w:r>
    </w:p>
    <w:p>
      <w:pPr>
        <w:pStyle w:val="BookText"/>
      </w:pPr>
      <w:r>
        <w:rPr>
          <w:rFonts w:ascii="IRNazanin" w:hAnsi="IRNazanin" w:eastAsia="IRNazanin" w:cs="IRNazanin"/>
          <w:lang w:bidi="fa-IR"/>
          <w:color w:val="111111"/>
          <w:sz w:val="28"/>
          <w:szCs w:val="28"/>
          <w:rtl/>
        </w:rPr>
        <w:t xml:space="preserve">7 - تعجب پيامبر (صلی الله علیه و آله) نسبت به برخوردارى منافقان از امكانات مادى</w:t>
      </w:r>
    </w:p>
    <w:p>
      <w:pPr>
        <w:pStyle w:val="BookText"/>
      </w:pPr>
      <w:r>
        <w:rPr>
          <w:rFonts w:ascii="Amiri" w:hAnsi="Amiri" w:eastAsia="Amiri" w:cs="Amiri"/>
          <w:lang w:bidi="ar-SA"/>
          <w:color w:val="111111"/>
          <w:sz w:val="28"/>
          <w:szCs w:val="28"/>
          <w:rtl/>
        </w:rPr>
        <w:t xml:space="preserve">فلا تعجبك أمولهم و لا أولدهم</w:t>
      </w:r>
    </w:p>
    <w:p>
      <w:pPr>
        <w:pStyle w:val="BookText"/>
      </w:pPr>
      <w:r>
        <w:rPr>
          <w:rFonts w:ascii="IRNazanin" w:hAnsi="IRNazanin" w:eastAsia="IRNazanin" w:cs="IRNazanin"/>
          <w:lang w:bidi="fa-IR"/>
          <w:color w:val="111111"/>
          <w:sz w:val="28"/>
          <w:szCs w:val="28"/>
          <w:rtl/>
        </w:rPr>
        <w:t xml:space="preserve">ممكن است نهى در آيه متوجه شخص پيامبر(صلی الله علیه و آله) باشد و يا متوجه همه كسانى كه صلاحيت دارند مخاطب خداوند قرار گيرند، برداشت فوق مبتنى بر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- 9 - 56 - 5</w:t>
      </w:r>
    </w:p>
    <w:p>
      <w:pPr>
        <w:pStyle w:val="BookText"/>
      </w:pPr>
      <w:r>
        <w:rPr>
          <w:rFonts w:ascii="IRNazanin" w:hAnsi="IRNazanin" w:eastAsia="IRNazanin" w:cs="IRNazanin"/>
          <w:lang w:bidi="fa-IR"/>
          <w:color w:val="111111"/>
          <w:sz w:val="28"/>
          <w:szCs w:val="28"/>
          <w:rtl/>
        </w:rPr>
        <w:t xml:space="preserve">5 - افشاى چهره منافقان صدر اسلام و ماهيت پليدشان از سوى خداوند براى مؤمنان</w:t>
      </w:r>
    </w:p>
    <w:p>
      <w:pPr>
        <w:pStyle w:val="BookText"/>
      </w:pPr>
      <w:r>
        <w:rPr>
          <w:rFonts w:ascii="Amiri" w:hAnsi="Amiri" w:eastAsia="Amiri" w:cs="Amiri"/>
          <w:lang w:bidi="ar-SA"/>
          <w:color w:val="111111"/>
          <w:sz w:val="28"/>
          <w:szCs w:val="28"/>
          <w:rtl/>
        </w:rPr>
        <w:t xml:space="preserve">و يحلفون باللّه إنهم لمنكم و ما هم منكم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9" w:name="pg6574_54989"/>
    <w:bookmarkEnd w:id="2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- 9 - 95 - 8،10</w:t>
      </w:r>
    </w:p>
    <w:p>
      <w:pPr>
        <w:pStyle w:val="BookText"/>
      </w:pPr>
      <w:r>
        <w:rPr>
          <w:rFonts w:ascii="IRNazanin" w:hAnsi="IRNazanin" w:eastAsia="IRNazanin" w:cs="IRNazanin"/>
          <w:lang w:bidi="fa-IR"/>
          <w:color w:val="111111"/>
          <w:sz w:val="28"/>
          <w:szCs w:val="28"/>
          <w:rtl/>
        </w:rPr>
        <w:t xml:space="preserve">8 - منافقان متخلف از جهاد ، مظهر آلودگى و پليدى</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تعبير «إنهم رجس» به جاى «إنهم ذو رجس» بيانگر مبالغه است.</w:t>
      </w:r>
    </w:p>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- 9 - 125 - 2</w:t>
      </w:r>
    </w:p>
    <w:p>
      <w:pPr>
        <w:pStyle w:val="BookText"/>
      </w:pPr>
      <w:r>
        <w:rPr>
          <w:rFonts w:ascii="IRNazanin" w:hAnsi="IRNazanin" w:eastAsia="IRNazanin" w:cs="IRNazanin"/>
          <w:lang w:bidi="fa-IR"/>
          <w:color w:val="111111"/>
          <w:sz w:val="28"/>
          <w:szCs w:val="28"/>
          <w:rtl/>
        </w:rPr>
        <w:t xml:space="preserve">2 - منافقان ، داراى پليدى باطن و بيمارى دل</w:t>
      </w:r>
    </w:p>
    <w:p>
      <w:pPr>
        <w:pStyle w:val="BookText"/>
      </w:pPr>
      <w:r>
        <w:rPr>
          <w:rFonts w:ascii="Amiri" w:hAnsi="Amiri" w:eastAsia="Amiri" w:cs="Amiri"/>
          <w:lang w:bidi="ar-SA"/>
          <w:color w:val="111111"/>
          <w:sz w:val="28"/>
          <w:szCs w:val="28"/>
          <w:rtl/>
        </w:rPr>
        <w:t xml:space="preserve">و أما الذين فى قلوبهم مرض فزادتهم رجساً إلى رجسهم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- 9 - 127 - 5</w:t>
      </w:r>
    </w:p>
    <w:p>
      <w:pPr>
        <w:pStyle w:val="BookText"/>
      </w:pPr>
      <w:r>
        <w:rPr>
          <w:rFonts w:ascii="IRNazanin" w:hAnsi="IRNazanin" w:eastAsia="IRNazanin" w:cs="IRNazanin"/>
          <w:lang w:bidi="fa-IR"/>
          <w:color w:val="111111"/>
          <w:sz w:val="28"/>
          <w:szCs w:val="28"/>
          <w:rtl/>
        </w:rPr>
        <w:t xml:space="preserve">5 - نگرانى شديد منافقان از افشاى ماهيت پليد و برملا شدن ناخشنودى آنان از آيات الهى ، نزد ديگران</w:t>
      </w:r>
    </w:p>
    <w:p>
      <w:pPr>
        <w:pStyle w:val="BookText"/>
      </w:pPr>
      <w:r>
        <w:rPr>
          <w:rFonts w:ascii="Amiri" w:hAnsi="Amiri" w:eastAsia="Amiri" w:cs="Amiri"/>
          <w:lang w:bidi="ar-SA"/>
          <w:color w:val="111111"/>
          <w:sz w:val="28"/>
          <w:szCs w:val="28"/>
          <w:rtl/>
        </w:rPr>
        <w:t xml:space="preserve">هل يريكم من أحد ثم انصرفوا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- 63 - 2 - 8</w:t>
      </w:r>
    </w:p>
    <w:p>
      <w:pPr>
        <w:pStyle w:val="BookText"/>
      </w:pPr>
      <w:r>
        <w:rPr>
          <w:rFonts w:ascii="IRNazanin" w:hAnsi="IRNazanin" w:eastAsia="IRNazanin" w:cs="IRNazanin"/>
          <w:lang w:bidi="fa-IR"/>
          <w:color w:val="111111"/>
          <w:sz w:val="28"/>
          <w:szCs w:val="28"/>
          <w:rtl/>
        </w:rPr>
        <w:t xml:space="preserve">8 - سراسر زندگى منافقان ، آكنده از زشتى و نابه كارى است .</w:t>
      </w:r>
    </w:p>
    <w:p>
      <w:pPr>
        <w:pStyle w:val="BookText"/>
      </w:pPr>
      <w:r>
        <w:rPr>
          <w:rFonts w:ascii="Amiri" w:hAnsi="Amiri" w:eastAsia="Amiri" w:cs="Amiri"/>
          <w:lang w:bidi="ar-SA"/>
          <w:color w:val="111111"/>
          <w:sz w:val="28"/>
          <w:szCs w:val="28"/>
          <w:rtl/>
        </w:rPr>
        <w:t xml:space="preserve">إنّهم ساء ما كانوا يعملون</w:t>
      </w:r>
    </w:p>
    <w:p>
      <w:pPr>
        <w:pStyle w:val="Heading3"/>
      </w:pPr>
      <w:bookmarkStart w:id="1212" w:name="_Toc722"/>
      <w:r>
        <w:t>49- پليدى نفاق</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- 5 - 41 - 36</w:t>
      </w:r>
    </w:p>
    <w:p>
      <w:pPr>
        <w:pStyle w:val="BookText"/>
      </w:pPr>
      <w:r>
        <w:rPr>
          <w:rFonts w:ascii="IRNazanin" w:hAnsi="IRNazanin" w:eastAsia="IRNazanin" w:cs="IRNazanin"/>
          <w:lang w:bidi="fa-IR"/>
          <w:color w:val="111111"/>
          <w:sz w:val="28"/>
          <w:szCs w:val="28"/>
          <w:rtl/>
        </w:rPr>
        <w:t xml:space="preserve">36 - خداوند هرگز جان ودل ناپاك منافقان و يهوديان جاسوس و دروغپرداز را از آلودگى كفر و نفاق پاك نخواهد ساخت .</w:t>
      </w:r>
    </w:p>
    <w:p>
      <w:pPr>
        <w:pStyle w:val="BookText"/>
      </w:pPr>
      <w:r>
        <w:rPr>
          <w:rFonts w:ascii="Amiri" w:hAnsi="Amiri" w:eastAsia="Amiri" w:cs="Amiri"/>
          <w:lang w:bidi="ar-SA"/>
          <w:color w:val="111111"/>
          <w:sz w:val="28"/>
          <w:szCs w:val="28"/>
          <w:rtl/>
        </w:rPr>
        <w:t xml:space="preserve">أولئك الذين لم يرد اللّه ان يطهر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- 26 - 226 - 2</w:t>
      </w:r>
    </w:p>
    <w:p>
      <w:pPr>
        <w:pStyle w:val="BookText"/>
      </w:pPr>
      <w:r>
        <w:rPr>
          <w:rFonts w:ascii="IRNazanin" w:hAnsi="IRNazanin" w:eastAsia="IRNazanin" w:cs="IRNazanin"/>
          <w:lang w:bidi="fa-IR"/>
          <w:color w:val="111111"/>
          <w:sz w:val="28"/>
          <w:szCs w:val="28"/>
          <w:rtl/>
        </w:rPr>
        <w:t xml:space="preserve">2 - زشتى دوگانگى و تضاد گفتار انسان با رفتار وى</w:t>
      </w:r>
    </w:p>
    <w:p>
      <w:pPr>
        <w:pStyle w:val="BookText"/>
      </w:pPr>
      <w:r>
        <w:rPr>
          <w:rFonts w:ascii="Amiri" w:hAnsi="Amiri" w:eastAsia="Amiri" w:cs="Amiri"/>
          <w:lang w:bidi="ar-SA"/>
          <w:color w:val="111111"/>
          <w:sz w:val="28"/>
          <w:szCs w:val="28"/>
          <w:rtl/>
        </w:rPr>
        <w:t xml:space="preserve">و أنّهم يقولون ما لايفعلون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0" w:name="pg6574_54990"/>
    <w:bookmarkEnd w:id="240"/>
    <w:p>
      <w:pPr>
        <w:pStyle w:val="Heading3"/>
      </w:pPr>
      <w:bookmarkStart w:id="1213" w:name="_Toc723"/>
      <w:r>
        <w:t>50- پليدى همجنس بازى</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- 11 - 78 - 9</w:t>
      </w:r>
    </w:p>
    <w:p>
      <w:pPr>
        <w:pStyle w:val="BookText"/>
      </w:pPr>
      <w:r>
        <w:rPr>
          <w:rFonts w:ascii="IRNazanin" w:hAnsi="IRNazanin" w:eastAsia="IRNazanin" w:cs="IRNazanin"/>
          <w:lang w:bidi="fa-IR"/>
          <w:color w:val="111111"/>
          <w:sz w:val="28"/>
          <w:szCs w:val="28"/>
          <w:rtl/>
        </w:rPr>
        <w:t xml:space="preserve">9- لواط و همجنس بازى ، روشى پليد و ناپاك در اطفاى غريزه جنسى</w:t>
      </w:r>
    </w:p>
    <w:p>
      <w:pPr>
        <w:pStyle w:val="BookText"/>
      </w:pPr>
      <w:r>
        <w:rPr>
          <w:rFonts w:ascii="Amiri" w:hAnsi="Amiri" w:eastAsia="Amiri" w:cs="Amiri"/>
          <w:lang w:bidi="ar-SA"/>
          <w:color w:val="111111"/>
          <w:sz w:val="28"/>
          <w:szCs w:val="28"/>
          <w:rtl/>
        </w:rPr>
        <w:t xml:space="preserve">هؤلاء بناتى هنّ أطهر لكم</w:t>
      </w:r>
    </w:p>
    <w:p>
      <w:pPr>
        <w:pStyle w:val="Heading3"/>
      </w:pPr>
      <w:bookmarkStart w:id="1214" w:name="_Toc724"/>
      <w:r>
        <w:t>51- تشخيص پليدى</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- 8 - 37 - 6</w:t>
      </w:r>
    </w:p>
    <w:p>
      <w:pPr>
        <w:pStyle w:val="BookText"/>
      </w:pPr>
      <w:r>
        <w:rPr>
          <w:rFonts w:ascii="IRNazanin" w:hAnsi="IRNazanin" w:eastAsia="IRNazanin" w:cs="IRNazanin"/>
          <w:lang w:bidi="fa-IR"/>
          <w:color w:val="111111"/>
          <w:sz w:val="28"/>
          <w:szCs w:val="28"/>
          <w:rtl/>
        </w:rPr>
        <w:t xml:space="preserve">6 - خداوند در پى جداسازى ناپاكان از پاكان ، آنان را در قيامت انباشته مى كند و يكجا در جهنم فرومى افكند .</w:t>
      </w:r>
    </w:p>
    <w:p>
      <w:pPr>
        <w:pStyle w:val="BookText"/>
      </w:pPr>
      <w:r>
        <w:rPr>
          <w:rFonts w:ascii="Amiri" w:hAnsi="Amiri" w:eastAsia="Amiri" w:cs="Amiri"/>
          <w:lang w:bidi="ar-SA"/>
          <w:color w:val="111111"/>
          <w:sz w:val="28"/>
          <w:szCs w:val="28"/>
          <w:rtl/>
        </w:rPr>
        <w:t xml:space="preserve">و يجعل الخبيث بعضه على بعض فيركمه جميعا فيجعله فى جهنم</w:t>
      </w:r>
    </w:p>
    <w:p>
      <w:pPr>
        <w:pStyle w:val="BookText"/>
      </w:pPr>
      <w:r>
        <w:rPr>
          <w:rFonts w:ascii="IRNazanin" w:hAnsi="IRNazanin" w:eastAsia="IRNazanin" w:cs="IRNazanin"/>
          <w:lang w:bidi="fa-IR"/>
          <w:color w:val="111111"/>
          <w:sz w:val="28"/>
          <w:szCs w:val="28"/>
          <w:rtl/>
        </w:rPr>
        <w:t xml:space="preserve">ركم (مصدر يركم) به معناى جمع كردن چيزى و انباشته ساختن آن است.</w:t>
      </w:r>
    </w:p>
    <w:p>
      <w:pPr>
        <w:pStyle w:val="Heading3"/>
      </w:pPr>
      <w:bookmarkStart w:id="1215" w:name="_Toc725"/>
      <w:r>
        <w:t>52- حرمت پليدى</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- 5 - 90 - 9</w:t>
      </w:r>
    </w:p>
    <w:p>
      <w:pPr>
        <w:pStyle w:val="BookText"/>
      </w:pPr>
      <w:r>
        <w:rPr>
          <w:rFonts w:ascii="IRNazanin" w:hAnsi="IRNazanin" w:eastAsia="IRNazanin" w:cs="IRNazanin"/>
          <w:lang w:bidi="fa-IR"/>
          <w:color w:val="111111"/>
          <w:sz w:val="28"/>
          <w:szCs w:val="28"/>
          <w:rtl/>
        </w:rPr>
        <w:t xml:space="preserve">9 - پليدى و ناپاكى كردار ، ملاك تحريم آنها در اديان الهى</w:t>
      </w:r>
    </w:p>
    <w:p>
      <w:pPr>
        <w:pStyle w:val="BookText"/>
      </w:pPr>
      <w:r>
        <w:rPr>
          <w:rFonts w:ascii="Amiri" w:hAnsi="Amiri" w:eastAsia="Amiri" w:cs="Amiri"/>
          <w:lang w:bidi="ar-SA"/>
          <w:color w:val="111111"/>
          <w:sz w:val="28"/>
          <w:szCs w:val="28"/>
          <w:rtl/>
        </w:rPr>
        <w:t xml:space="preserve">رجس من عمل الشيطن فاجتنبوه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- 6 - 145 - 11</w:t>
      </w:r>
    </w:p>
    <w:p>
      <w:pPr>
        <w:pStyle w:val="BookText"/>
      </w:pPr>
      <w:r>
        <w:rPr>
          <w:rFonts w:ascii="IRNazanin" w:hAnsi="IRNazanin" w:eastAsia="IRNazanin" w:cs="IRNazanin"/>
          <w:lang w:bidi="fa-IR"/>
          <w:color w:val="111111"/>
          <w:sz w:val="28"/>
          <w:szCs w:val="28"/>
          <w:rtl/>
        </w:rPr>
        <w:t xml:space="preserve">11 - حرمت خوردن هر چيز آلوده كثيف و پليد</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Amiri" w:hAnsi="Amiri" w:eastAsia="Amiri" w:cs="Amiri"/>
          <w:lang w:bidi="ar-SA"/>
          <w:color w:val="111111"/>
          <w:sz w:val="28"/>
          <w:szCs w:val="28"/>
          <w:rtl/>
        </w:rPr>
        <w:t xml:space="preserve">با توجه به اينكه «رجس» به عنوان ملاك و تعليل حرمت موارد مذكور در آيه آورده شده، قابل تعميم به همه مواردى است كه رجس بودن آن ثابت شود.</w:t>
      </w:r>
    </w:p>
    <w:p>
      <w:pPr>
        <w:pStyle w:val="Heading3"/>
      </w:pPr>
      <w:bookmarkStart w:id="1216" w:name="_Toc726"/>
      <w:r>
        <w:t>53- زمينه پليدى</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- 80 - 9 - 5</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1" w:name="pg6574_54991"/>
    <w:bookmarkEnd w:id="241"/>
    <w:p>
      <w:pPr>
        <w:pStyle w:val="BookText"/>
      </w:pPr>
      <w:r>
        <w:rPr>
          <w:rFonts w:ascii="IRNazanin" w:hAnsi="IRNazanin" w:eastAsia="IRNazanin" w:cs="IRNazanin"/>
          <w:lang w:bidi="fa-IR"/>
          <w:color w:val="111111"/>
          <w:sz w:val="28"/>
          <w:szCs w:val="28"/>
          <w:rtl/>
        </w:rPr>
        <w:t xml:space="preserve">5 - احساس بى نيازى از تعاليم دين ، زمينه ساز غفلت از خداوند و بى باكى از آلودگى به پليدى ها است .</w:t>
      </w:r>
    </w:p>
    <w:p>
      <w:pPr>
        <w:pStyle w:val="BookText"/>
      </w:pPr>
      <w:r>
        <w:rPr>
          <w:rFonts w:ascii="Amiri" w:hAnsi="Amiri" w:eastAsia="Amiri" w:cs="Amiri"/>
          <w:lang w:bidi="ar-SA"/>
          <w:color w:val="111111"/>
          <w:sz w:val="28"/>
          <w:szCs w:val="28"/>
          <w:rtl/>
        </w:rPr>
        <w:t xml:space="preserve">أمّا من استغنى . .. ألاّ يزّكّى ... و هو يخشى</w:t>
      </w:r>
    </w:p>
    <w:p>
      <w:pPr>
        <w:pStyle w:val="Heading3"/>
      </w:pPr>
      <w:bookmarkStart w:id="1217" w:name="_Toc727"/>
      <w:r>
        <w:t>54- زمينه ترك پليدى</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- 12 - 53 - 5</w:t>
      </w:r>
    </w:p>
    <w:p>
      <w:pPr>
        <w:pStyle w:val="BookText"/>
      </w:pPr>
      <w:r>
        <w:rPr>
          <w:rFonts w:ascii="IRNazanin" w:hAnsi="IRNazanin" w:eastAsia="IRNazanin" w:cs="IRNazanin"/>
          <w:lang w:bidi="fa-IR"/>
          <w:color w:val="111111"/>
          <w:sz w:val="28"/>
          <w:szCs w:val="28"/>
          <w:rtl/>
        </w:rPr>
        <w:t xml:space="preserve">5- ترك گناه و پرهيز از بدى ها و آلودگيها ، تنها با توفيق و امداد هاى خداوند ميسر است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pStyle w:val="Heading3"/>
      </w:pPr>
      <w:bookmarkStart w:id="1218" w:name="_Toc728"/>
      <w:r>
        <w:t>55- شناخت پليدى</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- 91 - 8 - 3</w:t>
      </w:r>
    </w:p>
    <w:p>
      <w:pPr>
        <w:pStyle w:val="BookText"/>
      </w:pPr>
      <w:r>
        <w:rPr>
          <w:rFonts w:ascii="IRNazanin" w:hAnsi="IRNazanin" w:eastAsia="IRNazanin" w:cs="IRNazanin"/>
          <w:lang w:bidi="fa-IR"/>
          <w:color w:val="111111"/>
          <w:sz w:val="28"/>
          <w:szCs w:val="28"/>
          <w:rtl/>
        </w:rPr>
        <w:t xml:space="preserve">3 - تعادل قوا در ساختار روح انسان ، آماده سازنده آن براى آگاهى فطرى به پليدى ها و شناخت راه گريز از آنها است .</w:t>
      </w:r>
    </w:p>
    <w:p>
      <w:pPr>
        <w:pStyle w:val="BookText"/>
      </w:pPr>
      <w:r>
        <w:rPr>
          <w:rFonts w:ascii="Amiri" w:hAnsi="Amiri" w:eastAsia="Amiri" w:cs="Amiri"/>
          <w:lang w:bidi="ar-SA"/>
          <w:color w:val="111111"/>
          <w:sz w:val="28"/>
          <w:szCs w:val="28"/>
          <w:rtl/>
        </w:rPr>
        <w:t xml:space="preserve">و ما سوّيها. فألهمها فجورها و تقويها</w:t>
      </w:r>
    </w:p>
    <w:p>
      <w:pPr>
        <w:pStyle w:val="BookText"/>
      </w:pPr>
      <w:r>
        <w:rPr>
          <w:rFonts w:ascii="IRNazanin" w:hAnsi="IRNazanin" w:eastAsia="IRNazanin" w:cs="IRNazanin"/>
          <w:lang w:bidi="fa-IR"/>
          <w:color w:val="111111"/>
          <w:sz w:val="28"/>
          <w:szCs w:val="28"/>
          <w:rtl/>
        </w:rPr>
        <w:t xml:space="preserve">حرف «فاء» در «فألهمها» آن را بر تسويه (در آيه قبل) تفريع كرده است، تا بيانگر اين باشد كه خداوند، در ابتدا روح انسان را از قدرت هاى هماهنگ برخوردار كرده; آن گاه بدى ها و راه محفوظ ماندن از آنها را به او الهام مى كند. «تقوى» اسم مصدر است. فعل «اتّقيت»; يعنى، برحذر ماندم و خود را دور نگه داشتم (قاموس). بنابراين «تقواها»; يعنى، دور ماندن روح از فجور.</w:t>
      </w:r>
    </w:p>
    <w:p>
      <w:pPr>
        <w:pStyle w:val="Heading3"/>
      </w:pPr>
      <w:bookmarkStart w:id="1219" w:name="_Toc729"/>
      <w:r>
        <w:t>56- شناخت راههاى نجات از پليدى</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- 91 - 8 - 3</w:t>
      </w:r>
    </w:p>
    <w:p>
      <w:pPr>
        <w:pStyle w:val="BookText"/>
      </w:pPr>
      <w:r>
        <w:rPr>
          <w:rFonts w:ascii="IRNazanin" w:hAnsi="IRNazanin" w:eastAsia="IRNazanin" w:cs="IRNazanin"/>
          <w:lang w:bidi="fa-IR"/>
          <w:color w:val="111111"/>
          <w:sz w:val="28"/>
          <w:szCs w:val="28"/>
          <w:rtl/>
        </w:rPr>
        <w:t xml:space="preserve">3 - تعادل قوا در ساختار روح انسان ، آماده سازنده آن براى آگاهى فطرى به پليدى ها و شناخت راه گريز از آنها است .</w:t>
      </w:r>
    </w:p>
    <w:p>
      <w:pPr>
        <w:pStyle w:val="BookText"/>
      </w:pPr>
      <w:r>
        <w:rPr>
          <w:rFonts w:ascii="Amiri" w:hAnsi="Amiri" w:eastAsia="Amiri" w:cs="Amiri"/>
          <w:lang w:bidi="ar-SA"/>
          <w:color w:val="111111"/>
          <w:sz w:val="28"/>
          <w:szCs w:val="28"/>
          <w:rtl/>
        </w:rPr>
        <w:t xml:space="preserve">و ما سوّيها. فألهمها فجورها و تقويها</w:t>
      </w:r>
    </w:p>
    <w:p>
      <w:pPr>
        <w:pStyle w:val="BookText"/>
      </w:pPr>
      <w:r>
        <w:rPr>
          <w:rFonts w:ascii="IRNazanin" w:hAnsi="IRNazanin" w:eastAsia="IRNazanin" w:cs="IRNazanin"/>
          <w:lang w:bidi="fa-IR"/>
          <w:color w:val="111111"/>
          <w:sz w:val="28"/>
          <w:szCs w:val="28"/>
          <w:rtl/>
        </w:rPr>
        <w:t xml:space="preserve">حرف «فاء» در «فألهمها» آن را بر تسويه (در آيه قبل) تفريع كرده است، تا بيانگر اين باشد كه خداوند، در ابتدا روح انسان را از قدرت هاى هماهنگ برخوردار كرده; آن گاه بدى ها و راه محفوظ ماندن از آنها را به او الهام مى كند. «تقوى» اسم مصدر است. فعل «اتّقيت»; يعنى، برحذر ماندم و خود را دور نگه داشتم (قاموس). بنابراين «تقواها»; يعنى، دور ماندن روح از فجور.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2" w:name="pg6574_54992"/>
    <w:bookmarkEnd w:id="242"/>
    <w:p>
      <w:pPr>
        <w:pStyle w:val="Heading3"/>
      </w:pPr>
      <w:bookmarkStart w:id="1220" w:name="_Toc730"/>
      <w:r>
        <w:t>57- عوامل پليدى</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- 7 - 71 - 3</w:t>
      </w:r>
    </w:p>
    <w:p>
      <w:pPr>
        <w:pStyle w:val="BookText"/>
      </w:pPr>
      <w:r>
        <w:rPr>
          <w:rFonts w:ascii="IRNazanin" w:hAnsi="IRNazanin" w:eastAsia="IRNazanin" w:cs="IRNazanin"/>
          <w:lang w:bidi="fa-IR"/>
          <w:color w:val="111111"/>
          <w:sz w:val="28"/>
          <w:szCs w:val="28"/>
          <w:rtl/>
        </w:rPr>
        <w:t xml:space="preserve">3 - شركورزى و انكار رسالت انبيا ، موجب پليدى انسان و روايى غضب خداوند بر اوست .</w:t>
      </w:r>
    </w:p>
    <w:p>
      <w:pPr>
        <w:pStyle w:val="BookText"/>
      </w:pPr>
      <w:r>
        <w:rPr>
          <w:rFonts w:ascii="Amiri" w:hAnsi="Amiri" w:eastAsia="Amiri" w:cs="Amiri"/>
          <w:lang w:bidi="ar-SA"/>
          <w:color w:val="111111"/>
          <w:sz w:val="28"/>
          <w:szCs w:val="28"/>
          <w:rtl/>
        </w:rPr>
        <w:t xml:space="preserve">قد وقع عليكم من ربكم رجس و 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- 8 - 11 - 12</w:t>
      </w:r>
    </w:p>
    <w:p>
      <w:pPr>
        <w:pStyle w:val="BookText"/>
      </w:pPr>
      <w:r>
        <w:rPr>
          <w:rFonts w:ascii="IRNazanin" w:hAnsi="IRNazanin" w:eastAsia="IRNazanin" w:cs="IRNazanin"/>
          <w:lang w:bidi="fa-IR"/>
          <w:color w:val="111111"/>
          <w:sz w:val="28"/>
          <w:szCs w:val="28"/>
          <w:rtl/>
        </w:rPr>
        <w:t xml:space="preserve">12 - شيطان ، مايه پليدى ها و ناپاكيها</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w:t>
      </w:r>
    </w:p>
    <w:p>
      <w:pPr>
        <w:pStyle w:val="BookText"/>
      </w:pPr>
      <w:r>
        <w:rPr>
          <w:rFonts w:ascii="IRNazanin" w:hAnsi="IRNazanin" w:eastAsia="IRNazanin" w:cs="IRNazanin"/>
          <w:lang w:bidi="fa-IR"/>
          <w:color w:val="111111"/>
          <w:sz w:val="28"/>
          <w:szCs w:val="28"/>
          <w:rtl/>
        </w:rPr>
        <w:t xml:space="preserve">1 - شرك ، مايه پليدى است و مشركان مردمانى پليدند .</w:t>
      </w:r>
    </w:p>
    <w:p>
      <w:pPr>
        <w:pStyle w:val="BookText"/>
      </w:pPr>
      <w:r>
        <w:rPr>
          <w:rFonts w:ascii="Amiri" w:hAnsi="Amiri" w:eastAsia="Amiri" w:cs="Amiri"/>
          <w:lang w:bidi="ar-SA"/>
          <w:color w:val="111111"/>
          <w:sz w:val="28"/>
          <w:szCs w:val="28"/>
          <w:rtl/>
        </w:rPr>
        <w:t xml:space="preserve">يأيها الذين ءامنوا إنما المشركون نجس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- 9 - 103 - 12</w:t>
      </w:r>
    </w:p>
    <w:p>
      <w:pPr>
        <w:pStyle w:val="BookText"/>
      </w:pPr>
      <w:r>
        <w:rPr>
          <w:rFonts w:ascii="IRNazanin" w:hAnsi="IRNazanin" w:eastAsia="IRNazanin" w:cs="IRNazanin"/>
          <w:lang w:bidi="fa-IR"/>
          <w:color w:val="111111"/>
          <w:sz w:val="28"/>
          <w:szCs w:val="28"/>
          <w:rtl/>
        </w:rPr>
        <w:t xml:space="preserve">12 - دلبستگى به مال و عدم تمايل به پرداخت صدقه ( زكات ) نشانه آلودگى روح و عدم تكامل معنوى انسان</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IRNazanin" w:hAnsi="IRNazanin" w:eastAsia="IRNazanin" w:cs="IRNazanin"/>
          <w:lang w:bidi="fa-IR"/>
          <w:color w:val="111111"/>
          <w:sz w:val="28"/>
          <w:szCs w:val="28"/>
          <w:rtl/>
        </w:rPr>
        <w:t xml:space="preserve">از مفهوم آيه برداشت مى شود كه: تطهير و تزكيه مورد نظر تنها با پرداخت زكات حاصل خواهد شد. بنابراين آنان كه در نتيجه دلبستگى، از پرداخت آن سرباز مى زنند، آلوده اند و رشد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- 10 - 100 - 6</w:t>
      </w:r>
    </w:p>
    <w:p>
      <w:pPr>
        <w:pStyle w:val="BookText"/>
      </w:pPr>
      <w:r>
        <w:rPr>
          <w:rFonts w:ascii="IRNazanin" w:hAnsi="IRNazanin" w:eastAsia="IRNazanin" w:cs="IRNazanin"/>
          <w:lang w:bidi="fa-IR"/>
          <w:color w:val="111111"/>
          <w:sz w:val="28"/>
          <w:szCs w:val="28"/>
          <w:rtl/>
        </w:rPr>
        <w:t xml:space="preserve">6 - به كار نبستن عقل و خرد ، عامل آلودگى انسان به پليديهاست .</w:t>
      </w:r>
    </w:p>
    <w:p>
      <w:pPr>
        <w:pStyle w:val="BookText"/>
      </w:pPr>
      <w:r>
        <w:rPr>
          <w:rFonts w:ascii="Amiri" w:hAnsi="Amiri" w:eastAsia="Amiri" w:cs="Amiri"/>
          <w:lang w:bidi="ar-SA"/>
          <w:color w:val="111111"/>
          <w:sz w:val="28"/>
          <w:szCs w:val="28"/>
          <w:rtl/>
        </w:rPr>
        <w:t xml:space="preserve">و يجعل الرجس على الذين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- 24 - 21 - 15</w:t>
      </w:r>
    </w:p>
    <w:p>
      <w:pPr>
        <w:pStyle w:val="BookText"/>
      </w:pPr>
      <w:r>
        <w:rPr>
          <w:rFonts w:ascii="IRNazanin" w:hAnsi="IRNazanin" w:eastAsia="IRNazanin" w:cs="IRNazanin"/>
          <w:lang w:bidi="fa-IR"/>
          <w:color w:val="111111"/>
          <w:sz w:val="28"/>
          <w:szCs w:val="28"/>
          <w:rtl/>
        </w:rPr>
        <w:t xml:space="preserve">15 - پيروى از شيطان و ارتكاب فحشا و منكرات ، مانع از رشد و بالندگى و مايه ناپاكى و انحطاط انسان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 و لولا فضل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- 95 - 7 - 3</w:t>
      </w:r>
    </w:p>
    <w:p>
      <w:pPr>
        <w:pStyle w:val="BookText"/>
      </w:pPr>
      <w:r>
        <w:rPr>
          <w:rFonts w:ascii="IRNazanin" w:hAnsi="IRNazanin" w:eastAsia="IRNazanin" w:cs="IRNazanin"/>
          <w:lang w:bidi="fa-IR"/>
          <w:color w:val="111111"/>
          <w:sz w:val="28"/>
          <w:szCs w:val="28"/>
          <w:rtl/>
        </w:rPr>
        <w:t xml:space="preserve">3 - تكذيب روز جزا ، انسان را از هر موجودِ پستى ، فرومايه تر مى سازد .</w:t>
      </w:r>
    </w:p>
    <w:p>
      <w:pPr>
        <w:pStyle w:val="BookText"/>
      </w:pPr>
      <w:r>
        <w:rPr>
          <w:rFonts w:ascii="Amiri" w:hAnsi="Amiri" w:eastAsia="Amiri" w:cs="Amiri"/>
          <w:lang w:bidi="ar-SA"/>
          <w:color w:val="111111"/>
          <w:sz w:val="28"/>
          <w:szCs w:val="28"/>
          <w:rtl/>
        </w:rPr>
        <w:t xml:space="preserve">ثمّ رددنه أسفل سفلين . .. فما يكذّبك بعد بالدين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3" w:name="pg6574_54993"/>
    <w:bookmarkEnd w:id="243"/>
    <w:p>
      <w:pPr>
        <w:pStyle w:val="Heading3"/>
      </w:pPr>
      <w:bookmarkStart w:id="1221" w:name="_Toc731"/>
      <w:r>
        <w:t>58- عوامل پليدى منافقان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- 9 - 95 - 13</w:t>
      </w:r>
    </w:p>
    <w:p>
      <w:pPr>
        <w:pStyle w:val="BookText"/>
      </w:pPr>
      <w:r>
        <w:rPr>
          <w:rFonts w:ascii="IRNazanin" w:hAnsi="IRNazanin" w:eastAsia="IRNazanin" w:cs="IRNazanin"/>
          <w:lang w:bidi="fa-IR"/>
          <w:color w:val="111111"/>
          <w:sz w:val="28"/>
          <w:szCs w:val="28"/>
          <w:rtl/>
        </w:rPr>
        <w:t xml:space="preserve">13 - پليدى منافقان و دوزخى بودن آنان ، نتيجه اعمال ناشايست و مستمر خود آنان است .</w:t>
      </w:r>
    </w:p>
    <w:p>
      <w:pPr>
        <w:pStyle w:val="BookText"/>
      </w:pPr>
      <w:r>
        <w:rPr>
          <w:rFonts w:ascii="Amiri" w:hAnsi="Amiri" w:eastAsia="Amiri" w:cs="Amiri"/>
          <w:lang w:bidi="ar-SA"/>
          <w:color w:val="111111"/>
          <w:sz w:val="28"/>
          <w:szCs w:val="28"/>
          <w:rtl/>
        </w:rPr>
        <w:t xml:space="preserve">إنهم رجس و مأويهم جهنم جزاء بما كانوا يكسبون</w:t>
      </w:r>
    </w:p>
    <w:p>
      <w:pPr>
        <w:pStyle w:val="Heading3"/>
      </w:pPr>
      <w:bookmarkStart w:id="1222" w:name="_Toc732"/>
      <w:r>
        <w:t>59- عوامل پليدى ها</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- 80 - 7 - 6</w:t>
      </w:r>
    </w:p>
    <w:p>
      <w:pPr>
        <w:pStyle w:val="BookText"/>
      </w:pPr>
      <w:r>
        <w:rPr>
          <w:rFonts w:ascii="IRNazanin" w:hAnsi="IRNazanin" w:eastAsia="IRNazanin" w:cs="IRNazanin"/>
          <w:lang w:bidi="fa-IR"/>
          <w:color w:val="111111"/>
          <w:sz w:val="28"/>
          <w:szCs w:val="28"/>
          <w:rtl/>
        </w:rPr>
        <w:t xml:space="preserve">6 - بى نياز ديدن خويش از تعاليم دين ، مصداق بارز ناپاكى و محروميت از تزكيه است .</w:t>
      </w:r>
    </w:p>
    <w:p>
      <w:pPr>
        <w:pStyle w:val="BookText"/>
      </w:pPr>
      <w:r>
        <w:rPr>
          <w:rFonts w:ascii="Amiri" w:hAnsi="Amiri" w:eastAsia="Amiri" w:cs="Amiri"/>
          <w:lang w:bidi="ar-SA"/>
          <w:color w:val="111111"/>
          <w:sz w:val="28"/>
          <w:szCs w:val="28"/>
          <w:rtl/>
        </w:rPr>
        <w:t xml:space="preserve">أمّا من استغنى . .. و ما عليك ألاّ يزّكّى</w:t>
      </w:r>
    </w:p>
    <w:p>
      <w:pPr>
        <w:pStyle w:val="Heading3"/>
      </w:pPr>
      <w:bookmarkStart w:id="1223" w:name="_Toc733"/>
      <w:r>
        <w:t>60- مبارزه با پليدى</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- 9 - 95 - 9</w:t>
      </w:r>
    </w:p>
    <w:p>
      <w:pPr>
        <w:pStyle w:val="BookText"/>
      </w:pPr>
      <w:r>
        <w:rPr>
          <w:rFonts w:ascii="IRNazanin" w:hAnsi="IRNazanin" w:eastAsia="IRNazanin" w:cs="IRNazanin"/>
          <w:lang w:bidi="fa-IR"/>
          <w:color w:val="111111"/>
          <w:sz w:val="28"/>
          <w:szCs w:val="28"/>
          <w:rtl/>
        </w:rPr>
        <w:t xml:space="preserve">9 - مؤمنان ، مكلف به اجتناب و دورى جستن از هر گونه پليدى ( پليدى مادى و روحى ) و مبارزه با آن</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«رجس» (پليد) بودن، به عنوان علت وجوب اعراض از منافقان ذكر شده و اين امر مى نماياند كه اصولا اجتناب از هر گونه رجس واجب است.</w:t>
      </w:r>
    </w:p>
    <w:p>
      <w:pPr>
        <w:pStyle w:val="Heading3"/>
      </w:pPr>
      <w:bookmarkStart w:id="1224" w:name="_Toc734"/>
      <w:r>
        <w:t>61- مراتب پليدى</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- 95 - 5 - 7</w:t>
      </w:r>
    </w:p>
    <w:p>
      <w:pPr>
        <w:pStyle w:val="BookText"/>
      </w:pPr>
      <w:r>
        <w:rPr>
          <w:rFonts w:ascii="IRNazanin" w:hAnsi="IRNazanin" w:eastAsia="IRNazanin" w:cs="IRNazanin"/>
          <w:lang w:bidi="fa-IR"/>
          <w:color w:val="111111"/>
          <w:sz w:val="28"/>
          <w:szCs w:val="28"/>
          <w:rtl/>
        </w:rPr>
        <w:t xml:space="preserve">7 - پستى و سقوط از ارزش هاى انسانى و مقام هاى اخروى ، داراى مراتب گوناگون است .</w:t>
      </w:r>
    </w:p>
    <w:p>
      <w:pPr>
        <w:pStyle w:val="BookText"/>
      </w:pPr>
      <w:r>
        <w:rPr>
          <w:rFonts w:ascii="Amiri" w:hAnsi="Amiri" w:eastAsia="Amiri" w:cs="Amiri"/>
          <w:lang w:bidi="ar-SA"/>
          <w:color w:val="111111"/>
          <w:sz w:val="28"/>
          <w:szCs w:val="28"/>
          <w:rtl/>
        </w:rPr>
        <w:t xml:space="preserve">أسفل سفلين</w:t>
      </w:r>
    </w:p>
    <w:p>
      <w:pPr>
        <w:pStyle w:val="BookText"/>
      </w:pPr>
      <w:r>
        <w:rPr>
          <w:rFonts w:ascii="IRNazanin" w:hAnsi="IRNazanin" w:eastAsia="IRNazanin" w:cs="IRNazanin"/>
          <w:lang w:bidi="fa-IR"/>
          <w:color w:val="111111"/>
          <w:sz w:val="28"/>
          <w:szCs w:val="28"/>
          <w:rtl/>
        </w:rPr>
        <w:t xml:space="preserve">«سافلين» نكره و به معناى گروهى است كه مرتبه پستى دارند. چنانچه آن افراد نيز از جنس انسان باشند - كه جمع عاقل بودن «سافلين» نشانگر آن است - مفاد آيه شريفه اين مى شود كه: پستى داراى مراتب گوناگون است و برخى انسان ها در مقامى فرومايه تر از برخى ديگر قرار خواهند گرفت.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4" w:name="pg6574_54994"/>
    <w:bookmarkEnd w:id="244"/>
    <w:p>
      <w:pPr>
        <w:pStyle w:val="Heading3"/>
      </w:pPr>
      <w:bookmarkStart w:id="1225" w:name="_Toc735"/>
      <w:r>
        <w:t>62- معرضان از پليدى</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- 95 - 6 - 1</w:t>
      </w:r>
    </w:p>
    <w:p>
      <w:pPr>
        <w:pStyle w:val="BookText"/>
      </w:pPr>
      <w:r>
        <w:rPr>
          <w:rFonts w:ascii="IRNazanin" w:hAnsi="IRNazanin" w:eastAsia="IRNazanin" w:cs="IRNazanin"/>
          <w:lang w:bidi="fa-IR"/>
          <w:color w:val="111111"/>
          <w:sz w:val="28"/>
          <w:szCs w:val="28"/>
          <w:rtl/>
        </w:rPr>
        <w:t xml:space="preserve">1 - مؤمنانى كه كار هاى شايسته انجام مى دهند ، كمال هاى برتر خويش را از دست نداده ، از پستى ها دور مانده اند .</w:t>
      </w:r>
    </w:p>
    <w:p>
      <w:pPr>
        <w:pStyle w:val="BookText"/>
      </w:pPr>
      <w:r>
        <w:rPr>
          <w:rFonts w:ascii="Amiri" w:hAnsi="Amiri" w:eastAsia="Amiri" w:cs="Amiri"/>
          <w:lang w:bidi="ar-SA"/>
          <w:color w:val="111111"/>
          <w:sz w:val="28"/>
          <w:szCs w:val="28"/>
          <w:rtl/>
        </w:rPr>
        <w:t xml:space="preserve">أحسن تقويم . .. أسفل سفلين . إلاّ الذين ءامنوا و عملوا الصلحت</w:t>
      </w:r>
    </w:p>
    <w:p>
      <w:pPr>
        <w:pStyle w:val="Heading3"/>
      </w:pPr>
      <w:bookmarkStart w:id="1226" w:name="_Toc736"/>
      <w:r>
        <w:t>63- منشأ پليدى</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- 50 - 26 - 2</w:t>
      </w:r>
    </w:p>
    <w:p>
      <w:pPr>
        <w:pStyle w:val="BookText"/>
      </w:pPr>
      <w:r>
        <w:rPr>
          <w:rFonts w:ascii="IRNazanin" w:hAnsi="IRNazanin" w:eastAsia="IRNazanin" w:cs="IRNazanin"/>
          <w:lang w:bidi="fa-IR"/>
          <w:color w:val="111111"/>
          <w:sz w:val="28"/>
          <w:szCs w:val="28"/>
          <w:rtl/>
        </w:rPr>
        <w:t xml:space="preserve">2- شرك ، سرآمد پليدى ها و بارزترين جرم دوزخيان *</w:t>
      </w:r>
    </w:p>
    <w:p>
      <w:pPr>
        <w:pStyle w:val="BookText"/>
      </w:pPr>
      <w:r>
        <w:rPr>
          <w:rFonts w:ascii="Amiri" w:hAnsi="Amiri" w:eastAsia="Amiri" w:cs="Amiri"/>
          <w:lang w:bidi="ar-SA"/>
          <w:color w:val="111111"/>
          <w:sz w:val="28"/>
          <w:szCs w:val="28"/>
          <w:rtl/>
        </w:rPr>
        <w:t xml:space="preserve">ألقيا فى جهنّم . .. الذى جعل مع اللّه إلهًا ءاخر</w:t>
      </w:r>
    </w:p>
    <w:p>
      <w:pPr>
        <w:pStyle w:val="BookText"/>
      </w:pPr>
      <w:r>
        <w:rPr>
          <w:rFonts w:ascii="IRNazanin" w:hAnsi="IRNazanin" w:eastAsia="IRNazanin" w:cs="IRNazanin"/>
          <w:lang w:bidi="fa-IR"/>
          <w:color w:val="111111"/>
          <w:sz w:val="28"/>
          <w:szCs w:val="28"/>
          <w:rtl/>
        </w:rPr>
        <w:t xml:space="preserve">تعبير «الذى جعل. ..» - در پى اوصاف متعدد دوزخيان - مى نمايد كه همه آن اوصاف، در شرك نهفته است و جدا آمدن «الذى جعل...»، مى تواند اشاره به اهميت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- 51 - 10 - 3</w:t>
      </w:r>
    </w:p>
    <w:p>
      <w:pPr>
        <w:pStyle w:val="BookText"/>
      </w:pPr>
      <w:r>
        <w:rPr>
          <w:rFonts w:ascii="IRNazanin" w:hAnsi="IRNazanin" w:eastAsia="IRNazanin" w:cs="IRNazanin"/>
          <w:lang w:bidi="fa-IR"/>
          <w:color w:val="111111"/>
          <w:sz w:val="28"/>
          <w:szCs w:val="28"/>
          <w:rtl/>
        </w:rPr>
        <w:t xml:space="preserve">3 - انكار روز جزا ، زاينده پليدى ها و تهى كننده زندگى انسان از ارزش حيات</w:t>
      </w:r>
    </w:p>
    <w:p>
      <w:pPr>
        <w:pStyle w:val="BookText"/>
      </w:pPr>
      <w:r>
        <w:rPr>
          <w:rFonts w:ascii="IRNazanin" w:hAnsi="IRNazanin" w:eastAsia="IRNazanin" w:cs="IRNazanin"/>
          <w:lang w:bidi="fa-IR"/>
          <w:color w:val="111111"/>
          <w:sz w:val="28"/>
          <w:szCs w:val="28"/>
          <w:rtl/>
        </w:rPr>
        <w:t xml:space="preserve">قتل الخرّصون</w:t>
      </w:r>
    </w:p>
    <w:p>
      <w:pPr>
        <w:pStyle w:val="BookText"/>
      </w:pPr>
      <w:r>
        <w:rPr>
          <w:rFonts w:ascii="IRNazanin" w:hAnsi="IRNazanin" w:eastAsia="IRNazanin" w:cs="IRNazanin"/>
          <w:lang w:bidi="fa-IR"/>
          <w:color w:val="111111"/>
          <w:sz w:val="28"/>
          <w:szCs w:val="28"/>
          <w:rtl/>
        </w:rPr>
        <w:t xml:space="preserve">نفرين الهى در جايى صورت مى گيرد كه فرد حقيقتاً ارزش حيات را از دست داده و مستحق مرگ شده باشد از اين كه «خرّاصون» (ياوه سرايان منكر معاد) نفرين شده اند، مطلب بالا استفاده مى شود.</w:t>
      </w:r>
    </w:p>
    <w:p>
      <w:pPr>
        <w:pStyle w:val="Heading3"/>
      </w:pPr>
      <w:bookmarkStart w:id="1227" w:name="_Toc737"/>
      <w:r>
        <w:t>64- موانع پليدى</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- 51 - 15 - 5</w:t>
      </w:r>
    </w:p>
    <w:p>
      <w:pPr>
        <w:pStyle w:val="BookText"/>
      </w:pPr>
      <w:r>
        <w:rPr>
          <w:rFonts w:ascii="IRNazanin" w:hAnsi="IRNazanin" w:eastAsia="IRNazanin" w:cs="IRNazanin"/>
          <w:lang w:bidi="fa-IR"/>
          <w:color w:val="111111"/>
          <w:sz w:val="28"/>
          <w:szCs w:val="28"/>
          <w:rtl/>
        </w:rPr>
        <w:t xml:space="preserve">5 - پايبندى به ارزش ها و پرهيز از زشتى ها و پليدى ها ، تنها در گرو اعتقاد به قيامت</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از تقابل ميان «متقين» و «منكران معاد» - كه در آيات پيشين مطرح شده است - به دست مى آيد كه تقوا در صورتى حاصل مى شود كه فرد، منكر قيامت نباشد; زيرا با انكار قيامت پايبندى به ارزش ها ميسر نخواهد شد.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5" w:name="pg6574_54995"/>
    <w:bookmarkEnd w:id="245"/>
    <w:p>
      <w:pPr>
        <w:pStyle w:val="Heading3"/>
      </w:pPr>
      <w:bookmarkStart w:id="1228" w:name="_Toc738"/>
      <w:r>
        <w:t>65- نشانه هاى پليدى</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- 9 - 95 - 8،11</w:t>
      </w:r>
    </w:p>
    <w:p>
      <w:pPr>
        <w:pStyle w:val="BookText"/>
      </w:pPr>
      <w:r>
        <w:rPr>
          <w:rFonts w:ascii="IRNazanin" w:hAnsi="IRNazanin" w:eastAsia="IRNazanin" w:cs="IRNazanin"/>
          <w:lang w:bidi="fa-IR"/>
          <w:color w:val="111111"/>
          <w:sz w:val="28"/>
          <w:szCs w:val="28"/>
          <w:rtl/>
        </w:rPr>
        <w:t xml:space="preserve">8 - منافقان متخلف از جهاد ، مظهر آلودگى و پليدى</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تعبير «إنهم رجس» به جاى «إنهم ذو رجس» بيانگر مبالغه است.</w:t>
      </w:r>
    </w:p>
    <w:p>
      <w:pPr>
        <w:pStyle w:val="BookText"/>
      </w:pPr>
      <w:r>
        <w:rPr>
          <w:rFonts w:ascii="IRNazanin" w:hAnsi="IRNazanin" w:eastAsia="IRNazanin" w:cs="IRNazanin"/>
          <w:lang w:bidi="fa-IR"/>
          <w:color w:val="111111"/>
          <w:sz w:val="28"/>
          <w:szCs w:val="28"/>
          <w:rtl/>
        </w:rPr>
        <w:t xml:space="preserve">11 - تخلف از جهاد و سوگند دروغ ، علامت نفاق و نشانه پليدى است .</w:t>
      </w:r>
    </w:p>
    <w:p>
      <w:pPr>
        <w:pStyle w:val="BookText"/>
      </w:pPr>
      <w:r>
        <w:rPr>
          <w:rFonts w:ascii="Amiri" w:hAnsi="Amiri" w:eastAsia="Amiri" w:cs="Amiri"/>
          <w:lang w:bidi="ar-SA"/>
          <w:color w:val="111111"/>
          <w:sz w:val="28"/>
          <w:szCs w:val="28"/>
          <w:rtl/>
        </w:rPr>
        <w:t xml:space="preserve">يعتذرون إليكم . .. سيحلفون باللّه ...إنهم رجس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- 9 - 125 - 3</w:t>
      </w:r>
    </w:p>
    <w:p>
      <w:pPr>
        <w:pStyle w:val="BookText"/>
      </w:pPr>
      <w:r>
        <w:rPr>
          <w:rFonts w:ascii="IRNazanin" w:hAnsi="IRNazanin" w:eastAsia="IRNazanin" w:cs="IRNazanin"/>
          <w:lang w:bidi="fa-IR"/>
          <w:color w:val="111111"/>
          <w:sz w:val="28"/>
          <w:szCs w:val="28"/>
          <w:rtl/>
        </w:rPr>
        <w:t xml:space="preserve">3 - كفر و نفاق ، نشان بيمارى دل و پليدى باطن است .</w:t>
      </w:r>
    </w:p>
    <w:p>
      <w:pPr>
        <w:pStyle w:val="BookText"/>
      </w:pPr>
      <w:r>
        <w:rPr>
          <w:rFonts w:ascii="Amiri" w:hAnsi="Amiri" w:eastAsia="Amiri" w:cs="Amiri"/>
          <w:lang w:bidi="ar-SA"/>
          <w:color w:val="111111"/>
          <w:sz w:val="28"/>
          <w:szCs w:val="28"/>
          <w:rtl/>
        </w:rPr>
        <w:t xml:space="preserve">الذين فى قلوبهم مرض . .. رجسهم ...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- 24 - 26 - 3</w:t>
      </w:r>
    </w:p>
    <w:p>
      <w:pPr>
        <w:pStyle w:val="BookText"/>
      </w:pPr>
      <w:r>
        <w:rPr>
          <w:rFonts w:ascii="IRNazanin" w:hAnsi="IRNazanin" w:eastAsia="IRNazanin" w:cs="IRNazanin"/>
          <w:lang w:bidi="fa-IR"/>
          <w:color w:val="111111"/>
          <w:sz w:val="28"/>
          <w:szCs w:val="28"/>
          <w:rtl/>
        </w:rPr>
        <w:t xml:space="preserve">3 - آلودگى به فحشا و زنا ، نشان خباثت ( بدسرشتى و بد كردارى ) انسان است .</w:t>
      </w:r>
    </w:p>
    <w:p>
      <w:pPr>
        <w:pStyle w:val="BookText"/>
      </w:pPr>
      <w:r>
        <w:rPr>
          <w:rFonts w:ascii="Amiri" w:hAnsi="Amiri" w:eastAsia="Amiri" w:cs="Amiri"/>
          <w:lang w:bidi="ar-SA"/>
          <w:color w:val="111111"/>
          <w:sz w:val="28"/>
          <w:szCs w:val="28"/>
          <w:rtl/>
        </w:rPr>
        <w:t xml:space="preserve">الخبيثت للخبيثين و الخبيثون للخبيثت</w:t>
      </w:r>
    </w:p>
    <w:p>
      <w:pPr>
        <w:pStyle w:val="Heading3"/>
      </w:pPr>
      <w:bookmarkStart w:id="1229" w:name="_Toc739"/>
      <w:r>
        <w:t>66- نشانه هاى پليدى منافقان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- 9 - 128 - 9</w:t>
      </w:r>
    </w:p>
    <w:p>
      <w:pPr>
        <w:pStyle w:val="BookText"/>
      </w:pPr>
      <w:r>
        <w:rPr>
          <w:rFonts w:ascii="IRNazanin" w:hAnsi="IRNazanin" w:eastAsia="IRNazanin" w:cs="IRNazanin"/>
          <w:lang w:bidi="fa-IR"/>
          <w:color w:val="111111"/>
          <w:sz w:val="28"/>
          <w:szCs w:val="28"/>
          <w:rtl/>
        </w:rPr>
        <w:t xml:space="preserve">9 - روى گردانى منافقان از پيامبر خيرخواه ، دلسوز و مهربان ، نشانه پليدى و بيماردلى آنان</w:t>
      </w:r>
    </w:p>
    <w:p>
      <w:pPr>
        <w:pStyle w:val="BookText"/>
      </w:pPr>
      <w:r>
        <w:rPr>
          <w:rFonts w:ascii="Amiri" w:hAnsi="Amiri" w:eastAsia="Amiri" w:cs="Amiri"/>
          <w:lang w:bidi="ar-SA"/>
          <w:color w:val="111111"/>
          <w:sz w:val="28"/>
          <w:szCs w:val="28"/>
          <w:rtl/>
        </w:rPr>
        <w:t xml:space="preserve">الذين فى قلوبهم مرض . .. صرف اللّه قلوبهم ... لقد جاءكم رسول من أنفسكم ... بالمؤ</w:t>
      </w:r>
    </w:p>
    <w:p>
      <w:pPr>
        <w:pStyle w:val="BookText"/>
      </w:pPr>
      <w:r>
        <w:rPr>
          <w:rFonts w:ascii="IRNazanin" w:hAnsi="IRNazanin" w:eastAsia="IRNazanin" w:cs="IRNazanin"/>
          <w:lang w:bidi="fa-IR"/>
          <w:color w:val="111111"/>
          <w:sz w:val="28"/>
          <w:szCs w:val="28"/>
          <w:rtl/>
        </w:rPr>
        <w:t xml:space="preserve">پليدى ها</w:t>
      </w:r>
    </w:p>
    <w:p>
      <w:pPr>
        <w:pStyle w:val="Heading3"/>
      </w:pPr>
      <w:bookmarkStart w:id="1230" w:name="_Toc740"/>
      <w:r>
        <w:t>67- عوامل پليدى ها</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- 80 - 7 - 6</w:t>
      </w:r>
    </w:p>
    <w:p>
      <w:pPr>
        <w:pStyle w:val="BookText"/>
      </w:pPr>
      <w:r>
        <w:rPr>
          <w:rFonts w:ascii="IRNazanin" w:hAnsi="IRNazanin" w:eastAsia="IRNazanin" w:cs="IRNazanin"/>
          <w:lang w:bidi="fa-IR"/>
          <w:color w:val="111111"/>
          <w:sz w:val="28"/>
          <w:szCs w:val="28"/>
          <w:rtl/>
        </w:rPr>
        <w:t xml:space="preserve">6 - بى نياز ديدن خويش از تعاليم دين ، مصداق بارز ناپاكى و محروميت از تزكيه است .</w:t>
      </w:r>
    </w:p>
    <w:p>
      <w:pPr>
        <w:pStyle w:val="BookText"/>
      </w:pPr>
      <w:r>
        <w:rPr>
          <w:rFonts w:ascii="Amiri" w:hAnsi="Amiri" w:eastAsia="Amiri" w:cs="Amiri"/>
          <w:lang w:bidi="ar-SA"/>
          <w:color w:val="111111"/>
          <w:sz w:val="28"/>
          <w:szCs w:val="28"/>
          <w:rtl/>
        </w:rPr>
        <w:t xml:space="preserve">أمّا من استغنى . .. و ما عليك ألاّ يزّكّى</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6" w:name="pg6574_54996"/>
    <w:bookmarkEnd w:id="246"/>
    <w:p>
      <w:pPr>
        <w:pStyle w:val="Heading2"/>
      </w:pPr>
      <w:bookmarkStart w:id="1231" w:name="_Toc741"/>
      <w:r>
        <w:t>10- پناهندگان</w:t>
      </w:r>
      <w:bookmarkEnd w:id="1231"/>
    </w:p>
    <w:p>
      <w:pPr>
        <w:pStyle w:val="Heading3"/>
      </w:pPr>
      <w:bookmarkStart w:id="1232" w:name="_Toc742"/>
      <w:r>
        <w:t>1- اطمينان پناهندگان به خدا</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- 113 - 1 - 11</w:t>
      </w:r>
    </w:p>
    <w:p>
      <w:pPr>
        <w:pStyle w:val="BookText"/>
      </w:pPr>
      <w:r>
        <w:rPr>
          <w:rFonts w:ascii="IRNazanin" w:hAnsi="IRNazanin" w:eastAsia="IRNazanin" w:cs="IRNazanin"/>
          <w:lang w:bidi="fa-IR"/>
          <w:color w:val="111111"/>
          <w:sz w:val="28"/>
          <w:szCs w:val="28"/>
          <w:rtl/>
        </w:rPr>
        <w:t xml:space="preserve">11 - توجّه به ربوبيت خداوند و حاكميت تدبير او بر نظام هستى ، برانگيزاننده انسان به پناه بردن به او و اطمينان بخش و دلگرم سازنده پناهندگان است .</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- 114 - 2 - 6</w:t>
      </w:r>
    </w:p>
    <w:p>
      <w:pPr>
        <w:pStyle w:val="BookText"/>
      </w:pPr>
      <w:r>
        <w:rPr>
          <w:rFonts w:ascii="IRNazanin" w:hAnsi="IRNazanin" w:eastAsia="IRNazanin" w:cs="IRNazanin"/>
          <w:lang w:bidi="fa-IR"/>
          <w:color w:val="111111"/>
          <w:sz w:val="28"/>
          <w:szCs w:val="28"/>
          <w:rtl/>
        </w:rPr>
        <w:t xml:space="preserve">6 - توجّه به حاكميت فرمان هاى الهى بر انسان ، برانگيزاننده او به پناه بردن به خداوند و اطمينان بخش و دلگرم كننده پناه آورندگان است .</w:t>
      </w:r>
    </w:p>
    <w:p>
      <w:pPr>
        <w:pStyle w:val="BookText"/>
      </w:pPr>
      <w:r>
        <w:rPr>
          <w:rFonts w:ascii="Amiri" w:hAnsi="Amiri" w:eastAsia="Amiri" w:cs="Amiri"/>
          <w:lang w:bidi="ar-SA"/>
          <w:color w:val="111111"/>
          <w:sz w:val="28"/>
          <w:szCs w:val="28"/>
          <w:rtl/>
        </w:rPr>
        <w:t xml:space="preserve">قل أعوذ . .. ملك الناس</w:t>
      </w:r>
    </w:p>
    <w:p>
      <w:pPr>
        <w:pStyle w:val="Heading3"/>
      </w:pPr>
      <w:bookmarkStart w:id="1233" w:name="_Toc743"/>
      <w:r>
        <w:t>2- حفظ امنيت پناهندگان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- 9 - 6 - 7</w:t>
      </w:r>
    </w:p>
    <w:p>
      <w:pPr>
        <w:pStyle w:val="BookText"/>
      </w:pPr>
      <w:r>
        <w:rPr>
          <w:rFonts w:ascii="IRNazanin" w:hAnsi="IRNazanin" w:eastAsia="IRNazanin" w:cs="IRNazanin"/>
          <w:lang w:bidi="fa-IR"/>
          <w:color w:val="111111"/>
          <w:sz w:val="28"/>
          <w:szCs w:val="28"/>
          <w:rtl/>
        </w:rPr>
        <w:t xml:space="preserve">7 - تضمين امنيت كفار محاربى كه به منظور آشنايى با اسلام و معارف آن ، پناهنده شوند و بازگرداندن آنان به مراكز امنشان - پس از دريافت معارف - لازم است .</w:t>
      </w:r>
    </w:p>
    <w:p>
      <w:pPr>
        <w:pStyle w:val="BookText"/>
      </w:pPr>
      <w:r>
        <w:rPr>
          <w:rFonts w:ascii="Amiri" w:hAnsi="Amiri" w:eastAsia="Amiri" w:cs="Amiri"/>
          <w:lang w:bidi="ar-SA"/>
          <w:color w:val="111111"/>
          <w:sz w:val="28"/>
          <w:szCs w:val="28"/>
          <w:rtl/>
        </w:rPr>
        <w:t xml:space="preserve">و إن أحد من المشركين استجارك . .. ثم أبلغه مأمنه</w:t>
      </w:r>
    </w:p>
    <w:p>
      <w:pPr>
        <w:pStyle w:val="BookText"/>
      </w:pPr>
      <w:r>
        <w:rPr>
          <w:rFonts w:ascii="IRNazanin" w:hAnsi="IRNazanin" w:eastAsia="IRNazanin" w:cs="IRNazanin"/>
          <w:lang w:bidi="fa-IR"/>
          <w:color w:val="111111"/>
          <w:sz w:val="28"/>
          <w:szCs w:val="28"/>
          <w:rtl/>
        </w:rPr>
        <w:t xml:space="preserve">پناهندگى</w:t>
      </w:r>
    </w:p>
    <w:p>
      <w:pPr>
        <w:pStyle w:val="Heading3"/>
      </w:pPr>
      <w:bookmarkStart w:id="1234" w:name="_Toc744"/>
      <w:r>
        <w:t>3- احكام پناهندگى</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- 4 - 90 - 2</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7" w:name="pg6574_54997"/>
    <w:bookmarkEnd w:id="247"/>
    <w:p>
      <w:pPr>
        <w:pStyle w:val="BookText"/>
      </w:pPr>
      <w:r>
        <w:rPr>
          <w:rFonts w:ascii="IRNazanin" w:hAnsi="IRNazanin" w:eastAsia="IRNazanin" w:cs="IRNazanin"/>
          <w:lang w:bidi="fa-IR"/>
          <w:color w:val="111111"/>
          <w:sz w:val="28"/>
          <w:szCs w:val="28"/>
          <w:rtl/>
        </w:rPr>
        <w:t xml:space="preserve">2 - ممنوعيّت تعقيب و كشتن منافقان پناهنده ، به همپيمانان مسلمين</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«يصلون»، مى تواند پناهنده شدن منافقان به همپيمانان مسلمين باشد. چون «يصلون» را به منافقان اسناد داده، نه به همپيمانان.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- 9 - 6 - 2،7</w:t>
      </w:r>
    </w:p>
    <w:p>
      <w:pPr>
        <w:pStyle w:val="BookText"/>
      </w:pPr>
      <w:r>
        <w:rPr>
          <w:rFonts w:ascii="IRNazanin" w:hAnsi="IRNazanin" w:eastAsia="IRNazanin" w:cs="IRNazanin"/>
          <w:lang w:bidi="fa-IR"/>
          <w:color w:val="111111"/>
          <w:sz w:val="28"/>
          <w:szCs w:val="28"/>
          <w:rtl/>
        </w:rPr>
        <w:t xml:space="preserve">2 - لزوم پذيرش پناهندگى كفار محاربى كه به منظور آشنايى با معارف اسلام ، درخواست پناهندگى مى كنند .</w:t>
      </w:r>
    </w:p>
    <w:p>
      <w:pPr>
        <w:pStyle w:val="BookText"/>
      </w:pPr>
      <w:r>
        <w:rPr>
          <w:rFonts w:ascii="Amiri" w:hAnsi="Amiri" w:eastAsia="Amiri" w:cs="Amiri"/>
          <w:lang w:bidi="ar-SA"/>
          <w:color w:val="111111"/>
          <w:sz w:val="28"/>
          <w:szCs w:val="28"/>
          <w:rtl/>
        </w:rPr>
        <w:t xml:space="preserve">و إن أحد من المشركين استجارك فأجره حتى يسمع كلم اللّه</w:t>
      </w:r>
    </w:p>
    <w:p>
      <w:pPr>
        <w:pStyle w:val="BookText"/>
      </w:pPr>
      <w:r>
        <w:rPr>
          <w:rFonts w:ascii="IRNazanin" w:hAnsi="IRNazanin" w:eastAsia="IRNazanin" w:cs="IRNazanin"/>
          <w:lang w:bidi="fa-IR"/>
          <w:color w:val="111111"/>
          <w:sz w:val="28"/>
          <w:szCs w:val="28"/>
          <w:rtl/>
        </w:rPr>
        <w:t xml:space="preserve">7 - تضمين امنيت كفار محاربى كه به منظور آشنايى با اسلام و معارف آن ، پناهنده شوند و بازگرداندن آنان به مراكز امنشان - پس از دريافت معارف - لازم است .</w:t>
      </w:r>
    </w:p>
    <w:p>
      <w:pPr>
        <w:pStyle w:val="BookText"/>
      </w:pPr>
      <w:r>
        <w:rPr>
          <w:rFonts w:ascii="Amiri" w:hAnsi="Amiri" w:eastAsia="Amiri" w:cs="Amiri"/>
          <w:lang w:bidi="ar-SA"/>
          <w:color w:val="111111"/>
          <w:sz w:val="28"/>
          <w:szCs w:val="28"/>
          <w:rtl/>
        </w:rPr>
        <w:t xml:space="preserve">و إن أحد من المشركين استجارك . .. ثم أبلغه مأمنه</w:t>
      </w:r>
    </w:p>
    <w:p>
      <w:pPr>
        <w:pStyle w:val="Heading3"/>
      </w:pPr>
      <w:bookmarkStart w:id="1235" w:name="_Toc745"/>
      <w:r>
        <w:t>4- پناهندگى پسر نوح(ع)</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- 11 - 43 - 2،4</w:t>
      </w:r>
    </w:p>
    <w:p>
      <w:pPr>
        <w:pStyle w:val="BookText"/>
      </w:pPr>
      <w:r>
        <w:rPr>
          <w:rFonts w:ascii="IRNazanin" w:hAnsi="IRNazanin" w:eastAsia="IRNazanin" w:cs="IRNazanin"/>
          <w:lang w:bidi="fa-IR"/>
          <w:color w:val="111111"/>
          <w:sz w:val="28"/>
          <w:szCs w:val="28"/>
          <w:rtl/>
        </w:rPr>
        <w:t xml:space="preserve">2- فرزند نوح ، مأوا گرفتن در كوه را مايه نجات از حادثه طوفان مى پنداشت .</w:t>
      </w:r>
    </w:p>
    <w:p>
      <w:pPr>
        <w:pStyle w:val="BookText"/>
      </w:pPr>
      <w:r>
        <w:rPr>
          <w:rFonts w:ascii="Amiri" w:hAnsi="Amiri" w:eastAsia="Amiri" w:cs="Amiri"/>
          <w:lang w:bidi="ar-SA"/>
          <w:color w:val="111111"/>
          <w:sz w:val="28"/>
          <w:szCs w:val="28"/>
          <w:rtl/>
        </w:rPr>
        <w:t xml:space="preserve">قال سأوى إلى جبل يعصمنى من الماء</w:t>
      </w:r>
    </w:p>
    <w:p>
      <w:pPr>
        <w:pStyle w:val="BookText"/>
      </w:pPr>
      <w:r>
        <w:rPr>
          <w:rFonts w:ascii="IRNazanin" w:hAnsi="IRNazanin" w:eastAsia="IRNazanin" w:cs="IRNazanin"/>
          <w:lang w:bidi="fa-IR"/>
          <w:color w:val="111111"/>
          <w:sz w:val="28"/>
          <w:szCs w:val="28"/>
          <w:rtl/>
        </w:rPr>
        <w:t xml:space="preserve">«اُوىّ» (مصدر آوى) به معناى رجوع كردن و منضم شدن و جاى گرفتن است و «عصمة» (مصدر يعصم) به معناى منع كردن و بازداشتن است. بنابراين «سأوى ...»; يعنى ، به زودى به كوهى مى روم كه مرا از [خطر] اين آب باز دارد.</w:t>
      </w:r>
    </w:p>
    <w:p>
      <w:pPr>
        <w:pStyle w:val="BookText"/>
      </w:pPr>
      <w:r>
        <w:rPr>
          <w:rFonts w:ascii="IRNazanin" w:hAnsi="IRNazanin" w:eastAsia="IRNazanin" w:cs="IRNazanin"/>
          <w:lang w:bidi="fa-IR"/>
          <w:color w:val="111111"/>
          <w:sz w:val="28"/>
          <w:szCs w:val="28"/>
          <w:rtl/>
        </w:rPr>
        <w:t xml:space="preserve">4- نوح ( ع ) ، فرزندش را از بى ثمربودن صعود بر كوه و منحصر بودن راه نجات در بهره جستن از امداد الهى ، آگاه ساخت .</w:t>
      </w:r>
    </w:p>
    <w:p>
      <w:pPr>
        <w:pStyle w:val="BookText"/>
      </w:pPr>
      <w:r>
        <w:rPr>
          <w:rFonts w:ascii="Amiri" w:hAnsi="Amiri" w:eastAsia="Amiri" w:cs="Amiri"/>
          <w:lang w:bidi="ar-SA"/>
          <w:color w:val="111111"/>
          <w:sz w:val="28"/>
          <w:szCs w:val="28"/>
          <w:rtl/>
        </w:rPr>
        <w:t xml:space="preserve">لاعاصم اليوم من أمر الله إلاّ من رحم</w:t>
      </w:r>
    </w:p>
    <w:p>
      <w:pPr>
        <w:pStyle w:val="Heading3"/>
      </w:pPr>
      <w:bookmarkStart w:id="1236" w:name="_Toc746"/>
      <w:r>
        <w:t>5- قبول پناهندگى كافران محارب</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- 9 - 6 - 2</w:t>
      </w:r>
    </w:p>
    <w:p>
      <w:pPr>
        <w:pStyle w:val="BookText"/>
      </w:pPr>
      <w:r>
        <w:rPr>
          <w:rFonts w:ascii="IRNazanin" w:hAnsi="IRNazanin" w:eastAsia="IRNazanin" w:cs="IRNazanin"/>
          <w:lang w:bidi="fa-IR"/>
          <w:color w:val="111111"/>
          <w:sz w:val="28"/>
          <w:szCs w:val="28"/>
          <w:rtl/>
        </w:rPr>
        <w:t xml:space="preserve">2 - لزوم پذيرش پناهندگى كفار محاربى كه به منظور آشنايى با معارف اسلام ، درخواست پناهندگى مى كنند .</w:t>
      </w:r>
    </w:p>
    <w:p>
      <w:pPr>
        <w:pStyle w:val="BookText"/>
      </w:pPr>
      <w:r>
        <w:rPr>
          <w:rFonts w:ascii="Amiri" w:hAnsi="Amiri" w:eastAsia="Amiri" w:cs="Amiri"/>
          <w:lang w:bidi="ar-SA"/>
          <w:color w:val="111111"/>
          <w:sz w:val="28"/>
          <w:szCs w:val="28"/>
          <w:rtl/>
        </w:rPr>
        <w:t xml:space="preserve">و إن أحد من المشركين استجارك فأجره حتى يسمع كلم اللّه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8" w:name="pg6574_54998"/>
    <w:bookmarkEnd w:id="248"/>
    <w:p>
      <w:pPr>
        <w:pStyle w:val="Heading2"/>
      </w:pPr>
      <w:bookmarkStart w:id="1237" w:name="_Toc747"/>
      <w:r>
        <w:t>11- پندار</w:t>
      </w:r>
      <w:bookmarkEnd w:id="1237"/>
    </w:p>
    <w:p>
      <w:pPr>
        <w:pStyle w:val="Heading3"/>
      </w:pPr>
      <w:bookmarkStart w:id="1238" w:name="_Toc748"/>
      <w:r>
        <w:t>1- پندار استبعاد معاد</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- 84 - 14 - 3</w:t>
      </w:r>
    </w:p>
    <w:p>
      <w:pPr>
        <w:pStyle w:val="BookText"/>
      </w:pPr>
      <w:r>
        <w:rPr>
          <w:rFonts w:ascii="IRNazanin" w:hAnsi="IRNazanin" w:eastAsia="IRNazanin" w:cs="IRNazanin"/>
          <w:lang w:bidi="fa-IR"/>
          <w:color w:val="111111"/>
          <w:sz w:val="28"/>
          <w:szCs w:val="28"/>
          <w:rtl/>
        </w:rPr>
        <w:t xml:space="preserve">3 - جاودانه پنداشتن دنيا و استبعاد معاد از سوى ناباوران ، بر پايه گمان است ; نه برهان و يقين .</w:t>
      </w:r>
    </w:p>
    <w:p>
      <w:pPr>
        <w:pStyle w:val="BookText"/>
      </w:pPr>
      <w:r>
        <w:rPr>
          <w:rFonts w:ascii="Amiri" w:hAnsi="Amiri" w:eastAsia="Amiri" w:cs="Amiri"/>
          <w:lang w:bidi="ar-SA"/>
          <w:color w:val="111111"/>
          <w:sz w:val="28"/>
          <w:szCs w:val="28"/>
          <w:rtl/>
        </w:rPr>
        <w:t xml:space="preserve">إنّه ظنّ</w:t>
      </w:r>
    </w:p>
    <w:p>
      <w:pPr>
        <w:pStyle w:val="Heading3"/>
      </w:pPr>
      <w:bookmarkStart w:id="1239" w:name="_Toc749"/>
      <w:r>
        <w:t>2- پندار باطل</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- 21 - 7 - 2</w:t>
      </w:r>
    </w:p>
    <w:p>
      <w:pPr>
        <w:pStyle w:val="BookText"/>
      </w:pPr>
      <w:r>
        <w:rPr>
          <w:rFonts w:ascii="IRNazanin" w:hAnsi="IRNazanin" w:eastAsia="IRNazanin" w:cs="IRNazanin"/>
          <w:lang w:bidi="fa-IR"/>
          <w:color w:val="111111"/>
          <w:sz w:val="28"/>
          <w:szCs w:val="28"/>
          <w:rtl/>
        </w:rPr>
        <w:t xml:space="preserve">2- منافات داشتن پيامبرى با بشر بودن ، پندار باطل مشركان</w:t>
      </w:r>
    </w:p>
    <w:p>
      <w:pPr>
        <w:pStyle w:val="BookText"/>
      </w:pPr>
      <w:r>
        <w:rPr>
          <w:rFonts w:ascii="Amiri" w:hAnsi="Amiri" w:eastAsia="Amiri" w:cs="Amiri"/>
          <w:lang w:bidi="ar-SA"/>
          <w:color w:val="111111"/>
          <w:sz w:val="28"/>
          <w:szCs w:val="28"/>
          <w:rtl/>
        </w:rPr>
        <w:t xml:space="preserve">هل هذا إلاّبشر مثلكم . .. ما أرسلنا قبلك إلاّرجالاً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- 21 - 8 - 4</w:t>
      </w:r>
    </w:p>
    <w:p>
      <w:pPr>
        <w:pStyle w:val="BookText"/>
      </w:pPr>
      <w:r>
        <w:rPr>
          <w:rFonts w:ascii="IRNazanin" w:hAnsi="IRNazanin" w:eastAsia="IRNazanin" w:cs="IRNazanin"/>
          <w:lang w:bidi="fa-IR"/>
          <w:color w:val="111111"/>
          <w:sz w:val="28"/>
          <w:szCs w:val="28"/>
          <w:rtl/>
        </w:rPr>
        <w:t xml:space="preserve">4- بى نيازى پيامبران از تغذيه و جاودانگى آنان در دنيا ، پندار باطل مشركان</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- 29 - 2 - 6</w:t>
      </w:r>
    </w:p>
    <w:p>
      <w:pPr>
        <w:pStyle w:val="BookText"/>
      </w:pPr>
      <w:r>
        <w:rPr>
          <w:rFonts w:ascii="IRNazanin" w:hAnsi="IRNazanin" w:eastAsia="IRNazanin" w:cs="IRNazanin"/>
          <w:lang w:bidi="fa-IR"/>
          <w:color w:val="111111"/>
          <w:sz w:val="28"/>
          <w:szCs w:val="28"/>
          <w:rtl/>
        </w:rPr>
        <w:t xml:space="preserve">6 - پندار مبتلا نشدن به سختى ، به صرف ايمان آوردن ، پندارى باطل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w:t>
      </w:r>
    </w:p>
    <w:p>
      <w:pPr>
        <w:pStyle w:val="BookText"/>
      </w:pPr>
      <w:r>
        <w:rPr>
          <w:rFonts w:ascii="IRNazanin" w:hAnsi="IRNazanin" w:eastAsia="IRNazanin" w:cs="IRNazanin"/>
          <w:lang w:bidi="fa-IR"/>
          <w:color w:val="111111"/>
          <w:sz w:val="28"/>
          <w:szCs w:val="28"/>
          <w:rtl/>
        </w:rPr>
        <w:t xml:space="preserve">«فتن» به دو معناى «اختبار و آزمون» و «گرفتارى در شدت و سختى» آمده است (مفردات راغب).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- 29 - 4 - 1،3،4،9</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9" w:name="pg6574_54999"/>
    <w:bookmarkEnd w:id="249"/>
    <w:p>
      <w:pPr>
        <w:pStyle w:val="BookText"/>
      </w:pPr>
      <w:r>
        <w:rPr>
          <w:rFonts w:ascii="IRNazanin" w:hAnsi="IRNazanin" w:eastAsia="IRNazanin" w:cs="IRNazanin"/>
          <w:lang w:bidi="fa-IR"/>
          <w:color w:val="111111"/>
          <w:sz w:val="28"/>
          <w:szCs w:val="28"/>
          <w:rtl/>
        </w:rPr>
        <w:t xml:space="preserve">1 - پندار بدكاران در گريز از مجازات الهى ، پندارى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«أم» در «أم حسب» منقطعه و به معناى «بل اضراب» است و معناى انتقال را مى هد. انتقال، از «انكار پندار آزموده نشدن، به مجرد ايمان» به «انكار عدم مجازات»، است. مراد از «سبقت از خدا» يا كنايه از «مغلوب ساختن دين خدا» است و يا «گريز از خدا». به قرينه اين كه در آيه، سخن از گناه است، «گريز از عذاب خدا» مراد است و برداشت بالا، مبتنى بر همين احتمال است.</w:t>
      </w:r>
    </w:p>
    <w:p>
      <w:pPr>
        <w:pStyle w:val="BookText"/>
      </w:pPr>
      <w:r>
        <w:rPr>
          <w:rFonts w:ascii="IRNazanin" w:hAnsi="IRNazanin" w:eastAsia="IRNazanin" w:cs="IRNazanin"/>
          <w:lang w:bidi="fa-IR"/>
          <w:color w:val="111111"/>
          <w:sz w:val="28"/>
          <w:szCs w:val="28"/>
          <w:rtl/>
        </w:rPr>
        <w:t xml:space="preserve">3 - پندار كافران در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به قرينه آيات قبل كه در آنها از مدعيان ايمان و پندارشان سخن گفته شده است، مراد از «يعملون السيّئات» مى تواند «كافران» باشد.</w:t>
      </w:r>
    </w:p>
    <w:p>
      <w:pPr>
        <w:pStyle w:val="BookText"/>
      </w:pPr>
      <w:r>
        <w:rPr>
          <w:rFonts w:ascii="IRNazanin" w:hAnsi="IRNazanin" w:eastAsia="IRNazanin" w:cs="IRNazanin"/>
          <w:lang w:bidi="fa-IR"/>
          <w:color w:val="111111"/>
          <w:sz w:val="28"/>
          <w:szCs w:val="28"/>
          <w:rtl/>
        </w:rPr>
        <w:t xml:space="preserve">4 - پندار كافران براى رهايى از كيفر الهى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9 - پندار امكان گريز از مجازات الهى ، پندارى ناشايست است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- 75 - 3 - 2</w:t>
      </w:r>
    </w:p>
    <w:p>
      <w:pPr>
        <w:pStyle w:val="BookText"/>
      </w:pPr>
      <w:r>
        <w:rPr>
          <w:rFonts w:ascii="IRNazanin" w:hAnsi="IRNazanin" w:eastAsia="IRNazanin" w:cs="IRNazanin"/>
          <w:lang w:bidi="fa-IR"/>
          <w:color w:val="111111"/>
          <w:sz w:val="28"/>
          <w:szCs w:val="28"/>
          <w:rtl/>
        </w:rPr>
        <w:t xml:space="preserve">2 - پندار عدم توانايى خداوند بر جمع آورى استخوان هاى مردگان و زنده كردن آنها ، باطل و بى اساس است .</w:t>
      </w:r>
    </w:p>
    <w:p>
      <w:pPr>
        <w:pStyle w:val="BookText"/>
      </w:pPr>
      <w:r>
        <w:rPr>
          <w:rFonts w:ascii="Amiri" w:hAnsi="Amiri" w:eastAsia="Amiri" w:cs="Amiri"/>
          <w:lang w:bidi="ar-SA"/>
          <w:color w:val="111111"/>
          <w:sz w:val="28"/>
          <w:szCs w:val="28"/>
          <w:rtl/>
        </w:rPr>
        <w:t xml:space="preserve">أيحسب الإنسن ألّن نجمع عظامه</w:t>
      </w:r>
    </w:p>
    <w:p>
      <w:pPr>
        <w:pStyle w:val="Heading3"/>
      </w:pPr>
      <w:bookmarkStart w:id="1240" w:name="_Toc750"/>
      <w:r>
        <w:t>3- پندار بدكاران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w:t>
      </w:r>
    </w:p>
    <w:p>
      <w:pPr>
        <w:pStyle w:val="BookText"/>
      </w:pPr>
      <w:r>
        <w:rPr>
          <w:rFonts w:ascii="IRNazanin" w:hAnsi="IRNazanin" w:eastAsia="IRNazanin" w:cs="IRNazanin"/>
          <w:lang w:bidi="fa-IR"/>
          <w:color w:val="111111"/>
          <w:sz w:val="28"/>
          <w:szCs w:val="28"/>
          <w:rtl/>
        </w:rPr>
        <w:t xml:space="preserve">1 - پندار بدكاران در گريز از مجازات الهى ، پندارى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«أم» در «أم حسب» منقطعه و به معناى «بل اضراب» است و معناى انتقال را مى هد. انتقال، از «انكار پندار آزموده نشدن، به مجرد ايمان» به «انكار عدم مجازات»، است. مراد از «سبقت از خدا» يا كنايه از «مغلوب ساختن دين خدا» است و يا «گريز از خدا». به قرينه اين كه در آيه، سخن از گناه است، «گريز از عذاب خدا» مراد است و برداشت بالا، مبتنى بر همين احتمال است.</w:t>
      </w:r>
    </w:p>
    <w:p>
      <w:pPr>
        <w:pStyle w:val="Heading3"/>
      </w:pPr>
      <w:bookmarkStart w:id="1241" w:name="_Toc751"/>
      <w:r>
        <w:t>4- پندار جاودانگى دنيا</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- 84 - 14 - 3،4</w:t>
      </w:r>
    </w:p>
    <w:p>
      <w:pPr>
        <w:pStyle w:val="BookText"/>
      </w:pPr>
      <w:r>
        <w:rPr>
          <w:rFonts w:ascii="IRNazanin" w:hAnsi="IRNazanin" w:eastAsia="IRNazanin" w:cs="IRNazanin"/>
          <w:lang w:bidi="fa-IR"/>
          <w:color w:val="111111"/>
          <w:sz w:val="28"/>
          <w:szCs w:val="28"/>
          <w:rtl/>
        </w:rPr>
        <w:t xml:space="preserve">3 - جاودانه پنداشتن دنيا و استبعاد معاد از سوى ناباوران ، بر پايه گمان است ; نه برهان و يقين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0" w:name="pg6574_55000"/>
    <w:bookmarkEnd w:id="250"/>
    <w:p>
      <w:pPr>
        <w:pStyle w:val="BookText"/>
      </w:pPr>
      <w:r>
        <w:rPr>
          <w:rFonts w:ascii="Amiri" w:hAnsi="Amiri" w:eastAsia="Amiri" w:cs="Amiri"/>
          <w:lang w:bidi="ar-SA"/>
          <w:color w:val="111111"/>
          <w:sz w:val="28"/>
          <w:szCs w:val="28"/>
          <w:rtl/>
        </w:rPr>
        <w:t xml:space="preserve">إنّه ظنّ</w:t>
      </w:r>
    </w:p>
    <w:p>
      <w:pPr>
        <w:pStyle w:val="BookText"/>
      </w:pPr>
      <w:r>
        <w:rPr>
          <w:rFonts w:ascii="IRNazanin" w:hAnsi="IRNazanin" w:eastAsia="IRNazanin" w:cs="IRNazanin"/>
          <w:lang w:bidi="fa-IR"/>
          <w:color w:val="111111"/>
          <w:sz w:val="28"/>
          <w:szCs w:val="28"/>
          <w:rtl/>
        </w:rPr>
        <w:t xml:space="preserve">4 - جاودانه پنداشتن دنيا و بعيد شمردن معاد ، ريشه دل خوشى هاى نابجا و دلبستگى به خانواده و خاندان است .</w:t>
      </w:r>
    </w:p>
    <w:p>
      <w:pPr>
        <w:pStyle w:val="BookText"/>
      </w:pPr>
      <w:r>
        <w:rPr>
          <w:rFonts w:ascii="Amiri" w:hAnsi="Amiri" w:eastAsia="Amiri" w:cs="Amiri"/>
          <w:lang w:bidi="ar-SA"/>
          <w:color w:val="111111"/>
          <w:sz w:val="28"/>
          <w:szCs w:val="28"/>
          <w:rtl/>
        </w:rPr>
        <w:t xml:space="preserve">إنّه كان فى أهله مسرورًا . إنّه ظنّ أن لن يحور</w:t>
      </w:r>
    </w:p>
    <w:p>
      <w:pPr>
        <w:pStyle w:val="BookText"/>
      </w:pPr>
      <w:r>
        <w:rPr>
          <w:rFonts w:ascii="Amiri" w:hAnsi="Amiri" w:eastAsia="Amiri" w:cs="Amiri"/>
          <w:lang w:bidi="ar-SA"/>
          <w:color w:val="111111"/>
          <w:sz w:val="28"/>
          <w:szCs w:val="28"/>
          <w:rtl/>
        </w:rPr>
        <w:t xml:space="preserve">حرف «إنّ» در «إنّه ظنّ»، براى بيان علت سُرورى است كه در «كان فى أهله مسروراً» بيان شده است.</w:t>
      </w:r>
    </w:p>
    <w:p>
      <w:pPr>
        <w:pStyle w:val="Heading3"/>
      </w:pPr>
      <w:bookmarkStart w:id="1242" w:name="_Toc752"/>
      <w:r>
        <w:t>5- پندار جاودانگى نعمت</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- 18 - 35 - 7،9</w:t>
      </w:r>
    </w:p>
    <w:p>
      <w:pPr>
        <w:pStyle w:val="BookText"/>
      </w:pPr>
      <w:r>
        <w:rPr>
          <w:rFonts w:ascii="IRNazanin" w:hAnsi="IRNazanin" w:eastAsia="IRNazanin" w:cs="IRNazanin"/>
          <w:lang w:bidi="fa-IR"/>
          <w:color w:val="111111"/>
          <w:sz w:val="28"/>
          <w:szCs w:val="28"/>
          <w:rtl/>
        </w:rPr>
        <w:t xml:space="preserve">7- ثروت مند مغرور ، باغ و بوستان و نعمت هاى خود را جاودانه و فناناپذير مى پنداشت .</w:t>
      </w:r>
    </w:p>
    <w:p>
      <w:pPr>
        <w:pStyle w:val="BookText"/>
      </w:pPr>
      <w:r>
        <w:rPr>
          <w:rFonts w:ascii="Amiri" w:hAnsi="Amiri" w:eastAsia="Amiri" w:cs="Amiri"/>
          <w:lang w:bidi="ar-SA"/>
          <w:color w:val="111111"/>
          <w:sz w:val="28"/>
          <w:szCs w:val="28"/>
          <w:rtl/>
        </w:rPr>
        <w:t xml:space="preserve">قال ما أظنّ أن تبيد هذه أبدًا</w:t>
      </w:r>
    </w:p>
    <w:p>
      <w:pPr>
        <w:pStyle w:val="BookText"/>
      </w:pPr>
      <w:r>
        <w:rPr>
          <w:rFonts w:ascii="Amiri" w:hAnsi="Amiri" w:eastAsia="Amiri" w:cs="Amiri"/>
          <w:lang w:bidi="ar-SA"/>
          <w:color w:val="111111"/>
          <w:sz w:val="28"/>
          <w:szCs w:val="28"/>
          <w:rtl/>
        </w:rPr>
        <w:t xml:space="preserve">«تبيد» از «بيد» به معناى هلاك و نابود شدن است.</w:t>
      </w:r>
    </w:p>
    <w:p>
      <w:pPr>
        <w:pStyle w:val="BookText"/>
      </w:pPr>
      <w:r>
        <w:rPr>
          <w:rFonts w:ascii="IRNazanin" w:hAnsi="IRNazanin" w:eastAsia="IRNazanin" w:cs="IRNazanin"/>
          <w:lang w:bidi="fa-IR"/>
          <w:color w:val="111111"/>
          <w:sz w:val="28"/>
          <w:szCs w:val="28"/>
          <w:rtl/>
        </w:rPr>
        <w:t xml:space="preserve">9- ثروت مندان و قدرت مندان ، در خطر پندار جاودانگى نعمت ها در دنيايند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IRNazanin" w:hAnsi="IRNazanin" w:eastAsia="IRNazanin" w:cs="IRNazanin"/>
          <w:lang w:bidi="fa-IR"/>
          <w:color w:val="111111"/>
          <w:sz w:val="28"/>
          <w:szCs w:val="28"/>
          <w:rtl/>
        </w:rPr>
        <w:t xml:space="preserve">داستان مذكور در آيه، چه واقعى باشد و چه سمبليك، بيان خصلت هاى آدمى و واكنش هاى او در شرايط مختلف است. از جمله اين خصلت ها آن است كه وقتى در اوج رفاه قرار گيرد و اموال خود را در اطراف خود مشاهده كند، چنين مى پندارد كه نعمت هاى اطراف او جاودانه هستند.</w:t>
      </w:r>
    </w:p>
    <w:p>
      <w:pPr>
        <w:pStyle w:val="Heading3"/>
      </w:pPr>
      <w:bookmarkStart w:id="1243" w:name="_Toc753"/>
      <w:r>
        <w:t>6- پندار سلطه بر خدا</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- 8 - 59 - 6</w:t>
      </w:r>
    </w:p>
    <w:p>
      <w:pPr>
        <w:pStyle w:val="BookText"/>
      </w:pPr>
      <w:r>
        <w:rPr>
          <w:rFonts w:ascii="IRNazanin" w:hAnsi="IRNazanin" w:eastAsia="IRNazanin" w:cs="IRNazanin"/>
          <w:lang w:bidi="fa-IR"/>
          <w:color w:val="111111"/>
          <w:sz w:val="28"/>
          <w:szCs w:val="28"/>
          <w:rtl/>
        </w:rPr>
        <w:t xml:space="preserve">6 - پندار غلبه بر خدا با كفرورزى و تمرّد از دستورات او و شكستن پيمان هاى پيامبر (صلی الله علیه و آله) ، پندار يهوديان كفرپيشه و انديشه اى ناصواب</w:t>
      </w:r>
    </w:p>
    <w:p>
      <w:pPr>
        <w:pStyle w:val="BookText"/>
      </w:pPr>
      <w:r>
        <w:rPr>
          <w:rFonts w:ascii="Amiri" w:hAnsi="Amiri" w:eastAsia="Amiri" w:cs="Amiri"/>
          <w:lang w:bidi="ar-SA"/>
          <w:color w:val="111111"/>
          <w:sz w:val="28"/>
          <w:szCs w:val="28"/>
          <w:rtl/>
        </w:rPr>
        <w:t xml:space="preserve">و لايحسبن الذين كفروا سبقوا</w:t>
      </w:r>
    </w:p>
    <w:p>
      <w:pPr>
        <w:pStyle w:val="BookText"/>
      </w:pPr>
      <w:r>
        <w:rPr>
          <w:rFonts w:ascii="IRNazanin" w:hAnsi="IRNazanin" w:eastAsia="IRNazanin" w:cs="IRNazanin"/>
          <w:lang w:bidi="fa-IR"/>
          <w:color w:val="111111"/>
          <w:sz w:val="28"/>
          <w:szCs w:val="28"/>
          <w:rtl/>
        </w:rPr>
        <w:t xml:space="preserve">چنانچه در آيه 56 گذشت، مشهور مفسران برآنند كه مراد از نقض كنندگان پيمان در اين بخش از آيات، يهوديان هستند. بنابراين يهوديان مصداق مورد نظر از «الذين كفروا» هستند.</w:t>
      </w:r>
    </w:p>
    <w:p>
      <w:pPr>
        <w:pStyle w:val="Heading3"/>
      </w:pPr>
      <w:bookmarkStart w:id="1244" w:name="_Toc754"/>
      <w:r>
        <w:t>7- پندار عجز خدا</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- 75 - 3 - 1،2</w:t>
      </w:r>
    </w:p>
    <w:p>
      <w:pPr>
        <w:pStyle w:val="BookText"/>
      </w:pPr>
      <w:r>
        <w:rPr>
          <w:rFonts w:ascii="IRNazanin" w:hAnsi="IRNazanin" w:eastAsia="IRNazanin" w:cs="IRNazanin"/>
          <w:lang w:bidi="fa-IR"/>
          <w:color w:val="111111"/>
          <w:sz w:val="28"/>
          <w:szCs w:val="28"/>
          <w:rtl/>
        </w:rPr>
        <w:t xml:space="preserve">1 - انكار قيامت ، برخاسته از پندار كافران به ناتوان بودن خداوند بر گردآورى استخوان هاى مردگان و احياى مجدد آنها</w:t>
      </w:r>
    </w:p>
    <w:p>
      <w:pPr>
        <w:pStyle w:val="BookText"/>
      </w:pPr>
      <w:r>
        <w:rPr>
          <w:rFonts w:ascii="Amiri" w:hAnsi="Amiri" w:eastAsia="Amiri" w:cs="Amiri"/>
          <w:lang w:bidi="ar-SA"/>
          <w:color w:val="111111"/>
          <w:sz w:val="28"/>
          <w:szCs w:val="28"/>
          <w:rtl/>
        </w:rPr>
        <w:t xml:space="preserve">أيحسب الإنسن ألّن نجمع عظامه</w:t>
      </w:r>
    </w:p>
    <w:p>
      <w:pPr>
        <w:pStyle w:val="BookText"/>
      </w:pPr>
      <w:r>
        <w:rPr>
          <w:rFonts w:ascii="Amiri" w:hAnsi="Amiri" w:eastAsia="Amiri" w:cs="Amiri"/>
          <w:lang w:bidi="ar-SA"/>
          <w:color w:val="111111"/>
          <w:sz w:val="28"/>
          <w:szCs w:val="28"/>
          <w:rtl/>
        </w:rPr>
        <w:t xml:space="preserve">مقصود از انسان در اين آيه - برابر نظر مفسران و به قرينه مقام - انسان كافر است; نه همه انسان ها.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1" w:name="pg6574_55001"/>
    <w:bookmarkEnd w:id="251"/>
    <w:p>
      <w:pPr>
        <w:pStyle w:val="BookText"/>
      </w:pPr>
      <w:r>
        <w:rPr>
          <w:rFonts w:ascii="IRNazanin" w:hAnsi="IRNazanin" w:eastAsia="IRNazanin" w:cs="IRNazanin"/>
          <w:lang w:bidi="fa-IR"/>
          <w:color w:val="111111"/>
          <w:sz w:val="28"/>
          <w:szCs w:val="28"/>
          <w:rtl/>
        </w:rPr>
        <w:t xml:space="preserve">2 - پندار عدم توانايى خداوند بر جمع آورى استخوان هاى مردگان و زنده كردن آنها ، باطل و بى اساس است .</w:t>
      </w:r>
    </w:p>
    <w:p>
      <w:pPr>
        <w:pStyle w:val="BookText"/>
      </w:pPr>
      <w:r>
        <w:rPr>
          <w:rFonts w:ascii="Amiri" w:hAnsi="Amiri" w:eastAsia="Amiri" w:cs="Amiri"/>
          <w:lang w:bidi="ar-SA"/>
          <w:color w:val="111111"/>
          <w:sz w:val="28"/>
          <w:szCs w:val="28"/>
          <w:rtl/>
        </w:rPr>
        <w:t xml:space="preserve">أيحسب الإنسن ألّن نجمع عظامه</w:t>
      </w:r>
    </w:p>
    <w:p>
      <w:pPr>
        <w:pStyle w:val="Heading3"/>
      </w:pPr>
      <w:bookmarkStart w:id="1245" w:name="_Toc755"/>
      <w:r>
        <w:t>8- پندار كافران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- 29 - 4 - 3،4</w:t>
      </w:r>
    </w:p>
    <w:p>
      <w:pPr>
        <w:pStyle w:val="BookText"/>
      </w:pPr>
      <w:r>
        <w:rPr>
          <w:rFonts w:ascii="IRNazanin" w:hAnsi="IRNazanin" w:eastAsia="IRNazanin" w:cs="IRNazanin"/>
          <w:lang w:bidi="fa-IR"/>
          <w:color w:val="111111"/>
          <w:sz w:val="28"/>
          <w:szCs w:val="28"/>
          <w:rtl/>
        </w:rPr>
        <w:t xml:space="preserve">3 - پندار كافران در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به قرينه آيات قبل كه در آنها از مدعيان ايمان و پندارشان سخن گفته شده است، مراد از «يعملون السيّئات» مى تواند «كافران» باشد.</w:t>
      </w:r>
    </w:p>
    <w:p>
      <w:pPr>
        <w:pStyle w:val="BookText"/>
      </w:pPr>
      <w:r>
        <w:rPr>
          <w:rFonts w:ascii="IRNazanin" w:hAnsi="IRNazanin" w:eastAsia="IRNazanin" w:cs="IRNazanin"/>
          <w:lang w:bidi="fa-IR"/>
          <w:color w:val="111111"/>
          <w:sz w:val="28"/>
          <w:szCs w:val="28"/>
          <w:rtl/>
        </w:rPr>
        <w:t xml:space="preserve">4 - پندار كافران براى رهايى از كيفر الهى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Heading3"/>
      </w:pPr>
      <w:bookmarkStart w:id="1246" w:name="_Toc756"/>
      <w:r>
        <w:t>9- پندار مشركان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- 21 - 7 - 2</w:t>
      </w:r>
    </w:p>
    <w:p>
      <w:pPr>
        <w:pStyle w:val="BookText"/>
      </w:pPr>
      <w:r>
        <w:rPr>
          <w:rFonts w:ascii="IRNazanin" w:hAnsi="IRNazanin" w:eastAsia="IRNazanin" w:cs="IRNazanin"/>
          <w:lang w:bidi="fa-IR"/>
          <w:color w:val="111111"/>
          <w:sz w:val="28"/>
          <w:szCs w:val="28"/>
          <w:rtl/>
        </w:rPr>
        <w:t xml:space="preserve">2- منافات داشتن پيامبرى با بشر بودن ، پندار باطل مشركان</w:t>
      </w:r>
    </w:p>
    <w:p>
      <w:pPr>
        <w:pStyle w:val="BookText"/>
      </w:pPr>
      <w:r>
        <w:rPr>
          <w:rFonts w:ascii="Amiri" w:hAnsi="Amiri" w:eastAsia="Amiri" w:cs="Amiri"/>
          <w:lang w:bidi="ar-SA"/>
          <w:color w:val="111111"/>
          <w:sz w:val="28"/>
          <w:szCs w:val="28"/>
          <w:rtl/>
        </w:rPr>
        <w:t xml:space="preserve">هل هذا إلاّبشر مثلكم . .. ما أرسلنا قبلك إلاّرجالاً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- 21 - 8 - 4</w:t>
      </w:r>
    </w:p>
    <w:p>
      <w:pPr>
        <w:pStyle w:val="BookText"/>
      </w:pPr>
      <w:r>
        <w:rPr>
          <w:rFonts w:ascii="IRNazanin" w:hAnsi="IRNazanin" w:eastAsia="IRNazanin" w:cs="IRNazanin"/>
          <w:lang w:bidi="fa-IR"/>
          <w:color w:val="111111"/>
          <w:sz w:val="28"/>
          <w:szCs w:val="28"/>
          <w:rtl/>
        </w:rPr>
        <w:t xml:space="preserve">4- بى نيازى پيامبران از تغذيه و جاودانگى آنان در دنيا ، پندار باطل مشركان</w:t>
      </w:r>
    </w:p>
    <w:p>
      <w:pPr>
        <w:pStyle w:val="BookText"/>
      </w:pPr>
      <w:r>
        <w:rPr>
          <w:rFonts w:ascii="Amiri" w:hAnsi="Amiri" w:eastAsia="Amiri" w:cs="Amiri"/>
          <w:lang w:bidi="ar-SA"/>
          <w:color w:val="111111"/>
          <w:sz w:val="28"/>
          <w:szCs w:val="28"/>
          <w:rtl/>
        </w:rPr>
        <w:t xml:space="preserve">و ما جعلنهم جسدًا لايأكلون الطعام و ما كانوا خلدين</w:t>
      </w:r>
    </w:p>
    <w:p>
      <w:pPr>
        <w:pStyle w:val="Heading3"/>
      </w:pPr>
      <w:bookmarkStart w:id="1247" w:name="_Toc757"/>
      <w:r>
        <w:t>10- پندار مكذبان معاد</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- 84 - 14 - 3</w:t>
      </w:r>
    </w:p>
    <w:p>
      <w:pPr>
        <w:pStyle w:val="BookText"/>
      </w:pPr>
      <w:r>
        <w:rPr>
          <w:rFonts w:ascii="IRNazanin" w:hAnsi="IRNazanin" w:eastAsia="IRNazanin" w:cs="IRNazanin"/>
          <w:lang w:bidi="fa-IR"/>
          <w:color w:val="111111"/>
          <w:sz w:val="28"/>
          <w:szCs w:val="28"/>
          <w:rtl/>
        </w:rPr>
        <w:t xml:space="preserve">3 - جاودانه پنداشتن دنيا و استبعاد معاد از سوى ناباوران ، بر پايه گمان است ; نه برهان و يقين .</w:t>
      </w:r>
    </w:p>
    <w:p>
      <w:pPr>
        <w:pStyle w:val="BookText"/>
      </w:pPr>
      <w:r>
        <w:rPr>
          <w:rFonts w:ascii="Amiri" w:hAnsi="Amiri" w:eastAsia="Amiri" w:cs="Amiri"/>
          <w:lang w:bidi="ar-SA"/>
          <w:color w:val="111111"/>
          <w:sz w:val="28"/>
          <w:szCs w:val="28"/>
          <w:rtl/>
        </w:rPr>
        <w:t xml:space="preserve">إنّه ظنّ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2" w:name="pg6574_55002"/>
    <w:bookmarkEnd w:id="252"/>
    <w:p>
      <w:pPr>
        <w:pStyle w:val="Heading3"/>
      </w:pPr>
      <w:bookmarkStart w:id="1248" w:name="_Toc758"/>
      <w:r>
        <w:t>11- پندار منفعت رسانى به خدا</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- 20 - 132 - 16،17</w:t>
      </w:r>
    </w:p>
    <w:p>
      <w:pPr>
        <w:pStyle w:val="BookText"/>
      </w:pPr>
      <w:r>
        <w:rPr>
          <w:rFonts w:ascii="IRNazanin" w:hAnsi="IRNazanin" w:eastAsia="IRNazanin" w:cs="IRNazanin"/>
          <w:lang w:bidi="fa-IR"/>
          <w:color w:val="111111"/>
          <w:sz w:val="28"/>
          <w:szCs w:val="28"/>
          <w:rtl/>
        </w:rPr>
        <w:t xml:space="preserve">16 - خداوند ، در تكليف بندگان به نماز ، براى خود سودى در نظر نداشته و به فكر تأمين رزق و آذوقه براى خود نبوده است .</w:t>
      </w:r>
    </w:p>
    <w:p>
      <w:pPr>
        <w:pStyle w:val="BookText"/>
      </w:pPr>
      <w:r>
        <w:rPr>
          <w:rFonts w:ascii="Amiri" w:hAnsi="Amiri" w:eastAsia="Amiri" w:cs="Amiri"/>
          <w:lang w:bidi="ar-SA"/>
          <w:color w:val="111111"/>
          <w:sz w:val="28"/>
          <w:szCs w:val="28"/>
          <w:rtl/>
        </w:rPr>
        <w:t xml:space="preserve">وأمر أهلك بالصلوة . .. لانس-َلك رزقًا</w:t>
      </w:r>
    </w:p>
    <w:p>
      <w:pPr>
        <w:pStyle w:val="BookText"/>
      </w:pPr>
      <w:r>
        <w:rPr>
          <w:rFonts w:ascii="Amiri" w:hAnsi="Amiri" w:eastAsia="Amiri" w:cs="Amiri"/>
          <w:lang w:bidi="ar-SA"/>
          <w:color w:val="111111"/>
          <w:sz w:val="28"/>
          <w:szCs w:val="28"/>
          <w:rtl/>
        </w:rPr>
        <w:t xml:space="preserve">مفاد جمله «لانسئلك رزقاً» ممكن است اين باشد كه ما با فرمان نماز، نمى خواهيم از تو رزقى را طلب كنيم و نياز خود را بر آورده سازيم.</w:t>
      </w:r>
    </w:p>
    <w:p>
      <w:pPr>
        <w:pStyle w:val="BookText"/>
      </w:pPr>
      <w:r>
        <w:rPr>
          <w:rFonts w:ascii="IRNazanin" w:hAnsi="IRNazanin" w:eastAsia="IRNazanin" w:cs="IRNazanin"/>
          <w:lang w:bidi="fa-IR"/>
          <w:color w:val="111111"/>
          <w:sz w:val="28"/>
          <w:szCs w:val="28"/>
          <w:rtl/>
        </w:rPr>
        <w:t xml:space="preserve">17 - توجه به نياز همه بندگان به خداوند در تأمين معاش ، از ميان برنده پندار بهره بردن خداوند از عبادت بندگان است .</w:t>
      </w:r>
    </w:p>
    <w:p>
      <w:pPr>
        <w:pStyle w:val="BookText"/>
      </w:pPr>
      <w:r>
        <w:rPr>
          <w:rFonts w:ascii="Amiri" w:hAnsi="Amiri" w:eastAsia="Amiri" w:cs="Amiri"/>
          <w:lang w:bidi="ar-SA"/>
          <w:color w:val="111111"/>
          <w:sz w:val="28"/>
          <w:szCs w:val="28"/>
          <w:rtl/>
        </w:rPr>
        <w:t xml:space="preserve">لانس-َلك رزقًا نحن نرزقك</w:t>
      </w:r>
    </w:p>
    <w:p>
      <w:pPr>
        <w:pStyle w:val="BookText"/>
      </w:pPr>
      <w:r>
        <w:rPr>
          <w:rFonts w:ascii="IRNazanin" w:hAnsi="IRNazanin" w:eastAsia="IRNazanin" w:cs="IRNazanin"/>
          <w:lang w:bidi="fa-IR"/>
          <w:color w:val="111111"/>
          <w:sz w:val="28"/>
          <w:szCs w:val="28"/>
          <w:rtl/>
        </w:rPr>
        <w:t xml:space="preserve">در برداشت ياد شده جمله «نحن نرزقك» به منزله تعليل براى جمله قبل است; يعنى، چون رزق تو به دست ما تأمين مى شود، پس روشن است كه ما در فرمان نماز، درپى كسب روزى از جانب تو نيستيم.</w:t>
      </w:r>
    </w:p>
    <w:p>
      <w:pPr>
        <w:pStyle w:val="Heading3"/>
      </w:pPr>
      <w:bookmarkStart w:id="1249" w:name="_Toc759"/>
      <w:r>
        <w:t>12- پندار يهود</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- 4 - 46 - 19</w:t>
      </w:r>
    </w:p>
    <w:p>
      <w:pPr>
        <w:pStyle w:val="BookText"/>
      </w:pPr>
      <w:r>
        <w:rPr>
          <w:rFonts w:ascii="IRNazanin" w:hAnsi="IRNazanin" w:eastAsia="IRNazanin" w:cs="IRNazanin"/>
          <w:lang w:bidi="fa-IR"/>
          <w:color w:val="111111"/>
          <w:sz w:val="28"/>
          <w:szCs w:val="28"/>
          <w:rtl/>
        </w:rPr>
        <w:t xml:space="preserve">19 - يهوديان تحريفگر - به پندار خير و صلاح خويش - در صدد آزار رساندن به پيامبر (صلی الله علیه و آله) و ضربه زدن به اسلام بودند .</w:t>
      </w:r>
    </w:p>
    <w:p>
      <w:pPr>
        <w:pStyle w:val="BookText"/>
      </w:pPr>
      <w:r>
        <w:rPr>
          <w:rFonts w:ascii="Amiri" w:hAnsi="Amiri" w:eastAsia="Amiri" w:cs="Amiri"/>
          <w:lang w:bidi="ar-SA"/>
          <w:color w:val="111111"/>
          <w:sz w:val="28"/>
          <w:szCs w:val="28"/>
          <w:rtl/>
        </w:rPr>
        <w:t xml:space="preserve">من الذين هادوا . .. لكان خيراً لهم و اقوم</w:t>
      </w:r>
    </w:p>
    <w:p>
      <w:pPr>
        <w:pStyle w:val="Heading3"/>
      </w:pPr>
      <w:bookmarkStart w:id="1250" w:name="_Toc760"/>
      <w:r>
        <w:t>13- رد پندار عجز خدا</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- 75 - 4 - 1</w:t>
      </w:r>
    </w:p>
    <w:p>
      <w:pPr>
        <w:pStyle w:val="BookText"/>
      </w:pPr>
      <w:r>
        <w:rPr>
          <w:rFonts w:ascii="IRNazanin" w:hAnsi="IRNazanin" w:eastAsia="IRNazanin" w:cs="IRNazanin"/>
          <w:lang w:bidi="fa-IR"/>
          <w:color w:val="111111"/>
          <w:sz w:val="28"/>
          <w:szCs w:val="28"/>
          <w:rtl/>
        </w:rPr>
        <w:t xml:space="preserve">1 - رد پندار منكران معاد ( پندار عدم توانايى خدا بر گردآورى استخوان هاى مردگان و احياى مجدد آنها ) از سوى خداوند</w:t>
      </w:r>
    </w:p>
    <w:p>
      <w:pPr>
        <w:pStyle w:val="BookText"/>
      </w:pPr>
      <w:r>
        <w:rPr>
          <w:rFonts w:ascii="Amiri" w:hAnsi="Amiri" w:eastAsia="Amiri" w:cs="Amiri"/>
          <w:lang w:bidi="ar-SA"/>
          <w:color w:val="111111"/>
          <w:sz w:val="28"/>
          <w:szCs w:val="28"/>
          <w:rtl/>
        </w:rPr>
        <w:t xml:space="preserve">أيحسب الإنسن . .. بلى قدرين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3" w:name="pg6574_55003"/>
    <w:bookmarkEnd w:id="253"/>
    <w:p>
      <w:pPr>
        <w:pStyle w:val="Heading2"/>
      </w:pPr>
      <w:bookmarkStart w:id="1251" w:name="_Toc761"/>
      <w:r>
        <w:t>12- پوچ گرايان</w:t>
      </w:r>
      <w:bookmarkEnd w:id="1251"/>
    </w:p>
    <w:p>
      <w:pPr>
        <w:pStyle w:val="Heading3"/>
      </w:pPr>
      <w:bookmarkStart w:id="1252" w:name="_Toc762"/>
      <w:r>
        <w:t>1- بى ارزشى پوچ گرايان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- 43 - 83 - 6</w:t>
      </w:r>
    </w:p>
    <w:p>
      <w:pPr>
        <w:pStyle w:val="BookText"/>
      </w:pPr>
      <w:r>
        <w:rPr>
          <w:rFonts w:ascii="IRNazanin" w:hAnsi="IRNazanin" w:eastAsia="IRNazanin" w:cs="IRNazanin"/>
          <w:lang w:bidi="fa-IR"/>
          <w:color w:val="111111"/>
          <w:sz w:val="28"/>
          <w:szCs w:val="28"/>
          <w:rtl/>
        </w:rPr>
        <w:t xml:space="preserve">6 - انسانِ بيهوده گراى حق ستيز ، فاقد ارج و منزلت در پيشگاه پروردگار</w:t>
      </w:r>
    </w:p>
    <w:p>
      <w:pPr>
        <w:pStyle w:val="BookText"/>
      </w:pPr>
      <w:r>
        <w:rPr>
          <w:rFonts w:ascii="Amiri" w:hAnsi="Amiri" w:eastAsia="Amiri" w:cs="Amiri"/>
          <w:lang w:bidi="ar-SA"/>
          <w:color w:val="111111"/>
          <w:sz w:val="28"/>
          <w:szCs w:val="28"/>
          <w:rtl/>
        </w:rPr>
        <w:t xml:space="preserve">فذرهم يخوضوا</w:t>
      </w:r>
    </w:p>
    <w:p>
      <w:pPr>
        <w:pStyle w:val="BookText"/>
      </w:pPr>
      <w:r>
        <w:rPr>
          <w:rFonts w:ascii="Amiri" w:hAnsi="Amiri" w:eastAsia="Amiri" w:cs="Amiri"/>
          <w:lang w:bidi="ar-SA"/>
          <w:color w:val="111111"/>
          <w:sz w:val="28"/>
          <w:szCs w:val="28"/>
          <w:rtl/>
        </w:rPr>
        <w:t xml:space="preserve">تعبير «فذرهم» دربردارنده معناى تحقير است.</w:t>
      </w:r>
    </w:p>
    <w:p>
      <w:pPr>
        <w:pStyle w:val="BookText"/>
      </w:pPr>
      <w:r>
        <w:rPr>
          <w:rFonts w:ascii="IRNazanin" w:hAnsi="IRNazanin" w:eastAsia="IRNazanin" w:cs="IRNazanin"/>
          <w:lang w:bidi="fa-IR"/>
          <w:color w:val="111111"/>
          <w:sz w:val="28"/>
          <w:szCs w:val="28"/>
          <w:rtl/>
        </w:rPr>
        <w:t xml:space="preserve">پوچ گرايى</w:t>
      </w:r>
    </w:p>
    <w:p>
      <w:pPr>
        <w:pStyle w:val="Heading3"/>
      </w:pPr>
      <w:bookmarkStart w:id="1253" w:name="_Toc763"/>
      <w:r>
        <w:t>2- آثار پوچ گرايى</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- 45 - 27 - 8</w:t>
      </w:r>
    </w:p>
    <w:p>
      <w:pPr>
        <w:pStyle w:val="BookText"/>
      </w:pPr>
      <w:r>
        <w:rPr>
          <w:rFonts w:ascii="IRNazanin" w:hAnsi="IRNazanin" w:eastAsia="IRNazanin" w:cs="IRNazanin"/>
          <w:lang w:bidi="fa-IR"/>
          <w:color w:val="111111"/>
          <w:sz w:val="28"/>
          <w:szCs w:val="28"/>
          <w:rtl/>
        </w:rPr>
        <w:t xml:space="preserve">8 - پوچ انگارى و باطل گرايى انسان ها ، داراى پيوند با شك و ناباورى آنان نسبت به قيامت</w:t>
      </w:r>
    </w:p>
    <w:p>
      <w:pPr>
        <w:pStyle w:val="BookText"/>
      </w:pPr>
      <w:r>
        <w:rPr>
          <w:rFonts w:ascii="Amiri" w:hAnsi="Amiri" w:eastAsia="Amiri" w:cs="Amiri"/>
          <w:lang w:bidi="ar-SA"/>
          <w:color w:val="111111"/>
          <w:sz w:val="28"/>
          <w:szCs w:val="28"/>
          <w:rtl/>
        </w:rPr>
        <w:t xml:space="preserve">لاريب فيه و لكنّ . .. لايعلمون ... يومئذ يخسر المبطلون</w:t>
      </w:r>
    </w:p>
    <w:p>
      <w:pPr>
        <w:pStyle w:val="BookText"/>
      </w:pPr>
      <w:r>
        <w:rPr>
          <w:rFonts w:ascii="Amiri" w:hAnsi="Amiri" w:eastAsia="Amiri" w:cs="Amiri"/>
          <w:lang w:bidi="ar-SA"/>
          <w:color w:val="111111"/>
          <w:sz w:val="28"/>
          <w:szCs w:val="28"/>
          <w:rtl/>
        </w:rPr>
        <w:t xml:space="preserve">در آيه قبل شك در معاد، معلول جهل دانسته شد و در اين آيه تعبير «مبطلون» منطبق بر همان جاهلانى است كه در آن جا ياد شده اند.</w:t>
      </w:r>
    </w:p>
    <w:p>
      <w:pPr>
        <w:pStyle w:val="Heading3"/>
      </w:pPr>
      <w:bookmarkStart w:id="1254" w:name="_Toc764"/>
      <w:r>
        <w:t>3- روش درمان احساس پوچ گرايى</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- 47 - 36 - 7</w:t>
      </w:r>
    </w:p>
    <w:p>
      <w:pPr>
        <w:pStyle w:val="BookText"/>
      </w:pPr>
      <w:r>
        <w:rPr>
          <w:rFonts w:ascii="IRNazanin" w:hAnsi="IRNazanin" w:eastAsia="IRNazanin" w:cs="IRNazanin"/>
          <w:lang w:bidi="fa-IR"/>
          <w:color w:val="111111"/>
          <w:sz w:val="28"/>
          <w:szCs w:val="28"/>
          <w:rtl/>
        </w:rPr>
        <w:t xml:space="preserve">7- ايمان و تقوا ، تنها درمان احساس پوچى و بيهودگى انسان در زندگى دنيوى</w:t>
      </w:r>
    </w:p>
    <w:p>
      <w:pPr>
        <w:pStyle w:val="BookText"/>
      </w:pPr>
      <w:r>
        <w:rPr>
          <w:rFonts w:ascii="Amiri" w:hAnsi="Amiri" w:eastAsia="Amiri" w:cs="Amiri"/>
          <w:lang w:bidi="ar-SA"/>
          <w:color w:val="111111"/>
          <w:sz w:val="28"/>
          <w:szCs w:val="28"/>
          <w:rtl/>
        </w:rPr>
        <w:t xml:space="preserve">إنّما الحيوة الدنيا لعب و لهو و إن تؤمنوا و تتّقوا يؤتكم أجوركم</w:t>
      </w:r>
    </w:p>
    <w:p>
      <w:pPr>
        <w:pStyle w:val="BookText"/>
      </w:pPr>
      <w:r>
        <w:rPr>
          <w:rFonts w:ascii="IRNazanin" w:hAnsi="IRNazanin" w:eastAsia="IRNazanin" w:cs="IRNazanin"/>
          <w:lang w:bidi="fa-IR"/>
          <w:color w:val="111111"/>
          <w:sz w:val="28"/>
          <w:szCs w:val="28"/>
          <w:rtl/>
        </w:rPr>
        <w:t xml:space="preserve">با توجه به اين كه گاهى انسان ها خود به حقيقت كلام الهى پى برده و به پوچى زندگى دنيايى مى رسند و در آن جااحساس بن بست مى كنند; اين پيام الهى (إن تؤمنوا و تتّقوا يؤتكم أجوركم) آنان را از بن بست رهانيده و فرجامى بايسته را در پيش چشمشان ترسيم مى كند.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4" w:name="pg6574_55004"/>
    <w:bookmarkEnd w:id="254"/>
    <w:p>
      <w:pPr>
        <w:pStyle w:val="Heading3"/>
      </w:pPr>
      <w:bookmarkStart w:id="1255" w:name="_Toc765"/>
      <w:r>
        <w:t>4- عوامل پوچ گرايى</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- 30 - 8 - 4</w:t>
      </w:r>
    </w:p>
    <w:p>
      <w:pPr>
        <w:pStyle w:val="BookText"/>
      </w:pPr>
      <w:r>
        <w:rPr>
          <w:rFonts w:ascii="IRNazanin" w:hAnsi="IRNazanin" w:eastAsia="IRNazanin" w:cs="IRNazanin"/>
          <w:lang w:bidi="fa-IR"/>
          <w:color w:val="111111"/>
          <w:sz w:val="28"/>
          <w:szCs w:val="28"/>
          <w:rtl/>
        </w:rPr>
        <w:t xml:space="preserve">4 - نگرش سطحى به حيات دنيا ، عامل بيهوده پندارى آن است .</w:t>
      </w:r>
    </w:p>
    <w:p>
      <w:pPr>
        <w:pStyle w:val="BookText"/>
      </w:pPr>
      <w:r>
        <w:rPr>
          <w:rFonts w:ascii="Amiri" w:hAnsi="Amiri" w:eastAsia="Amiri" w:cs="Amiri"/>
          <w:lang w:bidi="ar-SA"/>
          <w:color w:val="111111"/>
          <w:sz w:val="28"/>
          <w:szCs w:val="28"/>
          <w:rtl/>
        </w:rPr>
        <w:t xml:space="preserve">يعلمون ظهرًا من الحيوة الدنيا . .. أَوَلم يتفكّروا ... ما خلق اللّه السموت و ا</w:t>
      </w:r>
    </w:p>
    <w:p>
      <w:pPr>
        <w:pStyle w:val="BookText"/>
      </w:pPr>
      <w:r>
        <w:rPr>
          <w:rFonts w:ascii="IRNazanin" w:hAnsi="IRNazanin" w:eastAsia="IRNazanin" w:cs="IRNazanin"/>
          <w:lang w:bidi="fa-IR"/>
          <w:color w:val="111111"/>
          <w:sz w:val="28"/>
          <w:szCs w:val="28"/>
          <w:rtl/>
        </w:rPr>
        <w:t xml:space="preserve">در آيه قبل، سخن از سطحى نگرى به ميان آمده است و در اين آيه، آنان توبيخ شده اند كه «چرا در خلق عالم نمى انديشند تا به حقانيّت آفرينش آن پى ببرند؟»، چنين توبيخى، اشعار به نكته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- 31 - 6 - 7</w:t>
      </w:r>
    </w:p>
    <w:p>
      <w:pPr>
        <w:pStyle w:val="BookText"/>
      </w:pPr>
      <w:r>
        <w:rPr>
          <w:rFonts w:ascii="IRNazanin" w:hAnsi="IRNazanin" w:eastAsia="IRNazanin" w:cs="IRNazanin"/>
          <w:lang w:bidi="fa-IR"/>
          <w:color w:val="111111"/>
          <w:sz w:val="28"/>
          <w:szCs w:val="28"/>
          <w:rtl/>
        </w:rPr>
        <w:t xml:space="preserve">7 - جهل و نادانى ، عامل كشيده شدن انسان به ورطه لهو و بيهودگى است .</w:t>
      </w:r>
    </w:p>
    <w:p>
      <w:pPr>
        <w:pStyle w:val="BookText"/>
      </w:pPr>
      <w:r>
        <w:rPr>
          <w:rFonts w:ascii="Amiri" w:hAnsi="Amiri" w:eastAsia="Amiri" w:cs="Amiri"/>
          <w:lang w:bidi="ar-SA"/>
          <w:color w:val="111111"/>
          <w:sz w:val="28"/>
          <w:szCs w:val="28"/>
          <w:rtl/>
        </w:rPr>
        <w:t xml:space="preserve">يشترى لهو الحديث . .. بغير علم</w:t>
      </w:r>
    </w:p>
    <w:p>
      <w:pPr>
        <w:pStyle w:val="Heading3"/>
      </w:pPr>
      <w:bookmarkStart w:id="1256" w:name="_Toc766"/>
      <w:r>
        <w:t>5- منشأ پوچ گرايى</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- 44 - 9 - 5</w:t>
      </w:r>
    </w:p>
    <w:p>
      <w:pPr>
        <w:pStyle w:val="BookText"/>
      </w:pPr>
      <w:r>
        <w:rPr>
          <w:rFonts w:ascii="IRNazanin" w:hAnsi="IRNazanin" w:eastAsia="IRNazanin" w:cs="IRNazanin"/>
          <w:lang w:bidi="fa-IR"/>
          <w:color w:val="111111"/>
          <w:sz w:val="28"/>
          <w:szCs w:val="28"/>
          <w:rtl/>
        </w:rPr>
        <w:t xml:space="preserve">5- ماندگار شدن در شك و ترديد نسبت به حقايق دين ، سرچشمه نگاه بازيگرانه به هستى و انسان</w:t>
      </w:r>
    </w:p>
    <w:p>
      <w:pPr>
        <w:pStyle w:val="BookText"/>
      </w:pPr>
      <w:r>
        <w:rPr>
          <w:rFonts w:ascii="Amiri" w:hAnsi="Amiri" w:eastAsia="Amiri" w:cs="Amiri"/>
          <w:lang w:bidi="ar-SA"/>
          <w:color w:val="111111"/>
          <w:sz w:val="28"/>
          <w:szCs w:val="28"/>
          <w:rtl/>
        </w:rPr>
        <w:t xml:space="preserve">إن كنتم موقنين . .. فى شكّ يلعبون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5" w:name="pg6574_55005"/>
    <w:bookmarkEnd w:id="255"/>
    <w:p>
      <w:pPr>
        <w:pStyle w:val="Heading2"/>
      </w:pPr>
      <w:bookmarkStart w:id="1257" w:name="_Toc767"/>
      <w:r>
        <w:t>13- پوست</w:t>
      </w:r>
      <w:bookmarkEnd w:id="1257"/>
    </w:p>
    <w:p>
      <w:pPr>
        <w:pStyle w:val="Heading3"/>
      </w:pPr>
      <w:bookmarkStart w:id="1258" w:name="_Toc768"/>
      <w:r>
        <w:t>1- آگاهى پوست از عمل</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- 41 - 20 - 4</w:t>
      </w:r>
    </w:p>
    <w:p>
      <w:pPr>
        <w:pStyle w:val="BookText"/>
      </w:pPr>
      <w:r>
        <w:rPr>
          <w:rFonts w:ascii="IRNazanin" w:hAnsi="IRNazanin" w:eastAsia="IRNazanin" w:cs="IRNazanin"/>
          <w:lang w:bidi="fa-IR"/>
          <w:color w:val="111111"/>
          <w:sz w:val="28"/>
          <w:szCs w:val="28"/>
          <w:rtl/>
        </w:rPr>
        <w:t xml:space="preserve">4 - آگاهى گوش ، چشم و پوست آدمى ، از اعمال و رفتار او</w:t>
      </w:r>
    </w:p>
    <w:p>
      <w:pPr>
        <w:pStyle w:val="BookText"/>
      </w:pPr>
      <w:r>
        <w:rPr>
          <w:rFonts w:ascii="Amiri" w:hAnsi="Amiri" w:eastAsia="Amiri" w:cs="Amiri"/>
          <w:lang w:bidi="ar-SA"/>
          <w:color w:val="111111"/>
          <w:sz w:val="28"/>
          <w:szCs w:val="28"/>
          <w:rtl/>
        </w:rPr>
        <w:t xml:space="preserve">شهد عليهم سمعهم و أبصرهم و جلودهم بما كانوا يعملون</w:t>
      </w:r>
    </w:p>
    <w:p>
      <w:pPr>
        <w:pStyle w:val="BookText"/>
      </w:pPr>
      <w:r>
        <w:rPr>
          <w:rFonts w:ascii="IRNazanin" w:hAnsi="IRNazanin" w:eastAsia="IRNazanin" w:cs="IRNazanin"/>
          <w:lang w:bidi="fa-IR"/>
          <w:color w:val="111111"/>
          <w:sz w:val="28"/>
          <w:szCs w:val="28"/>
          <w:rtl/>
        </w:rPr>
        <w:t xml:space="preserve">گفتنى است كه گواهى دادن فرع بر آن است كه گواهى دهنده به آنچه گواهى مى دهد آگاه باشد.</w:t>
      </w:r>
    </w:p>
    <w:p>
      <w:pPr>
        <w:pStyle w:val="Heading3"/>
      </w:pPr>
      <w:bookmarkStart w:id="1259" w:name="_Toc769"/>
      <w:r>
        <w:t>2- پوست جهنميان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- 23 - 104 - 2،3</w:t>
      </w:r>
    </w:p>
    <w:p>
      <w:pPr>
        <w:pStyle w:val="BookText"/>
      </w:pPr>
      <w:r>
        <w:rPr>
          <w:rFonts w:ascii="IRNazanin" w:hAnsi="IRNazanin" w:eastAsia="IRNazanin" w:cs="IRNazanin"/>
          <w:lang w:bidi="fa-IR"/>
          <w:color w:val="111111"/>
          <w:sz w:val="28"/>
          <w:szCs w:val="28"/>
          <w:rtl/>
        </w:rPr>
        <w:t xml:space="preserve">2 - جمع شدن پوست لب ها و صورت دوزخيان ، با رسيدن حرارت آتش دوزخ</w:t>
      </w:r>
    </w:p>
    <w:p>
      <w:pPr>
        <w:pStyle w:val="BookText"/>
      </w:pPr>
      <w:r>
        <w:rPr>
          <w:rFonts w:ascii="Amiri" w:hAnsi="Amiri" w:eastAsia="Amiri" w:cs="Amiri"/>
          <w:lang w:bidi="ar-SA"/>
          <w:color w:val="111111"/>
          <w:sz w:val="28"/>
          <w:szCs w:val="28"/>
          <w:rtl/>
        </w:rPr>
        <w:t xml:space="preserve">تلفح وجوههم النار و هم فيها كلحون</w:t>
      </w:r>
    </w:p>
    <w:p>
      <w:pPr>
        <w:pStyle w:val="BookText"/>
      </w:pPr>
      <w:r>
        <w:rPr>
          <w:rFonts w:ascii="IRNazanin" w:hAnsi="IRNazanin" w:eastAsia="IRNazanin" w:cs="IRNazanin"/>
          <w:lang w:bidi="fa-IR"/>
          <w:color w:val="111111"/>
          <w:sz w:val="28"/>
          <w:szCs w:val="28"/>
          <w:rtl/>
        </w:rPr>
        <w:t xml:space="preserve">«كالح» (مفرد «كالحون») به كسى گفته مى شود كه لب هايش از هم فاصله داشته و دندان هايش آشكار باشد.</w:t>
      </w:r>
    </w:p>
    <w:p>
      <w:pPr>
        <w:pStyle w:val="BookText"/>
      </w:pPr>
      <w:r>
        <w:rPr>
          <w:rFonts w:ascii="IRNazanin" w:hAnsi="IRNazanin" w:eastAsia="IRNazanin" w:cs="IRNazanin"/>
          <w:lang w:bidi="fa-IR"/>
          <w:color w:val="111111"/>
          <w:sz w:val="28"/>
          <w:szCs w:val="28"/>
          <w:rtl/>
        </w:rPr>
        <w:t xml:space="preserve">3 - بدمنظرى دوزخيان ، در نتيجه جمع شدن پوست صورت و لب هاى آنها و آشكار ماندن دندان هايشان</w:t>
      </w:r>
    </w:p>
    <w:p>
      <w:pPr>
        <w:pStyle w:val="BookText"/>
      </w:pPr>
      <w:r>
        <w:rPr>
          <w:rFonts w:ascii="Amiri" w:hAnsi="Amiri" w:eastAsia="Amiri" w:cs="Amiri"/>
          <w:lang w:bidi="ar-SA"/>
          <w:color w:val="111111"/>
          <w:sz w:val="28"/>
          <w:szCs w:val="28"/>
          <w:rtl/>
        </w:rPr>
        <w:t xml:space="preserve">تلفح وجوههم النار و هم فيها كلحون</w:t>
      </w:r>
    </w:p>
    <w:p>
      <w:pPr>
        <w:pStyle w:val="BookText"/>
      </w:pPr>
      <w:r>
        <w:rPr>
          <w:rFonts w:ascii="Amiri" w:hAnsi="Amiri" w:eastAsia="Amiri" w:cs="Amiri"/>
          <w:lang w:bidi="ar-SA"/>
          <w:color w:val="111111"/>
          <w:sz w:val="28"/>
          <w:szCs w:val="28"/>
          <w:rtl/>
        </w:rPr>
        <w:t xml:space="preserve">«كالح» ظاهراً كنايه از زشت رويى و بدمنظرى دوزخيان است.</w:t>
      </w:r>
    </w:p>
    <w:p>
      <w:pPr>
        <w:pStyle w:val="Heading3"/>
      </w:pPr>
      <w:bookmarkStart w:id="1260" w:name="_Toc770"/>
      <w:r>
        <w:t>3- پوست قربانى حج</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- 22 - 28 - 23</w:t>
      </w:r>
    </w:p>
    <w:p>
      <w:pPr>
        <w:pStyle w:val="BookText"/>
      </w:pPr>
      <w:r>
        <w:rPr>
          <w:rFonts w:ascii="Amiri" w:hAnsi="Amiri" w:eastAsia="Amiri" w:cs="Amiri"/>
          <w:lang w:bidi="ar-SA"/>
          <w:color w:val="111111"/>
          <w:sz w:val="28"/>
          <w:szCs w:val="28"/>
          <w:rtl/>
        </w:rPr>
        <w:t xml:space="preserve">23 - « عن صفوان بن يحيى الأرزق قال : قلت لأبى إبراهيم ( ع ) : الرجل يعطى الاضحية من يسلخها بجلد ها قال : لابأس به ، إنّما قال اللّه عزّوجلّ « فكلوا منها و أطعموا » و الجلد لايؤكل و لايطعم ;</w:t>
      </w:r>
    </w:p>
    <w:p>
      <w:pPr>
        <w:pStyle w:val="BookText"/>
      </w:pPr>
      <w:r>
        <w:rPr>
          <w:rFonts w:ascii="IRNazanin" w:hAnsi="IRNazanin" w:eastAsia="IRNazanin" w:cs="IRNazanin"/>
          <w:lang w:bidi="fa-IR"/>
          <w:color w:val="111111"/>
          <w:sz w:val="28"/>
          <w:szCs w:val="28"/>
          <w:rtl/>
        </w:rPr>
        <w:t xml:space="preserve">صفوان بن يحيى مى گويد: به امام كاظم(ع) گفتم: شخص، قربانى را مى دهد به كسى كه آن را سلاّخى كند، در مقابل پوست آن - كه پوست را مزد خود بردارد - [حكمش چيست؟] فرمود: مانعى ندارد; زيرا خداى عزّوجلّ فرموده است: «فكلوا منها و</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6" w:name="pg6574_55006"/>
    <w:bookmarkEnd w:id="256"/>
    <w:p>
      <w:pPr>
        <w:pStyle w:val="BookText"/>
      </w:pPr>
      <w:r>
        <w:rPr>
          <w:rFonts w:ascii="IRNazanin" w:hAnsi="IRNazanin" w:eastAsia="IRNazanin" w:cs="IRNazanin"/>
          <w:lang w:bidi="fa-IR"/>
          <w:color w:val="111111"/>
          <w:sz w:val="28"/>
          <w:szCs w:val="28"/>
          <w:rtl/>
        </w:rPr>
        <w:t xml:space="preserve">أطعموا» و پوست نه خورده مى شود و نه (به وسيله آن) اطعام مى شود».</w:t>
      </w:r>
    </w:p>
    <w:p>
      <w:pPr>
        <w:pStyle w:val="Heading3"/>
      </w:pPr>
      <w:bookmarkStart w:id="1261" w:name="_Toc771"/>
      <w:r>
        <w:t>4- جدايى پوست سر جهنميان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- 70 - 16 - 1،2</w:t>
      </w:r>
    </w:p>
    <w:p>
      <w:pPr>
        <w:pStyle w:val="BookText"/>
      </w:pPr>
      <w:r>
        <w:rPr>
          <w:rFonts w:ascii="IRNazanin" w:hAnsi="IRNazanin" w:eastAsia="IRNazanin" w:cs="IRNazanin"/>
          <w:lang w:bidi="fa-IR"/>
          <w:color w:val="111111"/>
          <w:sz w:val="28"/>
          <w:szCs w:val="28"/>
          <w:rtl/>
        </w:rPr>
        <w:t xml:space="preserve">1 - آتش دوزخ ، به شدت اندام دوزخيان را جدا كرده و پوست سر آنان را برمى كند .</w:t>
      </w:r>
    </w:p>
    <w:p>
      <w:pPr>
        <w:pStyle w:val="BookText"/>
      </w:pPr>
      <w:r>
        <w:rPr>
          <w:rFonts w:ascii="Amiri" w:hAnsi="Amiri" w:eastAsia="Amiri" w:cs="Amiri"/>
          <w:lang w:bidi="ar-SA"/>
          <w:color w:val="111111"/>
          <w:sz w:val="28"/>
          <w:szCs w:val="28"/>
          <w:rtl/>
        </w:rPr>
        <w:t xml:space="preserve">نزّاعة للشوى</w:t>
      </w:r>
    </w:p>
    <w:p>
      <w:pPr>
        <w:pStyle w:val="BookText"/>
      </w:pPr>
      <w:r>
        <w:rPr>
          <w:rFonts w:ascii="IRNazanin" w:hAnsi="IRNazanin" w:eastAsia="IRNazanin" w:cs="IRNazanin"/>
          <w:lang w:bidi="fa-IR"/>
          <w:color w:val="111111"/>
          <w:sz w:val="28"/>
          <w:szCs w:val="28"/>
          <w:rtl/>
        </w:rPr>
        <w:t xml:space="preserve">«نزّاعة» به چيزى مى گويند كه پى درپى جدا و قطع مى كند. «شوى» در معناى دست ها، پاها، اطراف و هر عضوى از بدن كه قطع آن موجب مرگ نشود، استعمال مى شود و ممكن است جمع «شواة» (پوست سر) باشد.</w:t>
      </w:r>
    </w:p>
    <w:p>
      <w:pPr>
        <w:pStyle w:val="BookText"/>
      </w:pPr>
      <w:r>
        <w:rPr>
          <w:rFonts w:ascii="IRNazanin" w:hAnsi="IRNazanin" w:eastAsia="IRNazanin" w:cs="IRNazanin"/>
          <w:lang w:bidi="fa-IR"/>
          <w:color w:val="111111"/>
          <w:sz w:val="28"/>
          <w:szCs w:val="28"/>
          <w:rtl/>
        </w:rPr>
        <w:t xml:space="preserve">2 - اندام مجرمان ، در آتش دوزخ به شدّت جدا و پوست سر آنان بركنده مى شود .</w:t>
      </w:r>
    </w:p>
    <w:p>
      <w:pPr>
        <w:pStyle w:val="BookText"/>
      </w:pPr>
      <w:r>
        <w:rPr>
          <w:rFonts w:ascii="Amiri" w:hAnsi="Amiri" w:eastAsia="Amiri" w:cs="Amiri"/>
          <w:lang w:bidi="ar-SA"/>
          <w:color w:val="111111"/>
          <w:sz w:val="28"/>
          <w:szCs w:val="28"/>
          <w:rtl/>
        </w:rPr>
        <w:t xml:space="preserve">نزّاعة للشوى</w:t>
      </w:r>
    </w:p>
    <w:p>
      <w:pPr>
        <w:pStyle w:val="Heading3"/>
      </w:pPr>
      <w:bookmarkStart w:id="1262" w:name="_Toc772"/>
      <w:r>
        <w:t>5- دگرگونى پوست جهنميان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- 74 - 29 - 1</w:t>
      </w:r>
    </w:p>
    <w:p>
      <w:pPr>
        <w:pStyle w:val="BookText"/>
      </w:pPr>
      <w:r>
        <w:rPr>
          <w:rFonts w:ascii="IRNazanin" w:hAnsi="IRNazanin" w:eastAsia="IRNazanin" w:cs="IRNazanin"/>
          <w:lang w:bidi="fa-IR"/>
          <w:color w:val="111111"/>
          <w:sz w:val="28"/>
          <w:szCs w:val="28"/>
          <w:rtl/>
        </w:rPr>
        <w:t xml:space="preserve">1 - آتش دوزخ ، پوست هاى بدن دوزخيان را به شدت دگرگون مى سازد .</w:t>
      </w:r>
    </w:p>
    <w:p>
      <w:pPr>
        <w:pStyle w:val="BookText"/>
      </w:pPr>
      <w:r>
        <w:rPr>
          <w:rFonts w:ascii="Amiri" w:hAnsi="Amiri" w:eastAsia="Amiri" w:cs="Amiri"/>
          <w:lang w:bidi="ar-SA"/>
          <w:color w:val="111111"/>
          <w:sz w:val="28"/>
          <w:szCs w:val="28"/>
          <w:rtl/>
        </w:rPr>
        <w:t xml:space="preserve">لوّاحة للبشر</w:t>
      </w:r>
    </w:p>
    <w:p>
      <w:pPr>
        <w:pStyle w:val="BookText"/>
      </w:pPr>
      <w:r>
        <w:rPr>
          <w:rFonts w:ascii="IRNazanin" w:hAnsi="IRNazanin" w:eastAsia="IRNazanin" w:cs="IRNazanin"/>
          <w:lang w:bidi="fa-IR"/>
          <w:color w:val="111111"/>
          <w:sz w:val="28"/>
          <w:szCs w:val="28"/>
          <w:rtl/>
        </w:rPr>
        <w:t xml:space="preserve">«لوّاحة» صيغه مبالغه و از ماده «لوح» (تغيير و دگرگونى) است و «بشر»، جمع «بشره» به معناى ظاهر پوست بدن است.</w:t>
      </w:r>
    </w:p>
    <w:p>
      <w:pPr>
        <w:pStyle w:val="Heading3"/>
      </w:pPr>
      <w:bookmarkStart w:id="1263" w:name="_Toc773"/>
      <w:r>
        <w:t>6- ذوب پوست جهنميان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- 22 - 20 - 1</w:t>
      </w:r>
    </w:p>
    <w:p>
      <w:pPr>
        <w:pStyle w:val="BookText"/>
      </w:pPr>
      <w:r>
        <w:rPr>
          <w:rFonts w:ascii="IRNazanin" w:hAnsi="IRNazanin" w:eastAsia="IRNazanin" w:cs="IRNazanin"/>
          <w:lang w:bidi="fa-IR"/>
          <w:color w:val="111111"/>
          <w:sz w:val="28"/>
          <w:szCs w:val="28"/>
          <w:rtl/>
        </w:rPr>
        <w:t xml:space="preserve">1 - گداخته شدن پوست و امعا و احشاى اهل دوزخ با آب داغ ، يكى ديگر از عذاب هاى مقرر براى آنان</w:t>
      </w:r>
    </w:p>
    <w:p>
      <w:pPr>
        <w:pStyle w:val="BookText"/>
      </w:pPr>
      <w:r>
        <w:rPr>
          <w:rFonts w:ascii="Amiri" w:hAnsi="Amiri" w:eastAsia="Amiri" w:cs="Amiri"/>
          <w:lang w:bidi="ar-SA"/>
          <w:color w:val="111111"/>
          <w:sz w:val="28"/>
          <w:szCs w:val="28"/>
          <w:rtl/>
        </w:rPr>
        <w:t xml:space="preserve">يصهر به ما فى بطونهم و الجلود</w:t>
      </w:r>
    </w:p>
    <w:p>
      <w:pPr>
        <w:pStyle w:val="BookText"/>
      </w:pPr>
      <w:r>
        <w:rPr>
          <w:rFonts w:ascii="IRNazanin" w:hAnsi="IRNazanin" w:eastAsia="IRNazanin" w:cs="IRNazanin"/>
          <w:lang w:bidi="fa-IR"/>
          <w:color w:val="111111"/>
          <w:sz w:val="28"/>
          <w:szCs w:val="28"/>
          <w:rtl/>
        </w:rPr>
        <w:t xml:space="preserve">«صَهَر» (مصدر مجهول «يُصهر») به معناى گداخته شدن است. ضمير «به» به «حميم» بازمى گردد و «ما» در عبارت «ما فى بطونهم» كنايه از امعا و احشا است; يعنى، با آن آب داغ - كه بر سرشان ريخته مى شود - پوست و آنچه در ميان شكم آنان است، گداخته خواهد شد.</w:t>
      </w:r>
    </w:p>
    <w:p>
      <w:pPr>
        <w:pStyle w:val="Heading3"/>
      </w:pPr>
      <w:bookmarkStart w:id="1264" w:name="_Toc774"/>
      <w:r>
        <w:t>7- شگفتى گواهى اخروى پوست</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7" w:name="pg6574_55007"/>
    <w:bookmarkEnd w:id="257"/>
    <w:p>
      <w:pPr>
        <w:pStyle w:val="BookText"/>
      </w:pPr>
      <w:r>
        <w:rPr>
          <w:rFonts w:ascii="IRNazanin" w:hAnsi="IRNazanin" w:eastAsia="IRNazanin" w:cs="IRNazanin"/>
          <w:lang w:bidi="fa-IR"/>
          <w:color w:val="111111"/>
          <w:sz w:val="28"/>
          <w:szCs w:val="28"/>
          <w:rtl/>
        </w:rPr>
        <w:t xml:space="preserve">16 - فصلت - 41 - 21 - 3</w:t>
      </w:r>
    </w:p>
    <w:p>
      <w:pPr>
        <w:pStyle w:val="BookText"/>
      </w:pPr>
      <w:r>
        <w:rPr>
          <w:rFonts w:ascii="IRNazanin" w:hAnsi="IRNazanin" w:eastAsia="IRNazanin" w:cs="IRNazanin"/>
          <w:lang w:bidi="fa-IR"/>
          <w:color w:val="111111"/>
          <w:sz w:val="28"/>
          <w:szCs w:val="28"/>
          <w:rtl/>
        </w:rPr>
        <w:t xml:space="preserve">3 - گواهى پوست بدن گناه كاران عليه آنان در قيامت ، امرى شگفت و دور از انتظار براى ايشان</w:t>
      </w:r>
    </w:p>
    <w:p>
      <w:pPr>
        <w:pStyle w:val="BookText"/>
      </w:pPr>
      <w:r>
        <w:rPr>
          <w:rFonts w:ascii="Amiri" w:hAnsi="Amiri" w:eastAsia="Amiri" w:cs="Amiri"/>
          <w:lang w:bidi="ar-SA"/>
          <w:color w:val="111111"/>
          <w:sz w:val="28"/>
          <w:szCs w:val="28"/>
          <w:rtl/>
        </w:rPr>
        <w:t xml:space="preserve">و قالوا لجلودهم لِمَ شهدتم علينا</w:t>
      </w:r>
    </w:p>
    <w:p>
      <w:pPr>
        <w:pStyle w:val="BookText"/>
      </w:pPr>
      <w:r>
        <w:rPr>
          <w:rFonts w:ascii="IRNazanin" w:hAnsi="IRNazanin" w:eastAsia="IRNazanin" w:cs="IRNazanin"/>
          <w:lang w:bidi="fa-IR"/>
          <w:color w:val="111111"/>
          <w:sz w:val="28"/>
          <w:szCs w:val="28"/>
          <w:rtl/>
        </w:rPr>
        <w:t xml:space="preserve">استفهام در «لِمَ شهدتم» مى تواند در مقام تعجب و شگفتى باشد.</w:t>
      </w:r>
    </w:p>
    <w:p>
      <w:pPr>
        <w:pStyle w:val="Heading3"/>
      </w:pPr>
      <w:bookmarkStart w:id="1265" w:name="_Toc775"/>
      <w:r>
        <w:t>8- فوايد پوست چهارپايان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- 40 - 80 - 1</w:t>
      </w:r>
    </w:p>
    <w:p>
      <w:pPr>
        <w:pStyle w:val="BookText"/>
      </w:pPr>
      <w:r>
        <w:rPr>
          <w:rFonts w:ascii="IRNazanin" w:hAnsi="IRNazanin" w:eastAsia="IRNazanin" w:cs="IRNazanin"/>
          <w:lang w:bidi="fa-IR"/>
          <w:color w:val="111111"/>
          <w:sz w:val="28"/>
          <w:szCs w:val="28"/>
          <w:rtl/>
        </w:rPr>
        <w:t xml:space="preserve">1 - دام ها ، غير از سوار شدن و خوردن ، داراى منافع و فوايد گوناگون ديگرى ( استفاده از شير ، پشم ، پوست و . . . ) مى باشند .</w:t>
      </w:r>
    </w:p>
    <w:p>
      <w:pPr>
        <w:pStyle w:val="BookText"/>
      </w:pPr>
      <w:r>
        <w:rPr>
          <w:rFonts w:ascii="Amiri" w:hAnsi="Amiri" w:eastAsia="Amiri" w:cs="Amiri"/>
          <w:lang w:bidi="ar-SA"/>
          <w:color w:val="111111"/>
          <w:sz w:val="28"/>
          <w:szCs w:val="28"/>
          <w:rtl/>
        </w:rPr>
        <w:t xml:space="preserve">جعل لكم الأنعم لتركبوا . .. و لكم فيها منفع</w:t>
      </w:r>
    </w:p>
    <w:p>
      <w:pPr>
        <w:pStyle w:val="Heading3"/>
      </w:pPr>
      <w:bookmarkStart w:id="1266" w:name="_Toc776"/>
      <w:r>
        <w:t>9- فوايد پوست شتر</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8" w:name="pg6574_55008"/>
    <w:bookmarkEnd w:id="258"/>
    <w:p>
      <w:pPr>
        <w:pStyle w:val="Heading3"/>
      </w:pPr>
      <w:bookmarkStart w:id="1267" w:name="_Toc777"/>
      <w:r>
        <w:t>10- فوايد پوست گاو</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pStyle w:val="Heading3"/>
      </w:pPr>
      <w:bookmarkStart w:id="1268" w:name="_Toc778"/>
      <w:r>
        <w:t>11- فوايد پوست گوسفند</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pStyle w:val="Heading3"/>
      </w:pPr>
      <w:bookmarkStart w:id="1269" w:name="_Toc779"/>
      <w:r>
        <w:t>12- كيفر با پوست</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- 4 - 56 - 9</w:t>
      </w:r>
    </w:p>
    <w:p>
      <w:pPr>
        <w:pStyle w:val="BookText"/>
      </w:pPr>
      <w:r>
        <w:rPr>
          <w:rFonts w:ascii="IRNazanin" w:hAnsi="IRNazanin" w:eastAsia="IRNazanin" w:cs="IRNazanin"/>
          <w:lang w:bidi="fa-IR"/>
          <w:color w:val="111111"/>
          <w:sz w:val="28"/>
          <w:szCs w:val="28"/>
          <w:rtl/>
        </w:rPr>
        <w:t xml:space="preserve">9 - رويش مجدد پوست ، وسيله تداوم چشاندن عذاب به دوزخيان</w:t>
      </w:r>
    </w:p>
    <w:p>
      <w:pPr>
        <w:pStyle w:val="BookText"/>
      </w:pPr>
      <w:r>
        <w:rPr>
          <w:rFonts w:ascii="Amiri" w:hAnsi="Amiri" w:eastAsia="Amiri" w:cs="Amiri"/>
          <w:lang w:bidi="ar-SA"/>
          <w:color w:val="111111"/>
          <w:sz w:val="28"/>
          <w:szCs w:val="28"/>
          <w:rtl/>
        </w:rPr>
        <w:t xml:space="preserve">كلّما نضجت جلودهم بدّلناهم جلوداً غيرها ليذقوا العذاب</w:t>
      </w:r>
    </w:p>
    <w:p>
      <w:pPr>
        <w:pStyle w:val="Heading3"/>
      </w:pPr>
      <w:bookmarkStart w:id="1270" w:name="_Toc780"/>
      <w:r>
        <w:t>13- گلايه اخروى از پوست</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- 41 - 21 - 2</w:t>
      </w:r>
    </w:p>
    <w:p>
      <w:pPr>
        <w:pStyle w:val="BookText"/>
      </w:pPr>
      <w:r>
        <w:rPr>
          <w:rFonts w:ascii="IRNazanin" w:hAnsi="IRNazanin" w:eastAsia="IRNazanin" w:cs="IRNazanin"/>
          <w:lang w:bidi="fa-IR"/>
          <w:color w:val="111111"/>
          <w:sz w:val="28"/>
          <w:szCs w:val="28"/>
          <w:rtl/>
        </w:rPr>
        <w:t xml:space="preserve">2 - گلايه دشمنان خدا ، در قيامت ، از پوست بدن خود به خاطر شهادت عليه ايشان</w:t>
      </w:r>
    </w:p>
    <w:p>
      <w:pPr>
        <w:pStyle w:val="BookText"/>
      </w:pPr>
      <w:r>
        <w:rPr>
          <w:rFonts w:ascii="Amiri" w:hAnsi="Amiri" w:eastAsia="Amiri" w:cs="Amiri"/>
          <w:lang w:bidi="ar-SA"/>
          <w:color w:val="111111"/>
          <w:sz w:val="28"/>
          <w:szCs w:val="28"/>
          <w:rtl/>
        </w:rPr>
        <w:t xml:space="preserve">و قالوا لجلودهم لم شهدتم علينا</w:t>
      </w:r>
    </w:p>
    <w:p>
      <w:pPr>
        <w:pStyle w:val="BookText"/>
      </w:pPr>
      <w:r>
        <w:rPr>
          <w:rFonts w:ascii="Amiri" w:hAnsi="Amiri" w:eastAsia="Amiri" w:cs="Amiri"/>
          <w:lang w:bidi="ar-SA"/>
          <w:color w:val="111111"/>
          <w:sz w:val="28"/>
          <w:szCs w:val="28"/>
          <w:rtl/>
        </w:rPr>
        <w:t xml:space="preserve">«لِمَ» مركب از لام علت و ماى استفهاميه است. استفهام در «لِمَ شهدتم» مى تواند توبيخى باشد كه در اين صورت حاكى از</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9" w:name="pg6574_55009"/>
    <w:bookmarkEnd w:id="259"/>
    <w:p>
      <w:pPr>
        <w:pStyle w:val="BookText"/>
      </w:pPr>
      <w:r>
        <w:rPr>
          <w:rFonts w:ascii="IRNazanin" w:hAnsi="IRNazanin" w:eastAsia="IRNazanin" w:cs="IRNazanin"/>
          <w:lang w:bidi="fa-IR"/>
          <w:color w:val="111111"/>
          <w:sz w:val="28"/>
          <w:szCs w:val="28"/>
          <w:rtl/>
        </w:rPr>
        <w:t xml:space="preserve">اعتراض، گلايه و سرزنش است.</w:t>
      </w:r>
    </w:p>
    <w:p>
      <w:pPr>
        <w:pStyle w:val="Heading3"/>
      </w:pPr>
      <w:bookmarkStart w:id="1271" w:name="_Toc781"/>
      <w:r>
        <w:t>14- گواهى اخروى پوست</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- 41 - 20 - 3</w:t>
      </w:r>
    </w:p>
    <w:p>
      <w:pPr>
        <w:pStyle w:val="BookText"/>
      </w:pPr>
      <w:r>
        <w:rPr>
          <w:rFonts w:ascii="IRNazanin" w:hAnsi="IRNazanin" w:eastAsia="IRNazanin" w:cs="IRNazanin"/>
          <w:lang w:bidi="fa-IR"/>
          <w:color w:val="111111"/>
          <w:sz w:val="28"/>
          <w:szCs w:val="28"/>
          <w:rtl/>
        </w:rPr>
        <w:t xml:space="preserve">3 - گوش ، چشم و پوست دشمنان خدا ، در قيامت عليه آنان شهادت خواهند داد .</w:t>
      </w:r>
    </w:p>
    <w:p>
      <w:pPr>
        <w:pStyle w:val="BookText"/>
      </w:pPr>
      <w:r>
        <w:rPr>
          <w:rFonts w:ascii="Amiri" w:hAnsi="Amiri" w:eastAsia="Amiri" w:cs="Amiri"/>
          <w:lang w:bidi="ar-SA"/>
          <w:color w:val="111111"/>
          <w:sz w:val="28"/>
          <w:szCs w:val="28"/>
          <w:rtl/>
        </w:rPr>
        <w:t xml:space="preserve">و يوم يحشر أعداء اللّه . .. شهد عليهم سمعهم و أبصرهم و جلودهم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- 41 - 21 - 2</w:t>
      </w:r>
    </w:p>
    <w:p>
      <w:pPr>
        <w:pStyle w:val="BookText"/>
      </w:pPr>
      <w:r>
        <w:rPr>
          <w:rFonts w:ascii="IRNazanin" w:hAnsi="IRNazanin" w:eastAsia="IRNazanin" w:cs="IRNazanin"/>
          <w:lang w:bidi="fa-IR"/>
          <w:color w:val="111111"/>
          <w:sz w:val="28"/>
          <w:szCs w:val="28"/>
          <w:rtl/>
        </w:rPr>
        <w:t xml:space="preserve">2 - گلايه دشمنان خدا ، در قيامت ، از پوست بدن خود به خاطر شهادت عليه ايشان</w:t>
      </w:r>
    </w:p>
    <w:p>
      <w:pPr>
        <w:pStyle w:val="BookText"/>
      </w:pPr>
      <w:r>
        <w:rPr>
          <w:rFonts w:ascii="Amiri" w:hAnsi="Amiri" w:eastAsia="Amiri" w:cs="Amiri"/>
          <w:lang w:bidi="ar-SA"/>
          <w:color w:val="111111"/>
          <w:sz w:val="28"/>
          <w:szCs w:val="28"/>
          <w:rtl/>
        </w:rPr>
        <w:t xml:space="preserve">و قالوا لجلودهم لم شهدتم علينا</w:t>
      </w:r>
    </w:p>
    <w:p>
      <w:pPr>
        <w:pStyle w:val="BookText"/>
      </w:pPr>
      <w:r>
        <w:rPr>
          <w:rFonts w:ascii="IRNazanin" w:hAnsi="IRNazanin" w:eastAsia="IRNazanin" w:cs="IRNazanin"/>
          <w:lang w:bidi="fa-IR"/>
          <w:color w:val="111111"/>
          <w:sz w:val="28"/>
          <w:szCs w:val="28"/>
          <w:rtl/>
        </w:rPr>
        <w:t xml:space="preserve">«لِمَ» مركب از لام علت و ماى استفهاميه است. استفهام در «لِمَ شهدتم» مى تواند توبيخى باشد كه در اين صورت حاكى از اعتراض، گلايه و سرزنش است.</w:t>
      </w:r>
    </w:p>
    <w:p>
      <w:pPr>
        <w:pStyle w:val="Heading3"/>
      </w:pPr>
      <w:bookmarkStart w:id="1272" w:name="_Toc782"/>
      <w:r>
        <w:t>15- نعمت پوست شتر</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- 16 - 80 - 6</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pStyle w:val="Heading3"/>
      </w:pPr>
      <w:bookmarkStart w:id="1273" w:name="_Toc783"/>
      <w:r>
        <w:t>16- نعمت پوست گاو</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- 16 - 80 - 6</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0" w:name="pg6574_55010"/>
    <w:bookmarkEnd w:id="260"/>
    <w:p>
      <w:pPr>
        <w:pStyle w:val="Heading3"/>
      </w:pPr>
      <w:bookmarkStart w:id="1274" w:name="_Toc784"/>
      <w:r>
        <w:t>17- نعمت پوست گوسفند</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- 16 - 80 - 6</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1" w:name="pg6574_55011"/>
    <w:bookmarkEnd w:id="261"/>
    <w:p>
      <w:pPr>
        <w:pStyle w:val="Heading2"/>
      </w:pPr>
      <w:bookmarkStart w:id="1275" w:name="_Toc785"/>
      <w:r>
        <w:t>14- پوشاك</w:t>
      </w:r>
      <w:bookmarkEnd w:id="1275"/>
    </w:p>
    <w:p>
      <w:pPr>
        <w:pStyle w:val="Heading3"/>
      </w:pPr>
      <w:bookmarkStart w:id="1276" w:name="_Toc786"/>
      <w:r>
        <w:t>1- اهميت پوشاك</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- 7 - 26 - 3</w:t>
      </w:r>
    </w:p>
    <w:p>
      <w:pPr>
        <w:pStyle w:val="BookText"/>
      </w:pPr>
      <w:r>
        <w:rPr>
          <w:rFonts w:ascii="IRNazanin" w:hAnsi="IRNazanin" w:eastAsia="IRNazanin" w:cs="IRNazanin"/>
          <w:lang w:bidi="fa-IR"/>
          <w:color w:val="111111"/>
          <w:sz w:val="28"/>
          <w:szCs w:val="28"/>
          <w:rtl/>
        </w:rPr>
        <w:t xml:space="preserve">3 - پوشاك، از نيازهاى اساسى زندگى انسان</w:t>
      </w:r>
    </w:p>
    <w:p>
      <w:pPr>
        <w:pStyle w:val="BookText"/>
      </w:pPr>
      <w:r>
        <w:rPr>
          <w:rFonts w:ascii="Amiri" w:hAnsi="Amiri" w:eastAsia="Amiri" w:cs="Amiri"/>
          <w:lang w:bidi="ar-SA"/>
          <w:color w:val="111111"/>
          <w:sz w:val="28"/>
          <w:szCs w:val="28"/>
          <w:rtl/>
        </w:rPr>
        <w:t xml:space="preserve">يبنى ءادم قد أنزلنا عليكم لباسا</w:t>
      </w:r>
    </w:p>
    <w:p>
      <w:pPr>
        <w:pStyle w:val="BookText"/>
      </w:pPr>
      <w:r>
        <w:rPr>
          <w:rFonts w:ascii="IRNazanin" w:hAnsi="IRNazanin" w:eastAsia="IRNazanin" w:cs="IRNazanin"/>
          <w:lang w:bidi="fa-IR"/>
          <w:color w:val="111111"/>
          <w:sz w:val="28"/>
          <w:szCs w:val="28"/>
          <w:rtl/>
        </w:rPr>
        <w:t xml:space="preserve">خداوند پس از بيان خلقت انسان، نعمت پوشاك را يادآور شده تا به اهميت خاص آن اشاره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- 16 - 6 - 4</w:t>
      </w:r>
    </w:p>
    <w:p>
      <w:pPr>
        <w:pStyle w:val="BookText"/>
      </w:pPr>
      <w:r>
        <w:rPr>
          <w:rFonts w:ascii="IRNazanin" w:hAnsi="IRNazanin" w:eastAsia="IRNazanin" w:cs="IRNazanin"/>
          <w:lang w:bidi="fa-IR"/>
          <w:color w:val="111111"/>
          <w:sz w:val="28"/>
          <w:szCs w:val="28"/>
          <w:rtl/>
        </w:rPr>
        <w:t xml:space="preserve">4- غذا و پوشاك ، نيازى مقدم بر زيبايى خواص و جمال طلبى است . *</w:t>
      </w:r>
    </w:p>
    <w:p>
      <w:pPr>
        <w:pStyle w:val="BookText"/>
      </w:pPr>
      <w:r>
        <w:rPr>
          <w:rFonts w:ascii="Amiri" w:hAnsi="Amiri" w:eastAsia="Amiri" w:cs="Amiri"/>
          <w:lang w:bidi="ar-SA"/>
          <w:color w:val="111111"/>
          <w:sz w:val="28"/>
          <w:szCs w:val="28"/>
          <w:rtl/>
        </w:rPr>
        <w:t xml:space="preserve">لكم فيها دفءٌ و منفع و منها تأكلون . 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با توجه به اينكه حيوانات هم باعث جمال و هم تأمين كننده غذا و پوشاكند، تقدّم ذكرى لباس و غذا در مقام امتنان، ممكن است اشاره به مطلب فوق داشته باشد.</w:t>
      </w:r>
    </w:p>
    <w:p>
      <w:pPr>
        <w:pStyle w:val="Heading3"/>
      </w:pPr>
      <w:bookmarkStart w:id="1277" w:name="_Toc787"/>
      <w:r>
        <w:t>2- پوشاك آدم(ع)</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- 20 - 118 - 2</w:t>
      </w:r>
    </w:p>
    <w:p>
      <w:pPr>
        <w:pStyle w:val="BookText"/>
      </w:pPr>
      <w:r>
        <w:rPr>
          <w:rFonts w:ascii="IRNazanin" w:hAnsi="IRNazanin" w:eastAsia="IRNazanin" w:cs="IRNazanin"/>
          <w:lang w:bidi="fa-IR"/>
          <w:color w:val="111111"/>
          <w:sz w:val="28"/>
          <w:szCs w:val="28"/>
          <w:rtl/>
        </w:rPr>
        <w:t xml:space="preserve">2 - آدم ( ع ) و حوا در بهشت مسكونى خود نيازمند خوراك و پوشاك بودند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اختصاص يافتن فعل ها به آدم(ع) شايد به اين جهت باشد كه اصل سخن خداوند متوجه آدم(ع) بوده است و تنها در مواردى افعال تثنيه آمده كه چاره اى جز آن نبوده است. بنابراين، حوا نيز مانند آدم(ع) از نظر غذا و پوشاك تأمين بود.</w:t>
      </w:r>
    </w:p>
    <w:p>
      <w:pPr>
        <w:pStyle w:val="Heading3"/>
      </w:pPr>
      <w:bookmarkStart w:id="1278" w:name="_Toc788"/>
      <w:r>
        <w:t>3- پوشاك حوا</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2" w:name="pg6574_55012"/>
    <w:bookmarkEnd w:id="262"/>
    <w:p>
      <w:pPr>
        <w:pStyle w:val="BookText"/>
      </w:pPr>
      <w:r>
        <w:rPr>
          <w:rFonts w:ascii="IRNazanin" w:hAnsi="IRNazanin" w:eastAsia="IRNazanin" w:cs="IRNazanin"/>
          <w:lang w:bidi="fa-IR"/>
          <w:color w:val="111111"/>
          <w:sz w:val="28"/>
          <w:szCs w:val="28"/>
          <w:rtl/>
        </w:rPr>
        <w:t xml:space="preserve">11 - طه - 20 - 118 - 2</w:t>
      </w:r>
    </w:p>
    <w:p>
      <w:pPr>
        <w:pStyle w:val="BookText"/>
      </w:pPr>
      <w:r>
        <w:rPr>
          <w:rFonts w:ascii="IRNazanin" w:hAnsi="IRNazanin" w:eastAsia="IRNazanin" w:cs="IRNazanin"/>
          <w:lang w:bidi="fa-IR"/>
          <w:color w:val="111111"/>
          <w:sz w:val="28"/>
          <w:szCs w:val="28"/>
          <w:rtl/>
        </w:rPr>
        <w:t xml:space="preserve">2 - آدم ( ع ) و حوا در بهشت مسكونى خود نيازمند خوراك و پوشاك بودند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اختصاص يافتن فعل ها به آدم(ع) شايد به اين جهت باشد كه اصل سخن خداوند متوجه آدم(ع) بوده است و تنها در مواردى افعال تثنيه آمده كه چاره اى جز آن نبوده است. بنابراين، حوا نيز مانند آدم(ع) از نظر غذا و پوشاك تأمين بود.</w:t>
      </w:r>
    </w:p>
    <w:p>
      <w:pPr>
        <w:pStyle w:val="Heading3"/>
      </w:pPr>
      <w:bookmarkStart w:id="1279" w:name="_Toc789"/>
      <w:r>
        <w:t>4- پوشاك در بهشت آدم(ع)</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- 20 - 118 - 1</w:t>
      </w:r>
    </w:p>
    <w:p>
      <w:pPr>
        <w:pStyle w:val="BookText"/>
      </w:pPr>
      <w:r>
        <w:rPr>
          <w:rFonts w:ascii="IRNazanin" w:hAnsi="IRNazanin" w:eastAsia="IRNazanin" w:cs="IRNazanin"/>
          <w:lang w:bidi="fa-IR"/>
          <w:color w:val="111111"/>
          <w:sz w:val="28"/>
          <w:szCs w:val="28"/>
          <w:rtl/>
        </w:rPr>
        <w:t xml:space="preserve">1 - آدم ( ع ) در بهشت خويش از نظر غذا و پوشاك تأمين بود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تعبير «إنّ لك. ..» وعده اى از جانب خداوند به آدم(ع) است و بيان خاصيت بهشت نمى باشد; زيرا خوردن از درخت ممنوع سبب شد كه آدم(ع) در همين بهشت عريان شود و وعده «لاتعرى» در حق او عملى نگردد.</w:t>
      </w:r>
    </w:p>
    <w:p>
      <w:pPr>
        <w:pStyle w:val="Heading3"/>
      </w:pPr>
      <w:bookmarkStart w:id="1280" w:name="_Toc790"/>
      <w:r>
        <w:t>5- پوشاك در كفّاره</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- 5 - 89 - 7،8،10،14،30،31،32</w:t>
      </w:r>
    </w:p>
    <w:p>
      <w:pPr>
        <w:pStyle w:val="BookText"/>
      </w:pPr>
      <w:r>
        <w:rPr>
          <w:rFonts w:ascii="IRNazanin" w:hAnsi="IRNazanin" w:eastAsia="IRNazanin" w:cs="IRNazanin"/>
          <w:lang w:bidi="fa-IR"/>
          <w:color w:val="111111"/>
          <w:sz w:val="28"/>
          <w:szCs w:val="28"/>
          <w:rtl/>
        </w:rPr>
        <w:t xml:space="preserve">7 - تغذيه ده مسكين و يا تهيه پوشاك براى آنان و يا آزاد كردن يك برده كفاره شكستن سوگند</w:t>
      </w:r>
    </w:p>
    <w:p>
      <w:pPr>
        <w:pStyle w:val="BookText"/>
      </w:pPr>
      <w:r>
        <w:rPr>
          <w:rFonts w:ascii="Amiri" w:hAnsi="Amiri" w:eastAsia="Amiri" w:cs="Amiri"/>
          <w:lang w:bidi="ar-SA"/>
          <w:color w:val="111111"/>
          <w:sz w:val="28"/>
          <w:szCs w:val="28"/>
          <w:rtl/>
        </w:rPr>
        <w:t xml:space="preserve">فكفّرته اطعام عشرة مسكين . .. اهليكم او كسوتهم او تحرير رقبة</w:t>
      </w:r>
    </w:p>
    <w:p>
      <w:pPr>
        <w:pStyle w:val="BookText"/>
      </w:pPr>
      <w:r>
        <w:rPr>
          <w:rFonts w:ascii="IRNazanin" w:hAnsi="IRNazanin" w:eastAsia="IRNazanin" w:cs="IRNazanin"/>
          <w:lang w:bidi="fa-IR"/>
          <w:color w:val="111111"/>
          <w:sz w:val="28"/>
          <w:szCs w:val="28"/>
          <w:rtl/>
        </w:rPr>
        <w:t xml:space="preserve">8 - شكننده قسم ، مخيّر در برگزيدن هر يك از انواع سه گانه كفاره قسم ( تغذيه مساكين ، تهيه پوشاك براى آنان و آزاد كردن برده )</w:t>
      </w:r>
    </w:p>
    <w:p>
      <w:pPr>
        <w:pStyle w:val="BookText"/>
      </w:pPr>
      <w:r>
        <w:rPr>
          <w:rFonts w:ascii="Amiri" w:hAnsi="Amiri" w:eastAsia="Amiri" w:cs="Amiri"/>
          <w:lang w:bidi="ar-SA"/>
          <w:color w:val="111111"/>
          <w:sz w:val="28"/>
          <w:szCs w:val="28"/>
          <w:rtl/>
        </w:rPr>
        <w:t xml:space="preserve">فكفّرته اطعام عشرة مسكين . .. او كسوتهم او تحرير رقبة</w:t>
      </w:r>
    </w:p>
    <w:p>
      <w:pPr>
        <w:pStyle w:val="BookText"/>
      </w:pPr>
      <w:r>
        <w:rPr>
          <w:rFonts w:ascii="IRNazanin" w:hAnsi="IRNazanin" w:eastAsia="IRNazanin" w:cs="IRNazanin"/>
          <w:lang w:bidi="fa-IR"/>
          <w:color w:val="111111"/>
          <w:sz w:val="28"/>
          <w:szCs w:val="28"/>
          <w:rtl/>
        </w:rPr>
        <w:t xml:space="preserve">تفريع جمله «فمن لم يجد» بر جملات پيشين تصريح به اين دارد كه مكلف در انتخاب هر يك از موارد سه گانه مخيّر است چنانچه فرموده بود «او صيام ثلثة ايام» احتمال لزوم مراعات ترتيب بين آن موارد وجود داشت.</w:t>
      </w:r>
    </w:p>
    <w:p>
      <w:pPr>
        <w:pStyle w:val="BookText"/>
      </w:pPr>
      <w:r>
        <w:rPr>
          <w:rFonts w:ascii="IRNazanin" w:hAnsi="IRNazanin" w:eastAsia="IRNazanin" w:cs="IRNazanin"/>
          <w:lang w:bidi="fa-IR"/>
          <w:color w:val="111111"/>
          <w:sz w:val="28"/>
          <w:szCs w:val="28"/>
          <w:rtl/>
        </w:rPr>
        <w:t xml:space="preserve">10 - پوشاك متعارف در خانواده شكننده سوگند ، پوشاكى است كه وى مى تواند براى كفاره قسم خويش بپردازد .</w:t>
      </w:r>
    </w:p>
    <w:p>
      <w:pPr>
        <w:pStyle w:val="BookText"/>
      </w:pPr>
      <w:r>
        <w:rPr>
          <w:rFonts w:ascii="Amiri" w:hAnsi="Amiri" w:eastAsia="Amiri" w:cs="Amiri"/>
          <w:lang w:bidi="ar-SA"/>
          <w:color w:val="111111"/>
          <w:sz w:val="28"/>
          <w:szCs w:val="28"/>
          <w:rtl/>
        </w:rPr>
        <w:t xml:space="preserve">من اوسط ما تطعمون اهليكم او كسوتهم</w:t>
      </w:r>
    </w:p>
    <w:p>
      <w:pPr>
        <w:pStyle w:val="BookText"/>
      </w:pPr>
      <w:r>
        <w:rPr>
          <w:rFonts w:ascii="IRNazanin" w:hAnsi="IRNazanin" w:eastAsia="IRNazanin" w:cs="IRNazanin"/>
          <w:lang w:bidi="fa-IR"/>
          <w:color w:val="111111"/>
          <w:sz w:val="28"/>
          <w:szCs w:val="28"/>
          <w:rtl/>
        </w:rPr>
        <w:t xml:space="preserve">بيان نوع خوراك در مورد اطعام مى تواند قرينه اى براى نوع پوشاك نيز باشد.</w:t>
      </w:r>
    </w:p>
    <w:p>
      <w:pPr>
        <w:pStyle w:val="BookText"/>
      </w:pPr>
      <w:r>
        <w:rPr>
          <w:rFonts w:ascii="IRNazanin" w:hAnsi="IRNazanin" w:eastAsia="IRNazanin" w:cs="IRNazanin"/>
          <w:lang w:bidi="fa-IR"/>
          <w:color w:val="111111"/>
          <w:sz w:val="28"/>
          <w:szCs w:val="28"/>
          <w:rtl/>
        </w:rPr>
        <w:t xml:space="preserve">14 - كفاره شكستن سوگند - در صورت ناتوانى از اطعام ده مسكين و يا تهيه پوشاك براى آنان و يا آزاد كردن برده - ، سه روز روزه گرفتن است .</w:t>
      </w:r>
    </w:p>
    <w:p>
      <w:pPr>
        <w:pStyle w:val="BookText"/>
      </w:pPr>
      <w:r>
        <w:rPr>
          <w:rFonts w:ascii="Amiri" w:hAnsi="Amiri" w:eastAsia="Amiri" w:cs="Amiri"/>
          <w:lang w:bidi="ar-SA"/>
          <w:color w:val="111111"/>
          <w:sz w:val="28"/>
          <w:szCs w:val="28"/>
          <w:rtl/>
        </w:rPr>
        <w:t xml:space="preserve">فمن لم يجد فصيام ثلثة ايام</w:t>
      </w:r>
    </w:p>
    <w:p>
      <w:pPr>
        <w:pStyle w:val="BookText"/>
      </w:pPr>
      <w:r>
        <w:rPr>
          <w:rFonts w:ascii="IRNazanin" w:hAnsi="IRNazanin" w:eastAsia="IRNazanin" w:cs="IRNazanin"/>
          <w:lang w:bidi="fa-IR"/>
          <w:color w:val="111111"/>
          <w:sz w:val="28"/>
          <w:szCs w:val="28"/>
          <w:rtl/>
        </w:rPr>
        <w:t xml:space="preserve">30 - لزوم رعايت تناسب كيفيت پوشاكى كه در كفاره قسم داده مى شود با فصل سال ( تابستان و زمستان ) و مرد يا زن بودن فقير</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فان وافقت به التشاء فكسوته، و ان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3" w:name="pg6574_55013"/>
    <w:bookmarkEnd w:id="263"/>
    <w:p>
      <w:pPr>
        <w:pStyle w:val="BookText"/>
      </w:pPr>
      <w:r>
        <w:rPr>
          <w:rFonts w:ascii="Amiri" w:hAnsi="Amiri" w:eastAsia="Amiri" w:cs="Amiri"/>
          <w:lang w:bidi="ar-SA"/>
          <w:color w:val="111111"/>
          <w:sz w:val="28"/>
          <w:szCs w:val="28"/>
          <w:rtl/>
        </w:rPr>
        <w:t xml:space="preserve">وافقت به الصيف فكسوته،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BookText"/>
      </w:pPr>
      <w:r>
        <w:rPr>
          <w:rFonts w:ascii="IRNazanin" w:hAnsi="IRNazanin" w:eastAsia="IRNazanin" w:cs="IRNazanin"/>
          <w:lang w:bidi="fa-IR"/>
          <w:color w:val="111111"/>
          <w:sz w:val="28"/>
          <w:szCs w:val="28"/>
          <w:rtl/>
        </w:rPr>
        <w:t xml:space="preserve">31 - بالاپوش و پايين پوش براى مرد و مقدار پوشش لازم ( پيراهن ، روسرى و پايين پوش ) براى زن ، پوشاكى كه در كفاره قسم داده مى شود .</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BookText"/>
      </w:pPr>
      <w:r>
        <w:rPr>
          <w:rFonts w:ascii="IRNazanin" w:hAnsi="IRNazanin" w:eastAsia="IRNazanin" w:cs="IRNazanin"/>
          <w:lang w:bidi="fa-IR"/>
          <w:color w:val="111111"/>
          <w:sz w:val="28"/>
          <w:szCs w:val="28"/>
          <w:rtl/>
        </w:rPr>
        <w:t xml:space="preserve">32 - يك نوبت غذاى سير يا يك تن پوش ، حداقل كفاره قسم كه به هر يك از ده مسكين داده مى شود .</w:t>
      </w:r>
    </w:p>
    <w:p>
      <w:pPr>
        <w:pStyle w:val="BookText"/>
      </w:pPr>
      <w:r>
        <w:rPr>
          <w:rFonts w:ascii="Amiri" w:hAnsi="Amiri" w:eastAsia="Amiri" w:cs="Amiri"/>
          <w:lang w:bidi="ar-SA"/>
          <w:color w:val="111111"/>
          <w:sz w:val="28"/>
          <w:szCs w:val="28"/>
          <w:rtl/>
        </w:rPr>
        <w:t xml:space="preserve">فكفّرته اطعام عشرة مسكين من اوسط ما تطعمون اهليكم او كسوتهم</w:t>
      </w:r>
    </w:p>
    <w:p>
      <w:pPr>
        <w:pStyle w:val="BookText"/>
      </w:pPr>
      <w:r>
        <w:rPr>
          <w:rFonts w:ascii="Amiri" w:hAnsi="Amiri" w:eastAsia="Amiri" w:cs="Amiri"/>
          <w:lang w:bidi="ar-SA"/>
          <w:color w:val="111111"/>
          <w:sz w:val="28"/>
          <w:szCs w:val="28"/>
          <w:rtl/>
        </w:rPr>
        <w:t xml:space="preserve">امام باقر(ع) در توضيح معنى «اوسط» در آيه فوق فرمود: . .. تشبعهم به مرة واحدة. قلت: كسوتهم؟ قال: ثوب واحد.</w:t>
      </w:r>
    </w:p>
    <w:p>
      <w:pPr>
        <w:pStyle w:val="BookText"/>
      </w:pPr>
      <w:r>
        <w:rPr>
          <w:rFonts w:ascii="Amiri" w:hAnsi="Amiri" w:eastAsia="Amiri" w:cs="Amiri"/>
          <w:lang w:bidi="ar-SA"/>
          <w:color w:val="111111"/>
          <w:sz w:val="28"/>
          <w:szCs w:val="28"/>
          <w:rtl/>
        </w:rPr>
        <w:t xml:space="preserve">كافى، ج 7، ص 454، ح 14; نورالثقلين، ج 1، ص 667، ح 334.</w:t>
      </w:r>
    </w:p>
    <w:p>
      <w:pPr>
        <w:pStyle w:val="Heading3"/>
      </w:pPr>
      <w:bookmarkStart w:id="1281" w:name="_Toc791"/>
      <w:r>
        <w:t>6- پوشاك زن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- 5 - 89 - 31</w:t>
      </w:r>
    </w:p>
    <w:p>
      <w:pPr>
        <w:pStyle w:val="BookText"/>
      </w:pPr>
      <w:r>
        <w:rPr>
          <w:rFonts w:ascii="IRNazanin" w:hAnsi="IRNazanin" w:eastAsia="IRNazanin" w:cs="IRNazanin"/>
          <w:lang w:bidi="fa-IR"/>
          <w:color w:val="111111"/>
          <w:sz w:val="28"/>
          <w:szCs w:val="28"/>
          <w:rtl/>
        </w:rPr>
        <w:t xml:space="preserve">31 - بالاپوش و پايين پوش براى مرد و مقدار پوشش لازم ( پيراهن ، روسرى و پايين پوش ) براى زن ، پوشاكى كه در كفاره قسم داده مى شود .</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Heading3"/>
      </w:pPr>
      <w:bookmarkStart w:id="1282" w:name="_Toc792"/>
      <w:r>
        <w:t>7- پوشاك زيبا</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- 7 - 26 - 2،5</w:t>
      </w:r>
    </w:p>
    <w:p>
      <w:pPr>
        <w:pStyle w:val="BookText"/>
      </w:pPr>
      <w:r>
        <w:rPr>
          <w:rFonts w:ascii="Amiri" w:hAnsi="Amiri" w:eastAsia="Amiri" w:cs="Amiri"/>
          <w:lang w:bidi="ar-SA"/>
          <w:color w:val="111111"/>
          <w:sz w:val="28"/>
          <w:szCs w:val="28"/>
          <w:rtl/>
        </w:rPr>
        <w:t xml:space="preserve">2 - لباسهايى كه زشتيهاى آدمى را مستور مى دارد و لباسهاى زينتى، از نعمتهاى خداوند است.</w:t>
      </w:r>
    </w:p>
    <w:p>
      <w:pPr>
        <w:pStyle w:val="BookText"/>
      </w:pPr>
      <w:r>
        <w:rPr>
          <w:rFonts w:ascii="Amiri" w:hAnsi="Amiri" w:eastAsia="Amiri" w:cs="Amiri"/>
          <w:lang w:bidi="ar-SA"/>
          <w:color w:val="111111"/>
          <w:sz w:val="28"/>
          <w:szCs w:val="28"/>
          <w:rtl/>
        </w:rPr>
        <w:t xml:space="preserve">قد أنزلنا عليكم لباسا يورى سوءتكم و ريشا</w:t>
      </w:r>
    </w:p>
    <w:p>
      <w:pPr>
        <w:pStyle w:val="BookText"/>
      </w:pPr>
      <w:r>
        <w:rPr>
          <w:rFonts w:ascii="IRNazanin" w:hAnsi="IRNazanin" w:eastAsia="IRNazanin" w:cs="IRNazanin"/>
          <w:lang w:bidi="fa-IR"/>
          <w:color w:val="111111"/>
          <w:sz w:val="28"/>
          <w:szCs w:val="28"/>
          <w:rtl/>
        </w:rPr>
        <w:t xml:space="preserve">«ريش» به معناى پسر پرندگان است، و از آنجا كه پرهاى پرندگان پوشش و زينت آنهاست، به اين مناسبت در مورد لباس زينتى به كار برده مى شود.</w:t>
      </w:r>
    </w:p>
    <w:p>
      <w:pPr>
        <w:pStyle w:val="BookText"/>
      </w:pPr>
      <w:r>
        <w:rPr>
          <w:rFonts w:ascii="IRNazanin" w:hAnsi="IRNazanin" w:eastAsia="IRNazanin" w:cs="IRNazanin"/>
          <w:lang w:bidi="fa-IR"/>
          <w:color w:val="111111"/>
          <w:sz w:val="28"/>
          <w:szCs w:val="28"/>
          <w:rtl/>
        </w:rPr>
        <w:t xml:space="preserve">5 - آراسته ساختن خويش با پوشاكهاى زيبا، مطلوب و محبوب خداوند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4" w:name="pg6574_55014"/>
    <w:bookmarkEnd w:id="264"/>
    <w:p>
      <w:pPr>
        <w:pStyle w:val="BookText"/>
      </w:pPr>
      <w:r>
        <w:rPr>
          <w:rFonts w:ascii="Amiri" w:hAnsi="Amiri" w:eastAsia="Amiri" w:cs="Amiri"/>
          <w:lang w:bidi="ar-SA"/>
          <w:color w:val="111111"/>
          <w:sz w:val="28"/>
          <w:szCs w:val="28"/>
          <w:rtl/>
        </w:rPr>
        <w:t xml:space="preserve">قد أنزلنا عليكم . .. و ريشا</w:t>
      </w:r>
    </w:p>
    <w:p>
      <w:pPr>
        <w:pStyle w:val="Heading3"/>
      </w:pPr>
      <w:bookmarkStart w:id="1283" w:name="_Toc793"/>
      <w:r>
        <w:t>8- پوشاك مباح</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- 16 - 14 - 4</w:t>
      </w:r>
    </w:p>
    <w:p>
      <w:pPr>
        <w:pStyle w:val="BookText"/>
      </w:pPr>
      <w:r>
        <w:rPr>
          <w:rFonts w:ascii="IRNazanin" w:hAnsi="IRNazanin" w:eastAsia="IRNazanin" w:cs="IRNazanin"/>
          <w:lang w:bidi="fa-IR"/>
          <w:color w:val="111111"/>
          <w:sz w:val="28"/>
          <w:szCs w:val="28"/>
          <w:rtl/>
        </w:rPr>
        <w:t xml:space="preserve">4- استفاده از مظاهر طبيعت ، براى خوراك ، پوشاك و زيورآلات مباح است .</w:t>
      </w:r>
    </w:p>
    <w:p>
      <w:pPr>
        <w:pStyle w:val="BookText"/>
      </w:pPr>
      <w:r>
        <w:rPr>
          <w:rFonts w:ascii="Amiri" w:hAnsi="Amiri" w:eastAsia="Amiri" w:cs="Amiri"/>
          <w:lang w:bidi="ar-SA"/>
          <w:color w:val="111111"/>
          <w:sz w:val="28"/>
          <w:szCs w:val="28"/>
          <w:rtl/>
        </w:rPr>
        <w:t xml:space="preserve">لتأكلوا منه لحمًا طريًّا و تستخرجوا منه حلية تلبسونها</w:t>
      </w:r>
    </w:p>
    <w:p>
      <w:pPr>
        <w:pStyle w:val="Heading3"/>
      </w:pPr>
      <w:bookmarkStart w:id="1284" w:name="_Toc794"/>
      <w:r>
        <w:t>9- پوشاك مرد</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- 5 - 89 - 31</w:t>
      </w:r>
    </w:p>
    <w:p>
      <w:pPr>
        <w:pStyle w:val="BookText"/>
      </w:pPr>
      <w:r>
        <w:rPr>
          <w:rFonts w:ascii="IRNazanin" w:hAnsi="IRNazanin" w:eastAsia="IRNazanin" w:cs="IRNazanin"/>
          <w:lang w:bidi="fa-IR"/>
          <w:color w:val="111111"/>
          <w:sz w:val="28"/>
          <w:szCs w:val="28"/>
          <w:rtl/>
        </w:rPr>
        <w:t xml:space="preserve">31 - بالاپوش و پايين پوش براى مرد و مقدار پوشش لازم ( پيراهن ، روسرى و پايين پوش ) براى زن ، پوشاكى كه در كفاره قسم داده مى شود .</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Heading3"/>
      </w:pPr>
      <w:bookmarkStart w:id="1285" w:name="_Toc795"/>
      <w:r>
        <w:t>10- پوشاك مساكين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- 5 - 89 - 8</w:t>
      </w:r>
    </w:p>
    <w:p>
      <w:pPr>
        <w:pStyle w:val="BookText"/>
      </w:pPr>
      <w:r>
        <w:rPr>
          <w:rFonts w:ascii="IRNazanin" w:hAnsi="IRNazanin" w:eastAsia="IRNazanin" w:cs="IRNazanin"/>
          <w:lang w:bidi="fa-IR"/>
          <w:color w:val="111111"/>
          <w:sz w:val="28"/>
          <w:szCs w:val="28"/>
          <w:rtl/>
        </w:rPr>
        <w:t xml:space="preserve">8 - شكننده قسم ، مخيّر در برگزيدن هر يك از انواع سه گانه كفاره قسم ( تغذيه مساكين ، تهيه پوشاك براى آنان و آزاد كردن برده )</w:t>
      </w:r>
    </w:p>
    <w:p>
      <w:pPr>
        <w:pStyle w:val="BookText"/>
      </w:pPr>
      <w:r>
        <w:rPr>
          <w:rFonts w:ascii="Amiri" w:hAnsi="Amiri" w:eastAsia="Amiri" w:cs="Amiri"/>
          <w:lang w:bidi="ar-SA"/>
          <w:color w:val="111111"/>
          <w:sz w:val="28"/>
          <w:szCs w:val="28"/>
          <w:rtl/>
        </w:rPr>
        <w:t xml:space="preserve">فكفّرته اطعام عشرة مسكين . .. او كسوتهم او تحرير رقبة</w:t>
      </w:r>
    </w:p>
    <w:p>
      <w:pPr>
        <w:pStyle w:val="BookText"/>
      </w:pPr>
      <w:r>
        <w:rPr>
          <w:rFonts w:ascii="IRNazanin" w:hAnsi="IRNazanin" w:eastAsia="IRNazanin" w:cs="IRNazanin"/>
          <w:lang w:bidi="fa-IR"/>
          <w:color w:val="111111"/>
          <w:sz w:val="28"/>
          <w:szCs w:val="28"/>
          <w:rtl/>
        </w:rPr>
        <w:t xml:space="preserve">تفريع جمله «فمن لم يجد» بر جملات پيشين تصريح به اين دارد كه مكلف در انتخاب هر يك از موارد سه گانه مخيّر است چنانچه فرموده بود «او صيام ثلثة ايام» احتمال لزوم مراعات ترتيب بين آن موارد وجود داشت.</w:t>
      </w:r>
    </w:p>
    <w:p>
      <w:pPr>
        <w:pStyle w:val="Heading3"/>
      </w:pPr>
      <w:bookmarkStart w:id="1286" w:name="_Toc796"/>
      <w:r>
        <w:t>11- نعمت پوشاك</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5" w:name="pg6574_55015"/>
    <w:bookmarkEnd w:id="265"/>
    <w:p>
      <w:pPr>
        <w:pStyle w:val="BookText"/>
      </w:pPr>
      <w:r>
        <w:rPr>
          <w:rFonts w:ascii="IRNazanin" w:hAnsi="IRNazanin" w:eastAsia="IRNazanin" w:cs="IRNazanin"/>
          <w:lang w:bidi="fa-IR"/>
          <w:color w:val="111111"/>
          <w:sz w:val="28"/>
          <w:szCs w:val="28"/>
          <w:rtl/>
        </w:rPr>
        <w:t xml:space="preserve">5 - اعراف - 7 - 26 - 2</w:t>
      </w:r>
    </w:p>
    <w:p>
      <w:pPr>
        <w:pStyle w:val="BookText"/>
      </w:pPr>
      <w:r>
        <w:rPr>
          <w:rFonts w:ascii="Amiri" w:hAnsi="Amiri" w:eastAsia="Amiri" w:cs="Amiri"/>
          <w:lang w:bidi="ar-SA"/>
          <w:color w:val="111111"/>
          <w:sz w:val="28"/>
          <w:szCs w:val="28"/>
          <w:rtl/>
        </w:rPr>
        <w:t xml:space="preserve">2 - لباسهايى كه زشتيهاى آدمى را مستور مى دارد و لباسهاى زينتى، از نعمتهاى خداوند است.</w:t>
      </w:r>
    </w:p>
    <w:p>
      <w:pPr>
        <w:pStyle w:val="BookText"/>
      </w:pPr>
      <w:r>
        <w:rPr>
          <w:rFonts w:ascii="Amiri" w:hAnsi="Amiri" w:eastAsia="Amiri" w:cs="Amiri"/>
          <w:lang w:bidi="ar-SA"/>
          <w:color w:val="111111"/>
          <w:sz w:val="28"/>
          <w:szCs w:val="28"/>
          <w:rtl/>
        </w:rPr>
        <w:t xml:space="preserve">قد أنزلنا عليكم لباسا يورى سوءتكم و ريشا</w:t>
      </w:r>
    </w:p>
    <w:p>
      <w:pPr>
        <w:pStyle w:val="BookText"/>
      </w:pPr>
      <w:r>
        <w:rPr>
          <w:rFonts w:ascii="IRNazanin" w:hAnsi="IRNazanin" w:eastAsia="IRNazanin" w:cs="IRNazanin"/>
          <w:lang w:bidi="fa-IR"/>
          <w:color w:val="111111"/>
          <w:sz w:val="28"/>
          <w:szCs w:val="28"/>
          <w:rtl/>
        </w:rPr>
        <w:t xml:space="preserve">«ريش» به معناى پسر پرندگان است، و از آنجا كه پرهاى پرندگان پوشش و زينت آنهاست، به اين مناسبت در مورد لباس زينتى به كار برده مى شود.</w:t>
      </w:r>
    </w:p>
    <w:p>
      <w:pPr>
        <w:pStyle w:val="Heading3"/>
      </w:pPr>
      <w:bookmarkStart w:id="1287" w:name="_Toc797"/>
      <w:r>
        <w:t>12- نياز به پوشاك</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- 20 - 118 - 2،3</w:t>
      </w:r>
    </w:p>
    <w:p>
      <w:pPr>
        <w:pStyle w:val="BookText"/>
      </w:pPr>
      <w:r>
        <w:rPr>
          <w:rFonts w:ascii="IRNazanin" w:hAnsi="IRNazanin" w:eastAsia="IRNazanin" w:cs="IRNazanin"/>
          <w:lang w:bidi="fa-IR"/>
          <w:color w:val="111111"/>
          <w:sz w:val="28"/>
          <w:szCs w:val="28"/>
          <w:rtl/>
        </w:rPr>
        <w:t xml:space="preserve">2 - آدم ( ع ) و حوا در بهشت مسكونى خود نيازمند خوراك و پوشاك بودند .</w:t>
      </w:r>
    </w:p>
    <w:p>
      <w:pPr>
        <w:pStyle w:val="BookText"/>
      </w:pPr>
      <w:r>
        <w:rPr>
          <w:rFonts w:ascii="Amiri" w:hAnsi="Amiri" w:eastAsia="Amiri" w:cs="Amiri"/>
          <w:lang w:bidi="ar-SA"/>
          <w:color w:val="111111"/>
          <w:sz w:val="28"/>
          <w:szCs w:val="28"/>
          <w:rtl/>
        </w:rPr>
        <w:t xml:space="preserve">إنّ لك ألاّتجوع فيها و لاتعرى</w:t>
      </w:r>
    </w:p>
    <w:p>
      <w:pPr>
        <w:pStyle w:val="BookText"/>
      </w:pPr>
      <w:r>
        <w:rPr>
          <w:rFonts w:ascii="IRNazanin" w:hAnsi="IRNazanin" w:eastAsia="IRNazanin" w:cs="IRNazanin"/>
          <w:lang w:bidi="fa-IR"/>
          <w:color w:val="111111"/>
          <w:sz w:val="28"/>
          <w:szCs w:val="28"/>
          <w:rtl/>
        </w:rPr>
        <w:t xml:space="preserve">اختصاص يافتن فعل ها به آدم(ع) شايد به اين جهت باشد كه اصل سخن خداوند متوجه آدم(ع) بوده است و تنها در مواردى افعال تثنيه آمده كه چاره اى جز آن نبوده است. بنابراين، حوا نيز مانند آدم(ع) از نظر غذا و پوشاك تأمين بود.</w:t>
      </w:r>
    </w:p>
    <w:p>
      <w:pPr>
        <w:pStyle w:val="BookText"/>
      </w:pPr>
      <w:r>
        <w:rPr>
          <w:rFonts w:ascii="IRNazanin" w:hAnsi="IRNazanin" w:eastAsia="IRNazanin" w:cs="IRNazanin"/>
          <w:lang w:bidi="fa-IR"/>
          <w:color w:val="111111"/>
          <w:sz w:val="28"/>
          <w:szCs w:val="28"/>
          <w:rtl/>
        </w:rPr>
        <w:t xml:space="preserve">3 - غذا و پوشاك از آغاز آفرينش انسان از جمله نياز هاى اصلى او بوده است .</w:t>
      </w:r>
    </w:p>
    <w:p>
      <w:pPr>
        <w:pStyle w:val="BookText"/>
      </w:pPr>
      <w:r>
        <w:rPr>
          <w:rFonts w:ascii="Amiri" w:hAnsi="Amiri" w:eastAsia="Amiri" w:cs="Amiri"/>
          <w:lang w:bidi="ar-SA"/>
          <w:color w:val="111111"/>
          <w:sz w:val="28"/>
          <w:szCs w:val="28"/>
          <w:rtl/>
        </w:rPr>
        <w:t xml:space="preserve">إنّ لك ألاّتجوع فيها و لاتعرى</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6" w:name="pg6574_55016"/>
    <w:bookmarkEnd w:id="266"/>
    <w:p>
      <w:pPr>
        <w:pStyle w:val="Heading2"/>
      </w:pPr>
      <w:bookmarkStart w:id="1288" w:name="_Toc798"/>
      <w:r>
        <w:t>15- پوشش</w:t>
      </w:r>
      <w:bookmarkEnd w:id="1288"/>
    </w:p>
    <w:p>
      <w:pPr>
        <w:pStyle w:val="Heading3"/>
      </w:pPr>
      <w:bookmarkStart w:id="1289" w:name="_Toc799"/>
      <w:r>
        <w:t>1- ارزش رعايت پوشش</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- 19 - 17 - 6</w:t>
      </w:r>
    </w:p>
    <w:p>
      <w:pPr>
        <w:pStyle w:val="BookText"/>
      </w:pPr>
      <w:r>
        <w:rPr>
          <w:rFonts w:ascii="IRNazanin" w:hAnsi="IRNazanin" w:eastAsia="IRNazanin" w:cs="IRNazanin"/>
          <w:lang w:bidi="fa-IR"/>
          <w:color w:val="111111"/>
          <w:sz w:val="28"/>
          <w:szCs w:val="28"/>
          <w:rtl/>
        </w:rPr>
        <w:t xml:space="preserve">6- پرهيز از بدن نمايى و اهتمام به مستور داشتن خويش به هنگام عبادت ، خصلتى ارزنده براى بانوان است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حضرت مريم(س) به مكانى مى رود كه از انظار دور باشد و هنگام عبادت با نامحرمان برخوردى نداشته باشد.</w:t>
      </w:r>
    </w:p>
    <w:p>
      <w:pPr>
        <w:pStyle w:val="Heading3"/>
      </w:pPr>
      <w:bookmarkStart w:id="1290" w:name="_Toc800"/>
      <w:r>
        <w:t>2- پوشش آسمان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- 81 - 11 - 2</w:t>
      </w:r>
    </w:p>
    <w:p>
      <w:pPr>
        <w:pStyle w:val="BookText"/>
      </w:pPr>
      <w:r>
        <w:rPr>
          <w:rFonts w:ascii="IRNazanin" w:hAnsi="IRNazanin" w:eastAsia="IRNazanin" w:cs="IRNazanin"/>
          <w:lang w:bidi="fa-IR"/>
          <w:color w:val="111111"/>
          <w:sz w:val="28"/>
          <w:szCs w:val="28"/>
          <w:rtl/>
        </w:rPr>
        <w:t xml:space="preserve">2 - آسمان ، همچون سقفى فراگير و پوسته اى پوشاننده و قابل ازاله است .</w:t>
      </w:r>
    </w:p>
    <w:p>
      <w:pPr>
        <w:pStyle w:val="BookText"/>
      </w:pPr>
      <w:r>
        <w:rPr>
          <w:rFonts w:ascii="Amiri" w:hAnsi="Amiri" w:eastAsia="Amiri" w:cs="Amiri"/>
          <w:lang w:bidi="ar-SA"/>
          <w:color w:val="111111"/>
          <w:sz w:val="28"/>
          <w:szCs w:val="28"/>
          <w:rtl/>
        </w:rPr>
        <w:t xml:space="preserve">و إذا السماء كشطت</w:t>
      </w:r>
    </w:p>
    <w:p>
      <w:pPr>
        <w:pStyle w:val="Heading3"/>
      </w:pPr>
      <w:bookmarkStart w:id="1291" w:name="_Toc801"/>
      <w:r>
        <w:t>3- پوشش پا در حجاب</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- 24 - 31 - 29</w:t>
      </w:r>
    </w:p>
    <w:p>
      <w:pPr>
        <w:pStyle w:val="BookText"/>
      </w:pPr>
      <w:r>
        <w:rPr>
          <w:rFonts w:ascii="IRNazanin" w:hAnsi="IRNazanin" w:eastAsia="IRNazanin" w:cs="IRNazanin"/>
          <w:lang w:bidi="fa-IR"/>
          <w:color w:val="111111"/>
          <w:sz w:val="28"/>
          <w:szCs w:val="28"/>
          <w:rtl/>
        </w:rPr>
        <w:t xml:space="preserve">29 - بر زنان مؤمن ، پوشاندن پا تا مچ و زينت هاى آن ( مانند خلخال ) واجب است .</w:t>
      </w:r>
    </w:p>
    <w:p>
      <w:pPr>
        <w:pStyle w:val="BookText"/>
      </w:pPr>
      <w:r>
        <w:rPr>
          <w:rFonts w:ascii="Amiri" w:hAnsi="Amiri" w:eastAsia="Amiri" w:cs="Amiri"/>
          <w:lang w:bidi="ar-SA"/>
          <w:color w:val="111111"/>
          <w:sz w:val="28"/>
          <w:szCs w:val="28"/>
          <w:rtl/>
        </w:rPr>
        <w:t xml:space="preserve">و لايضربن بأرجلهنّ ليعلم ما يخفين من زينتهنّ</w:t>
      </w:r>
    </w:p>
    <w:p>
      <w:pPr>
        <w:pStyle w:val="Heading3"/>
      </w:pPr>
      <w:bookmarkStart w:id="1292" w:name="_Toc802"/>
      <w:r>
        <w:t>4- پوشش خوشه هاى خرما</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- 55 - 11 - 5</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7" w:name="pg6574_55017"/>
    <w:bookmarkEnd w:id="267"/>
    <w:p>
      <w:pPr>
        <w:pStyle w:val="BookText"/>
      </w:pPr>
      <w:r>
        <w:rPr>
          <w:rFonts w:ascii="IRNazanin" w:hAnsi="IRNazanin" w:eastAsia="IRNazanin" w:cs="IRNazanin"/>
          <w:lang w:bidi="fa-IR"/>
          <w:color w:val="111111"/>
          <w:sz w:val="28"/>
          <w:szCs w:val="28"/>
          <w:rtl/>
        </w:rPr>
        <w:t xml:space="preserve">5 - پوشش زيباى خوشه هاى خرما توسط غلاف ، جلوه اى از رحمت گسترده خداوند</w:t>
      </w:r>
    </w:p>
    <w:p>
      <w:pPr>
        <w:pStyle w:val="BookText"/>
      </w:pPr>
      <w:r>
        <w:rPr>
          <w:rFonts w:ascii="Amiri" w:hAnsi="Amiri" w:eastAsia="Amiri" w:cs="Amiri"/>
          <w:lang w:bidi="ar-SA"/>
          <w:color w:val="111111"/>
          <w:sz w:val="28"/>
          <w:szCs w:val="28"/>
          <w:rtl/>
        </w:rPr>
        <w:t xml:space="preserve">الرحمن . .. فيها فكهة و النخل ذات الأكمام</w:t>
      </w:r>
    </w:p>
    <w:p>
      <w:pPr>
        <w:pStyle w:val="Heading3"/>
      </w:pPr>
      <w:bookmarkStart w:id="1293" w:name="_Toc803"/>
      <w:r>
        <w:t>5- پوشش در عبادت</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- 19 - 17 - 6</w:t>
      </w:r>
    </w:p>
    <w:p>
      <w:pPr>
        <w:pStyle w:val="BookText"/>
      </w:pPr>
      <w:r>
        <w:rPr>
          <w:rFonts w:ascii="IRNazanin" w:hAnsi="IRNazanin" w:eastAsia="IRNazanin" w:cs="IRNazanin"/>
          <w:lang w:bidi="fa-IR"/>
          <w:color w:val="111111"/>
          <w:sz w:val="28"/>
          <w:szCs w:val="28"/>
          <w:rtl/>
        </w:rPr>
        <w:t xml:space="preserve">6- پرهيز از بدن نمايى و اهتمام به مستور داشتن خويش به هنگام عبادت ، خصلتى ارزنده براى بانوان است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حضرت مريم(س) به مكانى مى رود كه از انظار دور باشد و هنگام عبادت با نامحرمان برخوردى نداشته باشد.</w:t>
      </w:r>
    </w:p>
    <w:p>
      <w:pPr>
        <w:pStyle w:val="Heading3"/>
      </w:pPr>
      <w:bookmarkStart w:id="1294" w:name="_Toc804"/>
      <w:r>
        <w:t>6- پوشش روز با شب</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- 39 - 5 - 4</w:t>
      </w:r>
    </w:p>
    <w:p>
      <w:pPr>
        <w:pStyle w:val="BookText"/>
      </w:pPr>
      <w:r>
        <w:rPr>
          <w:rFonts w:ascii="IRNazanin" w:hAnsi="IRNazanin" w:eastAsia="IRNazanin" w:cs="IRNazanin"/>
          <w:lang w:bidi="fa-IR"/>
          <w:color w:val="111111"/>
          <w:sz w:val="28"/>
          <w:szCs w:val="28"/>
          <w:rtl/>
        </w:rPr>
        <w:t xml:space="preserve">4 - خداوند ، شب را چون پرده اى بر روز و روز را بر شب مى نهد .</w:t>
      </w:r>
    </w:p>
    <w:p>
      <w:pPr>
        <w:pStyle w:val="BookText"/>
      </w:pPr>
      <w:r>
        <w:rPr>
          <w:rFonts w:ascii="Amiri" w:hAnsi="Amiri" w:eastAsia="Amiri" w:cs="Amiri"/>
          <w:lang w:bidi="ar-SA"/>
          <w:color w:val="111111"/>
          <w:sz w:val="28"/>
          <w:szCs w:val="28"/>
          <w:rtl/>
        </w:rPr>
        <w:t xml:space="preserve">يكوّر الّيل على النهار و يكوّر النهار على الّيل</w:t>
      </w:r>
    </w:p>
    <w:p>
      <w:pPr>
        <w:pStyle w:val="BookText"/>
      </w:pPr>
      <w:r>
        <w:rPr>
          <w:rFonts w:ascii="IRNazanin" w:hAnsi="IRNazanin" w:eastAsia="IRNazanin" w:cs="IRNazanin"/>
          <w:lang w:bidi="fa-IR"/>
          <w:color w:val="111111"/>
          <w:sz w:val="28"/>
          <w:szCs w:val="28"/>
          <w:rtl/>
        </w:rPr>
        <w:t xml:space="preserve">«تكوير» (مصدر «يكوّر») در اصل به معناى پيچيدن دائرهوار است (مصباح المنير); ولى به كارگيرى «على» نشان مى دهد كه «تكوير» در اين آيه، به معناى «وضع الشىء على الشىء» است.</w:t>
      </w:r>
    </w:p>
    <w:p>
      <w:pPr>
        <w:pStyle w:val="Heading3"/>
      </w:pPr>
      <w:bookmarkStart w:id="1295" w:name="_Toc805"/>
      <w:r>
        <w:t>7- پوشش زينت زن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- 24 - 31 - 9،12</w:t>
      </w:r>
    </w:p>
    <w:p>
      <w:pPr>
        <w:pStyle w:val="BookText"/>
      </w:pPr>
      <w:r>
        <w:rPr>
          <w:rFonts w:ascii="IRNazanin" w:hAnsi="IRNazanin" w:eastAsia="IRNazanin" w:cs="IRNazanin"/>
          <w:lang w:bidi="fa-IR"/>
          <w:color w:val="111111"/>
          <w:sz w:val="28"/>
          <w:szCs w:val="28"/>
          <w:rtl/>
        </w:rPr>
        <w:t xml:space="preserve">9 - زنان مؤمن ، موظف به پوشاندن زينت هاى خويش و محل آنها ( بدن ) از ديد نامحرمان اند ; جز آنچه كه خود به خود آشكاراست ( مثل سرمه ، انگشتر ، حنا و . . . ) .</w:t>
      </w:r>
    </w:p>
    <w:p>
      <w:pPr>
        <w:pStyle w:val="BookText"/>
      </w:pPr>
      <w:r>
        <w:rPr>
          <w:rFonts w:ascii="Amiri" w:hAnsi="Amiri" w:eastAsia="Amiri" w:cs="Amiri"/>
          <w:lang w:bidi="ar-SA"/>
          <w:color w:val="111111"/>
          <w:sz w:val="28"/>
          <w:szCs w:val="28"/>
          <w:rtl/>
        </w:rPr>
        <w:t xml:space="preserve">و قل للمؤمنت . .. و لايبدين زينتهنّ إلاّ ما ظهر منها</w:t>
      </w:r>
    </w:p>
    <w:p>
      <w:pPr>
        <w:pStyle w:val="BookText"/>
      </w:pPr>
      <w:r>
        <w:rPr>
          <w:rFonts w:ascii="IRNazanin" w:hAnsi="IRNazanin" w:eastAsia="IRNazanin" w:cs="IRNazanin"/>
          <w:lang w:bidi="fa-IR"/>
          <w:color w:val="111111"/>
          <w:sz w:val="28"/>
          <w:szCs w:val="28"/>
          <w:rtl/>
        </w:rPr>
        <w:t xml:space="preserve">درباره مقصود از «زينتهنّ» (زينت زنان) دو ديدگاه وجود دارد: 1- مقصود محل زينت آلات است; زيرا آشكار كردن خود زينت آلات به تنهايى معنى ندارد. 2- مراد خود زينت آلات است، در حالى كه بر روى بدن قرار دارد. در اين صورت به طريق اولى آشكار كردن محل زيورآلات (بدن)، حرام خواهد بود. گفتنى است مقصود از استثنا در «إلاّ ماظهر منها»، زيورآلاتى است كه، به طور متعارف آشكارا استفاده مى شود; مثل: انگشتر، سرمه، حنا و... .</w:t>
      </w:r>
    </w:p>
    <w:p>
      <w:pPr>
        <w:pStyle w:val="BookText"/>
      </w:pPr>
      <w:r>
        <w:rPr>
          <w:rFonts w:ascii="IRNazanin" w:hAnsi="IRNazanin" w:eastAsia="IRNazanin" w:cs="IRNazanin"/>
          <w:lang w:bidi="fa-IR"/>
          <w:color w:val="111111"/>
          <w:sz w:val="28"/>
          <w:szCs w:val="28"/>
          <w:rtl/>
        </w:rPr>
        <w:t xml:space="preserve">12 - پوشاندن زينت هايى كه به طور متعارف و خودبه خود آشكار است ( مانند انگشتر ، سرمه ، حنا و . . . ) بر زنان ، واجب نيست .</w:t>
      </w:r>
    </w:p>
    <w:p>
      <w:pPr>
        <w:pStyle w:val="BookText"/>
      </w:pPr>
      <w:r>
        <w:rPr>
          <w:rFonts w:ascii="Amiri" w:hAnsi="Amiri" w:eastAsia="Amiri" w:cs="Amiri"/>
          <w:lang w:bidi="ar-SA"/>
          <w:color w:val="111111"/>
          <w:sz w:val="28"/>
          <w:szCs w:val="28"/>
          <w:rtl/>
        </w:rPr>
        <w:t xml:space="preserve">و لا يبدين زينتهنّ إلاّ ما ظهر منها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8" w:name="pg6574_55018"/>
    <w:bookmarkEnd w:id="268"/>
    <w:p>
      <w:pPr>
        <w:pStyle w:val="Heading3"/>
      </w:pPr>
      <w:bookmarkStart w:id="1296" w:name="_Toc806"/>
      <w:r>
        <w:t>8- پوشش سدرة المنتهى</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- 53 - 16 - 1</w:t>
      </w:r>
    </w:p>
    <w:p>
      <w:pPr>
        <w:pStyle w:val="BookText"/>
      </w:pPr>
      <w:r>
        <w:rPr>
          <w:rFonts w:ascii="IRNazanin" w:hAnsi="IRNazanin" w:eastAsia="IRNazanin" w:cs="IRNazanin"/>
          <w:lang w:bidi="fa-IR"/>
          <w:color w:val="111111"/>
          <w:sz w:val="28"/>
          <w:szCs w:val="28"/>
          <w:rtl/>
        </w:rPr>
        <w:t xml:space="preserve">1 - « سدرة المنتهى » ، در پوششى خاص به هنگام نزول بار ديگر جبرئيل بر پيامبر (صلی الله علیه و آله) در كنار آن</w:t>
      </w:r>
    </w:p>
    <w:p>
      <w:pPr>
        <w:pStyle w:val="BookText"/>
      </w:pPr>
      <w:r>
        <w:rPr>
          <w:rFonts w:ascii="Amiri" w:hAnsi="Amiri" w:eastAsia="Amiri" w:cs="Amiri"/>
          <w:lang w:bidi="ar-SA"/>
          <w:color w:val="111111"/>
          <w:sz w:val="28"/>
          <w:szCs w:val="28"/>
          <w:rtl/>
        </w:rPr>
        <w:t xml:space="preserve">و لقد رءاه نزلة أُخرى . إذ يغشى السدرة مايغشى</w:t>
      </w:r>
    </w:p>
    <w:p>
      <w:pPr>
        <w:pStyle w:val="Heading3"/>
      </w:pPr>
      <w:bookmarkStart w:id="1297" w:name="_Toc807"/>
      <w:r>
        <w:t>9- پوشش سر در حجاب</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- 24 - 31 - 15</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Heading3"/>
      </w:pPr>
      <w:bookmarkStart w:id="1298" w:name="_Toc808"/>
      <w:r>
        <w:t>10- پوشش سينه در حجاب</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- 24 - 31 - 15</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Heading3"/>
      </w:pPr>
      <w:bookmarkStart w:id="1299" w:name="_Toc809"/>
      <w:r>
        <w:t>11- پوشش شب با روز</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- 39 - 5 - 4</w:t>
      </w:r>
    </w:p>
    <w:p>
      <w:pPr>
        <w:pStyle w:val="BookText"/>
      </w:pPr>
      <w:r>
        <w:rPr>
          <w:rFonts w:ascii="IRNazanin" w:hAnsi="IRNazanin" w:eastAsia="IRNazanin" w:cs="IRNazanin"/>
          <w:lang w:bidi="fa-IR"/>
          <w:color w:val="111111"/>
          <w:sz w:val="28"/>
          <w:szCs w:val="28"/>
          <w:rtl/>
        </w:rPr>
        <w:t xml:space="preserve">4 - خداوند ، شب را چون پرده اى بر روز و روز را بر شب مى نهد .</w:t>
      </w:r>
    </w:p>
    <w:p>
      <w:pPr>
        <w:pStyle w:val="BookText"/>
      </w:pPr>
      <w:r>
        <w:rPr>
          <w:rFonts w:ascii="Amiri" w:hAnsi="Amiri" w:eastAsia="Amiri" w:cs="Amiri"/>
          <w:lang w:bidi="ar-SA"/>
          <w:color w:val="111111"/>
          <w:sz w:val="28"/>
          <w:szCs w:val="28"/>
          <w:rtl/>
        </w:rPr>
        <w:t xml:space="preserve">يكوّر الّيل على النهار و يكوّر النهار على الّيل</w:t>
      </w:r>
    </w:p>
    <w:p>
      <w:pPr>
        <w:pStyle w:val="BookText"/>
      </w:pPr>
      <w:r>
        <w:rPr>
          <w:rFonts w:ascii="IRNazanin" w:hAnsi="IRNazanin" w:eastAsia="IRNazanin" w:cs="IRNazanin"/>
          <w:lang w:bidi="fa-IR"/>
          <w:color w:val="111111"/>
          <w:sz w:val="28"/>
          <w:szCs w:val="28"/>
          <w:rtl/>
        </w:rPr>
        <w:t xml:space="preserve">«تكوير» (مصدر «يكوّر») در اصل به معناى پيچيدن دائرهوار است (مصباح المنير); ولى به كارگيرى «على» نشان مى دهد كه «تكوير» در اين آيه، به معناى «وضع الشىء على الشىء»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9" w:name="pg6574_55019"/>
    <w:bookmarkEnd w:id="269"/>
    <w:p>
      <w:pPr>
        <w:pStyle w:val="Heading3"/>
      </w:pPr>
      <w:bookmarkStart w:id="1300" w:name="_Toc810"/>
      <w:r>
        <w:t>12- پوشش گلو در حجاب</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- 24 - 31 - 15</w:t>
      </w:r>
    </w:p>
    <w:p>
      <w:pPr>
        <w:pStyle w:val="BookText"/>
      </w:pPr>
      <w:r>
        <w:rPr>
          <w:rFonts w:ascii="IRNazanin" w:hAnsi="IRNazanin" w:eastAsia="IRNazanin" w:cs="IRNazanin"/>
          <w:lang w:bidi="fa-IR"/>
          <w:color w:val="111111"/>
          <w:sz w:val="28"/>
          <w:szCs w:val="28"/>
          <w:rtl/>
        </w:rPr>
        <w:t xml:space="preserve">15 - زنان مؤمن ، موظف به پوشاندن سر ، گلو ، و سينه خود از نگاه نامحرمان</w:t>
      </w:r>
    </w:p>
    <w:p>
      <w:pPr>
        <w:pStyle w:val="BookText"/>
      </w:pPr>
      <w:r>
        <w:rPr>
          <w:rFonts w:ascii="Amiri" w:hAnsi="Amiri" w:eastAsia="Amiri" w:cs="Amiri"/>
          <w:lang w:bidi="ar-SA"/>
          <w:color w:val="111111"/>
          <w:sz w:val="28"/>
          <w:szCs w:val="28"/>
          <w:rtl/>
        </w:rPr>
        <w:t xml:space="preserve">و ليضربن بخمرهنّ على جيوبهنّ</w:t>
      </w:r>
    </w:p>
    <w:p>
      <w:pPr>
        <w:pStyle w:val="BookText"/>
      </w:pPr>
      <w:r>
        <w:rPr>
          <w:rFonts w:ascii="IRNazanin" w:hAnsi="IRNazanin" w:eastAsia="IRNazanin" w:cs="IRNazanin"/>
          <w:lang w:bidi="fa-IR"/>
          <w:color w:val="111111"/>
          <w:sz w:val="28"/>
          <w:szCs w:val="28"/>
          <w:rtl/>
        </w:rPr>
        <w:t xml:space="preserve">«خمار» نام پوششى (روسرى) است كه زنان به وسيله آن، سر خود را مى پوشانند (مفردات راغب) و «جيب» به آن قسمت از پيراهن گفته مى شود كه گلو و قفسه سينه را بپوشاند (مصباح المنير).</w:t>
      </w:r>
    </w:p>
    <w:p>
      <w:pPr>
        <w:pStyle w:val="Heading3"/>
      </w:pPr>
      <w:bookmarkStart w:id="1301" w:name="_Toc811"/>
      <w:r>
        <w:t>13- پوشش محل زينت زن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- 24 - 31 - 9،39</w:t>
      </w:r>
    </w:p>
    <w:p>
      <w:pPr>
        <w:pStyle w:val="BookText"/>
      </w:pPr>
      <w:r>
        <w:rPr>
          <w:rFonts w:ascii="IRNazanin" w:hAnsi="IRNazanin" w:eastAsia="IRNazanin" w:cs="IRNazanin"/>
          <w:lang w:bidi="fa-IR"/>
          <w:color w:val="111111"/>
          <w:sz w:val="28"/>
          <w:szCs w:val="28"/>
          <w:rtl/>
        </w:rPr>
        <w:t xml:space="preserve">9 - زنان مؤمن ، موظف به پوشاندن زينت هاى خويش و محل آنها ( بدن ) از ديد نامحرمان اند ; جز آنچه كه خود به خود آشكاراست ( مثل سرمه ، انگشتر ، حنا و . . . ) .</w:t>
      </w:r>
    </w:p>
    <w:p>
      <w:pPr>
        <w:pStyle w:val="BookText"/>
      </w:pPr>
      <w:r>
        <w:rPr>
          <w:rFonts w:ascii="Amiri" w:hAnsi="Amiri" w:eastAsia="Amiri" w:cs="Amiri"/>
          <w:lang w:bidi="ar-SA"/>
          <w:color w:val="111111"/>
          <w:sz w:val="28"/>
          <w:szCs w:val="28"/>
          <w:rtl/>
        </w:rPr>
        <w:t xml:space="preserve">و قل للمؤمنت . .. و لايبدين زينتهنّ إلاّ ما ظهر منها</w:t>
      </w:r>
    </w:p>
    <w:p>
      <w:pPr>
        <w:pStyle w:val="BookText"/>
      </w:pPr>
      <w:r>
        <w:rPr>
          <w:rFonts w:ascii="IRNazanin" w:hAnsi="IRNazanin" w:eastAsia="IRNazanin" w:cs="IRNazanin"/>
          <w:lang w:bidi="fa-IR"/>
          <w:color w:val="111111"/>
          <w:sz w:val="28"/>
          <w:szCs w:val="28"/>
          <w:rtl/>
        </w:rPr>
        <w:t xml:space="preserve">درباره مقصود از «زينتهنّ» (زينت زنان) دو ديدگاه وجود دارد: 1- مقصود محل زينت آلات است; زيرا آشكار كردن خود زينت آلات به تنهايى معنى ندارد. 2- مراد خود زينت آلات است، در حالى كه بر روى بدن قرار دارد. در اين صورت به طريق اولى آشكار كردن محل زيورآلات (بدن)، حرام خواهد بود. گفتنى است مقصود از استثنا در «إلاّ ماظهر منها»، زيورآلاتى است كه، به طور متعارف آشكارا استفاده مى شود; مثل: انگشتر، سرمه، حنا و... .</w:t>
      </w:r>
    </w:p>
    <w:p>
      <w:pPr>
        <w:pStyle w:val="BookText"/>
      </w:pPr>
      <w:r>
        <w:rPr>
          <w:rFonts w:ascii="Amiri" w:hAnsi="Amiri" w:eastAsia="Amiri" w:cs="Amiri"/>
          <w:lang w:bidi="ar-SA"/>
          <w:color w:val="111111"/>
          <w:sz w:val="28"/>
          <w:szCs w:val="28"/>
          <w:rtl/>
        </w:rPr>
        <w:t xml:space="preserve">39 - « عن فضيل بن يسار قال : سألت أبا عبداللّه ( ع ) عن الذراعين من المرأة أهما من الزنية التى قال اللّه تبارك و تعالى « و لايبدين زينتهنّ إلاّ لبعولتهنّ » قال : نعم و مادون الخمار من الزينة و ما دون السوارين ;</w:t>
      </w:r>
    </w:p>
    <w:p>
      <w:pPr>
        <w:pStyle w:val="BookText"/>
      </w:pPr>
      <w:r>
        <w:rPr>
          <w:rFonts w:ascii="IRNazanin" w:hAnsi="IRNazanin" w:eastAsia="IRNazanin" w:cs="IRNazanin"/>
          <w:lang w:bidi="fa-IR"/>
          <w:color w:val="111111"/>
          <w:sz w:val="28"/>
          <w:szCs w:val="28"/>
          <w:rtl/>
        </w:rPr>
        <w:t xml:space="preserve">فضيل بن يسار گويد: از امام صادق(ع) پرسيدم: آيا زراعين زن از (آرنج تا مچ دستهاى او) جزء زينتى است كه خداوند فرموده است: «و لايبدين زينتهنّ إلاّ لبعولتهنّ»؟ فرمود: آرى و نيز آنچه [از سرو گردن ]زير پوشش مقنعه و [از مچ دست ]زير دست بند قرار دارد، از همان زينت است».</w:t>
      </w:r>
    </w:p>
    <w:p>
      <w:pPr>
        <w:pStyle w:val="Heading3"/>
      </w:pPr>
      <w:bookmarkStart w:id="1302" w:name="_Toc812"/>
      <w:r>
        <w:t>14- عوامل پوشش گياهى</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- 31 - 10 - 13</w:t>
      </w:r>
    </w:p>
    <w:p>
      <w:pPr>
        <w:pStyle w:val="BookText"/>
      </w:pPr>
      <w:r>
        <w:rPr>
          <w:rFonts w:ascii="IRNazanin" w:hAnsi="IRNazanin" w:eastAsia="IRNazanin" w:cs="IRNazanin"/>
          <w:lang w:bidi="fa-IR"/>
          <w:color w:val="111111"/>
          <w:sz w:val="28"/>
          <w:szCs w:val="28"/>
          <w:rtl/>
        </w:rPr>
        <w:t xml:space="preserve">13 - پوشش گياهى بر سطح زمين ، مرهون بارش باران است .</w:t>
      </w:r>
    </w:p>
    <w:p>
      <w:pPr>
        <w:pStyle w:val="BookText"/>
      </w:pPr>
      <w:r>
        <w:rPr>
          <w:rFonts w:ascii="Amiri" w:hAnsi="Amiri" w:eastAsia="Amiri" w:cs="Amiri"/>
          <w:lang w:bidi="ar-SA"/>
          <w:color w:val="111111"/>
          <w:sz w:val="28"/>
          <w:szCs w:val="28"/>
          <w:rtl/>
        </w:rPr>
        <w:t xml:space="preserve">و أنزلنا من السماء ماء فأنبتنا فيهامن كلّ زوج كريم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0" w:name="pg6574_55020"/>
    <w:bookmarkEnd w:id="270"/>
    <w:p>
      <w:pPr>
        <w:pStyle w:val="Heading2"/>
      </w:pPr>
      <w:bookmarkStart w:id="1303" w:name="_Toc813"/>
      <w:r>
        <w:t>16- پول</w:t>
      </w:r>
      <w:bookmarkEnd w:id="1303"/>
    </w:p>
    <w:p>
      <w:pPr>
        <w:pStyle w:val="Heading3"/>
      </w:pPr>
      <w:bookmarkStart w:id="1304" w:name="_Toc814"/>
      <w:r>
        <w:t>1- پول اصحاب كهف</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- 18 - 19 - 27</w:t>
      </w:r>
    </w:p>
    <w:p>
      <w:pPr>
        <w:pStyle w:val="BookText"/>
      </w:pPr>
      <w:r>
        <w:rPr>
          <w:rFonts w:ascii="IRNazanin" w:hAnsi="IRNazanin" w:eastAsia="IRNazanin" w:cs="IRNazanin"/>
          <w:lang w:bidi="fa-IR"/>
          <w:color w:val="111111"/>
          <w:sz w:val="28"/>
          <w:szCs w:val="28"/>
          <w:rtl/>
        </w:rPr>
        <w:t xml:space="preserve">27- سكّه هايى كه اصحاب كهف براى تهيه غذا در نظر گرفتند ، سكّه هاى نقره اى كه در زمان ورود به غار ، آن را به همراه خود داشتند .</w:t>
      </w:r>
    </w:p>
    <w:p>
      <w:pPr>
        <w:pStyle w:val="BookText"/>
      </w:pPr>
      <w:r>
        <w:rPr>
          <w:rFonts w:ascii="Amiri" w:hAnsi="Amiri" w:eastAsia="Amiri" w:cs="Amiri"/>
          <w:lang w:bidi="ar-SA"/>
          <w:color w:val="111111"/>
          <w:sz w:val="28"/>
          <w:szCs w:val="28"/>
          <w:rtl/>
        </w:rPr>
        <w:t xml:space="preserve">بورقكم هذه</w:t>
      </w:r>
    </w:p>
    <w:p>
      <w:pPr>
        <w:pStyle w:val="BookText"/>
      </w:pPr>
      <w:r>
        <w:rPr>
          <w:rFonts w:ascii="IRNazanin" w:hAnsi="IRNazanin" w:eastAsia="IRNazanin" w:cs="IRNazanin"/>
          <w:lang w:bidi="fa-IR"/>
          <w:color w:val="111111"/>
          <w:sz w:val="28"/>
          <w:szCs w:val="28"/>
          <w:rtl/>
        </w:rPr>
        <w:t xml:space="preserve">«هذه» به چيزى اشاره دارد كه حاضر و مشخص باشد. گفتنى است كه از عادى بودن برخورد اصحاب كهف، مى توان فهميد كه جنس سكّه ها تغيير محسوسى نيافته بود.</w:t>
      </w:r>
    </w:p>
    <w:p>
      <w:pPr>
        <w:pStyle w:val="Heading3"/>
      </w:pPr>
      <w:bookmarkStart w:id="1305" w:name="_Toc815"/>
      <w:r>
        <w:t>2- پول رايج دوران اصحاب كهف</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- 18 - 19 - 23</w:t>
      </w:r>
    </w:p>
    <w:p>
      <w:pPr>
        <w:pStyle w:val="BookText"/>
      </w:pPr>
      <w:r>
        <w:rPr>
          <w:rFonts w:ascii="IRNazanin" w:hAnsi="IRNazanin" w:eastAsia="IRNazanin" w:cs="IRNazanin"/>
          <w:lang w:bidi="fa-IR"/>
          <w:color w:val="111111"/>
          <w:sz w:val="28"/>
          <w:szCs w:val="28"/>
          <w:rtl/>
        </w:rPr>
        <w:t xml:space="preserve">23- رواج سكه و پول نقره ، براى مبادلات اقتصادى ، در جامعه اصحاب كهف</w:t>
      </w:r>
    </w:p>
    <w:p>
      <w:pPr>
        <w:pStyle w:val="BookText"/>
      </w:pPr>
      <w:r>
        <w:rPr>
          <w:rFonts w:ascii="Amiri" w:hAnsi="Amiri" w:eastAsia="Amiri" w:cs="Amiri"/>
          <w:lang w:bidi="ar-SA"/>
          <w:color w:val="111111"/>
          <w:sz w:val="28"/>
          <w:szCs w:val="28"/>
          <w:rtl/>
        </w:rPr>
        <w:t xml:space="preserve">بورقكم هذه</w:t>
      </w:r>
    </w:p>
    <w:p>
      <w:pPr>
        <w:pStyle w:val="BookText"/>
      </w:pPr>
      <w:r>
        <w:rPr>
          <w:rFonts w:ascii="IRNazanin" w:hAnsi="IRNazanin" w:eastAsia="IRNazanin" w:cs="IRNazanin"/>
          <w:lang w:bidi="fa-IR"/>
          <w:color w:val="111111"/>
          <w:sz w:val="28"/>
          <w:szCs w:val="28"/>
          <w:rtl/>
        </w:rPr>
        <w:t xml:space="preserve">«ورق» به «نقره» و نيز «درهم» (سكه اى كه از نقره ساخته شود) گفته مى شود (مصباح).</w:t>
      </w:r>
    </w:p>
    <w:p>
      <w:pPr>
        <w:pStyle w:val="Heading3"/>
      </w:pPr>
      <w:bookmarkStart w:id="1306" w:name="_Toc816"/>
      <w:r>
        <w:t>3- پول رايج دوران يعقوب(ع)</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- 12 - 20 - 8</w:t>
      </w:r>
    </w:p>
    <w:p>
      <w:pPr>
        <w:pStyle w:val="BookText"/>
      </w:pPr>
      <w:r>
        <w:rPr>
          <w:rFonts w:ascii="IRNazanin" w:hAnsi="IRNazanin" w:eastAsia="IRNazanin" w:cs="IRNazanin"/>
          <w:lang w:bidi="fa-IR"/>
          <w:color w:val="111111"/>
          <w:sz w:val="28"/>
          <w:szCs w:val="28"/>
          <w:rtl/>
        </w:rPr>
        <w:t xml:space="preserve">8- درهم ( سكه نقره اى ) پولى رايج در عصر يعقوب ( ع )</w:t>
      </w:r>
    </w:p>
    <w:p>
      <w:pPr>
        <w:pStyle w:val="BookText"/>
      </w:pPr>
      <w:r>
        <w:rPr>
          <w:rFonts w:ascii="Amiri" w:hAnsi="Amiri" w:eastAsia="Amiri" w:cs="Amiri"/>
          <w:lang w:bidi="ar-SA"/>
          <w:color w:val="111111"/>
          <w:sz w:val="28"/>
          <w:szCs w:val="28"/>
          <w:rtl/>
        </w:rPr>
        <w:t xml:space="preserve">درهم معدودة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1" w:name="pg6574_55021"/>
    <w:bookmarkEnd w:id="271"/>
    <w:p>
      <w:pPr>
        <w:pStyle w:val="Heading3"/>
      </w:pPr>
      <w:bookmarkStart w:id="1307" w:name="_Toc817"/>
      <w:r>
        <w:t>4- تاريخ پول</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- 12 - 20 - 8</w:t>
      </w:r>
    </w:p>
    <w:p>
      <w:pPr>
        <w:pStyle w:val="BookText"/>
      </w:pPr>
      <w:r>
        <w:rPr>
          <w:rFonts w:ascii="IRNazanin" w:hAnsi="IRNazanin" w:eastAsia="IRNazanin" w:cs="IRNazanin"/>
          <w:lang w:bidi="fa-IR"/>
          <w:color w:val="111111"/>
          <w:sz w:val="28"/>
          <w:szCs w:val="28"/>
          <w:rtl/>
        </w:rPr>
        <w:t xml:space="preserve">8- درهم ( سكه نقره اى ) پولى رايج در عصر يعقوب ( ع )</w:t>
      </w:r>
    </w:p>
    <w:p>
      <w:pPr>
        <w:pStyle w:val="BookText"/>
      </w:pPr>
      <w:r>
        <w:rPr>
          <w:rFonts w:ascii="Amiri" w:hAnsi="Amiri" w:eastAsia="Amiri" w:cs="Amiri"/>
          <w:lang w:bidi="ar-SA"/>
          <w:color w:val="111111"/>
          <w:sz w:val="28"/>
          <w:szCs w:val="28"/>
          <w:rtl/>
        </w:rPr>
        <w:t xml:space="preserve">درهم معدودة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- 18 - 19 - 23</w:t>
      </w:r>
    </w:p>
    <w:p>
      <w:pPr>
        <w:pStyle w:val="BookText"/>
      </w:pPr>
      <w:r>
        <w:rPr>
          <w:rFonts w:ascii="IRNazanin" w:hAnsi="IRNazanin" w:eastAsia="IRNazanin" w:cs="IRNazanin"/>
          <w:lang w:bidi="fa-IR"/>
          <w:color w:val="111111"/>
          <w:sz w:val="28"/>
          <w:szCs w:val="28"/>
          <w:rtl/>
        </w:rPr>
        <w:t xml:space="preserve">23- رواج سكه و پول نقره ، براى مبادلات اقتصادى ، در جامعه اصحاب كهف</w:t>
      </w:r>
    </w:p>
    <w:p>
      <w:pPr>
        <w:pStyle w:val="BookText"/>
      </w:pPr>
      <w:r>
        <w:rPr>
          <w:rFonts w:ascii="Amiri" w:hAnsi="Amiri" w:eastAsia="Amiri" w:cs="Amiri"/>
          <w:lang w:bidi="ar-SA"/>
          <w:color w:val="111111"/>
          <w:sz w:val="28"/>
          <w:szCs w:val="28"/>
          <w:rtl/>
        </w:rPr>
        <w:t xml:space="preserve">بورقكم هذه</w:t>
      </w:r>
    </w:p>
    <w:p>
      <w:pPr>
        <w:pStyle w:val="BookText"/>
      </w:pPr>
      <w:r>
        <w:rPr>
          <w:rFonts w:ascii="IRNazanin" w:hAnsi="IRNazanin" w:eastAsia="IRNazanin" w:cs="IRNazanin"/>
          <w:lang w:bidi="fa-IR"/>
          <w:color w:val="111111"/>
          <w:sz w:val="28"/>
          <w:szCs w:val="28"/>
          <w:rtl/>
        </w:rPr>
        <w:t xml:space="preserve">«ورق» به «نقره» و نيز «درهم» (سكه اى كه از نقره ساخته شود) گفته مى شود (مصباح).</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2" w:name="pg6574_55022"/>
    <w:bookmarkEnd w:id="272"/>
    <w:p>
      <w:pPr>
        <w:pStyle w:val="Heading2"/>
      </w:pPr>
      <w:bookmarkStart w:id="1308" w:name="_Toc818"/>
      <w:r>
        <w:t>17- پيران</w:t>
      </w:r>
      <w:bookmarkEnd w:id="1308"/>
    </w:p>
    <w:p>
      <w:pPr>
        <w:pStyle w:val="Heading3"/>
      </w:pPr>
      <w:bookmarkStart w:id="1309" w:name="_Toc819"/>
      <w:r>
        <w:t>1- پيران و جهاد</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- 9 - 83 - 16</w:t>
      </w:r>
    </w:p>
    <w:p>
      <w:pPr>
        <w:pStyle w:val="BookText"/>
      </w:pPr>
      <w:r>
        <w:rPr>
          <w:rFonts w:ascii="IRNazanin" w:hAnsi="IRNazanin" w:eastAsia="IRNazanin" w:cs="IRNazanin"/>
          <w:lang w:bidi="fa-IR"/>
          <w:color w:val="111111"/>
          <w:sz w:val="28"/>
          <w:szCs w:val="28"/>
          <w:rtl/>
        </w:rPr>
        <w:t xml:space="preserve">16 - معاف بودن برخى از مردم ( زنان ، كهنسالان ، معلولان و . . . ) از شركت در جنگ</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مراد از «خالفين» مى تواند كسانى باشند كه به صورت مجاز و به دليل عجز از شركت در جنگ معاف شده اند.</w:t>
      </w:r>
    </w:p>
    <w:p>
      <w:pPr>
        <w:pStyle w:val="BookText"/>
      </w:pPr>
      <w:r>
        <w:rPr>
          <w:rFonts w:ascii="IRNazanin" w:hAnsi="IRNazanin" w:eastAsia="IRNazanin" w:cs="IRNazanin"/>
          <w:lang w:bidi="fa-IR"/>
          <w:color w:val="111111"/>
          <w:sz w:val="28"/>
          <w:szCs w:val="28"/>
          <w:rtl/>
        </w:rPr>
        <w:t xml:space="preserve">پيرزن</w:t>
      </w:r>
    </w:p>
    <w:p>
      <w:pPr>
        <w:pStyle w:val="Heading3"/>
      </w:pPr>
      <w:bookmarkStart w:id="1310" w:name="_Toc820"/>
      <w:r>
        <w:t>2- حجاب پيرزن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- 24 - 60 - 1،2،4،8</w:t>
      </w:r>
    </w:p>
    <w:p>
      <w:pPr>
        <w:pStyle w:val="BookText"/>
      </w:pPr>
      <w:r>
        <w:rPr>
          <w:rFonts w:ascii="IRNazanin" w:hAnsi="IRNazanin" w:eastAsia="IRNazanin" w:cs="IRNazanin"/>
          <w:lang w:bidi="fa-IR"/>
          <w:color w:val="111111"/>
          <w:sz w:val="28"/>
          <w:szCs w:val="28"/>
          <w:rtl/>
        </w:rPr>
        <w:t xml:space="preserve">1 - حجاب و پوشش براى زنان ساخورده و نااميد از زناشويى و بى ميل به امور جنسى واجب نيست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w:t>
      </w:r>
    </w:p>
    <w:p>
      <w:pPr>
        <w:pStyle w:val="BookText"/>
      </w:pPr>
      <w:r>
        <w:rPr>
          <w:rFonts w:ascii="IRNazanin" w:hAnsi="IRNazanin" w:eastAsia="IRNazanin" w:cs="IRNazanin"/>
          <w:lang w:bidi="fa-IR"/>
          <w:color w:val="111111"/>
          <w:sz w:val="28"/>
          <w:szCs w:val="28"/>
          <w:rtl/>
        </w:rPr>
        <w:t xml:space="preserve">«ثوب» (مفرد «ثياب») به معناى پيراهن است; ولى مقصود از آن در آيه شريفه - به قرينه آيه قبل كه درباره درآوردن پيراهن در وقت خواب و استراحت است - روپوش و پوشش هاى مخصوص زنان مسلمان است; نه اين كه به معناى عريان شدن باشد.</w:t>
      </w:r>
    </w:p>
    <w:p>
      <w:pPr>
        <w:pStyle w:val="BookText"/>
      </w:pPr>
      <w:r>
        <w:rPr>
          <w:rFonts w:ascii="Amiri" w:hAnsi="Amiri" w:eastAsia="Amiri" w:cs="Amiri"/>
          <w:lang w:bidi="ar-SA"/>
          <w:color w:val="111111"/>
          <w:sz w:val="28"/>
          <w:szCs w:val="28"/>
          <w:rtl/>
        </w:rPr>
        <w:t xml:space="preserve">2 - اجتناب از آرايش و خودآرايى ، شرط جواز حجاب نداشتن زنان سالخورده و نا اميد از زناشويى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غير مت</w:t>
      </w:r>
    </w:p>
    <w:p>
      <w:pPr>
        <w:pStyle w:val="BookText"/>
      </w:pPr>
      <w:r>
        <w:rPr>
          <w:rFonts w:ascii="IRNazanin" w:hAnsi="IRNazanin" w:eastAsia="IRNazanin" w:cs="IRNazanin"/>
          <w:lang w:bidi="fa-IR"/>
          <w:color w:val="111111"/>
          <w:sz w:val="28"/>
          <w:szCs w:val="28"/>
          <w:rtl/>
        </w:rPr>
        <w:t xml:space="preserve">4 - نااميدى از زناشويى و بى ميلى نسبت به امور جنسى ، نشان سالخوردگى زنان و مجوز فرونهادن حجاب و پوشش براى آنان است .</w:t>
      </w:r>
    </w:p>
    <w:p>
      <w:pPr>
        <w:pStyle w:val="BookText"/>
      </w:pPr>
      <w:r>
        <w:rPr>
          <w:rFonts w:ascii="Amiri" w:hAnsi="Amiri" w:eastAsia="Amiri" w:cs="Amiri"/>
          <w:lang w:bidi="ar-SA"/>
          <w:color w:val="111111"/>
          <w:sz w:val="28"/>
          <w:szCs w:val="28"/>
          <w:rtl/>
        </w:rPr>
        <w:t xml:space="preserve">و القوعد من النساء الّ-تى لايرجون نكاحًا . .. غير متبرّجت بزينة</w:t>
      </w:r>
    </w:p>
    <w:p>
      <w:pPr>
        <w:pStyle w:val="BookText"/>
      </w:pPr>
      <w:r>
        <w:rPr>
          <w:rFonts w:ascii="Amiri" w:hAnsi="Amiri" w:eastAsia="Amiri" w:cs="Amiri"/>
          <w:lang w:bidi="ar-SA"/>
          <w:color w:val="111111"/>
          <w:sz w:val="28"/>
          <w:szCs w:val="28"/>
          <w:rtl/>
        </w:rPr>
        <w:t xml:space="preserve">جمله «الّ-تى لايرجون نكاحاً» صفت و قيد توضيحى براى «و القواعد من النساء» و بيان كننده مقصود از آن است.</w:t>
      </w:r>
    </w:p>
    <w:p>
      <w:pPr>
        <w:pStyle w:val="BookText"/>
      </w:pPr>
      <w:r>
        <w:rPr>
          <w:rFonts w:ascii="IRNazanin" w:hAnsi="IRNazanin" w:eastAsia="IRNazanin" w:cs="IRNazanin"/>
          <w:lang w:bidi="fa-IR"/>
          <w:color w:val="111111"/>
          <w:sz w:val="28"/>
          <w:szCs w:val="28"/>
          <w:rtl/>
        </w:rPr>
        <w:t xml:space="preserve">8 - حجاب و پوشش براى زنان سالخورده و بى رغبت به زناشويى ، بهتر و سودمندتر از بى حجاب و بى پوشش بودن آنان است .</w:t>
      </w:r>
    </w:p>
    <w:p>
      <w:pPr>
        <w:pStyle w:val="BookText"/>
      </w:pPr>
      <w:r>
        <w:rPr>
          <w:rFonts w:ascii="Amiri" w:hAnsi="Amiri" w:eastAsia="Amiri" w:cs="Amiri"/>
          <w:lang w:bidi="ar-SA"/>
          <w:color w:val="111111"/>
          <w:sz w:val="28"/>
          <w:szCs w:val="28"/>
          <w:rtl/>
        </w:rPr>
        <w:t xml:space="preserve">و القوعد من النساء . .. ليس عليهنّ جناح أن يضعن ثيابهنّ ... و أن يستعففن خير لهن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«عفت» خويشتن دارى زنان سالخورده از فرو نهادن حجاب و پوشش خود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كه در جمله پيش از آن سخن به ميان آمده است.</w:t>
      </w:r>
    </w:p>
    <w:p>
      <w:pPr>
        <w:pStyle w:val="BookText"/>
      </w:pPr>
      <w:r>
        <w:rPr>
          <w:rFonts w:ascii="IRNazanin" w:hAnsi="IRNazanin" w:eastAsia="IRNazanin" w:cs="IRNazanin"/>
          <w:lang w:bidi="fa-IR"/>
          <w:color w:val="111111"/>
          <w:sz w:val="28"/>
          <w:szCs w:val="28"/>
          <w:rtl/>
        </w:rPr>
        <w:t xml:space="preserve">زينت پيرزن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- 24 - 60 - 3</w:t>
      </w:r>
    </w:p>
    <w:p>
      <w:pPr>
        <w:pStyle w:val="BookText"/>
      </w:pPr>
      <w:r>
        <w:rPr>
          <w:rFonts w:ascii="IRNazanin" w:hAnsi="IRNazanin" w:eastAsia="IRNazanin" w:cs="IRNazanin"/>
          <w:lang w:bidi="fa-IR"/>
          <w:color w:val="111111"/>
          <w:sz w:val="28"/>
          <w:szCs w:val="28"/>
          <w:rtl/>
        </w:rPr>
        <w:t xml:space="preserve">3 - آرايش و خودآرايى زنان - حتى سالخوردگان نا اميد از زناشويى - در برابر نامحرمان ممنوع است .</w:t>
      </w:r>
    </w:p>
    <w:p>
      <w:pPr>
        <w:pStyle w:val="BookText"/>
      </w:pPr>
      <w:r>
        <w:rPr>
          <w:rFonts w:ascii="Amiri" w:hAnsi="Amiri" w:eastAsia="Amiri" w:cs="Amiri"/>
          <w:lang w:bidi="ar-SA"/>
          <w:color w:val="111111"/>
          <w:sz w:val="28"/>
          <w:szCs w:val="28"/>
          <w:rtl/>
        </w:rPr>
        <w:t xml:space="preserve">و القوعد من النساء الّ-تى لايرجون نكاحًا . .. غير متبرّجت بزينة</w:t>
      </w:r>
    </w:p>
    <w:p>
      <w:pPr>
        <w:pStyle w:val="BookText"/>
      </w:pPr>
      <w:r>
        <w:rPr>
          <w:rFonts w:ascii="IRNazanin" w:hAnsi="IRNazanin" w:eastAsia="IRNazanin" w:cs="IRNazanin"/>
          <w:lang w:bidi="fa-IR"/>
          <w:color w:val="111111"/>
          <w:sz w:val="28"/>
          <w:szCs w:val="28"/>
          <w:rtl/>
        </w:rPr>
        <w:t xml:space="preserve">محدوده حجاب پيرزن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- 24 - 60 - 13</w:t>
      </w:r>
    </w:p>
    <w:p>
      <w:pPr>
        <w:pStyle w:val="BookText"/>
      </w:pPr>
      <w:r>
        <w:rPr>
          <w:rFonts w:ascii="Amiri" w:hAnsi="Amiri" w:eastAsia="Amiri" w:cs="Amiri"/>
          <w:lang w:bidi="ar-SA"/>
          <w:color w:val="111111"/>
          <w:sz w:val="28"/>
          <w:szCs w:val="28"/>
          <w:rtl/>
        </w:rPr>
        <w:t xml:space="preserve">13 - « عن أبى عبداللّه ( ع ) انه قرأ « أن يضعن ثيابهنّ » قال الخمار والجلباب . . . ;</w:t>
      </w:r>
    </w:p>
    <w:p>
      <w:pPr>
        <w:pStyle w:val="BookText"/>
      </w:pPr>
      <w:r>
        <w:rPr>
          <w:rFonts w:ascii="IRNazanin" w:hAnsi="IRNazanin" w:eastAsia="IRNazanin" w:cs="IRNazanin"/>
          <w:lang w:bidi="fa-IR"/>
          <w:color w:val="111111"/>
          <w:sz w:val="28"/>
          <w:szCs w:val="28"/>
          <w:rtl/>
        </w:rPr>
        <w:t xml:space="preserve">امام صادق(ع) در پى تلاوت آيه «أن يضعن ثيابهنّ» فرمود: مراد روسرى و روپوش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3" w:name="pg6574_55024"/>
    <w:bookmarkEnd w:id="273"/>
    <w:p>
      <w:pPr>
        <w:pStyle w:val="Heading2"/>
      </w:pPr>
      <w:bookmarkStart w:id="1311" w:name="_Toc821"/>
      <w:r>
        <w:t>18- پيروان اديان</w:t>
      </w:r>
      <w:bookmarkEnd w:id="1311"/>
    </w:p>
    <w:p>
      <w:pPr>
        <w:pStyle w:val="Heading3"/>
      </w:pPr>
      <w:bookmarkStart w:id="1312" w:name="_Toc822"/>
      <w:r>
        <w:t>1- پيروان اديان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- 4 - 171 - 5</w:t>
      </w:r>
    </w:p>
    <w:p>
      <w:pPr>
        <w:pStyle w:val="BookText"/>
      </w:pPr>
      <w:r>
        <w:rPr>
          <w:rFonts w:ascii="IRNazanin" w:hAnsi="IRNazanin" w:eastAsia="IRNazanin" w:cs="IRNazanin"/>
          <w:lang w:bidi="fa-IR"/>
          <w:color w:val="111111"/>
          <w:sz w:val="28"/>
          <w:szCs w:val="28"/>
          <w:rtl/>
        </w:rPr>
        <w:t xml:space="preserve">5 - پيروان اديان الهى ، در معرض خطر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- 5 - 69 - 7،8</w:t>
      </w:r>
    </w:p>
    <w:p>
      <w:pPr>
        <w:pStyle w:val="BookText"/>
      </w:pPr>
      <w:r>
        <w:rPr>
          <w:rFonts w:ascii="IRNazanin" w:hAnsi="IRNazanin" w:eastAsia="IRNazanin" w:cs="IRNazanin"/>
          <w:lang w:bidi="fa-IR"/>
          <w:color w:val="111111"/>
          <w:sz w:val="28"/>
          <w:szCs w:val="28"/>
          <w:rtl/>
        </w:rPr>
        <w:t xml:space="preserve">7 - صابئى ها نسبت به ديگر پيروان اديان الهى داراى زمينه كمترى براى گرايش به ايمان واقعى *</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w:t>
      </w:r>
    </w:p>
    <w:p>
      <w:pPr>
        <w:pStyle w:val="BookText"/>
      </w:pPr>
      <w:r>
        <w:rPr>
          <w:rFonts w:ascii="Amiri" w:hAnsi="Amiri" w:eastAsia="Amiri" w:cs="Amiri"/>
          <w:lang w:bidi="ar-SA"/>
          <w:color w:val="111111"/>
          <w:sz w:val="28"/>
          <w:szCs w:val="28"/>
          <w:rtl/>
        </w:rPr>
        <w:t xml:space="preserve">مرفوع بودن كلمه «الصبئون»، نشان مى دهد كه تأكيد مستفاد از «انّ» در مورد صابئيها وجود ندارد.</w:t>
      </w:r>
    </w:p>
    <w:p>
      <w:pPr>
        <w:pStyle w:val="BookText"/>
      </w:pPr>
      <w:r>
        <w:rPr>
          <w:rFonts w:ascii="Amiri" w:hAnsi="Amiri" w:eastAsia="Amiri" w:cs="Amiri"/>
          <w:lang w:bidi="ar-SA"/>
          <w:color w:val="111111"/>
          <w:sz w:val="28"/>
          <w:szCs w:val="28"/>
          <w:rtl/>
        </w:rPr>
        <w:t xml:space="preserve">8 - تنها انتساب به اديان الهى بدون ايمان واقعى به خدا و قيامت و انجام عمل صالح ، سعادت آفرين نخواهد بود .</w:t>
      </w:r>
    </w:p>
    <w:p>
      <w:pPr>
        <w:pStyle w:val="BookText"/>
      </w:pPr>
      <w:r>
        <w:rPr>
          <w:rFonts w:ascii="Amiri" w:hAnsi="Amiri" w:eastAsia="Amiri" w:cs="Amiri"/>
          <w:lang w:bidi="ar-SA"/>
          <w:color w:val="111111"/>
          <w:sz w:val="28"/>
          <w:szCs w:val="28"/>
          <w:rtl/>
        </w:rPr>
        <w:t xml:space="preserve">إنّ الذين ءامنوا . .. من ءامن باللّه و اليوم الاخر و عمل صلحاً فلاخوف</w:t>
      </w:r>
    </w:p>
    <w:p>
      <w:pPr>
        <w:pStyle w:val="BookText"/>
      </w:pPr>
      <w:r>
        <w:rPr>
          <w:rFonts w:ascii="IRNazanin" w:hAnsi="IRNazanin" w:eastAsia="IRNazanin" w:cs="IRNazanin"/>
          <w:lang w:bidi="fa-IR"/>
          <w:color w:val="111111"/>
          <w:sz w:val="28"/>
          <w:szCs w:val="28"/>
          <w:rtl/>
        </w:rPr>
        <w:t xml:space="preserve">با توجه به اينكه جمله «من ءامن . ..» خبر براى «الذين ءامنوا» است، تكرار ايمان در اين دو فراز و نبود ضمير در جمله خبرى مى رساند كه سعادت، در گرو ايمان حقيقى به خدا و قيامت و انجام عمل صالح مى باشد و در اين جهت ميان منتسبان به اديان آسمانى و غير آنان تفاوتى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- 5 - 77 - 4،12</w:t>
      </w:r>
    </w:p>
    <w:p>
      <w:pPr>
        <w:pStyle w:val="BookText"/>
      </w:pPr>
      <w:r>
        <w:rPr>
          <w:rFonts w:ascii="IRNazanin" w:hAnsi="IRNazanin" w:eastAsia="IRNazanin" w:cs="IRNazanin"/>
          <w:lang w:bidi="fa-IR"/>
          <w:color w:val="111111"/>
          <w:sz w:val="28"/>
          <w:szCs w:val="28"/>
          <w:rtl/>
        </w:rPr>
        <w:t xml:space="preserve">4 - پيروان اديان الهى در خطر غلو و انحراف از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12 - پيروان اديان الهى در خطر پيروى از عقايد پوچ و تمايلات هواپرستانه گذشتگان خويش</w:t>
      </w:r>
    </w:p>
    <w:p>
      <w:pPr>
        <w:pStyle w:val="BookText"/>
      </w:pPr>
      <w:r>
        <w:rPr>
          <w:rFonts w:ascii="IRNazanin" w:hAnsi="IRNazanin" w:eastAsia="IRNazanin" w:cs="IRNazanin"/>
          <w:lang w:bidi="fa-IR"/>
          <w:color w:val="111111"/>
          <w:sz w:val="28"/>
          <w:szCs w:val="28"/>
          <w:rtl/>
        </w:rPr>
        <w:t xml:space="preserve">و لاتتبعوا اهواء قوم قد ضلوا من قبل</w:t>
      </w:r>
    </w:p>
    <w:p>
      <w:pPr>
        <w:pStyle w:val="Heading3"/>
      </w:pPr>
      <w:bookmarkStart w:id="1313" w:name="_Toc823"/>
      <w:r>
        <w:t>2- اختلاف دينى پيروان اديان آسمانى</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- 27 - 76 - 6</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4" w:name="pg6574_55025"/>
    <w:bookmarkEnd w:id="274"/>
    <w:p>
      <w:pPr>
        <w:pStyle w:val="BookText"/>
      </w:pPr>
      <w:r>
        <w:rPr>
          <w:rFonts w:ascii="IRNazanin" w:hAnsi="IRNazanin" w:eastAsia="IRNazanin" w:cs="IRNazanin"/>
          <w:lang w:bidi="fa-IR"/>
          <w:color w:val="111111"/>
          <w:sz w:val="28"/>
          <w:szCs w:val="28"/>
          <w:rtl/>
        </w:rPr>
        <w:t xml:space="preserve">6 - پيروان اديان آسمانى در طول زمان ، گرفتار اختلاف در فهم معارف 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تعبير «بنى اسرائيل» هم شامل يهود مى شود و هم شامل نصارا. بنابراين «بنى اسرائيل» مرادف است با «اهل كتاب» كه دربرگيرنده دو دين يهوديت و مسيحيت است.</w:t>
      </w:r>
    </w:p>
    <w:p>
      <w:pPr>
        <w:pStyle w:val="Heading3"/>
      </w:pPr>
      <w:bookmarkStart w:id="1314" w:name="_Toc824"/>
      <w:r>
        <w:t>3- امنيت اخروى پيروان اديان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- 2 - 38 - 7</w:t>
      </w:r>
    </w:p>
    <w:p>
      <w:pPr>
        <w:pStyle w:val="BookText"/>
      </w:pPr>
      <w:r>
        <w:rPr>
          <w:rFonts w:ascii="IRNazanin" w:hAnsi="IRNazanin" w:eastAsia="IRNazanin" w:cs="IRNazanin"/>
          <w:lang w:bidi="fa-IR"/>
          <w:color w:val="111111"/>
          <w:sz w:val="28"/>
          <w:szCs w:val="28"/>
          <w:rtl/>
        </w:rPr>
        <w:t xml:space="preserve">7 - سراى آخرت براى پيروان اديان الهى ، سرايى به دور از عوامل ترس آور و نگران كننده و ايمن از حادثه هاى حزن آور و اندوهبار</w:t>
      </w:r>
    </w:p>
    <w:p>
      <w:pPr>
        <w:pStyle w:val="BookText"/>
      </w:pPr>
      <w:r>
        <w:rPr>
          <w:rFonts w:ascii="Amiri" w:hAnsi="Amiri" w:eastAsia="Amiri" w:cs="Amiri"/>
          <w:lang w:bidi="ar-SA"/>
          <w:color w:val="111111"/>
          <w:sz w:val="28"/>
          <w:szCs w:val="28"/>
          <w:rtl/>
        </w:rPr>
        <w:t xml:space="preserve">فلاخوف عليهم و لاهم يحزنون</w:t>
      </w:r>
    </w:p>
    <w:p>
      <w:pPr>
        <w:pStyle w:val="BookText"/>
      </w:pPr>
      <w:r>
        <w:rPr>
          <w:rFonts w:ascii="IRNazanin" w:hAnsi="IRNazanin" w:eastAsia="IRNazanin" w:cs="IRNazanin"/>
          <w:lang w:bidi="fa-IR"/>
          <w:color w:val="111111"/>
          <w:sz w:val="28"/>
          <w:szCs w:val="28"/>
          <w:rtl/>
        </w:rPr>
        <w:t xml:space="preserve">به دليل آيه بعد - كه جزاى اخروى كفرپيشگان را بيان مى دارد - مى توان گفت: آيه مورد بحث نيز بيانگر پاداش اخروى هدايت يافتگان است. بنابراين «لاخوف ...» مربوط به سراى آخرت خواهد بود.</w:t>
      </w:r>
    </w:p>
    <w:p>
      <w:pPr>
        <w:pStyle w:val="Heading3"/>
      </w:pPr>
      <w:bookmarkStart w:id="1315" w:name="_Toc825"/>
      <w:r>
        <w:t>4- بى منطقى دشمنى پيروان اديان آسمانى</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- 42 - 15 - 27</w:t>
      </w:r>
    </w:p>
    <w:p>
      <w:pPr>
        <w:pStyle w:val="BookText"/>
      </w:pPr>
      <w:r>
        <w:rPr>
          <w:rFonts w:ascii="IRNazanin" w:hAnsi="IRNazanin" w:eastAsia="IRNazanin" w:cs="IRNazanin"/>
          <w:lang w:bidi="fa-IR"/>
          <w:color w:val="111111"/>
          <w:sz w:val="28"/>
          <w:szCs w:val="28"/>
          <w:rtl/>
        </w:rPr>
        <w:t xml:space="preserve">27 - خصومت و ستيز پيروان اديان توحيدى با توجه به وحدت پروردگار و بازگشت عمل هر انسان به خودش ، فاقد منطق و توجيه</w:t>
      </w:r>
    </w:p>
    <w:p>
      <w:pPr>
        <w:pStyle w:val="BookText"/>
      </w:pPr>
      <w:r>
        <w:rPr>
          <w:rFonts w:ascii="Amiri" w:hAnsi="Amiri" w:eastAsia="Amiri" w:cs="Amiri"/>
          <w:lang w:bidi="ar-SA"/>
          <w:color w:val="111111"/>
          <w:sz w:val="28"/>
          <w:szCs w:val="28"/>
          <w:rtl/>
        </w:rPr>
        <w:t xml:space="preserve">اللّه ربّنا و ربّكم لنا أعملنا و لكم أعملكم لا حجّة بيننا و بينكم</w:t>
      </w:r>
    </w:p>
    <w:p>
      <w:pPr>
        <w:pStyle w:val="BookText"/>
      </w:pPr>
      <w:r>
        <w:rPr>
          <w:rFonts w:ascii="Amiri" w:hAnsi="Amiri" w:eastAsia="Amiri" w:cs="Amiri"/>
          <w:lang w:bidi="ar-SA"/>
          <w:color w:val="111111"/>
          <w:sz w:val="28"/>
          <w:szCs w:val="28"/>
          <w:rtl/>
        </w:rPr>
        <w:t xml:space="preserve">بنابراين كه مراد از «لاحجّة»، نفى خصومت و نزاع باشد، برداشت بالا به دست مى آيد.</w:t>
      </w:r>
    </w:p>
    <w:p>
      <w:pPr>
        <w:pStyle w:val="Heading3"/>
      </w:pPr>
      <w:bookmarkStart w:id="1316" w:name="_Toc826"/>
      <w:r>
        <w:t>5- پيروان اديان در قيامت</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- 2 - 38 - 7</w:t>
      </w:r>
    </w:p>
    <w:p>
      <w:pPr>
        <w:pStyle w:val="BookText"/>
      </w:pPr>
      <w:r>
        <w:rPr>
          <w:rFonts w:ascii="IRNazanin" w:hAnsi="IRNazanin" w:eastAsia="IRNazanin" w:cs="IRNazanin"/>
          <w:lang w:bidi="fa-IR"/>
          <w:color w:val="111111"/>
          <w:sz w:val="28"/>
          <w:szCs w:val="28"/>
          <w:rtl/>
        </w:rPr>
        <w:t xml:space="preserve">7 - سراى آخرت براى پيروان اديان الهى ، سرايى به دور از عوامل ترس آور و نگران كننده و ايمن از حادثه هاى حزن آور و اندوهبار</w:t>
      </w:r>
    </w:p>
    <w:p>
      <w:pPr>
        <w:pStyle w:val="BookText"/>
      </w:pPr>
      <w:r>
        <w:rPr>
          <w:rFonts w:ascii="Amiri" w:hAnsi="Amiri" w:eastAsia="Amiri" w:cs="Amiri"/>
          <w:lang w:bidi="ar-SA"/>
          <w:color w:val="111111"/>
          <w:sz w:val="28"/>
          <w:szCs w:val="28"/>
          <w:rtl/>
        </w:rPr>
        <w:t xml:space="preserve">فلاخوف عليهم و لاهم يحزنون</w:t>
      </w:r>
    </w:p>
    <w:p>
      <w:pPr>
        <w:pStyle w:val="BookText"/>
      </w:pPr>
      <w:r>
        <w:rPr>
          <w:rFonts w:ascii="IRNazanin" w:hAnsi="IRNazanin" w:eastAsia="IRNazanin" w:cs="IRNazanin"/>
          <w:lang w:bidi="fa-IR"/>
          <w:color w:val="111111"/>
          <w:sz w:val="28"/>
          <w:szCs w:val="28"/>
          <w:rtl/>
        </w:rPr>
        <w:t xml:space="preserve">به دليل آيه بعد - كه جزاى اخروى كفرپيشگان را بيان مى دارد - مى توان گفت: آيه مورد بحث نيز بيانگر پاداش اخروى هدايت يافتگان است. بنابراين «لاخوف ...» مربوط به سراى آخرت خواهد بود.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5" w:name="pg6574_55026"/>
    <w:bookmarkEnd w:id="275"/>
    <w:p>
      <w:pPr>
        <w:pStyle w:val="Heading3"/>
      </w:pPr>
      <w:bookmarkStart w:id="1317" w:name="_Toc827"/>
      <w:r>
        <w:t>6- توصيه به پيروان اديان آسمانى</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- 42 - 13 - 16</w:t>
      </w:r>
    </w:p>
    <w:p>
      <w:pPr>
        <w:pStyle w:val="BookText"/>
      </w:pPr>
      <w:r>
        <w:rPr>
          <w:rFonts w:ascii="IRNazanin" w:hAnsi="IRNazanin" w:eastAsia="IRNazanin" w:cs="IRNazanin"/>
          <w:lang w:bidi="fa-IR"/>
          <w:color w:val="111111"/>
          <w:sz w:val="28"/>
          <w:szCs w:val="28"/>
          <w:rtl/>
        </w:rPr>
        <w:t xml:space="preserve">16 - عينيت بخشيدن به تعاليم شريعت در جامعه ، توصيه خداوند به تمامى پيروان اديان آسمانى</w:t>
      </w:r>
    </w:p>
    <w:p>
      <w:pPr>
        <w:pStyle w:val="BookText"/>
      </w:pPr>
      <w:r>
        <w:rPr>
          <w:rFonts w:ascii="Amiri" w:hAnsi="Amiri" w:eastAsia="Amiri" w:cs="Amiri"/>
          <w:lang w:bidi="ar-SA"/>
          <w:color w:val="111111"/>
          <w:sz w:val="28"/>
          <w:szCs w:val="28"/>
          <w:rtl/>
        </w:rPr>
        <w:t xml:space="preserve">شرع لكم . .. أن أقيموا الدين</w:t>
      </w:r>
    </w:p>
    <w:p>
      <w:pPr>
        <w:pStyle w:val="BookText"/>
      </w:pPr>
      <w:r>
        <w:rPr>
          <w:rFonts w:ascii="IRNazanin" w:hAnsi="IRNazanin" w:eastAsia="IRNazanin" w:cs="IRNazanin"/>
          <w:lang w:bidi="fa-IR"/>
          <w:color w:val="111111"/>
          <w:sz w:val="28"/>
          <w:szCs w:val="28"/>
          <w:rtl/>
        </w:rPr>
        <w:t xml:space="preserve">«إقامة» (مصدر «أقيموا») - كه به معناى به پاداشتن است - مطلب بالا را افاده مى كند.</w:t>
      </w:r>
    </w:p>
    <w:p>
      <w:pPr>
        <w:pStyle w:val="Heading3"/>
      </w:pPr>
      <w:bookmarkStart w:id="1318" w:name="_Toc828"/>
      <w:r>
        <w:t>7- دشمنى پيروان اديان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- 5 - 14 - 11</w:t>
      </w:r>
    </w:p>
    <w:p>
      <w:pPr>
        <w:pStyle w:val="BookText"/>
      </w:pPr>
      <w:r>
        <w:rPr>
          <w:rFonts w:ascii="IRNazanin" w:hAnsi="IRNazanin" w:eastAsia="IRNazanin" w:cs="IRNazanin"/>
          <w:lang w:bidi="fa-IR"/>
          <w:color w:val="111111"/>
          <w:sz w:val="28"/>
          <w:szCs w:val="28"/>
          <w:rtl/>
        </w:rPr>
        <w:t xml:space="preserve">11 - شكستن پيمان الهى و فراموشى تذكار هاى خداوند ، زمينه كينه و دشمنى ميان پيروان اديان</w:t>
      </w:r>
    </w:p>
    <w:p>
      <w:pPr>
        <w:pStyle w:val="BookText"/>
      </w:pPr>
      <w:r>
        <w:rPr>
          <w:rFonts w:ascii="Amiri" w:hAnsi="Amiri" w:eastAsia="Amiri" w:cs="Amiri"/>
          <w:lang w:bidi="ar-SA"/>
          <w:color w:val="111111"/>
          <w:sz w:val="28"/>
          <w:szCs w:val="28"/>
          <w:rtl/>
        </w:rPr>
        <w:t xml:space="preserve">اخذنا ميثقهم فنسوا حظاً مما ذكروا به فاغرينا بينهم العداوة و البغضاء</w:t>
      </w:r>
    </w:p>
    <w:p>
      <w:pPr>
        <w:pStyle w:val="Heading3"/>
      </w:pPr>
      <w:bookmarkStart w:id="1319" w:name="_Toc829"/>
      <w:r>
        <w:t>8- زمينه اتحاد پيروان اديان آسمانى</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- 42 - 15 - 33</w:t>
      </w:r>
    </w:p>
    <w:p>
      <w:pPr>
        <w:pStyle w:val="BookText"/>
      </w:pPr>
      <w:r>
        <w:rPr>
          <w:rFonts w:ascii="IRNazanin" w:hAnsi="IRNazanin" w:eastAsia="IRNazanin" w:cs="IRNazanin"/>
          <w:lang w:bidi="fa-IR"/>
          <w:color w:val="111111"/>
          <w:sz w:val="28"/>
          <w:szCs w:val="28"/>
          <w:rtl/>
        </w:rPr>
        <w:t xml:space="preserve">33 - اعتقاد به توحيد و معاد ، محور مشترك براى وحدت و همبستگى پيروان اديان آسمانى</w:t>
      </w:r>
    </w:p>
    <w:p>
      <w:pPr>
        <w:pStyle w:val="BookText"/>
      </w:pPr>
      <w:r>
        <w:rPr>
          <w:rFonts w:ascii="Amiri" w:hAnsi="Amiri" w:eastAsia="Amiri" w:cs="Amiri"/>
          <w:lang w:bidi="ar-SA"/>
          <w:color w:val="111111"/>
          <w:sz w:val="28"/>
          <w:szCs w:val="28"/>
          <w:rtl/>
        </w:rPr>
        <w:t xml:space="preserve">اللّه ربّنا و ربّكم . .. اللّه يجمع بيننا و بينكم</w:t>
      </w:r>
    </w:p>
    <w:p>
      <w:pPr>
        <w:pStyle w:val="BookText"/>
      </w:pPr>
      <w:r>
        <w:rPr>
          <w:rFonts w:ascii="IRNazanin" w:hAnsi="IRNazanin" w:eastAsia="IRNazanin" w:cs="IRNazanin"/>
          <w:lang w:bidi="fa-IR"/>
          <w:color w:val="111111"/>
          <w:sz w:val="28"/>
          <w:szCs w:val="28"/>
          <w:rtl/>
        </w:rPr>
        <w:t xml:space="preserve">بنابراين كه مخاطبان پيامبر(صلی الله علیه و آله) اهل كتاب باشند، برداشت ياد شده به دست مى آيد.</w:t>
      </w:r>
    </w:p>
    <w:p>
      <w:pPr>
        <w:pStyle w:val="Heading3"/>
      </w:pPr>
      <w:bookmarkStart w:id="1320" w:name="_Toc830"/>
      <w:r>
        <w:t>9- سرور اخروى پيروان اديان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- 2 - 38 - 7</w:t>
      </w:r>
    </w:p>
    <w:p>
      <w:pPr>
        <w:pStyle w:val="BookText"/>
      </w:pPr>
      <w:r>
        <w:rPr>
          <w:rFonts w:ascii="IRNazanin" w:hAnsi="IRNazanin" w:eastAsia="IRNazanin" w:cs="IRNazanin"/>
          <w:lang w:bidi="fa-IR"/>
          <w:color w:val="111111"/>
          <w:sz w:val="28"/>
          <w:szCs w:val="28"/>
          <w:rtl/>
        </w:rPr>
        <w:t xml:space="preserve">7 - سراى آخرت براى پيروان اديان الهى ، سرايى به دور از عوامل ترس آور و نگران كننده و ايمن از حادثه هاى حزن آور و اندوهبار</w:t>
      </w:r>
    </w:p>
    <w:p>
      <w:pPr>
        <w:pStyle w:val="BookText"/>
      </w:pPr>
      <w:r>
        <w:rPr>
          <w:rFonts w:ascii="Amiri" w:hAnsi="Amiri" w:eastAsia="Amiri" w:cs="Amiri"/>
          <w:lang w:bidi="ar-SA"/>
          <w:color w:val="111111"/>
          <w:sz w:val="28"/>
          <w:szCs w:val="28"/>
          <w:rtl/>
        </w:rPr>
        <w:t xml:space="preserve">فلاخوف عليهم و لاهم يحزنون</w:t>
      </w:r>
    </w:p>
    <w:p>
      <w:pPr>
        <w:pStyle w:val="BookText"/>
      </w:pPr>
      <w:r>
        <w:rPr>
          <w:rFonts w:ascii="IRNazanin" w:hAnsi="IRNazanin" w:eastAsia="IRNazanin" w:cs="IRNazanin"/>
          <w:lang w:bidi="fa-IR"/>
          <w:color w:val="111111"/>
          <w:sz w:val="28"/>
          <w:szCs w:val="28"/>
          <w:rtl/>
        </w:rPr>
        <w:t xml:space="preserve">به دليل آيه بعد - كه جزاى اخروى كفرپيشگان را بيان مى دارد - مى توان گفت: آيه مورد بحث نيز بيانگر پاداش اخروى هدايت يافتگان است. بنابراين «لاخوف ...» مربوط به سراى آخرت خواهد بود.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6" w:name="pg6574_55027"/>
    <w:bookmarkEnd w:id="276"/>
    <w:p>
      <w:pPr>
        <w:pStyle w:val="Heading3"/>
      </w:pPr>
      <w:bookmarkStart w:id="1321" w:name="_Toc831"/>
      <w:r>
        <w:t>10- عدالت با پيروان اديان</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- 5 - 42 - 17</w:t>
      </w:r>
    </w:p>
    <w:p>
      <w:pPr>
        <w:pStyle w:val="BookText"/>
      </w:pPr>
      <w:r>
        <w:rPr>
          <w:rFonts w:ascii="IRNazanin" w:hAnsi="IRNazanin" w:eastAsia="IRNazanin" w:cs="IRNazanin"/>
          <w:lang w:bidi="fa-IR"/>
          <w:color w:val="111111"/>
          <w:sz w:val="28"/>
          <w:szCs w:val="28"/>
          <w:rtl/>
        </w:rPr>
        <w:t xml:space="preserve">17 - ضرورت اجراى عادلانه قانون درباره پيروان تمامى اديان</w:t>
      </w:r>
    </w:p>
    <w:p>
      <w:pPr>
        <w:pStyle w:val="BookText"/>
      </w:pPr>
      <w:r>
        <w:rPr>
          <w:rFonts w:ascii="Amiri" w:hAnsi="Amiri" w:eastAsia="Amiri" w:cs="Amiri"/>
          <w:lang w:bidi="ar-SA"/>
          <w:color w:val="111111"/>
          <w:sz w:val="28"/>
          <w:szCs w:val="28"/>
          <w:rtl/>
        </w:rPr>
        <w:t xml:space="preserve">و إن حكمت فاحكم بينهم بالقسط</w:t>
      </w:r>
    </w:p>
    <w:p>
      <w:pPr>
        <w:pStyle w:val="Heading3"/>
      </w:pPr>
      <w:bookmarkStart w:id="1322" w:name="_Toc832"/>
      <w:r>
        <w:t>11- مسؤوليت پيروان اديان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w:t>
      </w:r>
    </w:p>
    <w:p>
      <w:pPr>
        <w:pStyle w:val="BookText"/>
      </w:pPr>
      <w:r>
        <w:rPr>
          <w:rFonts w:ascii="IRNazanin" w:hAnsi="IRNazanin" w:eastAsia="IRNazanin" w:cs="IRNazanin"/>
          <w:lang w:bidi="fa-IR"/>
          <w:color w:val="111111"/>
          <w:sz w:val="28"/>
          <w:szCs w:val="28"/>
          <w:rtl/>
        </w:rPr>
        <w:t xml:space="preserve">2 - فرمان خداوند به وحدت و يكپارچه شدن پيروان اديان الهى بر محور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Heading3"/>
      </w:pPr>
      <w:bookmarkStart w:id="1323" w:name="_Toc833"/>
      <w:r>
        <w:t>12- نقش پيروان اديان آسمانى</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- 27 - 76 - 10</w:t>
      </w:r>
    </w:p>
    <w:p>
      <w:pPr>
        <w:pStyle w:val="BookText"/>
      </w:pPr>
      <w:r>
        <w:rPr>
          <w:rFonts w:ascii="IRNazanin" w:hAnsi="IRNazanin" w:eastAsia="IRNazanin" w:cs="IRNazanin"/>
          <w:lang w:bidi="fa-IR"/>
          <w:color w:val="111111"/>
          <w:sz w:val="28"/>
          <w:szCs w:val="28"/>
          <w:rtl/>
        </w:rPr>
        <w:t xml:space="preserve">10 - اختلافات به وجود آمده در اديان الهى ، از ناحيه پيروان آنها بود و نه تعاليم پيامبران</w:t>
      </w:r>
    </w:p>
    <w:p>
      <w:pPr>
        <w:pStyle w:val="BookText"/>
      </w:pPr>
      <w:r>
        <w:rPr>
          <w:rFonts w:ascii="Amiri" w:hAnsi="Amiri" w:eastAsia="Amiri" w:cs="Amiri"/>
          <w:lang w:bidi="ar-SA"/>
          <w:color w:val="111111"/>
          <w:sz w:val="28"/>
          <w:szCs w:val="28"/>
          <w:rtl/>
        </w:rPr>
        <w:t xml:space="preserve">الذى هم فيه يختلفون</w:t>
      </w:r>
    </w:p>
    <w:p>
      <w:pPr>
        <w:pStyle w:val="BookText"/>
      </w:pPr>
      <w:r>
        <w:rPr>
          <w:rFonts w:ascii="IRNazanin" w:hAnsi="IRNazanin" w:eastAsia="IRNazanin" w:cs="IRNazanin"/>
          <w:lang w:bidi="fa-IR"/>
          <w:color w:val="111111"/>
          <w:sz w:val="28"/>
          <w:szCs w:val="28"/>
          <w:rtl/>
        </w:rPr>
        <w:t xml:space="preserve">ضمير «هم» به اصطلاح فاعل معنوى و تقديم آن مفيد حصر است. بنابراين نسبت داده شدن اختلاف به خود بنى اسرائيل، بيانگر مطلب فوق است.</w:t>
      </w:r>
    </w:p>
    <w:p>
      <w:pPr>
        <w:pStyle w:val="Heading3"/>
      </w:pPr>
      <w:bookmarkStart w:id="1324" w:name="_Toc834"/>
      <w:r>
        <w:t>13- هماهنگى پيروان اديان آسمانى</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- 43 - 45 - 3</w:t>
      </w:r>
    </w:p>
    <w:p>
      <w:pPr>
        <w:pStyle w:val="BookText"/>
      </w:pPr>
      <w:r>
        <w:rPr>
          <w:rFonts w:ascii="IRNazanin" w:hAnsi="IRNazanin" w:eastAsia="IRNazanin" w:cs="IRNazanin"/>
          <w:lang w:bidi="fa-IR"/>
          <w:color w:val="111111"/>
          <w:sz w:val="28"/>
          <w:szCs w:val="28"/>
          <w:rtl/>
        </w:rPr>
        <w:t xml:space="preserve">3 - « توحيد » محور مشترك مسلمانان با پيروان ديگر اديان آسمانى است .</w:t>
      </w:r>
    </w:p>
    <w:p>
      <w:pPr>
        <w:pStyle w:val="BookText"/>
      </w:pPr>
      <w:r>
        <w:rPr>
          <w:rFonts w:ascii="Amiri" w:hAnsi="Amiri" w:eastAsia="Amiri" w:cs="Amiri"/>
          <w:lang w:bidi="ar-SA"/>
          <w:color w:val="111111"/>
          <w:sz w:val="28"/>
          <w:szCs w:val="28"/>
          <w:rtl/>
        </w:rPr>
        <w:t xml:space="preserve">و سئل من أرسلنا . .. ءالهة يعبدون</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«و سئل من أرسلنا» پرسش از امت هاى پيامبران گذشته باشد. در اين صورت استفاده مى شود كه پيروان اديان آسمانى گذشته، خويشتن را يكتاپرست مى دانند و در نتيجه مى توان گفت توحيد قدر مشترك تمامى اديان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7" w:name="pg6574_55028"/>
    <w:bookmarkEnd w:id="277"/>
    <w:p>
      <w:pPr>
        <w:pStyle w:val="Heading2"/>
      </w:pPr>
      <w:bookmarkStart w:id="1325" w:name="_Toc835"/>
      <w:r>
        <w:t>19- پيروان انبياء</w:t>
      </w:r>
      <w:bookmarkEnd w:id="1325"/>
    </w:p>
    <w:p>
      <w:pPr>
        <w:pStyle w:val="Heading3"/>
      </w:pPr>
      <w:bookmarkStart w:id="1326" w:name="_Toc836"/>
      <w:r>
        <w:t>1- پيروان انبيا</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- 8 - 64 - 6</w:t>
      </w:r>
    </w:p>
    <w:p>
      <w:pPr>
        <w:pStyle w:val="BookText"/>
      </w:pPr>
      <w:r>
        <w:rPr>
          <w:rFonts w:ascii="IRNazanin" w:hAnsi="IRNazanin" w:eastAsia="IRNazanin" w:cs="IRNazanin"/>
          <w:lang w:bidi="fa-IR"/>
          <w:color w:val="111111"/>
          <w:sz w:val="28"/>
          <w:szCs w:val="28"/>
          <w:rtl/>
        </w:rPr>
        <w:t xml:space="preserve">6 - رهبران دين ، حتى پيامبران ، بدون داشتن پيروانى فرمانبر ، قادر به مبارزه با شرك و كفر نخواهند شد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IRNazanin" w:hAnsi="IRNazanin" w:eastAsia="IRNazanin" w:cs="IRNazanin"/>
          <w:lang w:bidi="fa-IR"/>
          <w:color w:val="111111"/>
          <w:sz w:val="28"/>
          <w:szCs w:val="28"/>
          <w:rtl/>
        </w:rPr>
        <w:t xml:space="preserve">چنانچه «من اتبعك» عطف بر «اللّه» باشد، مراد از كفايت مؤمنان براى پيامبران اين نيست كه آنان نيز همانند خداوند قادر به حمايت از رسول خدا هستند، بلكه آيه مورد بحث با توجه به اينكه در رابطه با مبارزه عليه مشركان و كافران ايراد شده، در صدد بيان اين است كه مبادا كفايت خداوند به اين معنا تفسير شود كه در مبارزه با مشركان نيازى به مؤمنان نيست و خداوند خود ايشان را از صحنه مبارزه بيرون خواهد كرد.</w:t>
      </w:r>
    </w:p>
    <w:p>
      <w:pPr>
        <w:pStyle w:val="Heading3"/>
      </w:pPr>
      <w:bookmarkStart w:id="1327" w:name="_Toc837"/>
      <w:r>
        <w:t>2- احسان پيروان انبيا</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- 39 - 34 - 9</w:t>
      </w:r>
    </w:p>
    <w:p>
      <w:pPr>
        <w:pStyle w:val="BookText"/>
      </w:pPr>
      <w:r>
        <w:rPr>
          <w:rFonts w:ascii="IRNazanin" w:hAnsi="IRNazanin" w:eastAsia="IRNazanin" w:cs="IRNazanin"/>
          <w:lang w:bidi="fa-IR"/>
          <w:color w:val="111111"/>
          <w:sz w:val="28"/>
          <w:szCs w:val="28"/>
          <w:rtl/>
        </w:rPr>
        <w:t xml:space="preserve">9 - پيامبران و پيروانشان ، از محسنان اند .</w:t>
      </w:r>
    </w:p>
    <w:p>
      <w:pPr>
        <w:pStyle w:val="BookText"/>
      </w:pPr>
      <w:r>
        <w:rPr>
          <w:rFonts w:ascii="Amiri" w:hAnsi="Amiri" w:eastAsia="Amiri" w:cs="Amiri"/>
          <w:lang w:bidi="ar-SA"/>
          <w:color w:val="111111"/>
          <w:sz w:val="28"/>
          <w:szCs w:val="28"/>
          <w:rtl/>
        </w:rPr>
        <w:t xml:space="preserve">و الذى جاء بالصدق و صدّق به . .. ذلك جزاء المحسنين</w:t>
      </w:r>
    </w:p>
    <w:p>
      <w:pPr>
        <w:pStyle w:val="Heading3"/>
      </w:pPr>
      <w:bookmarkStart w:id="1328" w:name="_Toc838"/>
      <w:r>
        <w:t>3- اختلاف پيروان انبيا</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- 7 - 87 - 6</w:t>
      </w:r>
    </w:p>
    <w:p>
      <w:pPr>
        <w:pStyle w:val="BookText"/>
      </w:pPr>
      <w:r>
        <w:rPr>
          <w:rFonts w:ascii="IRNazanin" w:hAnsi="IRNazanin" w:eastAsia="IRNazanin" w:cs="IRNazanin"/>
          <w:lang w:bidi="fa-IR"/>
          <w:color w:val="111111"/>
          <w:sz w:val="28"/>
          <w:szCs w:val="28"/>
          <w:rtl/>
        </w:rPr>
        <w:t xml:space="preserve">6 - اختلافات دينى پيروان انبيا و مخالفان آنان با داورى خداوند خاتمه خواهد يافت .</w:t>
      </w:r>
    </w:p>
    <w:p>
      <w:pPr>
        <w:pStyle w:val="BookText"/>
      </w:pPr>
      <w:r>
        <w:rPr>
          <w:rFonts w:ascii="Amiri" w:hAnsi="Amiri" w:eastAsia="Amiri" w:cs="Amiri"/>
          <w:lang w:bidi="ar-SA"/>
          <w:color w:val="111111"/>
          <w:sz w:val="28"/>
          <w:szCs w:val="28"/>
          <w:rtl/>
        </w:rPr>
        <w:t xml:space="preserve">حتى يحكم اللّه بيننا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8" w:name="pg6574_55029"/>
    <w:bookmarkEnd w:id="278"/>
    <w:p>
      <w:pPr>
        <w:pStyle w:val="Heading3"/>
      </w:pPr>
      <w:bookmarkStart w:id="1329" w:name="_Toc839"/>
      <w:r>
        <w:t>4- اخلاص پيروان انبيا</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- 37 - 74 - 4</w:t>
      </w:r>
    </w:p>
    <w:p>
      <w:pPr>
        <w:pStyle w:val="BookText"/>
      </w:pPr>
      <w:r>
        <w:rPr>
          <w:rFonts w:ascii="IRNazanin" w:hAnsi="IRNazanin" w:eastAsia="IRNazanin" w:cs="IRNazanin"/>
          <w:lang w:bidi="fa-IR"/>
          <w:color w:val="111111"/>
          <w:sz w:val="28"/>
          <w:szCs w:val="28"/>
          <w:rtl/>
        </w:rPr>
        <w:t xml:space="preserve">4 - پيامبران الهى ، همواره در بستر تاريخ ، برخوردار از پيروانى مخلَص و اهل بندگى خدا</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إلاّ عباد اللّه المخلص</w:t>
      </w:r>
    </w:p>
    <w:p>
      <w:pPr>
        <w:pStyle w:val="Heading3"/>
      </w:pPr>
      <w:bookmarkStart w:id="1330" w:name="_Toc840"/>
      <w:r>
        <w:t>5- استهزاى پيروان انبيا</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- 11 - 38 - 6</w:t>
      </w:r>
    </w:p>
    <w:p>
      <w:pPr>
        <w:pStyle w:val="BookText"/>
      </w:pPr>
      <w:r>
        <w:rPr>
          <w:rFonts w:ascii="IRNazanin" w:hAnsi="IRNazanin" w:eastAsia="IRNazanin" w:cs="IRNazanin"/>
          <w:lang w:bidi="fa-IR"/>
          <w:color w:val="111111"/>
          <w:sz w:val="28"/>
          <w:szCs w:val="28"/>
          <w:rtl/>
        </w:rPr>
        <w:t xml:space="preserve">6- سالكان راه خدا و پيروان انبيا ، در معرض تمسخر و استهزاى كافران و دشمنان دين</w:t>
      </w:r>
    </w:p>
    <w:p>
      <w:pPr>
        <w:pStyle w:val="BookText"/>
      </w:pPr>
      <w:r>
        <w:rPr>
          <w:rFonts w:ascii="Amiri" w:hAnsi="Amiri" w:eastAsia="Amiri" w:cs="Amiri"/>
          <w:lang w:bidi="ar-SA"/>
          <w:color w:val="111111"/>
          <w:sz w:val="28"/>
          <w:szCs w:val="28"/>
          <w:rtl/>
        </w:rPr>
        <w:t xml:space="preserve">كلما مرّ عليه ملأمن قومه سخروا منه</w:t>
      </w:r>
    </w:p>
    <w:p>
      <w:pPr>
        <w:pStyle w:val="Heading3"/>
      </w:pPr>
      <w:bookmarkStart w:id="1331" w:name="_Toc841"/>
      <w:r>
        <w:t>6- پاداش پيروان انبيا</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- 3 - 148 - 4</w:t>
      </w:r>
    </w:p>
    <w:p>
      <w:pPr>
        <w:pStyle w:val="BookText"/>
      </w:pPr>
      <w:r>
        <w:rPr>
          <w:rFonts w:ascii="IRNazanin" w:hAnsi="IRNazanin" w:eastAsia="IRNazanin" w:cs="IRNazanin"/>
          <w:lang w:bidi="fa-IR"/>
          <w:color w:val="111111"/>
          <w:sz w:val="28"/>
          <w:szCs w:val="28"/>
          <w:rtl/>
        </w:rPr>
        <w:t xml:space="preserve">4 - دنيا و آخرت ، عرصه بهره مندى دست پروردگان انبيا از پادش هاى الهى</w:t>
      </w:r>
    </w:p>
    <w:p>
      <w:pPr>
        <w:pStyle w:val="BookText"/>
      </w:pPr>
      <w:r>
        <w:rPr>
          <w:rFonts w:ascii="Amiri" w:hAnsi="Amiri" w:eastAsia="Amiri" w:cs="Amiri"/>
          <w:lang w:bidi="ar-SA"/>
          <w:color w:val="111111"/>
          <w:sz w:val="28"/>
          <w:szCs w:val="28"/>
          <w:rtl/>
        </w:rPr>
        <w:t xml:space="preserve">و كايّن من نبىّ قاتل معه ربّيّون . .. فاتيهم اللّه ثواب الدّنيا و حسن ثواب الاخر</w:t>
      </w:r>
    </w:p>
    <w:p>
      <w:pPr>
        <w:pStyle w:val="Heading3"/>
      </w:pPr>
      <w:bookmarkStart w:id="1332" w:name="_Toc842"/>
      <w:r>
        <w:t>7- پيروان انبيا</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- 2 - 214 - 5،9</w:t>
      </w:r>
    </w:p>
    <w:p>
      <w:pPr>
        <w:pStyle w:val="BookText"/>
      </w:pPr>
      <w:r>
        <w:rPr>
          <w:rFonts w:ascii="IRNazanin" w:hAnsi="IRNazanin" w:eastAsia="IRNazanin" w:cs="IRNazanin"/>
          <w:lang w:bidi="fa-IR"/>
          <w:color w:val="111111"/>
          <w:sz w:val="28"/>
          <w:szCs w:val="28"/>
          <w:rtl/>
        </w:rPr>
        <w:t xml:space="preserve">5 - مقاومت و صبر پيروان انبياى گذشته در برابر سختى هاى جنگ و مشكلات</w:t>
      </w:r>
    </w:p>
    <w:p>
      <w:pPr>
        <w:pStyle w:val="BookText"/>
      </w:pPr>
      <w:r>
        <w:rPr>
          <w:rFonts w:ascii="IRNazanin" w:hAnsi="IRNazanin" w:eastAsia="IRNazanin" w:cs="IRNazanin"/>
          <w:lang w:bidi="fa-IR"/>
          <w:color w:val="111111"/>
          <w:sz w:val="28"/>
          <w:szCs w:val="28"/>
          <w:rtl/>
        </w:rPr>
        <w:t xml:space="preserve">ام حسبتم . .. مسّتهم البأساء و الضراء</w:t>
      </w:r>
    </w:p>
    <w:p>
      <w:pPr>
        <w:pStyle w:val="BookText"/>
      </w:pPr>
      <w:r>
        <w:rPr>
          <w:rFonts w:ascii="IRNazanin" w:hAnsi="IRNazanin" w:eastAsia="IRNazanin" w:cs="IRNazanin"/>
          <w:lang w:bidi="fa-IR"/>
          <w:color w:val="111111"/>
          <w:sz w:val="28"/>
          <w:szCs w:val="28"/>
          <w:rtl/>
        </w:rPr>
        <w:t xml:space="preserve">درخواست نصرت الهى از جانب پيامبران و مؤمنان پس از آزار جنگ و مصائب و مشكلات، بيانگر مقاومت آنان است.</w:t>
      </w:r>
    </w:p>
    <w:p>
      <w:pPr>
        <w:pStyle w:val="BookText"/>
      </w:pPr>
      <w:r>
        <w:rPr>
          <w:rFonts w:ascii="IRNazanin" w:hAnsi="IRNazanin" w:eastAsia="IRNazanin" w:cs="IRNazanin"/>
          <w:lang w:bidi="fa-IR"/>
          <w:color w:val="111111"/>
          <w:sz w:val="28"/>
          <w:szCs w:val="28"/>
          <w:rtl/>
        </w:rPr>
        <w:t xml:space="preserve">9 - شدّت مصائب و تداوم مشكلات پيامبران گذشته و امت هاى آنان ، موجب آن شد كه خواهان تعجيل در يارى و امداد الهى شوند .</w:t>
      </w:r>
    </w:p>
    <w:p>
      <w:pPr>
        <w:pStyle w:val="BookText"/>
      </w:pPr>
      <w:r>
        <w:rPr>
          <w:rFonts w:ascii="Amiri" w:hAnsi="Amiri" w:eastAsia="Amiri" w:cs="Amiri"/>
          <w:lang w:bidi="ar-SA"/>
          <w:color w:val="111111"/>
          <w:sz w:val="28"/>
          <w:szCs w:val="28"/>
          <w:rtl/>
        </w:rPr>
        <w:t xml:space="preserve">مستهم البأساء و الضراء و زلزلوا حتى يقول الرسول و الذين امنوا معه متى نصر اللّه</w:t>
      </w:r>
    </w:p>
    <w:p>
      <w:pPr>
        <w:pStyle w:val="BookText"/>
      </w:pPr>
      <w:r>
        <w:rPr>
          <w:rFonts w:ascii="IRNazanin" w:hAnsi="IRNazanin" w:eastAsia="IRNazanin" w:cs="IRNazanin"/>
          <w:lang w:bidi="fa-IR"/>
          <w:color w:val="111111"/>
          <w:sz w:val="28"/>
          <w:szCs w:val="28"/>
          <w:rtl/>
        </w:rPr>
        <w:t xml:space="preserve">جمله «متى نصر اللّه»، دلالت بر ترديد آنان نسبت به يارى خدا ندارد; بلكه شدت مصائب و تداوم آن موجب شد كه خواهان تعجيل آن باشند; و يا چنين گمان كنند كه يارى خداوند نبايد بيش از اين به درازا كشد.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سرگذشت حضرت زكريا ، مريم ، يحيى و عيسى ( ع ) و پيروان آن حضرت ، آيات الهى و پند هاى حكيمانه</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- 3 - 68 - 2،11</w:t>
      </w:r>
    </w:p>
    <w:p>
      <w:pPr>
        <w:pStyle w:val="BookText"/>
      </w:pPr>
      <w:r>
        <w:rPr>
          <w:rFonts w:ascii="IRNazanin" w:hAnsi="IRNazanin" w:eastAsia="IRNazanin" w:cs="IRNazanin"/>
          <w:lang w:bidi="fa-IR"/>
          <w:color w:val="111111"/>
          <w:sz w:val="28"/>
          <w:szCs w:val="28"/>
          <w:rtl/>
        </w:rPr>
        <w:t xml:space="preserve">2 - پيروى از انبيا ، ملاك پيوند و انتساب به آنان</w:t>
      </w:r>
    </w:p>
    <w:p>
      <w:pPr>
        <w:pStyle w:val="BookText"/>
      </w:pPr>
      <w:r>
        <w:rPr>
          <w:rFonts w:ascii="Amiri" w:hAnsi="Amiri" w:eastAsia="Amiri" w:cs="Amiri"/>
          <w:lang w:bidi="ar-SA"/>
          <w:color w:val="111111"/>
          <w:sz w:val="28"/>
          <w:szCs w:val="28"/>
          <w:rtl/>
        </w:rPr>
        <w:t xml:space="preserve">انّ اولى الناس بابرهيم لَلّذين اتّبعوه</w:t>
      </w:r>
    </w:p>
    <w:p>
      <w:pPr>
        <w:pStyle w:val="BookText"/>
      </w:pPr>
      <w:r>
        <w:rPr>
          <w:rFonts w:ascii="Amiri" w:hAnsi="Amiri" w:eastAsia="Amiri" w:cs="Amiri"/>
          <w:lang w:bidi="ar-SA"/>
          <w:color w:val="111111"/>
          <w:sz w:val="28"/>
          <w:szCs w:val="28"/>
          <w:rtl/>
        </w:rPr>
        <w:t xml:space="preserve">11 - نزديكترين مردم به انبيا ، متعهدترين افراد به محتواى رسالت آنان</w:t>
      </w:r>
    </w:p>
    <w:p>
      <w:pPr>
        <w:pStyle w:val="BookText"/>
      </w:pPr>
      <w:r>
        <w:rPr>
          <w:rFonts w:ascii="Amiri" w:hAnsi="Amiri" w:eastAsia="Amiri" w:cs="Amiri"/>
          <w:lang w:bidi="ar-SA"/>
          <w:color w:val="111111"/>
          <w:sz w:val="28"/>
          <w:szCs w:val="28"/>
          <w:rtl/>
        </w:rPr>
        <w:t xml:space="preserve">انّ اولى الناس بابرهيم لَلّذين اتّبعوه</w:t>
      </w:r>
    </w:p>
    <w:p>
      <w:pPr>
        <w:pStyle w:val="BookText"/>
      </w:pPr>
      <w:r>
        <w:rPr>
          <w:rFonts w:ascii="IRNazanin" w:hAnsi="IRNazanin" w:eastAsia="IRNazanin" w:cs="IRNazanin"/>
          <w:lang w:bidi="fa-IR"/>
          <w:color w:val="111111"/>
          <w:sz w:val="28"/>
          <w:szCs w:val="28"/>
          <w:rtl/>
        </w:rPr>
        <w:t xml:space="preserve">اميرالمؤمنين (ع): انّ اولى النّاس بالانبياء اعملهم بما جاؤا به. سپس آن حضرت آيه فوق را تلاوت كرد.</w:t>
      </w:r>
    </w:p>
    <w:p>
      <w:pPr>
        <w:pStyle w:val="BookText"/>
      </w:pPr>
      <w:r>
        <w:rPr>
          <w:rFonts w:ascii="Amiri" w:hAnsi="Amiri" w:eastAsia="Amiri" w:cs="Amiri"/>
          <w:lang w:bidi="ar-SA"/>
          <w:color w:val="111111"/>
          <w:sz w:val="28"/>
          <w:szCs w:val="28"/>
          <w:rtl/>
        </w:rPr>
        <w:t xml:space="preserve">مجمع البيان، ج 2، ص 770، در برخى نسخه ها «اعلمهم» ثبت شده است; نورالثقلين، ج 1، ص 353، ح 183.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- 3 - 146 - 1،2،10،14</w:t>
      </w:r>
    </w:p>
    <w:p>
      <w:pPr>
        <w:pStyle w:val="BookText"/>
      </w:pPr>
      <w:r>
        <w:rPr>
          <w:rFonts w:ascii="IRNazanin" w:hAnsi="IRNazanin" w:eastAsia="IRNazanin" w:cs="IRNazanin"/>
          <w:lang w:bidi="fa-IR"/>
          <w:color w:val="111111"/>
          <w:sz w:val="28"/>
          <w:szCs w:val="28"/>
          <w:rtl/>
        </w:rPr>
        <w:t xml:space="preserve">1 - پيكار بسيارى از خداپرستان ، در ركاب پيامبران الهى و تسليم ناپذيرى و پايدارى آنان</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«ربّيّون» جمع «ربّى» است و به معنى كسى كه خود را مختص پروردگار كرده، يعنى جز پرستش خدا به كار ديگرى نمى پردازد.</w:t>
      </w:r>
    </w:p>
    <w:p>
      <w:pPr>
        <w:pStyle w:val="BookText"/>
      </w:pPr>
      <w:r>
        <w:rPr>
          <w:rFonts w:ascii="IRNazanin" w:hAnsi="IRNazanin" w:eastAsia="IRNazanin" w:cs="IRNazanin"/>
          <w:lang w:bidi="fa-IR"/>
          <w:color w:val="111111"/>
          <w:sz w:val="28"/>
          <w:szCs w:val="28"/>
          <w:rtl/>
        </w:rPr>
        <w:t xml:space="preserve">2 - عالمان ، ياوران پيامبران الهى در پيكار با دشمنان دين ، و تسليم ناپذير و استوار</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برخى «ربيّون» را به معناى عالمان تقواپيشه و صابر گرفته اند. (لسان العرب).</w:t>
      </w:r>
    </w:p>
    <w:p>
      <w:pPr>
        <w:pStyle w:val="BookText"/>
      </w:pPr>
      <w:r>
        <w:rPr>
          <w:rFonts w:ascii="IRNazanin" w:hAnsi="IRNazanin" w:eastAsia="IRNazanin" w:cs="IRNazanin"/>
          <w:lang w:bidi="fa-IR"/>
          <w:color w:val="111111"/>
          <w:sz w:val="28"/>
          <w:szCs w:val="28"/>
          <w:rtl/>
        </w:rPr>
        <w:t xml:space="preserve">10 - بسيارى از انبياى الهى و ياوران ايشان ، در سراسر تاريخ ، با مصائب و دشوارى هاى فراوان درگير بودند .</w:t>
      </w:r>
    </w:p>
    <w:p>
      <w:pPr>
        <w:pStyle w:val="BookText"/>
      </w:pPr>
      <w:r>
        <w:rPr>
          <w:rFonts w:ascii="Amiri" w:hAnsi="Amiri" w:eastAsia="Amiri" w:cs="Amiri"/>
          <w:lang w:bidi="ar-SA"/>
          <w:color w:val="111111"/>
          <w:sz w:val="28"/>
          <w:szCs w:val="28"/>
          <w:rtl/>
        </w:rPr>
        <w:t xml:space="preserve">و كايّن من نبىّ قاتل معه ربيّون كثير . .. لما اصابهم</w:t>
      </w:r>
    </w:p>
    <w:p>
      <w:pPr>
        <w:pStyle w:val="BookText"/>
      </w:pPr>
      <w:r>
        <w:rPr>
          <w:rFonts w:ascii="IRNazanin" w:hAnsi="IRNazanin" w:eastAsia="IRNazanin" w:cs="IRNazanin"/>
          <w:lang w:bidi="fa-IR"/>
          <w:color w:val="111111"/>
          <w:sz w:val="28"/>
          <w:szCs w:val="28"/>
          <w:rtl/>
        </w:rPr>
        <w:t xml:space="preserve">14 - نقش سازنده يادآورى حماسه شجاعت و پايدارى مجاهدان راه خدا و ياوران پيامبران در پيكار و مبارزه</w:t>
      </w:r>
    </w:p>
    <w:p>
      <w:pPr>
        <w:pStyle w:val="BookText"/>
      </w:pPr>
      <w:r>
        <w:rPr>
          <w:rFonts w:ascii="Amiri" w:hAnsi="Amiri" w:eastAsia="Amiri" w:cs="Amiri"/>
          <w:lang w:bidi="ar-SA"/>
          <w:color w:val="111111"/>
          <w:sz w:val="28"/>
          <w:szCs w:val="28"/>
          <w:rtl/>
        </w:rPr>
        <w:t xml:space="preserve">و كايّن من نبىّ قاتل . .. و اللّه يحبّ الصّابرين</w:t>
      </w:r>
    </w:p>
    <w:p>
      <w:pPr>
        <w:pStyle w:val="BookText"/>
      </w:pPr>
      <w:r>
        <w:rPr>
          <w:rFonts w:ascii="IRNazanin" w:hAnsi="IRNazanin" w:eastAsia="IRNazanin" w:cs="IRNazanin"/>
          <w:lang w:bidi="fa-IR"/>
          <w:color w:val="111111"/>
          <w:sz w:val="28"/>
          <w:szCs w:val="28"/>
          <w:rtl/>
        </w:rPr>
        <w:t xml:space="preserve">آيه شريفه با يادآورى حماسه «ربيّون»، در صدد سازندگى مسلمانان است تا ديگر بار همانند نبرد احد، سستى و زبونى به خود راه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w:t>
      </w:r>
    </w:p>
    <w:p>
      <w:pPr>
        <w:pStyle w:val="BookText"/>
      </w:pPr>
      <w:r>
        <w:rPr>
          <w:rFonts w:ascii="IRNazanin" w:hAnsi="IRNazanin" w:eastAsia="IRNazanin" w:cs="IRNazanin"/>
          <w:lang w:bidi="fa-IR"/>
          <w:color w:val="111111"/>
          <w:sz w:val="28"/>
          <w:szCs w:val="28"/>
          <w:rtl/>
        </w:rPr>
        <w:t xml:space="preserve">1،2،3،4،8،9،11،12</w:t>
      </w:r>
    </w:p>
    <w:p>
      <w:pPr>
        <w:pStyle w:val="BookText"/>
      </w:pPr>
      <w:r>
        <w:rPr>
          <w:rFonts w:ascii="IRNazanin" w:hAnsi="IRNazanin" w:eastAsia="IRNazanin" w:cs="IRNazanin"/>
          <w:lang w:bidi="fa-IR"/>
          <w:color w:val="111111"/>
          <w:sz w:val="28"/>
          <w:szCs w:val="28"/>
          <w:rtl/>
        </w:rPr>
        <w:t xml:space="preserve">1 - پيامبران الهى و دست پروردگان آنان ، دعاكنندگان به درگاه پروردگار يكتا</w:t>
      </w:r>
    </w:p>
    <w:p>
      <w:pPr>
        <w:pStyle w:val="BookText"/>
      </w:pPr>
      <w:r>
        <w:rPr>
          <w:rFonts w:ascii="Amiri" w:hAnsi="Amiri" w:eastAsia="Amiri" w:cs="Amiri"/>
          <w:lang w:bidi="ar-SA"/>
          <w:color w:val="111111"/>
          <w:sz w:val="28"/>
          <w:szCs w:val="28"/>
          <w:rtl/>
        </w:rPr>
        <w:t xml:space="preserve">و ما كان قولهم الّا ان قالوا ربّنا اغفرلنا</w:t>
      </w:r>
    </w:p>
    <w:p>
      <w:pPr>
        <w:pStyle w:val="BookText"/>
      </w:pPr>
      <w:r>
        <w:rPr>
          <w:rFonts w:ascii="IRNazanin" w:hAnsi="IRNazanin" w:eastAsia="IRNazanin" w:cs="IRNazanin"/>
          <w:lang w:bidi="fa-IR"/>
          <w:color w:val="111111"/>
          <w:sz w:val="28"/>
          <w:szCs w:val="28"/>
          <w:rtl/>
        </w:rPr>
        <w:t xml:space="preserve">در برداشت فوق، ضمير «قولهم» به پيامبران و ياوران آنان (ربّيّون) برگشت داده شده است.</w:t>
      </w:r>
    </w:p>
    <w:p>
      <w:pPr>
        <w:pStyle w:val="BookText"/>
      </w:pPr>
      <w:r>
        <w:rPr>
          <w:rFonts w:ascii="IRNazanin" w:hAnsi="IRNazanin" w:eastAsia="IRNazanin" w:cs="IRNazanin"/>
          <w:lang w:bidi="fa-IR"/>
          <w:color w:val="111111"/>
          <w:sz w:val="28"/>
          <w:szCs w:val="28"/>
          <w:rtl/>
        </w:rPr>
        <w:t xml:space="preserve">2 - درخواست بخشايش گناهان و زياده روى ها ، پايدارى بر راه پيامبران و چيرگى بر كافران ، تنها سخن دست پروردگان انبيا در هنگامه هاى پيكار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9" w:name="pg6574_55031"/>
    <w:bookmarkEnd w:id="279"/>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اقدا</w:t>
      </w:r>
    </w:p>
    <w:p>
      <w:pPr>
        <w:pStyle w:val="BookText"/>
      </w:pPr>
      <w:r>
        <w:rPr>
          <w:rFonts w:ascii="IRNazanin" w:hAnsi="IRNazanin" w:eastAsia="IRNazanin" w:cs="IRNazanin"/>
          <w:lang w:bidi="fa-IR"/>
          <w:color w:val="111111"/>
          <w:sz w:val="28"/>
          <w:szCs w:val="28"/>
          <w:rtl/>
        </w:rPr>
        <w:t xml:space="preserve">در برداشت فوق، ضمير «قولهم»، تنها به «ربّيّون» برگشت داده شده است.</w:t>
      </w:r>
    </w:p>
    <w:p>
      <w:pPr>
        <w:pStyle w:val="BookText"/>
      </w:pPr>
      <w:r>
        <w:rPr>
          <w:rFonts w:ascii="IRNazanin" w:hAnsi="IRNazanin" w:eastAsia="IRNazanin" w:cs="IRNazanin"/>
          <w:lang w:bidi="fa-IR"/>
          <w:color w:val="111111"/>
          <w:sz w:val="28"/>
          <w:szCs w:val="28"/>
          <w:rtl/>
        </w:rPr>
        <w:t xml:space="preserve">3 - همراه نمودن دعا با مجاهدت و مقاومت در راه خدا ، از ويژگى هاى پيامبران الهى و پرورش يافتگان آنان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pStyle w:val="BookText"/>
      </w:pPr>
      <w:r>
        <w:rPr>
          <w:rFonts w:ascii="IRNazanin" w:hAnsi="IRNazanin" w:eastAsia="IRNazanin" w:cs="IRNazanin"/>
          <w:lang w:bidi="fa-IR"/>
          <w:color w:val="111111"/>
          <w:sz w:val="28"/>
          <w:szCs w:val="28"/>
          <w:rtl/>
        </w:rPr>
        <w:t xml:space="preserve">4 - پرورش يافتگان مكتب انبيا ، گناه و اسراف ( زياده روى در امور ) را نقطه ضعف و مانع پيروزى خود مى دانند . *</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 .. و انصر</w:t>
      </w:r>
    </w:p>
    <w:p>
      <w:pPr>
        <w:pStyle w:val="BookText"/>
      </w:pPr>
      <w:r>
        <w:rPr>
          <w:rFonts w:ascii="IRNazanin" w:hAnsi="IRNazanin" w:eastAsia="IRNazanin" w:cs="IRNazanin"/>
          <w:lang w:bidi="fa-IR"/>
          <w:color w:val="111111"/>
          <w:sz w:val="28"/>
          <w:szCs w:val="28"/>
          <w:rtl/>
        </w:rPr>
        <w:t xml:space="preserve">از اينكه مردان الهى نصرت و پيروزى بر دشمنان را پس از درخواست آمرزش گناهان طلب مى كنند (اغفرلنا . .. و انصرنا)، معلوم مى شود كه آنان پيروزى را در گرو پاكى از گناه مى دانند.</w:t>
      </w:r>
    </w:p>
    <w:p>
      <w:pPr>
        <w:pStyle w:val="BookText"/>
      </w:pPr>
      <w:r>
        <w:rPr>
          <w:rFonts w:ascii="IRNazanin" w:hAnsi="IRNazanin" w:eastAsia="IRNazanin" w:cs="IRNazanin"/>
          <w:lang w:bidi="fa-IR"/>
          <w:color w:val="111111"/>
          <w:sz w:val="28"/>
          <w:szCs w:val="28"/>
          <w:rtl/>
        </w:rPr>
        <w:t xml:space="preserve">8 - توجّه به خودسازى ( جهاد اكبر ) ، به همراه پيكار با دشمن ( جهاد اصغر ) ، ويژگى پرورش يافتگان مكتب انبيا</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 ..</w:t>
      </w:r>
    </w:p>
    <w:p>
      <w:pPr>
        <w:pStyle w:val="BookText"/>
      </w:pPr>
      <w:r>
        <w:rPr>
          <w:rFonts w:ascii="IRNazanin" w:hAnsi="IRNazanin" w:eastAsia="IRNazanin" w:cs="IRNazanin"/>
          <w:lang w:bidi="fa-IR"/>
          <w:color w:val="111111"/>
          <w:sz w:val="28"/>
          <w:szCs w:val="28"/>
          <w:rtl/>
        </w:rPr>
        <w:t xml:space="preserve">9 - هنگامه هاى دشوار ، عرصه پالايش روحى دست پروردگان الهى</w:t>
      </w:r>
    </w:p>
    <w:p>
      <w:pPr>
        <w:pStyle w:val="BookText"/>
      </w:pPr>
      <w:r>
        <w:rPr>
          <w:rFonts w:ascii="Amiri" w:hAnsi="Amiri" w:eastAsia="Amiri" w:cs="Amiri"/>
          <w:lang w:bidi="ar-SA"/>
          <w:color w:val="111111"/>
          <w:sz w:val="28"/>
          <w:szCs w:val="28"/>
          <w:rtl/>
        </w:rPr>
        <w:t xml:space="preserve">فما وهنوا . .. و ما كان قولهم الّا ان قالوا ربّنا اغفرلنا ذنوبنا</w:t>
      </w:r>
    </w:p>
    <w:p>
      <w:pPr>
        <w:pStyle w:val="BookText"/>
      </w:pPr>
      <w:r>
        <w:rPr>
          <w:rFonts w:ascii="IRNazanin" w:hAnsi="IRNazanin" w:eastAsia="IRNazanin" w:cs="IRNazanin"/>
          <w:lang w:bidi="fa-IR"/>
          <w:color w:val="111111"/>
          <w:sz w:val="28"/>
          <w:szCs w:val="28"/>
          <w:rtl/>
        </w:rPr>
        <w:t xml:space="preserve">جمله «و ما كان قولهم . .. »، مى رساند كه مجاهدان راه خدا به هنگام درگيرى با دشمن، تنها به ياد خدا هستند و چيز ديگرى فكر و قلب آنان را به خود مشغول نمى سازد و اين حالت خلوص و روح پالايش يافته آنان، نتيجه گام نهادن در عرصه هاى دشوار نبرد است.</w:t>
      </w:r>
    </w:p>
    <w:p>
      <w:pPr>
        <w:pStyle w:val="BookText"/>
      </w:pPr>
      <w:r>
        <w:rPr>
          <w:rFonts w:ascii="IRNazanin" w:hAnsi="IRNazanin" w:eastAsia="IRNazanin" w:cs="IRNazanin"/>
          <w:lang w:bidi="fa-IR"/>
          <w:color w:val="111111"/>
          <w:sz w:val="28"/>
          <w:szCs w:val="28"/>
          <w:rtl/>
        </w:rPr>
        <w:t xml:space="preserve">11 - بينش خدامحورى دست پروردگان پيامبران الهى ، در تحليل حوادث</w:t>
      </w:r>
    </w:p>
    <w:p>
      <w:pPr>
        <w:pStyle w:val="BookText"/>
      </w:pPr>
      <w:r>
        <w:rPr>
          <w:rFonts w:ascii="Amiri" w:hAnsi="Amiri" w:eastAsia="Amiri" w:cs="Amiri"/>
          <w:lang w:bidi="ar-SA"/>
          <w:color w:val="111111"/>
          <w:sz w:val="28"/>
          <w:szCs w:val="28"/>
          <w:rtl/>
        </w:rPr>
        <w:t xml:space="preserve">و كايّن من نبىّ قاتل معه ربّيّون . .. و ثبّت اقدامنا و انصرنا على القوم الكافرين</w:t>
      </w:r>
    </w:p>
    <w:p>
      <w:pPr>
        <w:pStyle w:val="BookText"/>
      </w:pPr>
      <w:r>
        <w:rPr>
          <w:rFonts w:ascii="IRNazanin" w:hAnsi="IRNazanin" w:eastAsia="IRNazanin" w:cs="IRNazanin"/>
          <w:lang w:bidi="fa-IR"/>
          <w:color w:val="111111"/>
          <w:sz w:val="28"/>
          <w:szCs w:val="28"/>
          <w:rtl/>
        </w:rPr>
        <w:t xml:space="preserve">چون «ربّيّون»، در عين استقامت و پايدارى، پيروزى را از جانب خدا مى دانند. (و انصرنا على القوم الكافرين).</w:t>
      </w:r>
    </w:p>
    <w:p>
      <w:pPr>
        <w:pStyle w:val="BookText"/>
      </w:pPr>
      <w:r>
        <w:rPr>
          <w:rFonts w:ascii="IRNazanin" w:hAnsi="IRNazanin" w:eastAsia="IRNazanin" w:cs="IRNazanin"/>
          <w:lang w:bidi="fa-IR"/>
          <w:color w:val="111111"/>
          <w:sz w:val="28"/>
          <w:szCs w:val="28"/>
          <w:rtl/>
        </w:rPr>
        <w:t xml:space="preserve">12 - خودسازى و پاك شدن از گناهان و پيروزى بر دشمنان دين ، از اهداف انبيا و همگامان با ايشان</w:t>
      </w:r>
    </w:p>
    <w:p>
      <w:pPr>
        <w:pStyle w:val="BookText"/>
      </w:pPr>
      <w:r>
        <w:rPr>
          <w:rFonts w:ascii="Amiri" w:hAnsi="Amiri" w:eastAsia="Amiri" w:cs="Amiri"/>
          <w:lang w:bidi="ar-SA"/>
          <w:color w:val="111111"/>
          <w:sz w:val="28"/>
          <w:szCs w:val="28"/>
          <w:rtl/>
        </w:rPr>
        <w:t xml:space="preserve">ربّنا اغفرلنا ذنوبنا . .. و انصرنا على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w:t>
      </w:r>
    </w:p>
    <w:p>
      <w:pPr>
        <w:pStyle w:val="BookText"/>
      </w:pPr>
      <w:r>
        <w:rPr>
          <w:rFonts w:ascii="IRNazanin" w:hAnsi="IRNazanin" w:eastAsia="IRNazanin" w:cs="IRNazanin"/>
          <w:lang w:bidi="fa-IR"/>
          <w:color w:val="111111"/>
          <w:sz w:val="28"/>
          <w:szCs w:val="28"/>
          <w:rtl/>
        </w:rPr>
        <w:t xml:space="preserve">3 -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Heading3"/>
      </w:pPr>
      <w:bookmarkStart w:id="1333" w:name="_Toc843"/>
      <w:r>
        <w:t>8- پيروان انبيا در قيامت</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- 39 - 34 - 4</w:t>
      </w:r>
    </w:p>
    <w:p>
      <w:pPr>
        <w:pStyle w:val="BookText"/>
      </w:pPr>
      <w:r>
        <w:rPr>
          <w:rFonts w:ascii="IRNazanin" w:hAnsi="IRNazanin" w:eastAsia="IRNazanin" w:cs="IRNazanin"/>
          <w:lang w:bidi="fa-IR"/>
          <w:color w:val="111111"/>
          <w:sz w:val="28"/>
          <w:szCs w:val="28"/>
          <w:rtl/>
        </w:rPr>
        <w:t xml:space="preserve">4 - تمامى خواسته هاى پيامبران و پيروان آنان در قيامت ، از پيش آماده شده و به آنان داده خواهد شد .</w:t>
      </w:r>
    </w:p>
    <w:p>
      <w:pPr>
        <w:pStyle w:val="BookText"/>
      </w:pPr>
      <w:r>
        <w:rPr>
          <w:rFonts w:ascii="Amiri" w:hAnsi="Amiri" w:eastAsia="Amiri" w:cs="Amiri"/>
          <w:lang w:bidi="ar-SA"/>
          <w:color w:val="111111"/>
          <w:sz w:val="28"/>
          <w:szCs w:val="28"/>
          <w:rtl/>
        </w:rPr>
        <w:t xml:space="preserve">و الذى جاء بالصدق و صدّق به . .. لهم ما يشاءون عند ربّهم</w:t>
      </w:r>
    </w:p>
    <w:p>
      <w:pPr>
        <w:pStyle w:val="BookText"/>
      </w:pPr>
      <w:r>
        <w:rPr>
          <w:rFonts w:ascii="IRNazanin" w:hAnsi="IRNazanin" w:eastAsia="IRNazanin" w:cs="IRNazanin"/>
          <w:lang w:bidi="fa-IR"/>
          <w:color w:val="111111"/>
          <w:sz w:val="28"/>
          <w:szCs w:val="28"/>
          <w:rtl/>
        </w:rPr>
        <w:t xml:space="preserve">تأمين خواسته هاى پيروان انبيا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0" w:name="pg6574_55032"/>
    <w:bookmarkEnd w:id="280"/>
    <w:p>
      <w:pPr>
        <w:pStyle w:val="BookText"/>
      </w:pPr>
      <w:r>
        <w:rPr>
          <w:rFonts w:ascii="IRNazanin" w:hAnsi="IRNazanin" w:eastAsia="IRNazanin" w:cs="IRNazanin"/>
          <w:lang w:bidi="fa-IR"/>
          <w:color w:val="111111"/>
          <w:sz w:val="28"/>
          <w:szCs w:val="28"/>
          <w:rtl/>
        </w:rPr>
        <w:t xml:space="preserve">16 - زمر - 39 - 34 - 4</w:t>
      </w:r>
    </w:p>
    <w:p>
      <w:pPr>
        <w:pStyle w:val="BookText"/>
      </w:pPr>
      <w:r>
        <w:rPr>
          <w:rFonts w:ascii="IRNazanin" w:hAnsi="IRNazanin" w:eastAsia="IRNazanin" w:cs="IRNazanin"/>
          <w:lang w:bidi="fa-IR"/>
          <w:color w:val="111111"/>
          <w:sz w:val="28"/>
          <w:szCs w:val="28"/>
          <w:rtl/>
        </w:rPr>
        <w:t xml:space="preserve">4 - تمامى خواسته هاى پيامبران و پيروان آنان در قيامت ، از پيش آماده شده و به آنان داده خواهد شد .</w:t>
      </w:r>
    </w:p>
    <w:p>
      <w:pPr>
        <w:pStyle w:val="BookText"/>
      </w:pPr>
      <w:r>
        <w:rPr>
          <w:rFonts w:ascii="Amiri" w:hAnsi="Amiri" w:eastAsia="Amiri" w:cs="Amiri"/>
          <w:lang w:bidi="ar-SA"/>
          <w:color w:val="111111"/>
          <w:sz w:val="28"/>
          <w:szCs w:val="28"/>
          <w:rtl/>
        </w:rPr>
        <w:t xml:space="preserve">و الذى جاء بالصدق و صدّق به . .. لهم ما يشاءون عند ربّهم</w:t>
      </w:r>
    </w:p>
    <w:p>
      <w:pPr>
        <w:pStyle w:val="Heading3"/>
      </w:pPr>
      <w:bookmarkStart w:id="1334" w:name="_Toc844"/>
      <w:r>
        <w:t>9- تقواى پيروان انبيا</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- 39 - 33 - 5</w:t>
      </w:r>
    </w:p>
    <w:p>
      <w:pPr>
        <w:pStyle w:val="BookText"/>
      </w:pPr>
      <w:r>
        <w:rPr>
          <w:rFonts w:ascii="IRNazanin" w:hAnsi="IRNazanin" w:eastAsia="IRNazanin" w:cs="IRNazanin"/>
          <w:lang w:bidi="fa-IR"/>
          <w:color w:val="111111"/>
          <w:sz w:val="28"/>
          <w:szCs w:val="28"/>
          <w:rtl/>
        </w:rPr>
        <w:t xml:space="preserve">5 - تنها پيروان انبياى الهى و اديان توحيدى ، از تقواپيشگان اند .</w:t>
      </w:r>
    </w:p>
    <w:p>
      <w:pPr>
        <w:pStyle w:val="BookText"/>
      </w:pPr>
      <w:r>
        <w:rPr>
          <w:rFonts w:ascii="IRNazanin" w:hAnsi="IRNazanin" w:eastAsia="IRNazanin" w:cs="IRNazanin"/>
          <w:lang w:bidi="fa-IR"/>
          <w:color w:val="111111"/>
          <w:sz w:val="28"/>
          <w:szCs w:val="28"/>
          <w:rtl/>
        </w:rPr>
        <w:t xml:space="preserve">و الذى جاء بالصدق و صدّق به</w:t>
      </w:r>
    </w:p>
    <w:p>
      <w:pPr>
        <w:pStyle w:val="BookText"/>
      </w:pPr>
      <w:r>
        <w:rPr>
          <w:rFonts w:ascii="Amiri" w:hAnsi="Amiri" w:eastAsia="Amiri" w:cs="Amiri"/>
          <w:lang w:bidi="ar-SA"/>
          <w:color w:val="111111"/>
          <w:sz w:val="28"/>
          <w:szCs w:val="28"/>
          <w:rtl/>
        </w:rPr>
        <w:t xml:space="preserve">ضمير فصل «هم» مفيد قصر و موجب اختصاص صفت تقوا به «الذى جاء. ..» است.</w:t>
      </w:r>
    </w:p>
    <w:p>
      <w:pPr>
        <w:pStyle w:val="Heading3"/>
      </w:pPr>
      <w:bookmarkStart w:id="1335" w:name="_Toc845"/>
      <w:r>
        <w:t>10- حامى پيروان انبيا</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- 11 - 30 - 1</w:t>
      </w:r>
    </w:p>
    <w:p>
      <w:pPr>
        <w:pStyle w:val="BookText"/>
      </w:pPr>
      <w:r>
        <w:rPr>
          <w:rFonts w:ascii="IRNazanin" w:hAnsi="IRNazanin" w:eastAsia="IRNazanin" w:cs="IRNazanin"/>
          <w:lang w:bidi="fa-IR"/>
          <w:color w:val="111111"/>
          <w:sz w:val="28"/>
          <w:szCs w:val="28"/>
          <w:rtl/>
        </w:rPr>
        <w:t xml:space="preserve">1- خداوند ، حامى و پشتيبان موحدان و مؤمنان به رسالت پيامبران است .</w:t>
      </w:r>
    </w:p>
    <w:p>
      <w:pPr>
        <w:pStyle w:val="BookText"/>
      </w:pPr>
      <w:r>
        <w:rPr>
          <w:rFonts w:ascii="Amiri" w:hAnsi="Amiri" w:eastAsia="Amiri" w:cs="Amiri"/>
          <w:lang w:bidi="ar-SA"/>
          <w:color w:val="111111"/>
          <w:sz w:val="28"/>
          <w:szCs w:val="28"/>
          <w:rtl/>
        </w:rPr>
        <w:t xml:space="preserve">من ينصرنى من الله إن طردتهم</w:t>
      </w:r>
    </w:p>
    <w:p>
      <w:pPr>
        <w:pStyle w:val="Heading3"/>
      </w:pPr>
      <w:bookmarkStart w:id="1336" w:name="_Toc846"/>
      <w:r>
        <w:t>11- حسن فرجام پيروان انبيا</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- 13 - 42 - 10،11</w:t>
      </w:r>
    </w:p>
    <w:p>
      <w:pPr>
        <w:pStyle w:val="BookText"/>
      </w:pPr>
      <w:r>
        <w:rPr>
          <w:rFonts w:ascii="IRNazanin" w:hAnsi="IRNazanin" w:eastAsia="IRNazanin" w:cs="IRNazanin"/>
          <w:lang w:bidi="fa-IR"/>
          <w:color w:val="111111"/>
          <w:sz w:val="28"/>
          <w:szCs w:val="28"/>
          <w:rtl/>
        </w:rPr>
        <w:t xml:space="preserve">10- فرجام نيك از آنِ پيامبران الهى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BookText"/>
      </w:pPr>
      <w:r>
        <w:rPr>
          <w:rFonts w:ascii="IRNazanin" w:hAnsi="IRNazanin" w:eastAsia="IRNazanin" w:cs="IRNazanin"/>
          <w:lang w:bidi="fa-IR"/>
          <w:color w:val="111111"/>
          <w:sz w:val="28"/>
          <w:szCs w:val="28"/>
          <w:rtl/>
        </w:rPr>
        <w:t xml:space="preserve">11- كفرپيشگان - در قيامت و يا پس از مرگشان - درخواهند يافت كه فرجام نيك از آنِ پيامبران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Heading3"/>
      </w:pPr>
      <w:bookmarkStart w:id="1337" w:name="_Toc847"/>
      <w:r>
        <w:t>12- سلامتى قلب پيروان انبيا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- 37 - 84 - 7</w:t>
      </w:r>
    </w:p>
    <w:p>
      <w:pPr>
        <w:pStyle w:val="BookText"/>
      </w:pPr>
      <w:r>
        <w:rPr>
          <w:rFonts w:ascii="IRNazanin" w:hAnsi="IRNazanin" w:eastAsia="IRNazanin" w:cs="IRNazanin"/>
          <w:lang w:bidi="fa-IR"/>
          <w:color w:val="111111"/>
          <w:sz w:val="28"/>
          <w:szCs w:val="28"/>
          <w:rtl/>
        </w:rPr>
        <w:t xml:space="preserve">7 - برخوردار بودن از قلبى سالم و پاك ، نخستين و مهم ترين صفت از اوصاف شيعه و پيرو راستين خط پيامبران</w:t>
      </w:r>
    </w:p>
    <w:p>
      <w:pPr>
        <w:pStyle w:val="BookText"/>
      </w:pPr>
      <w:r>
        <w:rPr>
          <w:rFonts w:ascii="Amiri" w:hAnsi="Amiri" w:eastAsia="Amiri" w:cs="Amiri"/>
          <w:lang w:bidi="ar-SA"/>
          <w:color w:val="111111"/>
          <w:sz w:val="28"/>
          <w:szCs w:val="28"/>
          <w:rtl/>
        </w:rPr>
        <w:t xml:space="preserve">و إنّ من شيعته لإبرهيم . إذ جاء ربّه بقلب سليم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1" w:name="pg6574_55033"/>
    <w:bookmarkEnd w:id="281"/>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معرفى ابراهيم(ع) به عنوان شيعه و پيرو نوح پيامبر، او را به داشتن قلب سليم توصيف فرمود.</w:t>
      </w:r>
    </w:p>
    <w:p>
      <w:pPr>
        <w:pStyle w:val="Heading3"/>
      </w:pPr>
      <w:bookmarkStart w:id="1338" w:name="_Toc848"/>
      <w:r>
        <w:t>13- صفات پيروان انبيا</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- 3 - 52 - 16</w:t>
      </w:r>
    </w:p>
    <w:p>
      <w:pPr>
        <w:pStyle w:val="BookText"/>
      </w:pPr>
      <w:r>
        <w:rPr>
          <w:rFonts w:ascii="IRNazanin" w:hAnsi="IRNazanin" w:eastAsia="IRNazanin" w:cs="IRNazanin"/>
          <w:lang w:bidi="fa-IR"/>
          <w:color w:val="111111"/>
          <w:sz w:val="28"/>
          <w:szCs w:val="28"/>
          <w:rtl/>
        </w:rPr>
        <w:t xml:space="preserve">16 - ايمان به خداوند و تسليم در برابر او ، ويژگى ياوران انبيا</w:t>
      </w:r>
    </w:p>
    <w:p>
      <w:pPr>
        <w:pStyle w:val="BookText"/>
      </w:pPr>
      <w:r>
        <w:rPr>
          <w:rFonts w:ascii="IRNazanin" w:hAnsi="IRNazanin" w:eastAsia="IRNazanin" w:cs="IRNazanin"/>
          <w:lang w:bidi="fa-IR"/>
          <w:color w:val="111111"/>
          <w:sz w:val="28"/>
          <w:szCs w:val="28"/>
          <w:rtl/>
        </w:rPr>
        <w:t xml:space="preserve">من انصارى الى اللّه . .. امنا باللّه و اشهد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- 37 - 84 - 7</w:t>
      </w:r>
    </w:p>
    <w:p>
      <w:pPr>
        <w:pStyle w:val="BookText"/>
      </w:pPr>
      <w:r>
        <w:rPr>
          <w:rFonts w:ascii="IRNazanin" w:hAnsi="IRNazanin" w:eastAsia="IRNazanin" w:cs="IRNazanin"/>
          <w:lang w:bidi="fa-IR"/>
          <w:color w:val="111111"/>
          <w:sz w:val="28"/>
          <w:szCs w:val="28"/>
          <w:rtl/>
        </w:rPr>
        <w:t xml:space="preserve">7 - برخوردار بودن از قلبى سالم و پاك ، نخستين و مهم ترين صفت از اوصاف شيعه و پيرو راستين خط پيامبران</w:t>
      </w:r>
    </w:p>
    <w:p>
      <w:pPr>
        <w:pStyle w:val="BookText"/>
      </w:pPr>
      <w:r>
        <w:rPr>
          <w:rFonts w:ascii="Amiri" w:hAnsi="Amiri" w:eastAsia="Amiri" w:cs="Amiri"/>
          <w:lang w:bidi="ar-SA"/>
          <w:color w:val="111111"/>
          <w:sz w:val="28"/>
          <w:szCs w:val="28"/>
          <w:rtl/>
        </w:rPr>
        <w:t xml:space="preserve">و إنّ من شيعته لإبرهيم . إذ جاء ربّه بقلب سليم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معرفى ابراهيم(ع) به عنوان شيعه و پيرو نوح پيامبر، او را به داشتن قلب سليم توصيف فرمود.</w:t>
      </w:r>
    </w:p>
    <w:p>
      <w:pPr>
        <w:pStyle w:val="Heading3"/>
      </w:pPr>
      <w:bookmarkStart w:id="1339" w:name="_Toc849"/>
      <w:r>
        <w:t>14- عبوديت پيروان انبيا</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- 37 - 74 - 4</w:t>
      </w:r>
    </w:p>
    <w:p>
      <w:pPr>
        <w:pStyle w:val="BookText"/>
      </w:pPr>
      <w:r>
        <w:rPr>
          <w:rFonts w:ascii="IRNazanin" w:hAnsi="IRNazanin" w:eastAsia="IRNazanin" w:cs="IRNazanin"/>
          <w:lang w:bidi="fa-IR"/>
          <w:color w:val="111111"/>
          <w:sz w:val="28"/>
          <w:szCs w:val="28"/>
          <w:rtl/>
        </w:rPr>
        <w:t xml:space="preserve">4 - پيامبران الهى ، همواره در بستر تاريخ ، برخوردار از پيروانى مخلَص و اهل بندگى خدا</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إلاّ عباد اللّه المخلص</w:t>
      </w:r>
    </w:p>
    <w:p>
      <w:pPr>
        <w:pStyle w:val="Heading3"/>
      </w:pPr>
      <w:bookmarkStart w:id="1340" w:name="_Toc850"/>
      <w:r>
        <w:t>15- فضايل پيروان انبيا</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- 37 - 173 - 3</w:t>
      </w:r>
    </w:p>
    <w:p>
      <w:pPr>
        <w:pStyle w:val="BookText"/>
      </w:pPr>
      <w:r>
        <w:rPr>
          <w:rFonts w:ascii="IRNazanin" w:hAnsi="IRNazanin" w:eastAsia="IRNazanin" w:cs="IRNazanin"/>
          <w:lang w:bidi="fa-IR"/>
          <w:color w:val="111111"/>
          <w:sz w:val="28"/>
          <w:szCs w:val="28"/>
          <w:rtl/>
        </w:rPr>
        <w:t xml:space="preserve">3 - پيامبران و پيروان آنان ، لشكريان خدا هستند .</w:t>
      </w:r>
    </w:p>
    <w:p>
      <w:pPr>
        <w:pStyle w:val="BookText"/>
      </w:pPr>
      <w:r>
        <w:rPr>
          <w:rFonts w:ascii="Amiri" w:hAnsi="Amiri" w:eastAsia="Amiri" w:cs="Amiri"/>
          <w:lang w:bidi="ar-SA"/>
          <w:color w:val="111111"/>
          <w:sz w:val="28"/>
          <w:szCs w:val="28"/>
          <w:rtl/>
        </w:rPr>
        <w:t xml:space="preserve">لعبادنا المرسلين . .. و إنّ جندنا لهم الغلبون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- 39 - 33 - 5</w:t>
      </w:r>
    </w:p>
    <w:p>
      <w:pPr>
        <w:pStyle w:val="BookText"/>
      </w:pPr>
      <w:r>
        <w:rPr>
          <w:rFonts w:ascii="IRNazanin" w:hAnsi="IRNazanin" w:eastAsia="IRNazanin" w:cs="IRNazanin"/>
          <w:lang w:bidi="fa-IR"/>
          <w:color w:val="111111"/>
          <w:sz w:val="28"/>
          <w:szCs w:val="28"/>
          <w:rtl/>
        </w:rPr>
        <w:t xml:space="preserve">5 - تنها پيروان انبياى الهى و اديان توحيدى ، از تقواپيشگان اند .</w:t>
      </w:r>
    </w:p>
    <w:p>
      <w:pPr>
        <w:pStyle w:val="BookText"/>
      </w:pPr>
      <w:r>
        <w:rPr>
          <w:rFonts w:ascii="IRNazanin" w:hAnsi="IRNazanin" w:eastAsia="IRNazanin" w:cs="IRNazanin"/>
          <w:lang w:bidi="fa-IR"/>
          <w:color w:val="111111"/>
          <w:sz w:val="28"/>
          <w:szCs w:val="28"/>
          <w:rtl/>
        </w:rPr>
        <w:t xml:space="preserve">و الذى جاء بالصدق و صدّق به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2" w:name="pg6574_55034"/>
    <w:bookmarkEnd w:id="282"/>
    <w:p>
      <w:pPr>
        <w:pStyle w:val="BookText"/>
      </w:pPr>
      <w:r>
        <w:rPr>
          <w:rFonts w:ascii="Amiri" w:hAnsi="Amiri" w:eastAsia="Amiri" w:cs="Amiri"/>
          <w:lang w:bidi="ar-SA"/>
          <w:color w:val="111111"/>
          <w:sz w:val="28"/>
          <w:szCs w:val="28"/>
          <w:rtl/>
        </w:rPr>
        <w:t xml:space="preserve">ضمير فصل «هم» مفيد قصر و موجب اختصاص صفت تقوا به «الذى جاء. ..» است.</w:t>
      </w:r>
    </w:p>
    <w:p>
      <w:pPr>
        <w:pStyle w:val="Heading3"/>
      </w:pPr>
      <w:bookmarkStart w:id="1341" w:name="_Toc851"/>
      <w:r>
        <w:t>16- مسؤوليت پيروان انبيا</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- 7 - 87 - 3</w:t>
      </w:r>
    </w:p>
    <w:p>
      <w:pPr>
        <w:pStyle w:val="BookText"/>
      </w:pPr>
      <w:r>
        <w:rPr>
          <w:rFonts w:ascii="IRNazanin" w:hAnsi="IRNazanin" w:eastAsia="IRNazanin" w:cs="IRNazanin"/>
          <w:lang w:bidi="fa-IR"/>
          <w:color w:val="111111"/>
          <w:sz w:val="28"/>
          <w:szCs w:val="28"/>
          <w:rtl/>
        </w:rPr>
        <w:t xml:space="preserve">3 - مؤمنان به رسالت انبيا در معرض مشكل آفرينى كفرپيشگان و موظف به صبر و استقامت</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Heading3"/>
      </w:pPr>
      <w:bookmarkStart w:id="1342" w:name="_Toc852"/>
      <w:r>
        <w:t>17- مصونيت پيروان انبيا</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- 20 - 134 - 12</w:t>
      </w:r>
    </w:p>
    <w:p>
      <w:pPr>
        <w:pStyle w:val="BookText"/>
      </w:pPr>
      <w:r>
        <w:rPr>
          <w:rFonts w:ascii="IRNazanin" w:hAnsi="IRNazanin" w:eastAsia="IRNazanin" w:cs="IRNazanin"/>
          <w:lang w:bidi="fa-IR"/>
          <w:color w:val="111111"/>
          <w:sz w:val="28"/>
          <w:szCs w:val="28"/>
          <w:rtl/>
        </w:rPr>
        <w:t xml:space="preserve">12 - پيروان رسولان الهى ، از عذاب استيصال در امان اند .</w:t>
      </w:r>
    </w:p>
    <w:p>
      <w:pPr>
        <w:pStyle w:val="BookText"/>
      </w:pPr>
      <w:r>
        <w:rPr>
          <w:rFonts w:ascii="Amiri" w:hAnsi="Amiri" w:eastAsia="Amiri" w:cs="Amiri"/>
          <w:lang w:bidi="ar-SA"/>
          <w:color w:val="111111"/>
          <w:sz w:val="28"/>
          <w:szCs w:val="28"/>
          <w:rtl/>
        </w:rPr>
        <w:t xml:space="preserve">و لو أنّا أهلكنهم . .. لقالوا ربّنا لولا أرسلت إلينا رسولاً فنتّبع ءايتك</w:t>
      </w:r>
    </w:p>
    <w:p>
      <w:pPr>
        <w:pStyle w:val="Heading3"/>
      </w:pPr>
      <w:bookmarkStart w:id="1343" w:name="_Toc853"/>
      <w:r>
        <w:t>18- نجات پيروان انبيا</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- 7 - 72 - 5</w:t>
      </w:r>
    </w:p>
    <w:p>
      <w:pPr>
        <w:pStyle w:val="BookText"/>
      </w:pPr>
      <w:r>
        <w:rPr>
          <w:rFonts w:ascii="IRNazanin" w:hAnsi="IRNazanin" w:eastAsia="IRNazanin" w:cs="IRNazanin"/>
          <w:lang w:bidi="fa-IR"/>
          <w:color w:val="111111"/>
          <w:sz w:val="28"/>
          <w:szCs w:val="28"/>
          <w:rtl/>
        </w:rPr>
        <w:t xml:space="preserve">5 - به هنگام نزول عذاب الهى ، تنها همگامان پيامبران اهل نجاتند .</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- 12 - 110 - 11</w:t>
      </w:r>
    </w:p>
    <w:p>
      <w:pPr>
        <w:pStyle w:val="BookText"/>
      </w:pPr>
      <w:r>
        <w:rPr>
          <w:rFonts w:ascii="IRNazanin" w:hAnsi="IRNazanin" w:eastAsia="IRNazanin" w:cs="IRNazanin"/>
          <w:lang w:bidi="fa-IR"/>
          <w:color w:val="111111"/>
          <w:sz w:val="28"/>
          <w:szCs w:val="28"/>
          <w:rtl/>
        </w:rPr>
        <w:t xml:space="preserve">11- خداوند ، پيامبران و پيروان ايشان را از عذاب هاى استيصال نجات مى بخشيد .</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IRNazanin" w:hAnsi="IRNazanin" w:eastAsia="IRNazanin" w:cs="IRNazanin"/>
          <w:lang w:bidi="fa-IR"/>
          <w:color w:val="111111"/>
          <w:sz w:val="28"/>
          <w:szCs w:val="28"/>
          <w:rtl/>
        </w:rPr>
        <w:t xml:space="preserve">«نجى» ماضى مجهول و «من» نايب فاعل آن است. مفعول «نشاء» كلمه اى مانند «نجاته» است كه از «نجى» استفاده مى شود. بنابراين «فنجى من نشاء» ; يعنى، پس نجات داده شد آنكه ما نجات يافتنش را مى خواستيم. از مصداقهاى مورد نظر براى «من نشاء» پيامبران و پيروان ايشان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3" w:name="pg6574_55035"/>
    <w:bookmarkEnd w:id="283"/>
    <w:p>
      <w:pPr>
        <w:pStyle w:val="Heading2"/>
      </w:pPr>
      <w:bookmarkStart w:id="1344" w:name="_Toc854"/>
      <w:r>
        <w:t>20- پيروان شعيب</w:t>
      </w:r>
      <w:bookmarkEnd w:id="1344"/>
    </w:p>
    <w:p>
      <w:pPr>
        <w:pStyle w:val="Heading3"/>
      </w:pPr>
      <w:bookmarkStart w:id="1345" w:name="_Toc855"/>
      <w:r>
        <w:t>1- پيروان شعيب(ع)</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- 7 - 89 - 7</w:t>
      </w:r>
    </w:p>
    <w:p>
      <w:pPr>
        <w:pStyle w:val="BookText"/>
      </w:pPr>
      <w:r>
        <w:rPr>
          <w:rFonts w:ascii="IRNazanin" w:hAnsi="IRNazanin" w:eastAsia="IRNazanin" w:cs="IRNazanin"/>
          <w:lang w:bidi="fa-IR"/>
          <w:color w:val="111111"/>
          <w:sz w:val="28"/>
          <w:szCs w:val="28"/>
          <w:rtl/>
        </w:rPr>
        <w:t xml:space="preserve">7 - شعيب ( ع ) بازگشت خود و همگامانش را به آيين شرك تنها در صورت تعلق مشيت الهى ، ممكن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1346" w:name="_Toc856"/>
      <w:r>
        <w:t>2- انقياد پيروان شعيب(ع)</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- 7 - 89 - 12</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1347" w:name="_Toc857"/>
      <w:r>
        <w:t>3- توكل پيروان شعيب(ع)</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Heading3"/>
      </w:pPr>
      <w:bookmarkStart w:id="1348" w:name="_Toc858"/>
      <w:r>
        <w:t>4- عقيده پيروان شعيب(ع)</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4" w:name="pg6574_55036"/>
    <w:bookmarkEnd w:id="284"/>
    <w:p>
      <w:pPr>
        <w:pStyle w:val="BookText"/>
      </w:pPr>
      <w:r>
        <w:rPr>
          <w:rFonts w:ascii="IRNazanin" w:hAnsi="IRNazanin" w:eastAsia="IRNazanin" w:cs="IRNazanin"/>
          <w:lang w:bidi="fa-IR"/>
          <w:color w:val="111111"/>
          <w:sz w:val="28"/>
          <w:szCs w:val="28"/>
          <w:rtl/>
        </w:rPr>
        <w:t xml:space="preserve">13 -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- 7 - 89 - 3،11،12</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11 -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1349" w:name="_Toc859"/>
      <w:r>
        <w:t>5- فضايل پيروان شعيب(ع)</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Heading3"/>
      </w:pPr>
      <w:bookmarkStart w:id="1350" w:name="_Toc860"/>
      <w:r>
        <w:t>6- مبارزه با پيروان شعيب(ع)</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Heading3"/>
      </w:pPr>
      <w:bookmarkStart w:id="1351" w:name="_Toc861"/>
      <w:r>
        <w:t>7- نجات پيروان شعيب(ع)</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5" w:name="pg6574_55037"/>
    <w:bookmarkEnd w:id="285"/>
    <w:p>
      <w:pPr>
        <w:pStyle w:val="BookText"/>
      </w:pPr>
      <w:r>
        <w:rPr>
          <w:rFonts w:ascii="IRNazanin" w:hAnsi="IRNazanin" w:eastAsia="IRNazanin" w:cs="IRNazanin"/>
          <w:lang w:bidi="fa-IR"/>
          <w:color w:val="111111"/>
          <w:sz w:val="28"/>
          <w:szCs w:val="28"/>
          <w:rtl/>
        </w:rPr>
        <w:t xml:space="preserve">6 - اعراف - 7 - 89 - 4</w:t>
      </w:r>
    </w:p>
    <w:p>
      <w:pPr>
        <w:pStyle w:val="BookText"/>
      </w:pPr>
      <w:r>
        <w:rPr>
          <w:rFonts w:ascii="IRNazanin" w:hAnsi="IRNazanin" w:eastAsia="IRNazanin" w:cs="IRNazanin"/>
          <w:lang w:bidi="fa-IR"/>
          <w:color w:val="111111"/>
          <w:sz w:val="28"/>
          <w:szCs w:val="28"/>
          <w:rtl/>
        </w:rPr>
        <w:t xml:space="preserve">4 -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- 11 - 94 - 4،5</w:t>
      </w:r>
    </w:p>
    <w:p>
      <w:pPr>
        <w:pStyle w:val="BookText"/>
      </w:pPr>
      <w:r>
        <w:rPr>
          <w:rFonts w:ascii="IRNazanin" w:hAnsi="IRNazanin" w:eastAsia="IRNazanin" w:cs="IRNazanin"/>
          <w:lang w:bidi="fa-IR"/>
          <w:color w:val="111111"/>
          <w:sz w:val="28"/>
          <w:szCs w:val="28"/>
          <w:rtl/>
        </w:rPr>
        <w:t xml:space="preserve">4-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IRNazanin" w:hAnsi="IRNazanin" w:eastAsia="IRNazanin" w:cs="IRNazanin"/>
          <w:lang w:bidi="fa-IR"/>
          <w:color w:val="111111"/>
          <w:sz w:val="28"/>
          <w:szCs w:val="28"/>
          <w:rtl/>
        </w:rPr>
        <w:t xml:space="preserve">5- نجات شعيب ( ع ) و پيروان او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Heading3"/>
      </w:pPr>
      <w:bookmarkStart w:id="1352" w:name="_Toc862"/>
      <w:r>
        <w:t>8- هجرت پيروان شعيب(ع)</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- 7 - 90 - 6،7</w:t>
      </w:r>
    </w:p>
    <w:p>
      <w:pPr>
        <w:pStyle w:val="BookText"/>
      </w:pPr>
      <w:r>
        <w:rPr>
          <w:rFonts w:ascii="Amiri" w:hAnsi="Amiri" w:eastAsia="Amiri" w:cs="Amiri"/>
          <w:lang w:bidi="ar-SA"/>
          <w:color w:val="111111"/>
          <w:sz w:val="28"/>
          <w:szCs w:val="28"/>
          <w:rtl/>
        </w:rPr>
        <w:t xml:space="preserve">6 - مؤمنانِ به رسالت شعيب ( ع ) مصمّم بر آيين توحيد و متابعت شعيب ( ع ) در خروج از شهر مدين</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7 -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6" w:name="pg6574_55038"/>
    <w:bookmarkEnd w:id="286"/>
    <w:p>
      <w:pPr>
        <w:pStyle w:val="Heading2"/>
      </w:pPr>
      <w:bookmarkStart w:id="1353" w:name="_Toc863"/>
      <w:r>
        <w:t>21- پيروان شيطان</w:t>
      </w:r>
      <w:bookmarkEnd w:id="1353"/>
    </w:p>
    <w:p>
      <w:pPr>
        <w:pStyle w:val="Heading3"/>
      </w:pPr>
      <w:bookmarkStart w:id="1354" w:name="_Toc864"/>
      <w:r>
        <w:t>1- پيروان شيطان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- 4 - 119 - 6</w:t>
      </w:r>
    </w:p>
    <w:p>
      <w:pPr>
        <w:pStyle w:val="BookText"/>
      </w:pPr>
      <w:r>
        <w:rPr>
          <w:rFonts w:ascii="IRNazanin" w:hAnsi="IRNazanin" w:eastAsia="IRNazanin" w:cs="IRNazanin"/>
          <w:lang w:bidi="fa-IR"/>
          <w:color w:val="111111"/>
          <w:sz w:val="28"/>
          <w:szCs w:val="28"/>
          <w:rtl/>
        </w:rPr>
        <w:t xml:space="preserve">6 - گمراه ساختن ، اسير آرزو ها نمودن و تحت فرمان گرفتن ، هدف شيطان از گزينش گروهى از مردم</w:t>
      </w:r>
    </w:p>
    <w:p>
      <w:pPr>
        <w:pStyle w:val="BookText"/>
      </w:pPr>
      <w:r>
        <w:rPr>
          <w:rFonts w:ascii="Amiri" w:hAnsi="Amiri" w:eastAsia="Amiri" w:cs="Amiri"/>
          <w:lang w:bidi="ar-SA"/>
          <w:color w:val="111111"/>
          <w:sz w:val="28"/>
          <w:szCs w:val="28"/>
          <w:rtl/>
        </w:rPr>
        <w:t xml:space="preserve">و قال لاتخذن من عبادك نصيباً مفروضاً. و لاضلنهم و لامنينهم و لامرنهم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- 4 - 121 - 1</w:t>
      </w:r>
    </w:p>
    <w:p>
      <w:pPr>
        <w:pStyle w:val="BookText"/>
      </w:pPr>
      <w:r>
        <w:rPr>
          <w:rFonts w:ascii="IRNazanin" w:hAnsi="IRNazanin" w:eastAsia="IRNazanin" w:cs="IRNazanin"/>
          <w:lang w:bidi="fa-IR"/>
          <w:color w:val="111111"/>
          <w:sz w:val="28"/>
          <w:szCs w:val="28"/>
          <w:rtl/>
        </w:rPr>
        <w:t xml:space="preserve">1 - دوزخ ، جايگاه و فرجام گمراهان و فريب خوردگان از شيطان</w:t>
      </w:r>
    </w:p>
    <w:p>
      <w:pPr>
        <w:pStyle w:val="BookText"/>
      </w:pPr>
      <w:r>
        <w:rPr>
          <w:rFonts w:ascii="Amiri" w:hAnsi="Amiri" w:eastAsia="Amiri" w:cs="Amiri"/>
          <w:lang w:bidi="ar-SA"/>
          <w:color w:val="111111"/>
          <w:sz w:val="28"/>
          <w:szCs w:val="28"/>
          <w:rtl/>
        </w:rPr>
        <w:t xml:space="preserve">أولئك ماويهم جهنم و لايجدون عنها محيصاً</w:t>
      </w:r>
    </w:p>
    <w:p>
      <w:pPr>
        <w:pStyle w:val="Heading3"/>
      </w:pPr>
      <w:bookmarkStart w:id="1355" w:name="_Toc865"/>
      <w:r>
        <w:t>2- پيروان شيطان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- 2 - 169 - 10،12</w:t>
      </w:r>
    </w:p>
    <w:p>
      <w:pPr>
        <w:pStyle w:val="BookText"/>
      </w:pPr>
      <w:r>
        <w:rPr>
          <w:rFonts w:ascii="IRNazanin" w:hAnsi="IRNazanin" w:eastAsia="IRNazanin" w:cs="IRNazanin"/>
          <w:lang w:bidi="fa-IR"/>
          <w:color w:val="111111"/>
          <w:sz w:val="28"/>
          <w:szCs w:val="28"/>
          <w:rtl/>
        </w:rPr>
        <w:t xml:space="preserve">10 - بدكاران و مرتكبان فحشا و پليدى ها ، پيروان شيطان هستند .</w:t>
      </w:r>
    </w:p>
    <w:p>
      <w:pPr>
        <w:pStyle w:val="BookText"/>
      </w:pPr>
      <w:r>
        <w:rPr>
          <w:rFonts w:ascii="Amiri" w:hAnsi="Amiri" w:eastAsia="Amiri" w:cs="Amiri"/>
          <w:lang w:bidi="ar-SA"/>
          <w:color w:val="111111"/>
          <w:sz w:val="28"/>
          <w:szCs w:val="28"/>
          <w:rtl/>
        </w:rPr>
        <w:t xml:space="preserve">لاتتبوا خطوت الشيطن . .. إنما يأمركم بالسوء و الفحشاء</w:t>
      </w:r>
    </w:p>
    <w:p>
      <w:pPr>
        <w:pStyle w:val="BookText"/>
      </w:pPr>
      <w:r>
        <w:rPr>
          <w:rFonts w:ascii="IRNazanin" w:hAnsi="IRNazanin" w:eastAsia="IRNazanin" w:cs="IRNazanin"/>
          <w:lang w:bidi="fa-IR"/>
          <w:color w:val="111111"/>
          <w:sz w:val="28"/>
          <w:szCs w:val="28"/>
          <w:rtl/>
        </w:rPr>
        <w:t xml:space="preserve">12 - افترا زنندگان به خدا ، پيروان شيطان و كارگزاران او هستند .</w:t>
      </w:r>
    </w:p>
    <w:p>
      <w:pPr>
        <w:pStyle w:val="BookText"/>
      </w:pPr>
      <w:r>
        <w:rPr>
          <w:rFonts w:ascii="Amiri" w:hAnsi="Amiri" w:eastAsia="Amiri" w:cs="Amiri"/>
          <w:lang w:bidi="ar-SA"/>
          <w:color w:val="111111"/>
          <w:sz w:val="28"/>
          <w:szCs w:val="28"/>
          <w:rtl/>
        </w:rPr>
        <w:t xml:space="preserve">لاتتبعوا خطوت الشيطن . .. إنما يأمركم ... أن تقولوا على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- 6 - 142 - 9</w:t>
      </w:r>
    </w:p>
    <w:p>
      <w:pPr>
        <w:pStyle w:val="BookText"/>
      </w:pPr>
      <w:r>
        <w:rPr>
          <w:rFonts w:ascii="IRNazanin" w:hAnsi="IRNazanin" w:eastAsia="IRNazanin" w:cs="IRNazanin"/>
          <w:lang w:bidi="fa-IR"/>
          <w:color w:val="111111"/>
          <w:sz w:val="28"/>
          <w:szCs w:val="28"/>
          <w:rtl/>
        </w:rPr>
        <w:t xml:space="preserve">9 - مشركان عصر جاهليت در اسارت گامها و راههاى شيطان بودند.</w:t>
      </w:r>
    </w:p>
    <w:p>
      <w:pPr>
        <w:pStyle w:val="BookText"/>
      </w:pPr>
      <w:r>
        <w:rPr>
          <w:rFonts w:ascii="Amiri" w:hAnsi="Amiri" w:eastAsia="Amiri" w:cs="Amiri"/>
          <w:lang w:bidi="ar-SA"/>
          <w:color w:val="111111"/>
          <w:sz w:val="28"/>
          <w:szCs w:val="28"/>
          <w:rtl/>
        </w:rPr>
        <w:t xml:space="preserve">و قالوا هذه أنعم و حرث حجر . .. كلوا مما رزقكم الله و لا 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- 7 - 28 - 5</w:t>
      </w:r>
    </w:p>
    <w:p>
      <w:pPr>
        <w:pStyle w:val="BookText"/>
      </w:pPr>
      <w:r>
        <w:rPr>
          <w:rFonts w:ascii="IRNazanin" w:hAnsi="IRNazanin" w:eastAsia="IRNazanin" w:cs="IRNazanin"/>
          <w:lang w:bidi="fa-IR"/>
          <w:color w:val="111111"/>
          <w:sz w:val="28"/>
          <w:szCs w:val="28"/>
          <w:rtl/>
        </w:rPr>
        <w:t xml:space="preserve">5 - بدعتگذاران در دين، عناصرى پيرو شيطان و تحت ولايت او هستند.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- 7 - 175 - 6</w:t>
      </w:r>
    </w:p>
    <w:p>
      <w:pPr>
        <w:pStyle w:val="BookText"/>
      </w:pPr>
      <w:r>
        <w:rPr>
          <w:rFonts w:ascii="IRNazanin" w:hAnsi="IRNazanin" w:eastAsia="IRNazanin" w:cs="IRNazanin"/>
          <w:lang w:bidi="fa-IR"/>
          <w:color w:val="111111"/>
          <w:sz w:val="28"/>
          <w:szCs w:val="28"/>
          <w:rtl/>
        </w:rPr>
        <w:t xml:space="preserve">6 -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- 7 - 202 - 6</w:t>
      </w:r>
    </w:p>
    <w:p>
      <w:pPr>
        <w:pStyle w:val="BookText"/>
      </w:pPr>
      <w:r>
        <w:rPr>
          <w:rFonts w:ascii="IRNazanin" w:hAnsi="IRNazanin" w:eastAsia="IRNazanin" w:cs="IRNazanin"/>
          <w:lang w:bidi="fa-IR"/>
          <w:color w:val="111111"/>
          <w:sz w:val="28"/>
          <w:szCs w:val="28"/>
          <w:rtl/>
        </w:rPr>
        <w:t xml:space="preserve">6 -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- 14 - 22 - 11</w:t>
      </w:r>
    </w:p>
    <w:p>
      <w:pPr>
        <w:pStyle w:val="BookText"/>
      </w:pPr>
      <w:r>
        <w:rPr>
          <w:rFonts w:ascii="IRNazanin" w:hAnsi="IRNazanin" w:eastAsia="IRNazanin" w:cs="IRNazanin"/>
          <w:lang w:bidi="fa-IR"/>
          <w:color w:val="111111"/>
          <w:sz w:val="28"/>
          <w:szCs w:val="28"/>
          <w:rtl/>
        </w:rPr>
        <w:t xml:space="preserve">11- رهبران مستكبر و پيروانشان از اجابت كنندگان دعوت شيطانند .</w:t>
      </w:r>
    </w:p>
    <w:p>
      <w:pPr>
        <w:pStyle w:val="BookText"/>
      </w:pPr>
      <w:r>
        <w:rPr>
          <w:rFonts w:ascii="Amiri" w:hAnsi="Amiri" w:eastAsia="Amiri" w:cs="Amiri"/>
          <w:lang w:bidi="ar-SA"/>
          <w:color w:val="111111"/>
          <w:sz w:val="28"/>
          <w:szCs w:val="28"/>
          <w:rtl/>
        </w:rPr>
        <w:t xml:space="preserve">فقال الضعفؤا للذين استكبروا إنّا كنّا لكم تبعًا . .. و قال الشيطن لما قضى الأم</w:t>
      </w:r>
    </w:p>
    <w:p>
      <w:pPr>
        <w:pStyle w:val="BookText"/>
      </w:pPr>
      <w:r>
        <w:rPr>
          <w:rFonts w:ascii="IRNazanin" w:hAnsi="IRNazanin" w:eastAsia="IRNazanin" w:cs="IRNazanin"/>
          <w:lang w:bidi="fa-IR"/>
          <w:color w:val="111111"/>
          <w:sz w:val="28"/>
          <w:szCs w:val="28"/>
          <w:rtl/>
        </w:rPr>
        <w:t xml:space="preserve">برداشت فوق بر اين اساس است كه مخاطب شيطان، به قرينه ذكر اين آيه پس از ذكر ماجراى مستكبران و پيروان آنها در قيامت، مستكبران و پيروانشان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- 16 - 63 - 6</w:t>
      </w:r>
    </w:p>
    <w:p>
      <w:pPr>
        <w:pStyle w:val="BookText"/>
      </w:pPr>
      <w:r>
        <w:rPr>
          <w:rFonts w:ascii="IRNazanin" w:hAnsi="IRNazanin" w:eastAsia="IRNazanin" w:cs="IRNazanin"/>
          <w:lang w:bidi="fa-IR"/>
          <w:color w:val="111111"/>
          <w:sz w:val="28"/>
          <w:szCs w:val="28"/>
          <w:rtl/>
        </w:rPr>
        <w:t xml:space="preserve">6- امت هاى پيشين ، فريفته شيطان شده و تسليم انبياى خود نشدند .</w:t>
      </w:r>
    </w:p>
    <w:p>
      <w:pPr>
        <w:pStyle w:val="BookText"/>
      </w:pPr>
      <w:r>
        <w:rPr>
          <w:rFonts w:ascii="Amiri" w:hAnsi="Amiri" w:eastAsia="Amiri" w:cs="Amiri"/>
          <w:lang w:bidi="ar-SA"/>
          <w:color w:val="111111"/>
          <w:sz w:val="28"/>
          <w:szCs w:val="28"/>
          <w:rtl/>
        </w:rPr>
        <w:t xml:space="preserve">لقد أرسلنا إلى أُمم من قبلك فزيّن لهم الشيطن أعملهم</w:t>
      </w:r>
    </w:p>
    <w:p>
      <w:pPr>
        <w:pStyle w:val="BookText"/>
      </w:pPr>
      <w:r>
        <w:rPr>
          <w:rFonts w:ascii="Amiri" w:hAnsi="Amiri" w:eastAsia="Amiri" w:cs="Amiri"/>
          <w:lang w:bidi="ar-SA"/>
          <w:color w:val="111111"/>
          <w:sz w:val="28"/>
          <w:szCs w:val="28"/>
          <w:rtl/>
        </w:rPr>
        <w:t xml:space="preserve">جمله «زيّن لهم الشيطان أعمالهم» به قرينه وعده عذابى كه در همين آيه به آن امتها داده شده، كنايه از عدم تسليم آنها در برابر انبياست.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- 16 - 100 - 1،8</w:t>
      </w:r>
    </w:p>
    <w:p>
      <w:pPr>
        <w:pStyle w:val="BookText"/>
      </w:pPr>
      <w:r>
        <w:rPr>
          <w:rFonts w:ascii="IRNazanin" w:hAnsi="IRNazanin" w:eastAsia="IRNazanin" w:cs="IRNazanin"/>
          <w:lang w:bidi="fa-IR"/>
          <w:color w:val="111111"/>
          <w:sz w:val="28"/>
          <w:szCs w:val="28"/>
          <w:rtl/>
        </w:rPr>
        <w:t xml:space="preserve">1- تسلط و استيلاى شيطان ، تنها بر دو گروه فرمانبران از او و مشركان است .</w:t>
      </w:r>
    </w:p>
    <w:p>
      <w:pPr>
        <w:pStyle w:val="BookText"/>
      </w:pPr>
      <w:r>
        <w:rPr>
          <w:rFonts w:ascii="Amiri" w:hAnsi="Amiri" w:eastAsia="Amiri" w:cs="Amiri"/>
          <w:lang w:bidi="ar-SA"/>
          <w:color w:val="111111"/>
          <w:sz w:val="28"/>
          <w:szCs w:val="28"/>
          <w:rtl/>
        </w:rPr>
        <w:t xml:space="preserve">إنما سلطنه على الذين يتولّونه و الذين هم به مشركون</w:t>
      </w:r>
    </w:p>
    <w:p>
      <w:pPr>
        <w:pStyle w:val="BookText"/>
      </w:pPr>
      <w:r>
        <w:rPr>
          <w:rFonts w:ascii="Amiri" w:hAnsi="Amiri" w:eastAsia="Amiri" w:cs="Amiri"/>
          <w:lang w:bidi="ar-SA"/>
          <w:color w:val="111111"/>
          <w:sz w:val="28"/>
          <w:szCs w:val="28"/>
          <w:rtl/>
        </w:rPr>
        <w:t xml:space="preserve">8- « أبى بصير عن أبى عبدالله ( ع ) قال : قلت له : . . . قوله تعالى : « إنما سلطانه على الذين يتولّونه و الذين هم به مشركون » قال : الذين هم بالله مشركون يسلط على أبدانهم و على أديانهم ;</w:t>
      </w:r>
    </w:p>
    <w:p>
      <w:pPr>
        <w:pStyle w:val="BookText"/>
      </w:pPr>
      <w:r>
        <w:rPr>
          <w:rFonts w:ascii="IRNazanin" w:hAnsi="IRNazanin" w:eastAsia="IRNazanin" w:cs="IRNazanin"/>
          <w:lang w:bidi="fa-IR"/>
          <w:color w:val="111111"/>
          <w:sz w:val="28"/>
          <w:szCs w:val="28"/>
          <w:rtl/>
        </w:rPr>
        <w:t xml:space="preserve">ابوبصير گويد: از امام صادق(ع) در باره سخن خداى تعالى . .. «إنما سلطانه على الذين يتولّونه و الذين هم به مشركون» سؤال كردم، حضرت فرمود: آنان كه به خدا شرك ورزيدند، [شيطان] بر بدن و دينشان مسلط مى شود».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7" w:name="pg6574_55040"/>
    <w:bookmarkEnd w:id="2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- 19 - 45 - 11،12</w:t>
      </w:r>
    </w:p>
    <w:p>
      <w:pPr>
        <w:pStyle w:val="BookText"/>
      </w:pPr>
      <w:r>
        <w:rPr>
          <w:rFonts w:ascii="IRNazanin" w:hAnsi="IRNazanin" w:eastAsia="IRNazanin" w:cs="IRNazanin"/>
          <w:lang w:bidi="fa-IR"/>
          <w:color w:val="111111"/>
          <w:sz w:val="28"/>
          <w:szCs w:val="28"/>
          <w:rtl/>
        </w:rPr>
        <w:t xml:space="preserve">11- بت پرستان ، هم سو با شيطانند و سرنوشت آنان هم سان فرجام او است .</w:t>
      </w:r>
    </w:p>
    <w:p>
      <w:pPr>
        <w:pStyle w:val="BookText"/>
      </w:pPr>
      <w:r>
        <w:rPr>
          <w:rFonts w:ascii="Amiri" w:hAnsi="Amiri" w:eastAsia="Amiri" w:cs="Amiri"/>
          <w:lang w:bidi="ar-SA"/>
          <w:color w:val="111111"/>
          <w:sz w:val="28"/>
          <w:szCs w:val="28"/>
          <w:rtl/>
        </w:rPr>
        <w:t xml:space="preserve">فتكون للشيطن وليًّا</w:t>
      </w:r>
    </w:p>
    <w:p>
      <w:pPr>
        <w:pStyle w:val="BookText"/>
      </w:pPr>
      <w:r>
        <w:rPr>
          <w:rFonts w:ascii="IRNazanin" w:hAnsi="IRNazanin" w:eastAsia="IRNazanin" w:cs="IRNazanin"/>
          <w:lang w:bidi="fa-IR"/>
          <w:color w:val="111111"/>
          <w:sz w:val="28"/>
          <w:szCs w:val="28"/>
          <w:rtl/>
        </w:rPr>
        <w:t xml:space="preserve">«ولىّ» از ماده «وَلْى» (نزديك شدن يا درپى درآمدن) مشتق است و جمله «فتكون . ..» حاكى از آن است كه سرنوشت بت پرستان و شيطان، نزديك به هم و در يك رديف است.</w:t>
      </w:r>
    </w:p>
    <w:p>
      <w:pPr>
        <w:pStyle w:val="BookText"/>
      </w:pPr>
      <w:r>
        <w:rPr>
          <w:rFonts w:ascii="IRNazanin" w:hAnsi="IRNazanin" w:eastAsia="IRNazanin" w:cs="IRNazanin"/>
          <w:lang w:bidi="fa-IR"/>
          <w:color w:val="111111"/>
          <w:sz w:val="28"/>
          <w:szCs w:val="28"/>
          <w:rtl/>
        </w:rPr>
        <w:t xml:space="preserve">12- گرفتاران به عذاب الهى ، همراه و قرين شيطان خواهند بود .</w:t>
      </w:r>
    </w:p>
    <w:p>
      <w:pPr>
        <w:pStyle w:val="BookText"/>
      </w:pPr>
      <w:r>
        <w:rPr>
          <w:rFonts w:ascii="Amiri" w:hAnsi="Amiri" w:eastAsia="Amiri" w:cs="Amiri"/>
          <w:lang w:bidi="ar-SA"/>
          <w:color w:val="111111"/>
          <w:sz w:val="28"/>
          <w:szCs w:val="28"/>
          <w:rtl/>
        </w:rPr>
        <w:t xml:space="preserve">يمسّك عذاب من الرحمن فتكون للشيطن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- 26 - 225 - 6</w:t>
      </w:r>
    </w:p>
    <w:p>
      <w:pPr>
        <w:pStyle w:val="BookText"/>
      </w:pPr>
      <w:r>
        <w:rPr>
          <w:rFonts w:ascii="IRNazanin" w:hAnsi="IRNazanin" w:eastAsia="IRNazanin" w:cs="IRNazanin"/>
          <w:lang w:bidi="fa-IR"/>
          <w:color w:val="111111"/>
          <w:sz w:val="28"/>
          <w:szCs w:val="28"/>
          <w:rtl/>
        </w:rPr>
        <w:t xml:space="preserve">6 - شاعران منحرف ، هم داستان شيطان و سرايندگان القائات شيطانى</w:t>
      </w:r>
    </w:p>
    <w:p>
      <w:pPr>
        <w:pStyle w:val="BookText"/>
      </w:pPr>
      <w:r>
        <w:rPr>
          <w:rFonts w:ascii="Amiri" w:hAnsi="Amiri" w:eastAsia="Amiri" w:cs="Amiri"/>
          <w:lang w:bidi="ar-SA"/>
          <w:color w:val="111111"/>
          <w:sz w:val="28"/>
          <w:szCs w:val="28"/>
          <w:rtl/>
        </w:rPr>
        <w:t xml:space="preserve">تنزّل على كلّ أفّاك . .. و الشعراء يتّبعهم... فى كلّ واد يهيمون</w:t>
      </w:r>
    </w:p>
    <w:p>
      <w:pPr>
        <w:pStyle w:val="BookText"/>
      </w:pPr>
      <w:r>
        <w:rPr>
          <w:rFonts w:ascii="IRNazanin" w:hAnsi="IRNazanin" w:eastAsia="IRNazanin" w:cs="IRNazanin"/>
          <w:lang w:bidi="fa-IR"/>
          <w:color w:val="111111"/>
          <w:sz w:val="28"/>
          <w:szCs w:val="28"/>
          <w:rtl/>
        </w:rPr>
        <w:t xml:space="preserve">آمدن نام شعراى منحرف، در پى آياتى كه بيانگر نزول شياطين بر قلب دروغ پردازان گنه پيشه است; نوعى ارتباط ميان شاعران منحرف و شياطين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- 58 - 19 - 1،5</w:t>
      </w:r>
    </w:p>
    <w:p>
      <w:pPr>
        <w:pStyle w:val="BookText"/>
      </w:pPr>
      <w:r>
        <w:rPr>
          <w:rFonts w:ascii="Amiri" w:hAnsi="Amiri" w:eastAsia="Amiri" w:cs="Amiri"/>
          <w:lang w:bidi="ar-SA"/>
          <w:color w:val="111111"/>
          <w:sz w:val="28"/>
          <w:szCs w:val="28"/>
          <w:rtl/>
        </w:rPr>
        <w:t xml:space="preserve">1 - منافقان ، تحت اختيار شيطان و مقهور اراده او</w:t>
      </w:r>
    </w:p>
    <w:p>
      <w:pPr>
        <w:pStyle w:val="BookText"/>
      </w:pPr>
      <w:r>
        <w:rPr>
          <w:rFonts w:ascii="Amiri" w:hAnsi="Amiri" w:eastAsia="Amiri" w:cs="Amiri"/>
          <w:lang w:bidi="ar-SA"/>
          <w:color w:val="111111"/>
          <w:sz w:val="28"/>
          <w:szCs w:val="28"/>
          <w:rtl/>
        </w:rPr>
        <w:t xml:space="preserve">استحوذ عليهم الشيطن</w:t>
      </w:r>
    </w:p>
    <w:p>
      <w:pPr>
        <w:pStyle w:val="BookText"/>
      </w:pPr>
      <w:r>
        <w:rPr>
          <w:rFonts w:ascii="IRNazanin" w:hAnsi="IRNazanin" w:eastAsia="IRNazanin" w:cs="IRNazanin"/>
          <w:lang w:bidi="fa-IR"/>
          <w:color w:val="111111"/>
          <w:sz w:val="28"/>
          <w:szCs w:val="28"/>
          <w:rtl/>
        </w:rPr>
        <w:t xml:space="preserve">«استحواذ» به معناى چيره شدن است. ضمير «عليهم»، در آيه شريفه، مربوط به اهل نفاق است; يعنى، شيطان بر آنان مستولى شده است.</w:t>
      </w:r>
    </w:p>
    <w:p>
      <w:pPr>
        <w:pStyle w:val="BookText"/>
      </w:pPr>
      <w:r>
        <w:rPr>
          <w:rFonts w:ascii="Amiri" w:hAnsi="Amiri" w:eastAsia="Amiri" w:cs="Amiri"/>
          <w:lang w:bidi="ar-SA"/>
          <w:color w:val="111111"/>
          <w:sz w:val="28"/>
          <w:szCs w:val="28"/>
          <w:rtl/>
        </w:rPr>
        <w:t xml:space="preserve">5 - منافقان ، حزب شيطان و دار و دسته وى</w:t>
      </w:r>
    </w:p>
    <w:p>
      <w:pPr>
        <w:pStyle w:val="BookText"/>
      </w:pPr>
      <w:r>
        <w:rPr>
          <w:rFonts w:ascii="Amiri" w:hAnsi="Amiri" w:eastAsia="Amiri" w:cs="Amiri"/>
          <w:lang w:bidi="ar-SA"/>
          <w:color w:val="111111"/>
          <w:sz w:val="28"/>
          <w:szCs w:val="28"/>
          <w:rtl/>
        </w:rPr>
        <w:t xml:space="preserve">أُولئك حزب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w:t>
      </w:r>
    </w:p>
    <w:p>
      <w:pPr>
        <w:pStyle w:val="BookText"/>
      </w:pPr>
      <w:r>
        <w:rPr>
          <w:rFonts w:ascii="IRNazanin" w:hAnsi="IRNazanin" w:eastAsia="IRNazanin" w:cs="IRNazanin"/>
          <w:lang w:bidi="fa-IR"/>
          <w:color w:val="111111"/>
          <w:sz w:val="28"/>
          <w:szCs w:val="28"/>
          <w:rtl/>
        </w:rPr>
        <w:t xml:space="preserve">1 - منافقان ، ايفاگران نقش شيطان در تزوير و وسوسه گرى</w:t>
      </w:r>
    </w:p>
    <w:p>
      <w:pPr>
        <w:pStyle w:val="BookText"/>
      </w:pPr>
      <w:r>
        <w:rPr>
          <w:rFonts w:ascii="Amiri" w:hAnsi="Amiri" w:eastAsia="Amiri" w:cs="Amiri"/>
          <w:lang w:bidi="ar-SA"/>
          <w:color w:val="111111"/>
          <w:sz w:val="28"/>
          <w:szCs w:val="28"/>
          <w:rtl/>
        </w:rPr>
        <w:t xml:space="preserve">كمثل الشيطن</w:t>
      </w:r>
    </w:p>
    <w:p>
      <w:pPr>
        <w:pStyle w:val="BookText"/>
      </w:pPr>
      <w:r>
        <w:rPr>
          <w:rFonts w:ascii="IRNazanin" w:hAnsi="IRNazanin" w:eastAsia="IRNazanin" w:cs="IRNazanin"/>
          <w:lang w:bidi="fa-IR"/>
          <w:color w:val="111111"/>
          <w:sz w:val="28"/>
          <w:szCs w:val="28"/>
          <w:rtl/>
        </w:rPr>
        <w:t xml:space="preserve">با توجه به اين كه در آيات پيشين منافقان به عنوان وعده دهندگان به يهود و متخلفان از وعده خويش معرفى شده اند; اين تمثيل متوجه آنان است.</w:t>
      </w:r>
    </w:p>
    <w:p>
      <w:pPr>
        <w:pStyle w:val="Heading3"/>
      </w:pPr>
      <w:bookmarkStart w:id="1356" w:name="_Toc866"/>
      <w:r>
        <w:t>3- پيروان شيطان در صدراسلام</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- 22 - 3 - 10</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88" w:name="pg6574_55041"/>
    <w:bookmarkEnd w:id="288"/>
    <w:p>
      <w:pPr>
        <w:pStyle w:val="BookText"/>
      </w:pPr>
      <w:r>
        <w:rPr>
          <w:rFonts w:ascii="IRNazanin" w:hAnsi="IRNazanin" w:eastAsia="IRNazanin" w:cs="IRNazanin"/>
          <w:lang w:bidi="fa-IR"/>
          <w:color w:val="111111"/>
          <w:sz w:val="28"/>
          <w:szCs w:val="28"/>
          <w:rtl/>
        </w:rPr>
        <w:t xml:space="preserve">10- جبهه ضد توحيدى در صدراسلام ، متشكل از گروهى جاهل ، بى منطق و پيرو بى چون و چراى شيطان بود .</w:t>
      </w:r>
    </w:p>
    <w:p>
      <w:pPr>
        <w:pStyle w:val="BookText"/>
      </w:pPr>
      <w:r>
        <w:rPr>
          <w:rFonts w:ascii="Amiri" w:hAnsi="Amiri" w:eastAsia="Amiri" w:cs="Amiri"/>
          <w:lang w:bidi="ar-SA"/>
          <w:color w:val="111111"/>
          <w:sz w:val="28"/>
          <w:szCs w:val="28"/>
          <w:rtl/>
        </w:rPr>
        <w:t xml:space="preserve">ومن الناس من يجدل فى اللّه بغير علم و يتّبع كلّ شيطن مريد</w:t>
      </w:r>
    </w:p>
    <w:p>
      <w:pPr>
        <w:pStyle w:val="Heading3"/>
      </w:pPr>
      <w:bookmarkStart w:id="1357" w:name="_Toc867"/>
      <w:r>
        <w:t>4- تبرى از پيروان شيطان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358" w:name="_Toc868"/>
      <w:r>
        <w:t>5- دعوت از پيروان شيطان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- 24 - 21 - 5</w:t>
      </w:r>
    </w:p>
    <w:p>
      <w:pPr>
        <w:pStyle w:val="BookText"/>
      </w:pPr>
      <w:r>
        <w:rPr>
          <w:rFonts w:ascii="IRNazanin" w:hAnsi="IRNazanin" w:eastAsia="IRNazanin" w:cs="IRNazanin"/>
          <w:lang w:bidi="fa-IR"/>
          <w:color w:val="111111"/>
          <w:sz w:val="28"/>
          <w:szCs w:val="28"/>
          <w:rtl/>
        </w:rPr>
        <w:t xml:space="preserve">5 - شيطان ، پيروانش را هرگز ر ها نمى كند ; بلكه مدام آنان را به انواع فحشا و منكرات فرا مى خواند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برداشت ياد شده از به كارگيرى فعل مضارع «يأمر» استفاده شده است; زيرا فعل مضارع بيانگر استمرار است.</w:t>
      </w:r>
    </w:p>
    <w:p>
      <w:pPr>
        <w:pStyle w:val="Heading3"/>
      </w:pPr>
      <w:bookmarkStart w:id="1359" w:name="_Toc869"/>
      <w:r>
        <w:t>6- سرزنش پيروان شيطان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- 14 - 22 - 12</w:t>
      </w:r>
    </w:p>
    <w:p>
      <w:pPr>
        <w:pStyle w:val="BookText"/>
      </w:pPr>
      <w:r>
        <w:rPr>
          <w:rFonts w:ascii="IRNazanin" w:hAnsi="IRNazanin" w:eastAsia="IRNazanin" w:cs="IRNazanin"/>
          <w:lang w:bidi="fa-IR"/>
          <w:color w:val="111111"/>
          <w:sz w:val="28"/>
          <w:szCs w:val="28"/>
          <w:rtl/>
        </w:rPr>
        <w:t xml:space="preserve">12- شيطان در قيامت به پيروان خود اعلام مى كند كه آنان به جاى سرزنش او بايد خود را به سبب اطاعت بى دليل از وى سرزنش كنند .</w:t>
      </w:r>
    </w:p>
    <w:p>
      <w:pPr>
        <w:pStyle w:val="BookText"/>
      </w:pPr>
      <w:r>
        <w:rPr>
          <w:rFonts w:ascii="Amiri" w:hAnsi="Amiri" w:eastAsia="Amiri" w:cs="Amiri"/>
          <w:lang w:bidi="ar-SA"/>
          <w:color w:val="111111"/>
          <w:sz w:val="28"/>
          <w:szCs w:val="28"/>
          <w:rtl/>
        </w:rPr>
        <w:t xml:space="preserve">و قال الشيطن . ..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- 36 - 60 - 2</w:t>
      </w:r>
    </w:p>
    <w:p>
      <w:pPr>
        <w:pStyle w:val="BookText"/>
      </w:pPr>
      <w:r>
        <w:rPr>
          <w:rFonts w:ascii="Amiri" w:hAnsi="Amiri" w:eastAsia="Amiri" w:cs="Amiri"/>
          <w:lang w:bidi="ar-SA"/>
          <w:color w:val="111111"/>
          <w:sz w:val="28"/>
          <w:szCs w:val="28"/>
          <w:rtl/>
        </w:rPr>
        <w:t xml:space="preserve">2 - كسانى كه به توصيه خداوند مبنى بر اطاعت نكردن از شيطان توجه نكنند ، مورد سرزنش او قرار دارند .</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Amiri" w:hAnsi="Amiri" w:eastAsia="Amiri" w:cs="Amiri"/>
          <w:lang w:bidi="ar-SA"/>
          <w:color w:val="111111"/>
          <w:sz w:val="28"/>
          <w:szCs w:val="28"/>
          <w:rtl/>
        </w:rPr>
        <w:t xml:space="preserve">برداشت ياد شده، از لحن سرزنش آميز آيه شريفه به دست مى آيد.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9" w:name="pg6574_55042"/>
    <w:bookmarkEnd w:id="289"/>
    <w:p>
      <w:pPr>
        <w:pStyle w:val="Heading3"/>
      </w:pPr>
      <w:bookmarkStart w:id="1360" w:name="_Toc870"/>
      <w:r>
        <w:t>7- سرزنشهاى پيروان شيطان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- 14 - 22 - 13</w:t>
      </w:r>
    </w:p>
    <w:p>
      <w:pPr>
        <w:pStyle w:val="BookText"/>
      </w:pPr>
      <w:r>
        <w:rPr>
          <w:rFonts w:ascii="IRNazanin" w:hAnsi="IRNazanin" w:eastAsia="IRNazanin" w:cs="IRNazanin"/>
          <w:lang w:bidi="fa-IR"/>
          <w:color w:val="111111"/>
          <w:sz w:val="28"/>
          <w:szCs w:val="28"/>
          <w:rtl/>
        </w:rPr>
        <w:t xml:space="preserve">13- شيطان در قيامت مورد سرزنش و ملامت پيروان خود قرار خواهد گرفت .</w:t>
      </w:r>
    </w:p>
    <w:p>
      <w:pPr>
        <w:pStyle w:val="BookText"/>
      </w:pPr>
      <w:r>
        <w:rPr>
          <w:rFonts w:ascii="Amiri" w:hAnsi="Amiri" w:eastAsia="Amiri" w:cs="Amiri"/>
          <w:lang w:bidi="ar-SA"/>
          <w:color w:val="111111"/>
          <w:sz w:val="28"/>
          <w:szCs w:val="28"/>
          <w:rtl/>
        </w:rPr>
        <w:t xml:space="preserve">فلاتلومونى و لوموا أنفسكم</w:t>
      </w:r>
    </w:p>
    <w:p>
      <w:pPr>
        <w:pStyle w:val="Heading3"/>
      </w:pPr>
      <w:bookmarkStart w:id="1361" w:name="_Toc871"/>
      <w:r>
        <w:t>8- شرك پيروان شيطان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- 14 - 22 - 17،18،20</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pStyle w:val="BookText"/>
      </w:pPr>
      <w:r>
        <w:rPr>
          <w:rFonts w:ascii="IRNazanin" w:hAnsi="IRNazanin" w:eastAsia="IRNazanin" w:cs="IRNazanin"/>
          <w:lang w:bidi="fa-IR"/>
          <w:color w:val="111111"/>
          <w:sz w:val="28"/>
          <w:szCs w:val="28"/>
          <w:rtl/>
        </w:rPr>
        <w:t xml:space="preserve">18- شيطان در قيامت اظهار مى دارد كه وى قبل از شرك پيروانش ، به خداوند كافر شده بود . *</w:t>
      </w:r>
    </w:p>
    <w:p>
      <w:pPr>
        <w:pStyle w:val="BookText"/>
      </w:pPr>
      <w:r>
        <w:rPr>
          <w:rFonts w:ascii="Amiri" w:hAnsi="Amiri" w:eastAsia="Amiri" w:cs="Amiri"/>
          <w:lang w:bidi="ar-SA"/>
          <w:color w:val="111111"/>
          <w:sz w:val="28"/>
          <w:szCs w:val="28"/>
          <w:rtl/>
        </w:rPr>
        <w:t xml:space="preserve">إنى كفرت بما أشركتمون من قبل</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«ما» در «بما أشركتمون» موصول و به معناى «من» باشد و ضمير صله هم محذوف و «من قبل» نيز متعلق به «كفرت» باشد. بنابراين معناى عبارت چنين مى شود: من پيش از آنكه شما مرا شريك خدا قرار دهيد (در عهد آدم) به او كافر شدم.</w:t>
      </w:r>
    </w:p>
    <w:p>
      <w:pPr>
        <w:pStyle w:val="BookText"/>
      </w:pPr>
      <w:r>
        <w:rPr>
          <w:rFonts w:ascii="IRNazanin" w:hAnsi="IRNazanin" w:eastAsia="IRNazanin" w:cs="IRNazanin"/>
          <w:lang w:bidi="fa-IR"/>
          <w:color w:val="111111"/>
          <w:sz w:val="28"/>
          <w:szCs w:val="28"/>
          <w:rtl/>
        </w:rPr>
        <w:t xml:space="preserve">20- پيروان شيطان او را در اطاعت ، شريك خداوند قرار مى دهند و از القائات او تبعيت مى كنند .</w:t>
      </w:r>
    </w:p>
    <w:p>
      <w:pPr>
        <w:pStyle w:val="BookText"/>
      </w:pPr>
      <w:r>
        <w:rPr>
          <w:rFonts w:ascii="Amiri" w:hAnsi="Amiri" w:eastAsia="Amiri" w:cs="Amiri"/>
          <w:lang w:bidi="ar-SA"/>
          <w:color w:val="111111"/>
          <w:sz w:val="28"/>
          <w:szCs w:val="28"/>
          <w:rtl/>
        </w:rPr>
        <w:t xml:space="preserve">إلاّ أن دعوتكم فاستجبتم لى . .. إنى كفرت بما أشركتمون من قبل</w:t>
      </w:r>
    </w:p>
    <w:p>
      <w:pPr>
        <w:pStyle w:val="Heading3"/>
      </w:pPr>
      <w:bookmarkStart w:id="1362" w:name="_Toc872"/>
      <w:r>
        <w:t>9- صفات پيروان شيطان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- 14 - 22 - 8</w:t>
      </w:r>
    </w:p>
    <w:p>
      <w:pPr>
        <w:pStyle w:val="BookText"/>
      </w:pPr>
      <w:r>
        <w:rPr>
          <w:rFonts w:ascii="IRNazanin" w:hAnsi="IRNazanin" w:eastAsia="IRNazanin" w:cs="IRNazanin"/>
          <w:lang w:bidi="fa-IR"/>
          <w:color w:val="111111"/>
          <w:sz w:val="28"/>
          <w:szCs w:val="28"/>
          <w:rtl/>
        </w:rPr>
        <w:t xml:space="preserve">8- تابعان شيطان ، بى آنكه دليل و برهانى از وى مشاهده كنند ، بى درنگ به فراخوانى او پاسخ مثبت مى دهند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به حجت و برهان اطلاق شده است و مراد از آن استفاده از دليل و برهان به منظور چيره شدن برطرف مقابل است.</w:t>
      </w:r>
    </w:p>
    <w:p>
      <w:pPr>
        <w:pStyle w:val="Heading3"/>
      </w:pPr>
      <w:bookmarkStart w:id="1363" w:name="_Toc873"/>
      <w:r>
        <w:t>10- ظلم پيروان شيطان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0" w:name="pg6574_55043"/>
    <w:bookmarkEnd w:id="290"/>
    <w:p>
      <w:pPr>
        <w:pStyle w:val="BookText"/>
      </w:pPr>
      <w:r>
        <w:rPr>
          <w:rFonts w:ascii="Amiri" w:hAnsi="Amiri" w:eastAsia="Amiri" w:cs="Amiri"/>
          <w:lang w:bidi="ar-SA"/>
          <w:color w:val="111111"/>
          <w:sz w:val="28"/>
          <w:szCs w:val="28"/>
          <w:rtl/>
        </w:rPr>
        <w:t xml:space="preserve">10 - كهف - 18 - 50 - 29</w:t>
      </w:r>
    </w:p>
    <w:p>
      <w:pPr>
        <w:pStyle w:val="BookText"/>
      </w:pPr>
      <w:r>
        <w:rPr>
          <w:rFonts w:ascii="IRNazanin" w:hAnsi="IRNazanin" w:eastAsia="IRNazanin" w:cs="IRNazanin"/>
          <w:lang w:bidi="fa-IR"/>
          <w:color w:val="111111"/>
          <w:sz w:val="28"/>
          <w:szCs w:val="28"/>
          <w:rtl/>
        </w:rPr>
        <w:t xml:space="preserve">29- پيروان شيطان و گزينش كنندگان ولايت او ، ظالم اند .</w:t>
      </w:r>
    </w:p>
    <w:p>
      <w:pPr>
        <w:pStyle w:val="BookText"/>
      </w:pPr>
      <w:r>
        <w:rPr>
          <w:rFonts w:ascii="Amiri" w:hAnsi="Amiri" w:eastAsia="Amiri" w:cs="Amiri"/>
          <w:lang w:bidi="ar-SA"/>
          <w:color w:val="111111"/>
          <w:sz w:val="28"/>
          <w:szCs w:val="28"/>
          <w:rtl/>
        </w:rPr>
        <w:t xml:space="preserve">بئس للظلمين بدلاً</w:t>
      </w:r>
    </w:p>
    <w:p>
      <w:pPr>
        <w:pStyle w:val="Heading3"/>
      </w:pPr>
      <w:bookmarkStart w:id="1364" w:name="_Toc874"/>
      <w:r>
        <w:t>11- عجز پيروان شيطان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- 14 - 22 - 15</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Heading3"/>
      </w:pPr>
      <w:bookmarkStart w:id="1365" w:name="_Toc875"/>
      <w:r>
        <w:t>12- عذاب اخروى پيروان شيطان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- 14 - 22 - 16</w:t>
      </w:r>
    </w:p>
    <w:p>
      <w:pPr>
        <w:pStyle w:val="BookText"/>
      </w:pPr>
      <w:r>
        <w:rPr>
          <w:rFonts w:ascii="IRNazanin" w:hAnsi="IRNazanin" w:eastAsia="IRNazanin" w:cs="IRNazanin"/>
          <w:lang w:bidi="fa-IR"/>
          <w:color w:val="111111"/>
          <w:sz w:val="28"/>
          <w:szCs w:val="28"/>
          <w:rtl/>
        </w:rPr>
        <w:t xml:space="preserve">16- شيطان و پيروانش در آخرت گرفتار عذاب الهى خواهند شد .</w:t>
      </w:r>
    </w:p>
    <w:p>
      <w:pPr>
        <w:pStyle w:val="BookText"/>
      </w:pPr>
      <w:r>
        <w:rPr>
          <w:rFonts w:ascii="Amiri" w:hAnsi="Amiri" w:eastAsia="Amiri" w:cs="Amiri"/>
          <w:lang w:bidi="ar-SA"/>
          <w:color w:val="111111"/>
          <w:sz w:val="28"/>
          <w:szCs w:val="28"/>
          <w:rtl/>
        </w:rPr>
        <w:t xml:space="preserve">ما أنا بمصرخكم و ما أنتم بمصرخى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- 43 - 39 - 7</w:t>
      </w:r>
    </w:p>
    <w:p>
      <w:pPr>
        <w:pStyle w:val="BookText"/>
      </w:pPr>
      <w:r>
        <w:rPr>
          <w:rFonts w:ascii="IRNazanin" w:hAnsi="IRNazanin" w:eastAsia="IRNazanin" w:cs="IRNazanin"/>
          <w:lang w:bidi="fa-IR"/>
          <w:color w:val="111111"/>
          <w:sz w:val="28"/>
          <w:szCs w:val="28"/>
          <w:rtl/>
        </w:rPr>
        <w:t xml:space="preserve">7 - شياطين و پيروان آنها ، شريك يكديگر در عذاب قيامت</w:t>
      </w:r>
    </w:p>
    <w:p>
      <w:pPr>
        <w:pStyle w:val="BookText"/>
      </w:pPr>
      <w:r>
        <w:rPr>
          <w:rFonts w:ascii="Amiri" w:hAnsi="Amiri" w:eastAsia="Amiri" w:cs="Amiri"/>
          <w:lang w:bidi="ar-SA"/>
          <w:color w:val="111111"/>
          <w:sz w:val="28"/>
          <w:szCs w:val="28"/>
          <w:rtl/>
        </w:rPr>
        <w:t xml:space="preserve">و من يعش عن ذكر الرحمن نقيّض له شيطنًا . .. أنّكم فى العذاب مشتركون</w:t>
      </w:r>
    </w:p>
    <w:p>
      <w:pPr>
        <w:pStyle w:val="Heading3"/>
      </w:pPr>
      <w:bookmarkStart w:id="1366" w:name="_Toc876"/>
      <w:r>
        <w:t>13- عذاب پيروان شيطان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- 14 - 22 - 22</w:t>
      </w:r>
    </w:p>
    <w:p>
      <w:pPr>
        <w:pStyle w:val="BookText"/>
      </w:pPr>
      <w:r>
        <w:rPr>
          <w:rFonts w:ascii="IRNazanin" w:hAnsi="IRNazanin" w:eastAsia="IRNazanin" w:cs="IRNazanin"/>
          <w:lang w:bidi="fa-IR"/>
          <w:color w:val="111111"/>
          <w:sz w:val="28"/>
          <w:szCs w:val="28"/>
          <w:rtl/>
        </w:rPr>
        <w:t xml:space="preserve">22- شيطان در قيامت پيروان خود را از عذابى بس دردناك خبر خواهد داد .</w:t>
      </w:r>
    </w:p>
    <w:p>
      <w:pPr>
        <w:pStyle w:val="BookText"/>
      </w:pPr>
      <w:r>
        <w:rPr>
          <w:rFonts w:ascii="Amiri" w:hAnsi="Amiri" w:eastAsia="Amiri" w:cs="Amiri"/>
          <w:lang w:bidi="ar-SA"/>
          <w:color w:val="111111"/>
          <w:sz w:val="28"/>
          <w:szCs w:val="28"/>
          <w:rtl/>
        </w:rPr>
        <w:t xml:space="preserve">ما أنا بمصرخكم . .. إنى كفرت بما أشركتمون من قبل إن الظلمين لهم عذاب أليم</w:t>
      </w:r>
    </w:p>
    <w:p>
      <w:pPr>
        <w:pStyle w:val="BookText"/>
      </w:pPr>
      <w:r>
        <w:rPr>
          <w:rFonts w:ascii="Amiri" w:hAnsi="Amiri" w:eastAsia="Amiri" w:cs="Amiri"/>
          <w:lang w:bidi="ar-SA"/>
          <w:color w:val="111111"/>
          <w:sz w:val="28"/>
          <w:szCs w:val="28"/>
          <w:rtl/>
        </w:rPr>
        <w:t xml:space="preserve">«إن الظالمين لهم عذاب أليم» به قرينه وحدت سياق مى تواند ادامه كلام شيطان باشد.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1" w:name="pg6574_55044"/>
    <w:bookmarkEnd w:id="291"/>
    <w:p>
      <w:pPr>
        <w:pStyle w:val="Heading3"/>
      </w:pPr>
      <w:bookmarkStart w:id="1367" w:name="_Toc877"/>
      <w:r>
        <w:t>14- فرجام پيروان شيطان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- 35 - 6 - 10</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- 59 - 17 - 1</w:t>
      </w:r>
    </w:p>
    <w:p>
      <w:pPr>
        <w:pStyle w:val="BookText"/>
      </w:pPr>
      <w:r>
        <w:rPr>
          <w:rFonts w:ascii="IRNazanin" w:hAnsi="IRNazanin" w:eastAsia="IRNazanin" w:cs="IRNazanin"/>
          <w:lang w:bidi="fa-IR"/>
          <w:color w:val="111111"/>
          <w:sz w:val="28"/>
          <w:szCs w:val="28"/>
          <w:rtl/>
        </w:rPr>
        <w:t xml:space="preserve">1 - شيطان و پيروان كافر او ، داراى فرجامى همگون و هر دو مخلد در آتش</w:t>
      </w:r>
    </w:p>
    <w:p>
      <w:pPr>
        <w:pStyle w:val="BookText"/>
      </w:pPr>
      <w:r>
        <w:rPr>
          <w:rFonts w:ascii="Amiri" w:hAnsi="Amiri" w:eastAsia="Amiri" w:cs="Amiri"/>
          <w:lang w:bidi="ar-SA"/>
          <w:color w:val="111111"/>
          <w:sz w:val="28"/>
          <w:szCs w:val="28"/>
          <w:rtl/>
        </w:rPr>
        <w:t xml:space="preserve">فكان عقبتهما أنّهما فى النار خلدَين فيها</w:t>
      </w:r>
    </w:p>
    <w:p>
      <w:pPr>
        <w:pStyle w:val="Heading3"/>
      </w:pPr>
      <w:bookmarkStart w:id="1368" w:name="_Toc878"/>
      <w:r>
        <w:t>15- فرجام شوم پيروان شيطان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- 14 - 23 - 12</w:t>
      </w:r>
    </w:p>
    <w:p>
      <w:pPr>
        <w:pStyle w:val="BookText"/>
      </w:pPr>
      <w:r>
        <w:rPr>
          <w:rFonts w:ascii="IRNazanin" w:hAnsi="IRNazanin" w:eastAsia="IRNazanin" w:cs="IRNazanin"/>
          <w:lang w:bidi="fa-IR"/>
          <w:color w:val="111111"/>
          <w:sz w:val="28"/>
          <w:szCs w:val="28"/>
          <w:rtl/>
        </w:rPr>
        <w:t xml:space="preserve">12- بيان عاقبت نيك مؤمنان داراى عمل صالح و فرجام شوم پيروان شيطان ، روشى است براى ايجاد انگيزش آدميان به عاقبت انديشى .</w:t>
      </w:r>
    </w:p>
    <w:p>
      <w:pPr>
        <w:pStyle w:val="BookText"/>
      </w:pPr>
      <w:r>
        <w:rPr>
          <w:rFonts w:ascii="Amiri" w:hAnsi="Amiri" w:eastAsia="Amiri" w:cs="Amiri"/>
          <w:lang w:bidi="ar-SA"/>
          <w:color w:val="111111"/>
          <w:sz w:val="28"/>
          <w:szCs w:val="28"/>
          <w:rtl/>
        </w:rPr>
        <w:t xml:space="preserve">و برزوا لله جميعًا فقال الضعفؤا للذين استكبروا . .. فهل أنتم مغنون عنّا من عذاب</w:t>
      </w:r>
    </w:p>
    <w:p>
      <w:pPr>
        <w:pStyle w:val="Heading3"/>
      </w:pPr>
      <w:bookmarkStart w:id="1369" w:name="_Toc879"/>
      <w:r>
        <w:t>16- كيفر پيروان شيطان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- 17 - 63 - 9</w:t>
      </w:r>
    </w:p>
    <w:p>
      <w:pPr>
        <w:pStyle w:val="BookText"/>
      </w:pPr>
      <w:r>
        <w:rPr>
          <w:rFonts w:ascii="IRNazanin" w:hAnsi="IRNazanin" w:eastAsia="IRNazanin" w:cs="IRNazanin"/>
          <w:lang w:bidi="fa-IR"/>
          <w:color w:val="111111"/>
          <w:sz w:val="28"/>
          <w:szCs w:val="28"/>
          <w:rtl/>
        </w:rPr>
        <w:t xml:space="preserve">9- دوزخ ، كيفرى كامل و بى كم و كاست براى شيطان و پيروان او</w:t>
      </w:r>
    </w:p>
    <w:p>
      <w:pPr>
        <w:pStyle w:val="BookText"/>
      </w:pPr>
      <w:r>
        <w:rPr>
          <w:rFonts w:ascii="Amiri" w:hAnsi="Amiri" w:eastAsia="Amiri" w:cs="Amiri"/>
          <w:lang w:bidi="ar-SA"/>
          <w:color w:val="111111"/>
          <w:sz w:val="28"/>
          <w:szCs w:val="28"/>
          <w:rtl/>
        </w:rPr>
        <w:t xml:space="preserve">فإن جهنّم جزاؤكم جزاءً موفورًا</w:t>
      </w:r>
    </w:p>
    <w:p>
      <w:pPr>
        <w:pStyle w:val="BookText"/>
      </w:pPr>
      <w:r>
        <w:rPr>
          <w:rFonts w:ascii="Amiri" w:hAnsi="Amiri" w:eastAsia="Amiri" w:cs="Amiri"/>
          <w:lang w:bidi="ar-SA"/>
          <w:color w:val="111111"/>
          <w:sz w:val="28"/>
          <w:szCs w:val="28"/>
          <w:rtl/>
        </w:rPr>
        <w:t xml:space="preserve">«موفور» از ريشه «وفر» به معناى تام و بى نقص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- 35 - 6 - 10</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2" w:name="pg6574_55045"/>
    <w:bookmarkEnd w:id="292"/>
    <w:p>
      <w:pPr>
        <w:pStyle w:val="Heading3"/>
      </w:pPr>
      <w:bookmarkStart w:id="1370" w:name="_Toc880"/>
      <w:r>
        <w:t>17- گمراهى پيروان شيطان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- 14 - 22 - 7</w:t>
      </w:r>
    </w:p>
    <w:p>
      <w:pPr>
        <w:pStyle w:val="BookText"/>
      </w:pPr>
      <w:r>
        <w:rPr>
          <w:rFonts w:ascii="IRNazanin" w:hAnsi="IRNazanin" w:eastAsia="IRNazanin" w:cs="IRNazanin"/>
          <w:lang w:bidi="fa-IR"/>
          <w:color w:val="111111"/>
          <w:sz w:val="28"/>
          <w:szCs w:val="28"/>
          <w:rtl/>
        </w:rPr>
        <w:t xml:space="preserve">7- شيطان در قيامت به پيروان گمراه خويش اعلام خواهد كرد كه وى هيچ سلطه اى بر آنها ندارد و صرفاً آنان به دعوت او پاسخ مثبت داده اند .</w:t>
      </w:r>
    </w:p>
    <w:p>
      <w:pPr>
        <w:pStyle w:val="BookText"/>
      </w:pPr>
      <w:r>
        <w:rPr>
          <w:rFonts w:ascii="Amiri" w:hAnsi="Amiri" w:eastAsia="Amiri" w:cs="Amiri"/>
          <w:lang w:bidi="ar-SA"/>
          <w:color w:val="111111"/>
          <w:sz w:val="28"/>
          <w:szCs w:val="28"/>
          <w:rtl/>
        </w:rPr>
        <w:t xml:space="preserve">و قال الشيطن . .. و ما كان لى عليكم من سلطن إلاّ أن دعوتكم فاستجبتم لى</w:t>
      </w:r>
    </w:p>
    <w:p>
      <w:pPr>
        <w:pStyle w:val="Heading3"/>
      </w:pPr>
      <w:bookmarkStart w:id="1371" w:name="_Toc881"/>
      <w:r>
        <w:t>18- ولايت بر پيروان شيطان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- 16 - 63 - 8</w:t>
      </w:r>
    </w:p>
    <w:p>
      <w:pPr>
        <w:pStyle w:val="BookText"/>
      </w:pPr>
      <w:r>
        <w:rPr>
          <w:rFonts w:ascii="Amiri" w:hAnsi="Amiri" w:eastAsia="Amiri" w:cs="Amiri"/>
          <w:lang w:bidi="ar-SA"/>
          <w:color w:val="111111"/>
          <w:sz w:val="28"/>
          <w:szCs w:val="28"/>
          <w:rtl/>
        </w:rPr>
        <w:t xml:space="preserve">8- امتهايى كه تحت تأثير اغواى شيطان ، تسليم انبيا نشدند ، تحت ولايت شيطانند .</w:t>
      </w:r>
    </w:p>
    <w:p>
      <w:pPr>
        <w:pStyle w:val="BookText"/>
      </w:pPr>
      <w:r>
        <w:rPr>
          <w:rFonts w:ascii="Amiri" w:hAnsi="Amiri" w:eastAsia="Amiri" w:cs="Amiri"/>
          <w:lang w:bidi="ar-SA"/>
          <w:color w:val="111111"/>
          <w:sz w:val="28"/>
          <w:szCs w:val="28"/>
          <w:rtl/>
        </w:rPr>
        <w:t xml:space="preserve">أُمم من قبلك فزيّن لهم الشيطن أعملهم فهو وليّهم اليوم</w:t>
      </w:r>
    </w:p>
    <w:p>
      <w:pPr>
        <w:pStyle w:val="Heading3"/>
      </w:pPr>
      <w:bookmarkStart w:id="1372" w:name="_Toc882"/>
      <w:r>
        <w:t>19- هماهنگى پيروان شيطان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- 35 - 6 - 7</w:t>
      </w:r>
    </w:p>
    <w:p>
      <w:pPr>
        <w:pStyle w:val="BookText"/>
      </w:pPr>
      <w:r>
        <w:rPr>
          <w:rFonts w:ascii="IRNazanin" w:hAnsi="IRNazanin" w:eastAsia="IRNazanin" w:cs="IRNazanin"/>
          <w:lang w:bidi="fa-IR"/>
          <w:color w:val="111111"/>
          <w:sz w:val="28"/>
          <w:szCs w:val="28"/>
          <w:rtl/>
        </w:rPr>
        <w:t xml:space="preserve">7 - طرفداران و پيروان شيطان ، گروهى هم سو و هم نوا</w:t>
      </w:r>
    </w:p>
    <w:p>
      <w:pPr>
        <w:pStyle w:val="BookText"/>
      </w:pPr>
      <w:r>
        <w:rPr>
          <w:rFonts w:ascii="Amiri" w:hAnsi="Amiri" w:eastAsia="Amiri" w:cs="Amiri"/>
          <w:lang w:bidi="ar-SA"/>
          <w:color w:val="111111"/>
          <w:sz w:val="28"/>
          <w:szCs w:val="28"/>
          <w:rtl/>
        </w:rPr>
        <w:t xml:space="preserve">إنّما يدعوا حزبه</w:t>
      </w:r>
    </w:p>
    <w:p>
      <w:pPr>
        <w:pStyle w:val="BookText"/>
      </w:pPr>
      <w:r>
        <w:rPr>
          <w:rFonts w:ascii="IRNazanin" w:hAnsi="IRNazanin" w:eastAsia="IRNazanin" w:cs="IRNazanin"/>
          <w:lang w:bidi="fa-IR"/>
          <w:color w:val="111111"/>
          <w:sz w:val="28"/>
          <w:szCs w:val="28"/>
          <w:rtl/>
        </w:rPr>
        <w:t xml:space="preserve">از به كار رفتن تعبير «حزب» درباره طرفدارن و پيروان شيطان، برداشت ياد شده به دست مى آيد.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3" w:name="pg6574_55046"/>
    <w:bookmarkEnd w:id="293"/>
    <w:p>
      <w:pPr>
        <w:pStyle w:val="Heading2"/>
      </w:pPr>
      <w:bookmarkStart w:id="1373" w:name="_Toc883"/>
      <w:r>
        <w:t>22- پيروان اديان</w:t>
      </w:r>
      <w:bookmarkEnd w:id="1373"/>
    </w:p>
    <w:p>
      <w:pPr>
        <w:pStyle w:val="Heading3"/>
      </w:pPr>
      <w:bookmarkStart w:id="1374" w:name="_Toc884"/>
      <w:r>
        <w:t>1- پيروان اديان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- 4 - 171 - 5</w:t>
      </w:r>
    </w:p>
    <w:p>
      <w:pPr>
        <w:pStyle w:val="BookText"/>
      </w:pPr>
      <w:r>
        <w:rPr>
          <w:rFonts w:ascii="IRNazanin" w:hAnsi="IRNazanin" w:eastAsia="IRNazanin" w:cs="IRNazanin"/>
          <w:lang w:bidi="fa-IR"/>
          <w:color w:val="111111"/>
          <w:sz w:val="28"/>
          <w:szCs w:val="28"/>
          <w:rtl/>
        </w:rPr>
        <w:t xml:space="preserve">5 - پيروان اديان الهى ، در معرض خطر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- 5 - 69 - 7،8</w:t>
      </w:r>
    </w:p>
    <w:p>
      <w:pPr>
        <w:pStyle w:val="BookText"/>
      </w:pPr>
      <w:r>
        <w:rPr>
          <w:rFonts w:ascii="IRNazanin" w:hAnsi="IRNazanin" w:eastAsia="IRNazanin" w:cs="IRNazanin"/>
          <w:lang w:bidi="fa-IR"/>
          <w:color w:val="111111"/>
          <w:sz w:val="28"/>
          <w:szCs w:val="28"/>
          <w:rtl/>
        </w:rPr>
        <w:t xml:space="preserve">7 - صابئى ها نسبت به ديگر پيروان اديان الهى داراى زمينه كمترى براى گرايش به ايمان واقعى *</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w:t>
      </w:r>
    </w:p>
    <w:p>
      <w:pPr>
        <w:pStyle w:val="BookText"/>
      </w:pPr>
      <w:r>
        <w:rPr>
          <w:rFonts w:ascii="Amiri" w:hAnsi="Amiri" w:eastAsia="Amiri" w:cs="Amiri"/>
          <w:lang w:bidi="ar-SA"/>
          <w:color w:val="111111"/>
          <w:sz w:val="28"/>
          <w:szCs w:val="28"/>
          <w:rtl/>
        </w:rPr>
        <w:t xml:space="preserve">مرفوع بودن كلمه «الصبئون»، نشان مى دهد كه تأكيد مستفاد از «انّ» در مورد صابئيها وجود ندارد.</w:t>
      </w:r>
    </w:p>
    <w:p>
      <w:pPr>
        <w:pStyle w:val="BookText"/>
      </w:pPr>
      <w:r>
        <w:rPr>
          <w:rFonts w:ascii="Amiri" w:hAnsi="Amiri" w:eastAsia="Amiri" w:cs="Amiri"/>
          <w:lang w:bidi="ar-SA"/>
          <w:color w:val="111111"/>
          <w:sz w:val="28"/>
          <w:szCs w:val="28"/>
          <w:rtl/>
        </w:rPr>
        <w:t xml:space="preserve">8 - تنها انتساب به اديان الهى بدون ايمان واقعى به خدا و قيامت و انجام عمل صالح ، سعادت آفرين نخواهد بود .</w:t>
      </w:r>
    </w:p>
    <w:p>
      <w:pPr>
        <w:pStyle w:val="BookText"/>
      </w:pPr>
      <w:r>
        <w:rPr>
          <w:rFonts w:ascii="Amiri" w:hAnsi="Amiri" w:eastAsia="Amiri" w:cs="Amiri"/>
          <w:lang w:bidi="ar-SA"/>
          <w:color w:val="111111"/>
          <w:sz w:val="28"/>
          <w:szCs w:val="28"/>
          <w:rtl/>
        </w:rPr>
        <w:t xml:space="preserve">إنّ الذين ءامنوا . .. من ءامن باللّه و اليوم الاخر و عمل صلحاً فلاخوف</w:t>
      </w:r>
    </w:p>
    <w:p>
      <w:pPr>
        <w:pStyle w:val="BookText"/>
      </w:pPr>
      <w:r>
        <w:rPr>
          <w:rFonts w:ascii="IRNazanin" w:hAnsi="IRNazanin" w:eastAsia="IRNazanin" w:cs="IRNazanin"/>
          <w:lang w:bidi="fa-IR"/>
          <w:color w:val="111111"/>
          <w:sz w:val="28"/>
          <w:szCs w:val="28"/>
          <w:rtl/>
        </w:rPr>
        <w:t xml:space="preserve">با توجه به اينكه جمله «من ءامن . ..» خبر براى «الذين ءامنوا» است، تكرار ايمان در اين دو فراز و نبود ضمير در جمله خبرى مى رساند كه سعادت، در گرو ايمان حقيقى به خدا و قيامت و انجام عمل صالح مى باشد و در اين جهت ميان منتسبان به اديان آسمانى و غير آنان تفاوتى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- 5 - 77 - 4،12</w:t>
      </w:r>
    </w:p>
    <w:p>
      <w:pPr>
        <w:pStyle w:val="BookText"/>
      </w:pPr>
      <w:r>
        <w:rPr>
          <w:rFonts w:ascii="IRNazanin" w:hAnsi="IRNazanin" w:eastAsia="IRNazanin" w:cs="IRNazanin"/>
          <w:lang w:bidi="fa-IR"/>
          <w:color w:val="111111"/>
          <w:sz w:val="28"/>
          <w:szCs w:val="28"/>
          <w:rtl/>
        </w:rPr>
        <w:t xml:space="preserve">4 - پيروان اديان الهى در خطر غلو و انحراف از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12 - پيروان اديان الهى در خطر پيروى از عقايد پوچ و تمايلات هواپرستانه گذشتگان خويش</w:t>
      </w:r>
    </w:p>
    <w:p>
      <w:pPr>
        <w:pStyle w:val="BookText"/>
      </w:pPr>
      <w:r>
        <w:rPr>
          <w:rFonts w:ascii="IRNazanin" w:hAnsi="IRNazanin" w:eastAsia="IRNazanin" w:cs="IRNazanin"/>
          <w:lang w:bidi="fa-IR"/>
          <w:color w:val="111111"/>
          <w:sz w:val="28"/>
          <w:szCs w:val="28"/>
          <w:rtl/>
        </w:rPr>
        <w:t xml:space="preserve">و لاتتبعوا اهواء قوم قد ضلوا من قبل</w:t>
      </w:r>
    </w:p>
    <w:p>
      <w:pPr>
        <w:pStyle w:val="Heading3"/>
      </w:pPr>
      <w:bookmarkStart w:id="1375" w:name="_Toc885"/>
      <w:r>
        <w:t>2- اختلاف دينى پيروان اديان آسمانى</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4" w:name="pg6574_55047"/>
    <w:bookmarkEnd w:id="294"/>
    <w:p>
      <w:pPr>
        <w:pStyle w:val="BookText"/>
      </w:pPr>
      <w:r>
        <w:rPr>
          <w:rFonts w:ascii="IRNazanin" w:hAnsi="IRNazanin" w:eastAsia="IRNazanin" w:cs="IRNazanin"/>
          <w:lang w:bidi="fa-IR"/>
          <w:color w:val="111111"/>
          <w:sz w:val="28"/>
          <w:szCs w:val="28"/>
          <w:rtl/>
        </w:rPr>
        <w:t xml:space="preserve">13 - نمل - 27 - 76 - 6</w:t>
      </w:r>
    </w:p>
    <w:p>
      <w:pPr>
        <w:pStyle w:val="BookText"/>
      </w:pPr>
      <w:r>
        <w:rPr>
          <w:rFonts w:ascii="IRNazanin" w:hAnsi="IRNazanin" w:eastAsia="IRNazanin" w:cs="IRNazanin"/>
          <w:lang w:bidi="fa-IR"/>
          <w:color w:val="111111"/>
          <w:sz w:val="28"/>
          <w:szCs w:val="28"/>
          <w:rtl/>
        </w:rPr>
        <w:t xml:space="preserve">6 - پيروان اديان آسمانى در طول زمان ، گرفتار اختلاف در فهم معارف آن</w:t>
      </w:r>
    </w:p>
    <w:p>
      <w:pPr>
        <w:pStyle w:val="BookText"/>
      </w:pPr>
      <w:r>
        <w:rPr>
          <w:rFonts w:ascii="Amiri" w:hAnsi="Amiri" w:eastAsia="Amiri" w:cs="Amiri"/>
          <w:lang w:bidi="ar-SA"/>
          <w:color w:val="111111"/>
          <w:sz w:val="28"/>
          <w:szCs w:val="28"/>
          <w:rtl/>
        </w:rPr>
        <w:t xml:space="preserve">إنّ هذا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تعبير «بنى اسرائيل» هم شامل يهود مى شود و هم شامل نصارا. بنابراين «بنى اسرائيل» مرادف است با «اهل كتاب» كه دربرگيرنده دو دين يهوديت و مسيحيت است.</w:t>
      </w:r>
    </w:p>
    <w:p>
      <w:pPr>
        <w:pStyle w:val="Heading3"/>
      </w:pPr>
      <w:bookmarkStart w:id="1376" w:name="_Toc886"/>
      <w:r>
        <w:t>3- امنيت اخروى پيروان اديان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- 2 - 38 - 7</w:t>
      </w:r>
    </w:p>
    <w:p>
      <w:pPr>
        <w:pStyle w:val="BookText"/>
      </w:pPr>
      <w:r>
        <w:rPr>
          <w:rFonts w:ascii="IRNazanin" w:hAnsi="IRNazanin" w:eastAsia="IRNazanin" w:cs="IRNazanin"/>
          <w:lang w:bidi="fa-IR"/>
          <w:color w:val="111111"/>
          <w:sz w:val="28"/>
          <w:szCs w:val="28"/>
          <w:rtl/>
        </w:rPr>
        <w:t xml:space="preserve">7 - سراى آخرت براى پيروان اديان الهى ، سرايى به دور از عوامل ترس آور و نگران كننده و ايمن از حادثه هاى حزن آور و اندوهبار</w:t>
      </w:r>
    </w:p>
    <w:p>
      <w:pPr>
        <w:pStyle w:val="BookText"/>
      </w:pPr>
      <w:r>
        <w:rPr>
          <w:rFonts w:ascii="Amiri" w:hAnsi="Amiri" w:eastAsia="Amiri" w:cs="Amiri"/>
          <w:lang w:bidi="ar-SA"/>
          <w:color w:val="111111"/>
          <w:sz w:val="28"/>
          <w:szCs w:val="28"/>
          <w:rtl/>
        </w:rPr>
        <w:t xml:space="preserve">فلاخوف عليهم و لاهم يحزنون</w:t>
      </w:r>
    </w:p>
    <w:p>
      <w:pPr>
        <w:pStyle w:val="BookText"/>
      </w:pPr>
      <w:r>
        <w:rPr>
          <w:rFonts w:ascii="IRNazanin" w:hAnsi="IRNazanin" w:eastAsia="IRNazanin" w:cs="IRNazanin"/>
          <w:lang w:bidi="fa-IR"/>
          <w:color w:val="111111"/>
          <w:sz w:val="28"/>
          <w:szCs w:val="28"/>
          <w:rtl/>
        </w:rPr>
        <w:t xml:space="preserve">به دليل آيه بعد - كه جزاى اخروى كفرپيشگان را بيان مى دارد - مى توان گفت: آيه مورد بحث نيز بيانگر پاداش اخروى هدايت يافتگان است. بنابراين «لاخوف ...» مربوط به سراى آخرت خواهد بود.</w:t>
      </w:r>
    </w:p>
    <w:p>
      <w:pPr>
        <w:pStyle w:val="Heading3"/>
      </w:pPr>
      <w:bookmarkStart w:id="1377" w:name="_Toc887"/>
      <w:r>
        <w:t>4- بى منطقى دشمنى پيروان اديان آسمانى</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- 42 - 15 - 27</w:t>
      </w:r>
    </w:p>
    <w:p>
      <w:pPr>
        <w:pStyle w:val="BookText"/>
      </w:pPr>
      <w:r>
        <w:rPr>
          <w:rFonts w:ascii="IRNazanin" w:hAnsi="IRNazanin" w:eastAsia="IRNazanin" w:cs="IRNazanin"/>
          <w:lang w:bidi="fa-IR"/>
          <w:color w:val="111111"/>
          <w:sz w:val="28"/>
          <w:szCs w:val="28"/>
          <w:rtl/>
        </w:rPr>
        <w:t xml:space="preserve">27 - خصومت و ستيز پيروان اديان توحيدى با توجه به وحدت پروردگار و بازگشت عمل هر انسان به خودش ، فاقد منطق و توجيه</w:t>
      </w:r>
    </w:p>
    <w:p>
      <w:pPr>
        <w:pStyle w:val="BookText"/>
      </w:pPr>
      <w:r>
        <w:rPr>
          <w:rFonts w:ascii="Amiri" w:hAnsi="Amiri" w:eastAsia="Amiri" w:cs="Amiri"/>
          <w:lang w:bidi="ar-SA"/>
          <w:color w:val="111111"/>
          <w:sz w:val="28"/>
          <w:szCs w:val="28"/>
          <w:rtl/>
        </w:rPr>
        <w:t xml:space="preserve">اللّه ربّنا و ربّكم لنا أعملنا و لكم أعملكم لا حجّة بيننا و بينكم</w:t>
      </w:r>
    </w:p>
    <w:p>
      <w:pPr>
        <w:pStyle w:val="BookText"/>
      </w:pPr>
      <w:r>
        <w:rPr>
          <w:rFonts w:ascii="Amiri" w:hAnsi="Amiri" w:eastAsia="Amiri" w:cs="Amiri"/>
          <w:lang w:bidi="ar-SA"/>
          <w:color w:val="111111"/>
          <w:sz w:val="28"/>
          <w:szCs w:val="28"/>
          <w:rtl/>
        </w:rPr>
        <w:t xml:space="preserve">بنابراين كه مراد از «لاحجّة»، نفى خصومت و نزاع باشد، برداشت بالا به دست مى آيد.</w:t>
      </w:r>
    </w:p>
    <w:p>
      <w:pPr>
        <w:pStyle w:val="Heading3"/>
      </w:pPr>
      <w:bookmarkStart w:id="1378" w:name="_Toc888"/>
      <w:r>
        <w:t>5- پيروان اديان در قيامت</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- 2 - 38 - 7</w:t>
      </w:r>
    </w:p>
    <w:p>
      <w:pPr>
        <w:pStyle w:val="BookText"/>
      </w:pPr>
      <w:r>
        <w:rPr>
          <w:rFonts w:ascii="IRNazanin" w:hAnsi="IRNazanin" w:eastAsia="IRNazanin" w:cs="IRNazanin"/>
          <w:lang w:bidi="fa-IR"/>
          <w:color w:val="111111"/>
          <w:sz w:val="28"/>
          <w:szCs w:val="28"/>
          <w:rtl/>
        </w:rPr>
        <w:t xml:space="preserve">7 - سراى آخرت براى پيروان اديان الهى ، سرايى به دور از عوامل ترس آور و نگران كننده و ايمن از حادثه هاى حزن آور و اندوهبار</w:t>
      </w:r>
    </w:p>
    <w:p>
      <w:pPr>
        <w:pStyle w:val="BookText"/>
      </w:pPr>
      <w:r>
        <w:rPr>
          <w:rFonts w:ascii="Amiri" w:hAnsi="Amiri" w:eastAsia="Amiri" w:cs="Amiri"/>
          <w:lang w:bidi="ar-SA"/>
          <w:color w:val="111111"/>
          <w:sz w:val="28"/>
          <w:szCs w:val="28"/>
          <w:rtl/>
        </w:rPr>
        <w:t xml:space="preserve">فلاخوف عليهم و لاهم يحزنون</w:t>
      </w:r>
    </w:p>
    <w:p>
      <w:pPr>
        <w:pStyle w:val="BookText"/>
      </w:pPr>
      <w:r>
        <w:rPr>
          <w:rFonts w:ascii="IRNazanin" w:hAnsi="IRNazanin" w:eastAsia="IRNazanin" w:cs="IRNazanin"/>
          <w:lang w:bidi="fa-IR"/>
          <w:color w:val="111111"/>
          <w:sz w:val="28"/>
          <w:szCs w:val="28"/>
          <w:rtl/>
        </w:rPr>
        <w:t xml:space="preserve">به دليل آيه بعد - كه جزاى اخروى كفرپيشگان را بيان مى دارد - مى توان گفت: آيه مورد بحث نيز بيانگر پاداش اخروى هدايت يافتگان است. بنابراين «لاخوف ...» مربوط به سراى آخرت خواهد بود.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5" w:name="pg6574_55048"/>
    <w:bookmarkEnd w:id="295"/>
    <w:p>
      <w:pPr>
        <w:pStyle w:val="Heading3"/>
      </w:pPr>
      <w:bookmarkStart w:id="1379" w:name="_Toc889"/>
      <w:r>
        <w:t>6- توصيه به پيروان اديان آسمانى</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- 42 - 13 - 16</w:t>
      </w:r>
    </w:p>
    <w:p>
      <w:pPr>
        <w:pStyle w:val="BookText"/>
      </w:pPr>
      <w:r>
        <w:rPr>
          <w:rFonts w:ascii="IRNazanin" w:hAnsi="IRNazanin" w:eastAsia="IRNazanin" w:cs="IRNazanin"/>
          <w:lang w:bidi="fa-IR"/>
          <w:color w:val="111111"/>
          <w:sz w:val="28"/>
          <w:szCs w:val="28"/>
          <w:rtl/>
        </w:rPr>
        <w:t xml:space="preserve">16 - عينيت بخشيدن به تعاليم شريعت در جامعه ، توصيه خداوند به تمامى پيروان اديان آسمانى</w:t>
      </w:r>
    </w:p>
    <w:p>
      <w:pPr>
        <w:pStyle w:val="BookText"/>
      </w:pPr>
      <w:r>
        <w:rPr>
          <w:rFonts w:ascii="Amiri" w:hAnsi="Amiri" w:eastAsia="Amiri" w:cs="Amiri"/>
          <w:lang w:bidi="ar-SA"/>
          <w:color w:val="111111"/>
          <w:sz w:val="28"/>
          <w:szCs w:val="28"/>
          <w:rtl/>
        </w:rPr>
        <w:t xml:space="preserve">شرع لكم . .. أن أقيموا الدين</w:t>
      </w:r>
    </w:p>
    <w:p>
      <w:pPr>
        <w:pStyle w:val="BookText"/>
      </w:pPr>
      <w:r>
        <w:rPr>
          <w:rFonts w:ascii="IRNazanin" w:hAnsi="IRNazanin" w:eastAsia="IRNazanin" w:cs="IRNazanin"/>
          <w:lang w:bidi="fa-IR"/>
          <w:color w:val="111111"/>
          <w:sz w:val="28"/>
          <w:szCs w:val="28"/>
          <w:rtl/>
        </w:rPr>
        <w:t xml:space="preserve">«إقامة» (مصدر «أقيموا») - كه به معناى به پاداشتن است - مطلب بالا را افاده مى كند.</w:t>
      </w:r>
    </w:p>
    <w:p>
      <w:pPr>
        <w:pStyle w:val="Heading3"/>
      </w:pPr>
      <w:bookmarkStart w:id="1380" w:name="_Toc890"/>
      <w:r>
        <w:t>7- دشمنى پيروان اديان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- 5 - 14 - 11</w:t>
      </w:r>
    </w:p>
    <w:p>
      <w:pPr>
        <w:pStyle w:val="BookText"/>
      </w:pPr>
      <w:r>
        <w:rPr>
          <w:rFonts w:ascii="IRNazanin" w:hAnsi="IRNazanin" w:eastAsia="IRNazanin" w:cs="IRNazanin"/>
          <w:lang w:bidi="fa-IR"/>
          <w:color w:val="111111"/>
          <w:sz w:val="28"/>
          <w:szCs w:val="28"/>
          <w:rtl/>
        </w:rPr>
        <w:t xml:space="preserve">11 - شكستن پيمان الهى و فراموشى تذكار هاى خداوند ، زمينه كينه و دشمنى ميان پيروان اديان</w:t>
      </w:r>
    </w:p>
    <w:p>
      <w:pPr>
        <w:pStyle w:val="BookText"/>
      </w:pPr>
      <w:r>
        <w:rPr>
          <w:rFonts w:ascii="Amiri" w:hAnsi="Amiri" w:eastAsia="Amiri" w:cs="Amiri"/>
          <w:lang w:bidi="ar-SA"/>
          <w:color w:val="111111"/>
          <w:sz w:val="28"/>
          <w:szCs w:val="28"/>
          <w:rtl/>
        </w:rPr>
        <w:t xml:space="preserve">اخذنا ميثقهم فنسوا حظاً مما ذكروا به فاغرينا بينهم العداوة و البغضاء</w:t>
      </w:r>
    </w:p>
    <w:p>
      <w:pPr>
        <w:pStyle w:val="Heading3"/>
      </w:pPr>
      <w:bookmarkStart w:id="1381" w:name="_Toc891"/>
      <w:r>
        <w:t>8- زمينه اتحاد پيروان اديان آسمانى</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- 42 - 15 - 33</w:t>
      </w:r>
    </w:p>
    <w:p>
      <w:pPr>
        <w:pStyle w:val="BookText"/>
      </w:pPr>
      <w:r>
        <w:rPr>
          <w:rFonts w:ascii="IRNazanin" w:hAnsi="IRNazanin" w:eastAsia="IRNazanin" w:cs="IRNazanin"/>
          <w:lang w:bidi="fa-IR"/>
          <w:color w:val="111111"/>
          <w:sz w:val="28"/>
          <w:szCs w:val="28"/>
          <w:rtl/>
        </w:rPr>
        <w:t xml:space="preserve">33 - اعتقاد به توحيد و معاد ، محور مشترك براى وحدت و همبستگى پيروان اديان آسمانى</w:t>
      </w:r>
    </w:p>
    <w:p>
      <w:pPr>
        <w:pStyle w:val="BookText"/>
      </w:pPr>
      <w:r>
        <w:rPr>
          <w:rFonts w:ascii="Amiri" w:hAnsi="Amiri" w:eastAsia="Amiri" w:cs="Amiri"/>
          <w:lang w:bidi="ar-SA"/>
          <w:color w:val="111111"/>
          <w:sz w:val="28"/>
          <w:szCs w:val="28"/>
          <w:rtl/>
        </w:rPr>
        <w:t xml:space="preserve">اللّه ربّنا و ربّكم . .. اللّه يجمع بيننا و بينكم</w:t>
      </w:r>
    </w:p>
    <w:p>
      <w:pPr>
        <w:pStyle w:val="BookText"/>
      </w:pPr>
      <w:r>
        <w:rPr>
          <w:rFonts w:ascii="IRNazanin" w:hAnsi="IRNazanin" w:eastAsia="IRNazanin" w:cs="IRNazanin"/>
          <w:lang w:bidi="fa-IR"/>
          <w:color w:val="111111"/>
          <w:sz w:val="28"/>
          <w:szCs w:val="28"/>
          <w:rtl/>
        </w:rPr>
        <w:t xml:space="preserve">بنابراين كه مخاطبان پيامبر(صلی الله علیه و آله) اهل كتاب باشند، برداشت ياد شده به دست مى آيد.</w:t>
      </w:r>
    </w:p>
    <w:p>
      <w:pPr>
        <w:pStyle w:val="Heading3"/>
      </w:pPr>
      <w:bookmarkStart w:id="1382" w:name="_Toc892"/>
      <w:r>
        <w:t>9- سرور اخروى پيروان اديان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- 2 - 38 - 7</w:t>
      </w:r>
    </w:p>
    <w:p>
      <w:pPr>
        <w:pStyle w:val="BookText"/>
      </w:pPr>
      <w:r>
        <w:rPr>
          <w:rFonts w:ascii="IRNazanin" w:hAnsi="IRNazanin" w:eastAsia="IRNazanin" w:cs="IRNazanin"/>
          <w:lang w:bidi="fa-IR"/>
          <w:color w:val="111111"/>
          <w:sz w:val="28"/>
          <w:szCs w:val="28"/>
          <w:rtl/>
        </w:rPr>
        <w:t xml:space="preserve">7 - سراى آخرت براى پيروان اديان الهى ، سرايى به دور از عوامل ترس آور و نگران كننده و ايمن از حادثه هاى حزن آور و اندوهبار</w:t>
      </w:r>
    </w:p>
    <w:p>
      <w:pPr>
        <w:pStyle w:val="BookText"/>
      </w:pPr>
      <w:r>
        <w:rPr>
          <w:rFonts w:ascii="Amiri" w:hAnsi="Amiri" w:eastAsia="Amiri" w:cs="Amiri"/>
          <w:lang w:bidi="ar-SA"/>
          <w:color w:val="111111"/>
          <w:sz w:val="28"/>
          <w:szCs w:val="28"/>
          <w:rtl/>
        </w:rPr>
        <w:t xml:space="preserve">فلاخوف عليهم و لاهم يحزنون</w:t>
      </w:r>
    </w:p>
    <w:p>
      <w:pPr>
        <w:pStyle w:val="BookText"/>
      </w:pPr>
      <w:r>
        <w:rPr>
          <w:rFonts w:ascii="IRNazanin" w:hAnsi="IRNazanin" w:eastAsia="IRNazanin" w:cs="IRNazanin"/>
          <w:lang w:bidi="fa-IR"/>
          <w:color w:val="111111"/>
          <w:sz w:val="28"/>
          <w:szCs w:val="28"/>
          <w:rtl/>
        </w:rPr>
        <w:t xml:space="preserve">به دليل آيه بعد - كه جزاى اخروى كفرپيشگان را بيان مى دارد - مى توان گفت: آيه مورد بحث نيز بيانگر پاداش اخروى هدايت يافتگان است. بنابراين «لاخوف ...» مربوط به سراى آخرت خواهد بود.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6" w:name="pg6574_55049"/>
    <w:bookmarkEnd w:id="296"/>
    <w:p>
      <w:pPr>
        <w:pStyle w:val="Heading3"/>
      </w:pPr>
      <w:bookmarkStart w:id="1383" w:name="_Toc893"/>
      <w:r>
        <w:t>10- عدالت با پيروان اديان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- 5 - 42 - 17</w:t>
      </w:r>
    </w:p>
    <w:p>
      <w:pPr>
        <w:pStyle w:val="BookText"/>
      </w:pPr>
      <w:r>
        <w:rPr>
          <w:rFonts w:ascii="IRNazanin" w:hAnsi="IRNazanin" w:eastAsia="IRNazanin" w:cs="IRNazanin"/>
          <w:lang w:bidi="fa-IR"/>
          <w:color w:val="111111"/>
          <w:sz w:val="28"/>
          <w:szCs w:val="28"/>
          <w:rtl/>
        </w:rPr>
        <w:t xml:space="preserve">17 - ضرورت اجراى عادلانه قانون درباره پيروان تمامى اديان</w:t>
      </w:r>
    </w:p>
    <w:p>
      <w:pPr>
        <w:pStyle w:val="BookText"/>
      </w:pPr>
      <w:r>
        <w:rPr>
          <w:rFonts w:ascii="Amiri" w:hAnsi="Amiri" w:eastAsia="Amiri" w:cs="Amiri"/>
          <w:lang w:bidi="ar-SA"/>
          <w:color w:val="111111"/>
          <w:sz w:val="28"/>
          <w:szCs w:val="28"/>
          <w:rtl/>
        </w:rPr>
        <w:t xml:space="preserve">و إن حكمت فاحكم بينهم بالقسط</w:t>
      </w:r>
    </w:p>
    <w:p>
      <w:pPr>
        <w:pStyle w:val="Heading3"/>
      </w:pPr>
      <w:bookmarkStart w:id="1384" w:name="_Toc894"/>
      <w:r>
        <w:t>11- مسؤوليت پيروان اديان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w:t>
      </w:r>
    </w:p>
    <w:p>
      <w:pPr>
        <w:pStyle w:val="BookText"/>
      </w:pPr>
      <w:r>
        <w:rPr>
          <w:rFonts w:ascii="IRNazanin" w:hAnsi="IRNazanin" w:eastAsia="IRNazanin" w:cs="IRNazanin"/>
          <w:lang w:bidi="fa-IR"/>
          <w:color w:val="111111"/>
          <w:sz w:val="28"/>
          <w:szCs w:val="28"/>
          <w:rtl/>
        </w:rPr>
        <w:t xml:space="preserve">2 - فرمان خداوند به وحدت و يكپارچه شدن پيروان اديان الهى بر محور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Heading3"/>
      </w:pPr>
      <w:bookmarkStart w:id="1385" w:name="_Toc895"/>
      <w:r>
        <w:t>12- نقش پيروان اديان آسمانى</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- 27 - 76 - 10</w:t>
      </w:r>
    </w:p>
    <w:p>
      <w:pPr>
        <w:pStyle w:val="BookText"/>
      </w:pPr>
      <w:r>
        <w:rPr>
          <w:rFonts w:ascii="IRNazanin" w:hAnsi="IRNazanin" w:eastAsia="IRNazanin" w:cs="IRNazanin"/>
          <w:lang w:bidi="fa-IR"/>
          <w:color w:val="111111"/>
          <w:sz w:val="28"/>
          <w:szCs w:val="28"/>
          <w:rtl/>
        </w:rPr>
        <w:t xml:space="preserve">10 - اختلافات به وجود آمده در اديان الهى ، از ناحيه پيروان آنها بود و نه تعاليم پيامبران</w:t>
      </w:r>
    </w:p>
    <w:p>
      <w:pPr>
        <w:pStyle w:val="BookText"/>
      </w:pPr>
      <w:r>
        <w:rPr>
          <w:rFonts w:ascii="Amiri" w:hAnsi="Amiri" w:eastAsia="Amiri" w:cs="Amiri"/>
          <w:lang w:bidi="ar-SA"/>
          <w:color w:val="111111"/>
          <w:sz w:val="28"/>
          <w:szCs w:val="28"/>
          <w:rtl/>
        </w:rPr>
        <w:t xml:space="preserve">الذى هم فيه يختلفون</w:t>
      </w:r>
    </w:p>
    <w:p>
      <w:pPr>
        <w:pStyle w:val="BookText"/>
      </w:pPr>
      <w:r>
        <w:rPr>
          <w:rFonts w:ascii="IRNazanin" w:hAnsi="IRNazanin" w:eastAsia="IRNazanin" w:cs="IRNazanin"/>
          <w:lang w:bidi="fa-IR"/>
          <w:color w:val="111111"/>
          <w:sz w:val="28"/>
          <w:szCs w:val="28"/>
          <w:rtl/>
        </w:rPr>
        <w:t xml:space="preserve">ضمير «هم» به اصطلاح فاعل معنوى و تقديم آن مفيد حصر است. بنابراين نسبت داده شدن اختلاف به خود بنى اسرائيل، بيانگر مطلب فوق است.</w:t>
      </w:r>
    </w:p>
    <w:p>
      <w:pPr>
        <w:pStyle w:val="Heading3"/>
      </w:pPr>
      <w:bookmarkStart w:id="1386" w:name="_Toc896"/>
      <w:r>
        <w:t>13- هماهنگى پيروان اديان آسمانى</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- 43 - 45 - 3</w:t>
      </w:r>
    </w:p>
    <w:p>
      <w:pPr>
        <w:pStyle w:val="BookText"/>
      </w:pPr>
      <w:r>
        <w:rPr>
          <w:rFonts w:ascii="IRNazanin" w:hAnsi="IRNazanin" w:eastAsia="IRNazanin" w:cs="IRNazanin"/>
          <w:lang w:bidi="fa-IR"/>
          <w:color w:val="111111"/>
          <w:sz w:val="28"/>
          <w:szCs w:val="28"/>
          <w:rtl/>
        </w:rPr>
        <w:t xml:space="preserve">3 - « توحيد » محور مشترك مسلمانان با پيروان ديگر اديان آسمانى است .</w:t>
      </w:r>
    </w:p>
    <w:p>
      <w:pPr>
        <w:pStyle w:val="BookText"/>
      </w:pPr>
      <w:r>
        <w:rPr>
          <w:rFonts w:ascii="Amiri" w:hAnsi="Amiri" w:eastAsia="Amiri" w:cs="Amiri"/>
          <w:lang w:bidi="ar-SA"/>
          <w:color w:val="111111"/>
          <w:sz w:val="28"/>
          <w:szCs w:val="28"/>
          <w:rtl/>
        </w:rPr>
        <w:t xml:space="preserve">و سئل من أرسلنا . .. ءالهة يعبدون</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«و سئل من أرسلنا» پرسش از امت هاى پيامبران گذشته باشد. در اين صورت استفاده مى شود كه پيروان اديان آسمانى گذشته، خويشتن را يكتاپرست مى دانند و در نتيجه مى توان گفت توحيد قدر مشترك تمامى اديان است.</w:t>
      </w:r>
    </w:p>
    <w:p>
      <w:pPr>
        <w:pStyle w:val="BookText"/>
      </w:pPr>
      <w:r>
        <w:rPr>
          <w:rFonts w:ascii="IRNazanin" w:hAnsi="IRNazanin" w:eastAsia="IRNazanin" w:cs="IRNazanin"/>
          <w:lang w:bidi="fa-IR"/>
          <w:color w:val="111111"/>
          <w:sz w:val="28"/>
          <w:szCs w:val="28"/>
          <w:rtl/>
        </w:rPr>
        <w:t xml:space="preserve">پيروان انبيا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7" w:name="pg6574_55050"/>
    <w:bookmarkEnd w:id="297"/>
    <w:p>
      <w:pPr>
        <w:pStyle w:val="Heading3"/>
      </w:pPr>
      <w:bookmarkStart w:id="1387" w:name="_Toc897"/>
      <w:r>
        <w:t>14- {پيروان انبيا}</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- 8 - 64 - 6</w:t>
      </w:r>
    </w:p>
    <w:p>
      <w:pPr>
        <w:pStyle w:val="BookText"/>
      </w:pPr>
      <w:r>
        <w:rPr>
          <w:rFonts w:ascii="IRNazanin" w:hAnsi="IRNazanin" w:eastAsia="IRNazanin" w:cs="IRNazanin"/>
          <w:lang w:bidi="fa-IR"/>
          <w:color w:val="111111"/>
          <w:sz w:val="28"/>
          <w:szCs w:val="28"/>
          <w:rtl/>
        </w:rPr>
        <w:t xml:space="preserve">6 - رهبران دين ، حتى پيامبران ، بدون داشتن پيروانى فرمانبر ، قادر به مبارزه با شرك و كفر نخواهند شد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IRNazanin" w:hAnsi="IRNazanin" w:eastAsia="IRNazanin" w:cs="IRNazanin"/>
          <w:lang w:bidi="fa-IR"/>
          <w:color w:val="111111"/>
          <w:sz w:val="28"/>
          <w:szCs w:val="28"/>
          <w:rtl/>
        </w:rPr>
        <w:t xml:space="preserve">چنانچه «من اتبعك» عطف بر «اللّه» باشد، مراد از كفايت مؤمنان براى پيامبران اين نيست كه آنان نيز همانند خداوند قادر به حمايت از رسول خدا هستند، بلكه آيه مورد بحث با توجه به اينكه در رابطه با مبارزه عليه مشركان و كافران ايراد شده، در صدد بيان اين است كه مبادا كفايت خداوند به اين معنا تفسير شود كه در مبارزه با مشركان نيازى به مؤمنان نيست و خداوند خود ايشان را از صحنه مبارزه بيرون خواهد كرد.</w:t>
      </w:r>
    </w:p>
    <w:p>
      <w:pPr>
        <w:pStyle w:val="Heading3"/>
      </w:pPr>
      <w:bookmarkStart w:id="1388" w:name="_Toc898"/>
      <w:r>
        <w:t>15- احسان پيروان انبيا</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- 39 - 34 - 9</w:t>
      </w:r>
    </w:p>
    <w:p>
      <w:pPr>
        <w:pStyle w:val="BookText"/>
      </w:pPr>
      <w:r>
        <w:rPr>
          <w:rFonts w:ascii="IRNazanin" w:hAnsi="IRNazanin" w:eastAsia="IRNazanin" w:cs="IRNazanin"/>
          <w:lang w:bidi="fa-IR"/>
          <w:color w:val="111111"/>
          <w:sz w:val="28"/>
          <w:szCs w:val="28"/>
          <w:rtl/>
        </w:rPr>
        <w:t xml:space="preserve">9 - پيامبران و پيروانشان ، از محسنان اند .</w:t>
      </w:r>
    </w:p>
    <w:p>
      <w:pPr>
        <w:pStyle w:val="BookText"/>
      </w:pPr>
      <w:r>
        <w:rPr>
          <w:rFonts w:ascii="Amiri" w:hAnsi="Amiri" w:eastAsia="Amiri" w:cs="Amiri"/>
          <w:lang w:bidi="ar-SA"/>
          <w:color w:val="111111"/>
          <w:sz w:val="28"/>
          <w:szCs w:val="28"/>
          <w:rtl/>
        </w:rPr>
        <w:t xml:space="preserve">و الذى جاء بالصدق و صدّق به . .. ذلك جزاء المحسنين</w:t>
      </w:r>
    </w:p>
    <w:p>
      <w:pPr>
        <w:pStyle w:val="Heading3"/>
      </w:pPr>
      <w:bookmarkStart w:id="1389" w:name="_Toc899"/>
      <w:r>
        <w:t>16- اختلاف پيروان انبيا</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- 7 - 87 - 6</w:t>
      </w:r>
    </w:p>
    <w:p>
      <w:pPr>
        <w:pStyle w:val="BookText"/>
      </w:pPr>
      <w:r>
        <w:rPr>
          <w:rFonts w:ascii="IRNazanin" w:hAnsi="IRNazanin" w:eastAsia="IRNazanin" w:cs="IRNazanin"/>
          <w:lang w:bidi="fa-IR"/>
          <w:color w:val="111111"/>
          <w:sz w:val="28"/>
          <w:szCs w:val="28"/>
          <w:rtl/>
        </w:rPr>
        <w:t xml:space="preserve">6 - اختلافات دينى پيروان انبيا و مخالفان آنان با داورى خداوند خاتمه خواهد يافت .</w:t>
      </w:r>
    </w:p>
    <w:p>
      <w:pPr>
        <w:pStyle w:val="BookText"/>
      </w:pPr>
      <w:r>
        <w:rPr>
          <w:rFonts w:ascii="Amiri" w:hAnsi="Amiri" w:eastAsia="Amiri" w:cs="Amiri"/>
          <w:lang w:bidi="ar-SA"/>
          <w:color w:val="111111"/>
          <w:sz w:val="28"/>
          <w:szCs w:val="28"/>
          <w:rtl/>
        </w:rPr>
        <w:t xml:space="preserve">حتى يحكم اللّه بيننا</w:t>
      </w:r>
    </w:p>
    <w:p>
      <w:pPr>
        <w:pStyle w:val="Heading3"/>
      </w:pPr>
      <w:bookmarkStart w:id="1390" w:name="_Toc900"/>
      <w:r>
        <w:t>17- اخلاص پيروان انبيا</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- 37 - 74 - 4</w:t>
      </w:r>
    </w:p>
    <w:p>
      <w:pPr>
        <w:pStyle w:val="BookText"/>
      </w:pPr>
      <w:r>
        <w:rPr>
          <w:rFonts w:ascii="IRNazanin" w:hAnsi="IRNazanin" w:eastAsia="IRNazanin" w:cs="IRNazanin"/>
          <w:lang w:bidi="fa-IR"/>
          <w:color w:val="111111"/>
          <w:sz w:val="28"/>
          <w:szCs w:val="28"/>
          <w:rtl/>
        </w:rPr>
        <w:t xml:space="preserve">4 - پيامبران الهى ، همواره در بستر تاريخ ، برخوردار از پيروانى مخلَص و اهل بندگى خدا</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إلاّ عباد اللّه المخلص</w:t>
      </w:r>
    </w:p>
    <w:p>
      <w:pPr>
        <w:pStyle w:val="Heading3"/>
      </w:pPr>
      <w:bookmarkStart w:id="1391" w:name="_Toc901"/>
      <w:r>
        <w:t>18- استهزاى پيروان انبيا</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8" w:name="pg6574_55051"/>
    <w:bookmarkEnd w:id="298"/>
    <w:p>
      <w:pPr>
        <w:pStyle w:val="BookText"/>
      </w:pPr>
      <w:r>
        <w:rPr>
          <w:rFonts w:ascii="IRNazanin" w:hAnsi="IRNazanin" w:eastAsia="IRNazanin" w:cs="IRNazanin"/>
          <w:lang w:bidi="fa-IR"/>
          <w:color w:val="111111"/>
          <w:sz w:val="28"/>
          <w:szCs w:val="28"/>
          <w:rtl/>
        </w:rPr>
        <w:t xml:space="preserve">8 - هود - 11 - 38 - 6</w:t>
      </w:r>
    </w:p>
    <w:p>
      <w:pPr>
        <w:pStyle w:val="BookText"/>
      </w:pPr>
      <w:r>
        <w:rPr>
          <w:rFonts w:ascii="IRNazanin" w:hAnsi="IRNazanin" w:eastAsia="IRNazanin" w:cs="IRNazanin"/>
          <w:lang w:bidi="fa-IR"/>
          <w:color w:val="111111"/>
          <w:sz w:val="28"/>
          <w:szCs w:val="28"/>
          <w:rtl/>
        </w:rPr>
        <w:t xml:space="preserve">6- سالكان راه خدا و پيروان انبيا ، در معرض تمسخر و استهزاى كافران و دشمنان دين</w:t>
      </w:r>
    </w:p>
    <w:p>
      <w:pPr>
        <w:pStyle w:val="BookText"/>
      </w:pPr>
      <w:r>
        <w:rPr>
          <w:rFonts w:ascii="Amiri" w:hAnsi="Amiri" w:eastAsia="Amiri" w:cs="Amiri"/>
          <w:lang w:bidi="ar-SA"/>
          <w:color w:val="111111"/>
          <w:sz w:val="28"/>
          <w:szCs w:val="28"/>
          <w:rtl/>
        </w:rPr>
        <w:t xml:space="preserve">كلما مرّ عليه ملأمن قومه سخروا منه</w:t>
      </w:r>
    </w:p>
    <w:p>
      <w:pPr>
        <w:pStyle w:val="Heading3"/>
      </w:pPr>
      <w:bookmarkStart w:id="1392" w:name="_Toc902"/>
      <w:r>
        <w:t>19- پاداش پيروان انبيا</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- 3 - 148 - 4</w:t>
      </w:r>
    </w:p>
    <w:p>
      <w:pPr>
        <w:pStyle w:val="BookText"/>
      </w:pPr>
      <w:r>
        <w:rPr>
          <w:rFonts w:ascii="IRNazanin" w:hAnsi="IRNazanin" w:eastAsia="IRNazanin" w:cs="IRNazanin"/>
          <w:lang w:bidi="fa-IR"/>
          <w:color w:val="111111"/>
          <w:sz w:val="28"/>
          <w:szCs w:val="28"/>
          <w:rtl/>
        </w:rPr>
        <w:t xml:space="preserve">4 - دنيا و آخرت ، عرصه بهره مندى دست پروردگان انبيا از پادش هاى الهى</w:t>
      </w:r>
    </w:p>
    <w:p>
      <w:pPr>
        <w:pStyle w:val="BookText"/>
      </w:pPr>
      <w:r>
        <w:rPr>
          <w:rFonts w:ascii="Amiri" w:hAnsi="Amiri" w:eastAsia="Amiri" w:cs="Amiri"/>
          <w:lang w:bidi="ar-SA"/>
          <w:color w:val="111111"/>
          <w:sz w:val="28"/>
          <w:szCs w:val="28"/>
          <w:rtl/>
        </w:rPr>
        <w:t xml:space="preserve">و كايّن من نبىّ قاتل معه ربّيّون . .. فاتيهم اللّه ثواب الدّنيا و حسن ثواب الاخر</w:t>
      </w:r>
    </w:p>
    <w:p>
      <w:pPr>
        <w:pStyle w:val="Heading3"/>
      </w:pPr>
      <w:bookmarkStart w:id="1393" w:name="_Toc903"/>
      <w:r>
        <w:t>20- پيروان انبيا</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- 2 - 214 - 5،9</w:t>
      </w:r>
    </w:p>
    <w:p>
      <w:pPr>
        <w:pStyle w:val="BookText"/>
      </w:pPr>
      <w:r>
        <w:rPr>
          <w:rFonts w:ascii="IRNazanin" w:hAnsi="IRNazanin" w:eastAsia="IRNazanin" w:cs="IRNazanin"/>
          <w:lang w:bidi="fa-IR"/>
          <w:color w:val="111111"/>
          <w:sz w:val="28"/>
          <w:szCs w:val="28"/>
          <w:rtl/>
        </w:rPr>
        <w:t xml:space="preserve">5 - مقاومت و صبر پيروان انبياى گذشته در برابر سختى هاى جنگ و مشكلات</w:t>
      </w:r>
    </w:p>
    <w:p>
      <w:pPr>
        <w:pStyle w:val="BookText"/>
      </w:pPr>
      <w:r>
        <w:rPr>
          <w:rFonts w:ascii="IRNazanin" w:hAnsi="IRNazanin" w:eastAsia="IRNazanin" w:cs="IRNazanin"/>
          <w:lang w:bidi="fa-IR"/>
          <w:color w:val="111111"/>
          <w:sz w:val="28"/>
          <w:szCs w:val="28"/>
          <w:rtl/>
        </w:rPr>
        <w:t xml:space="preserve">ام حسبتم . .. مسّتهم البأساء و الضراء</w:t>
      </w:r>
    </w:p>
    <w:p>
      <w:pPr>
        <w:pStyle w:val="BookText"/>
      </w:pPr>
      <w:r>
        <w:rPr>
          <w:rFonts w:ascii="IRNazanin" w:hAnsi="IRNazanin" w:eastAsia="IRNazanin" w:cs="IRNazanin"/>
          <w:lang w:bidi="fa-IR"/>
          <w:color w:val="111111"/>
          <w:sz w:val="28"/>
          <w:szCs w:val="28"/>
          <w:rtl/>
        </w:rPr>
        <w:t xml:space="preserve">درخواست نصرت الهى از جانب پيامبران و مؤمنان پس از آزار جنگ و مصائب و مشكلات، بيانگر مقاومت آنان است.</w:t>
      </w:r>
    </w:p>
    <w:p>
      <w:pPr>
        <w:pStyle w:val="BookText"/>
      </w:pPr>
      <w:r>
        <w:rPr>
          <w:rFonts w:ascii="IRNazanin" w:hAnsi="IRNazanin" w:eastAsia="IRNazanin" w:cs="IRNazanin"/>
          <w:lang w:bidi="fa-IR"/>
          <w:color w:val="111111"/>
          <w:sz w:val="28"/>
          <w:szCs w:val="28"/>
          <w:rtl/>
        </w:rPr>
        <w:t xml:space="preserve">9 - شدّت مصائب و تداوم مشكلات پيامبران گذشته و امت هاى آنان ، موجب آن شد كه خواهان تعجيل در يارى و امداد الهى شوند .</w:t>
      </w:r>
    </w:p>
    <w:p>
      <w:pPr>
        <w:pStyle w:val="BookText"/>
      </w:pPr>
      <w:r>
        <w:rPr>
          <w:rFonts w:ascii="Amiri" w:hAnsi="Amiri" w:eastAsia="Amiri" w:cs="Amiri"/>
          <w:lang w:bidi="ar-SA"/>
          <w:color w:val="111111"/>
          <w:sz w:val="28"/>
          <w:szCs w:val="28"/>
          <w:rtl/>
        </w:rPr>
        <w:t xml:space="preserve">مستهم البأساء و الضراء و زلزلوا حتى يقول الرسول و الذين امنوا معه متى نصر اللّه</w:t>
      </w:r>
    </w:p>
    <w:p>
      <w:pPr>
        <w:pStyle w:val="BookText"/>
      </w:pPr>
      <w:r>
        <w:rPr>
          <w:rFonts w:ascii="IRNazanin" w:hAnsi="IRNazanin" w:eastAsia="IRNazanin" w:cs="IRNazanin"/>
          <w:lang w:bidi="fa-IR"/>
          <w:color w:val="111111"/>
          <w:sz w:val="28"/>
          <w:szCs w:val="28"/>
          <w:rtl/>
        </w:rPr>
        <w:t xml:space="preserve">جمله «متى نصر اللّه»، دلالت بر ترديد آنان نسبت به يارى خدا ندارد; بلكه شدت مصائب و تداوم آن موجب شد كه خواهان تعجيل آن باشند; و يا چنين گمان كنند كه يارى خداوند نبايد بيش از اين به درازا كشد.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- 3 - 58 - 1</w:t>
      </w:r>
    </w:p>
    <w:p>
      <w:pPr>
        <w:pStyle w:val="BookText"/>
      </w:pPr>
      <w:r>
        <w:rPr>
          <w:rFonts w:ascii="IRNazanin" w:hAnsi="IRNazanin" w:eastAsia="IRNazanin" w:cs="IRNazanin"/>
          <w:lang w:bidi="fa-IR"/>
          <w:color w:val="111111"/>
          <w:sz w:val="28"/>
          <w:szCs w:val="28"/>
          <w:rtl/>
        </w:rPr>
        <w:t xml:space="preserve">1 - سرگذشت حضرت زكريا ، مريم ، يحيى و عيسى ( ع ) و پيروان آن حضرت ، آيات الهى و پند هاى حكيمانه</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«ذلك»، اشاره به سرگذشت كسانى است كه در آيات پيشين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- 3 - 68 - 2،11</w:t>
      </w:r>
    </w:p>
    <w:p>
      <w:pPr>
        <w:pStyle w:val="BookText"/>
      </w:pPr>
      <w:r>
        <w:rPr>
          <w:rFonts w:ascii="IRNazanin" w:hAnsi="IRNazanin" w:eastAsia="IRNazanin" w:cs="IRNazanin"/>
          <w:lang w:bidi="fa-IR"/>
          <w:color w:val="111111"/>
          <w:sz w:val="28"/>
          <w:szCs w:val="28"/>
          <w:rtl/>
        </w:rPr>
        <w:t xml:space="preserve">2 - پيروى از انبيا ، ملاك پيوند و انتساب به آنان</w:t>
      </w:r>
    </w:p>
    <w:p>
      <w:pPr>
        <w:pStyle w:val="BookText"/>
      </w:pPr>
      <w:r>
        <w:rPr>
          <w:rFonts w:ascii="Amiri" w:hAnsi="Amiri" w:eastAsia="Amiri" w:cs="Amiri"/>
          <w:lang w:bidi="ar-SA"/>
          <w:color w:val="111111"/>
          <w:sz w:val="28"/>
          <w:szCs w:val="28"/>
          <w:rtl/>
        </w:rPr>
        <w:t xml:space="preserve">انّ اولى الناس بابرهيم لَلّذين اتّبعوه</w:t>
      </w:r>
    </w:p>
    <w:p>
      <w:pPr>
        <w:pStyle w:val="BookText"/>
      </w:pPr>
      <w:r>
        <w:rPr>
          <w:rFonts w:ascii="Amiri" w:hAnsi="Amiri" w:eastAsia="Amiri" w:cs="Amiri"/>
          <w:lang w:bidi="ar-SA"/>
          <w:color w:val="111111"/>
          <w:sz w:val="28"/>
          <w:szCs w:val="28"/>
          <w:rtl/>
        </w:rPr>
        <w:t xml:space="preserve">11 - نزديكترين مردم به انبيا ، متعهدترين افراد به محتواى رسالت آنان</w:t>
      </w:r>
    </w:p>
    <w:p>
      <w:pPr>
        <w:pStyle w:val="BookText"/>
      </w:pPr>
      <w:r>
        <w:rPr>
          <w:rFonts w:ascii="Amiri" w:hAnsi="Amiri" w:eastAsia="Amiri" w:cs="Amiri"/>
          <w:lang w:bidi="ar-SA"/>
          <w:color w:val="111111"/>
          <w:sz w:val="28"/>
          <w:szCs w:val="28"/>
          <w:rtl/>
        </w:rPr>
        <w:t xml:space="preserve">انّ اولى الناس بابرهيم لَلّذين اتّبعوه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 انّ اولى النّاس بالانبياء اعملهم بما جاؤا به. سپس آن حضرت آيه فوق را تلاوت كرد.</w:t>
      </w:r>
    </w:p>
    <w:p>
      <w:pPr>
        <w:pStyle w:val="BookText"/>
      </w:pPr>
      <w:r>
        <w:rPr>
          <w:rFonts w:ascii="Amiri" w:hAnsi="Amiri" w:eastAsia="Amiri" w:cs="Amiri"/>
          <w:lang w:bidi="ar-SA"/>
          <w:color w:val="111111"/>
          <w:sz w:val="28"/>
          <w:szCs w:val="28"/>
          <w:rtl/>
        </w:rPr>
        <w:t xml:space="preserve">مجمع البيان، ج 2، ص 770، در برخى نسخه ها «اعلمهم» ثبت شده است; نورالثقلين، ج 1، ص 353، ح 183.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- 3 - 146 - 1،2،10،14</w:t>
      </w:r>
    </w:p>
    <w:p>
      <w:pPr>
        <w:pStyle w:val="BookText"/>
      </w:pPr>
      <w:r>
        <w:rPr>
          <w:rFonts w:ascii="IRNazanin" w:hAnsi="IRNazanin" w:eastAsia="IRNazanin" w:cs="IRNazanin"/>
          <w:lang w:bidi="fa-IR"/>
          <w:color w:val="111111"/>
          <w:sz w:val="28"/>
          <w:szCs w:val="28"/>
          <w:rtl/>
        </w:rPr>
        <w:t xml:space="preserve">1 - پيكار بسيارى از خداپرستان ، در ركاب پيامبران الهى و تسليم ناپذيرى و پايدارى آنان</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«ربّيّون» جمع «ربّى» است و به معنى كسى كه خود را مختص پروردگار كرده، يعنى جز پرستش خدا به كار ديگرى نمى پردازد.</w:t>
      </w:r>
    </w:p>
    <w:p>
      <w:pPr>
        <w:pStyle w:val="BookText"/>
      </w:pPr>
      <w:r>
        <w:rPr>
          <w:rFonts w:ascii="IRNazanin" w:hAnsi="IRNazanin" w:eastAsia="IRNazanin" w:cs="IRNazanin"/>
          <w:lang w:bidi="fa-IR"/>
          <w:color w:val="111111"/>
          <w:sz w:val="28"/>
          <w:szCs w:val="28"/>
          <w:rtl/>
        </w:rPr>
        <w:t xml:space="preserve">2 - عالمان ، ياوران پيامبران الهى در پيكار با دشمنان دين ، و تسليم ناپذير و استوار</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w:t>
      </w:r>
    </w:p>
    <w:p>
      <w:pPr>
        <w:pStyle w:val="BookText"/>
      </w:pPr>
      <w:r>
        <w:rPr>
          <w:rFonts w:ascii="IRNazanin" w:hAnsi="IRNazanin" w:eastAsia="IRNazanin" w:cs="IRNazanin"/>
          <w:lang w:bidi="fa-IR"/>
          <w:color w:val="111111"/>
          <w:sz w:val="28"/>
          <w:szCs w:val="28"/>
          <w:rtl/>
        </w:rPr>
        <w:t xml:space="preserve">برخى «ربيّون» را به معناى عالمان تقواپيشه و صابر گرفته اند. (لسان العرب).</w:t>
      </w:r>
    </w:p>
    <w:p>
      <w:pPr>
        <w:pStyle w:val="BookText"/>
      </w:pPr>
      <w:r>
        <w:rPr>
          <w:rFonts w:ascii="IRNazanin" w:hAnsi="IRNazanin" w:eastAsia="IRNazanin" w:cs="IRNazanin"/>
          <w:lang w:bidi="fa-IR"/>
          <w:color w:val="111111"/>
          <w:sz w:val="28"/>
          <w:szCs w:val="28"/>
          <w:rtl/>
        </w:rPr>
        <w:t xml:space="preserve">10 - بسيارى از انبياى الهى و ياوران ايشان ، در سراسر تاريخ ، با مصائب و دشوارى هاى فراوان درگير بودند .</w:t>
      </w:r>
    </w:p>
    <w:p>
      <w:pPr>
        <w:pStyle w:val="BookText"/>
      </w:pPr>
      <w:r>
        <w:rPr>
          <w:rFonts w:ascii="Amiri" w:hAnsi="Amiri" w:eastAsia="Amiri" w:cs="Amiri"/>
          <w:lang w:bidi="ar-SA"/>
          <w:color w:val="111111"/>
          <w:sz w:val="28"/>
          <w:szCs w:val="28"/>
          <w:rtl/>
        </w:rPr>
        <w:t xml:space="preserve">و كايّن من نبىّ قاتل معه ربيّون كثير . .. لما اصابهم</w:t>
      </w:r>
    </w:p>
    <w:p>
      <w:pPr>
        <w:pStyle w:val="BookText"/>
      </w:pPr>
      <w:r>
        <w:rPr>
          <w:rFonts w:ascii="IRNazanin" w:hAnsi="IRNazanin" w:eastAsia="IRNazanin" w:cs="IRNazanin"/>
          <w:lang w:bidi="fa-IR"/>
          <w:color w:val="111111"/>
          <w:sz w:val="28"/>
          <w:szCs w:val="28"/>
          <w:rtl/>
        </w:rPr>
        <w:t xml:space="preserve">14 - نقش سازنده يادآورى حماسه شجاعت و پايدارى مجاهدان راه خدا و ياوران پيامبران در پيكار و مبارزه</w:t>
      </w:r>
    </w:p>
    <w:p>
      <w:pPr>
        <w:pStyle w:val="BookText"/>
      </w:pPr>
      <w:r>
        <w:rPr>
          <w:rFonts w:ascii="Amiri" w:hAnsi="Amiri" w:eastAsia="Amiri" w:cs="Amiri"/>
          <w:lang w:bidi="ar-SA"/>
          <w:color w:val="111111"/>
          <w:sz w:val="28"/>
          <w:szCs w:val="28"/>
          <w:rtl/>
        </w:rPr>
        <w:t xml:space="preserve">و كايّن من نبىّ قاتل . .. و اللّه يحبّ الصّابرين</w:t>
      </w:r>
    </w:p>
    <w:p>
      <w:pPr>
        <w:pStyle w:val="BookText"/>
      </w:pPr>
      <w:r>
        <w:rPr>
          <w:rFonts w:ascii="IRNazanin" w:hAnsi="IRNazanin" w:eastAsia="IRNazanin" w:cs="IRNazanin"/>
          <w:lang w:bidi="fa-IR"/>
          <w:color w:val="111111"/>
          <w:sz w:val="28"/>
          <w:szCs w:val="28"/>
          <w:rtl/>
        </w:rPr>
        <w:t xml:space="preserve">آيه شريفه با يادآورى حماسه «ربيّون»، در صدد سازندگى مسلمانان است تا ديگر بار همانند نبرد احد، سستى و زبونى به خود راه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w:t>
      </w:r>
    </w:p>
    <w:p>
      <w:pPr>
        <w:pStyle w:val="BookText"/>
      </w:pPr>
      <w:r>
        <w:rPr>
          <w:rFonts w:ascii="IRNazanin" w:hAnsi="IRNazanin" w:eastAsia="IRNazanin" w:cs="IRNazanin"/>
          <w:lang w:bidi="fa-IR"/>
          <w:color w:val="111111"/>
          <w:sz w:val="28"/>
          <w:szCs w:val="28"/>
          <w:rtl/>
        </w:rPr>
        <w:t xml:space="preserve">1،2،3،4،8،9،11،12</w:t>
      </w:r>
    </w:p>
    <w:p>
      <w:pPr>
        <w:pStyle w:val="BookText"/>
      </w:pPr>
      <w:r>
        <w:rPr>
          <w:rFonts w:ascii="IRNazanin" w:hAnsi="IRNazanin" w:eastAsia="IRNazanin" w:cs="IRNazanin"/>
          <w:lang w:bidi="fa-IR"/>
          <w:color w:val="111111"/>
          <w:sz w:val="28"/>
          <w:szCs w:val="28"/>
          <w:rtl/>
        </w:rPr>
        <w:t xml:space="preserve">1 - پيامبران الهى و دست پروردگان آنان ، دعاكنندگان به درگاه پروردگار يكتا</w:t>
      </w:r>
    </w:p>
    <w:p>
      <w:pPr>
        <w:pStyle w:val="BookText"/>
      </w:pPr>
      <w:r>
        <w:rPr>
          <w:rFonts w:ascii="Amiri" w:hAnsi="Amiri" w:eastAsia="Amiri" w:cs="Amiri"/>
          <w:lang w:bidi="ar-SA"/>
          <w:color w:val="111111"/>
          <w:sz w:val="28"/>
          <w:szCs w:val="28"/>
          <w:rtl/>
        </w:rPr>
        <w:t xml:space="preserve">و ما كان قولهم الّا ان قالوا ربّنا اغفرلنا</w:t>
      </w:r>
    </w:p>
    <w:p>
      <w:pPr>
        <w:pStyle w:val="BookText"/>
      </w:pPr>
      <w:r>
        <w:rPr>
          <w:rFonts w:ascii="IRNazanin" w:hAnsi="IRNazanin" w:eastAsia="IRNazanin" w:cs="IRNazanin"/>
          <w:lang w:bidi="fa-IR"/>
          <w:color w:val="111111"/>
          <w:sz w:val="28"/>
          <w:szCs w:val="28"/>
          <w:rtl/>
        </w:rPr>
        <w:t xml:space="preserve">در برداشت فوق، ضمير «قولهم» به پيامبران و ياوران آنان (ربّيّون) برگشت داده شده است.</w:t>
      </w:r>
    </w:p>
    <w:p>
      <w:pPr>
        <w:pStyle w:val="BookText"/>
      </w:pPr>
      <w:r>
        <w:rPr>
          <w:rFonts w:ascii="IRNazanin" w:hAnsi="IRNazanin" w:eastAsia="IRNazanin" w:cs="IRNazanin"/>
          <w:lang w:bidi="fa-IR"/>
          <w:color w:val="111111"/>
          <w:sz w:val="28"/>
          <w:szCs w:val="28"/>
          <w:rtl/>
        </w:rPr>
        <w:t xml:space="preserve">2 - درخواست بخشايش گناهان و زياده روى ها ، پايدارى بر راه پيامبران و چيرگى بر كافران ، تنها سخن دست پروردگان انبيا در هنگامه هاى پيكار</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اقدا</w:t>
      </w:r>
    </w:p>
    <w:p>
      <w:pPr>
        <w:pStyle w:val="BookText"/>
      </w:pPr>
      <w:r>
        <w:rPr>
          <w:rFonts w:ascii="IRNazanin" w:hAnsi="IRNazanin" w:eastAsia="IRNazanin" w:cs="IRNazanin"/>
          <w:lang w:bidi="fa-IR"/>
          <w:color w:val="111111"/>
          <w:sz w:val="28"/>
          <w:szCs w:val="28"/>
          <w:rtl/>
        </w:rPr>
        <w:t xml:space="preserve">در برداشت فوق، ضمير «قولهم»، تنها به «ربّيّون» برگشت داده شده است.</w:t>
      </w:r>
    </w:p>
    <w:p>
      <w:pPr>
        <w:pStyle w:val="BookText"/>
      </w:pPr>
      <w:r>
        <w:rPr>
          <w:rFonts w:ascii="IRNazanin" w:hAnsi="IRNazanin" w:eastAsia="IRNazanin" w:cs="IRNazanin"/>
          <w:lang w:bidi="fa-IR"/>
          <w:color w:val="111111"/>
          <w:sz w:val="28"/>
          <w:szCs w:val="28"/>
          <w:rtl/>
        </w:rPr>
        <w:t xml:space="preserve">3 - همراه نمودن دعا با مجاهدت و مقاومت در راه خدا ، از ويژگى هاى پيامبران الهى و پرورش يافتگان آنان</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pStyle w:val="BookText"/>
      </w:pPr>
      <w:r>
        <w:rPr>
          <w:rFonts w:ascii="IRNazanin" w:hAnsi="IRNazanin" w:eastAsia="IRNazanin" w:cs="IRNazanin"/>
          <w:lang w:bidi="fa-IR"/>
          <w:color w:val="111111"/>
          <w:sz w:val="28"/>
          <w:szCs w:val="28"/>
          <w:rtl/>
        </w:rPr>
        <w:t xml:space="preserve">4 - پرورش يافتگان مكتب انبيا ، گناه و اسراف ( زياده روى در امور ) را نقطه ضعف و مانع پيروزى خود مى دانند . *</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 .. و انصر</w:t>
      </w:r>
    </w:p>
    <w:p>
      <w:pPr>
        <w:pStyle w:val="BookText"/>
      </w:pPr>
      <w:r>
        <w:rPr>
          <w:rFonts w:ascii="IRNazanin" w:hAnsi="IRNazanin" w:eastAsia="IRNazanin" w:cs="IRNazanin"/>
          <w:lang w:bidi="fa-IR"/>
          <w:color w:val="111111"/>
          <w:sz w:val="28"/>
          <w:szCs w:val="28"/>
          <w:rtl/>
        </w:rPr>
        <w:t xml:space="preserve">از اينكه مردان الهى نصرت و پيروزى بر دشمنان را پس از درخواست آمرزش گناهان طلب مى كنند (اغفرلنا . .. و انصرنا)، معلوم مى شود كه آنان پيروزى را در گرو پاكى از گناه مى دانند.</w:t>
      </w:r>
    </w:p>
    <w:p>
      <w:pPr>
        <w:pStyle w:val="BookText"/>
      </w:pPr>
      <w:r>
        <w:rPr>
          <w:rFonts w:ascii="IRNazanin" w:hAnsi="IRNazanin" w:eastAsia="IRNazanin" w:cs="IRNazanin"/>
          <w:lang w:bidi="fa-IR"/>
          <w:color w:val="111111"/>
          <w:sz w:val="28"/>
          <w:szCs w:val="28"/>
          <w:rtl/>
        </w:rPr>
        <w:t xml:space="preserve">8 - توجّه به خودسازى ( جهاد اكبر ) ، به همراه پيكار با دشمن ( جهاد اصغر ) ، ويژگى پرورش يافتگان مكتب انبيا</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9" w:name="pg6574_55053"/>
    <w:bookmarkEnd w:id="299"/>
    <w:p>
      <w:pPr>
        <w:pStyle w:val="BookText"/>
      </w:pPr>
      <w:r>
        <w:rPr>
          <w:rFonts w:ascii="IRNazanin" w:hAnsi="IRNazanin" w:eastAsia="IRNazanin" w:cs="IRNazanin"/>
          <w:lang w:bidi="fa-IR"/>
          <w:color w:val="111111"/>
          <w:sz w:val="28"/>
          <w:szCs w:val="28"/>
          <w:rtl/>
        </w:rPr>
        <w:t xml:space="preserve">9 - هنگامه هاى دشوار ، عرصه پالايش روحى دست پروردگان الهى</w:t>
      </w:r>
    </w:p>
    <w:p>
      <w:pPr>
        <w:pStyle w:val="BookText"/>
      </w:pPr>
      <w:r>
        <w:rPr>
          <w:rFonts w:ascii="Amiri" w:hAnsi="Amiri" w:eastAsia="Amiri" w:cs="Amiri"/>
          <w:lang w:bidi="ar-SA"/>
          <w:color w:val="111111"/>
          <w:sz w:val="28"/>
          <w:szCs w:val="28"/>
          <w:rtl/>
        </w:rPr>
        <w:t xml:space="preserve">فما وهنوا . .. و ما كان قولهم الّا ان قالوا ربّنا اغفرلنا ذنوبنا</w:t>
      </w:r>
    </w:p>
    <w:p>
      <w:pPr>
        <w:pStyle w:val="BookText"/>
      </w:pPr>
      <w:r>
        <w:rPr>
          <w:rFonts w:ascii="IRNazanin" w:hAnsi="IRNazanin" w:eastAsia="IRNazanin" w:cs="IRNazanin"/>
          <w:lang w:bidi="fa-IR"/>
          <w:color w:val="111111"/>
          <w:sz w:val="28"/>
          <w:szCs w:val="28"/>
          <w:rtl/>
        </w:rPr>
        <w:t xml:space="preserve">جمله «و ما كان قولهم . .. »، مى رساند كه مجاهدان راه خدا به هنگام درگيرى با دشمن، تنها به ياد خدا هستند و چيز ديگرى فكر و قلب آنان را به خود مشغول نمى سازد و اين حالت خلوص و روح پالايش يافته آنان، نتيجه گام نهادن در عرصه هاى دشوار نبرد است.</w:t>
      </w:r>
    </w:p>
    <w:p>
      <w:pPr>
        <w:pStyle w:val="BookText"/>
      </w:pPr>
      <w:r>
        <w:rPr>
          <w:rFonts w:ascii="IRNazanin" w:hAnsi="IRNazanin" w:eastAsia="IRNazanin" w:cs="IRNazanin"/>
          <w:lang w:bidi="fa-IR"/>
          <w:color w:val="111111"/>
          <w:sz w:val="28"/>
          <w:szCs w:val="28"/>
          <w:rtl/>
        </w:rPr>
        <w:t xml:space="preserve">11 - بينش خدامحورى دست پروردگان پيامبران الهى ، در تحليل حوادث</w:t>
      </w:r>
    </w:p>
    <w:p>
      <w:pPr>
        <w:pStyle w:val="BookText"/>
      </w:pPr>
      <w:r>
        <w:rPr>
          <w:rFonts w:ascii="Amiri" w:hAnsi="Amiri" w:eastAsia="Amiri" w:cs="Amiri"/>
          <w:lang w:bidi="ar-SA"/>
          <w:color w:val="111111"/>
          <w:sz w:val="28"/>
          <w:szCs w:val="28"/>
          <w:rtl/>
        </w:rPr>
        <w:t xml:space="preserve">و كايّن من نبىّ قاتل معه ربّيّون . .. و ثبّت اقدامنا و انصرنا على القوم الكافرين</w:t>
      </w:r>
    </w:p>
    <w:p>
      <w:pPr>
        <w:pStyle w:val="BookText"/>
      </w:pPr>
      <w:r>
        <w:rPr>
          <w:rFonts w:ascii="IRNazanin" w:hAnsi="IRNazanin" w:eastAsia="IRNazanin" w:cs="IRNazanin"/>
          <w:lang w:bidi="fa-IR"/>
          <w:color w:val="111111"/>
          <w:sz w:val="28"/>
          <w:szCs w:val="28"/>
          <w:rtl/>
        </w:rPr>
        <w:t xml:space="preserve">چون «ربّيّون»، در عين استقامت و پايدارى، پيروزى را از جانب خدا مى دانند. (و انصرنا على القوم الكافرين).</w:t>
      </w:r>
    </w:p>
    <w:p>
      <w:pPr>
        <w:pStyle w:val="BookText"/>
      </w:pPr>
      <w:r>
        <w:rPr>
          <w:rFonts w:ascii="IRNazanin" w:hAnsi="IRNazanin" w:eastAsia="IRNazanin" w:cs="IRNazanin"/>
          <w:lang w:bidi="fa-IR"/>
          <w:color w:val="111111"/>
          <w:sz w:val="28"/>
          <w:szCs w:val="28"/>
          <w:rtl/>
        </w:rPr>
        <w:t xml:space="preserve">12 - خودسازى و پاك شدن از گناهان و پيروزى بر دشمنان دين ، از اهداف انبيا و همگامان با ايشان</w:t>
      </w:r>
    </w:p>
    <w:p>
      <w:pPr>
        <w:pStyle w:val="BookText"/>
      </w:pPr>
      <w:r>
        <w:rPr>
          <w:rFonts w:ascii="Amiri" w:hAnsi="Amiri" w:eastAsia="Amiri" w:cs="Amiri"/>
          <w:lang w:bidi="ar-SA"/>
          <w:color w:val="111111"/>
          <w:sz w:val="28"/>
          <w:szCs w:val="28"/>
          <w:rtl/>
        </w:rPr>
        <w:t xml:space="preserve">ربّنا اغفرلنا ذنوبنا . .. و انصرنا على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- 3 - 148 - 3</w:t>
      </w:r>
    </w:p>
    <w:p>
      <w:pPr>
        <w:pStyle w:val="BookText"/>
      </w:pPr>
      <w:r>
        <w:rPr>
          <w:rFonts w:ascii="IRNazanin" w:hAnsi="IRNazanin" w:eastAsia="IRNazanin" w:cs="IRNazanin"/>
          <w:lang w:bidi="fa-IR"/>
          <w:color w:val="111111"/>
          <w:sz w:val="28"/>
          <w:szCs w:val="28"/>
          <w:rtl/>
        </w:rPr>
        <w:t xml:space="preserve">3 - مجاهدت در راه خدا به همراهى پيامبران الهى و دعا به درگاه او ، موجب بهره مندى از پاداش هاى دنيوى و اخروى</w:t>
      </w:r>
    </w:p>
    <w:p>
      <w:pPr>
        <w:pStyle w:val="BookText"/>
      </w:pPr>
      <w:r>
        <w:rPr>
          <w:rFonts w:ascii="Amiri" w:hAnsi="Amiri" w:eastAsia="Amiri" w:cs="Amiri"/>
          <w:lang w:bidi="ar-SA"/>
          <w:color w:val="111111"/>
          <w:sz w:val="28"/>
          <w:szCs w:val="28"/>
          <w:rtl/>
        </w:rPr>
        <w:t xml:space="preserve">و كايّن من نبىّ . .. فاتيهم اللّه ثواب الدّنيا و حسن ثواب الاخرة</w:t>
      </w:r>
    </w:p>
    <w:p>
      <w:pPr>
        <w:pStyle w:val="Heading3"/>
      </w:pPr>
      <w:bookmarkStart w:id="1394" w:name="_Toc904"/>
      <w:r>
        <w:t>21- پيروان انبيا در قيامت</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- 39 - 34 - 4</w:t>
      </w:r>
    </w:p>
    <w:p>
      <w:pPr>
        <w:pStyle w:val="BookText"/>
      </w:pPr>
      <w:r>
        <w:rPr>
          <w:rFonts w:ascii="IRNazanin" w:hAnsi="IRNazanin" w:eastAsia="IRNazanin" w:cs="IRNazanin"/>
          <w:lang w:bidi="fa-IR"/>
          <w:color w:val="111111"/>
          <w:sz w:val="28"/>
          <w:szCs w:val="28"/>
          <w:rtl/>
        </w:rPr>
        <w:t xml:space="preserve">4 - تمامى خواسته هاى پيامبران و پيروان آنان در قيامت ، از پيش آماده شده و به آنان داده خواهد شد .</w:t>
      </w:r>
    </w:p>
    <w:p>
      <w:pPr>
        <w:pStyle w:val="BookText"/>
      </w:pPr>
      <w:r>
        <w:rPr>
          <w:rFonts w:ascii="Amiri" w:hAnsi="Amiri" w:eastAsia="Amiri" w:cs="Amiri"/>
          <w:lang w:bidi="ar-SA"/>
          <w:color w:val="111111"/>
          <w:sz w:val="28"/>
          <w:szCs w:val="28"/>
          <w:rtl/>
        </w:rPr>
        <w:t xml:space="preserve">و الذى جاء بالصدق و صدّق به . .. لهم ما يشاءون عند ربّهم</w:t>
      </w:r>
    </w:p>
    <w:p>
      <w:pPr>
        <w:pStyle w:val="Heading3"/>
      </w:pPr>
      <w:bookmarkStart w:id="1395" w:name="_Toc905"/>
      <w:r>
        <w:t>22- تأمين خواسته هاى پيروان انبيا</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- 39 - 34 - 4</w:t>
      </w:r>
    </w:p>
    <w:p>
      <w:pPr>
        <w:pStyle w:val="BookText"/>
      </w:pPr>
      <w:r>
        <w:rPr>
          <w:rFonts w:ascii="IRNazanin" w:hAnsi="IRNazanin" w:eastAsia="IRNazanin" w:cs="IRNazanin"/>
          <w:lang w:bidi="fa-IR"/>
          <w:color w:val="111111"/>
          <w:sz w:val="28"/>
          <w:szCs w:val="28"/>
          <w:rtl/>
        </w:rPr>
        <w:t xml:space="preserve">4 - تمامى خواسته هاى پيامبران و پيروان آنان در قيامت ، از پيش آماده شده و به آنان داده خواهد شد .</w:t>
      </w:r>
    </w:p>
    <w:p>
      <w:pPr>
        <w:pStyle w:val="BookText"/>
      </w:pPr>
      <w:r>
        <w:rPr>
          <w:rFonts w:ascii="Amiri" w:hAnsi="Amiri" w:eastAsia="Amiri" w:cs="Amiri"/>
          <w:lang w:bidi="ar-SA"/>
          <w:color w:val="111111"/>
          <w:sz w:val="28"/>
          <w:szCs w:val="28"/>
          <w:rtl/>
        </w:rPr>
        <w:t xml:space="preserve">و الذى جاء بالصدق و صدّق به . .. لهم ما يشاءون عند ربّهم</w:t>
      </w:r>
    </w:p>
    <w:p>
      <w:pPr>
        <w:pStyle w:val="Heading3"/>
      </w:pPr>
      <w:bookmarkStart w:id="1396" w:name="_Toc906"/>
      <w:r>
        <w:t>23- تقواى پيروان انبيا</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- 39 - 33 - 5</w:t>
      </w:r>
    </w:p>
    <w:p>
      <w:pPr>
        <w:pStyle w:val="BookText"/>
      </w:pPr>
      <w:r>
        <w:rPr>
          <w:rFonts w:ascii="IRNazanin" w:hAnsi="IRNazanin" w:eastAsia="IRNazanin" w:cs="IRNazanin"/>
          <w:lang w:bidi="fa-IR"/>
          <w:color w:val="111111"/>
          <w:sz w:val="28"/>
          <w:szCs w:val="28"/>
          <w:rtl/>
        </w:rPr>
        <w:t xml:space="preserve">5 - تنها پيروان انبياى الهى و اديان توحيدى ، از تقواپيشگان اند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0" w:name="pg6574_55054"/>
    <w:bookmarkEnd w:id="300"/>
    <w:p>
      <w:pPr>
        <w:pStyle w:val="BookText"/>
      </w:pPr>
      <w:r>
        <w:rPr>
          <w:rFonts w:ascii="IRNazanin" w:hAnsi="IRNazanin" w:eastAsia="IRNazanin" w:cs="IRNazanin"/>
          <w:lang w:bidi="fa-IR"/>
          <w:color w:val="111111"/>
          <w:sz w:val="28"/>
          <w:szCs w:val="28"/>
          <w:rtl/>
        </w:rPr>
        <w:t xml:space="preserve">و الذى جاء بالصدق و صدّق به</w:t>
      </w:r>
    </w:p>
    <w:p>
      <w:pPr>
        <w:pStyle w:val="BookText"/>
      </w:pPr>
      <w:r>
        <w:rPr>
          <w:rFonts w:ascii="Amiri" w:hAnsi="Amiri" w:eastAsia="Amiri" w:cs="Amiri"/>
          <w:lang w:bidi="ar-SA"/>
          <w:color w:val="111111"/>
          <w:sz w:val="28"/>
          <w:szCs w:val="28"/>
          <w:rtl/>
        </w:rPr>
        <w:t xml:space="preserve">ضمير فصل «هم» مفيد قصر و موجب اختصاص صفت تقوا به «الذى جاء. ..» است.</w:t>
      </w:r>
    </w:p>
    <w:p>
      <w:pPr>
        <w:pStyle w:val="Heading3"/>
      </w:pPr>
      <w:bookmarkStart w:id="1397" w:name="_Toc907"/>
      <w:r>
        <w:t>24- حامى پيروان انبيا</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- 11 - 30 - 1</w:t>
      </w:r>
    </w:p>
    <w:p>
      <w:pPr>
        <w:pStyle w:val="BookText"/>
      </w:pPr>
      <w:r>
        <w:rPr>
          <w:rFonts w:ascii="IRNazanin" w:hAnsi="IRNazanin" w:eastAsia="IRNazanin" w:cs="IRNazanin"/>
          <w:lang w:bidi="fa-IR"/>
          <w:color w:val="111111"/>
          <w:sz w:val="28"/>
          <w:szCs w:val="28"/>
          <w:rtl/>
        </w:rPr>
        <w:t xml:space="preserve">1- خداوند ، حامى و پشتيبان موحدان و مؤمنان به رسالت پيامبران است .</w:t>
      </w:r>
    </w:p>
    <w:p>
      <w:pPr>
        <w:pStyle w:val="BookText"/>
      </w:pPr>
      <w:r>
        <w:rPr>
          <w:rFonts w:ascii="Amiri" w:hAnsi="Amiri" w:eastAsia="Amiri" w:cs="Amiri"/>
          <w:lang w:bidi="ar-SA"/>
          <w:color w:val="111111"/>
          <w:sz w:val="28"/>
          <w:szCs w:val="28"/>
          <w:rtl/>
        </w:rPr>
        <w:t xml:space="preserve">من ينصرنى من الله إن طردتهم</w:t>
      </w:r>
    </w:p>
    <w:p>
      <w:pPr>
        <w:pStyle w:val="Heading3"/>
      </w:pPr>
      <w:bookmarkStart w:id="1398" w:name="_Toc908"/>
      <w:r>
        <w:t>25- حسن فرجام پيروان انبيا</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- 13 - 42 - 10،11</w:t>
      </w:r>
    </w:p>
    <w:p>
      <w:pPr>
        <w:pStyle w:val="BookText"/>
      </w:pPr>
      <w:r>
        <w:rPr>
          <w:rFonts w:ascii="IRNazanin" w:hAnsi="IRNazanin" w:eastAsia="IRNazanin" w:cs="IRNazanin"/>
          <w:lang w:bidi="fa-IR"/>
          <w:color w:val="111111"/>
          <w:sz w:val="28"/>
          <w:szCs w:val="28"/>
          <w:rtl/>
        </w:rPr>
        <w:t xml:space="preserve">10- فرجام نيك از آنِ پيامبران الهى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BookText"/>
      </w:pPr>
      <w:r>
        <w:rPr>
          <w:rFonts w:ascii="IRNazanin" w:hAnsi="IRNazanin" w:eastAsia="IRNazanin" w:cs="IRNazanin"/>
          <w:lang w:bidi="fa-IR"/>
          <w:color w:val="111111"/>
          <w:sz w:val="28"/>
          <w:szCs w:val="28"/>
          <w:rtl/>
        </w:rPr>
        <w:t xml:space="preserve">11- كفرپيشگان - در قيامت و يا پس از مرگشان - درخواهند يافت كه فرجام نيك از آنِ پيامبران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Heading3"/>
      </w:pPr>
      <w:bookmarkStart w:id="1399" w:name="_Toc909"/>
      <w:r>
        <w:t>26- سلامتى قلب پيروان انبيا</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- 37 - 84 - 7</w:t>
      </w:r>
    </w:p>
    <w:p>
      <w:pPr>
        <w:pStyle w:val="BookText"/>
      </w:pPr>
      <w:r>
        <w:rPr>
          <w:rFonts w:ascii="IRNazanin" w:hAnsi="IRNazanin" w:eastAsia="IRNazanin" w:cs="IRNazanin"/>
          <w:lang w:bidi="fa-IR"/>
          <w:color w:val="111111"/>
          <w:sz w:val="28"/>
          <w:szCs w:val="28"/>
          <w:rtl/>
        </w:rPr>
        <w:t xml:space="preserve">7 - برخوردار بودن از قلبى سالم و پاك ، نخستين و مهم ترين صفت از اوصاف شيعه و پيرو راستين خط پيامبران</w:t>
      </w:r>
    </w:p>
    <w:p>
      <w:pPr>
        <w:pStyle w:val="BookText"/>
      </w:pPr>
      <w:r>
        <w:rPr>
          <w:rFonts w:ascii="Amiri" w:hAnsi="Amiri" w:eastAsia="Amiri" w:cs="Amiri"/>
          <w:lang w:bidi="ar-SA"/>
          <w:color w:val="111111"/>
          <w:sz w:val="28"/>
          <w:szCs w:val="28"/>
          <w:rtl/>
        </w:rPr>
        <w:t xml:space="preserve">و إنّ من شيعته لإبرهيم . إذ جاء ربّه بقلب سليم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معرفى ابراهيم(ع) به عنوان شيعه و پيرو نوح پيامبر، او را به داشتن قلب سليم توصيف فرمود.</w:t>
      </w:r>
    </w:p>
    <w:p>
      <w:pPr>
        <w:pStyle w:val="Heading3"/>
      </w:pPr>
      <w:bookmarkStart w:id="1400" w:name="_Toc910"/>
      <w:r>
        <w:t>27- صفات پيروان انبيا</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- 3 - 52 - 16</w:t>
      </w:r>
    </w:p>
    <w:p>
      <w:pPr>
        <w:pStyle w:val="BookText"/>
      </w:pPr>
      <w:r>
        <w:rPr>
          <w:rFonts w:ascii="IRNazanin" w:hAnsi="IRNazanin" w:eastAsia="IRNazanin" w:cs="IRNazanin"/>
          <w:lang w:bidi="fa-IR"/>
          <w:color w:val="111111"/>
          <w:sz w:val="28"/>
          <w:szCs w:val="28"/>
          <w:rtl/>
        </w:rPr>
        <w:t xml:space="preserve">16 - ايمان به خداوند و تسليم در برابر او ، ويژگى ياوران انبيا</w:t>
      </w:r>
    </w:p>
    <w:p>
      <w:pPr>
        <w:pStyle w:val="BookText"/>
      </w:pPr>
      <w:r>
        <w:rPr>
          <w:rFonts w:ascii="IRNazanin" w:hAnsi="IRNazanin" w:eastAsia="IRNazanin" w:cs="IRNazanin"/>
          <w:lang w:bidi="fa-IR"/>
          <w:color w:val="111111"/>
          <w:sz w:val="28"/>
          <w:szCs w:val="28"/>
          <w:rtl/>
        </w:rPr>
        <w:t xml:space="preserve">من انصارى الى اللّه . .. امنا باللّه و اشهد بانّا مسلمون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1" w:name="pg6574_55055"/>
    <w:bookmarkEnd w:id="3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- 37 - 84 - 7</w:t>
      </w:r>
    </w:p>
    <w:p>
      <w:pPr>
        <w:pStyle w:val="BookText"/>
      </w:pPr>
      <w:r>
        <w:rPr>
          <w:rFonts w:ascii="IRNazanin" w:hAnsi="IRNazanin" w:eastAsia="IRNazanin" w:cs="IRNazanin"/>
          <w:lang w:bidi="fa-IR"/>
          <w:color w:val="111111"/>
          <w:sz w:val="28"/>
          <w:szCs w:val="28"/>
          <w:rtl/>
        </w:rPr>
        <w:t xml:space="preserve">7 - برخوردار بودن از قلبى سالم و پاك ، نخستين و مهم ترين صفت از اوصاف شيعه و پيرو راستين خط پيامبران</w:t>
      </w:r>
    </w:p>
    <w:p>
      <w:pPr>
        <w:pStyle w:val="BookText"/>
      </w:pPr>
      <w:r>
        <w:rPr>
          <w:rFonts w:ascii="Amiri" w:hAnsi="Amiri" w:eastAsia="Amiri" w:cs="Amiri"/>
          <w:lang w:bidi="ar-SA"/>
          <w:color w:val="111111"/>
          <w:sz w:val="28"/>
          <w:szCs w:val="28"/>
          <w:rtl/>
        </w:rPr>
        <w:t xml:space="preserve">و إنّ من شيعته لإبرهيم . إذ جاء ربّه بقلب سليم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معرفى ابراهيم(ع) به عنوان شيعه و پيرو نوح پيامبر، او را به داشتن قلب سليم توصيف فرمود.</w:t>
      </w:r>
    </w:p>
    <w:p>
      <w:pPr>
        <w:pStyle w:val="Heading3"/>
      </w:pPr>
      <w:bookmarkStart w:id="1401" w:name="_Toc911"/>
      <w:r>
        <w:t>28- عبوديت پيروان انبيا</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- 37 - 74 - 4</w:t>
      </w:r>
    </w:p>
    <w:p>
      <w:pPr>
        <w:pStyle w:val="BookText"/>
      </w:pPr>
      <w:r>
        <w:rPr>
          <w:rFonts w:ascii="IRNazanin" w:hAnsi="IRNazanin" w:eastAsia="IRNazanin" w:cs="IRNazanin"/>
          <w:lang w:bidi="fa-IR"/>
          <w:color w:val="111111"/>
          <w:sz w:val="28"/>
          <w:szCs w:val="28"/>
          <w:rtl/>
        </w:rPr>
        <w:t xml:space="preserve">4 - پيامبران الهى ، همواره در بستر تاريخ ، برخوردار از پيروانى مخلَص و اهل بندگى خدا</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 . إلاّ عباد اللّه المخلص</w:t>
      </w:r>
    </w:p>
    <w:p>
      <w:pPr>
        <w:pStyle w:val="Heading3"/>
      </w:pPr>
      <w:bookmarkStart w:id="1402" w:name="_Toc912"/>
      <w:r>
        <w:t>29- فضايل پيروان انبيا</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- 37 - 173 - 3</w:t>
      </w:r>
    </w:p>
    <w:p>
      <w:pPr>
        <w:pStyle w:val="BookText"/>
      </w:pPr>
      <w:r>
        <w:rPr>
          <w:rFonts w:ascii="IRNazanin" w:hAnsi="IRNazanin" w:eastAsia="IRNazanin" w:cs="IRNazanin"/>
          <w:lang w:bidi="fa-IR"/>
          <w:color w:val="111111"/>
          <w:sz w:val="28"/>
          <w:szCs w:val="28"/>
          <w:rtl/>
        </w:rPr>
        <w:t xml:space="preserve">3 - پيامبران و پيروان آنان ، لشكريان خدا هستند .</w:t>
      </w:r>
    </w:p>
    <w:p>
      <w:pPr>
        <w:pStyle w:val="BookText"/>
      </w:pPr>
      <w:r>
        <w:rPr>
          <w:rFonts w:ascii="Amiri" w:hAnsi="Amiri" w:eastAsia="Amiri" w:cs="Amiri"/>
          <w:lang w:bidi="ar-SA"/>
          <w:color w:val="111111"/>
          <w:sz w:val="28"/>
          <w:szCs w:val="28"/>
          <w:rtl/>
        </w:rPr>
        <w:t xml:space="preserve">لعبادنا المرسلين . .. و إنّ جندنا لهم الغلبون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- 39 - 33 - 5</w:t>
      </w:r>
    </w:p>
    <w:p>
      <w:pPr>
        <w:pStyle w:val="BookText"/>
      </w:pPr>
      <w:r>
        <w:rPr>
          <w:rFonts w:ascii="IRNazanin" w:hAnsi="IRNazanin" w:eastAsia="IRNazanin" w:cs="IRNazanin"/>
          <w:lang w:bidi="fa-IR"/>
          <w:color w:val="111111"/>
          <w:sz w:val="28"/>
          <w:szCs w:val="28"/>
          <w:rtl/>
        </w:rPr>
        <w:t xml:space="preserve">5 - تنها پيروان انبياى الهى و اديان توحيدى ، از تقواپيشگان اند .</w:t>
      </w:r>
    </w:p>
    <w:p>
      <w:pPr>
        <w:pStyle w:val="BookText"/>
      </w:pPr>
      <w:r>
        <w:rPr>
          <w:rFonts w:ascii="IRNazanin" w:hAnsi="IRNazanin" w:eastAsia="IRNazanin" w:cs="IRNazanin"/>
          <w:lang w:bidi="fa-IR"/>
          <w:color w:val="111111"/>
          <w:sz w:val="28"/>
          <w:szCs w:val="28"/>
          <w:rtl/>
        </w:rPr>
        <w:t xml:space="preserve">و الذى جاء بالصدق و صدّق به</w:t>
      </w:r>
    </w:p>
    <w:p>
      <w:pPr>
        <w:pStyle w:val="BookText"/>
      </w:pPr>
      <w:r>
        <w:rPr>
          <w:rFonts w:ascii="Amiri" w:hAnsi="Amiri" w:eastAsia="Amiri" w:cs="Amiri"/>
          <w:lang w:bidi="ar-SA"/>
          <w:color w:val="111111"/>
          <w:sz w:val="28"/>
          <w:szCs w:val="28"/>
          <w:rtl/>
        </w:rPr>
        <w:t xml:space="preserve">ضمير فصل «هم» مفيد قصر و موجب اختصاص صفت تقوا به «الذى جاء. ..» است.</w:t>
      </w:r>
    </w:p>
    <w:p>
      <w:pPr>
        <w:pStyle w:val="Heading3"/>
      </w:pPr>
      <w:bookmarkStart w:id="1403" w:name="_Toc913"/>
      <w:r>
        <w:t>30- مسؤوليت پيروان انبيا</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- 7 - 87 - 3</w:t>
      </w:r>
    </w:p>
    <w:p>
      <w:pPr>
        <w:pStyle w:val="BookText"/>
      </w:pPr>
      <w:r>
        <w:rPr>
          <w:rFonts w:ascii="IRNazanin" w:hAnsi="IRNazanin" w:eastAsia="IRNazanin" w:cs="IRNazanin"/>
          <w:lang w:bidi="fa-IR"/>
          <w:color w:val="111111"/>
          <w:sz w:val="28"/>
          <w:szCs w:val="28"/>
          <w:rtl/>
        </w:rPr>
        <w:t xml:space="preserve">3 - مؤمنان به رسالت انبيا در معرض مشكل آفرينى كفرپيشگان و موظف به صبر و استقامت</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2" w:name="pg6574_55056"/>
    <w:bookmarkEnd w:id="302"/>
    <w:p>
      <w:pPr>
        <w:pStyle w:val="Heading3"/>
      </w:pPr>
      <w:bookmarkStart w:id="1404" w:name="_Toc914"/>
      <w:r>
        <w:t>31- مصونيت پيروان انبيا</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- 20 - 134 - 12</w:t>
      </w:r>
    </w:p>
    <w:p>
      <w:pPr>
        <w:pStyle w:val="BookText"/>
      </w:pPr>
      <w:r>
        <w:rPr>
          <w:rFonts w:ascii="IRNazanin" w:hAnsi="IRNazanin" w:eastAsia="IRNazanin" w:cs="IRNazanin"/>
          <w:lang w:bidi="fa-IR"/>
          <w:color w:val="111111"/>
          <w:sz w:val="28"/>
          <w:szCs w:val="28"/>
          <w:rtl/>
        </w:rPr>
        <w:t xml:space="preserve">12 - پيروان رسولان الهى ، از عذاب استيصال در امان اند .</w:t>
      </w:r>
    </w:p>
    <w:p>
      <w:pPr>
        <w:pStyle w:val="BookText"/>
      </w:pPr>
      <w:r>
        <w:rPr>
          <w:rFonts w:ascii="Amiri" w:hAnsi="Amiri" w:eastAsia="Amiri" w:cs="Amiri"/>
          <w:lang w:bidi="ar-SA"/>
          <w:color w:val="111111"/>
          <w:sz w:val="28"/>
          <w:szCs w:val="28"/>
          <w:rtl/>
        </w:rPr>
        <w:t xml:space="preserve">و لو أنّا أهلكنهم . .. لقالوا ربّنا لولا أرسلت إلينا رسولاً فنتّبع ءايتك</w:t>
      </w:r>
    </w:p>
    <w:p>
      <w:pPr>
        <w:pStyle w:val="Heading3"/>
      </w:pPr>
      <w:bookmarkStart w:id="1405" w:name="_Toc915"/>
      <w:r>
        <w:t>32- نجات پيروان انبيا</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- 7 - 72 - 5</w:t>
      </w:r>
    </w:p>
    <w:p>
      <w:pPr>
        <w:pStyle w:val="BookText"/>
      </w:pPr>
      <w:r>
        <w:rPr>
          <w:rFonts w:ascii="IRNazanin" w:hAnsi="IRNazanin" w:eastAsia="IRNazanin" w:cs="IRNazanin"/>
          <w:lang w:bidi="fa-IR"/>
          <w:color w:val="111111"/>
          <w:sz w:val="28"/>
          <w:szCs w:val="28"/>
          <w:rtl/>
        </w:rPr>
        <w:t xml:space="preserve">5 - به هنگام نزول عذاب الهى ، تنها همگامان پيامبران اهل نجاتند .</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- 12 - 110 - 11</w:t>
      </w:r>
    </w:p>
    <w:p>
      <w:pPr>
        <w:pStyle w:val="BookText"/>
      </w:pPr>
      <w:r>
        <w:rPr>
          <w:rFonts w:ascii="IRNazanin" w:hAnsi="IRNazanin" w:eastAsia="IRNazanin" w:cs="IRNazanin"/>
          <w:lang w:bidi="fa-IR"/>
          <w:color w:val="111111"/>
          <w:sz w:val="28"/>
          <w:szCs w:val="28"/>
          <w:rtl/>
        </w:rPr>
        <w:t xml:space="preserve">11- خداوند ، پيامبران و پيروان ايشان را از عذاب هاى استيصال نجات مى بخشيد .</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IRNazanin" w:hAnsi="IRNazanin" w:eastAsia="IRNazanin" w:cs="IRNazanin"/>
          <w:lang w:bidi="fa-IR"/>
          <w:color w:val="111111"/>
          <w:sz w:val="28"/>
          <w:szCs w:val="28"/>
          <w:rtl/>
        </w:rPr>
        <w:t xml:space="preserve">«نجى» ماضى مجهول و «من» نايب فاعل آن است. مفعول «نشاء» كلمه اى مانند «نجاته» است كه از «نجى» استفاده مى شود. بنابراين «فنجى من نشاء» ; يعنى، پس نجات داده شد آنكه ما نجات يافتنش را مى خواستيم. از مصداقهاى مورد نظر براى «من نشاء» پيامبران و پيروان ايشان است.</w:t>
      </w:r>
    </w:p>
    <w:p>
      <w:pPr>
        <w:pStyle w:val="Heading3"/>
      </w:pPr>
      <w:bookmarkStart w:id="1406" w:name="_Toc916"/>
      <w:r>
        <w:t>33- پيروان رهبرى دينى</w:t>
      </w:r>
      <w:bookmarkEnd w:id="1406"/>
    </w:p>
    <w:p>
      <w:pPr>
        <w:pStyle w:val="BookText"/>
      </w:pPr>
      <w:r>
        <w:rPr>
          <w:rFonts w:ascii="IRNazanin" w:hAnsi="IRNazanin" w:eastAsia="IRNazanin" w:cs="IRNazanin"/>
          <w:lang w:bidi="fa-IR"/>
          <w:color w:val="111111"/>
          <w:sz w:val="28"/>
          <w:szCs w:val="28"/>
          <w:rtl/>
        </w:rPr>
        <w:t xml:space="preserve">{پيروان رهبرى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- 8 - 64 - 6</w:t>
      </w:r>
    </w:p>
    <w:p>
      <w:pPr>
        <w:pStyle w:val="BookText"/>
      </w:pPr>
      <w:r>
        <w:rPr>
          <w:rFonts w:ascii="IRNazanin" w:hAnsi="IRNazanin" w:eastAsia="IRNazanin" w:cs="IRNazanin"/>
          <w:lang w:bidi="fa-IR"/>
          <w:color w:val="111111"/>
          <w:sz w:val="28"/>
          <w:szCs w:val="28"/>
          <w:rtl/>
        </w:rPr>
        <w:t xml:space="preserve">پيروان شعيب(ع)</w:t>
      </w:r>
    </w:p>
    <w:p>
      <w:pPr>
        <w:pStyle w:val="Heading3"/>
      </w:pPr>
      <w:bookmarkStart w:id="1407" w:name="_Toc917"/>
      <w:r>
        <w:t>34- {پيروان شعيب(ع)}</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- 7 - 89 - 7</w:t>
      </w:r>
    </w:p>
    <w:p>
      <w:pPr>
        <w:pStyle w:val="BookText"/>
      </w:pPr>
      <w:r>
        <w:rPr>
          <w:rFonts w:ascii="IRNazanin" w:hAnsi="IRNazanin" w:eastAsia="IRNazanin" w:cs="IRNazanin"/>
          <w:lang w:bidi="fa-IR"/>
          <w:color w:val="111111"/>
          <w:sz w:val="28"/>
          <w:szCs w:val="28"/>
          <w:rtl/>
        </w:rPr>
        <w:t xml:space="preserve">7 - شعيب ( ع ) بازگشت خود و همگامانش را به آيين شرك تنها در صورت تعلق مشيت الهى ، ممكن دانست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3" w:name="pg6574_55057"/>
    <w:bookmarkEnd w:id="303"/>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1408" w:name="_Toc918"/>
      <w:r>
        <w:t>35- انقياد پيروان شعيب(ع)</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- 7 - 89 - 12</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1409" w:name="_Toc919"/>
      <w:r>
        <w:t>36- توكل پيروان شعيب(ع)</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Heading3"/>
      </w:pPr>
      <w:bookmarkStart w:id="1410" w:name="_Toc920"/>
      <w:r>
        <w:t>37- عقيده پيروان شعيب(ع)</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- 7 - 88 - 12،13</w:t>
      </w:r>
    </w:p>
    <w:p>
      <w:pPr>
        <w:pStyle w:val="BookText"/>
      </w:pPr>
      <w:r>
        <w:rPr>
          <w:rFonts w:ascii="IRNazanin" w:hAnsi="IRNazanin" w:eastAsia="IRNazanin" w:cs="IRNazanin"/>
          <w:lang w:bidi="fa-IR"/>
          <w:color w:val="111111"/>
          <w:sz w:val="28"/>
          <w:szCs w:val="28"/>
          <w:rtl/>
        </w:rPr>
        <w:t xml:space="preserve">12 - آيين مردم مدين ، آيينى منفور و كريه در ديدگاه شعيب ( ع ) و پيروان او</w:t>
      </w:r>
    </w:p>
    <w:p>
      <w:pPr>
        <w:pStyle w:val="BookText"/>
      </w:pPr>
      <w:r>
        <w:rPr>
          <w:rFonts w:ascii="Amiri" w:hAnsi="Amiri" w:eastAsia="Amiri" w:cs="Amiri"/>
          <w:lang w:bidi="ar-SA"/>
          <w:color w:val="111111"/>
          <w:sz w:val="28"/>
          <w:szCs w:val="28"/>
          <w:rtl/>
        </w:rPr>
        <w:t xml:space="preserve">أو لو كنا كرهين</w:t>
      </w:r>
    </w:p>
    <w:p>
      <w:pPr>
        <w:pStyle w:val="BookText"/>
      </w:pPr>
      <w:r>
        <w:rPr>
          <w:rFonts w:ascii="IRNazanin" w:hAnsi="IRNazanin" w:eastAsia="IRNazanin" w:cs="IRNazanin"/>
          <w:lang w:bidi="fa-IR"/>
          <w:color w:val="111111"/>
          <w:sz w:val="28"/>
          <w:szCs w:val="28"/>
          <w:rtl/>
        </w:rPr>
        <w:t xml:space="preserve">13 - شعيب ( ع ) با اظهار تنفر خود و پيروانش از آيين مردم مدين ، انتظار پذيرش آن آيين را انتظارى شگفت و بى جا دانست .</w:t>
      </w:r>
    </w:p>
    <w:p>
      <w:pPr>
        <w:pStyle w:val="BookText"/>
      </w:pPr>
      <w:r>
        <w:rPr>
          <w:rFonts w:ascii="Amiri" w:hAnsi="Amiri" w:eastAsia="Amiri" w:cs="Amiri"/>
          <w:lang w:bidi="ar-SA"/>
          <w:color w:val="111111"/>
          <w:sz w:val="28"/>
          <w:szCs w:val="28"/>
          <w:rtl/>
        </w:rPr>
        <w:t xml:space="preserve">قال أو لو كنا كرهين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- 7 - 89 - 3،11،12</w:t>
      </w:r>
    </w:p>
    <w:p>
      <w:pPr>
        <w:pStyle w:val="BookText"/>
      </w:pPr>
      <w:r>
        <w:rPr>
          <w:rFonts w:ascii="IRNazanin" w:hAnsi="IRNazanin" w:eastAsia="IRNazanin" w:cs="IRNazanin"/>
          <w:lang w:bidi="fa-IR"/>
          <w:color w:val="111111"/>
          <w:sz w:val="28"/>
          <w:szCs w:val="28"/>
          <w:rtl/>
        </w:rPr>
        <w:t xml:space="preserve">3 - شعيب ( ع ) و همگامان مؤمنش ، بيزار از گرايش به آيين شرك و افترا بستن بر خدا</w:t>
      </w:r>
    </w:p>
    <w:p>
      <w:pPr>
        <w:pStyle w:val="BookText"/>
      </w:pPr>
      <w:r>
        <w:rPr>
          <w:rFonts w:ascii="Amiri" w:hAnsi="Amiri" w:eastAsia="Amiri" w:cs="Amiri"/>
          <w:lang w:bidi="ar-SA"/>
          <w:color w:val="111111"/>
          <w:sz w:val="28"/>
          <w:szCs w:val="28"/>
          <w:rtl/>
        </w:rPr>
        <w:t xml:space="preserve">قال أو لو كنا كرهين. قد افترينا على اللّه كذبا إن عدنا فى ملتكم</w:t>
      </w:r>
    </w:p>
    <w:p>
      <w:pPr>
        <w:pStyle w:val="BookText"/>
      </w:pPr>
      <w:r>
        <w:rPr>
          <w:rFonts w:ascii="IRNazanin" w:hAnsi="IRNazanin" w:eastAsia="IRNazanin" w:cs="IRNazanin"/>
          <w:lang w:bidi="fa-IR"/>
          <w:color w:val="111111"/>
          <w:sz w:val="28"/>
          <w:szCs w:val="28"/>
          <w:rtl/>
        </w:rPr>
        <w:t xml:space="preserve">11 - شعيب ( ع ) اظهار كفر و شرك را امرى نامشروع و ناروا براى خويش و همگامانش دانست .</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برداشت فوق بر اين اساس است كه مراد از عدم امكان كه از جمله «ما يكون لنا . .. » به دست مى آيد، عدم امكان تشريعى باشد.</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4" w:name="pg6574_55058"/>
    <w:bookmarkEnd w:id="304"/>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Heading3"/>
      </w:pPr>
      <w:bookmarkStart w:id="1411" w:name="_Toc921"/>
      <w:r>
        <w:t>38- فضايل پيروان شعيب(ع)</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Heading3"/>
      </w:pPr>
      <w:bookmarkStart w:id="1412" w:name="_Toc922"/>
      <w:r>
        <w:t>39- مبارزه با پيروان شعيب(ع)</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Heading3"/>
      </w:pPr>
      <w:bookmarkStart w:id="1413" w:name="_Toc923"/>
      <w:r>
        <w:t>40- نجات پيروان شعيب(ع)</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- 7 - 89 - 4</w:t>
      </w:r>
    </w:p>
    <w:p>
      <w:pPr>
        <w:pStyle w:val="BookText"/>
      </w:pPr>
      <w:r>
        <w:rPr>
          <w:rFonts w:ascii="IRNazanin" w:hAnsi="IRNazanin" w:eastAsia="IRNazanin" w:cs="IRNazanin"/>
          <w:lang w:bidi="fa-IR"/>
          <w:color w:val="111111"/>
          <w:sz w:val="28"/>
          <w:szCs w:val="28"/>
          <w:rtl/>
        </w:rPr>
        <w:t xml:space="preserve">4 -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- 11 - 94 - 4،5</w:t>
      </w:r>
    </w:p>
    <w:p>
      <w:pPr>
        <w:pStyle w:val="BookText"/>
      </w:pPr>
      <w:r>
        <w:rPr>
          <w:rFonts w:ascii="IRNazanin" w:hAnsi="IRNazanin" w:eastAsia="IRNazanin" w:cs="IRNazanin"/>
          <w:lang w:bidi="fa-IR"/>
          <w:color w:val="111111"/>
          <w:sz w:val="28"/>
          <w:szCs w:val="28"/>
          <w:rtl/>
        </w:rPr>
        <w:t xml:space="preserve">4-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IRNazanin" w:hAnsi="IRNazanin" w:eastAsia="IRNazanin" w:cs="IRNazanin"/>
          <w:lang w:bidi="fa-IR"/>
          <w:color w:val="111111"/>
          <w:sz w:val="28"/>
          <w:szCs w:val="28"/>
          <w:rtl/>
        </w:rPr>
        <w:t xml:space="preserve">5- نجات شعيب ( ع ) و پيروان او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5" w:name="pg6574_55059"/>
    <w:bookmarkEnd w:id="305"/>
    <w:p>
      <w:pPr>
        <w:pStyle w:val="Heading3"/>
      </w:pPr>
      <w:bookmarkStart w:id="1414" w:name="_Toc924"/>
      <w:r>
        <w:t>41- هجرت پيروان شعيب(ع)</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- 7 - 90 - 6،7</w:t>
      </w:r>
    </w:p>
    <w:p>
      <w:pPr>
        <w:pStyle w:val="BookText"/>
      </w:pPr>
      <w:r>
        <w:rPr>
          <w:rFonts w:ascii="Amiri" w:hAnsi="Amiri" w:eastAsia="Amiri" w:cs="Amiri"/>
          <w:lang w:bidi="ar-SA"/>
          <w:color w:val="111111"/>
          <w:sz w:val="28"/>
          <w:szCs w:val="28"/>
          <w:rtl/>
        </w:rPr>
        <w:t xml:space="preserve">6 - مؤمنانِ به رسالت شعيب ( ع ) مصمّم بر آيين توحيد و متابعت شعيب ( ع ) در خروج از شهر مدين</w:t>
      </w:r>
    </w:p>
    <w:p>
      <w:pPr>
        <w:pStyle w:val="BookText"/>
      </w:pPr>
      <w:r>
        <w:rPr>
          <w:rFonts w:ascii="Amiri" w:hAnsi="Amiri" w:eastAsia="Amiri" w:cs="Amiri"/>
          <w:lang w:bidi="ar-SA"/>
          <w:color w:val="111111"/>
          <w:sz w:val="28"/>
          <w:szCs w:val="28"/>
          <w:rtl/>
        </w:rPr>
        <w:t xml:space="preserve">لئن اتبعتم شعيباً</w:t>
      </w:r>
    </w:p>
    <w:p>
      <w:pPr>
        <w:pStyle w:val="BookText"/>
      </w:pPr>
      <w:r>
        <w:rPr>
          <w:rFonts w:ascii="IRNazanin" w:hAnsi="IRNazanin" w:eastAsia="IRNazanin" w:cs="IRNazanin"/>
          <w:lang w:bidi="fa-IR"/>
          <w:color w:val="111111"/>
          <w:sz w:val="28"/>
          <w:szCs w:val="28"/>
          <w:rtl/>
        </w:rPr>
        <w:t xml:space="preserve">7 - اشراف كفرپيشه مدين با تأكيد بر خسارتبار بودن همراهى شعيب ( ع ) ، در تلاش براى بازداشتن مؤمنان از متابعت او و خارج شدن از شهر مدين</w:t>
      </w:r>
    </w:p>
    <w:p>
      <w:pPr>
        <w:pStyle w:val="BookText"/>
      </w:pPr>
      <w:r>
        <w:rPr>
          <w:rFonts w:ascii="Amiri" w:hAnsi="Amiri" w:eastAsia="Amiri" w:cs="Amiri"/>
          <w:lang w:bidi="ar-SA"/>
          <w:color w:val="111111"/>
          <w:sz w:val="28"/>
          <w:szCs w:val="28"/>
          <w:rtl/>
        </w:rPr>
        <w:t xml:space="preserve">و قال الملأ . .. لئن اتبعتم شعيباً إنكم إذاً لخسرون</w:t>
      </w:r>
    </w:p>
    <w:p>
      <w:pPr>
        <w:pStyle w:val="BookText"/>
      </w:pPr>
      <w:r>
        <w:rPr>
          <w:rFonts w:ascii="IRNazanin" w:hAnsi="IRNazanin" w:eastAsia="IRNazanin" w:cs="IRNazanin"/>
          <w:lang w:bidi="fa-IR"/>
          <w:color w:val="111111"/>
          <w:sz w:val="28"/>
          <w:szCs w:val="28"/>
          <w:rtl/>
        </w:rPr>
        <w:t xml:space="preserve">پيروان شيطان</w:t>
      </w:r>
    </w:p>
    <w:p>
      <w:pPr>
        <w:pStyle w:val="Heading3"/>
      </w:pPr>
      <w:bookmarkStart w:id="1415" w:name="_Toc925"/>
      <w:r>
        <w:t>42- {پيروان شيطان}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- 4 - 119 - 6</w:t>
      </w:r>
    </w:p>
    <w:p>
      <w:pPr>
        <w:pStyle w:val="BookText"/>
      </w:pPr>
      <w:r>
        <w:rPr>
          <w:rFonts w:ascii="IRNazanin" w:hAnsi="IRNazanin" w:eastAsia="IRNazanin" w:cs="IRNazanin"/>
          <w:lang w:bidi="fa-IR"/>
          <w:color w:val="111111"/>
          <w:sz w:val="28"/>
          <w:szCs w:val="28"/>
          <w:rtl/>
        </w:rPr>
        <w:t xml:space="preserve">6 - گمراه ساختن ، اسير آرزو ها نمودن و تحت فرمان گرفتن ، هدف شيطان از گزينش گروهى از مردم</w:t>
      </w:r>
    </w:p>
    <w:p>
      <w:pPr>
        <w:pStyle w:val="BookText"/>
      </w:pPr>
      <w:r>
        <w:rPr>
          <w:rFonts w:ascii="Amiri" w:hAnsi="Amiri" w:eastAsia="Amiri" w:cs="Amiri"/>
          <w:lang w:bidi="ar-SA"/>
          <w:color w:val="111111"/>
          <w:sz w:val="28"/>
          <w:szCs w:val="28"/>
          <w:rtl/>
        </w:rPr>
        <w:t xml:space="preserve">و قال لاتخذن من عبادك نصيباً مفروضاً. و لاضلنهم و لامنينهم و لامرنهم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- 4 - 121 - 1</w:t>
      </w:r>
    </w:p>
    <w:p>
      <w:pPr>
        <w:pStyle w:val="BookText"/>
      </w:pPr>
      <w:r>
        <w:rPr>
          <w:rFonts w:ascii="IRNazanin" w:hAnsi="IRNazanin" w:eastAsia="IRNazanin" w:cs="IRNazanin"/>
          <w:lang w:bidi="fa-IR"/>
          <w:color w:val="111111"/>
          <w:sz w:val="28"/>
          <w:szCs w:val="28"/>
          <w:rtl/>
        </w:rPr>
        <w:t xml:space="preserve">1 - دوزخ ، جايگاه و فرجام گمراهان و فريب خوردگان از شيطان</w:t>
      </w:r>
    </w:p>
    <w:p>
      <w:pPr>
        <w:pStyle w:val="BookText"/>
      </w:pPr>
      <w:r>
        <w:rPr>
          <w:rFonts w:ascii="Amiri" w:hAnsi="Amiri" w:eastAsia="Amiri" w:cs="Amiri"/>
          <w:lang w:bidi="ar-SA"/>
          <w:color w:val="111111"/>
          <w:sz w:val="28"/>
          <w:szCs w:val="28"/>
          <w:rtl/>
        </w:rPr>
        <w:t xml:space="preserve">أولئك ماويهم جهنم و لايجدون عنها محيصاً</w:t>
      </w:r>
    </w:p>
    <w:p>
      <w:pPr>
        <w:pStyle w:val="Heading3"/>
      </w:pPr>
      <w:bookmarkStart w:id="1416" w:name="_Toc926"/>
      <w:r>
        <w:t>43- پيروان شيطان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- 2 - 169 - 10،12</w:t>
      </w:r>
    </w:p>
    <w:p>
      <w:pPr>
        <w:pStyle w:val="BookText"/>
      </w:pPr>
      <w:r>
        <w:rPr>
          <w:rFonts w:ascii="IRNazanin" w:hAnsi="IRNazanin" w:eastAsia="IRNazanin" w:cs="IRNazanin"/>
          <w:lang w:bidi="fa-IR"/>
          <w:color w:val="111111"/>
          <w:sz w:val="28"/>
          <w:szCs w:val="28"/>
          <w:rtl/>
        </w:rPr>
        <w:t xml:space="preserve">10 - بدكاران و مرتكبان فحشا و پليدى ها ، پيروان شيطان هستند .</w:t>
      </w:r>
    </w:p>
    <w:p>
      <w:pPr>
        <w:pStyle w:val="BookText"/>
      </w:pPr>
      <w:r>
        <w:rPr>
          <w:rFonts w:ascii="Amiri" w:hAnsi="Amiri" w:eastAsia="Amiri" w:cs="Amiri"/>
          <w:lang w:bidi="ar-SA"/>
          <w:color w:val="111111"/>
          <w:sz w:val="28"/>
          <w:szCs w:val="28"/>
          <w:rtl/>
        </w:rPr>
        <w:t xml:space="preserve">لاتتبوا خطوت الشيطن . .. إنما يأمركم بالسوء و الفحشاء</w:t>
      </w:r>
    </w:p>
    <w:p>
      <w:pPr>
        <w:pStyle w:val="BookText"/>
      </w:pPr>
      <w:r>
        <w:rPr>
          <w:rFonts w:ascii="IRNazanin" w:hAnsi="IRNazanin" w:eastAsia="IRNazanin" w:cs="IRNazanin"/>
          <w:lang w:bidi="fa-IR"/>
          <w:color w:val="111111"/>
          <w:sz w:val="28"/>
          <w:szCs w:val="28"/>
          <w:rtl/>
        </w:rPr>
        <w:t xml:space="preserve">12 - افترا زنندگان به خدا ، پيروان شيطان و كارگزاران او هستند .</w:t>
      </w:r>
    </w:p>
    <w:p>
      <w:pPr>
        <w:pStyle w:val="BookText"/>
      </w:pPr>
      <w:r>
        <w:rPr>
          <w:rFonts w:ascii="Amiri" w:hAnsi="Amiri" w:eastAsia="Amiri" w:cs="Amiri"/>
          <w:lang w:bidi="ar-SA"/>
          <w:color w:val="111111"/>
          <w:sz w:val="28"/>
          <w:szCs w:val="28"/>
          <w:rtl/>
        </w:rPr>
        <w:t xml:space="preserve">لاتتبعوا خطوت الشيطن . .. إنما يأمركم ... أن تقولوا على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- 6 - 142 - 9</w:t>
      </w:r>
    </w:p>
    <w:p>
      <w:pPr>
        <w:pStyle w:val="BookText"/>
      </w:pPr>
      <w:r>
        <w:rPr>
          <w:rFonts w:ascii="IRNazanin" w:hAnsi="IRNazanin" w:eastAsia="IRNazanin" w:cs="IRNazanin"/>
          <w:lang w:bidi="fa-IR"/>
          <w:color w:val="111111"/>
          <w:sz w:val="28"/>
          <w:szCs w:val="28"/>
          <w:rtl/>
        </w:rPr>
        <w:t xml:space="preserve">9 - مشركان عصر جاهليت در اسارت گامها و راههاى شيطان بودند.</w:t>
      </w:r>
    </w:p>
    <w:p>
      <w:pPr>
        <w:pStyle w:val="BookText"/>
      </w:pPr>
      <w:r>
        <w:rPr>
          <w:rFonts w:ascii="Amiri" w:hAnsi="Amiri" w:eastAsia="Amiri" w:cs="Amiri"/>
          <w:lang w:bidi="ar-SA"/>
          <w:color w:val="111111"/>
          <w:sz w:val="28"/>
          <w:szCs w:val="28"/>
          <w:rtl/>
        </w:rPr>
        <w:t xml:space="preserve">و قالوا هذه أنعم و حرث حجر . .. كلوا مما رزقكم الله و لا تتبعوا خطوت الشيطن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- 7 - 28 - 5</w:t>
      </w:r>
    </w:p>
    <w:p>
      <w:pPr>
        <w:pStyle w:val="BookText"/>
      </w:pPr>
      <w:r>
        <w:rPr>
          <w:rFonts w:ascii="IRNazanin" w:hAnsi="IRNazanin" w:eastAsia="IRNazanin" w:cs="IRNazanin"/>
          <w:lang w:bidi="fa-IR"/>
          <w:color w:val="111111"/>
          <w:sz w:val="28"/>
          <w:szCs w:val="28"/>
          <w:rtl/>
        </w:rPr>
        <w:t xml:space="preserve">5 - بدعتگذاران در دين، عناصرى پيرو شيطان و تحت ولايت او هستند.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- 7 - 175 - 6</w:t>
      </w:r>
    </w:p>
    <w:p>
      <w:pPr>
        <w:pStyle w:val="BookText"/>
      </w:pPr>
      <w:r>
        <w:rPr>
          <w:rFonts w:ascii="IRNazanin" w:hAnsi="IRNazanin" w:eastAsia="IRNazanin" w:cs="IRNazanin"/>
          <w:lang w:bidi="fa-IR"/>
          <w:color w:val="111111"/>
          <w:sz w:val="28"/>
          <w:szCs w:val="28"/>
          <w:rtl/>
        </w:rPr>
        <w:t xml:space="preserve">6 -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- 7 - 202 - 6</w:t>
      </w:r>
    </w:p>
    <w:p>
      <w:pPr>
        <w:pStyle w:val="BookText"/>
      </w:pPr>
      <w:r>
        <w:rPr>
          <w:rFonts w:ascii="IRNazanin" w:hAnsi="IRNazanin" w:eastAsia="IRNazanin" w:cs="IRNazanin"/>
          <w:lang w:bidi="fa-IR"/>
          <w:color w:val="111111"/>
          <w:sz w:val="28"/>
          <w:szCs w:val="28"/>
          <w:rtl/>
        </w:rPr>
        <w:t xml:space="preserve">6 -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- 14 - 22 - 11</w:t>
      </w:r>
    </w:p>
    <w:p>
      <w:pPr>
        <w:pStyle w:val="BookText"/>
      </w:pPr>
      <w:r>
        <w:rPr>
          <w:rFonts w:ascii="IRNazanin" w:hAnsi="IRNazanin" w:eastAsia="IRNazanin" w:cs="IRNazanin"/>
          <w:lang w:bidi="fa-IR"/>
          <w:color w:val="111111"/>
          <w:sz w:val="28"/>
          <w:szCs w:val="28"/>
          <w:rtl/>
        </w:rPr>
        <w:t xml:space="preserve">11- رهبران مستكبر و پيروانشان از اجابت كنندگان دعوت شيطانند .</w:t>
      </w:r>
    </w:p>
    <w:p>
      <w:pPr>
        <w:pStyle w:val="BookText"/>
      </w:pPr>
      <w:r>
        <w:rPr>
          <w:rFonts w:ascii="Amiri" w:hAnsi="Amiri" w:eastAsia="Amiri" w:cs="Amiri"/>
          <w:lang w:bidi="ar-SA"/>
          <w:color w:val="111111"/>
          <w:sz w:val="28"/>
          <w:szCs w:val="28"/>
          <w:rtl/>
        </w:rPr>
        <w:t xml:space="preserve">فقال الضعفؤا للذين استكبروا إنّا كنّا لكم تبعًا . .. و قال الشيطن لما قضى الأم</w:t>
      </w:r>
    </w:p>
    <w:p>
      <w:pPr>
        <w:pStyle w:val="BookText"/>
      </w:pPr>
      <w:r>
        <w:rPr>
          <w:rFonts w:ascii="IRNazanin" w:hAnsi="IRNazanin" w:eastAsia="IRNazanin" w:cs="IRNazanin"/>
          <w:lang w:bidi="fa-IR"/>
          <w:color w:val="111111"/>
          <w:sz w:val="28"/>
          <w:szCs w:val="28"/>
          <w:rtl/>
        </w:rPr>
        <w:t xml:space="preserve">برداشت فوق بر اين اساس است كه مخاطب شيطان، به قرينه ذكر اين آيه پس از ذكر ماجراى مستكبران و پيروان آنها در قيامت، مستكبران و پيروانشان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- 16 - 63 - 6</w:t>
      </w:r>
    </w:p>
    <w:p>
      <w:pPr>
        <w:pStyle w:val="BookText"/>
      </w:pPr>
      <w:r>
        <w:rPr>
          <w:rFonts w:ascii="IRNazanin" w:hAnsi="IRNazanin" w:eastAsia="IRNazanin" w:cs="IRNazanin"/>
          <w:lang w:bidi="fa-IR"/>
          <w:color w:val="111111"/>
          <w:sz w:val="28"/>
          <w:szCs w:val="28"/>
          <w:rtl/>
        </w:rPr>
        <w:t xml:space="preserve">6- امت هاى پيشين ، فريفته شيطان شده و تسليم انبياى خود نشدند .</w:t>
      </w:r>
    </w:p>
    <w:p>
      <w:pPr>
        <w:pStyle w:val="BookText"/>
      </w:pPr>
      <w:r>
        <w:rPr>
          <w:rFonts w:ascii="Amiri" w:hAnsi="Amiri" w:eastAsia="Amiri" w:cs="Amiri"/>
          <w:lang w:bidi="ar-SA"/>
          <w:color w:val="111111"/>
          <w:sz w:val="28"/>
          <w:szCs w:val="28"/>
          <w:rtl/>
        </w:rPr>
        <w:t xml:space="preserve">لقد أرسلنا إلى أُمم من قبلك فزيّن لهم الشيطن أعملهم</w:t>
      </w:r>
    </w:p>
    <w:p>
      <w:pPr>
        <w:pStyle w:val="BookText"/>
      </w:pPr>
      <w:r>
        <w:rPr>
          <w:rFonts w:ascii="Amiri" w:hAnsi="Amiri" w:eastAsia="Amiri" w:cs="Amiri"/>
          <w:lang w:bidi="ar-SA"/>
          <w:color w:val="111111"/>
          <w:sz w:val="28"/>
          <w:szCs w:val="28"/>
          <w:rtl/>
        </w:rPr>
        <w:t xml:space="preserve">جمله «زيّن لهم الشيطان أعمالهم» به قرينه وعده عذابى كه در همين آيه به آن امتها داده شده، كنايه از عدم تسليم آنها در برابر انبياست.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- 16 - 100 - 1،8</w:t>
      </w:r>
    </w:p>
    <w:p>
      <w:pPr>
        <w:pStyle w:val="BookText"/>
      </w:pPr>
      <w:r>
        <w:rPr>
          <w:rFonts w:ascii="IRNazanin" w:hAnsi="IRNazanin" w:eastAsia="IRNazanin" w:cs="IRNazanin"/>
          <w:lang w:bidi="fa-IR"/>
          <w:color w:val="111111"/>
          <w:sz w:val="28"/>
          <w:szCs w:val="28"/>
          <w:rtl/>
        </w:rPr>
        <w:t xml:space="preserve">1- تسلط و استيلاى شيطان ، تنها بر دو گروه فرمانبران از او و مشركان است .</w:t>
      </w:r>
    </w:p>
    <w:p>
      <w:pPr>
        <w:pStyle w:val="BookText"/>
      </w:pPr>
      <w:r>
        <w:rPr>
          <w:rFonts w:ascii="Amiri" w:hAnsi="Amiri" w:eastAsia="Amiri" w:cs="Amiri"/>
          <w:lang w:bidi="ar-SA"/>
          <w:color w:val="111111"/>
          <w:sz w:val="28"/>
          <w:szCs w:val="28"/>
          <w:rtl/>
        </w:rPr>
        <w:t xml:space="preserve">إنما سلطنه على الذين يتولّونه و الذين هم به مشركون</w:t>
      </w:r>
    </w:p>
    <w:p>
      <w:pPr>
        <w:pStyle w:val="BookText"/>
      </w:pPr>
      <w:r>
        <w:rPr>
          <w:rFonts w:ascii="Amiri" w:hAnsi="Amiri" w:eastAsia="Amiri" w:cs="Amiri"/>
          <w:lang w:bidi="ar-SA"/>
          <w:color w:val="111111"/>
          <w:sz w:val="28"/>
          <w:szCs w:val="28"/>
          <w:rtl/>
        </w:rPr>
        <w:t xml:space="preserve">8- « أبى بصير عن أبى عبدالله ( ع ) قال : قلت له : . . . قوله تعالى : « إنما سلطانه على الذين يتولّونه و الذين هم به مشركون » قال : الذين هم بالله مشركون يسلط على أبدانهم و على أديانهم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ابوبصير گويد: از امام صادق(ع) در باره سخن خداى تعالى . .. «إنما سلطانه على الذين يتولّونه و الذين هم به مشركون» سؤال كردم، حضرت فرمود: آنان كه به خدا شرك ورزيدند، [شيطان] بر بدن و دينشان مسلط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- 19 - 45 - 11،12</w:t>
      </w:r>
    </w:p>
    <w:p>
      <w:pPr>
        <w:pStyle w:val="BookText"/>
      </w:pPr>
      <w:r>
        <w:rPr>
          <w:rFonts w:ascii="IRNazanin" w:hAnsi="IRNazanin" w:eastAsia="IRNazanin" w:cs="IRNazanin"/>
          <w:lang w:bidi="fa-IR"/>
          <w:color w:val="111111"/>
          <w:sz w:val="28"/>
          <w:szCs w:val="28"/>
          <w:rtl/>
        </w:rPr>
        <w:t xml:space="preserve">11- بت پرستان ، هم سو با شيطانند و سرنوشت آنان هم سان فرجام او است .</w:t>
      </w:r>
    </w:p>
    <w:p>
      <w:pPr>
        <w:pStyle w:val="BookText"/>
      </w:pPr>
      <w:r>
        <w:rPr>
          <w:rFonts w:ascii="Amiri" w:hAnsi="Amiri" w:eastAsia="Amiri" w:cs="Amiri"/>
          <w:lang w:bidi="ar-SA"/>
          <w:color w:val="111111"/>
          <w:sz w:val="28"/>
          <w:szCs w:val="28"/>
          <w:rtl/>
        </w:rPr>
        <w:t xml:space="preserve">فتكون للشيطن وليًّا</w:t>
      </w:r>
    </w:p>
    <w:p>
      <w:pPr>
        <w:pStyle w:val="BookText"/>
      </w:pPr>
      <w:r>
        <w:rPr>
          <w:rFonts w:ascii="IRNazanin" w:hAnsi="IRNazanin" w:eastAsia="IRNazanin" w:cs="IRNazanin"/>
          <w:lang w:bidi="fa-IR"/>
          <w:color w:val="111111"/>
          <w:sz w:val="28"/>
          <w:szCs w:val="28"/>
          <w:rtl/>
        </w:rPr>
        <w:t xml:space="preserve">«ولىّ» از ماده «وَلْى» (نزديك شدن يا درپى درآمدن) مشتق است و جمله «فتكون . ..» حاكى از آن است كه سرنوشت بت پرستان و شيطان، نزديك به هم و در يك رديف است.</w:t>
      </w:r>
    </w:p>
    <w:p>
      <w:pPr>
        <w:pStyle w:val="BookText"/>
      </w:pPr>
      <w:r>
        <w:rPr>
          <w:rFonts w:ascii="IRNazanin" w:hAnsi="IRNazanin" w:eastAsia="IRNazanin" w:cs="IRNazanin"/>
          <w:lang w:bidi="fa-IR"/>
          <w:color w:val="111111"/>
          <w:sz w:val="28"/>
          <w:szCs w:val="28"/>
          <w:rtl/>
        </w:rPr>
        <w:t xml:space="preserve">12- گرفتاران به عذاب الهى ، همراه و قرين شيطان خواهند بود .</w:t>
      </w:r>
    </w:p>
    <w:p>
      <w:pPr>
        <w:pStyle w:val="BookText"/>
      </w:pPr>
      <w:r>
        <w:rPr>
          <w:rFonts w:ascii="Amiri" w:hAnsi="Amiri" w:eastAsia="Amiri" w:cs="Amiri"/>
          <w:lang w:bidi="ar-SA"/>
          <w:color w:val="111111"/>
          <w:sz w:val="28"/>
          <w:szCs w:val="28"/>
          <w:rtl/>
        </w:rPr>
        <w:t xml:space="preserve">يمسّك عذاب من الرحمن فتكون للشيطن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- 26 - 225 - 6</w:t>
      </w:r>
    </w:p>
    <w:p>
      <w:pPr>
        <w:pStyle w:val="BookText"/>
      </w:pPr>
      <w:r>
        <w:rPr>
          <w:rFonts w:ascii="IRNazanin" w:hAnsi="IRNazanin" w:eastAsia="IRNazanin" w:cs="IRNazanin"/>
          <w:lang w:bidi="fa-IR"/>
          <w:color w:val="111111"/>
          <w:sz w:val="28"/>
          <w:szCs w:val="28"/>
          <w:rtl/>
        </w:rPr>
        <w:t xml:space="preserve">6 - شاعران منحرف ، هم داستان شيطان و سرايندگان القائات شيطانى</w:t>
      </w:r>
    </w:p>
    <w:p>
      <w:pPr>
        <w:pStyle w:val="BookText"/>
      </w:pPr>
      <w:r>
        <w:rPr>
          <w:rFonts w:ascii="Amiri" w:hAnsi="Amiri" w:eastAsia="Amiri" w:cs="Amiri"/>
          <w:lang w:bidi="ar-SA"/>
          <w:color w:val="111111"/>
          <w:sz w:val="28"/>
          <w:szCs w:val="28"/>
          <w:rtl/>
        </w:rPr>
        <w:t xml:space="preserve">تنزّل على كلّ أفّاك . .. و الشعراء يتّبعهم... فى كلّ واد يهيمون</w:t>
      </w:r>
    </w:p>
    <w:p>
      <w:pPr>
        <w:pStyle w:val="BookText"/>
      </w:pPr>
      <w:r>
        <w:rPr>
          <w:rFonts w:ascii="IRNazanin" w:hAnsi="IRNazanin" w:eastAsia="IRNazanin" w:cs="IRNazanin"/>
          <w:lang w:bidi="fa-IR"/>
          <w:color w:val="111111"/>
          <w:sz w:val="28"/>
          <w:szCs w:val="28"/>
          <w:rtl/>
        </w:rPr>
        <w:t xml:space="preserve">آمدن نام شعراى منحرف، در پى آياتى كه بيانگر نزول شياطين بر قلب دروغ پردازان گنه پيشه است; نوعى ارتباط ميان شاعران منحرف و شياطين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- 58 - 19 - 1،5</w:t>
      </w:r>
    </w:p>
    <w:p>
      <w:pPr>
        <w:pStyle w:val="BookText"/>
      </w:pPr>
      <w:r>
        <w:rPr>
          <w:rFonts w:ascii="Amiri" w:hAnsi="Amiri" w:eastAsia="Amiri" w:cs="Amiri"/>
          <w:lang w:bidi="ar-SA"/>
          <w:color w:val="111111"/>
          <w:sz w:val="28"/>
          <w:szCs w:val="28"/>
          <w:rtl/>
        </w:rPr>
        <w:t xml:space="preserve">1 - منافقان ، تحت اختيار شيطان و مقهور اراده او</w:t>
      </w:r>
    </w:p>
    <w:p>
      <w:pPr>
        <w:pStyle w:val="BookText"/>
      </w:pPr>
      <w:r>
        <w:rPr>
          <w:rFonts w:ascii="Amiri" w:hAnsi="Amiri" w:eastAsia="Amiri" w:cs="Amiri"/>
          <w:lang w:bidi="ar-SA"/>
          <w:color w:val="111111"/>
          <w:sz w:val="28"/>
          <w:szCs w:val="28"/>
          <w:rtl/>
        </w:rPr>
        <w:t xml:space="preserve">استحوذ عليهم الشيطن</w:t>
      </w:r>
    </w:p>
    <w:p>
      <w:pPr>
        <w:pStyle w:val="BookText"/>
      </w:pPr>
      <w:r>
        <w:rPr>
          <w:rFonts w:ascii="IRNazanin" w:hAnsi="IRNazanin" w:eastAsia="IRNazanin" w:cs="IRNazanin"/>
          <w:lang w:bidi="fa-IR"/>
          <w:color w:val="111111"/>
          <w:sz w:val="28"/>
          <w:szCs w:val="28"/>
          <w:rtl/>
        </w:rPr>
        <w:t xml:space="preserve">«استحواذ» به معناى چيره شدن است. ضمير «عليهم»، در آيه شريفه، مربوط به اهل نفاق است; يعنى، شيطان بر آنان مستولى شده است.</w:t>
      </w:r>
    </w:p>
    <w:p>
      <w:pPr>
        <w:pStyle w:val="BookText"/>
      </w:pPr>
      <w:r>
        <w:rPr>
          <w:rFonts w:ascii="Amiri" w:hAnsi="Amiri" w:eastAsia="Amiri" w:cs="Amiri"/>
          <w:lang w:bidi="ar-SA"/>
          <w:color w:val="111111"/>
          <w:sz w:val="28"/>
          <w:szCs w:val="28"/>
          <w:rtl/>
        </w:rPr>
        <w:t xml:space="preserve">5 - منافقان ، حزب شيطان و دار و دسته وى</w:t>
      </w:r>
    </w:p>
    <w:p>
      <w:pPr>
        <w:pStyle w:val="BookText"/>
      </w:pPr>
      <w:r>
        <w:rPr>
          <w:rFonts w:ascii="Amiri" w:hAnsi="Amiri" w:eastAsia="Amiri" w:cs="Amiri"/>
          <w:lang w:bidi="ar-SA"/>
          <w:color w:val="111111"/>
          <w:sz w:val="28"/>
          <w:szCs w:val="28"/>
          <w:rtl/>
        </w:rPr>
        <w:t xml:space="preserve">أُولئك حزب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w:t>
      </w:r>
    </w:p>
    <w:p>
      <w:pPr>
        <w:pStyle w:val="BookText"/>
      </w:pPr>
      <w:r>
        <w:rPr>
          <w:rFonts w:ascii="IRNazanin" w:hAnsi="IRNazanin" w:eastAsia="IRNazanin" w:cs="IRNazanin"/>
          <w:lang w:bidi="fa-IR"/>
          <w:color w:val="111111"/>
          <w:sz w:val="28"/>
          <w:szCs w:val="28"/>
          <w:rtl/>
        </w:rPr>
        <w:t xml:space="preserve">1 - منافقان ، ايفاگران نقش شيطان در تزوير و وسوسه گرى</w:t>
      </w:r>
    </w:p>
    <w:p>
      <w:pPr>
        <w:pStyle w:val="BookText"/>
      </w:pPr>
      <w:r>
        <w:rPr>
          <w:rFonts w:ascii="Amiri" w:hAnsi="Amiri" w:eastAsia="Amiri" w:cs="Amiri"/>
          <w:lang w:bidi="ar-SA"/>
          <w:color w:val="111111"/>
          <w:sz w:val="28"/>
          <w:szCs w:val="28"/>
          <w:rtl/>
        </w:rPr>
        <w:t xml:space="preserve">كمثل الشيطن</w:t>
      </w:r>
    </w:p>
    <w:p>
      <w:pPr>
        <w:pStyle w:val="BookText"/>
      </w:pPr>
      <w:r>
        <w:rPr>
          <w:rFonts w:ascii="IRNazanin" w:hAnsi="IRNazanin" w:eastAsia="IRNazanin" w:cs="IRNazanin"/>
          <w:lang w:bidi="fa-IR"/>
          <w:color w:val="111111"/>
          <w:sz w:val="28"/>
          <w:szCs w:val="28"/>
          <w:rtl/>
        </w:rPr>
        <w:t xml:space="preserve">با توجه به اين كه در آيات پيشين منافقان به عنوان وعده دهندگان به يهود و متخلفان از وعده خويش معرفى شده اند; اين تمثيل متوجه آنان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06" w:name="pg6574_55062"/>
    <w:bookmarkEnd w:id="306"/>
    <w:p>
      <w:pPr>
        <w:pStyle w:val="Heading3"/>
      </w:pPr>
      <w:bookmarkStart w:id="1417" w:name="_Toc927"/>
      <w:r>
        <w:t>44- پيروان شيطان در صدراسلام</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- 22 - 3 - 10</w:t>
      </w:r>
    </w:p>
    <w:p>
      <w:pPr>
        <w:pStyle w:val="BookText"/>
      </w:pPr>
      <w:r>
        <w:rPr>
          <w:rFonts w:ascii="IRNazanin" w:hAnsi="IRNazanin" w:eastAsia="IRNazanin" w:cs="IRNazanin"/>
          <w:lang w:bidi="fa-IR"/>
          <w:color w:val="111111"/>
          <w:sz w:val="28"/>
          <w:szCs w:val="28"/>
          <w:rtl/>
        </w:rPr>
        <w:t xml:space="preserve">10- جبهه ضد توحيدى در صدراسلام ، متشكل از گروهى جاهل ، بى منطق و پيرو بى چون و چراى شيطان بود .</w:t>
      </w:r>
    </w:p>
    <w:p>
      <w:pPr>
        <w:pStyle w:val="BookText"/>
      </w:pPr>
      <w:r>
        <w:rPr>
          <w:rFonts w:ascii="Amiri" w:hAnsi="Amiri" w:eastAsia="Amiri" w:cs="Amiri"/>
          <w:lang w:bidi="ar-SA"/>
          <w:color w:val="111111"/>
          <w:sz w:val="28"/>
          <w:szCs w:val="28"/>
          <w:rtl/>
        </w:rPr>
        <w:t xml:space="preserve">ومن الناس من يجدل فى اللّه بغير علم و يتّبع كلّ شيطن مريد</w:t>
      </w:r>
    </w:p>
    <w:p>
      <w:pPr>
        <w:pStyle w:val="Heading3"/>
      </w:pPr>
      <w:bookmarkStart w:id="1418" w:name="_Toc928"/>
      <w:r>
        <w:t>45- تبرى از پيروان شيطان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419" w:name="_Toc929"/>
      <w:r>
        <w:t>46- دعوت از پيروان شيطان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- 24 - 21 - 5</w:t>
      </w:r>
    </w:p>
    <w:p>
      <w:pPr>
        <w:pStyle w:val="BookText"/>
      </w:pPr>
      <w:r>
        <w:rPr>
          <w:rFonts w:ascii="IRNazanin" w:hAnsi="IRNazanin" w:eastAsia="IRNazanin" w:cs="IRNazanin"/>
          <w:lang w:bidi="fa-IR"/>
          <w:color w:val="111111"/>
          <w:sz w:val="28"/>
          <w:szCs w:val="28"/>
          <w:rtl/>
        </w:rPr>
        <w:t xml:space="preserve">5 - شيطان ، پيروانش را هرگز ر ها نمى كند ; بلكه مدام آنان را به انواع فحشا و منكرات فرا مى خواند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برداشت ياد شده از به كارگيرى فعل مضارع «يأمر» استفاده شده است; زيرا فعل مضارع بيانگر استمرار است.</w:t>
      </w:r>
    </w:p>
    <w:p>
      <w:pPr>
        <w:pStyle w:val="Heading3"/>
      </w:pPr>
      <w:bookmarkStart w:id="1420" w:name="_Toc930"/>
      <w:r>
        <w:t>47- سرزنش پيروان شيطان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- 14 - 22 - 12</w:t>
      </w:r>
    </w:p>
    <w:p>
      <w:pPr>
        <w:pStyle w:val="BookText"/>
      </w:pPr>
      <w:r>
        <w:rPr>
          <w:rFonts w:ascii="IRNazanin" w:hAnsi="IRNazanin" w:eastAsia="IRNazanin" w:cs="IRNazanin"/>
          <w:lang w:bidi="fa-IR"/>
          <w:color w:val="111111"/>
          <w:sz w:val="28"/>
          <w:szCs w:val="28"/>
          <w:rtl/>
        </w:rPr>
        <w:t xml:space="preserve">12- شيطان در قيامت به پيروان خود اعلام مى كند كه آنان به جاى سرزنش او بايد خود را به سبب اطاعت بى دليل از وى سرزنش كنند .</w:t>
      </w:r>
    </w:p>
    <w:p>
      <w:pPr>
        <w:pStyle w:val="BookText"/>
      </w:pPr>
      <w:r>
        <w:rPr>
          <w:rFonts w:ascii="Amiri" w:hAnsi="Amiri" w:eastAsia="Amiri" w:cs="Amiri"/>
          <w:lang w:bidi="ar-SA"/>
          <w:color w:val="111111"/>
          <w:sz w:val="28"/>
          <w:szCs w:val="28"/>
          <w:rtl/>
        </w:rPr>
        <w:t xml:space="preserve">و قال الشيطن . ..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- 36 - 60 - 2</w:t>
      </w:r>
    </w:p>
    <w:p>
      <w:pPr>
        <w:pStyle w:val="BookText"/>
      </w:pPr>
      <w:r>
        <w:rPr>
          <w:rFonts w:ascii="Amiri" w:hAnsi="Amiri" w:eastAsia="Amiri" w:cs="Amiri"/>
          <w:lang w:bidi="ar-SA"/>
          <w:color w:val="111111"/>
          <w:sz w:val="28"/>
          <w:szCs w:val="28"/>
          <w:rtl/>
        </w:rPr>
        <w:t xml:space="preserve">2 - كسانى كه به توصيه خداوند مبنى بر اطاعت نكردن از شيطان توجه نكنند ، مورد سرزنش او قرار دارند .</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Amiri" w:hAnsi="Amiri" w:eastAsia="Amiri" w:cs="Amiri"/>
          <w:lang w:bidi="ar-SA"/>
          <w:color w:val="111111"/>
          <w:sz w:val="28"/>
          <w:szCs w:val="28"/>
          <w:rtl/>
        </w:rPr>
        <w:t xml:space="preserve">برداشت ياد شده، از لحن سرزنش آميز آيه شريفه به دست مى آيد.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7" w:name="pg6574_55063"/>
    <w:bookmarkEnd w:id="307"/>
    <w:p>
      <w:pPr>
        <w:pStyle w:val="Heading3"/>
      </w:pPr>
      <w:bookmarkStart w:id="1421" w:name="_Toc931"/>
      <w:r>
        <w:t>48- سرزنشهاى پيروان شيطان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- 14 - 22 - 13</w:t>
      </w:r>
    </w:p>
    <w:p>
      <w:pPr>
        <w:pStyle w:val="BookText"/>
      </w:pPr>
      <w:r>
        <w:rPr>
          <w:rFonts w:ascii="IRNazanin" w:hAnsi="IRNazanin" w:eastAsia="IRNazanin" w:cs="IRNazanin"/>
          <w:lang w:bidi="fa-IR"/>
          <w:color w:val="111111"/>
          <w:sz w:val="28"/>
          <w:szCs w:val="28"/>
          <w:rtl/>
        </w:rPr>
        <w:t xml:space="preserve">13- شيطان در قيامت مورد سرزنش و ملامت پيروان خود قرار خواهد گرفت .</w:t>
      </w:r>
    </w:p>
    <w:p>
      <w:pPr>
        <w:pStyle w:val="BookText"/>
      </w:pPr>
      <w:r>
        <w:rPr>
          <w:rFonts w:ascii="Amiri" w:hAnsi="Amiri" w:eastAsia="Amiri" w:cs="Amiri"/>
          <w:lang w:bidi="ar-SA"/>
          <w:color w:val="111111"/>
          <w:sz w:val="28"/>
          <w:szCs w:val="28"/>
          <w:rtl/>
        </w:rPr>
        <w:t xml:space="preserve">فلاتلومونى و لوموا أنفسكم</w:t>
      </w:r>
    </w:p>
    <w:p>
      <w:pPr>
        <w:pStyle w:val="Heading3"/>
      </w:pPr>
      <w:bookmarkStart w:id="1422" w:name="_Toc932"/>
      <w:r>
        <w:t>49- شرك پيروان شيطان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- 14 - 22 - 17،18،20</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pStyle w:val="BookText"/>
      </w:pPr>
      <w:r>
        <w:rPr>
          <w:rFonts w:ascii="IRNazanin" w:hAnsi="IRNazanin" w:eastAsia="IRNazanin" w:cs="IRNazanin"/>
          <w:lang w:bidi="fa-IR"/>
          <w:color w:val="111111"/>
          <w:sz w:val="28"/>
          <w:szCs w:val="28"/>
          <w:rtl/>
        </w:rPr>
        <w:t xml:space="preserve">18- شيطان در قيامت اظهار مى دارد كه وى قبل از شرك پيروانش ، به خداوند كافر شده بود . *</w:t>
      </w:r>
    </w:p>
    <w:p>
      <w:pPr>
        <w:pStyle w:val="BookText"/>
      </w:pPr>
      <w:r>
        <w:rPr>
          <w:rFonts w:ascii="Amiri" w:hAnsi="Amiri" w:eastAsia="Amiri" w:cs="Amiri"/>
          <w:lang w:bidi="ar-SA"/>
          <w:color w:val="111111"/>
          <w:sz w:val="28"/>
          <w:szCs w:val="28"/>
          <w:rtl/>
        </w:rPr>
        <w:t xml:space="preserve">إنى كفرت بما أشركتمون من قبل</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«ما» در «بما أشركتمون» موصول و به معناى «من» باشد و ضمير صله هم محذوف و «من قبل» نيز متعلق به «كفرت» باشد. بنابراين معناى عبارت چنين مى شود: من پيش از آنكه شما مرا شريك خدا قرار دهيد (در عهد آدم) به او كافر شدم.</w:t>
      </w:r>
    </w:p>
    <w:p>
      <w:pPr>
        <w:pStyle w:val="BookText"/>
      </w:pPr>
      <w:r>
        <w:rPr>
          <w:rFonts w:ascii="IRNazanin" w:hAnsi="IRNazanin" w:eastAsia="IRNazanin" w:cs="IRNazanin"/>
          <w:lang w:bidi="fa-IR"/>
          <w:color w:val="111111"/>
          <w:sz w:val="28"/>
          <w:szCs w:val="28"/>
          <w:rtl/>
        </w:rPr>
        <w:t xml:space="preserve">20- پيروان شيطان او را در اطاعت ، شريك خداوند قرار مى دهند و از القائات او تبعيت مى كنند .</w:t>
      </w:r>
    </w:p>
    <w:p>
      <w:pPr>
        <w:pStyle w:val="BookText"/>
      </w:pPr>
      <w:r>
        <w:rPr>
          <w:rFonts w:ascii="Amiri" w:hAnsi="Amiri" w:eastAsia="Amiri" w:cs="Amiri"/>
          <w:lang w:bidi="ar-SA"/>
          <w:color w:val="111111"/>
          <w:sz w:val="28"/>
          <w:szCs w:val="28"/>
          <w:rtl/>
        </w:rPr>
        <w:t xml:space="preserve">إلاّ أن دعوتكم فاستجبتم لى . .. إنى كفرت بما أشركتمون من قبل</w:t>
      </w:r>
    </w:p>
    <w:p>
      <w:pPr>
        <w:pStyle w:val="Heading3"/>
      </w:pPr>
      <w:bookmarkStart w:id="1423" w:name="_Toc933"/>
      <w:r>
        <w:t>50- صفات پيروان شيطان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- 14 - 22 - 8</w:t>
      </w:r>
    </w:p>
    <w:p>
      <w:pPr>
        <w:pStyle w:val="BookText"/>
      </w:pPr>
      <w:r>
        <w:rPr>
          <w:rFonts w:ascii="IRNazanin" w:hAnsi="IRNazanin" w:eastAsia="IRNazanin" w:cs="IRNazanin"/>
          <w:lang w:bidi="fa-IR"/>
          <w:color w:val="111111"/>
          <w:sz w:val="28"/>
          <w:szCs w:val="28"/>
          <w:rtl/>
        </w:rPr>
        <w:t xml:space="preserve">8- تابعان شيطان ، بى آنكه دليل و برهانى از وى مشاهده كنند ، بى درنگ به فراخوانى او پاسخ مثبت مى دهند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به حجت و برهان اطلاق شده است و مراد از آن استفاده از دليل و برهان به منظور چيره شدن برطرف مقابل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8" w:name="pg6574_55064"/>
    <w:bookmarkEnd w:id="308"/>
    <w:p>
      <w:pPr>
        <w:pStyle w:val="Heading3"/>
      </w:pPr>
      <w:bookmarkStart w:id="1424" w:name="_Toc934"/>
      <w:r>
        <w:t>51- ظلم پيروان شيطان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- 18 - 50 - 29</w:t>
      </w:r>
    </w:p>
    <w:p>
      <w:pPr>
        <w:pStyle w:val="BookText"/>
      </w:pPr>
      <w:r>
        <w:rPr>
          <w:rFonts w:ascii="IRNazanin" w:hAnsi="IRNazanin" w:eastAsia="IRNazanin" w:cs="IRNazanin"/>
          <w:lang w:bidi="fa-IR"/>
          <w:color w:val="111111"/>
          <w:sz w:val="28"/>
          <w:szCs w:val="28"/>
          <w:rtl/>
        </w:rPr>
        <w:t xml:space="preserve">29- پيروان شيطان و گزينش كنندگان ولايت او ، ظالم اند .</w:t>
      </w:r>
    </w:p>
    <w:p>
      <w:pPr>
        <w:pStyle w:val="BookText"/>
      </w:pPr>
      <w:r>
        <w:rPr>
          <w:rFonts w:ascii="Amiri" w:hAnsi="Amiri" w:eastAsia="Amiri" w:cs="Amiri"/>
          <w:lang w:bidi="ar-SA"/>
          <w:color w:val="111111"/>
          <w:sz w:val="28"/>
          <w:szCs w:val="28"/>
          <w:rtl/>
        </w:rPr>
        <w:t xml:space="preserve">بئس للظلمين بدلاً</w:t>
      </w:r>
    </w:p>
    <w:p>
      <w:pPr>
        <w:pStyle w:val="Heading3"/>
      </w:pPr>
      <w:bookmarkStart w:id="1425" w:name="_Toc935"/>
      <w:r>
        <w:t>52- عجز پيروان شيطان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- 14 - 22 - 15</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Heading3"/>
      </w:pPr>
      <w:bookmarkStart w:id="1426" w:name="_Toc936"/>
      <w:r>
        <w:t>53- عذاب اخروى پيروان شيطان</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- 14 - 22 - 16</w:t>
      </w:r>
    </w:p>
    <w:p>
      <w:pPr>
        <w:pStyle w:val="BookText"/>
      </w:pPr>
      <w:r>
        <w:rPr>
          <w:rFonts w:ascii="IRNazanin" w:hAnsi="IRNazanin" w:eastAsia="IRNazanin" w:cs="IRNazanin"/>
          <w:lang w:bidi="fa-IR"/>
          <w:color w:val="111111"/>
          <w:sz w:val="28"/>
          <w:szCs w:val="28"/>
          <w:rtl/>
        </w:rPr>
        <w:t xml:space="preserve">16- شيطان و پيروانش در آخرت گرفتار عذاب الهى خواهند شد .</w:t>
      </w:r>
    </w:p>
    <w:p>
      <w:pPr>
        <w:pStyle w:val="BookText"/>
      </w:pPr>
      <w:r>
        <w:rPr>
          <w:rFonts w:ascii="Amiri" w:hAnsi="Amiri" w:eastAsia="Amiri" w:cs="Amiri"/>
          <w:lang w:bidi="ar-SA"/>
          <w:color w:val="111111"/>
          <w:sz w:val="28"/>
          <w:szCs w:val="28"/>
          <w:rtl/>
        </w:rPr>
        <w:t xml:space="preserve">ما أنا بمصرخكم و ما أنتم بمصرخى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- 43 - 39 - 7</w:t>
      </w:r>
    </w:p>
    <w:p>
      <w:pPr>
        <w:pStyle w:val="BookText"/>
      </w:pPr>
      <w:r>
        <w:rPr>
          <w:rFonts w:ascii="IRNazanin" w:hAnsi="IRNazanin" w:eastAsia="IRNazanin" w:cs="IRNazanin"/>
          <w:lang w:bidi="fa-IR"/>
          <w:color w:val="111111"/>
          <w:sz w:val="28"/>
          <w:szCs w:val="28"/>
          <w:rtl/>
        </w:rPr>
        <w:t xml:space="preserve">7 - شياطين و پيروان آنها ، شريك يكديگر در عذاب قيامت</w:t>
      </w:r>
    </w:p>
    <w:p>
      <w:pPr>
        <w:pStyle w:val="BookText"/>
      </w:pPr>
      <w:r>
        <w:rPr>
          <w:rFonts w:ascii="Amiri" w:hAnsi="Amiri" w:eastAsia="Amiri" w:cs="Amiri"/>
          <w:lang w:bidi="ar-SA"/>
          <w:color w:val="111111"/>
          <w:sz w:val="28"/>
          <w:szCs w:val="28"/>
          <w:rtl/>
        </w:rPr>
        <w:t xml:space="preserve">و من يعش عن ذكر الرحمن نقيّض له شيطنًا . .. أنّكم فى العذاب مشتركون</w:t>
      </w:r>
    </w:p>
    <w:p>
      <w:pPr>
        <w:pStyle w:val="Heading3"/>
      </w:pPr>
      <w:bookmarkStart w:id="1427" w:name="_Toc937"/>
      <w:r>
        <w:t>54- عذاب پيروان شيطان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- 14 - 22 - 22</w:t>
      </w:r>
    </w:p>
    <w:p>
      <w:pPr>
        <w:pStyle w:val="BookText"/>
      </w:pPr>
      <w:r>
        <w:rPr>
          <w:rFonts w:ascii="IRNazanin" w:hAnsi="IRNazanin" w:eastAsia="IRNazanin" w:cs="IRNazanin"/>
          <w:lang w:bidi="fa-IR"/>
          <w:color w:val="111111"/>
          <w:sz w:val="28"/>
          <w:szCs w:val="28"/>
          <w:rtl/>
        </w:rPr>
        <w:t xml:space="preserve">22- شيطان در قيامت پيروان خود را از عذابى بس دردناك خبر خواهد داد .</w:t>
      </w:r>
    </w:p>
    <w:p>
      <w:pPr>
        <w:pStyle w:val="BookText"/>
      </w:pPr>
      <w:r>
        <w:rPr>
          <w:rFonts w:ascii="Amiri" w:hAnsi="Amiri" w:eastAsia="Amiri" w:cs="Amiri"/>
          <w:lang w:bidi="ar-SA"/>
          <w:color w:val="111111"/>
          <w:sz w:val="28"/>
          <w:szCs w:val="28"/>
          <w:rtl/>
        </w:rPr>
        <w:t xml:space="preserve">ما أنا بمصرخكم . .. إنى كفرت بما أشركتمون من قبل إن الظلمين لهم عذاب أليم</w:t>
      </w:r>
    </w:p>
    <w:p>
      <w:pPr>
        <w:pStyle w:val="BookText"/>
      </w:pPr>
      <w:r>
        <w:rPr>
          <w:rFonts w:ascii="Amiri" w:hAnsi="Amiri" w:eastAsia="Amiri" w:cs="Amiri"/>
          <w:lang w:bidi="ar-SA"/>
          <w:color w:val="111111"/>
          <w:sz w:val="28"/>
          <w:szCs w:val="28"/>
          <w:rtl/>
        </w:rPr>
        <w:t xml:space="preserve">«إن الظالمين لهم عذاب أليم» به قرينه وحدت سياق مى تواند ادامه كلام شيطان باشد.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9" w:name="pg6574_55065"/>
    <w:bookmarkEnd w:id="309"/>
    <w:p>
      <w:pPr>
        <w:pStyle w:val="Heading3"/>
      </w:pPr>
      <w:bookmarkStart w:id="1428" w:name="_Toc938"/>
      <w:r>
        <w:t>55- فرجام پيروان شيطان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- 35 - 6 - 10</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- 59 - 17 - 1</w:t>
      </w:r>
    </w:p>
    <w:p>
      <w:pPr>
        <w:pStyle w:val="BookText"/>
      </w:pPr>
      <w:r>
        <w:rPr>
          <w:rFonts w:ascii="IRNazanin" w:hAnsi="IRNazanin" w:eastAsia="IRNazanin" w:cs="IRNazanin"/>
          <w:lang w:bidi="fa-IR"/>
          <w:color w:val="111111"/>
          <w:sz w:val="28"/>
          <w:szCs w:val="28"/>
          <w:rtl/>
        </w:rPr>
        <w:t xml:space="preserve">1 - شيطان و پيروان كافر او ، داراى فرجامى همگون و هر دو مخلد در آتش</w:t>
      </w:r>
    </w:p>
    <w:p>
      <w:pPr>
        <w:pStyle w:val="BookText"/>
      </w:pPr>
      <w:r>
        <w:rPr>
          <w:rFonts w:ascii="Amiri" w:hAnsi="Amiri" w:eastAsia="Amiri" w:cs="Amiri"/>
          <w:lang w:bidi="ar-SA"/>
          <w:color w:val="111111"/>
          <w:sz w:val="28"/>
          <w:szCs w:val="28"/>
          <w:rtl/>
        </w:rPr>
        <w:t xml:space="preserve">فكان عقبتهما أنّهما فى النار خلدَين فيها</w:t>
      </w:r>
    </w:p>
    <w:p>
      <w:pPr>
        <w:pStyle w:val="Heading3"/>
      </w:pPr>
      <w:bookmarkStart w:id="1429" w:name="_Toc939"/>
      <w:r>
        <w:t>56- فرجام شوم پيروان شيطان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- 14 - 23 - 12</w:t>
      </w:r>
    </w:p>
    <w:p>
      <w:pPr>
        <w:pStyle w:val="BookText"/>
      </w:pPr>
      <w:r>
        <w:rPr>
          <w:rFonts w:ascii="IRNazanin" w:hAnsi="IRNazanin" w:eastAsia="IRNazanin" w:cs="IRNazanin"/>
          <w:lang w:bidi="fa-IR"/>
          <w:color w:val="111111"/>
          <w:sz w:val="28"/>
          <w:szCs w:val="28"/>
          <w:rtl/>
        </w:rPr>
        <w:t xml:space="preserve">12- بيان عاقبت نيك مؤمنان داراى عمل صالح و فرجام شوم پيروان شيطان ، روشى است براى ايجاد انگيزش آدميان به عاقبت انديشى .</w:t>
      </w:r>
    </w:p>
    <w:p>
      <w:pPr>
        <w:pStyle w:val="BookText"/>
      </w:pPr>
      <w:r>
        <w:rPr>
          <w:rFonts w:ascii="Amiri" w:hAnsi="Amiri" w:eastAsia="Amiri" w:cs="Amiri"/>
          <w:lang w:bidi="ar-SA"/>
          <w:color w:val="111111"/>
          <w:sz w:val="28"/>
          <w:szCs w:val="28"/>
          <w:rtl/>
        </w:rPr>
        <w:t xml:space="preserve">و برزوا لله جميعًا فقال الضعفؤا للذين استكبروا . .. فهل أنتم مغنون عنّا من عذاب</w:t>
      </w:r>
    </w:p>
    <w:p>
      <w:pPr>
        <w:pStyle w:val="Heading3"/>
      </w:pPr>
      <w:bookmarkStart w:id="1430" w:name="_Toc940"/>
      <w:r>
        <w:t>57- كيفر پيروان شيطان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- 17 - 63 - 9</w:t>
      </w:r>
    </w:p>
    <w:p>
      <w:pPr>
        <w:pStyle w:val="BookText"/>
      </w:pPr>
      <w:r>
        <w:rPr>
          <w:rFonts w:ascii="IRNazanin" w:hAnsi="IRNazanin" w:eastAsia="IRNazanin" w:cs="IRNazanin"/>
          <w:lang w:bidi="fa-IR"/>
          <w:color w:val="111111"/>
          <w:sz w:val="28"/>
          <w:szCs w:val="28"/>
          <w:rtl/>
        </w:rPr>
        <w:t xml:space="preserve">9- دوزخ ، كيفرى كامل و بى كم و كاست براى شيطان و پيروان او</w:t>
      </w:r>
    </w:p>
    <w:p>
      <w:pPr>
        <w:pStyle w:val="BookText"/>
      </w:pPr>
      <w:r>
        <w:rPr>
          <w:rFonts w:ascii="Amiri" w:hAnsi="Amiri" w:eastAsia="Amiri" w:cs="Amiri"/>
          <w:lang w:bidi="ar-SA"/>
          <w:color w:val="111111"/>
          <w:sz w:val="28"/>
          <w:szCs w:val="28"/>
          <w:rtl/>
        </w:rPr>
        <w:t xml:space="preserve">فإن جهنّم جزاؤكم جزاءً موفورًا</w:t>
      </w:r>
    </w:p>
    <w:p>
      <w:pPr>
        <w:pStyle w:val="BookText"/>
      </w:pPr>
      <w:r>
        <w:rPr>
          <w:rFonts w:ascii="Amiri" w:hAnsi="Amiri" w:eastAsia="Amiri" w:cs="Amiri"/>
          <w:lang w:bidi="ar-SA"/>
          <w:color w:val="111111"/>
          <w:sz w:val="28"/>
          <w:szCs w:val="28"/>
          <w:rtl/>
        </w:rPr>
        <w:t xml:space="preserve">«موفور» از ريشه «وفر» به معناى تام و بى نقص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- 35 - 6 - 10</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0" w:name="pg6574_55066"/>
    <w:bookmarkEnd w:id="310"/>
    <w:p>
      <w:pPr>
        <w:pStyle w:val="Heading3"/>
      </w:pPr>
      <w:bookmarkStart w:id="1431" w:name="_Toc941"/>
      <w:r>
        <w:t>58- گمراهى پيروان شيطان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- 14 - 22 - 7</w:t>
      </w:r>
    </w:p>
    <w:p>
      <w:pPr>
        <w:pStyle w:val="BookText"/>
      </w:pPr>
      <w:r>
        <w:rPr>
          <w:rFonts w:ascii="IRNazanin" w:hAnsi="IRNazanin" w:eastAsia="IRNazanin" w:cs="IRNazanin"/>
          <w:lang w:bidi="fa-IR"/>
          <w:color w:val="111111"/>
          <w:sz w:val="28"/>
          <w:szCs w:val="28"/>
          <w:rtl/>
        </w:rPr>
        <w:t xml:space="preserve">7- شيطان در قيامت به پيروان گمراه خويش اعلام خواهد كرد كه وى هيچ سلطه اى بر آنها ندارد و صرفاً آنان به دعوت او پاسخ مثبت داده اند .</w:t>
      </w:r>
    </w:p>
    <w:p>
      <w:pPr>
        <w:pStyle w:val="BookText"/>
      </w:pPr>
      <w:r>
        <w:rPr>
          <w:rFonts w:ascii="Amiri" w:hAnsi="Amiri" w:eastAsia="Amiri" w:cs="Amiri"/>
          <w:lang w:bidi="ar-SA"/>
          <w:color w:val="111111"/>
          <w:sz w:val="28"/>
          <w:szCs w:val="28"/>
          <w:rtl/>
        </w:rPr>
        <w:t xml:space="preserve">و قال الشيطن . .. و ما كان لى عليكم من سلطن إلاّ أن دعوتكم فاستجبتم لى</w:t>
      </w:r>
    </w:p>
    <w:p>
      <w:pPr>
        <w:pStyle w:val="Heading3"/>
      </w:pPr>
      <w:bookmarkStart w:id="1432" w:name="_Toc942"/>
      <w:r>
        <w:t>59- ولايت بر پيروان شيطان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- 16 - 63 - 8</w:t>
      </w:r>
    </w:p>
    <w:p>
      <w:pPr>
        <w:pStyle w:val="BookText"/>
      </w:pPr>
      <w:r>
        <w:rPr>
          <w:rFonts w:ascii="Amiri" w:hAnsi="Amiri" w:eastAsia="Amiri" w:cs="Amiri"/>
          <w:lang w:bidi="ar-SA"/>
          <w:color w:val="111111"/>
          <w:sz w:val="28"/>
          <w:szCs w:val="28"/>
          <w:rtl/>
        </w:rPr>
        <w:t xml:space="preserve">8- امتهايى كه تحت تأثير اغواى شيطان ، تسليم انبيا نشدند ، تحت ولايت شيطانند .</w:t>
      </w:r>
    </w:p>
    <w:p>
      <w:pPr>
        <w:pStyle w:val="BookText"/>
      </w:pPr>
      <w:r>
        <w:rPr>
          <w:rFonts w:ascii="Amiri" w:hAnsi="Amiri" w:eastAsia="Amiri" w:cs="Amiri"/>
          <w:lang w:bidi="ar-SA"/>
          <w:color w:val="111111"/>
          <w:sz w:val="28"/>
          <w:szCs w:val="28"/>
          <w:rtl/>
        </w:rPr>
        <w:t xml:space="preserve">أُمم من قبلك فزيّن لهم الشيطن أعملهم فهو وليّهم اليوم</w:t>
      </w:r>
    </w:p>
    <w:p>
      <w:pPr>
        <w:pStyle w:val="Heading3"/>
      </w:pPr>
      <w:bookmarkStart w:id="1433" w:name="_Toc943"/>
      <w:r>
        <w:t>60- هماهنگى پيروان شيطان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- 35 - 6 - 7</w:t>
      </w:r>
    </w:p>
    <w:p>
      <w:pPr>
        <w:pStyle w:val="BookText"/>
      </w:pPr>
      <w:r>
        <w:rPr>
          <w:rFonts w:ascii="IRNazanin" w:hAnsi="IRNazanin" w:eastAsia="IRNazanin" w:cs="IRNazanin"/>
          <w:lang w:bidi="fa-IR"/>
          <w:color w:val="111111"/>
          <w:sz w:val="28"/>
          <w:szCs w:val="28"/>
          <w:rtl/>
        </w:rPr>
        <w:t xml:space="preserve">7 - طرفداران و پيروان شيطان ، گروهى هم سو و هم نوا</w:t>
      </w:r>
    </w:p>
    <w:p>
      <w:pPr>
        <w:pStyle w:val="BookText"/>
      </w:pPr>
      <w:r>
        <w:rPr>
          <w:rFonts w:ascii="Amiri" w:hAnsi="Amiri" w:eastAsia="Amiri" w:cs="Amiri"/>
          <w:lang w:bidi="ar-SA"/>
          <w:color w:val="111111"/>
          <w:sz w:val="28"/>
          <w:szCs w:val="28"/>
          <w:rtl/>
        </w:rPr>
        <w:t xml:space="preserve">إنّما يدعوا حزبه</w:t>
      </w:r>
    </w:p>
    <w:p>
      <w:pPr>
        <w:pStyle w:val="BookText"/>
      </w:pPr>
      <w:r>
        <w:rPr>
          <w:rFonts w:ascii="IRNazanin" w:hAnsi="IRNazanin" w:eastAsia="IRNazanin" w:cs="IRNazanin"/>
          <w:lang w:bidi="fa-IR"/>
          <w:color w:val="111111"/>
          <w:sz w:val="28"/>
          <w:szCs w:val="28"/>
          <w:rtl/>
        </w:rPr>
        <w:t xml:space="preserve">از به كار رفتن تعبير «حزب» درباره طرفدارن و پيروان شيطان، برداشت ياد شده به دست مى آيد.</w:t>
      </w:r>
    </w:p>
    <w:p>
      <w:pPr>
        <w:pStyle w:val="BookText"/>
      </w:pPr>
      <w:r>
        <w:rPr>
          <w:rFonts w:ascii="IRNazanin" w:hAnsi="IRNazanin" w:eastAsia="IRNazanin" w:cs="IRNazanin"/>
          <w:lang w:bidi="fa-IR"/>
          <w:color w:val="111111"/>
          <w:sz w:val="28"/>
          <w:szCs w:val="28"/>
          <w:rtl/>
        </w:rPr>
        <w:t xml:space="preserve">پيروان قرآن</w:t>
      </w:r>
    </w:p>
    <w:p>
      <w:pPr>
        <w:pStyle w:val="Heading3"/>
      </w:pPr>
      <w:bookmarkStart w:id="1434" w:name="_Toc944"/>
      <w:r>
        <w:t>61- آمرزش پيروان قرآن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- 36 - 11 - 12</w:t>
      </w:r>
    </w:p>
    <w:p>
      <w:pPr>
        <w:pStyle w:val="BookText"/>
      </w:pPr>
      <w:r>
        <w:rPr>
          <w:rFonts w:ascii="IRNazanin" w:hAnsi="IRNazanin" w:eastAsia="IRNazanin" w:cs="IRNazanin"/>
          <w:lang w:bidi="fa-IR"/>
          <w:color w:val="111111"/>
          <w:sz w:val="28"/>
          <w:szCs w:val="28"/>
          <w:rtl/>
        </w:rPr>
        <w:t xml:space="preserve">12 - آمرزش و اجر ارزشمند و پرب ها ، پاداش پيروان قرآن و خداترسان</w:t>
      </w:r>
    </w:p>
    <w:p>
      <w:pPr>
        <w:pStyle w:val="BookText"/>
      </w:pPr>
      <w:r>
        <w:rPr>
          <w:rFonts w:ascii="Amiri" w:hAnsi="Amiri" w:eastAsia="Amiri" w:cs="Amiri"/>
          <w:lang w:bidi="ar-SA"/>
          <w:color w:val="111111"/>
          <w:sz w:val="28"/>
          <w:szCs w:val="28"/>
          <w:rtl/>
        </w:rPr>
        <w:t xml:space="preserve">من اتّبع الذكر و خشى الرحمن بالغيب فبشّره بمغفرة و أجر كريم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1" w:name="pg6574_55067"/>
    <w:bookmarkEnd w:id="311"/>
    <w:p>
      <w:pPr>
        <w:pStyle w:val="Heading3"/>
      </w:pPr>
      <w:bookmarkStart w:id="1435" w:name="_Toc945"/>
      <w:r>
        <w:t>62- بشارت به پيروان قرآن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pStyle w:val="BookText"/>
      </w:pPr>
      <w:r>
        <w:rPr>
          <w:rFonts w:ascii="Amiri" w:hAnsi="Amiri" w:eastAsia="Amiri" w:cs="Amiri"/>
          <w:lang w:bidi="ar-SA"/>
          <w:color w:val="111111"/>
          <w:sz w:val="28"/>
          <w:szCs w:val="28"/>
          <w:rtl/>
        </w:rPr>
        <w:t xml:space="preserve">من اتّبع الذكر و خشى الرحمن بالغيب فبشّره بمغفرة و أجر كريم</w:t>
      </w:r>
    </w:p>
    <w:p>
      <w:pPr>
        <w:pStyle w:val="Heading3"/>
      </w:pPr>
      <w:bookmarkStart w:id="1436" w:name="_Toc946"/>
      <w:r>
        <w:t>63- پاداش پيروان قرآن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- 4 - 175 - 8</w:t>
      </w:r>
    </w:p>
    <w:p>
      <w:pPr>
        <w:pStyle w:val="BookText"/>
      </w:pPr>
      <w:r>
        <w:rPr>
          <w:rFonts w:ascii="IRNazanin" w:hAnsi="IRNazanin" w:eastAsia="IRNazanin" w:cs="IRNazanin"/>
          <w:lang w:bidi="fa-IR"/>
          <w:color w:val="111111"/>
          <w:sz w:val="28"/>
          <w:szCs w:val="28"/>
          <w:rtl/>
        </w:rPr>
        <w:t xml:space="preserve">8 -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- 36 - 11 - 12</w:t>
      </w:r>
    </w:p>
    <w:p>
      <w:pPr>
        <w:pStyle w:val="BookText"/>
      </w:pPr>
      <w:r>
        <w:rPr>
          <w:rFonts w:ascii="IRNazanin" w:hAnsi="IRNazanin" w:eastAsia="IRNazanin" w:cs="IRNazanin"/>
          <w:lang w:bidi="fa-IR"/>
          <w:color w:val="111111"/>
          <w:sz w:val="28"/>
          <w:szCs w:val="28"/>
          <w:rtl/>
        </w:rPr>
        <w:t xml:space="preserve">12 - آمرزش و اجر ارزشمند و پرب ها ، پاداش پيروان قرآن و خداترسان</w:t>
      </w:r>
    </w:p>
    <w:p>
      <w:pPr>
        <w:pStyle w:val="BookText"/>
      </w:pPr>
      <w:r>
        <w:rPr>
          <w:rFonts w:ascii="Amiri" w:hAnsi="Amiri" w:eastAsia="Amiri" w:cs="Amiri"/>
          <w:lang w:bidi="ar-SA"/>
          <w:color w:val="111111"/>
          <w:sz w:val="28"/>
          <w:szCs w:val="28"/>
          <w:rtl/>
        </w:rPr>
        <w:t xml:space="preserve">من اتّبع الذكر و خشى الرحمن بالغيب فبشّره بمغفرة و أجر كريم</w:t>
      </w:r>
    </w:p>
    <w:p>
      <w:pPr>
        <w:pStyle w:val="Heading3"/>
      </w:pPr>
      <w:bookmarkStart w:id="1437" w:name="_Toc947"/>
      <w:r>
        <w:t>64- هدايت پذيرى پيروان قرآن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w:t>
      </w:r>
    </w:p>
    <w:p>
      <w:pPr>
        <w:pStyle w:val="BookText"/>
      </w:pPr>
      <w:r>
        <w:rPr>
          <w:rFonts w:ascii="IRNazanin" w:hAnsi="IRNazanin" w:eastAsia="IRNazanin" w:cs="IRNazanin"/>
          <w:lang w:bidi="fa-IR"/>
          <w:color w:val="111111"/>
          <w:sz w:val="28"/>
          <w:szCs w:val="28"/>
          <w:rtl/>
        </w:rPr>
        <w:t xml:space="preserve">1 - انذار ها و اخطار هاى پيامبر (صلی الله علیه و آله) ، تنها در افرادى كه آماده پذيرش بودند و مى خواستند از پيروان قرآن و اهل خشيت باشند ، مؤثر بود .</w:t>
      </w:r>
    </w:p>
    <w:p>
      <w:pPr>
        <w:pStyle w:val="BookText"/>
      </w:pPr>
      <w:r>
        <w:rPr>
          <w:rFonts w:ascii="Amiri" w:hAnsi="Amiri" w:eastAsia="Amiri" w:cs="Amiri"/>
          <w:lang w:bidi="ar-SA"/>
          <w:color w:val="111111"/>
          <w:sz w:val="28"/>
          <w:szCs w:val="28"/>
          <w:rtl/>
        </w:rPr>
        <w:t xml:space="preserve">إنّما تنذر من اتّبع الذكر و خشى الرحمن</w:t>
      </w:r>
    </w:p>
    <w:p>
      <w:pPr>
        <w:pStyle w:val="BookText"/>
      </w:pPr>
      <w:r>
        <w:rPr>
          <w:rFonts w:ascii="IRNazanin" w:hAnsi="IRNazanin" w:eastAsia="IRNazanin" w:cs="IRNazanin"/>
          <w:lang w:bidi="fa-IR"/>
          <w:color w:val="111111"/>
          <w:sz w:val="28"/>
          <w:szCs w:val="28"/>
          <w:rtl/>
        </w:rPr>
        <w:t xml:space="preserve">در آيات گذشته، سخن از گروهى بود كه هرگز آمادگى پذيرش ايمان و سخن حق را نداشتند; ولى در اين آيه شريفه از گروه ديگرى ياد مى كند كه در نقطه مقابل گروه اول قرار دارند كه آماده پذيرش كلام حق (قرآن) بوده و از خداى رحمان مى ترسند. گفتنى است مقصود از «ذكر» - طبق نظر بيش تر مفسران - قرآن است.</w:t>
      </w:r>
    </w:p>
    <w:p>
      <w:pPr>
        <w:pStyle w:val="BookText"/>
      </w:pPr>
      <w:r>
        <w:rPr>
          <w:rFonts w:ascii="IRNazanin" w:hAnsi="IRNazanin" w:eastAsia="IRNazanin" w:cs="IRNazanin"/>
          <w:lang w:bidi="fa-IR"/>
          <w:color w:val="111111"/>
          <w:sz w:val="28"/>
          <w:szCs w:val="28"/>
          <w:rtl/>
        </w:rPr>
        <w:t xml:space="preserve">پيروان كافران</w:t>
      </w:r>
    </w:p>
    <w:p>
      <w:pPr>
        <w:pStyle w:val="Heading3"/>
      </w:pPr>
      <w:bookmarkStart w:id="1438" w:name="_Toc948"/>
      <w:r>
        <w:t>65- {پيروان كافران}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2" w:name="pg6574_55068"/>
    <w:bookmarkEnd w:id="312"/>
    <w:p>
      <w:pPr>
        <w:pStyle w:val="BookText"/>
      </w:pPr>
      <w:r>
        <w:rPr>
          <w:rFonts w:ascii="IRNazanin" w:hAnsi="IRNazanin" w:eastAsia="IRNazanin" w:cs="IRNazanin"/>
          <w:lang w:bidi="fa-IR"/>
          <w:color w:val="111111"/>
          <w:sz w:val="28"/>
          <w:szCs w:val="28"/>
          <w:rtl/>
        </w:rPr>
        <w:t xml:space="preserve">1 - منافقان به هنگام پيروزى مسلمانان ، خود را ياور آنان و به گاه غلبه كافران ، خود را طرفدار و عامل پيروزى ايشان جلوه مى دهند .</w:t>
      </w:r>
    </w:p>
    <w:p>
      <w:pPr>
        <w:pStyle w:val="BookText"/>
      </w:pPr>
      <w:r>
        <w:rPr>
          <w:rFonts w:ascii="Amiri" w:hAnsi="Amiri" w:eastAsia="Amiri" w:cs="Amiri"/>
          <w:lang w:bidi="ar-SA"/>
          <w:color w:val="111111"/>
          <w:sz w:val="28"/>
          <w:szCs w:val="28"/>
          <w:rtl/>
        </w:rPr>
        <w:t xml:space="preserve">الذين يتربّصون بكم . .. قالوا ألم نستحوذ عليكم</w:t>
      </w:r>
    </w:p>
    <w:p>
      <w:pPr>
        <w:pStyle w:val="BookText"/>
      </w:pPr>
      <w:r>
        <w:rPr>
          <w:rFonts w:ascii="IRNazanin" w:hAnsi="IRNazanin" w:eastAsia="IRNazanin" w:cs="IRNazanin"/>
          <w:lang w:bidi="fa-IR"/>
          <w:color w:val="111111"/>
          <w:sz w:val="28"/>
          <w:szCs w:val="28"/>
          <w:rtl/>
        </w:rPr>
        <w:t xml:space="preserve">«الذين يتربّصون»، بدل براى «الذين يتخذون» است و توضيح دهنده ويژگيهاى منافقان.</w:t>
      </w:r>
    </w:p>
    <w:p>
      <w:pPr>
        <w:pStyle w:val="BookText"/>
      </w:pPr>
      <w:r>
        <w:rPr>
          <w:rFonts w:ascii="IRNazanin" w:hAnsi="IRNazanin" w:eastAsia="IRNazanin" w:cs="IRNazanin"/>
          <w:lang w:bidi="fa-IR"/>
          <w:color w:val="111111"/>
          <w:sz w:val="28"/>
          <w:szCs w:val="28"/>
          <w:rtl/>
        </w:rPr>
        <w:t xml:space="preserve">پيروان لوط</w:t>
      </w:r>
    </w:p>
    <w:p>
      <w:pPr>
        <w:pStyle w:val="Heading3"/>
      </w:pPr>
      <w:bookmarkStart w:id="1439" w:name="_Toc949"/>
      <w:r>
        <w:t>66- {پيروان لوط}</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- 7 - 82 - 4</w:t>
      </w:r>
    </w:p>
    <w:p>
      <w:pPr>
        <w:pStyle w:val="BookText"/>
      </w:pPr>
      <w:r>
        <w:rPr>
          <w:rFonts w:ascii="IRNazanin" w:hAnsi="IRNazanin" w:eastAsia="IRNazanin" w:cs="IRNazanin"/>
          <w:lang w:bidi="fa-IR"/>
          <w:color w:val="111111"/>
          <w:sz w:val="28"/>
          <w:szCs w:val="28"/>
          <w:rtl/>
        </w:rPr>
        <w:t xml:space="preserve">4 - لوط در پاك زيستى و تنزه از اعمال زشت و مبارزه با كردار هاى ناپسند ، داراى همگامان و يارانى متعدد بود .</w:t>
      </w:r>
    </w:p>
    <w:p>
      <w:pPr>
        <w:pStyle w:val="BookText"/>
      </w:pPr>
      <w:r>
        <w:rPr>
          <w:rFonts w:ascii="Amiri" w:hAnsi="Amiri" w:eastAsia="Amiri" w:cs="Amiri"/>
          <w:lang w:bidi="ar-SA"/>
          <w:color w:val="111111"/>
          <w:sz w:val="28"/>
          <w:szCs w:val="28"/>
          <w:rtl/>
        </w:rPr>
        <w:t xml:space="preserve">و ما كان جواب قومه إلا أن قالوا أخرجوهم من قريتكم إنهم أناس يتطهرون</w:t>
      </w:r>
    </w:p>
    <w:p>
      <w:pPr>
        <w:pStyle w:val="BookText"/>
      </w:pPr>
      <w:r>
        <w:rPr>
          <w:rFonts w:ascii="IRNazanin" w:hAnsi="IRNazanin" w:eastAsia="IRNazanin" w:cs="IRNazanin"/>
          <w:lang w:bidi="fa-IR"/>
          <w:color w:val="111111"/>
          <w:sz w:val="28"/>
          <w:szCs w:val="28"/>
          <w:rtl/>
        </w:rPr>
        <w:t xml:space="preserve">ضماير جمع در جمله «اخرجوهم . .. » و نيز آوردن كلمه «اناس»، حكايت از آن دارد كه گروهى از مردم به لوط گرويده بودند و چون تصميم بر اخراج لوط و يارانش در پى اعتراضهايى كه در آيه قبل مطرح شد، گرفته شده، معلوم مى شود مؤمنان به لوط وى را در مبارزه با فسادها و مفسدان يارى مى كردند.</w:t>
      </w:r>
    </w:p>
    <w:p>
      <w:pPr>
        <w:pStyle w:val="Heading3"/>
      </w:pPr>
      <w:bookmarkStart w:id="1440" w:name="_Toc950"/>
      <w:r>
        <w:t>67- اقليت پيروان لوط</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- 7 - 82 - 5</w:t>
      </w:r>
    </w:p>
    <w:p>
      <w:pPr>
        <w:pStyle w:val="BookText"/>
      </w:pPr>
      <w:r>
        <w:rPr>
          <w:rFonts w:ascii="IRNazanin" w:hAnsi="IRNazanin" w:eastAsia="IRNazanin" w:cs="IRNazanin"/>
          <w:lang w:bidi="fa-IR"/>
          <w:color w:val="111111"/>
          <w:sz w:val="28"/>
          <w:szCs w:val="28"/>
          <w:rtl/>
        </w:rPr>
        <w:t xml:space="preserve">5 - ياران و همگامان لوط در مقايسه با مخالفان وى بسيار اندك بودند .</w:t>
      </w:r>
    </w:p>
    <w:p>
      <w:pPr>
        <w:pStyle w:val="BookText"/>
      </w:pPr>
      <w:r>
        <w:rPr>
          <w:rFonts w:ascii="Amiri" w:hAnsi="Amiri" w:eastAsia="Amiri" w:cs="Amiri"/>
          <w:lang w:bidi="ar-SA"/>
          <w:color w:val="111111"/>
          <w:sz w:val="28"/>
          <w:szCs w:val="28"/>
          <w:rtl/>
        </w:rPr>
        <w:t xml:space="preserve">قالوا أخرجوهم من قريتكم</w:t>
      </w:r>
    </w:p>
    <w:p>
      <w:pPr>
        <w:pStyle w:val="BookText"/>
      </w:pPr>
      <w:r>
        <w:rPr>
          <w:rFonts w:ascii="IRNazanin" w:hAnsi="IRNazanin" w:eastAsia="IRNazanin" w:cs="IRNazanin"/>
          <w:lang w:bidi="fa-IR"/>
          <w:color w:val="111111"/>
          <w:sz w:val="28"/>
          <w:szCs w:val="28"/>
          <w:rtl/>
        </w:rPr>
        <w:t xml:space="preserve">تصميم و پيشنهاد اخراج لوط و يارانش حكايت از آن دارد كه ياران وى در مقايسه با مخالفان او بسيار اندك بودند، ورنه چنين پيشنهادى طبيعى به نظر نمى رسيد.</w:t>
      </w:r>
    </w:p>
    <w:p>
      <w:pPr>
        <w:pStyle w:val="Heading3"/>
      </w:pPr>
      <w:bookmarkStart w:id="1441" w:name="_Toc951"/>
      <w:r>
        <w:t>68- پاكى پيروان لوط</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- 7 - 82 - 3،7،8</w:t>
      </w:r>
    </w:p>
    <w:p>
      <w:pPr>
        <w:pStyle w:val="BookText"/>
      </w:pPr>
      <w:r>
        <w:rPr>
          <w:rFonts w:ascii="IRNazanin" w:hAnsi="IRNazanin" w:eastAsia="IRNazanin" w:cs="IRNazanin"/>
          <w:lang w:bidi="fa-IR"/>
          <w:color w:val="111111"/>
          <w:sz w:val="28"/>
          <w:szCs w:val="28"/>
          <w:rtl/>
        </w:rPr>
        <w:t xml:space="preserve">3 -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BookText"/>
      </w:pPr>
      <w:r>
        <w:rPr>
          <w:rFonts w:ascii="IRNazanin" w:hAnsi="IRNazanin" w:eastAsia="IRNazanin" w:cs="IRNazanin"/>
          <w:lang w:bidi="fa-IR"/>
          <w:color w:val="111111"/>
          <w:sz w:val="28"/>
          <w:szCs w:val="28"/>
          <w:rtl/>
        </w:rPr>
        <w:t xml:space="preserve">7 - لوط و همراهانش ، حتى در ديدگاه مخالفان ، انسانهايى پاك و منزه از اعمال ناروا و پليد</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8 - قوم لوط نااميد از گرايش وى و همگامانش به منجلاب فساد ها و ارتكاب رفتار هاى پليد و ناروا</w:t>
      </w:r>
    </w:p>
    <w:p>
      <w:pPr>
        <w:pStyle w:val="BookText"/>
      </w:pPr>
      <w:r>
        <w:rPr>
          <w:rFonts w:ascii="Amiri" w:hAnsi="Amiri" w:eastAsia="Amiri" w:cs="Amiri"/>
          <w:lang w:bidi="ar-SA"/>
          <w:color w:val="111111"/>
          <w:sz w:val="28"/>
          <w:szCs w:val="28"/>
          <w:rtl/>
        </w:rPr>
        <w:t xml:space="preserve">إنهم أناس يتطهرون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3" w:name="pg6574_55069"/>
    <w:bookmarkEnd w:id="313"/>
    <w:p>
      <w:pPr>
        <w:pStyle w:val="BookText"/>
      </w:pPr>
      <w:r>
        <w:rPr>
          <w:rFonts w:ascii="IRNazanin" w:hAnsi="IRNazanin" w:eastAsia="IRNazanin" w:cs="IRNazanin"/>
          <w:lang w:bidi="fa-IR"/>
          <w:color w:val="111111"/>
          <w:sz w:val="28"/>
          <w:szCs w:val="28"/>
          <w:rtl/>
        </w:rPr>
        <w:t xml:space="preserve">به كارگيرى فعل مضارع «يتطهرون» بيانگر آن است كه قوم لوط بر اين باور بودند كه پاك زيستى وى و همراهانش امرى مستمر و مداوم است.</w:t>
      </w:r>
    </w:p>
    <w:p>
      <w:pPr>
        <w:pStyle w:val="Heading3"/>
      </w:pPr>
      <w:bookmarkStart w:id="1442" w:name="_Toc952"/>
      <w:r>
        <w:t>69- تبعيد پيروان لوط</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- 7 - 82 - 3</w:t>
      </w:r>
    </w:p>
    <w:p>
      <w:pPr>
        <w:pStyle w:val="BookText"/>
      </w:pPr>
      <w:r>
        <w:rPr>
          <w:rFonts w:ascii="IRNazanin" w:hAnsi="IRNazanin" w:eastAsia="IRNazanin" w:cs="IRNazanin"/>
          <w:lang w:bidi="fa-IR"/>
          <w:color w:val="111111"/>
          <w:sz w:val="28"/>
          <w:szCs w:val="28"/>
          <w:rtl/>
        </w:rPr>
        <w:t xml:space="preserve">3 - پاك زيستى لوط و همراهانش ، موجب رنجش قوم وى و عاملى براى پيشنهاد اخراج ايشان از ديارشان شد .</w:t>
      </w:r>
    </w:p>
    <w:p>
      <w:pPr>
        <w:pStyle w:val="BookText"/>
      </w:pPr>
      <w:r>
        <w:rPr>
          <w:rFonts w:ascii="Amiri" w:hAnsi="Amiri" w:eastAsia="Amiri" w:cs="Amiri"/>
          <w:lang w:bidi="ar-SA"/>
          <w:color w:val="111111"/>
          <w:sz w:val="28"/>
          <w:szCs w:val="28"/>
          <w:rtl/>
        </w:rPr>
        <w:t xml:space="preserve">أخرجوهم من قريتكم إنهم اناس يتطهرون</w:t>
      </w:r>
    </w:p>
    <w:p>
      <w:pPr>
        <w:pStyle w:val="Heading3"/>
      </w:pPr>
      <w:bookmarkStart w:id="1443" w:name="_Toc953"/>
      <w:r>
        <w:t>70- قوم لوط و پيروان لوط</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- 7 - 82 - 8</w:t>
      </w:r>
    </w:p>
    <w:p>
      <w:pPr>
        <w:pStyle w:val="BookText"/>
      </w:pPr>
      <w:r>
        <w:rPr>
          <w:rFonts w:ascii="IRNazanin" w:hAnsi="IRNazanin" w:eastAsia="IRNazanin" w:cs="IRNazanin"/>
          <w:lang w:bidi="fa-IR"/>
          <w:color w:val="111111"/>
          <w:sz w:val="28"/>
          <w:szCs w:val="28"/>
          <w:rtl/>
        </w:rPr>
        <w:t xml:space="preserve">8 - قوم لوط نااميد از گرايش وى و همگامانش به منجلاب فساد ها و ارتكاب رفتار هاى پليد و ناروا</w:t>
      </w:r>
    </w:p>
    <w:p>
      <w:pPr>
        <w:pStyle w:val="BookText"/>
      </w:pPr>
      <w:r>
        <w:rPr>
          <w:rFonts w:ascii="Amiri" w:hAnsi="Amiri" w:eastAsia="Amiri" w:cs="Amiri"/>
          <w:lang w:bidi="ar-SA"/>
          <w:color w:val="111111"/>
          <w:sz w:val="28"/>
          <w:szCs w:val="28"/>
          <w:rtl/>
        </w:rPr>
        <w:t xml:space="preserve">إنهم أناس يتطهرون</w:t>
      </w:r>
    </w:p>
    <w:p>
      <w:pPr>
        <w:pStyle w:val="BookText"/>
      </w:pPr>
      <w:r>
        <w:rPr>
          <w:rFonts w:ascii="IRNazanin" w:hAnsi="IRNazanin" w:eastAsia="IRNazanin" w:cs="IRNazanin"/>
          <w:lang w:bidi="fa-IR"/>
          <w:color w:val="111111"/>
          <w:sz w:val="28"/>
          <w:szCs w:val="28"/>
          <w:rtl/>
        </w:rPr>
        <w:t xml:space="preserve">به كارگيرى فعل مضارع «يتطهرون» بيانگر آن است كه قوم لوط بر اين باور بودند كه پاك زيستى وى و همراهانش امرى مستمر و مداوم است.</w:t>
      </w:r>
    </w:p>
    <w:p>
      <w:pPr>
        <w:pStyle w:val="BookText"/>
      </w:pPr>
      <w:r>
        <w:rPr>
          <w:rFonts w:ascii="IRNazanin" w:hAnsi="IRNazanin" w:eastAsia="IRNazanin" w:cs="IRNazanin"/>
          <w:lang w:bidi="fa-IR"/>
          <w:color w:val="111111"/>
          <w:sz w:val="28"/>
          <w:szCs w:val="28"/>
          <w:rtl/>
        </w:rPr>
        <w:t xml:space="preserve">پيروان محمّد(صلی الله علیه و آله)</w:t>
      </w:r>
    </w:p>
    <w:p>
      <w:pPr>
        <w:pStyle w:val="Heading3"/>
      </w:pPr>
      <w:bookmarkStart w:id="1444" w:name="_Toc954"/>
      <w:r>
        <w:t>71- {پيروان محمّد(صلی الله علیه و آله)}</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- 4 - 115 - 8</w:t>
      </w:r>
    </w:p>
    <w:p>
      <w:pPr>
        <w:pStyle w:val="BookText"/>
      </w:pPr>
      <w:r>
        <w:rPr>
          <w:rFonts w:ascii="Amiri" w:hAnsi="Amiri" w:eastAsia="Amiri" w:cs="Amiri"/>
          <w:lang w:bidi="ar-SA"/>
          <w:color w:val="111111"/>
          <w:sz w:val="28"/>
          <w:szCs w:val="28"/>
          <w:rtl/>
        </w:rPr>
        <w:t xml:space="preserve">8 - اهل ايمان ، رهروان راه رسول خدا</w:t>
      </w:r>
    </w:p>
    <w:p>
      <w:pPr>
        <w:pStyle w:val="BookText"/>
      </w:pPr>
      <w:r>
        <w:rPr>
          <w:rFonts w:ascii="Amiri" w:hAnsi="Amiri" w:eastAsia="Amiri" w:cs="Amiri"/>
          <w:lang w:bidi="ar-SA"/>
          <w:color w:val="111111"/>
          <w:sz w:val="28"/>
          <w:szCs w:val="28"/>
          <w:rtl/>
        </w:rPr>
        <w:t xml:space="preserve">و من يشاقق الرسول . .. و يتبع غير سبيل المؤمنين</w:t>
      </w:r>
    </w:p>
    <w:p>
      <w:pPr>
        <w:pStyle w:val="Heading3"/>
      </w:pPr>
      <w:bookmarkStart w:id="1445" w:name="_Toc955"/>
      <w:r>
        <w:t>72- پاداش پيروان محمّد(صلی الله علیه و آله)</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- 4 - 175 - 8</w:t>
      </w:r>
    </w:p>
    <w:p>
      <w:pPr>
        <w:pStyle w:val="BookText"/>
      </w:pPr>
      <w:r>
        <w:rPr>
          <w:rFonts w:ascii="IRNazanin" w:hAnsi="IRNazanin" w:eastAsia="IRNazanin" w:cs="IRNazanin"/>
          <w:lang w:bidi="fa-IR"/>
          <w:color w:val="111111"/>
          <w:sz w:val="28"/>
          <w:szCs w:val="28"/>
          <w:rtl/>
        </w:rPr>
        <w:t xml:space="preserve">8 -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4" w:name="pg6574_55070"/>
    <w:bookmarkEnd w:id="314"/>
    <w:p>
      <w:pPr>
        <w:pStyle w:val="BookText"/>
      </w:pPr>
      <w:r>
        <w:rPr>
          <w:rFonts w:ascii="IRNazanin" w:hAnsi="IRNazanin" w:eastAsia="IRNazanin" w:cs="IRNazanin"/>
          <w:lang w:bidi="fa-IR"/>
          <w:color w:val="111111"/>
          <w:sz w:val="28"/>
          <w:szCs w:val="28"/>
          <w:rtl/>
        </w:rPr>
        <w:t xml:space="preserve">پيروان موسى(ع)</w:t>
      </w:r>
    </w:p>
    <w:p>
      <w:pPr>
        <w:pStyle w:val="Heading3"/>
      </w:pPr>
      <w:bookmarkStart w:id="1446" w:name="_Toc956"/>
      <w:r>
        <w:t>73- {پيروان موسى(ع)}</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- 7 - 142 - 8</w:t>
      </w:r>
    </w:p>
    <w:p>
      <w:pPr>
        <w:pStyle w:val="BookText"/>
      </w:pPr>
      <w:r>
        <w:rPr>
          <w:rFonts w:ascii="IRNazanin" w:hAnsi="IRNazanin" w:eastAsia="IRNazanin" w:cs="IRNazanin"/>
          <w:lang w:bidi="fa-IR"/>
          <w:color w:val="111111"/>
          <w:sz w:val="28"/>
          <w:szCs w:val="28"/>
          <w:rtl/>
        </w:rPr>
        <w:t xml:space="preserve">8 - هارون ، برادر موسى و از پيروان وى</w:t>
      </w:r>
    </w:p>
    <w:p>
      <w:pPr>
        <w:pStyle w:val="BookText"/>
      </w:pPr>
      <w:r>
        <w:rPr>
          <w:rFonts w:ascii="Amiri" w:hAnsi="Amiri" w:eastAsia="Amiri" w:cs="Amiri"/>
          <w:lang w:bidi="ar-SA"/>
          <w:color w:val="111111"/>
          <w:sz w:val="28"/>
          <w:szCs w:val="28"/>
          <w:rtl/>
        </w:rPr>
        <w:t xml:space="preserve">و قال موسى لأخيه هرون</w:t>
      </w:r>
    </w:p>
    <w:p>
      <w:pPr>
        <w:pStyle w:val="Heading3"/>
      </w:pPr>
      <w:bookmarkStart w:id="1447" w:name="_Toc957"/>
      <w:r>
        <w:t>74- انذار از غضب پيروان موسى(ع)</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- 40 - 35 - 5</w:t>
      </w:r>
    </w:p>
    <w:p>
      <w:pPr>
        <w:pStyle w:val="BookText"/>
      </w:pPr>
      <w:r>
        <w:rPr>
          <w:rFonts w:ascii="IRNazanin" w:hAnsi="IRNazanin" w:eastAsia="IRNazanin" w:cs="IRNazanin"/>
          <w:lang w:bidi="fa-IR"/>
          <w:color w:val="111111"/>
          <w:sz w:val="28"/>
          <w:szCs w:val="28"/>
          <w:rtl/>
        </w:rPr>
        <w:t xml:space="preserve">5 - هشدار مؤمن آل فرعون به مردم مجادله گر و حق ستيز مصر ، درباره خشم انقلابى و انتقام مؤمنان طرفدار موسى ( ع )</w:t>
      </w:r>
    </w:p>
    <w:p>
      <w:pPr>
        <w:pStyle w:val="BookText"/>
      </w:pPr>
      <w:r>
        <w:rPr>
          <w:rFonts w:ascii="Amiri" w:hAnsi="Amiri" w:eastAsia="Amiri" w:cs="Amiri"/>
          <w:lang w:bidi="ar-SA"/>
          <w:color w:val="111111"/>
          <w:sz w:val="28"/>
          <w:szCs w:val="28"/>
          <w:rtl/>
        </w:rPr>
        <w:t xml:space="preserve">الذين يجدلون فى ءايت اللّه . .. كبر مقتًا ... عندالذين ءامنوا</w:t>
      </w:r>
    </w:p>
    <w:p>
      <w:pPr>
        <w:pStyle w:val="BookText"/>
      </w:pPr>
      <w:r>
        <w:rPr>
          <w:rFonts w:ascii="IRNazanin" w:hAnsi="IRNazanin" w:eastAsia="IRNazanin" w:cs="IRNazanin"/>
          <w:lang w:bidi="fa-IR"/>
          <w:color w:val="111111"/>
          <w:sz w:val="28"/>
          <w:szCs w:val="28"/>
          <w:rtl/>
        </w:rPr>
        <w:t xml:space="preserve">تذكر مؤمن آل فرعون به فرعونيان، مبنى بر اين كه ستيزه جويى در آيات الهى، موجب بغض و دشمنى مؤمنان مى شود; مى تواند بيانگر اين نكته باشد كه عمل آنان، موجب خشم انقلابى و شورش مؤمنان طرفدار موسى(ع) عليه آنان خواهدگرديد.</w:t>
      </w:r>
    </w:p>
    <w:p>
      <w:pPr>
        <w:pStyle w:val="Heading3"/>
      </w:pPr>
      <w:bookmarkStart w:id="1448" w:name="_Toc958"/>
      <w:r>
        <w:t>75- پيروان موسى(ع)</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- 32 - 24 - 6</w:t>
      </w:r>
    </w:p>
    <w:p>
      <w:pPr>
        <w:pStyle w:val="BookText"/>
      </w:pPr>
      <w:r>
        <w:rPr>
          <w:rFonts w:ascii="IRNazanin" w:hAnsi="IRNazanin" w:eastAsia="IRNazanin" w:cs="IRNazanin"/>
          <w:lang w:bidi="fa-IR"/>
          <w:color w:val="111111"/>
          <w:sz w:val="28"/>
          <w:szCs w:val="28"/>
          <w:rtl/>
        </w:rPr>
        <w:t xml:space="preserve">6 - صبر و يقين برخى از پيروان موسى ( ع ) به آيات الهى ، زمينه ساز گزينش آنان از سوى خدا براى پيشوايى بنى اسراييل بود .</w:t>
      </w:r>
    </w:p>
    <w:p>
      <w:pPr>
        <w:pStyle w:val="BookText"/>
      </w:pPr>
      <w:r>
        <w:rPr>
          <w:rFonts w:ascii="Amiri" w:hAnsi="Amiri" w:eastAsia="Amiri" w:cs="Amiri"/>
          <w:lang w:bidi="ar-SA"/>
          <w:color w:val="111111"/>
          <w:sz w:val="28"/>
          <w:szCs w:val="28"/>
          <w:rtl/>
        </w:rPr>
        <w:t xml:space="preserve">و جعلنا منهم أئمّة . .. لمّا صبروا و كانوا بأيتنا يوقنون</w:t>
      </w:r>
    </w:p>
    <w:p>
      <w:pPr>
        <w:pStyle w:val="BookText"/>
      </w:pPr>
      <w:r>
        <w:rPr>
          <w:rFonts w:ascii="IRNazanin" w:hAnsi="IRNazanin" w:eastAsia="IRNazanin" w:cs="IRNazanin"/>
          <w:lang w:bidi="fa-IR"/>
          <w:color w:val="111111"/>
          <w:sz w:val="28"/>
          <w:szCs w:val="28"/>
          <w:rtl/>
        </w:rPr>
        <w:t xml:space="preserve">بنابراين احتمال كه در «لمّا» معناى جزا باشد; يعنى، آنان به رهبرى انتخاب شدند، به پاداش صبرى كه پيشه كردند و يقينى كه به آيات الهى پيدا كردند.</w:t>
      </w:r>
    </w:p>
    <w:p>
      <w:pPr>
        <w:pStyle w:val="Heading3"/>
      </w:pPr>
      <w:bookmarkStart w:id="1449" w:name="_Toc959"/>
      <w:r>
        <w:t>76- پيروان موسى(ع) در دربار فرعون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- 28 - 20 - 6</w:t>
      </w:r>
    </w:p>
    <w:p>
      <w:pPr>
        <w:pStyle w:val="BookText"/>
      </w:pPr>
      <w:r>
        <w:rPr>
          <w:rFonts w:ascii="Amiri" w:hAnsi="Amiri" w:eastAsia="Amiri" w:cs="Amiri"/>
          <w:lang w:bidi="ar-SA"/>
          <w:color w:val="111111"/>
          <w:sz w:val="28"/>
          <w:szCs w:val="28"/>
          <w:rtl/>
        </w:rPr>
        <w:t xml:space="preserve">6 - موسى ( ع ) ، برخوردار از هوادارانى وفادار ، دلسوز و خيرخواه در كاخ فرعون</w:t>
      </w:r>
    </w:p>
    <w:p>
      <w:pPr>
        <w:pStyle w:val="BookText"/>
      </w:pPr>
      <w:r>
        <w:rPr>
          <w:rFonts w:ascii="Amiri" w:hAnsi="Amiri" w:eastAsia="Amiri" w:cs="Amiri"/>
          <w:lang w:bidi="ar-SA"/>
          <w:color w:val="111111"/>
          <w:sz w:val="28"/>
          <w:szCs w:val="28"/>
          <w:rtl/>
        </w:rPr>
        <w:t xml:space="preserve">إنّى لك من النصحين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5" w:name="pg6574_55071"/>
    <w:bookmarkEnd w:id="315"/>
    <w:p>
      <w:pPr>
        <w:pStyle w:val="BookText"/>
      </w:pPr>
      <w:r>
        <w:rPr>
          <w:rFonts w:ascii="IRNazanin" w:hAnsi="IRNazanin" w:eastAsia="IRNazanin" w:cs="IRNazanin"/>
          <w:lang w:bidi="fa-IR"/>
          <w:color w:val="111111"/>
          <w:sz w:val="28"/>
          <w:szCs w:val="28"/>
          <w:rtl/>
        </w:rPr>
        <w:t xml:space="preserve">تعبير «من الناصحين» نشانگر آن است كه هواداران موسى در كاخ فرعون بسيار بودند و مرد ناشناس تنها يكى از آنان بود.</w:t>
      </w:r>
    </w:p>
    <w:p>
      <w:pPr>
        <w:pStyle w:val="Heading3"/>
      </w:pPr>
      <w:bookmarkStart w:id="1450" w:name="_Toc960"/>
      <w:r>
        <w:t>77- پيروان موسى(ع) و فساد</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- 7 - 127 - 6</w:t>
      </w:r>
    </w:p>
    <w:p>
      <w:pPr>
        <w:pStyle w:val="BookText"/>
      </w:pPr>
      <w:r>
        <w:rPr>
          <w:rFonts w:ascii="IRNazanin" w:hAnsi="IRNazanin" w:eastAsia="IRNazanin" w:cs="IRNazanin"/>
          <w:lang w:bidi="fa-IR"/>
          <w:color w:val="111111"/>
          <w:sz w:val="28"/>
          <w:szCs w:val="28"/>
          <w:rtl/>
        </w:rPr>
        <w:t xml:space="preserve">6 - موسى ( ع ) و قوم او در پندار اشرافيان و فرعونيان ، مردمى فسادگر بودند .</w:t>
      </w:r>
    </w:p>
    <w:p>
      <w:pPr>
        <w:pStyle w:val="BookText"/>
      </w:pPr>
      <w:r>
        <w:rPr>
          <w:rFonts w:ascii="Amiri" w:hAnsi="Amiri" w:eastAsia="Amiri" w:cs="Amiri"/>
          <w:lang w:bidi="ar-SA"/>
          <w:color w:val="111111"/>
          <w:sz w:val="28"/>
          <w:szCs w:val="28"/>
          <w:rtl/>
        </w:rPr>
        <w:t xml:space="preserve">أتذر موسى و قومه ليفسدوا فى الأرض</w:t>
      </w:r>
    </w:p>
    <w:p>
      <w:pPr>
        <w:pStyle w:val="Heading3"/>
      </w:pPr>
      <w:bookmarkStart w:id="1451" w:name="_Toc961"/>
      <w:r>
        <w:t>78- پيروان موسى(ع) و موسى(ع)</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- 7 - 129 - 2</w:t>
      </w:r>
    </w:p>
    <w:p>
      <w:pPr>
        <w:pStyle w:val="BookText"/>
      </w:pPr>
      <w:r>
        <w:rPr>
          <w:rFonts w:ascii="IRNazanin" w:hAnsi="IRNazanin" w:eastAsia="IRNazanin" w:cs="IRNazanin"/>
          <w:lang w:bidi="fa-IR"/>
          <w:color w:val="111111"/>
          <w:sz w:val="28"/>
          <w:szCs w:val="28"/>
          <w:rtl/>
        </w:rPr>
        <w:t xml:space="preserve">2 - موسى ( ع ) مورد انتقام قوم خويش به سبب استمرار بيدادگرى فرعون پس از بعثت وى</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Heading3"/>
      </w:pPr>
      <w:bookmarkStart w:id="1452" w:name="_Toc962"/>
      <w:r>
        <w:t>79- تهمت به پيروان موسى(ع)</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- 7 - 131 - 10</w:t>
      </w:r>
    </w:p>
    <w:p>
      <w:pPr>
        <w:pStyle w:val="BookText"/>
      </w:pPr>
      <w:r>
        <w:rPr>
          <w:rFonts w:ascii="IRNazanin" w:hAnsi="IRNazanin" w:eastAsia="IRNazanin" w:cs="IRNazanin"/>
          <w:lang w:bidi="fa-IR"/>
          <w:color w:val="111111"/>
          <w:sz w:val="28"/>
          <w:szCs w:val="28"/>
          <w:rtl/>
        </w:rPr>
        <w:t xml:space="preserve">10 - اتهام شومى و نامباركى به موسى ( ع ) و پيروانش از فرعونيان ، اتهامى ناروا و برخاسته از جهل آنان بود .</w:t>
      </w:r>
    </w:p>
    <w:p>
      <w:pPr>
        <w:pStyle w:val="BookText"/>
      </w:pPr>
      <w:r>
        <w:rPr>
          <w:rFonts w:ascii="Amiri" w:hAnsi="Amiri" w:eastAsia="Amiri" w:cs="Amiri"/>
          <w:lang w:bidi="ar-SA"/>
          <w:color w:val="111111"/>
          <w:sz w:val="28"/>
          <w:szCs w:val="28"/>
          <w:rtl/>
        </w:rPr>
        <w:t xml:space="preserve">يطيروا بموسى و من معه . .. و لكن أكثرهم لايعلمون</w:t>
      </w:r>
    </w:p>
    <w:p>
      <w:pPr>
        <w:pStyle w:val="Heading3"/>
      </w:pPr>
      <w:bookmarkStart w:id="1453" w:name="_Toc963"/>
      <w:r>
        <w:t>80- تهمت جادو به پيروان موسى(ع)</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- 7 - 132 - 3</w:t>
      </w:r>
    </w:p>
    <w:p>
      <w:pPr>
        <w:pStyle w:val="BookText"/>
      </w:pPr>
      <w:r>
        <w:rPr>
          <w:rFonts w:ascii="IRNazanin" w:hAnsi="IRNazanin" w:eastAsia="IRNazanin" w:cs="IRNazanin"/>
          <w:lang w:bidi="fa-IR"/>
          <w:color w:val="111111"/>
          <w:sz w:val="28"/>
          <w:szCs w:val="28"/>
          <w:rtl/>
        </w:rPr>
        <w:t xml:space="preserve">3 - فرعونيان ايمان به رسالت موسى را سحرزدگى مى دانستند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Heading3"/>
      </w:pPr>
      <w:bookmarkStart w:id="1454" w:name="_Toc964"/>
      <w:r>
        <w:t>81- خيرخواهى پيروان موسى(ع)</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16" w:name="pg6574_55072"/>
    <w:bookmarkEnd w:id="316"/>
    <w:p>
      <w:pPr>
        <w:pStyle w:val="BookText"/>
      </w:pPr>
      <w:r>
        <w:rPr>
          <w:rFonts w:ascii="IRNazanin" w:hAnsi="IRNazanin" w:eastAsia="IRNazanin" w:cs="IRNazanin"/>
          <w:lang w:bidi="fa-IR"/>
          <w:color w:val="111111"/>
          <w:sz w:val="28"/>
          <w:szCs w:val="28"/>
          <w:rtl/>
        </w:rPr>
        <w:t xml:space="preserve">13 - قصص - 28 - 20 - 6</w:t>
      </w:r>
    </w:p>
    <w:p>
      <w:pPr>
        <w:pStyle w:val="BookText"/>
      </w:pPr>
      <w:r>
        <w:rPr>
          <w:rFonts w:ascii="Amiri" w:hAnsi="Amiri" w:eastAsia="Amiri" w:cs="Amiri"/>
          <w:lang w:bidi="ar-SA"/>
          <w:color w:val="111111"/>
          <w:sz w:val="28"/>
          <w:szCs w:val="28"/>
          <w:rtl/>
        </w:rPr>
        <w:t xml:space="preserve">6 - موسى ( ع ) ، برخوردار از هوادارانى وفادار ، دلسوز و خيرخواه در كاخ فرعون</w:t>
      </w:r>
    </w:p>
    <w:p>
      <w:pPr>
        <w:pStyle w:val="BookText"/>
      </w:pPr>
      <w:r>
        <w:rPr>
          <w:rFonts w:ascii="Amiri" w:hAnsi="Amiri" w:eastAsia="Amiri" w:cs="Amiri"/>
          <w:lang w:bidi="ar-SA"/>
          <w:color w:val="111111"/>
          <w:sz w:val="28"/>
          <w:szCs w:val="28"/>
          <w:rtl/>
        </w:rPr>
        <w:t xml:space="preserve">إنّى لك من النصحين</w:t>
      </w:r>
    </w:p>
    <w:p>
      <w:pPr>
        <w:pStyle w:val="BookText"/>
      </w:pPr>
      <w:r>
        <w:rPr>
          <w:rFonts w:ascii="IRNazanin" w:hAnsi="IRNazanin" w:eastAsia="IRNazanin" w:cs="IRNazanin"/>
          <w:lang w:bidi="fa-IR"/>
          <w:color w:val="111111"/>
          <w:sz w:val="28"/>
          <w:szCs w:val="28"/>
          <w:rtl/>
        </w:rPr>
        <w:t xml:space="preserve">تعبير «من الناصحين» نشانگر آن است كه هواداران موسى در كاخ فرعون بسيار بودند و مرد ناشناس تنها يكى از آنان بود.</w:t>
      </w:r>
    </w:p>
    <w:p>
      <w:pPr>
        <w:pStyle w:val="Heading3"/>
      </w:pPr>
      <w:bookmarkStart w:id="1455" w:name="_Toc965"/>
      <w:r>
        <w:t>82- ظلم به پيروان موسى(ع)</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w:t>
      </w:r>
    </w:p>
    <w:p>
      <w:pPr>
        <w:pStyle w:val="BookText"/>
      </w:pPr>
      <w:r>
        <w:rPr>
          <w:rFonts w:ascii="IRNazanin" w:hAnsi="IRNazanin" w:eastAsia="IRNazanin" w:cs="IRNazanin"/>
          <w:lang w:bidi="fa-IR"/>
          <w:color w:val="111111"/>
          <w:sz w:val="28"/>
          <w:szCs w:val="28"/>
          <w:rtl/>
        </w:rPr>
        <w:t xml:space="preserve">1 - قوم موسى مورد ستم نظام فرعونى قبل از بعثت وى و پس از آن</w:t>
      </w:r>
    </w:p>
    <w:p>
      <w:pPr>
        <w:pStyle w:val="BookText"/>
      </w:pPr>
      <w:r>
        <w:rPr>
          <w:rFonts w:ascii="Amiri" w:hAnsi="Amiri" w:eastAsia="Amiri" w:cs="Amiri"/>
          <w:lang w:bidi="ar-SA"/>
          <w:color w:val="111111"/>
          <w:sz w:val="28"/>
          <w:szCs w:val="28"/>
          <w:rtl/>
        </w:rPr>
        <w:t xml:space="preserve">قالوا أوذينا من قبل أن تأتينا و من بعد ما جئتنا</w:t>
      </w:r>
    </w:p>
    <w:p>
      <w:pPr>
        <w:pStyle w:val="BookText"/>
      </w:pPr>
      <w:r>
        <w:rPr>
          <w:rFonts w:ascii="IRNazanin" w:hAnsi="IRNazanin" w:eastAsia="IRNazanin" w:cs="IRNazanin"/>
          <w:lang w:bidi="fa-IR"/>
          <w:color w:val="111111"/>
          <w:sz w:val="28"/>
          <w:szCs w:val="28"/>
          <w:rtl/>
        </w:rPr>
        <w:t xml:space="preserve">مراد از اتيان و مجىء «تأتينا» و «جئتنا» بعثت موسى(ع) به پيامبرى است و بيان آن به دو تعبير مى تواند به جهت تفنن در عبارت باشد.</w:t>
      </w:r>
    </w:p>
    <w:p>
      <w:pPr>
        <w:pStyle w:val="Heading3"/>
      </w:pPr>
      <w:bookmarkStart w:id="1456" w:name="_Toc966"/>
      <w:r>
        <w:t>83- فرعون و پيروان موسى(ع)</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- 7 - 127 - 13</w:t>
      </w:r>
    </w:p>
    <w:p>
      <w:pPr>
        <w:pStyle w:val="BookText"/>
      </w:pPr>
      <w:r>
        <w:rPr>
          <w:rFonts w:ascii="Amiri" w:hAnsi="Amiri" w:eastAsia="Amiri" w:cs="Amiri"/>
          <w:lang w:bidi="ar-SA"/>
          <w:color w:val="111111"/>
          <w:sz w:val="28"/>
          <w:szCs w:val="28"/>
          <w:rtl/>
        </w:rPr>
        <w:t xml:space="preserve">13 - فرعون به اشراف دربارش اطمينان داد كه نظامش از تسلط كامل بر موسى ( ع ) و قومش برخوردار است .</w:t>
      </w:r>
    </w:p>
    <w:p>
      <w:pPr>
        <w:pStyle w:val="BookText"/>
      </w:pPr>
      <w:r>
        <w:rPr>
          <w:rFonts w:ascii="IRNazanin" w:hAnsi="IRNazanin" w:eastAsia="IRNazanin" w:cs="IRNazanin"/>
          <w:lang w:bidi="fa-IR"/>
          <w:color w:val="111111"/>
          <w:sz w:val="28"/>
          <w:szCs w:val="28"/>
          <w:rtl/>
        </w:rPr>
        <w:t xml:space="preserve">إنا فوقهم قهرون</w:t>
      </w:r>
    </w:p>
    <w:p>
      <w:pPr>
        <w:pStyle w:val="BookText"/>
      </w:pPr>
      <w:r>
        <w:rPr>
          <w:rFonts w:ascii="Amiri" w:hAnsi="Amiri" w:eastAsia="Amiri" w:cs="Amiri"/>
          <w:lang w:bidi="ar-SA"/>
          <w:color w:val="111111"/>
          <w:sz w:val="28"/>
          <w:szCs w:val="28"/>
          <w:rtl/>
        </w:rPr>
        <w:t xml:space="preserve">«قاهر» به معناى غالب است و كلمه «فوقهم» متعلق به «قهرون» مى باشد. يعنى ما از جهت بالا بر آنها مسلط هستيم. و اين كنايه از سلطه كامل است.</w:t>
      </w:r>
    </w:p>
    <w:p>
      <w:pPr>
        <w:pStyle w:val="Heading3"/>
      </w:pPr>
      <w:bookmarkStart w:id="1457" w:name="_Toc967"/>
      <w:r>
        <w:t>84- فرعونيان و پيروان موسى(ع)</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- 7 - 127 - 8</w:t>
      </w:r>
    </w:p>
    <w:p>
      <w:pPr>
        <w:pStyle w:val="BookText"/>
      </w:pPr>
      <w:r>
        <w:rPr>
          <w:rFonts w:ascii="IRNazanin" w:hAnsi="IRNazanin" w:eastAsia="IRNazanin" w:cs="IRNazanin"/>
          <w:lang w:bidi="fa-IR"/>
          <w:color w:val="111111"/>
          <w:sz w:val="28"/>
          <w:szCs w:val="28"/>
          <w:rtl/>
        </w:rPr>
        <w:t xml:space="preserve">8 -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Heading3"/>
      </w:pPr>
      <w:bookmarkStart w:id="1458" w:name="_Toc968"/>
      <w:r>
        <w:t>85- كثرت پيروان موسى(ع)</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17" w:name="pg6574_55073"/>
    <w:bookmarkEnd w:id="317"/>
    <w:p>
      <w:pPr>
        <w:pStyle w:val="BookText"/>
      </w:pPr>
      <w:r>
        <w:rPr>
          <w:rFonts w:ascii="IRNazanin" w:hAnsi="IRNazanin" w:eastAsia="IRNazanin" w:cs="IRNazanin"/>
          <w:lang w:bidi="fa-IR"/>
          <w:color w:val="111111"/>
          <w:sz w:val="28"/>
          <w:szCs w:val="28"/>
          <w:rtl/>
        </w:rPr>
        <w:t xml:space="preserve">20 - اعلى - 87 - 19 - 2</w:t>
      </w:r>
    </w:p>
    <w:p>
      <w:pPr>
        <w:pStyle w:val="BookText"/>
      </w:pPr>
      <w:r>
        <w:rPr>
          <w:rFonts w:ascii="IRNazanin" w:hAnsi="IRNazanin" w:eastAsia="IRNazanin" w:cs="IRNazanin"/>
          <w:lang w:bidi="fa-IR"/>
          <w:color w:val="111111"/>
          <w:sz w:val="28"/>
          <w:szCs w:val="28"/>
          <w:rtl/>
        </w:rPr>
        <w:t xml:space="preserve">2 - حضرت ابراهيم و موسى ( ع ) ، پيامبرانى شناخته شده در جزيرة العرب و داراى طرفدارانى بسيار</w:t>
      </w:r>
    </w:p>
    <w:p>
      <w:pPr>
        <w:pStyle w:val="BookText"/>
      </w:pPr>
      <w:r>
        <w:rPr>
          <w:rFonts w:ascii="Amiri" w:hAnsi="Amiri" w:eastAsia="Amiri" w:cs="Amiri"/>
          <w:lang w:bidi="ar-SA"/>
          <w:color w:val="111111"/>
          <w:sz w:val="28"/>
          <w:szCs w:val="28"/>
          <w:rtl/>
        </w:rPr>
        <w:t xml:space="preserve">صحف إبرهيم و موسى</w:t>
      </w:r>
    </w:p>
    <w:p>
      <w:pPr>
        <w:pStyle w:val="BookText"/>
      </w:pPr>
      <w:r>
        <w:rPr>
          <w:rFonts w:ascii="IRNazanin" w:hAnsi="IRNazanin" w:eastAsia="IRNazanin" w:cs="IRNazanin"/>
          <w:lang w:bidi="fa-IR"/>
          <w:color w:val="111111"/>
          <w:sz w:val="28"/>
          <w:szCs w:val="28"/>
          <w:rtl/>
        </w:rPr>
        <w:t xml:space="preserve">از آن جا كه كتاب هاى پيشينيان محدود به صحيفه هاى حضرت ابراهيم و موسى(ع) نبود; تصريح به اين دو مى تواند برخاسته از نفوذ چشمگير اين پيامبران در جزيرة العرب عصر پيامبر(صلی الله علیه و آله) باشد.</w:t>
      </w:r>
    </w:p>
    <w:p>
      <w:pPr>
        <w:pStyle w:val="Heading3"/>
      </w:pPr>
      <w:bookmarkStart w:id="1459" w:name="_Toc969"/>
      <w:r>
        <w:t>86- مبارزه با پيروان موسى(ع)</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- 7 - 127 - 11</w:t>
      </w:r>
    </w:p>
    <w:p>
      <w:pPr>
        <w:pStyle w:val="BookText"/>
      </w:pPr>
      <w:r>
        <w:rPr>
          <w:rFonts w:ascii="IRNazanin" w:hAnsi="IRNazanin" w:eastAsia="IRNazanin" w:cs="IRNazanin"/>
          <w:lang w:bidi="fa-IR"/>
          <w:color w:val="111111"/>
          <w:sz w:val="28"/>
          <w:szCs w:val="28"/>
          <w:rtl/>
        </w:rPr>
        <w:t xml:space="preserve">11 -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pStyle w:val="Heading3"/>
      </w:pPr>
      <w:bookmarkStart w:id="1460" w:name="_Toc970"/>
      <w:r>
        <w:t>87- نهضت پيروان موسى(ع)</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- 7 - 127 - 8</w:t>
      </w:r>
    </w:p>
    <w:p>
      <w:pPr>
        <w:pStyle w:val="BookText"/>
      </w:pPr>
      <w:r>
        <w:rPr>
          <w:rFonts w:ascii="IRNazanin" w:hAnsi="IRNazanin" w:eastAsia="IRNazanin" w:cs="IRNazanin"/>
          <w:lang w:bidi="fa-IR"/>
          <w:color w:val="111111"/>
          <w:sz w:val="28"/>
          <w:szCs w:val="28"/>
          <w:rtl/>
        </w:rPr>
        <w:t xml:space="preserve">8 -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8" w:name="pg6574_55074"/>
    <w:bookmarkEnd w:id="318"/>
    <w:p>
      <w:pPr>
        <w:pStyle w:val="Heading2"/>
      </w:pPr>
      <w:bookmarkStart w:id="1461" w:name="_Toc971"/>
      <w:r>
        <w:t>23- پيروزي</w:t>
      </w:r>
      <w:bookmarkEnd w:id="1461"/>
    </w:p>
    <w:p>
      <w:pPr>
        <w:pStyle w:val="Heading3"/>
      </w:pPr>
      <w:bookmarkStart w:id="1462" w:name="_Toc972"/>
      <w:r>
        <w:t>1- پيروزى</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- 3 - 55 - 14</w:t>
      </w:r>
    </w:p>
    <w:p>
      <w:pPr>
        <w:pStyle w:val="BookText"/>
      </w:pPr>
      <w:r>
        <w:rPr>
          <w:rFonts w:ascii="IRNazanin" w:hAnsi="IRNazanin" w:eastAsia="IRNazanin" w:cs="IRNazanin"/>
          <w:lang w:bidi="fa-IR"/>
          <w:color w:val="111111"/>
          <w:sz w:val="28"/>
          <w:szCs w:val="28"/>
          <w:rtl/>
        </w:rPr>
        <w:t xml:space="preserve">14 - پيروزى مسلمانان بر يهود *</w:t>
      </w:r>
    </w:p>
    <w:p>
      <w:pPr>
        <w:pStyle w:val="BookText"/>
      </w:pPr>
      <w:r>
        <w:rPr>
          <w:rFonts w:ascii="Amiri" w:hAnsi="Amiri" w:eastAsia="Amiri" w:cs="Amiri"/>
          <w:lang w:bidi="ar-SA"/>
          <w:color w:val="111111"/>
          <w:sz w:val="28"/>
          <w:szCs w:val="28"/>
          <w:rtl/>
        </w:rPr>
        <w:t xml:space="preserve">و جاعل الذين اتبعوك</w:t>
      </w:r>
    </w:p>
    <w:p>
      <w:pPr>
        <w:pStyle w:val="BookText"/>
      </w:pPr>
      <w:r>
        <w:rPr>
          <w:rFonts w:ascii="IRNazanin" w:hAnsi="IRNazanin" w:eastAsia="IRNazanin" w:cs="IRNazanin"/>
          <w:lang w:bidi="fa-IR"/>
          <w:color w:val="111111"/>
          <w:sz w:val="28"/>
          <w:szCs w:val="28"/>
          <w:rtl/>
        </w:rPr>
        <w:t xml:space="preserve">احتمالا مراد از پيروان عيسى (ع)، پيروان راستين آن حضرت است كه قهراً منطبق بر مسلمانان مى شود; چون عيسى (ع)، بنى اسرائيل را موظف به پيروى از پيامبر اسلام (صلی الله علیه و آله) كرده يود. و مراد از «الذين كفروا»، يهود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- 3 - 123 - 4،6</w:t>
      </w:r>
    </w:p>
    <w:p>
      <w:pPr>
        <w:pStyle w:val="BookText"/>
      </w:pPr>
      <w:r>
        <w:rPr>
          <w:rFonts w:ascii="IRNazanin" w:hAnsi="IRNazanin" w:eastAsia="IRNazanin" w:cs="IRNazanin"/>
          <w:lang w:bidi="fa-IR"/>
          <w:color w:val="111111"/>
          <w:sz w:val="28"/>
          <w:szCs w:val="28"/>
          <w:rtl/>
        </w:rPr>
        <w:t xml:space="preserve">4 - مجاهدان جنگ بدر با نداشتن ساز و برگ كافى در مقابل دشمنان ، توانستند با ايمان و توكّل به خدا بر آنان پيروز شوند .</w:t>
      </w:r>
    </w:p>
    <w:p>
      <w:pPr>
        <w:pStyle w:val="BookText"/>
      </w:pPr>
      <w:r>
        <w:rPr>
          <w:rFonts w:ascii="Amiri" w:hAnsi="Amiri" w:eastAsia="Amiri" w:cs="Amiri"/>
          <w:lang w:bidi="ar-SA"/>
          <w:color w:val="111111"/>
          <w:sz w:val="28"/>
          <w:szCs w:val="28"/>
          <w:rtl/>
        </w:rPr>
        <w:t xml:space="preserve">و على اللّه فليتوكّل المؤمنون. و لقد نصركم اللّه ببدر و انتم اذلّة</w:t>
      </w:r>
    </w:p>
    <w:p>
      <w:pPr>
        <w:pStyle w:val="BookText"/>
      </w:pPr>
      <w:r>
        <w:rPr>
          <w:rFonts w:ascii="Amiri" w:hAnsi="Amiri" w:eastAsia="Amiri" w:cs="Amiri"/>
          <w:lang w:bidi="ar-SA"/>
          <w:color w:val="111111"/>
          <w:sz w:val="28"/>
          <w:szCs w:val="28"/>
          <w:rtl/>
        </w:rPr>
        <w:t xml:space="preserve">جمله «و لقد نصركم اللّه ببدر»، مى تواند نمونه اى باشد از حقيقت بيان شده در آيه قبل; يعنى عامل نصرت شما در بدر، توكّل شما بر خداوند بود.</w:t>
      </w:r>
    </w:p>
    <w:p>
      <w:pPr>
        <w:pStyle w:val="BookText"/>
      </w:pPr>
      <w:r>
        <w:rPr>
          <w:rFonts w:ascii="IRNazanin" w:hAnsi="IRNazanin" w:eastAsia="IRNazanin" w:cs="IRNazanin"/>
          <w:lang w:bidi="fa-IR"/>
          <w:color w:val="111111"/>
          <w:sz w:val="28"/>
          <w:szCs w:val="28"/>
          <w:rtl/>
        </w:rPr>
        <w:t xml:space="preserve">6 - ساز و برگ و آمادگى نظامى و نيروى انسانى ، تنها عامل پيروزى در پيكار با دشمنان نيست .</w:t>
      </w:r>
    </w:p>
    <w:p>
      <w:pPr>
        <w:pStyle w:val="BookText"/>
      </w:pPr>
      <w:r>
        <w:rPr>
          <w:rFonts w:ascii="Amiri" w:hAnsi="Amiri" w:eastAsia="Amiri" w:cs="Amiri"/>
          <w:lang w:bidi="ar-SA"/>
          <w:color w:val="111111"/>
          <w:sz w:val="28"/>
          <w:szCs w:val="28"/>
          <w:rtl/>
        </w:rPr>
        <w:t xml:space="preserve">و اذ غدوت . .. و لقد نصركم اللّه ببدر و انتم اذلّة</w:t>
      </w:r>
    </w:p>
    <w:p>
      <w:pPr>
        <w:pStyle w:val="BookText"/>
      </w:pPr>
      <w:r>
        <w:rPr>
          <w:rFonts w:ascii="IRNazanin" w:hAnsi="IRNazanin" w:eastAsia="IRNazanin" w:cs="IRNazanin"/>
          <w:lang w:bidi="fa-IR"/>
          <w:color w:val="111111"/>
          <w:sz w:val="28"/>
          <w:szCs w:val="28"/>
          <w:rtl/>
        </w:rPr>
        <w:t xml:space="preserve">چون نه ساز و برگ نظامى احد (تبوّىء المؤمنين مقاعد للقتال)، عامل پيروزى شد و نه كمبود نيرو در بدر (انتم اذلّة)، باعث شكست; بلكه آنچه عامل پيروزى است، توكل بر خدا و يارى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- 3 - 124 - 6</w:t>
      </w:r>
    </w:p>
    <w:p>
      <w:pPr>
        <w:pStyle w:val="BookText"/>
      </w:pPr>
      <w:r>
        <w:rPr>
          <w:rFonts w:ascii="IRNazanin" w:hAnsi="IRNazanin" w:eastAsia="IRNazanin" w:cs="IRNazanin"/>
          <w:lang w:bidi="fa-IR"/>
          <w:color w:val="111111"/>
          <w:sz w:val="28"/>
          <w:szCs w:val="28"/>
          <w:rtl/>
        </w:rPr>
        <w:t xml:space="preserve">6 - نقش تعيين كننده امداد هاى غيبى براى پيروزى مؤمنان در پيكار با دشمنان</w:t>
      </w:r>
    </w:p>
    <w:p>
      <w:pPr>
        <w:pStyle w:val="BookText"/>
      </w:pPr>
      <w:r>
        <w:rPr>
          <w:rFonts w:ascii="Amiri" w:hAnsi="Amiri" w:eastAsia="Amiri" w:cs="Amiri"/>
          <w:lang w:bidi="ar-SA"/>
          <w:color w:val="111111"/>
          <w:sz w:val="28"/>
          <w:szCs w:val="28"/>
          <w:rtl/>
        </w:rPr>
        <w:t xml:space="preserve">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- 3 - 125 - 1</w:t>
      </w:r>
    </w:p>
    <w:p>
      <w:pPr>
        <w:pStyle w:val="BookText"/>
      </w:pPr>
      <w:r>
        <w:rPr>
          <w:rFonts w:ascii="IRNazanin" w:hAnsi="IRNazanin" w:eastAsia="IRNazanin" w:cs="IRNazanin"/>
          <w:lang w:bidi="fa-IR"/>
          <w:color w:val="111111"/>
          <w:sz w:val="28"/>
          <w:szCs w:val="28"/>
          <w:rtl/>
        </w:rPr>
        <w:t xml:space="preserve">1 - كفايت فرشتگان امدادگر ، براى پيروزى رزمندگان در برابر دشمنان</w:t>
      </w:r>
    </w:p>
    <w:p>
      <w:pPr>
        <w:pStyle w:val="BookText"/>
      </w:pPr>
      <w:r>
        <w:rPr>
          <w:rFonts w:ascii="Amiri" w:hAnsi="Amiri" w:eastAsia="Amiri" w:cs="Amiri"/>
          <w:lang w:bidi="ar-SA"/>
          <w:color w:val="111111"/>
          <w:sz w:val="28"/>
          <w:szCs w:val="28"/>
          <w:rtl/>
        </w:rPr>
        <w:t xml:space="preserve">الن يكفيكم . .. بلى ان تصبروا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- 3 - 126 - 1،2،4،5،6</w:t>
      </w:r>
    </w:p>
    <w:p>
      <w:pPr>
        <w:pStyle w:val="BookText"/>
      </w:pPr>
      <w:r>
        <w:rPr>
          <w:rFonts w:ascii="IRNazanin" w:hAnsi="IRNazanin" w:eastAsia="IRNazanin" w:cs="IRNazanin"/>
          <w:lang w:bidi="fa-IR"/>
          <w:color w:val="111111"/>
          <w:sz w:val="28"/>
          <w:szCs w:val="28"/>
          <w:rtl/>
        </w:rPr>
        <w:t xml:space="preserve">1 - نزول فرشتگان و يارى آنان ، تنها مژده اى است براى مؤمنان پيكارگر و آرامش دهنده دل هاى آنان ، نه تعيين كننده پيروزيها</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IRNazanin" w:hAnsi="IRNazanin" w:eastAsia="IRNazanin" w:cs="IRNazanin"/>
          <w:lang w:bidi="fa-IR"/>
          <w:color w:val="111111"/>
          <w:sz w:val="28"/>
          <w:szCs w:val="28"/>
          <w:rtl/>
        </w:rPr>
        <w:t xml:space="preserve">ضمير در «ما جعله اللّه»، به امداد، كه از «يمددكم» استفاده مى شود، برمى گردد.</w:t>
      </w:r>
    </w:p>
    <w:p>
      <w:pPr>
        <w:pStyle w:val="BookText"/>
      </w:pPr>
      <w:r>
        <w:rPr>
          <w:rFonts w:ascii="IRNazanin" w:hAnsi="IRNazanin" w:eastAsia="IRNazanin" w:cs="IRNazanin"/>
          <w:lang w:bidi="fa-IR"/>
          <w:color w:val="111111"/>
          <w:sz w:val="28"/>
          <w:szCs w:val="28"/>
          <w:rtl/>
        </w:rPr>
        <w:t xml:space="preserve">2 - نياز پيكارگران به بشارت و تقويت روحيه و آرامش دل ، براى پيروزى بر دشمنان</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IRNazanin" w:hAnsi="IRNazanin" w:eastAsia="IRNazanin" w:cs="IRNazanin"/>
          <w:lang w:bidi="fa-IR"/>
          <w:color w:val="111111"/>
          <w:sz w:val="28"/>
          <w:szCs w:val="28"/>
          <w:rtl/>
        </w:rPr>
        <w:t xml:space="preserve">4 - فتح و پيروزى بر دشمنان ، تنها از جانب خداى « عزيز و حكيم »</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5 - پيروزى جبهه مؤمنان ، پرتويى از عزّت و حكمت خداوند</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6 - خداوند ، تعيين كننده اصلى و نهايى پيروزى مؤمنان است ; نه فرشتگان و يا توانايى هاى شخصى رزمندگان</w:t>
      </w:r>
    </w:p>
    <w:p>
      <w:pPr>
        <w:pStyle w:val="BookText"/>
      </w:pPr>
      <w:r>
        <w:rPr>
          <w:rFonts w:ascii="Amiri" w:hAnsi="Amiri" w:eastAsia="Amiri" w:cs="Amiri"/>
          <w:lang w:bidi="ar-SA"/>
          <w:color w:val="111111"/>
          <w:sz w:val="28"/>
          <w:szCs w:val="28"/>
          <w:rtl/>
        </w:rPr>
        <w:t xml:space="preserve">و ما جعله اللّه الّا بشرى لكم . .. و ما النّصر الّا من عند اللّه</w:t>
      </w:r>
    </w:p>
    <w:p>
      <w:pPr>
        <w:pStyle w:val="BookText"/>
      </w:pPr>
      <w:r>
        <w:rPr>
          <w:rFonts w:ascii="IRNazanin" w:hAnsi="IRNazanin" w:eastAsia="IRNazanin" w:cs="IRNazanin"/>
          <w:lang w:bidi="fa-IR"/>
          <w:color w:val="111111"/>
          <w:sz w:val="28"/>
          <w:szCs w:val="28"/>
          <w:rtl/>
        </w:rPr>
        <w:t xml:space="preserve">بيان انحصار پيروزى آفرينى به خدا و نقش امداد ملائكه تنها به عنوان بشارت و اطمينان قلب، در حقيقت نفى هر گونه عاملى (توانايى نيروها از نظر عِدّه و عُدِّه، امداد ملائكه و . .. )، غير از خواست الهى در پيروزيهاست.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- 3 - 129 - 10</w:t>
      </w:r>
    </w:p>
    <w:p>
      <w:pPr>
        <w:pStyle w:val="BookText"/>
      </w:pPr>
      <w:r>
        <w:rPr>
          <w:rFonts w:ascii="IRNazanin" w:hAnsi="IRNazanin" w:eastAsia="IRNazanin" w:cs="IRNazanin"/>
          <w:lang w:bidi="fa-IR"/>
          <w:color w:val="111111"/>
          <w:sz w:val="28"/>
          <w:szCs w:val="28"/>
          <w:rtl/>
        </w:rPr>
        <w:t xml:space="preserve">10 - مالكيّت و حاكميّت خداوند بر سرنوشت مؤمنان و كافران ( پيروزى يا شكست )</w:t>
      </w:r>
    </w:p>
    <w:p>
      <w:pPr>
        <w:pStyle w:val="BookText"/>
      </w:pPr>
      <w:r>
        <w:rPr>
          <w:rFonts w:ascii="Amiri" w:hAnsi="Amiri" w:eastAsia="Amiri" w:cs="Amiri"/>
          <w:lang w:bidi="ar-SA"/>
          <w:color w:val="111111"/>
          <w:sz w:val="28"/>
          <w:szCs w:val="28"/>
          <w:rtl/>
        </w:rPr>
        <w:t xml:space="preserve">ليقطع طرفاً من الّذين كفروا . .. ليس لك من الامر شىء ... و للّه ما فى السّموات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- 3 - 139 - 3</w:t>
      </w:r>
    </w:p>
    <w:p>
      <w:pPr>
        <w:pStyle w:val="BookText"/>
      </w:pPr>
      <w:r>
        <w:rPr>
          <w:rFonts w:ascii="IRNazanin" w:hAnsi="IRNazanin" w:eastAsia="IRNazanin" w:cs="IRNazanin"/>
          <w:lang w:bidi="fa-IR"/>
          <w:color w:val="111111"/>
          <w:sz w:val="28"/>
          <w:szCs w:val="28"/>
          <w:rtl/>
        </w:rPr>
        <w:t xml:space="preserve">3 - شكست در جنگ ، نبايد موجب سستى و اندوه اهل ايمان شود .</w:t>
      </w:r>
    </w:p>
    <w:p>
      <w:pPr>
        <w:pStyle w:val="BookText"/>
      </w:pPr>
      <w:r>
        <w:rPr>
          <w:rFonts w:ascii="IRNazanin" w:hAnsi="IRNazanin" w:eastAsia="IRNazanin" w:cs="IRNazanin"/>
          <w:lang w:bidi="fa-IR"/>
          <w:color w:val="111111"/>
          <w:sz w:val="28"/>
          <w:szCs w:val="28"/>
          <w:rtl/>
        </w:rPr>
        <w:t xml:space="preserve">و لا تهنوا و لا تحزنوا و انتم الاعلون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w:t>
      </w:r>
    </w:p>
    <w:p>
      <w:pPr>
        <w:pStyle w:val="BookText"/>
      </w:pPr>
      <w:r>
        <w:rPr>
          <w:rFonts w:ascii="IRNazanin" w:hAnsi="IRNazanin" w:eastAsia="IRNazanin" w:cs="IRNazanin"/>
          <w:lang w:bidi="fa-IR"/>
          <w:color w:val="111111"/>
          <w:sz w:val="28"/>
          <w:szCs w:val="28"/>
          <w:rtl/>
        </w:rPr>
        <w:t xml:space="preserve">6،7،8،10،12،17،18،24</w:t>
      </w:r>
    </w:p>
    <w:p>
      <w:pPr>
        <w:pStyle w:val="BookText"/>
      </w:pPr>
      <w:r>
        <w:rPr>
          <w:rFonts w:ascii="IRNazanin" w:hAnsi="IRNazanin" w:eastAsia="IRNazanin" w:cs="IRNazanin"/>
          <w:lang w:bidi="fa-IR"/>
          <w:color w:val="111111"/>
          <w:sz w:val="28"/>
          <w:szCs w:val="28"/>
          <w:rtl/>
        </w:rPr>
        <w:t xml:space="preserve">6 - گردش شكست و پيروزى در جوامع بشرى ، از سنّت هاى هميشگى خداوند</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«تلك»، اشاره به همان جراحتها و شكست و پيروزيهايى است كه بر اثر جنگ بدر و يا احد بر مسلمانان و كافران وارد شد.</w:t>
      </w:r>
    </w:p>
    <w:p>
      <w:pPr>
        <w:pStyle w:val="BookText"/>
      </w:pPr>
      <w:r>
        <w:rPr>
          <w:rFonts w:ascii="IRNazanin" w:hAnsi="IRNazanin" w:eastAsia="IRNazanin" w:cs="IRNazanin"/>
          <w:lang w:bidi="fa-IR"/>
          <w:color w:val="111111"/>
          <w:sz w:val="28"/>
          <w:szCs w:val="28"/>
          <w:rtl/>
        </w:rPr>
        <w:t xml:space="preserve">7 - حاكميّت اراده الهى بر حركت تاريخ ( شكست ها و پيروزى ها ، تلخى ها و شادى ها )</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از اينكه خداوند تمامى شكستها و پيروزيها و تلخيها و شاديها و . .. را به خود نسبت داده است (نداولها)، حاكميّت اراده الهى بر حركت تاريخ به دست مى آيد.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يادآورى پيروزى هاى گذشته و توجّه به گردش قانونمند تغييرات اجتماعى ، برطرف كننده ضعف و اندوه جامعه ايمانى</w:t>
      </w:r>
    </w:p>
    <w:p>
      <w:pPr>
        <w:pStyle w:val="BookText"/>
      </w:pPr>
      <w:r>
        <w:rPr>
          <w:rFonts w:ascii="Amiri" w:hAnsi="Amiri" w:eastAsia="Amiri" w:cs="Amiri"/>
          <w:lang w:bidi="ar-SA"/>
          <w:color w:val="111111"/>
          <w:sz w:val="28"/>
          <w:szCs w:val="28"/>
          <w:rtl/>
        </w:rPr>
        <w:t xml:space="preserve">و لا تهنوا و لا تحزنوا . .. ان يمسسكم قرح فقد مسّ القوم قرح مثله و تلك الايّام ن</w:t>
      </w:r>
    </w:p>
    <w:p>
      <w:pPr>
        <w:pStyle w:val="BookText"/>
      </w:pPr>
      <w:r>
        <w:rPr>
          <w:rFonts w:ascii="IRNazanin" w:hAnsi="IRNazanin" w:eastAsia="IRNazanin" w:cs="IRNazanin"/>
          <w:lang w:bidi="fa-IR"/>
          <w:color w:val="111111"/>
          <w:sz w:val="28"/>
          <w:szCs w:val="28"/>
          <w:rtl/>
        </w:rPr>
        <w:t xml:space="preserve">بنابر اينكه «فقد مسّ القوم»، درباره شكست مشركان در جنگ بدر باشد، خداوند براى از بين بردن اندوه و ضعف مؤمنان، پيروزى آنان را در جنگ بدر يادآورى كرده و همه را (چه شكست و چه پيروزى) برخاسته از مشيّت خويش دانسته است.</w:t>
      </w:r>
    </w:p>
    <w:p>
      <w:pPr>
        <w:pStyle w:val="BookText"/>
      </w:pPr>
      <w:r>
        <w:rPr>
          <w:rFonts w:ascii="IRNazanin" w:hAnsi="IRNazanin" w:eastAsia="IRNazanin" w:cs="IRNazanin"/>
          <w:lang w:bidi="fa-IR"/>
          <w:color w:val="111111"/>
          <w:sz w:val="28"/>
          <w:szCs w:val="28"/>
          <w:rtl/>
        </w:rPr>
        <w:t xml:space="preserve">10 - شكست ها و پيروزى ها ( تغييرات اجتماعى ) ، داراى گردشى قانونمند و هدفدار</w:t>
      </w:r>
    </w:p>
    <w:p>
      <w:pPr>
        <w:pStyle w:val="BookText"/>
      </w:pPr>
      <w:r>
        <w:rPr>
          <w:rFonts w:ascii="Amiri" w:hAnsi="Amiri" w:eastAsia="Amiri" w:cs="Amiri"/>
          <w:lang w:bidi="ar-SA"/>
          <w:color w:val="111111"/>
          <w:sz w:val="28"/>
          <w:szCs w:val="28"/>
          <w:rtl/>
        </w:rPr>
        <w:t xml:space="preserve">و تلك الايّام نداولها بين النّاس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جمله «و ليعلم اللّه . .. » و آنچه بر آن عطف شده، يعنى «يتّخذ» و «ليمحَص» و «يمحق»، اهدافى است كه خداوند براى «نداولها» (گردش ايام و تغييرات اجتماعى) بيان داشته و فعلِ هدفدار، حكايت از قانونمندى آن دارد.</w:t>
      </w:r>
    </w:p>
    <w:p>
      <w:pPr>
        <w:pStyle w:val="BookText"/>
      </w:pPr>
      <w:r>
        <w:rPr>
          <w:rFonts w:ascii="IRNazanin" w:hAnsi="IRNazanin" w:eastAsia="IRNazanin" w:cs="IRNazanin"/>
          <w:lang w:bidi="fa-IR"/>
          <w:color w:val="111111"/>
          <w:sz w:val="28"/>
          <w:szCs w:val="28"/>
          <w:rtl/>
        </w:rPr>
        <w:t xml:space="preserve">12 - گردش شكست و پيروزى بين جبهه حق و باطل ، عرصه و زمينه مناسبى براى ظهور ايمان مؤمنان</w:t>
      </w:r>
    </w:p>
    <w:p>
      <w:pPr>
        <w:pStyle w:val="BookText"/>
      </w:pPr>
      <w:r>
        <w:rPr>
          <w:rFonts w:ascii="Amiri" w:hAnsi="Amiri" w:eastAsia="Amiri" w:cs="Amiri"/>
          <w:lang w:bidi="ar-SA"/>
          <w:color w:val="111111"/>
          <w:sz w:val="28"/>
          <w:szCs w:val="28"/>
          <w:rtl/>
        </w:rPr>
        <w:t xml:space="preserve">و تلك الايّام نداولها بين النّاس و ليعلم اللّه الّذين امنوا</w:t>
      </w:r>
    </w:p>
    <w:p>
      <w:pPr>
        <w:pStyle w:val="BookText"/>
      </w:pPr>
      <w:r>
        <w:rPr>
          <w:rFonts w:ascii="IRNazanin" w:hAnsi="IRNazanin" w:eastAsia="IRNazanin" w:cs="IRNazanin"/>
          <w:lang w:bidi="fa-IR"/>
          <w:color w:val="111111"/>
          <w:sz w:val="28"/>
          <w:szCs w:val="28"/>
          <w:rtl/>
        </w:rPr>
        <w:t xml:space="preserve">در برداشت فوق، «و ليعلم» به معناى «ليحقق» (تا به وجود آورد) گرفته شده است، چون علم خداوند به اشيا، همان تحقق اشياست ; بنابراين علم خداوند به ايمان مؤمنان، تحقق ايمان آنان است. و چون فرض شده است كه آنان ايمان دارند (امنوا، با صيغه ماضى)، مراد از تحقق ايمان ظهور آن خواهد بود.</w:t>
      </w:r>
    </w:p>
    <w:p>
      <w:pPr>
        <w:pStyle w:val="BookText"/>
      </w:pPr>
      <w:r>
        <w:rPr>
          <w:rFonts w:ascii="IRNazanin" w:hAnsi="IRNazanin" w:eastAsia="IRNazanin" w:cs="IRNazanin"/>
          <w:lang w:bidi="fa-IR"/>
          <w:color w:val="111111"/>
          <w:sz w:val="28"/>
          <w:szCs w:val="28"/>
          <w:rtl/>
        </w:rPr>
        <w:t xml:space="preserve">17 - برگرفتن ناظران و گواهانى نخبه از ميان مردم ، بر شكست ها و پيروزى ها بر اساس مشيّت خداوند است .</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18 - منزلت والاى گواهان بر حوادث تاريخى ( شكست ها و پيروزى هاى مسلمانان ) و بيانگران علل آن حوادث</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چون در آيه شريفه متعلق شهادت ذكر نشده، مى توان به قرينه آيات قبل - كه علل حوادث تاريخى را تحليل كرده است - چنين احتمال داد كه مراد از شهيدان، گواهان شكستها و پيروزيهاى مسلمانان باشند تا گواهى دهند آنجا كه از خدا و رسولش پيروى شد و تقوا رعايت گرديد، مسلمانان پيروز شدند و آنجا كه بر خود اعتماد كردند و از خداوند غافل شدند و بى تقوايى و بى صبرى پيشه كردند، شكست خوردند.</w:t>
      </w:r>
    </w:p>
    <w:p>
      <w:pPr>
        <w:pStyle w:val="BookText"/>
      </w:pPr>
      <w:r>
        <w:rPr>
          <w:rFonts w:ascii="IRNazanin" w:hAnsi="IRNazanin" w:eastAsia="IRNazanin" w:cs="IRNazanin"/>
          <w:lang w:bidi="fa-IR"/>
          <w:color w:val="111111"/>
          <w:sz w:val="28"/>
          <w:szCs w:val="28"/>
          <w:rtl/>
        </w:rPr>
        <w:t xml:space="preserve">24 - پيروزى ظالمين در پيكار با مؤمنان ، دليل محبوبيّت آنها نزد خداوند نيست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IRNazanin" w:hAnsi="IRNazanin" w:eastAsia="IRNazanin" w:cs="IRNazanin"/>
          <w:lang w:bidi="fa-IR"/>
          <w:color w:val="111111"/>
          <w:sz w:val="28"/>
          <w:szCs w:val="28"/>
          <w:rtl/>
        </w:rPr>
        <w:t xml:space="preserve">بنابر اينكه مراد از ظالمان، همان پيروزمندان جنگ احد باشد، خداوند به مؤمنان يادآور مى شود كه پيروزى مشركان، حاكى از محبّت الهى به ايشان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- 3 - 141 - 6</w:t>
      </w:r>
    </w:p>
    <w:p>
      <w:pPr>
        <w:pStyle w:val="BookText"/>
      </w:pPr>
      <w:r>
        <w:rPr>
          <w:rFonts w:ascii="IRNazanin" w:hAnsi="IRNazanin" w:eastAsia="IRNazanin" w:cs="IRNazanin"/>
          <w:lang w:bidi="fa-IR"/>
          <w:color w:val="111111"/>
          <w:sz w:val="28"/>
          <w:szCs w:val="28"/>
          <w:rtl/>
        </w:rPr>
        <w:t xml:space="preserve">6 - شكست و پيروزى در جنگ ، وسيله اى براى نابودى تدريجى كافران</w:t>
      </w:r>
    </w:p>
    <w:p>
      <w:pPr>
        <w:pStyle w:val="BookText"/>
      </w:pPr>
      <w:r>
        <w:rPr>
          <w:rFonts w:ascii="Amiri" w:hAnsi="Amiri" w:eastAsia="Amiri" w:cs="Amiri"/>
          <w:lang w:bidi="ar-SA"/>
          <w:color w:val="111111"/>
          <w:sz w:val="28"/>
          <w:szCs w:val="28"/>
          <w:rtl/>
        </w:rPr>
        <w:t xml:space="preserve">نداولها بين النّاس . .. و ليمحّص اللّه الّذين امنوا و يمحق الكافرين</w:t>
      </w:r>
    </w:p>
    <w:p>
      <w:pPr>
        <w:pStyle w:val="BookText"/>
      </w:pPr>
      <w:r>
        <w:rPr>
          <w:rFonts w:ascii="Amiri" w:hAnsi="Amiri" w:eastAsia="Amiri" w:cs="Amiri"/>
          <w:lang w:bidi="ar-SA"/>
          <w:color w:val="111111"/>
          <w:sz w:val="28"/>
          <w:szCs w:val="28"/>
          <w:rtl/>
        </w:rPr>
        <w:t xml:space="preserve">«محق»، به معنى نابودى تدريجى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- 3 - 150 - 8</w:t>
      </w:r>
    </w:p>
    <w:p>
      <w:pPr>
        <w:pStyle w:val="BookText"/>
      </w:pPr>
      <w:r>
        <w:rPr>
          <w:rFonts w:ascii="IRNazanin" w:hAnsi="IRNazanin" w:eastAsia="IRNazanin" w:cs="IRNazanin"/>
          <w:lang w:bidi="fa-IR"/>
          <w:color w:val="111111"/>
          <w:sz w:val="28"/>
          <w:szCs w:val="28"/>
          <w:rtl/>
        </w:rPr>
        <w:t xml:space="preserve">8 - توجّه به ولايت الهى و اعتقاد به يارى حتمى خداوند ، از عوامل تقويت روحيه اهل ايمان در هنگامه هاى دشوار و نبرد با دشمنان</w:t>
      </w:r>
    </w:p>
    <w:p>
      <w:pPr>
        <w:pStyle w:val="BookText"/>
      </w:pPr>
      <w:r>
        <w:rPr>
          <w:rFonts w:ascii="Amiri" w:hAnsi="Amiri" w:eastAsia="Amiri" w:cs="Amiri"/>
          <w:lang w:bidi="ar-SA"/>
          <w:color w:val="111111"/>
          <w:sz w:val="28"/>
          <w:szCs w:val="28"/>
          <w:rtl/>
        </w:rPr>
        <w:t xml:space="preserve">بل اللّه موليكم و هو خير النّاصرين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- 3 - 152 - 1،3،9،13،14</w:t>
      </w:r>
    </w:p>
    <w:p>
      <w:pPr>
        <w:pStyle w:val="BookText"/>
      </w:pPr>
      <w:r>
        <w:rPr>
          <w:rFonts w:ascii="IRNazanin" w:hAnsi="IRNazanin" w:eastAsia="IRNazanin" w:cs="IRNazanin"/>
          <w:lang w:bidi="fa-IR"/>
          <w:color w:val="111111"/>
          <w:sz w:val="28"/>
          <w:szCs w:val="28"/>
          <w:rtl/>
        </w:rPr>
        <w:t xml:space="preserve">1 - وعده الهى به نصرت و يارى پيكارگران مؤمن ، در رويارويى و نبرد با دشمنان دين</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IRNazanin" w:hAnsi="IRNazanin" w:eastAsia="IRNazanin" w:cs="IRNazanin"/>
          <w:lang w:bidi="fa-IR"/>
          <w:color w:val="111111"/>
          <w:sz w:val="28"/>
          <w:szCs w:val="28"/>
          <w:rtl/>
        </w:rPr>
        <w:t xml:space="preserve">جمله «و لقد صدقكم اللّه وعده»، حاكى از اين است كه خداوند از پيش سركوبى دشمنان و پيروزى مؤمنان را وعده داده بود.</w:t>
      </w:r>
    </w:p>
    <w:p>
      <w:pPr>
        <w:pStyle w:val="BookText"/>
      </w:pPr>
      <w:r>
        <w:rPr>
          <w:rFonts w:ascii="IRNazanin" w:hAnsi="IRNazanin" w:eastAsia="IRNazanin" w:cs="IRNazanin"/>
          <w:lang w:bidi="fa-IR"/>
          <w:color w:val="111111"/>
          <w:sz w:val="28"/>
          <w:szCs w:val="28"/>
          <w:rtl/>
        </w:rPr>
        <w:t xml:space="preserve">3 - تحقق وعده الهى به نصرت و پيروزى پيكارگران احد ، آنگاه كه در آغاز نبرد ، مشركان را تا آستانه انقراض كشتند .</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Amiri" w:hAnsi="Amiri" w:eastAsia="Amiri" w:cs="Amiri"/>
          <w:lang w:bidi="ar-SA"/>
          <w:color w:val="111111"/>
          <w:sz w:val="28"/>
          <w:szCs w:val="28"/>
          <w:rtl/>
        </w:rPr>
        <w:t xml:space="preserve">«اذ تحسّونهم» متعلق به «و لقد صدقكم اللّه» است ; يعنى بيان زمان تحقق وعده الهى است. و «تحسّونهم» از ماده «حَسّ» به معناى كشتن تا حد انقراض و نابودى است.</w:t>
      </w:r>
    </w:p>
    <w:p>
      <w:pPr>
        <w:pStyle w:val="BookText"/>
      </w:pPr>
      <w:r>
        <w:rPr>
          <w:rFonts w:ascii="IRNazanin" w:hAnsi="IRNazanin" w:eastAsia="IRNazanin" w:cs="IRNazanin"/>
          <w:lang w:bidi="fa-IR"/>
          <w:color w:val="111111"/>
          <w:sz w:val="28"/>
          <w:szCs w:val="28"/>
          <w:rtl/>
        </w:rPr>
        <w:t xml:space="preserve">9 - تحقق وعده الهى به پيروزى جامعه ايمانى در گرو اتّحاد صفوف ، پايدارى و پيروى آنان از رهبرى</w:t>
      </w:r>
    </w:p>
    <w:p>
      <w:pPr>
        <w:pStyle w:val="BookText"/>
      </w:pPr>
      <w:r>
        <w:rPr>
          <w:rFonts w:ascii="Amiri" w:hAnsi="Amiri" w:eastAsia="Amiri" w:cs="Amiri"/>
          <w:lang w:bidi="ar-SA"/>
          <w:color w:val="111111"/>
          <w:sz w:val="28"/>
          <w:szCs w:val="28"/>
          <w:rtl/>
        </w:rPr>
        <w:t xml:space="preserve">و لقد صدقكم اللّه وعده . ..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13 - استوارى در نبرد ، اتّحاد و يكدلى رزمجويان و پيروى از دستورات رهبران الهى ، عامل جلب اذن خداوند براى پيروزى بر دشمن</w:t>
      </w:r>
    </w:p>
    <w:p>
      <w:pPr>
        <w:pStyle w:val="BookText"/>
      </w:pPr>
      <w:r>
        <w:rPr>
          <w:rFonts w:ascii="Amiri" w:hAnsi="Amiri" w:eastAsia="Amiri" w:cs="Amiri"/>
          <w:lang w:bidi="ar-SA"/>
          <w:color w:val="111111"/>
          <w:sz w:val="28"/>
          <w:szCs w:val="28"/>
          <w:rtl/>
        </w:rPr>
        <w:t xml:space="preserve">اذ تحسّونهم باذنه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كلمه «باذنه» بيانگر اين است كه پيروزيها در گرو اذن خداوند است و از اينكه مسلمانان در مرحله اوّل، يعنى قبل از اختلاف و سستى و سرپيچى، مأذون به پيروزى شدند و آنگاه كه سستى كردند و اختلاف ورزيدند و سرپيچى نمودند، اذن به پيروزى برداشته شد، معلوم مى شود اذن الهى به پيروزى، دائر مدار عملكرد رزمجويان خواهد بود.</w:t>
      </w:r>
    </w:p>
    <w:p>
      <w:pPr>
        <w:pStyle w:val="BookText"/>
      </w:pPr>
      <w:r>
        <w:rPr>
          <w:rFonts w:ascii="IRNazanin" w:hAnsi="IRNazanin" w:eastAsia="IRNazanin" w:cs="IRNazanin"/>
          <w:lang w:bidi="fa-IR"/>
          <w:color w:val="111111"/>
          <w:sz w:val="28"/>
          <w:szCs w:val="28"/>
          <w:rtl/>
        </w:rPr>
        <w:t xml:space="preserve">14 - پيروزى جامعه ايمانى بر دشمنان خويش ، برخاسته از اراده الهى</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فاعل در «ارى» خداوند است ; و منظور از «ما» در «ما تحبّون»، پيروزى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- 3 - 153 - 10</w:t>
      </w:r>
    </w:p>
    <w:p>
      <w:pPr>
        <w:pStyle w:val="BookText"/>
      </w:pPr>
      <w:r>
        <w:rPr>
          <w:rFonts w:ascii="IRNazanin" w:hAnsi="IRNazanin" w:eastAsia="IRNazanin" w:cs="IRNazanin"/>
          <w:lang w:bidi="fa-IR"/>
          <w:color w:val="111111"/>
          <w:sz w:val="28"/>
          <w:szCs w:val="28"/>
          <w:rtl/>
        </w:rPr>
        <w:t xml:space="preserve">10 - تلاش مستمر پيامبر (صلی الله علیه و آله) براى جلوگيرى از شكست مسلمانان در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- 3 - 154 - 26</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- 3 - 165 - 2،4</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9" w:name="pg6574_55078"/>
    <w:bookmarkEnd w:id="319"/>
    <w:p>
      <w:pPr>
        <w:pStyle w:val="BookText"/>
      </w:pPr>
      <w:r>
        <w:rPr>
          <w:rFonts w:ascii="IRNazanin" w:hAnsi="IRNazanin" w:eastAsia="IRNazanin" w:cs="IRNazanin"/>
          <w:lang w:bidi="fa-IR"/>
          <w:color w:val="111111"/>
          <w:sz w:val="28"/>
          <w:szCs w:val="28"/>
          <w:rtl/>
        </w:rPr>
        <w:t xml:space="preserve">كه مؤمنان در پيكار بدر بر مشركان تحميل كردند. 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- 3 - 179 - 6</w:t>
      </w:r>
    </w:p>
    <w:p>
      <w:pPr>
        <w:pStyle w:val="BookText"/>
      </w:pPr>
      <w:r>
        <w:rPr>
          <w:rFonts w:ascii="IRNazanin" w:hAnsi="IRNazanin" w:eastAsia="IRNazanin" w:cs="IRNazanin"/>
          <w:lang w:bidi="fa-IR"/>
          <w:color w:val="111111"/>
          <w:sz w:val="28"/>
          <w:szCs w:val="28"/>
          <w:rtl/>
        </w:rPr>
        <w:t xml:space="preserve">6 - سختى ها ، مصيبت ها و جنگ ها ( شكست ها و پيروزى ها ) ، وسايل آزمايش الهى براى بندگان</w:t>
      </w:r>
    </w:p>
    <w:p>
      <w:pPr>
        <w:pStyle w:val="BookText"/>
      </w:pPr>
      <w:r>
        <w:rPr>
          <w:rFonts w:ascii="Amiri" w:hAnsi="Amiri" w:eastAsia="Amiri" w:cs="Amiri"/>
          <w:lang w:bidi="ar-SA"/>
          <w:color w:val="111111"/>
          <w:sz w:val="28"/>
          <w:szCs w:val="28"/>
          <w:rtl/>
        </w:rPr>
        <w:t xml:space="preserve">حتّى يميز الخبيث من الطّيّب</w:t>
      </w:r>
    </w:p>
    <w:p>
      <w:pPr>
        <w:pStyle w:val="BookText"/>
      </w:pPr>
      <w:r>
        <w:rPr>
          <w:rFonts w:ascii="IRNazanin" w:hAnsi="IRNazanin" w:eastAsia="IRNazanin" w:cs="IRNazanin"/>
          <w:lang w:bidi="fa-IR"/>
          <w:color w:val="111111"/>
          <w:sz w:val="28"/>
          <w:szCs w:val="28"/>
          <w:rtl/>
        </w:rPr>
        <w:t xml:space="preserve">به مقتضاى ارتباط ميان اين آيه و آيات پيشين، از وسايل آزمايش الهى، همان نبردها مشكلات آن است ; چنانچه در نبرد احد پيش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- 3 - 194 - 11</w:t>
      </w:r>
    </w:p>
    <w:p>
      <w:pPr>
        <w:pStyle w:val="BookText"/>
      </w:pPr>
      <w:r>
        <w:rPr>
          <w:rFonts w:ascii="IRNazanin" w:hAnsi="IRNazanin" w:eastAsia="IRNazanin" w:cs="IRNazanin"/>
          <w:lang w:bidi="fa-IR"/>
          <w:color w:val="111111"/>
          <w:sz w:val="28"/>
          <w:szCs w:val="28"/>
          <w:rtl/>
        </w:rPr>
        <w:t xml:space="preserve">11 - نويد الهى به سرافرازى خردمندان مؤمن و پيروزى آنان بر دشمنان دين</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«يوم القيمة»، ظرف براى «لا تخزنا» است. بنابراين مراد از «ما وعدتنا»، نويدهاى دنيوى خواهد بود كه از مصاديق روشن آن به قرينه «لا تخزنا»، خوار نگشتن در دنياست ; و اين نويد براى مؤمنان تنها با پيروزى بر دشمنان دين تحقق مى يابد.</w:t>
      </w:r>
    </w:p>
    <w:p>
      <w:pPr>
        <w:pStyle w:val="Heading3"/>
      </w:pPr>
      <w:bookmarkStart w:id="1463" w:name="_Toc973"/>
      <w:r>
        <w:t>2- آثار اعلام پيروزى حق</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- 17 - 81 - 7</w:t>
      </w:r>
    </w:p>
    <w:p>
      <w:pPr>
        <w:pStyle w:val="BookText"/>
      </w:pPr>
      <w:r>
        <w:rPr>
          <w:rFonts w:ascii="IRNazanin" w:hAnsi="IRNazanin" w:eastAsia="IRNazanin" w:cs="IRNazanin"/>
          <w:lang w:bidi="fa-IR"/>
          <w:color w:val="111111"/>
          <w:sz w:val="28"/>
          <w:szCs w:val="28"/>
          <w:rtl/>
        </w:rPr>
        <w:t xml:space="preserve">7- اعلام پيروزى قطعى حق بر باطل ، مايه اميد مؤمنان و يأس مشركان و باطل گرايان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اعلام صريح بر شكست قطعى باطل، در پى بيان تلاشهاى كافران جهت اخراج پيامبر(صلی الله علیه و آله) از مكه، مى تواند براى تقويت بنيه روانى مؤمنان و ايجاد يأس در دل مشركان باشد.</w:t>
      </w:r>
    </w:p>
    <w:p>
      <w:pPr>
        <w:pStyle w:val="Heading3"/>
      </w:pPr>
      <w:bookmarkStart w:id="1464" w:name="_Toc974"/>
      <w:r>
        <w:t>3- آثار ايمان به پيروزى مؤمنان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w:t>
      </w:r>
    </w:p>
    <w:p>
      <w:pPr>
        <w:pStyle w:val="BookText"/>
      </w:pPr>
      <w:r>
        <w:rPr>
          <w:rFonts w:ascii="IRNazanin" w:hAnsi="IRNazanin" w:eastAsia="IRNazanin" w:cs="IRNazanin"/>
          <w:lang w:bidi="fa-IR"/>
          <w:color w:val="111111"/>
          <w:sz w:val="28"/>
          <w:szCs w:val="28"/>
          <w:rtl/>
        </w:rPr>
        <w:t xml:space="preserve">2- ايمان به پيروزى راه ايمان و شكست نهايى كافران ، مقتضى صلابت و جديت مؤمنان در نبرد با جبهه كفر</w:t>
      </w:r>
    </w:p>
    <w:p>
      <w:pPr>
        <w:pStyle w:val="BookText"/>
      </w:pPr>
      <w:r>
        <w:rPr>
          <w:rFonts w:ascii="Amiri" w:hAnsi="Amiri" w:eastAsia="Amiri" w:cs="Amiri"/>
          <w:lang w:bidi="ar-SA"/>
          <w:color w:val="111111"/>
          <w:sz w:val="28"/>
          <w:szCs w:val="28"/>
          <w:rtl/>
        </w:rPr>
        <w:t xml:space="preserve">الذين كفروا . .. أضلّ أعملهم ... فإذا لقيتم الذين كفروا فضرب الرقاب</w:t>
      </w:r>
    </w:p>
    <w:p>
      <w:pPr>
        <w:pStyle w:val="BookText"/>
      </w:pPr>
      <w:r>
        <w:rPr>
          <w:rFonts w:ascii="Amiri" w:hAnsi="Amiri" w:eastAsia="Amiri" w:cs="Amiri"/>
          <w:lang w:bidi="ar-SA"/>
          <w:color w:val="111111"/>
          <w:sz w:val="28"/>
          <w:szCs w:val="28"/>
          <w:rtl/>
        </w:rPr>
        <w:t xml:space="preserve">فاء در «فإذا لقيتم» مفيد ترتب و نتيجه است; يعنى، اكنون كه دانستيد تلاش كافران بى ثمر خواهد ماند (أضلّ أعمالهم) و</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20" w:name="pg6574_55079"/>
    <w:bookmarkEnd w:id="320"/>
    <w:p>
      <w:pPr>
        <w:pStyle w:val="BookText"/>
      </w:pPr>
      <w:r>
        <w:rPr>
          <w:rFonts w:ascii="IRNazanin" w:hAnsi="IRNazanin" w:eastAsia="IRNazanin" w:cs="IRNazanin"/>
          <w:lang w:bidi="fa-IR"/>
          <w:color w:val="111111"/>
          <w:sz w:val="28"/>
          <w:szCs w:val="28"/>
          <w:rtl/>
        </w:rPr>
        <w:t xml:space="preserve">فرجام مؤمنان به صلاح خواهد گراييد (أصلح بالهم) پس دلگرم باشيد و با يقين به پيروزى نبرد كنيد (فإذا لقيتم. .. فضرب الرقاب).</w:t>
      </w:r>
    </w:p>
    <w:p>
      <w:pPr>
        <w:pStyle w:val="Heading3"/>
      </w:pPr>
      <w:bookmarkStart w:id="1465" w:name="_Toc975"/>
      <w:r>
        <w:t>4- آثار پيروزى</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- 3 - 141 - 1</w:t>
      </w:r>
    </w:p>
    <w:p>
      <w:pPr>
        <w:pStyle w:val="BookText"/>
      </w:pPr>
      <w:r>
        <w:rPr>
          <w:rFonts w:ascii="IRNazanin" w:hAnsi="IRNazanin" w:eastAsia="IRNazanin" w:cs="IRNazanin"/>
          <w:lang w:bidi="fa-IR"/>
          <w:color w:val="111111"/>
          <w:sz w:val="28"/>
          <w:szCs w:val="28"/>
          <w:rtl/>
        </w:rPr>
        <w:t xml:space="preserve">1 - شكست و پيروزى مؤمنان در جنگ با كافران ، عاملى براى خالص سازى مؤمنان</w:t>
      </w:r>
    </w:p>
    <w:p>
      <w:pPr>
        <w:pStyle w:val="BookText"/>
      </w:pPr>
      <w:r>
        <w:rPr>
          <w:rFonts w:ascii="Amiri" w:hAnsi="Amiri" w:eastAsia="Amiri" w:cs="Amiri"/>
          <w:lang w:bidi="ar-SA"/>
          <w:color w:val="111111"/>
          <w:sz w:val="28"/>
          <w:szCs w:val="28"/>
          <w:rtl/>
        </w:rPr>
        <w:t xml:space="preserve">و تلك الايّام نداولها . .. و ليمحّص اللّه الّذين امنوا</w:t>
      </w:r>
    </w:p>
    <w:p>
      <w:pPr>
        <w:pStyle w:val="BookText"/>
      </w:pPr>
      <w:r>
        <w:rPr>
          <w:rFonts w:ascii="Amiri" w:hAnsi="Amiri" w:eastAsia="Amiri" w:cs="Amiri"/>
          <w:lang w:bidi="ar-SA"/>
          <w:color w:val="111111"/>
          <w:sz w:val="28"/>
          <w:szCs w:val="28"/>
          <w:rtl/>
        </w:rPr>
        <w:t xml:space="preserve">فعل «يمحّص» از مصدر «تمحيص» به معناى خالص كردن از ناخالصيها و نقصهاست.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- 3 - 152 - 11</w:t>
      </w:r>
    </w:p>
    <w:p>
      <w:pPr>
        <w:pStyle w:val="BookText"/>
      </w:pPr>
      <w:r>
        <w:rPr>
          <w:rFonts w:ascii="IRNazanin" w:hAnsi="IRNazanin" w:eastAsia="IRNazanin" w:cs="IRNazanin"/>
          <w:lang w:bidi="fa-IR"/>
          <w:color w:val="111111"/>
          <w:sz w:val="28"/>
          <w:szCs w:val="28"/>
          <w:rtl/>
        </w:rPr>
        <w:t xml:space="preserve">11 - جامعه ايمانى در معرض خطر سستى ، تفرقه و سرپيچى از رهبرىِ صالح خويش ، پس از نيل به پيروزى</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- 3 - 165 - 12</w:t>
      </w:r>
    </w:p>
    <w:p>
      <w:pPr>
        <w:pStyle w:val="BookText"/>
      </w:pPr>
      <w:r>
        <w:rPr>
          <w:rFonts w:ascii="IRNazanin" w:hAnsi="IRNazanin" w:eastAsia="IRNazanin" w:cs="IRNazanin"/>
          <w:lang w:bidi="fa-IR"/>
          <w:color w:val="111111"/>
          <w:sz w:val="28"/>
          <w:szCs w:val="28"/>
          <w:rtl/>
        </w:rPr>
        <w:t xml:space="preserve">12 - رفع ناراحتى مسلمانان به جهت شهادت هفتاد نفر در جنگ احد ، با تذكّر به اين كه آنان در جنگ بدر ، هفتاد نفر از دشمنان را كشته و هفتاد نفر را اسير كردند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Amiri" w:hAnsi="Amiri" w:eastAsia="Amiri" w:cs="Amiri"/>
          <w:lang w:bidi="ar-SA"/>
          <w:color w:val="111111"/>
          <w:sz w:val="28"/>
          <w:szCs w:val="28"/>
          <w:rtl/>
        </w:rPr>
        <w:t xml:space="preserve">امام صادق (ع) درباره آيه فوق فرمود: كان المسلمون قد اصابوا ببدر مائة و اربعين رجلا قتلوا سبعين رجلا و اسروا سبعين فلمّا كان يوم احد اصيب من المسلمين سبعون رجلا قال: فاغتمّوا بذلك فانزل اللّه تبارك و تعالى: «اولمّا اصابتكم . .. مثليها».</w:t>
      </w:r>
    </w:p>
    <w:p>
      <w:pPr>
        <w:pStyle w:val="BookText"/>
      </w:pPr>
      <w:r>
        <w:rPr>
          <w:rFonts w:ascii="Amiri" w:hAnsi="Amiri" w:eastAsia="Amiri" w:cs="Amiri"/>
          <w:lang w:bidi="ar-SA"/>
          <w:color w:val="111111"/>
          <w:sz w:val="28"/>
          <w:szCs w:val="28"/>
          <w:rtl/>
        </w:rPr>
        <w:t xml:space="preserve">تفسير عياشى، ج 1، ص 205، ح 151 ; نورالثقلين، ج 1، ص 408، ح 426.</w:t>
      </w:r>
    </w:p>
    <w:p>
      <w:pPr>
        <w:pStyle w:val="Heading3"/>
      </w:pPr>
      <w:bookmarkStart w:id="1466" w:name="_Toc976"/>
      <w:r>
        <w:t>5- آثار پيروزى اصحاب فيل</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- 106 - 1 - 3</w:t>
      </w:r>
    </w:p>
    <w:p>
      <w:pPr>
        <w:pStyle w:val="BookText"/>
      </w:pPr>
      <w:r>
        <w:rPr>
          <w:rFonts w:ascii="IRNazanin" w:hAnsi="IRNazanin" w:eastAsia="IRNazanin" w:cs="IRNazanin"/>
          <w:lang w:bidi="fa-IR"/>
          <w:color w:val="111111"/>
          <w:sz w:val="28"/>
          <w:szCs w:val="28"/>
          <w:rtl/>
        </w:rPr>
        <w:t xml:space="preserve">3 - نظام زندگانى قريش و شيوه امرار معاش آنان - در صورت پيروزى ابرهه - از هم مى پاشيد .</w:t>
      </w:r>
    </w:p>
    <w:p>
      <w:pPr>
        <w:pStyle w:val="BookText"/>
      </w:pPr>
      <w:r>
        <w:rPr>
          <w:rFonts w:ascii="Amiri" w:hAnsi="Amiri" w:eastAsia="Amiri" w:cs="Amiri"/>
          <w:lang w:bidi="ar-SA"/>
          <w:color w:val="111111"/>
          <w:sz w:val="28"/>
          <w:szCs w:val="28"/>
          <w:rtl/>
        </w:rPr>
        <w:t xml:space="preserve">لإيلف قريش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1" w:name="pg6574_55080"/>
    <w:bookmarkEnd w:id="321"/>
    <w:p>
      <w:pPr>
        <w:pStyle w:val="Heading3"/>
      </w:pPr>
      <w:bookmarkStart w:id="1467" w:name="_Toc977"/>
      <w:r>
        <w:t>6- آثار پيروزى امت ها</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- 44 - 33 - 8</w:t>
      </w:r>
    </w:p>
    <w:p>
      <w:pPr>
        <w:pStyle w:val="BookText"/>
      </w:pPr>
      <w:r>
        <w:rPr>
          <w:rFonts w:ascii="IRNazanin" w:hAnsi="IRNazanin" w:eastAsia="IRNazanin" w:cs="IRNazanin"/>
          <w:lang w:bidi="fa-IR"/>
          <w:color w:val="111111"/>
          <w:sz w:val="28"/>
          <w:szCs w:val="28"/>
          <w:rtl/>
        </w:rPr>
        <w:t xml:space="preserve">8- رهايى از ستم و دستيابى امت ها به پيروزى ، مقدمه آزمون آنان از سوى خداوند</w:t>
      </w:r>
    </w:p>
    <w:p>
      <w:pPr>
        <w:pStyle w:val="BookText"/>
      </w:pPr>
      <w:r>
        <w:rPr>
          <w:rFonts w:ascii="Amiri" w:hAnsi="Amiri" w:eastAsia="Amiri" w:cs="Amiri"/>
          <w:lang w:bidi="ar-SA"/>
          <w:color w:val="111111"/>
          <w:sz w:val="28"/>
          <w:szCs w:val="28"/>
          <w:rtl/>
        </w:rPr>
        <w:t xml:space="preserve">و لقد نجّينا بنى إسرءيل . .. ما فيه بلؤا مبين</w:t>
      </w:r>
    </w:p>
    <w:p>
      <w:pPr>
        <w:pStyle w:val="BookText"/>
      </w:pPr>
      <w:r>
        <w:rPr>
          <w:rFonts w:ascii="Amiri" w:hAnsi="Amiri" w:eastAsia="Amiri" w:cs="Amiri"/>
          <w:lang w:bidi="ar-SA"/>
          <w:color w:val="111111"/>
          <w:sz w:val="28"/>
          <w:szCs w:val="28"/>
          <w:rtl/>
        </w:rPr>
        <w:t xml:space="preserve">از ترتب آزمايش بر آزادى بنى اسرائيل، مطلب بالا استفاده مى شود.</w:t>
      </w:r>
    </w:p>
    <w:p>
      <w:pPr>
        <w:pStyle w:val="Heading3"/>
      </w:pPr>
      <w:bookmarkStart w:id="1468" w:name="_Toc978"/>
      <w:r>
        <w:t>7- آثار پيروزى جادوگران فرعون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- 20 - 64 - 6</w:t>
      </w:r>
    </w:p>
    <w:p>
      <w:pPr>
        <w:pStyle w:val="BookText"/>
      </w:pPr>
      <w:r>
        <w:rPr>
          <w:rFonts w:ascii="IRNazanin" w:hAnsi="IRNazanin" w:eastAsia="IRNazanin" w:cs="IRNazanin"/>
          <w:lang w:bidi="fa-IR"/>
          <w:color w:val="111111"/>
          <w:sz w:val="28"/>
          <w:szCs w:val="28"/>
          <w:rtl/>
        </w:rPr>
        <w:t xml:space="preserve">6 - فرعونيان نجات و بقاى خود را در گرو غلبه ساحران بر موسى ( ع ) در صحنه مقابله مى دانستند .</w:t>
      </w:r>
    </w:p>
    <w:p>
      <w:pPr>
        <w:pStyle w:val="BookText"/>
      </w:pPr>
      <w:r>
        <w:rPr>
          <w:rFonts w:ascii="Amiri" w:hAnsi="Amiri" w:eastAsia="Amiri" w:cs="Amiri"/>
          <w:lang w:bidi="ar-SA"/>
          <w:color w:val="111111"/>
          <w:sz w:val="28"/>
          <w:szCs w:val="28"/>
          <w:rtl/>
        </w:rPr>
        <w:t xml:space="preserve">و قد أفلح اليوم من استعلى</w:t>
      </w:r>
    </w:p>
    <w:p>
      <w:pPr>
        <w:pStyle w:val="Heading3"/>
      </w:pPr>
      <w:bookmarkStart w:id="1469" w:name="_Toc979"/>
      <w:r>
        <w:t>8- آثار پيروزى در جنگ</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- 3 - 141 - 6</w:t>
      </w:r>
    </w:p>
    <w:p>
      <w:pPr>
        <w:pStyle w:val="BookText"/>
      </w:pPr>
      <w:r>
        <w:rPr>
          <w:rFonts w:ascii="IRNazanin" w:hAnsi="IRNazanin" w:eastAsia="IRNazanin" w:cs="IRNazanin"/>
          <w:lang w:bidi="fa-IR"/>
          <w:color w:val="111111"/>
          <w:sz w:val="28"/>
          <w:szCs w:val="28"/>
          <w:rtl/>
        </w:rPr>
        <w:t xml:space="preserve">6 - شكست و پيروزى در جنگ ، وسيله اى براى نابودى تدريجى كافران</w:t>
      </w:r>
    </w:p>
    <w:p>
      <w:pPr>
        <w:pStyle w:val="BookText"/>
      </w:pPr>
      <w:r>
        <w:rPr>
          <w:rFonts w:ascii="Amiri" w:hAnsi="Amiri" w:eastAsia="Amiri" w:cs="Amiri"/>
          <w:lang w:bidi="ar-SA"/>
          <w:color w:val="111111"/>
          <w:sz w:val="28"/>
          <w:szCs w:val="28"/>
          <w:rtl/>
        </w:rPr>
        <w:t xml:space="preserve">نداولها بين النّاس . .. و ليمحّص اللّه الّذين امنوا و يمحق الكافرين</w:t>
      </w:r>
    </w:p>
    <w:p>
      <w:pPr>
        <w:pStyle w:val="BookText"/>
      </w:pPr>
      <w:r>
        <w:rPr>
          <w:rFonts w:ascii="Amiri" w:hAnsi="Amiri" w:eastAsia="Amiri" w:cs="Amiri"/>
          <w:lang w:bidi="ar-SA"/>
          <w:color w:val="111111"/>
          <w:sz w:val="28"/>
          <w:szCs w:val="28"/>
          <w:rtl/>
        </w:rPr>
        <w:t xml:space="preserve">«محق»، به معنى نابودى تدريجى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- 33 - 27 - 4</w:t>
      </w:r>
    </w:p>
    <w:p>
      <w:pPr>
        <w:pStyle w:val="BookText"/>
      </w:pPr>
      <w:r>
        <w:rPr>
          <w:rFonts w:ascii="IRNazanin" w:hAnsi="IRNazanin" w:eastAsia="IRNazanin" w:cs="IRNazanin"/>
          <w:lang w:bidi="fa-IR"/>
          <w:color w:val="111111"/>
          <w:sz w:val="28"/>
          <w:szCs w:val="28"/>
          <w:rtl/>
        </w:rPr>
        <w:t xml:space="preserve">4 - سرزمين ها و اموال و خانه هاى دشمن ، غنايمى هستند كه در صورت پيروزى مسلمانان ، به تصاحب آنان در مى آيد .</w:t>
      </w:r>
    </w:p>
    <w:p>
      <w:pPr>
        <w:pStyle w:val="BookText"/>
      </w:pPr>
      <w:r>
        <w:rPr>
          <w:rFonts w:ascii="Amiri" w:hAnsi="Amiri" w:eastAsia="Amiri" w:cs="Amiri"/>
          <w:lang w:bidi="ar-SA"/>
          <w:color w:val="111111"/>
          <w:sz w:val="28"/>
          <w:szCs w:val="28"/>
          <w:rtl/>
        </w:rPr>
        <w:t xml:space="preserve">و أورثكم أرضهم و ديرهم و أمولهم</w:t>
      </w:r>
    </w:p>
    <w:p>
      <w:pPr>
        <w:pStyle w:val="Heading3"/>
      </w:pPr>
      <w:bookmarkStart w:id="1470" w:name="_Toc980"/>
      <w:r>
        <w:t>9- آثار پيروزى در غزوه تبوك</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- 9 - 94 - 14</w:t>
      </w:r>
    </w:p>
    <w:p>
      <w:pPr>
        <w:pStyle w:val="BookText"/>
      </w:pPr>
      <w:r>
        <w:rPr>
          <w:rFonts w:ascii="IRNazanin" w:hAnsi="IRNazanin" w:eastAsia="IRNazanin" w:cs="IRNazanin"/>
          <w:lang w:bidi="fa-IR"/>
          <w:color w:val="111111"/>
          <w:sz w:val="28"/>
          <w:szCs w:val="28"/>
          <w:rtl/>
        </w:rPr>
        <w:t xml:space="preserve">14 - تحكيم بيشتر پايه هاى حاكميت دين در جزيرة العرب ، در پرتو جهاد و پيروزى مؤمنان در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با توجه به اينكه اين آيات در زمينه جنگ تبوك است كه به پيروزى مسلمانان انجاميد و از اينكه خداوند مى فرمايد پس از بازگشت از اين جنگ پيروز، متخلفان به عذرخواهى روى خواهند آورد مى توان گفت كه اين نبود مگر به خاطر ذلت و ضعفى</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22" w:name="pg6574_55081"/>
    <w:bookmarkEnd w:id="322"/>
    <w:p>
      <w:pPr>
        <w:pStyle w:val="BookText"/>
      </w:pPr>
      <w:r>
        <w:rPr>
          <w:rFonts w:ascii="Amiri" w:hAnsi="Amiri" w:eastAsia="Amiri" w:cs="Amiri"/>
          <w:lang w:bidi="ar-SA"/>
          <w:color w:val="111111"/>
          <w:sz w:val="28"/>
          <w:szCs w:val="28"/>
          <w:rtl/>
        </w:rPr>
        <w:t xml:space="preserve">كه در خود احساس مى كردند و قدرتى كه در مؤمنان مى 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- 9 - 95 - 2</w:t>
      </w:r>
    </w:p>
    <w:p>
      <w:pPr>
        <w:pStyle w:val="BookText"/>
      </w:pPr>
      <w:r>
        <w:rPr>
          <w:rFonts w:ascii="IRNazanin" w:hAnsi="IRNazanin" w:eastAsia="IRNazanin" w:cs="IRNazanin"/>
          <w:lang w:bidi="fa-IR"/>
          <w:color w:val="111111"/>
          <w:sz w:val="28"/>
          <w:szCs w:val="28"/>
          <w:rtl/>
        </w:rPr>
        <w:t xml:space="preserve">2 - قرار گرفتن متخلفان از جنگ تبوك ( منافقان ) در موضع ضعف و ذلت ، پس از بازگشت پيروزمندانه مؤمنان از جهاد</w:t>
      </w:r>
    </w:p>
    <w:p>
      <w:pPr>
        <w:pStyle w:val="BookText"/>
      </w:pPr>
      <w:r>
        <w:rPr>
          <w:rFonts w:ascii="Amiri" w:hAnsi="Amiri" w:eastAsia="Amiri" w:cs="Amiri"/>
          <w:lang w:bidi="ar-SA"/>
          <w:color w:val="111111"/>
          <w:sz w:val="28"/>
          <w:szCs w:val="28"/>
          <w:rtl/>
        </w:rPr>
        <w:t xml:space="preserve">سيحلفون باللّه لكم إذا انقلبتم</w:t>
      </w:r>
    </w:p>
    <w:p>
      <w:pPr>
        <w:pStyle w:val="Heading3"/>
      </w:pPr>
      <w:bookmarkStart w:id="1471" w:name="_Toc981"/>
      <w:r>
        <w:t>10- آثار پيروزى در غزوه خيبر</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- 48 - 20 - 9</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IRNazanin" w:hAnsi="IRNazanin" w:eastAsia="IRNazanin" w:cs="IRNazanin"/>
          <w:lang w:bidi="fa-IR"/>
          <w:color w:val="111111"/>
          <w:sz w:val="28"/>
          <w:szCs w:val="28"/>
          <w:rtl/>
        </w:rPr>
        <w:t xml:space="preserve">«هذه» اشاره به فتح و غنايم خيبر دارد و «كفّ. ..» مترتب بر آن مى باشد; به تعبير ديگر تقدم و تأخر در لفظ، دال بر تقدم و تأخر در معنا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- 48 - 27 - 18</w:t>
      </w:r>
    </w:p>
    <w:p>
      <w:pPr>
        <w:pStyle w:val="BookText"/>
      </w:pPr>
      <w:r>
        <w:rPr>
          <w:rFonts w:ascii="IRNazanin" w:hAnsi="IRNazanin" w:eastAsia="IRNazanin" w:cs="IRNazanin"/>
          <w:lang w:bidi="fa-IR"/>
          <w:color w:val="111111"/>
          <w:sz w:val="28"/>
          <w:szCs w:val="28"/>
          <w:rtl/>
        </w:rPr>
        <w:t xml:space="preserve">18- فتح خيبر ، پيش درآمدى بر حضور بى دغدغه مسلمانان در « عمرة القضا » *</w:t>
      </w:r>
    </w:p>
    <w:p>
      <w:pPr>
        <w:pStyle w:val="BookText"/>
      </w:pPr>
      <w:r>
        <w:rPr>
          <w:rFonts w:ascii="Amiri" w:hAnsi="Amiri" w:eastAsia="Amiri" w:cs="Amiri"/>
          <w:lang w:bidi="ar-SA"/>
          <w:color w:val="111111"/>
          <w:sz w:val="28"/>
          <w:szCs w:val="28"/>
          <w:rtl/>
        </w:rPr>
        <w:t xml:space="preserve">فجعل من دون ذلك فتحًا قريبًا</w:t>
      </w:r>
    </w:p>
    <w:p>
      <w:pPr>
        <w:pStyle w:val="BookText"/>
      </w:pPr>
      <w:r>
        <w:rPr>
          <w:rFonts w:ascii="IRNazanin" w:hAnsi="IRNazanin" w:eastAsia="IRNazanin" w:cs="IRNazanin"/>
          <w:lang w:bidi="fa-IR"/>
          <w:color w:val="111111"/>
          <w:sz w:val="28"/>
          <w:szCs w:val="28"/>
          <w:rtl/>
        </w:rPr>
        <w:t xml:space="preserve">برداشت بالا بدان احتمال است كه «فتحاً قريباً» نظر به فتح خيبر داشته باشد; زيرا اين فتح، موقعيت مسلمانان را در منطقه تثبيت كرد و در دل مشركان رعب آفريد; تا پيمان حديبيه را نشكنند و محيط مكه را براى مسلمانان خالى گذارند كه اينان بدونه دغدغه، مراسم عمره به جاى آورند.</w:t>
      </w:r>
    </w:p>
    <w:p>
      <w:pPr>
        <w:pStyle w:val="Heading3"/>
      </w:pPr>
      <w:bookmarkStart w:id="1472" w:name="_Toc982"/>
      <w:r>
        <w:t>11- آثار پيروزى روميان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- 30 - 4 - 6،8</w:t>
      </w:r>
    </w:p>
    <w:p>
      <w:pPr>
        <w:pStyle w:val="BookText"/>
      </w:pPr>
      <w:r>
        <w:rPr>
          <w:rFonts w:ascii="IRNazanin" w:hAnsi="IRNazanin" w:eastAsia="IRNazanin" w:cs="IRNazanin"/>
          <w:lang w:bidi="fa-IR"/>
          <w:color w:val="111111"/>
          <w:sz w:val="28"/>
          <w:szCs w:val="28"/>
          <w:rtl/>
        </w:rPr>
        <w:t xml:space="preserve">6 - پيروزى روميان بر ايرانيان ، عاملِ سرور و شادمانى مؤمنان عصر بعثت شد .</w:t>
      </w:r>
    </w:p>
    <w:p>
      <w:pPr>
        <w:pStyle w:val="BookText"/>
      </w:pPr>
      <w:r>
        <w:rPr>
          <w:rFonts w:ascii="Amiri" w:hAnsi="Amiri" w:eastAsia="Amiri" w:cs="Amiri"/>
          <w:lang w:bidi="ar-SA"/>
          <w:color w:val="111111"/>
          <w:sz w:val="28"/>
          <w:szCs w:val="28"/>
          <w:rtl/>
        </w:rPr>
        <w:t xml:space="preserve">و يومئذ يفرح المؤمنون</w:t>
      </w:r>
    </w:p>
    <w:p>
      <w:pPr>
        <w:pStyle w:val="BookText"/>
      </w:pPr>
      <w:r>
        <w:rPr>
          <w:rFonts w:ascii="IRNazanin" w:hAnsi="IRNazanin" w:eastAsia="IRNazanin" w:cs="IRNazanin"/>
          <w:lang w:bidi="fa-IR"/>
          <w:color w:val="111111"/>
          <w:sz w:val="28"/>
          <w:szCs w:val="28"/>
          <w:rtl/>
        </w:rPr>
        <w:t xml:space="preserve">8 - شكست و پيروزى روم ، امرى سرنوشت ساز براى مؤمنان و مشركان عصر بعثت بوده است .</w:t>
      </w:r>
    </w:p>
    <w:p>
      <w:pPr>
        <w:pStyle w:val="BookText"/>
      </w:pPr>
      <w:r>
        <w:rPr>
          <w:rFonts w:ascii="Amiri" w:hAnsi="Amiri" w:eastAsia="Amiri" w:cs="Amiri"/>
          <w:lang w:bidi="ar-SA"/>
          <w:color w:val="111111"/>
          <w:sz w:val="28"/>
          <w:szCs w:val="28"/>
          <w:rtl/>
        </w:rPr>
        <w:t xml:space="preserve">و يومئذ يفرح المؤمنون</w:t>
      </w:r>
    </w:p>
    <w:p>
      <w:pPr>
        <w:pStyle w:val="BookText"/>
      </w:pPr>
      <w:r>
        <w:rPr>
          <w:rFonts w:ascii="IRNazanin" w:hAnsi="IRNazanin" w:eastAsia="IRNazanin" w:cs="IRNazanin"/>
          <w:lang w:bidi="fa-IR"/>
          <w:color w:val="111111"/>
          <w:sz w:val="28"/>
          <w:szCs w:val="28"/>
          <w:rtl/>
        </w:rPr>
        <w:t xml:space="preserve">بيان شكست روميان مسيحى در برابر ايرانيان و نيز پيشگويى شكست ايرانيان از روميان و سرور و فرح مؤمنان از پيروزى روميان، حكايت از اين مى كند كه چنين تحولاتى براى گروه هاى ياد شده، مهم و سرنوشت ساز بوده است.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23" w:name="pg6574_55082"/>
    <w:bookmarkEnd w:id="323"/>
    <w:p>
      <w:pPr>
        <w:pStyle w:val="Heading3"/>
      </w:pPr>
      <w:bookmarkStart w:id="1473" w:name="_Toc983"/>
      <w:r>
        <w:t>12- آثار پيروزى محمد(صلی الله علیه و آله)</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- 9 - 50 - 1</w:t>
      </w:r>
    </w:p>
    <w:p>
      <w:pPr>
        <w:pStyle w:val="BookText"/>
      </w:pPr>
      <w:r>
        <w:rPr>
          <w:rFonts w:ascii="IRNazanin" w:hAnsi="IRNazanin" w:eastAsia="IRNazanin" w:cs="IRNazanin"/>
          <w:lang w:bidi="fa-IR"/>
          <w:color w:val="111111"/>
          <w:sz w:val="28"/>
          <w:szCs w:val="28"/>
          <w:rtl/>
        </w:rPr>
        <w:t xml:space="preserve">1 - پيروزى و موفقيت هاى پيامبر (صلی الله علیه و آله) و اسلام ، براى متخلفان از جنگ ( منافقان ) اندوه بار بود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1474" w:name="_Toc984"/>
      <w:r>
        <w:t>13- آثار پيروزى مسلمانان صدر اسلام</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- 110 - 2 - 4</w:t>
      </w:r>
    </w:p>
    <w:p>
      <w:pPr>
        <w:pStyle w:val="BookText"/>
      </w:pPr>
      <w:r>
        <w:rPr>
          <w:rFonts w:ascii="IRNazanin" w:hAnsi="IRNazanin" w:eastAsia="IRNazanin" w:cs="IRNazanin"/>
          <w:lang w:bidi="fa-IR"/>
          <w:color w:val="111111"/>
          <w:sz w:val="28"/>
          <w:szCs w:val="28"/>
          <w:rtl/>
        </w:rPr>
        <w:t xml:space="preserve">4 - پيروزى مسلمانان عصر بعثت بر مكه و فتح آن ، زمينه ساز مسلمان شدن جمعيت هاى فراوانى از مردم آن زمان</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w:t>
      </w:r>
    </w:p>
    <w:p>
      <w:pPr>
        <w:pStyle w:val="Heading3"/>
      </w:pPr>
      <w:bookmarkStart w:id="1475" w:name="_Toc985"/>
      <w:r>
        <w:t>14- آثار پيروزى مشركان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- 9 - 8 - 7</w:t>
      </w:r>
    </w:p>
    <w:p>
      <w:pPr>
        <w:pStyle w:val="BookText"/>
      </w:pPr>
      <w:r>
        <w:rPr>
          <w:rFonts w:ascii="IRNazanin" w:hAnsi="IRNazanin" w:eastAsia="IRNazanin" w:cs="IRNazanin"/>
          <w:lang w:bidi="fa-IR"/>
          <w:color w:val="111111"/>
          <w:sz w:val="28"/>
          <w:szCs w:val="28"/>
          <w:rtl/>
        </w:rPr>
        <w:t xml:space="preserve">7 - شرك پيشگان صدر اسلام در صورت پيروزى بر مسلمانان ، از زير پا گذاشتن حقوق خويشاوندى و شكستن پيمان ، باكى نداشتند .</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- 26 - 99 - 4</w:t>
      </w:r>
    </w:p>
    <w:p>
      <w:pPr>
        <w:pStyle w:val="BookText"/>
      </w:pPr>
      <w:r>
        <w:rPr>
          <w:rFonts w:ascii="IRNazanin" w:hAnsi="IRNazanin" w:eastAsia="IRNazanin" w:cs="IRNazanin"/>
          <w:lang w:bidi="fa-IR"/>
          <w:color w:val="111111"/>
          <w:sz w:val="28"/>
          <w:szCs w:val="28"/>
          <w:rtl/>
        </w:rPr>
        <w:t xml:space="preserve">4 - « عن أبى جعفر ( ع ) . . . و قوله « و ما أضلّنا إلاّ المجرمون » يعنى المشركين الذين اقتدوا بهم هؤلاء فاتبعوهم على شركهم و هم قوم محمد (صلی الله علیه و آله) ليس فيهم من اليهود و النصارى أحد . . . و قولهم « و ما أضلّنا إلاّ المجرمون » إذ دعونا إلى سبيلهم . . . ;</w:t>
      </w:r>
    </w:p>
    <w:p>
      <w:pPr>
        <w:pStyle w:val="BookText"/>
      </w:pPr>
      <w:r>
        <w:rPr>
          <w:rFonts w:ascii="IRNazanin" w:hAnsi="IRNazanin" w:eastAsia="IRNazanin" w:cs="IRNazanin"/>
          <w:lang w:bidi="fa-IR"/>
          <w:color w:val="111111"/>
          <w:sz w:val="28"/>
          <w:szCs w:val="28"/>
          <w:rtl/>
        </w:rPr>
        <w:t xml:space="preserve">از امام باقر(ع) در باره سخن خداوند «و ما أضلّنا إلاّ المجرمون» روايت شده كه فرمود: اين مجرمان همان مشركانى بودند كه گمراهان به آنها اقتدا كردند و در شركشان از آنان پيروى نمودند و آنان گروهى از امّت محمد(صلی الله علیه و آله) بودند و در بين آنان احدى از يهود و نصارا نبود . ..و سخن آنان «و ما أضلّنا إلاّالمجرمون» بدين معنا است كه آن گاه كه آنان ما را به راه خودشان دعوت كردند».</w:t>
      </w:r>
    </w:p>
    <w:p>
      <w:pPr>
        <w:pStyle w:val="Heading3"/>
      </w:pPr>
      <w:bookmarkStart w:id="1476" w:name="_Toc986"/>
      <w:r>
        <w:t>15- آثار پيروزى مؤمنان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- 29 - 10 - 9</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24" w:name="pg6574_55083"/>
    <w:bookmarkEnd w:id="324"/>
    <w:p>
      <w:pPr>
        <w:pStyle w:val="BookText"/>
      </w:pPr>
      <w:r>
        <w:rPr>
          <w:rFonts w:ascii="IRNazanin" w:hAnsi="IRNazanin" w:eastAsia="IRNazanin" w:cs="IRNazanin"/>
          <w:lang w:bidi="fa-IR"/>
          <w:color w:val="111111"/>
          <w:sz w:val="28"/>
          <w:szCs w:val="28"/>
          <w:rtl/>
        </w:rPr>
        <w:t xml:space="preserve">9 - عناصر سست ايمانِ عافيت طلب ، با مشاهده پيروزى مؤمنان ، مدعى همراهى ديرينه با مؤمنان اند .</w:t>
      </w:r>
    </w:p>
    <w:p>
      <w:pPr>
        <w:pStyle w:val="BookText"/>
      </w:pPr>
      <w:r>
        <w:rPr>
          <w:rFonts w:ascii="Amiri" w:hAnsi="Amiri" w:eastAsia="Amiri" w:cs="Amiri"/>
          <w:lang w:bidi="ar-SA"/>
          <w:color w:val="111111"/>
          <w:sz w:val="28"/>
          <w:szCs w:val="28"/>
          <w:rtl/>
        </w:rPr>
        <w:t xml:space="preserve">و لئن جاء نصر من ربّك ليقولنّ إنّا كنّا معكم</w:t>
      </w:r>
    </w:p>
    <w:p>
      <w:pPr>
        <w:pStyle w:val="Heading3"/>
      </w:pPr>
      <w:bookmarkStart w:id="1477" w:name="_Toc987"/>
      <w:r>
        <w:t>16- آرزوى پيروزى اسلام</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- 48 - 28 - 8</w:t>
      </w:r>
    </w:p>
    <w:p>
      <w:pPr>
        <w:pStyle w:val="BookText"/>
      </w:pPr>
      <w:r>
        <w:rPr>
          <w:rFonts w:ascii="IRNazanin" w:hAnsi="IRNazanin" w:eastAsia="IRNazanin" w:cs="IRNazanin"/>
          <w:lang w:bidi="fa-IR"/>
          <w:color w:val="111111"/>
          <w:sz w:val="28"/>
          <w:szCs w:val="28"/>
          <w:rtl/>
        </w:rPr>
        <w:t xml:space="preserve">8- آرمان غلبه قوانين حق ( دين اسلام ) بر ساير اديان و قوانين جهان ، آرمانى بس بزرگ</w:t>
      </w:r>
    </w:p>
    <w:p>
      <w:pPr>
        <w:pStyle w:val="BookText"/>
      </w:pPr>
      <w:r>
        <w:rPr>
          <w:rFonts w:ascii="Amiri" w:hAnsi="Amiri" w:eastAsia="Amiri" w:cs="Amiri"/>
          <w:lang w:bidi="ar-SA"/>
          <w:color w:val="111111"/>
          <w:sz w:val="28"/>
          <w:szCs w:val="28"/>
          <w:rtl/>
        </w:rPr>
        <w:t xml:space="preserve">أرسل . .. ليظهره على الدين كلّه</w:t>
      </w:r>
    </w:p>
    <w:p>
      <w:pPr>
        <w:pStyle w:val="BookText"/>
      </w:pPr>
      <w:r>
        <w:rPr>
          <w:rFonts w:ascii="Amiri" w:hAnsi="Amiri" w:eastAsia="Amiri" w:cs="Amiri"/>
          <w:lang w:bidi="ar-SA"/>
          <w:color w:val="111111"/>
          <w:sz w:val="28"/>
          <w:szCs w:val="28"/>
          <w:rtl/>
        </w:rPr>
        <w:t xml:space="preserve">از اين كه خداوند، غلبه اسلام بر ساير اديان را به عنوان هدف عالى فرستادن رسول بيان داشته است; مطلب بالا استفاده مى شود.</w:t>
      </w:r>
    </w:p>
    <w:p>
      <w:pPr>
        <w:pStyle w:val="Heading3"/>
      </w:pPr>
      <w:bookmarkStart w:id="1478" w:name="_Toc988"/>
      <w:r>
        <w:t>17- ادعاى پيروزى عبدالله بن ابى</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- 63 - 8 - 5</w:t>
      </w:r>
    </w:p>
    <w:p>
      <w:pPr>
        <w:pStyle w:val="BookText"/>
      </w:pPr>
      <w:r>
        <w:rPr>
          <w:rFonts w:ascii="IRNazanin" w:hAnsi="IRNazanin" w:eastAsia="IRNazanin" w:cs="IRNazanin"/>
          <w:lang w:bidi="fa-IR"/>
          <w:color w:val="111111"/>
          <w:sz w:val="28"/>
          <w:szCs w:val="28"/>
          <w:rtl/>
        </w:rPr>
        <w:t xml:space="preserve">5 - سردمدار منافقين ( عبداللّه بن أُبىّ ) ، خود را عزيز و پيروزمند و پيامبر (صلی الله علیه و آله) را ذليل و شكست خورده مى پنداشت .</w:t>
      </w:r>
    </w:p>
    <w:p>
      <w:pPr>
        <w:pStyle w:val="BookText"/>
      </w:pPr>
      <w:r>
        <w:rPr>
          <w:rFonts w:ascii="Amiri" w:hAnsi="Amiri" w:eastAsia="Amiri" w:cs="Amiri"/>
          <w:lang w:bidi="ar-SA"/>
          <w:color w:val="111111"/>
          <w:sz w:val="28"/>
          <w:szCs w:val="28"/>
          <w:rtl/>
        </w:rPr>
        <w:t xml:space="preserve">ليخرجنّ الأعزّ منها الأذلّ</w:t>
      </w:r>
    </w:p>
    <w:p>
      <w:pPr>
        <w:pStyle w:val="Heading3"/>
      </w:pPr>
      <w:bookmarkStart w:id="1479" w:name="_Toc989"/>
      <w:r>
        <w:t>18- اسيرگيرى قبل از پيروزى</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- 8 - 67 - 14</w:t>
      </w:r>
    </w:p>
    <w:p>
      <w:pPr>
        <w:pStyle w:val="BookText"/>
      </w:pPr>
      <w:r>
        <w:rPr>
          <w:rFonts w:ascii="IRNazanin" w:hAnsi="IRNazanin" w:eastAsia="IRNazanin" w:cs="IRNazanin"/>
          <w:lang w:bidi="fa-IR"/>
          <w:color w:val="111111"/>
          <w:sz w:val="28"/>
          <w:szCs w:val="28"/>
          <w:rtl/>
        </w:rPr>
        <w:t xml:space="preserve">14 - اسير گرفتن از دشمن قبل از سركوبى كامل آنان ، زمينه ساز شكست و خلاف حكمت و مصلحت</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تذكر به عزت و حكمت خداوند پس از نهى وى از اسير گرفتن قبل از تحكيم موقعيت، اشاره به اين حقيقت دارد كه تخلف از آن نهى خلاف مصلحت و زمينه ساز شكست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- 8 - 68 - 6،7</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BookText"/>
      </w:pPr>
      <w:r>
        <w:rPr>
          <w:rFonts w:ascii="IRNazanin" w:hAnsi="IRNazanin" w:eastAsia="IRNazanin" w:cs="IRNazanin"/>
          <w:lang w:bidi="fa-IR"/>
          <w:color w:val="111111"/>
          <w:sz w:val="28"/>
          <w:szCs w:val="28"/>
          <w:rtl/>
        </w:rPr>
        <w:t xml:space="preserve">7 - روى آورى رزمندگان اسلام به اسير گرفتن از دشمن پيش از سركوبى كامل آنان گناهى بزرگ است .</w:t>
      </w:r>
    </w:p>
    <w:p>
      <w:pPr>
        <w:pStyle w:val="BookText"/>
      </w:pPr>
      <w:r>
        <w:rPr>
          <w:rFonts w:ascii="Amiri" w:hAnsi="Amiri" w:eastAsia="Amiri" w:cs="Amiri"/>
          <w:lang w:bidi="ar-SA"/>
          <w:color w:val="111111"/>
          <w:sz w:val="28"/>
          <w:szCs w:val="28"/>
          <w:rtl/>
        </w:rPr>
        <w:t xml:space="preserve">لمسكم فيما أخذتم عذاب عظيم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5" w:name="pg6574_55084"/>
    <w:bookmarkEnd w:id="325"/>
    <w:p>
      <w:pPr>
        <w:pStyle w:val="BookText"/>
      </w:pPr>
      <w:r>
        <w:rPr>
          <w:rFonts w:ascii="IRNazanin" w:hAnsi="IRNazanin" w:eastAsia="IRNazanin" w:cs="IRNazanin"/>
          <w:lang w:bidi="fa-IR"/>
          <w:color w:val="111111"/>
          <w:sz w:val="28"/>
          <w:szCs w:val="28"/>
          <w:rtl/>
        </w:rPr>
        <w:t xml:space="preserve">از اينكه گرفتن اسير اقتضاى عذاب بزرگ دارد، معلوم مى شود اين گناه، بزرگ است.</w:t>
      </w:r>
    </w:p>
    <w:p>
      <w:pPr>
        <w:pStyle w:val="Heading3"/>
      </w:pPr>
      <w:bookmarkStart w:id="1480" w:name="_Toc990"/>
      <w:r>
        <w:t>19- اطمينان</w:t>
      </w:r>
      <w:bookmarkEnd w:id="1480"/>
    </w:p>
    <w:p>
      <w:pPr>
        <w:pStyle w:val="BookText"/>
      </w:pPr>
      <w:r>
        <w:rPr>
          <w:rFonts w:ascii="IRNazanin" w:hAnsi="IRNazanin" w:eastAsia="IRNazanin" w:cs="IRNazanin"/>
          <w:lang w:bidi="fa-IR"/>
          <w:color w:val="111111"/>
          <w:sz w:val="28"/>
          <w:szCs w:val="28"/>
          <w:rtl/>
        </w:rPr>
        <w:t xml:space="preserve">به پيروزى جادوگران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- 26 - 39 - 2</w:t>
      </w:r>
    </w:p>
    <w:p>
      <w:pPr>
        <w:pStyle w:val="BookText"/>
      </w:pPr>
      <w:r>
        <w:rPr>
          <w:rFonts w:ascii="Amiri" w:hAnsi="Amiri" w:eastAsia="Amiri" w:cs="Amiri"/>
          <w:lang w:bidi="ar-SA"/>
          <w:color w:val="111111"/>
          <w:sz w:val="28"/>
          <w:szCs w:val="28"/>
          <w:rtl/>
        </w:rPr>
        <w:t xml:space="preserve">2 - اطمينان فرعون و درباريان او به غلبه ساحران كارآزموده بر موسى ( ع )</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IRNazanin" w:hAnsi="IRNazanin" w:eastAsia="IRNazanin" w:cs="IRNazanin"/>
          <w:lang w:bidi="fa-IR"/>
          <w:color w:val="111111"/>
          <w:sz w:val="28"/>
          <w:szCs w:val="28"/>
          <w:rtl/>
        </w:rPr>
        <w:t xml:space="preserve">دعوت از مردم، مى تواند نشانگر اطمينان فرعونيان به پيروزى ساحران باشد. گفتنى است كه تعابيرى چون: «لعلّنا» و «إن كانوا» - كه بيانگر نوعى ترديد بوده و در آيه بعدى آمده است - شگردى تبليغى براى تهييج ساحران بود تا آنان توان خويش را در اين راه به كار گيرند.</w:t>
      </w:r>
    </w:p>
    <w:p>
      <w:pPr>
        <w:pStyle w:val="Heading3"/>
      </w:pPr>
      <w:bookmarkStart w:id="1481" w:name="_Toc991"/>
      <w:r>
        <w:t>20- اعلام پيروزى حق</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- 17 - 81 - 1</w:t>
      </w:r>
    </w:p>
    <w:p>
      <w:pPr>
        <w:pStyle w:val="BookText"/>
      </w:pPr>
      <w:r>
        <w:rPr>
          <w:rFonts w:ascii="IRNazanin" w:hAnsi="IRNazanin" w:eastAsia="IRNazanin" w:cs="IRNazanin"/>
          <w:lang w:bidi="fa-IR"/>
          <w:color w:val="111111"/>
          <w:sz w:val="28"/>
          <w:szCs w:val="28"/>
          <w:rtl/>
        </w:rPr>
        <w:t xml:space="preserve">1- فرمان خدا به پيامبر (صلی الله علیه و آله) براى اعلام غلبه حتمى حق و اضمحلال قطعى باطل ، به مشركان مكه</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Heading3"/>
      </w:pPr>
      <w:bookmarkStart w:id="1482" w:name="_Toc992"/>
      <w:r>
        <w:t>21- امتحان با پيروزى</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- 3 - 179 - 6</w:t>
      </w:r>
    </w:p>
    <w:p>
      <w:pPr>
        <w:pStyle w:val="BookText"/>
      </w:pPr>
      <w:r>
        <w:rPr>
          <w:rFonts w:ascii="IRNazanin" w:hAnsi="IRNazanin" w:eastAsia="IRNazanin" w:cs="IRNazanin"/>
          <w:lang w:bidi="fa-IR"/>
          <w:color w:val="111111"/>
          <w:sz w:val="28"/>
          <w:szCs w:val="28"/>
          <w:rtl/>
        </w:rPr>
        <w:t xml:space="preserve">6 - سختى ها ، مصيبت ها و جنگ ها ( شكست ها و پيروزى ها ) ، وسايل آزمايش الهى براى بندگان</w:t>
      </w:r>
    </w:p>
    <w:p>
      <w:pPr>
        <w:pStyle w:val="BookText"/>
      </w:pPr>
      <w:r>
        <w:rPr>
          <w:rFonts w:ascii="Amiri" w:hAnsi="Amiri" w:eastAsia="Amiri" w:cs="Amiri"/>
          <w:lang w:bidi="ar-SA"/>
          <w:color w:val="111111"/>
          <w:sz w:val="28"/>
          <w:szCs w:val="28"/>
          <w:rtl/>
        </w:rPr>
        <w:t xml:space="preserve">حتّى يميز الخبيث من الطّيّب</w:t>
      </w:r>
    </w:p>
    <w:p>
      <w:pPr>
        <w:pStyle w:val="BookText"/>
      </w:pPr>
      <w:r>
        <w:rPr>
          <w:rFonts w:ascii="IRNazanin" w:hAnsi="IRNazanin" w:eastAsia="IRNazanin" w:cs="IRNazanin"/>
          <w:lang w:bidi="fa-IR"/>
          <w:color w:val="111111"/>
          <w:sz w:val="28"/>
          <w:szCs w:val="28"/>
          <w:rtl/>
        </w:rPr>
        <w:t xml:space="preserve">به مقتضاى ارتباط ميان اين آيه و آيات پيشين، از وسايل آزمايش الهى، همان نبردها مشكلات آن است ; چنانچه در نبرد احد پيش آمد.</w:t>
      </w:r>
    </w:p>
    <w:p>
      <w:pPr>
        <w:pStyle w:val="Heading3"/>
      </w:pPr>
      <w:bookmarkStart w:id="1483" w:name="_Toc993"/>
      <w:r>
        <w:t>22- اميدوارى به پيروزى</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- 61 - 13 - 11</w:t>
      </w:r>
    </w:p>
    <w:p>
      <w:pPr>
        <w:pStyle w:val="BookText"/>
      </w:pPr>
      <w:r>
        <w:rPr>
          <w:rFonts w:ascii="IRNazanin" w:hAnsi="IRNazanin" w:eastAsia="IRNazanin" w:cs="IRNazanin"/>
          <w:lang w:bidi="fa-IR"/>
          <w:color w:val="111111"/>
          <w:sz w:val="28"/>
          <w:szCs w:val="28"/>
          <w:rtl/>
        </w:rPr>
        <w:t xml:space="preserve">11 - توجه به عنصر اميدوارى به پيروزى و نصرت الهى در تبليغ ، امرى لازم و كارآمد</w:t>
      </w:r>
    </w:p>
    <w:p>
      <w:pPr>
        <w:pStyle w:val="BookText"/>
      </w:pPr>
      <w:r>
        <w:rPr>
          <w:rFonts w:ascii="Amiri" w:hAnsi="Amiri" w:eastAsia="Amiri" w:cs="Amiri"/>
          <w:lang w:bidi="ar-SA"/>
          <w:color w:val="111111"/>
          <w:sz w:val="28"/>
          <w:szCs w:val="28"/>
          <w:rtl/>
        </w:rPr>
        <w:t xml:space="preserve">و أُخرى تحبّونها نصر من اللّه و فتح قريب</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6" w:name="pg6574_55085"/>
    <w:bookmarkEnd w:id="326"/>
    <w:p>
      <w:pPr>
        <w:pStyle w:val="Heading3"/>
      </w:pPr>
      <w:bookmarkStart w:id="1484" w:name="_Toc994"/>
      <w:r>
        <w:t>23- اميدوارى به پيروزى جادوگران فرعون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- 26 - 40 - 1</w:t>
      </w:r>
    </w:p>
    <w:p>
      <w:pPr>
        <w:pStyle w:val="BookText"/>
      </w:pPr>
      <w:r>
        <w:rPr>
          <w:rFonts w:ascii="IRNazanin" w:hAnsi="IRNazanin" w:eastAsia="IRNazanin" w:cs="IRNazanin"/>
          <w:lang w:bidi="fa-IR"/>
          <w:color w:val="111111"/>
          <w:sz w:val="28"/>
          <w:szCs w:val="28"/>
          <w:rtl/>
        </w:rPr>
        <w:t xml:space="preserve">1 - اميدوارى فرعونيان به غلبه ساحران بر موسى ( ع ) و پيروى مردم از آنان</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واژه «لعلّ» براى اظهار اميد است.</w:t>
      </w:r>
    </w:p>
    <w:p>
      <w:pPr>
        <w:pStyle w:val="Heading3"/>
      </w:pPr>
      <w:bookmarkStart w:id="1485" w:name="_Toc995"/>
      <w:r>
        <w:t>24- اهميت پيروزى</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- 9 - 52 - 10</w:t>
      </w:r>
    </w:p>
    <w:p>
      <w:pPr>
        <w:pStyle w:val="BookText"/>
      </w:pPr>
      <w:r>
        <w:rPr>
          <w:rFonts w:ascii="Amiri" w:hAnsi="Amiri" w:eastAsia="Amiri" w:cs="Amiri"/>
          <w:lang w:bidi="ar-SA"/>
          <w:color w:val="111111"/>
          <w:sz w:val="28"/>
          <w:szCs w:val="28"/>
          <w:rtl/>
        </w:rPr>
        <w:t xml:space="preserve">10 - « عن ابى جعفر ( ع ) ( فى قوله عزوجل ) : « هل تربصون بنا إلا إحدى الحسنيين » قال : اما موت فى طاعة اللّه و ادراك ظهور امام . . . ;</w:t>
      </w:r>
    </w:p>
    <w:p>
      <w:pPr>
        <w:pStyle w:val="BookText"/>
      </w:pPr>
      <w:r>
        <w:rPr>
          <w:rFonts w:ascii="IRNazanin" w:hAnsi="IRNazanin" w:eastAsia="IRNazanin" w:cs="IRNazanin"/>
          <w:lang w:bidi="fa-IR"/>
          <w:color w:val="111111"/>
          <w:sz w:val="28"/>
          <w:szCs w:val="28"/>
          <w:rtl/>
        </w:rPr>
        <w:t xml:space="preserve">از امام باقر (ع) روايت شده كه درباره سخن خداوند عز و جل: «إحد الحسنيين» فرمود: يا مرگ در راه خدا يا درك ظهور امام . .. ».</w:t>
      </w:r>
    </w:p>
    <w:p>
      <w:pPr>
        <w:pStyle w:val="Heading3"/>
      </w:pPr>
      <w:bookmarkStart w:id="1486" w:name="_Toc996"/>
      <w:r>
        <w:t>25- اهميت پيروزى غزوه بدر</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- 8 - 8 - 2</w:t>
      </w:r>
    </w:p>
    <w:p>
      <w:pPr>
        <w:pStyle w:val="BookText"/>
      </w:pPr>
      <w:r>
        <w:rPr>
          <w:rFonts w:ascii="IRNazanin" w:hAnsi="IRNazanin" w:eastAsia="IRNazanin" w:cs="IRNazanin"/>
          <w:lang w:bidi="fa-IR"/>
          <w:color w:val="111111"/>
          <w:sz w:val="28"/>
          <w:szCs w:val="28"/>
          <w:rtl/>
        </w:rPr>
        <w:t xml:space="preserve">2 - پيروزى مسلمانان در جنگ بدر زيربناى گسترش توحيد و نابودى شرك در سراسر جهان</w:t>
      </w:r>
    </w:p>
    <w:p>
      <w:pPr>
        <w:pStyle w:val="BookText"/>
      </w:pPr>
      <w:r>
        <w:rPr>
          <w:rFonts w:ascii="Amiri" w:hAnsi="Amiri" w:eastAsia="Amiri" w:cs="Amiri"/>
          <w:lang w:bidi="ar-SA"/>
          <w:color w:val="111111"/>
          <w:sz w:val="28"/>
          <w:szCs w:val="28"/>
          <w:rtl/>
        </w:rPr>
        <w:t xml:space="preserve">يريد اللّه أن يحق الحق . .. ليحق الحق و يبطل البطل</w:t>
      </w:r>
    </w:p>
    <w:p>
      <w:pPr>
        <w:pStyle w:val="BookText"/>
      </w:pPr>
      <w:r>
        <w:rPr>
          <w:rFonts w:ascii="IRNazanin" w:hAnsi="IRNazanin" w:eastAsia="IRNazanin" w:cs="IRNazanin"/>
          <w:lang w:bidi="fa-IR"/>
          <w:color w:val="111111"/>
          <w:sz w:val="28"/>
          <w:szCs w:val="28"/>
          <w:rtl/>
        </w:rPr>
        <w:t xml:space="preserve">برداشت فوق بر اين اساس است كه «ليحق الحق» متعلق به «يريد اللّه أن يحق الحق» در آيه قبل باشد. بر اين مبنا مى توان گفت مراد از «الحق» در آيه قبل خصوص پيروزى موعود در پيكار بدر است، و مقصود از «الحق» در آيه مورد بحث مطلق حق. بنابراين «يريد اللّه أن يحق الحق ... » چنين معنا مى شود: خداوند با تقدير پيروزى در جنگ بدر خواست حق را همواره به منصه ظهور رساند و در سراسر جهان استوار سازد.</w:t>
      </w:r>
    </w:p>
    <w:p>
      <w:pPr>
        <w:pStyle w:val="Heading3"/>
      </w:pPr>
      <w:bookmarkStart w:id="1487" w:name="_Toc997"/>
      <w:r>
        <w:t>26- ايمان با پيروزى مؤمنان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- 32 - 29 - 1</w:t>
      </w:r>
    </w:p>
    <w:p>
      <w:pPr>
        <w:pStyle w:val="BookText"/>
      </w:pPr>
      <w:r>
        <w:rPr>
          <w:rFonts w:ascii="IRNazanin" w:hAnsi="IRNazanin" w:eastAsia="IRNazanin" w:cs="IRNazanin"/>
          <w:lang w:bidi="fa-IR"/>
          <w:color w:val="111111"/>
          <w:sz w:val="28"/>
          <w:szCs w:val="28"/>
          <w:rtl/>
        </w:rPr>
        <w:t xml:space="preserve">1 - ايمان آوردن كافران ، پس از مشاهده پيروزى مؤمنان و نزول عذاب ، غيرقابل پذيرش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7" w:name="pg6574_55086"/>
    <w:bookmarkEnd w:id="327"/>
    <w:p>
      <w:pPr>
        <w:pStyle w:val="BookText"/>
      </w:pPr>
      <w:r>
        <w:rPr>
          <w:rFonts w:ascii="Amiri" w:hAnsi="Amiri" w:eastAsia="Amiri" w:cs="Amiri"/>
          <w:lang w:bidi="ar-SA"/>
          <w:color w:val="111111"/>
          <w:sz w:val="28"/>
          <w:szCs w:val="28"/>
          <w:rtl/>
        </w:rPr>
        <w:t xml:space="preserve">قل يوم الفتح لاينفع الذين كفروا إيمنهم</w:t>
      </w:r>
    </w:p>
    <w:p>
      <w:pPr>
        <w:pStyle w:val="BookText"/>
      </w:pPr>
      <w:r>
        <w:rPr>
          <w:rFonts w:ascii="IRNazanin" w:hAnsi="IRNazanin" w:eastAsia="IRNazanin" w:cs="IRNazanin"/>
          <w:lang w:bidi="fa-IR"/>
          <w:color w:val="111111"/>
          <w:sz w:val="28"/>
          <w:szCs w:val="28"/>
          <w:rtl/>
        </w:rPr>
        <w:t xml:space="preserve">بنابراين كه «يوم الفتح» نظر به نصرت دنيوى مؤمنان داشته باشد، آيه، ناظر به نزول عذاب استيصال و به پيروزى قطعى رسيدن مؤمنان خواهد بود.</w:t>
      </w:r>
    </w:p>
    <w:p>
      <w:pPr>
        <w:pStyle w:val="Heading3"/>
      </w:pPr>
      <w:bookmarkStart w:id="1488" w:name="_Toc998"/>
      <w:r>
        <w:t>27- ايمان به پيروزى حق</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- 50 - 39 - 2</w:t>
      </w:r>
    </w:p>
    <w:p>
      <w:pPr>
        <w:pStyle w:val="BookText"/>
      </w:pPr>
      <w:r>
        <w:rPr>
          <w:rFonts w:ascii="IRNazanin" w:hAnsi="IRNazanin" w:eastAsia="IRNazanin" w:cs="IRNazanin"/>
          <w:lang w:bidi="fa-IR"/>
          <w:color w:val="111111"/>
          <w:sz w:val="28"/>
          <w:szCs w:val="28"/>
          <w:rtl/>
        </w:rPr>
        <w:t xml:space="preserve">2 - توجّه به قاهر بودن خدا ، مقتضى اطمينان به غلبه حق و پايدارى در برابر هجوم كافران عليه دين</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IRNazanin" w:hAnsi="IRNazanin" w:eastAsia="IRNazanin" w:cs="IRNazanin"/>
          <w:lang w:bidi="fa-IR"/>
          <w:color w:val="111111"/>
          <w:sz w:val="28"/>
          <w:szCs w:val="28"/>
          <w:rtl/>
        </w:rPr>
        <w:t xml:space="preserve">«فاء» در «فاصبر» لزوم صبر را متفرع بر مطالب آيات پيشين كرده است. در آن آيات، از قدرت الهى بر نابودى كافران و نيز اعاده آنان در قيامت براى حساب رسى، سخن به ميان آمده است.</w:t>
      </w:r>
    </w:p>
    <w:p>
      <w:pPr>
        <w:pStyle w:val="Heading3"/>
      </w:pPr>
      <w:bookmarkStart w:id="1489" w:name="_Toc999"/>
      <w:r>
        <w:t>28- ايمان به پيروزى خدا</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- 8 - 49 - 8</w:t>
      </w:r>
    </w:p>
    <w:p>
      <w:pPr>
        <w:pStyle w:val="BookText"/>
      </w:pPr>
      <w:r>
        <w:rPr>
          <w:rFonts w:ascii="IRNazanin" w:hAnsi="IRNazanin" w:eastAsia="IRNazanin" w:cs="IRNazanin"/>
          <w:lang w:bidi="fa-IR"/>
          <w:color w:val="111111"/>
          <w:sz w:val="28"/>
          <w:szCs w:val="28"/>
          <w:rtl/>
        </w:rPr>
        <w:t xml:space="preserve">8 - باور و ايمان به شكست ناپذيرى و حكيم بودن خداوند ، زمينه ساز توكل و اتكا بر وى</w:t>
      </w:r>
    </w:p>
    <w:p>
      <w:pPr>
        <w:pStyle w:val="BookText"/>
      </w:pPr>
      <w:r>
        <w:rPr>
          <w:rFonts w:ascii="Amiri" w:hAnsi="Amiri" w:eastAsia="Amiri" w:cs="Amiri"/>
          <w:lang w:bidi="ar-SA"/>
          <w:color w:val="111111"/>
          <w:sz w:val="28"/>
          <w:szCs w:val="28"/>
          <w:rtl/>
        </w:rPr>
        <w:t xml:space="preserve">و من يتوكل على اللّه فإن اللّه عزيز حكيم</w:t>
      </w:r>
    </w:p>
    <w:p>
      <w:pPr>
        <w:pStyle w:val="BookText"/>
      </w:pPr>
      <w:r>
        <w:rPr>
          <w:rFonts w:ascii="IRNazanin" w:hAnsi="IRNazanin" w:eastAsia="IRNazanin" w:cs="IRNazanin"/>
          <w:lang w:bidi="fa-IR"/>
          <w:color w:val="111111"/>
          <w:sz w:val="28"/>
          <w:szCs w:val="28"/>
          <w:rtl/>
        </w:rPr>
        <w:t xml:space="preserve">آوردن جمله «فان اللّه . .. » به جاى جواب شرط و يادآورى عزت و حكمت مطلق الهى، اهدافى را تعقيب مى كند كه از جمله آنها ايجاد روح توكل در مؤمنان به خداوند است. يعنى اگر خداوند را عزيز و حكيم بدانيد بر او توكل خواهيد كرد.</w:t>
      </w:r>
    </w:p>
    <w:p>
      <w:pPr>
        <w:pStyle w:val="Heading3"/>
      </w:pPr>
      <w:bookmarkStart w:id="1490" w:name="_Toc1000"/>
      <w:r>
        <w:t>29- ايمان به پيروزى متقين</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- 11 - 49 - 13</w:t>
      </w:r>
    </w:p>
    <w:p>
      <w:pPr>
        <w:pStyle w:val="BookText"/>
      </w:pPr>
      <w:r>
        <w:rPr>
          <w:rFonts w:ascii="IRNazanin" w:hAnsi="IRNazanin" w:eastAsia="IRNazanin" w:cs="IRNazanin"/>
          <w:lang w:bidi="fa-IR"/>
          <w:color w:val="111111"/>
          <w:sz w:val="28"/>
          <w:szCs w:val="28"/>
          <w:rtl/>
        </w:rPr>
        <w:t xml:space="preserve">13- توجه و باور به پيروزى اهل تقوا ، زمينه ساز پيشه ساختن صبر و مقاومت در برابر مشكلات راه تقوا و ايمان</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1491" w:name="_Toc1001"/>
      <w:r>
        <w:t>30- بشارت به پيروزى</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- 7 - 87 - 9</w:t>
      </w:r>
    </w:p>
    <w:p>
      <w:pPr>
        <w:pStyle w:val="BookText"/>
      </w:pPr>
      <w:r>
        <w:rPr>
          <w:rFonts w:ascii="IRNazanin" w:hAnsi="IRNazanin" w:eastAsia="IRNazanin" w:cs="IRNazanin"/>
          <w:lang w:bidi="fa-IR"/>
          <w:color w:val="111111"/>
          <w:sz w:val="28"/>
          <w:szCs w:val="28"/>
          <w:rtl/>
        </w:rPr>
        <w:t xml:space="preserve">9 - شعيب ( ع ) ، مؤمنان به رسالت خويش را به داورى خداوند و پيروزى بر كافران نويد داد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8" w:name="pg6574_55087"/>
    <w:bookmarkEnd w:id="328"/>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- 8 - 10 - 1،2</w:t>
      </w:r>
    </w:p>
    <w:p>
      <w:pPr>
        <w:pStyle w:val="BookText"/>
      </w:pPr>
      <w:r>
        <w:rPr>
          <w:rFonts w:ascii="IRNazanin" w:hAnsi="IRNazanin" w:eastAsia="IRNazanin" w:cs="IRNazanin"/>
          <w:lang w:bidi="fa-IR"/>
          <w:color w:val="111111"/>
          <w:sz w:val="28"/>
          <w:szCs w:val="28"/>
          <w:rtl/>
        </w:rPr>
        <w:t xml:space="preserve">1 - نقش ملائكه در جنگ بدر ، تنها بشارت به پيروزى و اطمينان دادن به مؤمنان بود ، و نه اقدامى عملى در قتل مشركان .</w:t>
      </w:r>
    </w:p>
    <w:p>
      <w:pPr>
        <w:pStyle w:val="BookText"/>
      </w:pPr>
      <w:r>
        <w:rPr>
          <w:rFonts w:ascii="Amiri" w:hAnsi="Amiri" w:eastAsia="Amiri" w:cs="Amiri"/>
          <w:lang w:bidi="ar-SA"/>
          <w:color w:val="111111"/>
          <w:sz w:val="28"/>
          <w:szCs w:val="28"/>
          <w:rtl/>
        </w:rPr>
        <w:t xml:space="preserve">و ما جعله اللّه إلا بشرى و لتطمئن به قلوبكم</w:t>
      </w:r>
    </w:p>
    <w:p>
      <w:pPr>
        <w:pStyle w:val="BookText"/>
      </w:pPr>
      <w:r>
        <w:rPr>
          <w:rFonts w:ascii="IRNazanin" w:hAnsi="IRNazanin" w:eastAsia="IRNazanin" w:cs="IRNazanin"/>
          <w:lang w:bidi="fa-IR"/>
          <w:color w:val="111111"/>
          <w:sz w:val="28"/>
          <w:szCs w:val="28"/>
          <w:rtl/>
        </w:rPr>
        <w:t xml:space="preserve">ضمير در «جعله» و «به» به امداد كه از «أنى ممدكم» استفاده مى شود، برمى گردد و كلمه «بشرى» مفعولٌ له براى «جعل» است.</w:t>
      </w:r>
    </w:p>
    <w:p>
      <w:pPr>
        <w:pStyle w:val="BookText"/>
      </w:pPr>
      <w:r>
        <w:rPr>
          <w:rFonts w:ascii="IRNazanin" w:hAnsi="IRNazanin" w:eastAsia="IRNazanin" w:cs="IRNazanin"/>
          <w:lang w:bidi="fa-IR"/>
          <w:color w:val="111111"/>
          <w:sz w:val="28"/>
          <w:szCs w:val="28"/>
          <w:rtl/>
        </w:rPr>
        <w:t xml:space="preserve">2 - قلب هاى مجاهدان بدر تا پيش از بشارت پيروزى ، آكنده از اضطراب و پريشانى بود .</w:t>
      </w:r>
    </w:p>
    <w:p>
      <w:pPr>
        <w:pStyle w:val="BookText"/>
      </w:pPr>
      <w:r>
        <w:rPr>
          <w:rFonts w:ascii="Amiri" w:hAnsi="Amiri" w:eastAsia="Amiri" w:cs="Amiri"/>
          <w:lang w:bidi="ar-SA"/>
          <w:color w:val="111111"/>
          <w:sz w:val="28"/>
          <w:szCs w:val="28"/>
          <w:rtl/>
        </w:rPr>
        <w:t xml:space="preserve">لتطمئن به قلوبكم</w:t>
      </w:r>
    </w:p>
    <w:p>
      <w:pPr>
        <w:pStyle w:val="BookText"/>
      </w:pPr>
      <w:r>
        <w:rPr>
          <w:rFonts w:ascii="IRNazanin" w:hAnsi="IRNazanin" w:eastAsia="IRNazanin" w:cs="IRNazanin"/>
          <w:lang w:bidi="fa-IR"/>
          <w:color w:val="111111"/>
          <w:sz w:val="28"/>
          <w:szCs w:val="28"/>
          <w:rtl/>
        </w:rPr>
        <w:t xml:space="preserve">واژه اطمينان به معناى آرامش خاطر پس از اضطراب و پريشانى خاطر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- 8 - 65 - 5</w:t>
      </w:r>
    </w:p>
    <w:p>
      <w:pPr>
        <w:pStyle w:val="BookText"/>
      </w:pPr>
      <w:r>
        <w:rPr>
          <w:rFonts w:ascii="IRNazanin" w:hAnsi="IRNazanin" w:eastAsia="IRNazanin" w:cs="IRNazanin"/>
          <w:lang w:bidi="fa-IR"/>
          <w:color w:val="111111"/>
          <w:sz w:val="28"/>
          <w:szCs w:val="28"/>
          <w:rtl/>
        </w:rPr>
        <w:t xml:space="preserve">5 - پيروزى بيست مؤمن مقاوم بر دويست دشمن و صد مؤمن مقاوم بر هزار دشمن نويدى تضمين شده از جانب خداوند</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بيان دستور به پايدارى و پيروزى بر دشمن در قالب جمله خبرى مى تواند نوميدى به تحقق آن دستور در خارج باشد. بنابراين جمله «يغلبوا»، يعنى بايد پيروز شويد كه خواهيد شد.</w:t>
      </w:r>
    </w:p>
    <w:p>
      <w:pPr>
        <w:pStyle w:val="Heading3"/>
      </w:pPr>
      <w:bookmarkStart w:id="1492" w:name="_Toc1002"/>
      <w:r>
        <w:t>31- بشارت به پيروزى اسلام</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- 6 - 5 - 11</w:t>
      </w:r>
    </w:p>
    <w:p>
      <w:pPr>
        <w:pStyle w:val="BookText"/>
      </w:pPr>
      <w:r>
        <w:rPr>
          <w:rFonts w:ascii="IRNazanin" w:hAnsi="IRNazanin" w:eastAsia="IRNazanin" w:cs="IRNazanin"/>
          <w:lang w:bidi="fa-IR"/>
          <w:color w:val="111111"/>
          <w:sz w:val="28"/>
          <w:szCs w:val="28"/>
          <w:rtl/>
        </w:rPr>
        <w:t xml:space="preserve">11 - نويد خداوند به ظهور و پيشرفت و پيروزى قريب الوقوع اسلام و پيامبر(صلی الله علیه و آله)، علم رغم استهزاى كافران صدر اسلام</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مراد از «يأتيهم أنباؤا ما كانوا»، مى تواند تحقق امورى مانند پيروزى اسلام باشد كه كفار آن را به مسخره گرفته و تكذيب مى كردند.</w:t>
      </w:r>
    </w:p>
    <w:p>
      <w:pPr>
        <w:pStyle w:val="Heading3"/>
      </w:pPr>
      <w:bookmarkStart w:id="1493" w:name="_Toc1003"/>
      <w:r>
        <w:t>32- بشارت پيروزى</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- 9 - 14 - 7</w:t>
      </w:r>
    </w:p>
    <w:p>
      <w:pPr>
        <w:pStyle w:val="BookText"/>
      </w:pPr>
      <w:r>
        <w:rPr>
          <w:rFonts w:ascii="IRNazanin" w:hAnsi="IRNazanin" w:eastAsia="IRNazanin" w:cs="IRNazanin"/>
          <w:lang w:bidi="fa-IR"/>
          <w:color w:val="111111"/>
          <w:sz w:val="28"/>
          <w:szCs w:val="28"/>
          <w:rtl/>
        </w:rPr>
        <w:t xml:space="preserve">7 - خداوند مؤمنان صدر اسلام را به پيروزى قطعى بر مشركان ، در صورت درگير شدن با آنان ، نويد داد .</w:t>
      </w:r>
    </w:p>
    <w:p>
      <w:pPr>
        <w:pStyle w:val="BookText"/>
      </w:pPr>
      <w:r>
        <w:rPr>
          <w:rFonts w:ascii="Amiri" w:hAnsi="Amiri" w:eastAsia="Amiri" w:cs="Amiri"/>
          <w:lang w:bidi="ar-SA"/>
          <w:color w:val="111111"/>
          <w:sz w:val="28"/>
          <w:szCs w:val="28"/>
          <w:rtl/>
        </w:rPr>
        <w:t xml:space="preserve">قتلوهم يعذبهم اللّه بأيديكم . .. و ينصركم عليهم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9" w:name="pg6574_55088"/>
    <w:bookmarkEnd w:id="329"/>
    <w:p>
      <w:pPr>
        <w:pStyle w:val="BookText"/>
      </w:pPr>
      <w:r>
        <w:rPr>
          <w:rFonts w:ascii="IRNazanin" w:hAnsi="IRNazanin" w:eastAsia="IRNazanin" w:cs="IRNazanin"/>
          <w:lang w:bidi="fa-IR"/>
          <w:color w:val="111111"/>
          <w:sz w:val="28"/>
          <w:szCs w:val="28"/>
          <w:rtl/>
        </w:rPr>
        <w:t xml:space="preserve">8 - هود - 11 - 49 - 10</w:t>
      </w:r>
    </w:p>
    <w:p>
      <w:pPr>
        <w:pStyle w:val="BookText"/>
      </w:pPr>
      <w:r>
        <w:rPr>
          <w:rFonts w:ascii="IRNazanin" w:hAnsi="IRNazanin" w:eastAsia="IRNazanin" w:cs="IRNazanin"/>
          <w:lang w:bidi="fa-IR"/>
          <w:color w:val="111111"/>
          <w:sz w:val="28"/>
          <w:szCs w:val="28"/>
          <w:rtl/>
        </w:rPr>
        <w:t xml:space="preserve">10- غلبه ايمان بر كفر و موفقيت پيامبر (صلی الله علیه و آله) در انجام رسالت ، از نويد ها و بشارت هاى خداوند به آن حضرت</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IRNazanin" w:hAnsi="IRNazanin" w:eastAsia="IRNazanin" w:cs="IRNazanin"/>
          <w:lang w:bidi="fa-IR"/>
          <w:color w:val="111111"/>
          <w:sz w:val="28"/>
          <w:szCs w:val="28"/>
          <w:rtl/>
        </w:rPr>
        <w:t xml:space="preserve">بيان پيروزى اهل ايمان و از ميان رفتن كفرپيشگان در شرح داستان نوح(ع) مى رساند كه مصداق مورد نظر براى «العاقبة» (فرجام نيك ) پيروزى ايمان بر كفر است و از آن جا كه خطاب متوجه پيامبر(صلی الله علیه و آله) است، جمله فوق ناظر به پيروزى اسلام بر كفر و موفقيت پيامبر(صلی الله علیه و آله) در انجام رسالت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- 22 - 9 - 11</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- 48 - 20 - 5</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در صورتى كه «هذه» به فتح خيبر اشاره داشته باشد; واژه «عجّل» مى رساند كه فتح خيبر، پيش درآمد فتح هاى ديگر و غنايم فزون ترى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- 48 - 29 - 41</w:t>
      </w:r>
    </w:p>
    <w:p>
      <w:pPr>
        <w:pStyle w:val="BookText"/>
      </w:pPr>
      <w:r>
        <w:rPr>
          <w:rFonts w:ascii="IRNazanin" w:hAnsi="IRNazanin" w:eastAsia="IRNazanin" w:cs="IRNazanin"/>
          <w:lang w:bidi="fa-IR"/>
          <w:color w:val="111111"/>
          <w:sz w:val="28"/>
          <w:szCs w:val="28"/>
          <w:rtl/>
        </w:rPr>
        <w:t xml:space="preserve">41- نويد الهى به مؤمنان صدراسلام ، نسبت به پيروزى شگفت آور و روزافزون آنان</w:t>
      </w:r>
    </w:p>
    <w:p>
      <w:pPr>
        <w:pStyle w:val="BookText"/>
      </w:pPr>
      <w:r>
        <w:rPr>
          <w:rFonts w:ascii="Amiri" w:hAnsi="Amiri" w:eastAsia="Amiri" w:cs="Amiri"/>
          <w:lang w:bidi="ar-SA"/>
          <w:color w:val="111111"/>
          <w:sz w:val="28"/>
          <w:szCs w:val="28"/>
          <w:rtl/>
        </w:rPr>
        <w:t xml:space="preserve">كزرع أخرج شطه فازره . .. ليغيظ بهم الكفّار</w:t>
      </w:r>
    </w:p>
    <w:p>
      <w:pPr>
        <w:pStyle w:val="BookText"/>
      </w:pPr>
      <w:r>
        <w:rPr>
          <w:rFonts w:ascii="IRNazanin" w:hAnsi="IRNazanin" w:eastAsia="IRNazanin" w:cs="IRNazanin"/>
          <w:lang w:bidi="fa-IR"/>
          <w:color w:val="111111"/>
          <w:sz w:val="28"/>
          <w:szCs w:val="28"/>
          <w:rtl/>
        </w:rPr>
        <w:t xml:space="preserve">اين آيات، در طليعه پيروزى هاى مسلمانان نازل شده و بشارت پيروزى هاى فزون تر را به مسلمانان داده است.</w:t>
      </w:r>
    </w:p>
    <w:p>
      <w:pPr>
        <w:pStyle w:val="Heading3"/>
      </w:pPr>
      <w:bookmarkStart w:id="1494" w:name="_Toc1004"/>
      <w:r>
        <w:t>33- بشارت پيروزى اسلام</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- 21 - 44 - 14</w:t>
      </w:r>
    </w:p>
    <w:p>
      <w:pPr>
        <w:pStyle w:val="BookText"/>
      </w:pPr>
      <w:r>
        <w:rPr>
          <w:rFonts w:ascii="IRNazanin" w:hAnsi="IRNazanin" w:eastAsia="IRNazanin" w:cs="IRNazanin"/>
          <w:lang w:bidi="fa-IR"/>
          <w:color w:val="111111"/>
          <w:sz w:val="28"/>
          <w:szCs w:val="28"/>
          <w:rtl/>
        </w:rPr>
        <w:t xml:space="preserve">14- نويد خداوند به نابودى جوامع كفرپيشه و شركورز و پيروزى اسلام و توسعه قلمرو سرزمين هاى اسلامى</w:t>
      </w:r>
    </w:p>
    <w:p>
      <w:pPr>
        <w:pStyle w:val="BookText"/>
      </w:pPr>
      <w:r>
        <w:rPr>
          <w:rFonts w:ascii="Amiri" w:hAnsi="Amiri" w:eastAsia="Amiri" w:cs="Amiri"/>
          <w:lang w:bidi="ar-SA"/>
          <w:color w:val="111111"/>
          <w:sz w:val="28"/>
          <w:szCs w:val="28"/>
          <w:rtl/>
        </w:rPr>
        <w:t xml:space="preserve">أفلايرون أنّا نأتى الأرض ننقصها من أطرافها</w:t>
      </w:r>
    </w:p>
    <w:p>
      <w:pPr>
        <w:pStyle w:val="BookText"/>
      </w:pPr>
      <w:r>
        <w:rPr>
          <w:rFonts w:ascii="Amiri" w:hAnsi="Amiri" w:eastAsia="Amiri" w:cs="Amiri"/>
          <w:lang w:bidi="ar-SA"/>
          <w:color w:val="111111"/>
          <w:sz w:val="28"/>
          <w:szCs w:val="28"/>
          <w:rtl/>
        </w:rPr>
        <w:t xml:space="preserve">برخى از مفسران برآنند كه مقصود از كاستن زمين و اهل آن - به قرينه اين كه اين آيات در باره كافران و منكران قرآن است - كاستن از تعداد كافران و افزايش نفرات مسلمانان است. ضمير غايب در «أفلايرون» و همزه استفهامى انكارى در «أفهم الغالبون» مى تواند مؤيد همين برداشت باشد.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0" w:name="pg6574_55089"/>
    <w:bookmarkEnd w:id="330"/>
    <w:p>
      <w:pPr>
        <w:pStyle w:val="Heading3"/>
      </w:pPr>
      <w:bookmarkStart w:id="1495" w:name="_Toc1005"/>
      <w:r>
        <w:t>34- بشارت پيروزى بر كافران</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- 37 - 173 - 5</w:t>
      </w:r>
    </w:p>
    <w:p>
      <w:pPr>
        <w:pStyle w:val="BookText"/>
      </w:pPr>
      <w:r>
        <w:rPr>
          <w:rFonts w:ascii="IRNazanin" w:hAnsi="IRNazanin" w:eastAsia="IRNazanin" w:cs="IRNazanin"/>
          <w:lang w:bidi="fa-IR"/>
          <w:color w:val="111111"/>
          <w:sz w:val="28"/>
          <w:szCs w:val="28"/>
          <w:rtl/>
        </w:rPr>
        <w:t xml:space="preserve">5 - بشارت و دلدارى خداوند به پيامبر (صلی الله علیه و آله) و مؤمنان ، در خصوص پيروزى نهايى آنان بر كافران و مشركان</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الغلبون</w:t>
      </w:r>
    </w:p>
    <w:p>
      <w:pPr>
        <w:pStyle w:val="BookText"/>
      </w:pPr>
      <w:r>
        <w:rPr>
          <w:rFonts w:ascii="IRNazanin" w:hAnsi="IRNazanin" w:eastAsia="IRNazanin" w:cs="IRNazanin"/>
          <w:lang w:bidi="fa-IR"/>
          <w:color w:val="111111"/>
          <w:sz w:val="28"/>
          <w:szCs w:val="28"/>
          <w:rtl/>
        </w:rPr>
        <w:t xml:space="preserve">برداشت ياد شده از آن جا است كه آيات شريفه - كه در شرايط دوران مكه نازل شده است - در صدد دلدارى به پيامبر(صلی الله علیه و آله) و ايمان آورندگان به آن حضرت و نيز بشارت پيروزى به آنان است.</w:t>
      </w:r>
    </w:p>
    <w:p>
      <w:pPr>
        <w:pStyle w:val="Heading3"/>
      </w:pPr>
      <w:bookmarkStart w:id="1496" w:name="_Toc1006"/>
      <w:r>
        <w:t>35- بشارت پيروزى حق</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- 13 - 17 - 17</w:t>
      </w:r>
    </w:p>
    <w:p>
      <w:pPr>
        <w:pStyle w:val="BookText"/>
      </w:pPr>
      <w:r>
        <w:rPr>
          <w:rFonts w:ascii="IRNazanin" w:hAnsi="IRNazanin" w:eastAsia="IRNazanin" w:cs="IRNazanin"/>
          <w:lang w:bidi="fa-IR"/>
          <w:color w:val="111111"/>
          <w:sz w:val="28"/>
          <w:szCs w:val="28"/>
          <w:rtl/>
        </w:rPr>
        <w:t xml:space="preserve">17- نويد خداوند به پيروزى حق و استقرار آن در زمين و شكست باطل و رخت بر بستن آن</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فى الأرض</w:t>
      </w:r>
    </w:p>
    <w:p>
      <w:pPr>
        <w:pStyle w:val="Heading3"/>
      </w:pPr>
      <w:bookmarkStart w:id="1497" w:name="_Toc1007"/>
      <w:r>
        <w:t>36- بشارت پيروزى غزوه خيبر</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- 48 - 20 - 13</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هذه . .. و لتكون ءاية للمؤمنين</w:t>
      </w:r>
    </w:p>
    <w:p>
      <w:pPr>
        <w:pStyle w:val="Heading3"/>
      </w:pPr>
      <w:bookmarkStart w:id="1498" w:name="_Toc1008"/>
      <w:r>
        <w:t>37- بشارت پيروزى محمد(صلی الله علیه و آله)</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- 21 - 18 - 11</w:t>
      </w:r>
    </w:p>
    <w:p>
      <w:pPr>
        <w:pStyle w:val="BookText"/>
      </w:pPr>
      <w:r>
        <w:rPr>
          <w:rFonts w:ascii="IRNazanin" w:hAnsi="IRNazanin" w:eastAsia="IRNazanin" w:cs="IRNazanin"/>
          <w:lang w:bidi="fa-IR"/>
          <w:color w:val="111111"/>
          <w:sz w:val="28"/>
          <w:szCs w:val="28"/>
          <w:rtl/>
        </w:rPr>
        <w:t xml:space="preserve">11- نويد فتح و پيروزى به پيامبر (صلی الله علیه و آله) و مؤمنان و تهديد مشركان ، به شكست و نابودى از جانب خداوند</w:t>
      </w:r>
    </w:p>
    <w:p>
      <w:pPr>
        <w:pStyle w:val="BookText"/>
      </w:pPr>
      <w:r>
        <w:rPr>
          <w:rFonts w:ascii="Amiri" w:hAnsi="Amiri" w:eastAsia="Amiri" w:cs="Amiri"/>
          <w:lang w:bidi="ar-SA"/>
          <w:color w:val="111111"/>
          <w:sz w:val="28"/>
          <w:szCs w:val="28"/>
          <w:rtl/>
        </w:rPr>
        <w:t xml:space="preserve">بل نقذف بالحقّ. .. و لكم الويل ممّا تصفون</w:t>
      </w:r>
    </w:p>
    <w:p>
      <w:pPr>
        <w:pStyle w:val="BookText"/>
      </w:pPr>
      <w:r>
        <w:rPr>
          <w:rFonts w:ascii="IRNazanin" w:hAnsi="IRNazanin" w:eastAsia="IRNazanin" w:cs="IRNazanin"/>
          <w:lang w:bidi="fa-IR"/>
          <w:color w:val="111111"/>
          <w:sz w:val="28"/>
          <w:szCs w:val="28"/>
          <w:rtl/>
        </w:rPr>
        <w:t xml:space="preserve">از لحن و آهنگ آيه شريفه - با توجه به اين كه پيامبر(صلی الله علیه و آله) و اهل حق درگير با مشركان حق ستيز بوده اند - استفاده مى شود كه اين آيه در صدد دادن بشارت پيروزى، به پيامبر(صلی الله علیه و آله) و مؤمنان است. هم چنين تهديد و اخطار به مشركان به شكست و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- 37 - 173 - 5</w:t>
      </w:r>
    </w:p>
    <w:p>
      <w:pPr>
        <w:pStyle w:val="BookText"/>
      </w:pPr>
      <w:r>
        <w:rPr>
          <w:rFonts w:ascii="IRNazanin" w:hAnsi="IRNazanin" w:eastAsia="IRNazanin" w:cs="IRNazanin"/>
          <w:lang w:bidi="fa-IR"/>
          <w:color w:val="111111"/>
          <w:sz w:val="28"/>
          <w:szCs w:val="28"/>
          <w:rtl/>
        </w:rPr>
        <w:t xml:space="preserve">5 - بشارت و دلدارى خداوند به پيامبر (صلی الله علیه و آله) و مؤمنان ، در خصوص پيروزى نهايى آنان بر كافران و مشركان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1" w:name="pg6574_55090"/>
    <w:bookmarkEnd w:id="331"/>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الغلبون</w:t>
      </w:r>
    </w:p>
    <w:p>
      <w:pPr>
        <w:pStyle w:val="BookText"/>
      </w:pPr>
      <w:r>
        <w:rPr>
          <w:rFonts w:ascii="IRNazanin" w:hAnsi="IRNazanin" w:eastAsia="IRNazanin" w:cs="IRNazanin"/>
          <w:lang w:bidi="fa-IR"/>
          <w:color w:val="111111"/>
          <w:sz w:val="28"/>
          <w:szCs w:val="28"/>
          <w:rtl/>
        </w:rPr>
        <w:t xml:space="preserve">برداشت ياد شده از آن جا است كه آيات شريفه - كه در شرايط دوران مكه نازل شده است - در صدد دلدارى به پيامبر(صلی الله علیه و آله) و ايمان آورندگان به آن حضرت و نيز بشارت پيروزى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- 68 - 5 - 1</w:t>
      </w:r>
    </w:p>
    <w:p>
      <w:pPr>
        <w:pStyle w:val="BookText"/>
      </w:pPr>
      <w:r>
        <w:rPr>
          <w:rFonts w:ascii="IRNazanin" w:hAnsi="IRNazanin" w:eastAsia="IRNazanin" w:cs="IRNazanin"/>
          <w:lang w:bidi="fa-IR"/>
          <w:color w:val="111111"/>
          <w:sz w:val="28"/>
          <w:szCs w:val="28"/>
          <w:rtl/>
        </w:rPr>
        <w:t xml:space="preserve">1 - بشارت به پيروزى پيامبراسلام (صلی الله علیه و آله) بر كافران</w:t>
      </w:r>
    </w:p>
    <w:p>
      <w:pPr>
        <w:pStyle w:val="BookText"/>
      </w:pPr>
      <w:r>
        <w:rPr>
          <w:rFonts w:ascii="IRNazanin" w:hAnsi="IRNazanin" w:eastAsia="IRNazanin" w:cs="IRNazanin"/>
          <w:lang w:bidi="fa-IR"/>
          <w:color w:val="111111"/>
          <w:sz w:val="28"/>
          <w:szCs w:val="28"/>
          <w:rtl/>
        </w:rPr>
        <w:t xml:space="preserve">فستبصر</w:t>
      </w:r>
    </w:p>
    <w:p>
      <w:pPr>
        <w:pStyle w:val="BookText"/>
      </w:pPr>
      <w:r>
        <w:rPr>
          <w:rFonts w:ascii="IRNazanin" w:hAnsi="IRNazanin" w:eastAsia="IRNazanin" w:cs="IRNazanin"/>
          <w:lang w:bidi="fa-IR"/>
          <w:color w:val="111111"/>
          <w:sz w:val="28"/>
          <w:szCs w:val="28"/>
          <w:rtl/>
        </w:rPr>
        <w:t xml:space="preserve">آيه شريفه، بشارت و تهديد است; بشارت پيروزى پيامبراسلام (فستبصر) و تهديد كافران به شكست و نابودى (و يبصرون).</w:t>
      </w:r>
    </w:p>
    <w:p>
      <w:pPr>
        <w:pStyle w:val="Heading3"/>
      </w:pPr>
      <w:bookmarkStart w:id="1499" w:name="_Toc1009"/>
      <w:r>
        <w:t>38- بشارت پيروزى مسلمانان</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- 8 - 57 - 3</w:t>
      </w:r>
    </w:p>
    <w:p>
      <w:pPr>
        <w:pStyle w:val="BookText"/>
      </w:pPr>
      <w:r>
        <w:rPr>
          <w:rFonts w:ascii="IRNazanin" w:hAnsi="IRNazanin" w:eastAsia="IRNazanin" w:cs="IRNazanin"/>
          <w:lang w:bidi="fa-IR"/>
          <w:color w:val="111111"/>
          <w:sz w:val="28"/>
          <w:szCs w:val="28"/>
          <w:rtl/>
        </w:rPr>
        <w:t xml:space="preserve">3 - خداوند پيش از وقوع نبرد ، تسلط مسلمانان بر يهوديان را بر پيامبر (صلی الله علیه و آله) بشارت داد .</w:t>
      </w:r>
    </w:p>
    <w:p>
      <w:pPr>
        <w:pStyle w:val="BookText"/>
      </w:pPr>
      <w:r>
        <w:rPr>
          <w:rFonts w:ascii="IRNazanin" w:hAnsi="IRNazanin" w:eastAsia="IRNazanin" w:cs="IRNazanin"/>
          <w:lang w:bidi="fa-IR"/>
          <w:color w:val="111111"/>
          <w:sz w:val="28"/>
          <w:szCs w:val="28"/>
          <w:rtl/>
        </w:rPr>
        <w:t xml:space="preserve">فإما تثقفنهم فى الحرب</w:t>
      </w:r>
    </w:p>
    <w:p>
      <w:pPr>
        <w:pStyle w:val="BookText"/>
      </w:pPr>
      <w:r>
        <w:rPr>
          <w:rFonts w:ascii="Amiri" w:hAnsi="Amiri" w:eastAsia="Amiri" w:cs="Amiri"/>
          <w:lang w:bidi="ar-SA"/>
          <w:color w:val="111111"/>
          <w:sz w:val="28"/>
          <w:szCs w:val="28"/>
          <w:rtl/>
        </w:rPr>
        <w:t xml:space="preserve">برداشت فوق مبتنى بر مطالبى است كه در توضيح برداشت قبل آمده است.</w:t>
      </w:r>
    </w:p>
    <w:p>
      <w:pPr>
        <w:pStyle w:val="Heading3"/>
      </w:pPr>
      <w:bookmarkStart w:id="1500" w:name="_Toc1010"/>
      <w:r>
        <w:t>39- بشارت پيروزى مسلمانان صدراسلام</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- 38 - 11 - 4</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- 58 - 21 - 4</w:t>
      </w:r>
    </w:p>
    <w:p>
      <w:pPr>
        <w:pStyle w:val="BookText"/>
      </w:pPr>
      <w:r>
        <w:rPr>
          <w:rFonts w:ascii="IRNazanin" w:hAnsi="IRNazanin" w:eastAsia="IRNazanin" w:cs="IRNazanin"/>
          <w:lang w:bidi="fa-IR"/>
          <w:color w:val="111111"/>
          <w:sz w:val="28"/>
          <w:szCs w:val="28"/>
          <w:rtl/>
        </w:rPr>
        <w:t xml:space="preserve">4 - خداوند ، مسلمانان صدراسلام را به پيروزى حتمى و شكست جبهه دشمن ، نويد داد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1501" w:name="_Toc1011"/>
      <w:r>
        <w:t>40- بشارت پيروزى موحدان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2" w:name="pg6574_55091"/>
    <w:bookmarkEnd w:id="332"/>
    <w:p>
      <w:pPr>
        <w:pStyle w:val="BookText"/>
      </w:pPr>
      <w:r>
        <w:rPr>
          <w:rFonts w:ascii="IRNazanin" w:hAnsi="IRNazanin" w:eastAsia="IRNazanin" w:cs="IRNazanin"/>
          <w:lang w:bidi="fa-IR"/>
          <w:color w:val="111111"/>
          <w:sz w:val="28"/>
          <w:szCs w:val="28"/>
          <w:rtl/>
        </w:rPr>
        <w:t xml:space="preserve">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Heading3"/>
      </w:pPr>
      <w:bookmarkStart w:id="1502" w:name="_Toc1012"/>
      <w:r>
        <w:t>41- بشارت پيروزى مؤمنان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- 21 - 18 - 11</w:t>
      </w:r>
    </w:p>
    <w:p>
      <w:pPr>
        <w:pStyle w:val="BookText"/>
      </w:pPr>
      <w:r>
        <w:rPr>
          <w:rFonts w:ascii="IRNazanin" w:hAnsi="IRNazanin" w:eastAsia="IRNazanin" w:cs="IRNazanin"/>
          <w:lang w:bidi="fa-IR"/>
          <w:color w:val="111111"/>
          <w:sz w:val="28"/>
          <w:szCs w:val="28"/>
          <w:rtl/>
        </w:rPr>
        <w:t xml:space="preserve">11- نويد فتح و پيروزى به پيامبر (صلی الله علیه و آله) و مؤمنان و تهديد مشركان ، به شكست و نابودى از جانب خداوند</w:t>
      </w:r>
    </w:p>
    <w:p>
      <w:pPr>
        <w:pStyle w:val="BookText"/>
      </w:pPr>
      <w:r>
        <w:rPr>
          <w:rFonts w:ascii="Amiri" w:hAnsi="Amiri" w:eastAsia="Amiri" w:cs="Amiri"/>
          <w:lang w:bidi="ar-SA"/>
          <w:color w:val="111111"/>
          <w:sz w:val="28"/>
          <w:szCs w:val="28"/>
          <w:rtl/>
        </w:rPr>
        <w:t xml:space="preserve">بل نقذف بالحقّ. .. و لكم الويل ممّا تصفون</w:t>
      </w:r>
    </w:p>
    <w:p>
      <w:pPr>
        <w:pStyle w:val="BookText"/>
      </w:pPr>
      <w:r>
        <w:rPr>
          <w:rFonts w:ascii="IRNazanin" w:hAnsi="IRNazanin" w:eastAsia="IRNazanin" w:cs="IRNazanin"/>
          <w:lang w:bidi="fa-IR"/>
          <w:color w:val="111111"/>
          <w:sz w:val="28"/>
          <w:szCs w:val="28"/>
          <w:rtl/>
        </w:rPr>
        <w:t xml:space="preserve">از لحن و آهنگ آيه شريفه - با توجه به اين كه پيامبر(صلی الله علیه و آله) و اهل حق درگير با مشركان حق ستيز بوده اند - استفاده مى شود كه اين آيه در صدد دادن بشارت پيروزى، به پيامبر(صلی الله علیه و آله) و مؤمنان است. هم چنين تهديد و اخطار به مشركان به شكست و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- 37 - 173 - 5</w:t>
      </w:r>
    </w:p>
    <w:p>
      <w:pPr>
        <w:pStyle w:val="BookText"/>
      </w:pPr>
      <w:r>
        <w:rPr>
          <w:rFonts w:ascii="IRNazanin" w:hAnsi="IRNazanin" w:eastAsia="IRNazanin" w:cs="IRNazanin"/>
          <w:lang w:bidi="fa-IR"/>
          <w:color w:val="111111"/>
          <w:sz w:val="28"/>
          <w:szCs w:val="28"/>
          <w:rtl/>
        </w:rPr>
        <w:t xml:space="preserve">5 - بشارت و دلدارى خداوند به پيامبر (صلی الله علیه و آله) و مؤمنان ، در خصوص پيروزى نهايى آنان بر كافران و مشركان</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الغلبون</w:t>
      </w:r>
    </w:p>
    <w:p>
      <w:pPr>
        <w:pStyle w:val="BookText"/>
      </w:pPr>
      <w:r>
        <w:rPr>
          <w:rFonts w:ascii="IRNazanin" w:hAnsi="IRNazanin" w:eastAsia="IRNazanin" w:cs="IRNazanin"/>
          <w:lang w:bidi="fa-IR"/>
          <w:color w:val="111111"/>
          <w:sz w:val="28"/>
          <w:szCs w:val="28"/>
          <w:rtl/>
        </w:rPr>
        <w:t xml:space="preserve">برداشت ياد شده از آن جا است كه آيات شريفه - كه در شرايط دوران مكه نازل شده است - در صدد دلدارى به پيامبر(صلی الله علیه و آله) و ايمان آورندگان به آن حضرت و نيز بشارت پيروزى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- 68 - 7 - 5</w:t>
      </w:r>
    </w:p>
    <w:p>
      <w:pPr>
        <w:pStyle w:val="BookText"/>
      </w:pPr>
      <w:r>
        <w:rPr>
          <w:rFonts w:ascii="IRNazanin" w:hAnsi="IRNazanin" w:eastAsia="IRNazanin" w:cs="IRNazanin"/>
          <w:lang w:bidi="fa-IR"/>
          <w:color w:val="111111"/>
          <w:sz w:val="28"/>
          <w:szCs w:val="28"/>
          <w:rtl/>
        </w:rPr>
        <w:t xml:space="preserve">5 - بشارت خداوند به پيروزى و سعادتمندى مؤمنان و تهديد او نسبت به شكست و بدبختى كافران</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بنابر گفته مفسران، اين آيه متضمن وعد و وعيد است.</w:t>
      </w:r>
    </w:p>
    <w:p>
      <w:pPr>
        <w:pStyle w:val="Heading3"/>
      </w:pPr>
      <w:bookmarkStart w:id="1503" w:name="_Toc1013"/>
      <w:r>
        <w:t>42- بيماردلان مدينه و وعده پيروزى</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- 33 - 12 - 5</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3" w:name="pg6574_55092"/>
    <w:bookmarkEnd w:id="333"/>
    <w:p>
      <w:pPr>
        <w:pStyle w:val="Heading3"/>
      </w:pPr>
      <w:bookmarkStart w:id="1504" w:name="_Toc1014"/>
      <w:r>
        <w:t>43- پاداش پيروزى در راه خدا</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- 9 - 120 - 24</w:t>
      </w:r>
    </w:p>
    <w:p>
      <w:pPr>
        <w:pStyle w:val="BookText"/>
      </w:pPr>
      <w:r>
        <w:rPr>
          <w:rFonts w:ascii="IRNazanin" w:hAnsi="IRNazanin" w:eastAsia="IRNazanin" w:cs="IRNazanin"/>
          <w:lang w:bidi="fa-IR"/>
          <w:color w:val="111111"/>
          <w:sz w:val="28"/>
          <w:szCs w:val="28"/>
          <w:rtl/>
        </w:rPr>
        <w:t xml:space="preserve">24 - كسب پيروزى در راه خدا ، همانند تحمل مشكلات ، عمل صالح و داراى اجر است .</w:t>
      </w:r>
    </w:p>
    <w:p>
      <w:pPr>
        <w:pStyle w:val="BookText"/>
      </w:pPr>
      <w:r>
        <w:rPr>
          <w:rFonts w:ascii="Amiri" w:hAnsi="Amiri" w:eastAsia="Amiri" w:cs="Amiri"/>
          <w:lang w:bidi="ar-SA"/>
          <w:color w:val="111111"/>
          <w:sz w:val="28"/>
          <w:szCs w:val="28"/>
          <w:rtl/>
        </w:rPr>
        <w:t xml:space="preserve">ذلك بأنهم لا يصيبهم . .. و لا ينالون من عدو نيلا إلا كتب لهم به عمل صلح إن اللّه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جمله «لا ينالون من عدو نيلا» مى تواند دستيابى به پيروزى بر دشمن باشد.</w:t>
      </w:r>
    </w:p>
    <w:p>
      <w:pPr>
        <w:pStyle w:val="Heading3"/>
      </w:pPr>
      <w:bookmarkStart w:id="1505" w:name="_Toc1015"/>
      <w:r>
        <w:t>44- پيروزى اخروى مؤمنان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- 32 - 28 - 6</w:t>
      </w:r>
    </w:p>
    <w:p>
      <w:pPr>
        <w:pStyle w:val="BookText"/>
      </w:pPr>
      <w:r>
        <w:rPr>
          <w:rFonts w:ascii="IRNazanin" w:hAnsi="IRNazanin" w:eastAsia="IRNazanin" w:cs="IRNazanin"/>
          <w:lang w:bidi="fa-IR"/>
          <w:color w:val="111111"/>
          <w:sz w:val="28"/>
          <w:szCs w:val="28"/>
          <w:rtl/>
        </w:rPr>
        <w:t xml:space="preserve">6 - قيامت ، روز فتح و پيروزى ايمان بر كفر است .</w:t>
      </w:r>
    </w:p>
    <w:p>
      <w:pPr>
        <w:pStyle w:val="BookText"/>
      </w:pPr>
      <w:r>
        <w:rPr>
          <w:rFonts w:ascii="Amiri" w:hAnsi="Amiri" w:eastAsia="Amiri" w:cs="Amiri"/>
          <w:lang w:bidi="ar-SA"/>
          <w:color w:val="111111"/>
          <w:sz w:val="28"/>
          <w:szCs w:val="28"/>
          <w:rtl/>
        </w:rPr>
        <w:t xml:space="preserve">و يقولون متى هذا الفتح</w:t>
      </w:r>
    </w:p>
    <w:p>
      <w:pPr>
        <w:pStyle w:val="BookText"/>
      </w:pPr>
      <w:r>
        <w:rPr>
          <w:rFonts w:ascii="Amiri" w:hAnsi="Amiri" w:eastAsia="Amiri" w:cs="Amiri"/>
          <w:lang w:bidi="ar-SA"/>
          <w:color w:val="111111"/>
          <w:sz w:val="28"/>
          <w:szCs w:val="28"/>
          <w:rtl/>
        </w:rPr>
        <w:t xml:space="preserve">در صورتى كه مراد از «الفتح» روز قيامت باشد، نكته ياد شده، به دست مى آيد.</w:t>
      </w:r>
    </w:p>
    <w:p>
      <w:pPr>
        <w:pStyle w:val="Heading3"/>
      </w:pPr>
      <w:bookmarkStart w:id="1506" w:name="_Toc1016"/>
      <w:r>
        <w:t>45- پيروزى اديان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- 14 - 46 - 7</w:t>
      </w:r>
    </w:p>
    <w:p>
      <w:pPr>
        <w:pStyle w:val="BookText"/>
      </w:pPr>
      <w:r>
        <w:rPr>
          <w:rFonts w:ascii="IRNazanin" w:hAnsi="IRNazanin" w:eastAsia="IRNazanin" w:cs="IRNazanin"/>
          <w:lang w:bidi="fa-IR"/>
          <w:color w:val="111111"/>
          <w:sz w:val="28"/>
          <w:szCs w:val="28"/>
          <w:rtl/>
        </w:rPr>
        <w:t xml:space="preserve">7- شريعت ها و اديان توحيدى ، در برابر دين ستيزان ، استوارتر از كوه ، پايدار و جاودانه خواهند ماند .</w:t>
      </w:r>
    </w:p>
    <w:p>
      <w:pPr>
        <w:pStyle w:val="BookText"/>
      </w:pPr>
      <w:r>
        <w:rPr>
          <w:rFonts w:ascii="Amiri" w:hAnsi="Amiri" w:eastAsia="Amiri" w:cs="Amiri"/>
          <w:lang w:bidi="ar-SA"/>
          <w:color w:val="111111"/>
          <w:sz w:val="28"/>
          <w:szCs w:val="28"/>
          <w:rtl/>
        </w:rPr>
        <w:t xml:space="preserve">فيقول الذين ظلموا ربّنا أخّرنا . .. نجب دعوتك و نتّبع الرسل ... و قد مكروا ... و</w:t>
      </w:r>
    </w:p>
    <w:p>
      <w:pPr>
        <w:pStyle w:val="BookText"/>
      </w:pPr>
      <w:r>
        <w:rPr>
          <w:rFonts w:ascii="IRNazanin" w:hAnsi="IRNazanin" w:eastAsia="IRNazanin" w:cs="IRNazanin"/>
          <w:lang w:bidi="fa-IR"/>
          <w:color w:val="111111"/>
          <w:sz w:val="28"/>
          <w:szCs w:val="28"/>
          <w:rtl/>
        </w:rPr>
        <w:t xml:space="preserve">از اينكه خداوند فرمود: مكر و نقشه هاى ستمگران در برابر نيروى حق و رسولان الهى، هر چند در قدرت و توانمندى كوه شكن باشد، مؤثر نخواهد بود، به دست مى آيد كه اديان توحيدى و شرايع رسولان الهى استوارتر از كوه بوده و پايدار و ضربه ناپذيرند.</w:t>
      </w:r>
    </w:p>
    <w:p>
      <w:pPr>
        <w:pStyle w:val="Heading3"/>
      </w:pPr>
      <w:bookmarkStart w:id="1507" w:name="_Toc1017"/>
      <w:r>
        <w:t>46- پيروزى اسلام</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- 9 - 32 - 6</w:t>
      </w:r>
    </w:p>
    <w:p>
      <w:pPr>
        <w:pStyle w:val="BookText"/>
      </w:pPr>
      <w:r>
        <w:rPr>
          <w:rFonts w:ascii="IRNazanin" w:hAnsi="IRNazanin" w:eastAsia="IRNazanin" w:cs="IRNazanin"/>
          <w:lang w:bidi="fa-IR"/>
          <w:color w:val="111111"/>
          <w:sz w:val="28"/>
          <w:szCs w:val="28"/>
          <w:rtl/>
        </w:rPr>
        <w:t xml:space="preserve">6 - ناتوانى يهود و نصارا از مغلوب ساختن و نابود كردن اسلام ، در پرتو تبليغات بى امان خويش</w:t>
      </w:r>
    </w:p>
    <w:p>
      <w:pPr>
        <w:pStyle w:val="BookText"/>
      </w:pPr>
      <w:r>
        <w:rPr>
          <w:rFonts w:ascii="Amiri" w:hAnsi="Amiri" w:eastAsia="Amiri" w:cs="Amiri"/>
          <w:lang w:bidi="ar-SA"/>
          <w:color w:val="111111"/>
          <w:sz w:val="28"/>
          <w:szCs w:val="28"/>
          <w:rtl/>
        </w:rPr>
        <w:t xml:space="preserve">يريدون أن يطفئوا نور اللّه بأفوههم و يأبى اللّه إلا أن يتم نوره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- 9 - 33 - 7،8</w:t>
      </w:r>
    </w:p>
    <w:p>
      <w:pPr>
        <w:pStyle w:val="BookText"/>
      </w:pPr>
      <w:r>
        <w:rPr>
          <w:rFonts w:ascii="IRNazanin" w:hAnsi="IRNazanin" w:eastAsia="IRNazanin" w:cs="IRNazanin"/>
          <w:lang w:bidi="fa-IR"/>
          <w:color w:val="111111"/>
          <w:sz w:val="28"/>
          <w:szCs w:val="28"/>
          <w:rtl/>
        </w:rPr>
        <w:t xml:space="preserve">7 - تاريخ بشريت ، در آينده ، شاهد شكست تمامى اديان و پيروزى و حاكميت دين اسلام خواهد بود .</w:t>
      </w:r>
    </w:p>
    <w:p>
      <w:pPr>
        <w:pStyle w:val="BookText"/>
      </w:pPr>
      <w:r>
        <w:rPr>
          <w:rFonts w:ascii="Amiri" w:hAnsi="Amiri" w:eastAsia="Amiri" w:cs="Amiri"/>
          <w:lang w:bidi="ar-SA"/>
          <w:color w:val="111111"/>
          <w:sz w:val="28"/>
          <w:szCs w:val="28"/>
          <w:rtl/>
        </w:rPr>
        <w:t xml:space="preserve">هو الذى أرسل رسوله . .. ليظهره على الدين كله</w:t>
      </w:r>
    </w:p>
    <w:p>
      <w:pPr>
        <w:pStyle w:val="BookText"/>
      </w:pPr>
      <w:r>
        <w:rPr>
          <w:rFonts w:ascii="IRNazanin" w:hAnsi="IRNazanin" w:eastAsia="IRNazanin" w:cs="IRNazanin"/>
          <w:lang w:bidi="fa-IR"/>
          <w:color w:val="111111"/>
          <w:sz w:val="28"/>
          <w:szCs w:val="28"/>
          <w:rtl/>
        </w:rPr>
        <w:t xml:space="preserve">خداوند در آيه فوق از پيروزى قطعى اسلام بر تمام اديان جهان، خبر داده و پيشگويى كرد و چون چنين چيزى در دوران رسالت پيامبر اسلام (صلی الله علیه و آله) اتفاق نيفتاد به دست مى آيد كه اين پيروزى مربوط به آينده تاريخ بشريت است.</w:t>
      </w:r>
    </w:p>
    <w:p>
      <w:pPr>
        <w:pStyle w:val="BookText"/>
      </w:pPr>
      <w:r>
        <w:rPr>
          <w:rFonts w:ascii="IRNazanin" w:hAnsi="IRNazanin" w:eastAsia="IRNazanin" w:cs="IRNazanin"/>
          <w:lang w:bidi="fa-IR"/>
          <w:color w:val="111111"/>
          <w:sz w:val="28"/>
          <w:szCs w:val="28"/>
          <w:rtl/>
        </w:rPr>
        <w:t xml:space="preserve">8 - تعلق اراده الهى در غلبه يافتن دين حق ( اسلام ) بر ديگر اديان جهان ، على رغم كراهت مشركان</w:t>
      </w:r>
    </w:p>
    <w:p>
      <w:pPr>
        <w:pStyle w:val="BookText"/>
      </w:pPr>
      <w:r>
        <w:rPr>
          <w:rFonts w:ascii="Amiri" w:hAnsi="Amiri" w:eastAsia="Amiri" w:cs="Amiri"/>
          <w:lang w:bidi="ar-SA"/>
          <w:color w:val="111111"/>
          <w:sz w:val="28"/>
          <w:szCs w:val="28"/>
          <w:rtl/>
        </w:rPr>
        <w:t xml:space="preserve">و دين الحق ليظهره على الدين كله و لو كره المشركون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- 9 - 40 - 16</w:t>
      </w:r>
    </w:p>
    <w:p>
      <w:pPr>
        <w:pStyle w:val="BookText"/>
      </w:pPr>
      <w:r>
        <w:rPr>
          <w:rFonts w:ascii="IRNazanin" w:hAnsi="IRNazanin" w:eastAsia="IRNazanin" w:cs="IRNazanin"/>
          <w:lang w:bidi="fa-IR"/>
          <w:color w:val="111111"/>
          <w:sz w:val="28"/>
          <w:szCs w:val="28"/>
          <w:rtl/>
        </w:rPr>
        <w:t xml:space="preserve">16 - پيروزى پياپى اسلام بر كفر ، نمودى از قدرت الهى بر تحقق اراده خويش و نصرت پيامبر (صلی الله علیه و آله)</w:t>
      </w:r>
    </w:p>
    <w:p>
      <w:pPr>
        <w:pStyle w:val="BookText"/>
      </w:pPr>
      <w:r>
        <w:rPr>
          <w:rFonts w:ascii="Amiri" w:hAnsi="Amiri" w:eastAsia="Amiri" w:cs="Amiri"/>
          <w:lang w:bidi="ar-SA"/>
          <w:color w:val="111111"/>
          <w:sz w:val="28"/>
          <w:szCs w:val="28"/>
          <w:rtl/>
        </w:rPr>
        <w:t xml:space="preserve">و اللّه على كل شىء قدير . .. فقد نصره اللّه ... و جعل كلمة الذين كفروا السفلى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- 16 - 1 - 1،2</w:t>
      </w:r>
    </w:p>
    <w:p>
      <w:pPr>
        <w:pStyle w:val="BookText"/>
      </w:pPr>
      <w:r>
        <w:rPr>
          <w:rFonts w:ascii="IRNazanin" w:hAnsi="IRNazanin" w:eastAsia="IRNazanin" w:cs="IRNazanin"/>
          <w:lang w:bidi="fa-IR"/>
          <w:color w:val="111111"/>
          <w:sz w:val="28"/>
          <w:szCs w:val="28"/>
          <w:rtl/>
        </w:rPr>
        <w:t xml:space="preserve">1- صدور فرمان پيروزى اسلام و توحيد و خذلان شرك و مشركان از جانب خداوند</w:t>
      </w:r>
    </w:p>
    <w:p>
      <w:pPr>
        <w:pStyle w:val="BookText"/>
      </w:pPr>
      <w:r>
        <w:rPr>
          <w:rFonts w:ascii="Amiri" w:hAnsi="Amiri" w:eastAsia="Amiri" w:cs="Amiri"/>
          <w:lang w:bidi="ar-SA"/>
          <w:color w:val="111111"/>
          <w:sz w:val="28"/>
          <w:szCs w:val="28"/>
          <w:rtl/>
        </w:rPr>
        <w:t xml:space="preserve">أتى أمر الله فلاتستعجلوه سبحنه و تعلى عمّا يشركون</w:t>
      </w:r>
    </w:p>
    <w:p>
      <w:pPr>
        <w:pStyle w:val="BookText"/>
      </w:pPr>
      <w:r>
        <w:rPr>
          <w:rFonts w:ascii="IRNazanin" w:hAnsi="IRNazanin" w:eastAsia="IRNazanin" w:cs="IRNazanin"/>
          <w:lang w:bidi="fa-IR"/>
          <w:color w:val="111111"/>
          <w:sz w:val="28"/>
          <w:szCs w:val="28"/>
          <w:rtl/>
        </w:rPr>
        <w:t xml:space="preserve">برداشت فوق، بر اين اساس است كه «أمر» به معناى فرمان باشد; اما اينكه فرمان در باره چه چيزى است، ذيل آيه (سبحانه و تعالى عما يشركون) مى تواند قرينه باشد بر اينكه آن امر در باره شرك و شكست و خذلان آن و پيروزى توحيد است.</w:t>
      </w:r>
    </w:p>
    <w:p>
      <w:pPr>
        <w:pStyle w:val="BookText"/>
      </w:pPr>
      <w:r>
        <w:rPr>
          <w:rFonts w:ascii="Amiri" w:hAnsi="Amiri" w:eastAsia="Amiri" w:cs="Amiri"/>
          <w:lang w:bidi="ar-SA"/>
          <w:color w:val="111111"/>
          <w:sz w:val="28"/>
          <w:szCs w:val="28"/>
          <w:rtl/>
        </w:rPr>
        <w:t xml:space="preserve">2- مسلمانان صدراسلام ، خواهان تحقق زودرس وعده خدا در مورد غلبه اسلام و توحيد بودند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IRNazanin" w:hAnsi="IRNazanin" w:eastAsia="IRNazanin" w:cs="IRNazanin"/>
          <w:lang w:bidi="fa-IR"/>
          <w:color w:val="111111"/>
          <w:sz w:val="28"/>
          <w:szCs w:val="28"/>
          <w:rtl/>
        </w:rPr>
        <w:t xml:space="preserve">در مورد مخاطب «لاتستعجلوه» دو احتمال وجود دارد: اول آنكه تعجيل از جانب مسلمانان صورت مى گرفته و ديگر آنكه مشركان خواهان شتاب در تحقق وعده هاى الهى (عذاب، يا غلبه توحيد، يا قيامت) بودند. برداشت فوق بر مبناى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- 21 - 34 - 5</w:t>
      </w:r>
    </w:p>
    <w:p>
      <w:pPr>
        <w:pStyle w:val="BookText"/>
      </w:pPr>
      <w:r>
        <w:rPr>
          <w:rFonts w:ascii="IRNazanin" w:hAnsi="IRNazanin" w:eastAsia="IRNazanin" w:cs="IRNazanin"/>
          <w:lang w:bidi="fa-IR"/>
          <w:color w:val="111111"/>
          <w:sz w:val="28"/>
          <w:szCs w:val="28"/>
          <w:rtl/>
        </w:rPr>
        <w:t xml:space="preserve">5- پيشگويى قرآن از پيروزى اسلام و مرگ سران شرك و كفر ، قبل از وفات پيامبر (صلی الله علیه و آله)</w:t>
      </w:r>
    </w:p>
    <w:p>
      <w:pPr>
        <w:pStyle w:val="BookText"/>
      </w:pPr>
      <w:r>
        <w:rPr>
          <w:rFonts w:ascii="Amiri" w:hAnsi="Amiri" w:eastAsia="Amiri" w:cs="Amiri"/>
          <w:lang w:bidi="ar-SA"/>
          <w:color w:val="111111"/>
          <w:sz w:val="28"/>
          <w:szCs w:val="28"/>
          <w:rtl/>
        </w:rPr>
        <w:t xml:space="preserve">أفإيْن متّ فهم الخلدون</w:t>
      </w:r>
    </w:p>
    <w:p>
      <w:pPr>
        <w:pStyle w:val="BookText"/>
      </w:pPr>
      <w:r>
        <w:rPr>
          <w:rFonts w:ascii="IRNazanin" w:hAnsi="IRNazanin" w:eastAsia="IRNazanin" w:cs="IRNazanin"/>
          <w:lang w:bidi="fa-IR"/>
          <w:color w:val="111111"/>
          <w:sz w:val="28"/>
          <w:szCs w:val="28"/>
          <w:rtl/>
        </w:rPr>
        <w:t xml:space="preserve">همزه در «أفإن» استفهام انكارى و متضمن معناى نفى است. بنابراين پيام اصلى آيه چنين مى شود: نه چنين است كه او (پيامبر(صلی الله علیه و آله)) «بميرد و شما زنده باشيد و به مدت طولانى بمانيد; بلكه حقيقت عكس اين است، او مى ماند و شما اى سران كفر پيش از او خواهيد 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- 21 - 109 - 11</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34" w:name="pg6574_55094"/>
    <w:bookmarkEnd w:id="334"/>
    <w:p>
      <w:pPr>
        <w:pStyle w:val="BookText"/>
      </w:pPr>
      <w:r>
        <w:rPr>
          <w:rFonts w:ascii="IRNazanin" w:hAnsi="IRNazanin" w:eastAsia="IRNazanin" w:cs="IRNazanin"/>
          <w:lang w:bidi="fa-IR"/>
          <w:color w:val="111111"/>
          <w:sz w:val="28"/>
          <w:szCs w:val="28"/>
          <w:rtl/>
        </w:rPr>
        <w:t xml:space="preserve">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- 24 - 55 - 11</w:t>
      </w:r>
    </w:p>
    <w:p>
      <w:pPr>
        <w:pStyle w:val="BookText"/>
      </w:pPr>
      <w:r>
        <w:rPr>
          <w:rFonts w:ascii="IRNazanin" w:hAnsi="IRNazanin" w:eastAsia="IRNazanin" w:cs="IRNazanin"/>
          <w:lang w:bidi="fa-IR"/>
          <w:color w:val="111111"/>
          <w:sz w:val="28"/>
          <w:szCs w:val="28"/>
          <w:rtl/>
        </w:rPr>
        <w:t xml:space="preserve">11 - پيشگويى قرآن به شكست جبهه كفر و شرك و پيروزى فراگير و گسترده جبهه توحيد و اسلام در عصر بعثت</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و ليمكّننّ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- 48 - 29 - 6</w:t>
      </w:r>
    </w:p>
    <w:p>
      <w:pPr>
        <w:pStyle w:val="BookText"/>
      </w:pPr>
      <w:r>
        <w:rPr>
          <w:rFonts w:ascii="IRNazanin" w:hAnsi="IRNazanin" w:eastAsia="IRNazanin" w:cs="IRNazanin"/>
          <w:lang w:bidi="fa-IR"/>
          <w:color w:val="111111"/>
          <w:sz w:val="28"/>
          <w:szCs w:val="28"/>
          <w:rtl/>
        </w:rPr>
        <w:t xml:space="preserve">6- محمد (صلی الله علیه و آله) ، داراى رسالت جهانى و پيروز بر همه مكاتب و اديان</w:t>
      </w:r>
    </w:p>
    <w:p>
      <w:pPr>
        <w:pStyle w:val="BookText"/>
      </w:pPr>
      <w:r>
        <w:rPr>
          <w:rFonts w:ascii="Amiri" w:hAnsi="Amiri" w:eastAsia="Amiri" w:cs="Amiri"/>
          <w:lang w:bidi="ar-SA"/>
          <w:color w:val="111111"/>
          <w:sz w:val="28"/>
          <w:szCs w:val="28"/>
          <w:rtl/>
        </w:rPr>
        <w:t xml:space="preserve">ليظهره على الدين كلّه . .. محمّد رسول اللّه</w:t>
      </w:r>
    </w:p>
    <w:p>
      <w:pPr>
        <w:pStyle w:val="BookText"/>
      </w:pPr>
      <w:r>
        <w:rPr>
          <w:rFonts w:ascii="IRNazanin" w:hAnsi="IRNazanin" w:eastAsia="IRNazanin" w:cs="IRNazanin"/>
          <w:lang w:bidi="fa-IR"/>
          <w:color w:val="111111"/>
          <w:sz w:val="28"/>
          <w:szCs w:val="28"/>
          <w:rtl/>
        </w:rPr>
        <w:t xml:space="preserve">از اين كه خداوند، پس از وعده به غلبه اسلام بر تمامى اديان نام شخص پيامبر(صلی الله علیه و آله) را مطرح ساخته است; مطلب بالا استفاده مى شود.</w:t>
      </w:r>
    </w:p>
    <w:p>
      <w:pPr>
        <w:pStyle w:val="Heading3"/>
      </w:pPr>
      <w:bookmarkStart w:id="1508" w:name="_Toc1018"/>
      <w:r>
        <w:t>47- پيروزى امام على(ع)</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- 90 - 6 - 5</w:t>
      </w:r>
    </w:p>
    <w:p>
      <w:pPr>
        <w:pStyle w:val="BookText"/>
      </w:pPr>
      <w:r>
        <w:rPr>
          <w:rFonts w:ascii="Amiri" w:hAnsi="Amiri" w:eastAsia="Amiri" w:cs="Amiri"/>
          <w:lang w:bidi="ar-SA"/>
          <w:color w:val="111111"/>
          <w:sz w:val="28"/>
          <w:szCs w:val="28"/>
          <w:rtl/>
        </w:rPr>
        <w:t xml:space="preserve">5 - « عن أبى جعفر ( ع ) فى قوله « يقول أهلكت مالاً لبداً » قال : هو عمروبن عبدود حين عرض عليه على بن أبى طالب ( ع ) الإسلام يوم الخندق و قال : فأين ما أنفقت فيكم مالاً لبداً و كان أنفق مالاً فى الصدّ عن سبيل اللّه فقتله على ( ع ) ;</w:t>
      </w:r>
    </w:p>
    <w:p>
      <w:pPr>
        <w:pStyle w:val="BookText"/>
      </w:pPr>
      <w:r>
        <w:rPr>
          <w:rFonts w:ascii="IRNazanin" w:hAnsi="IRNazanin" w:eastAsia="IRNazanin" w:cs="IRNazanin"/>
          <w:lang w:bidi="fa-IR"/>
          <w:color w:val="111111"/>
          <w:sz w:val="28"/>
          <w:szCs w:val="28"/>
          <w:rtl/>
        </w:rPr>
        <w:t xml:space="preserve">امام باقر(ع) درباره سخن خداوند«يقول أهلكت مالاً لبداً» روايت شده كه فرمود: گوينده اين سخن عمرو بن عبدود بود، آن زمان كه حضرت على بن ابى طالب(ع) در روز [غزوه ]خندق، اسلام را بر او عرضه كرد; وى گفت: كجا رفت آن اموال زيادى كه در مورد شما خرج كردم؟ و او اموال [زيادى] را در راه جلوگيرى از راه خدا صرف كرده بود پس حضرت على(ع) او را كشت».</w:t>
      </w:r>
    </w:p>
    <w:p>
      <w:pPr>
        <w:pStyle w:val="Heading3"/>
      </w:pPr>
      <w:bookmarkStart w:id="1509" w:name="_Toc1019"/>
      <w:r>
        <w:t>48- پيروزى انبيا</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- 6 - 34 - 18</w:t>
      </w:r>
    </w:p>
    <w:p>
      <w:pPr>
        <w:pStyle w:val="BookText"/>
      </w:pPr>
      <w:r>
        <w:rPr>
          <w:rFonts w:ascii="IRNazanin" w:hAnsi="IRNazanin" w:eastAsia="IRNazanin" w:cs="IRNazanin"/>
          <w:lang w:bidi="fa-IR"/>
          <w:color w:val="111111"/>
          <w:sz w:val="28"/>
          <w:szCs w:val="28"/>
          <w:rtl/>
        </w:rPr>
        <w:t xml:space="preserve">18 - آياتى از قرآن در تشريح و سرگذشت انبياى پيشين و صبر و مقاومت و پيروزى آنها قبل از سوره انعام بر پيامبر خدا نازل شده است.</w:t>
      </w:r>
    </w:p>
    <w:p>
      <w:pPr>
        <w:pStyle w:val="BookText"/>
      </w:pPr>
      <w:r>
        <w:rPr>
          <w:rFonts w:ascii="Amiri" w:hAnsi="Amiri" w:eastAsia="Amiri" w:cs="Amiri"/>
          <w:lang w:bidi="ar-SA"/>
          <w:color w:val="111111"/>
          <w:sz w:val="28"/>
          <w:szCs w:val="28"/>
          <w:rtl/>
        </w:rPr>
        <w:t xml:space="preserve">فصبروا على ما كذبوا . .. و لقد جاءك من نبإى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- 14 - 15 - 1،7</w:t>
      </w:r>
    </w:p>
    <w:p>
      <w:pPr>
        <w:pStyle w:val="BookText"/>
      </w:pPr>
      <w:r>
        <w:rPr>
          <w:rFonts w:ascii="IRNazanin" w:hAnsi="IRNazanin" w:eastAsia="IRNazanin" w:cs="IRNazanin"/>
          <w:lang w:bidi="fa-IR"/>
          <w:color w:val="111111"/>
          <w:sz w:val="28"/>
          <w:szCs w:val="28"/>
          <w:rtl/>
        </w:rPr>
        <w:t xml:space="preserve">1- دعا و درخواست پيروزى انبيا از خداوند ، به دنبال تهديد شدنشان از سوى اقوام كافر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5" w:name="pg6574_55095"/>
    <w:bookmarkEnd w:id="335"/>
    <w:p>
      <w:pPr>
        <w:pStyle w:val="BookText"/>
      </w:pPr>
      <w:r>
        <w:rPr>
          <w:rFonts w:ascii="Amiri" w:hAnsi="Amiri" w:eastAsia="Amiri" w:cs="Amiri"/>
          <w:lang w:bidi="ar-SA"/>
          <w:color w:val="111111"/>
          <w:sz w:val="28"/>
          <w:szCs w:val="28"/>
          <w:rtl/>
        </w:rPr>
        <w:t xml:space="preserve">و قال الذين كفروا لرسلهم لنخرجنّكم . .. و استفتحوا</w:t>
      </w:r>
    </w:p>
    <w:p>
      <w:pPr>
        <w:pStyle w:val="BookText"/>
      </w:pPr>
      <w:r>
        <w:rPr>
          <w:rFonts w:ascii="Amiri" w:hAnsi="Amiri" w:eastAsia="Amiri" w:cs="Amiri"/>
          <w:lang w:bidi="ar-SA"/>
          <w:color w:val="111111"/>
          <w:sz w:val="28"/>
          <w:szCs w:val="28"/>
          <w:rtl/>
        </w:rPr>
        <w:t xml:space="preserve">مرجع ضمير «استفتحوا» مى تواند «رسل» و مى تواند «رسل» و «الذين كفروا» باشد. برداشت فوق بنابر احتمال اول است.</w:t>
      </w:r>
    </w:p>
    <w:p>
      <w:pPr>
        <w:pStyle w:val="BookText"/>
      </w:pPr>
      <w:r>
        <w:rPr>
          <w:rFonts w:ascii="Amiri" w:hAnsi="Amiri" w:eastAsia="Amiri" w:cs="Amiri"/>
          <w:lang w:bidi="ar-SA"/>
          <w:color w:val="111111"/>
          <w:sz w:val="28"/>
          <w:szCs w:val="28"/>
          <w:rtl/>
        </w:rPr>
        <w:t xml:space="preserve">7- درخواست انبيا براى غلبه بر كافران اقوام خويش ، به اجابت رسيد و آنان هلاك و نابود شدند .</w:t>
      </w:r>
    </w:p>
    <w:p>
      <w:pPr>
        <w:pStyle w:val="BookText"/>
      </w:pPr>
      <w:r>
        <w:rPr>
          <w:rFonts w:ascii="Amiri" w:hAnsi="Amiri" w:eastAsia="Amiri" w:cs="Amiri"/>
          <w:lang w:bidi="ar-SA"/>
          <w:color w:val="111111"/>
          <w:sz w:val="28"/>
          <w:szCs w:val="28"/>
          <w:rtl/>
        </w:rPr>
        <w:t xml:space="preserve">و استفتحوا و خاب كلّ جبّار عنيد</w:t>
      </w:r>
    </w:p>
    <w:p>
      <w:pPr>
        <w:pStyle w:val="BookText"/>
      </w:pPr>
      <w:r>
        <w:rPr>
          <w:rFonts w:ascii="IRNazanin" w:hAnsi="IRNazanin" w:eastAsia="IRNazanin" w:cs="IRNazanin"/>
          <w:lang w:bidi="fa-IR"/>
          <w:color w:val="111111"/>
          <w:sz w:val="28"/>
          <w:szCs w:val="28"/>
          <w:rtl/>
        </w:rPr>
        <w:t xml:space="preserve">عبارت «و خاب كلّ جبّار عنيد» مى تواند به منزله بيان اجابت درخواست پيروزى انبيا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- 24 - 55 - 7</w:t>
      </w:r>
    </w:p>
    <w:p>
      <w:pPr>
        <w:pStyle w:val="BookText"/>
      </w:pPr>
      <w:r>
        <w:rPr>
          <w:rFonts w:ascii="IRNazanin" w:hAnsi="IRNazanin" w:eastAsia="IRNazanin" w:cs="IRNazanin"/>
          <w:lang w:bidi="fa-IR"/>
          <w:color w:val="111111"/>
          <w:sz w:val="28"/>
          <w:szCs w:val="28"/>
          <w:rtl/>
        </w:rPr>
        <w:t xml:space="preserve">7 - خداوند ، كافران حاكم پيش از اسلام را ، شكست داد و پيامبران و مؤمنان نيكوكار را ، پيروز كرده و جايگزين آنان در سطح زمين قرار داد .</w:t>
      </w:r>
    </w:p>
    <w:p>
      <w:pPr>
        <w:pStyle w:val="BookText"/>
      </w:pPr>
      <w:r>
        <w:rPr>
          <w:rFonts w:ascii="Amiri" w:hAnsi="Amiri" w:eastAsia="Amiri" w:cs="Amiri"/>
          <w:lang w:bidi="ar-SA"/>
          <w:color w:val="111111"/>
          <w:sz w:val="28"/>
          <w:szCs w:val="28"/>
          <w:rtl/>
        </w:rPr>
        <w:t xml:space="preserve">وعد اللّه الذين ءامنوا . .. كما استخلف الذين من قبلهم</w:t>
      </w:r>
    </w:p>
    <w:p>
      <w:pPr>
        <w:pStyle w:val="Heading3"/>
      </w:pPr>
      <w:bookmarkStart w:id="1510" w:name="_Toc1020"/>
      <w:r>
        <w:t>49- پيروزى ايرانيان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- 30 - 3 - 2</w:t>
      </w:r>
    </w:p>
    <w:p>
      <w:pPr>
        <w:pStyle w:val="BookText"/>
      </w:pPr>
      <w:r>
        <w:rPr>
          <w:rFonts w:ascii="IRNazanin" w:hAnsi="IRNazanin" w:eastAsia="IRNazanin" w:cs="IRNazanin"/>
          <w:lang w:bidi="fa-IR"/>
          <w:color w:val="111111"/>
          <w:sz w:val="28"/>
          <w:szCs w:val="28"/>
          <w:rtl/>
        </w:rPr>
        <w:t xml:space="preserve">2 - پيشگويى قرآن ، درباره پيروزى قريب الوقوع روميان شكست خورده بر ايرانيان پيروز</w:t>
      </w:r>
    </w:p>
    <w:p>
      <w:pPr>
        <w:pStyle w:val="BookText"/>
      </w:pPr>
      <w:r>
        <w:rPr>
          <w:rFonts w:ascii="Amiri" w:hAnsi="Amiri" w:eastAsia="Amiri" w:cs="Amiri"/>
          <w:lang w:bidi="ar-SA"/>
          <w:color w:val="111111"/>
          <w:sz w:val="28"/>
          <w:szCs w:val="28"/>
          <w:rtl/>
        </w:rPr>
        <w:t xml:space="preserve">و هم من بعد غلبهم سيغلبون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- 30 - 4 - 1</w:t>
      </w:r>
    </w:p>
    <w:p>
      <w:pPr>
        <w:pStyle w:val="BookText"/>
      </w:pPr>
      <w:r>
        <w:rPr>
          <w:rFonts w:ascii="IRNazanin" w:hAnsi="IRNazanin" w:eastAsia="IRNazanin" w:cs="IRNazanin"/>
          <w:lang w:bidi="fa-IR"/>
          <w:color w:val="111111"/>
          <w:sz w:val="28"/>
          <w:szCs w:val="28"/>
          <w:rtl/>
        </w:rPr>
        <w:t xml:space="preserve">1 - پيشگويى قرآن در مورد پيروزى روميان بر ايرانيان فاتح ، در خلال زمانى اندك ( سه تا ده سال )</w:t>
      </w:r>
    </w:p>
    <w:p>
      <w:pPr>
        <w:pStyle w:val="BookText"/>
      </w:pPr>
      <w:r>
        <w:rPr>
          <w:rFonts w:ascii="Amiri" w:hAnsi="Amiri" w:eastAsia="Amiri" w:cs="Amiri"/>
          <w:lang w:bidi="ar-SA"/>
          <w:color w:val="111111"/>
          <w:sz w:val="28"/>
          <w:szCs w:val="28"/>
          <w:rtl/>
        </w:rPr>
        <w:t xml:space="preserve">فى بضع سنين</w:t>
      </w:r>
    </w:p>
    <w:p>
      <w:pPr>
        <w:pStyle w:val="BookText"/>
      </w:pPr>
      <w:r>
        <w:rPr>
          <w:rFonts w:ascii="Amiri" w:hAnsi="Amiri" w:eastAsia="Amiri" w:cs="Amiri"/>
          <w:lang w:bidi="ar-SA"/>
          <w:color w:val="111111"/>
          <w:sz w:val="28"/>
          <w:szCs w:val="28"/>
          <w:rtl/>
        </w:rPr>
        <w:t xml:space="preserve">كلمه «بضع» بر عددى اطلاق مى شود كه از سه بالاتر و از ده كمتر باشد (لسان العرب).</w:t>
      </w:r>
    </w:p>
    <w:p>
      <w:pPr>
        <w:pStyle w:val="Heading3"/>
      </w:pPr>
      <w:bookmarkStart w:id="1511" w:name="_Toc1021"/>
      <w:r>
        <w:t>50- پيروزى بر باطل</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- 5 - 23 - 17</w:t>
      </w:r>
    </w:p>
    <w:p>
      <w:pPr>
        <w:pStyle w:val="BookText"/>
      </w:pPr>
      <w:r>
        <w:rPr>
          <w:rFonts w:ascii="IRNazanin" w:hAnsi="IRNazanin" w:eastAsia="IRNazanin" w:cs="IRNazanin"/>
          <w:lang w:bidi="fa-IR"/>
          <w:color w:val="111111"/>
          <w:sz w:val="28"/>
          <w:szCs w:val="28"/>
          <w:rtl/>
        </w:rPr>
        <w:t xml:space="preserve">17 - پيروزى حق بر باطل ، در گرو كوشش و تلاش صاحبان حق *</w:t>
      </w:r>
    </w:p>
    <w:p>
      <w:pPr>
        <w:pStyle w:val="BookText"/>
      </w:pPr>
      <w:r>
        <w:rPr>
          <w:rFonts w:ascii="Amiri" w:hAnsi="Amiri" w:eastAsia="Amiri" w:cs="Amiri"/>
          <w:lang w:bidi="ar-SA"/>
          <w:color w:val="111111"/>
          <w:sz w:val="28"/>
          <w:szCs w:val="28"/>
          <w:rtl/>
        </w:rPr>
        <w:t xml:space="preserve">فاذا دخلتموه فانكم غلبون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6" w:name="pg6574_55096"/>
    <w:bookmarkEnd w:id="336"/>
    <w:p>
      <w:pPr>
        <w:pStyle w:val="Heading3"/>
      </w:pPr>
      <w:bookmarkStart w:id="1512" w:name="_Toc1022"/>
      <w:r>
        <w:t>51- پيروزى بر دشمنان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- 3 - 147 - 12</w:t>
      </w:r>
    </w:p>
    <w:p>
      <w:pPr>
        <w:pStyle w:val="BookText"/>
      </w:pPr>
      <w:r>
        <w:rPr>
          <w:rFonts w:ascii="IRNazanin" w:hAnsi="IRNazanin" w:eastAsia="IRNazanin" w:cs="IRNazanin"/>
          <w:lang w:bidi="fa-IR"/>
          <w:color w:val="111111"/>
          <w:sz w:val="28"/>
          <w:szCs w:val="28"/>
          <w:rtl/>
        </w:rPr>
        <w:t xml:space="preserve">12 - خودسازى و پاك شدن از گناهان و پيروزى بر دشمنان دين ، از اهداف انبيا و همگامان با ايشان</w:t>
      </w:r>
    </w:p>
    <w:p>
      <w:pPr>
        <w:pStyle w:val="BookText"/>
      </w:pPr>
      <w:r>
        <w:rPr>
          <w:rFonts w:ascii="Amiri" w:hAnsi="Amiri" w:eastAsia="Amiri" w:cs="Amiri"/>
          <w:lang w:bidi="ar-SA"/>
          <w:color w:val="111111"/>
          <w:sz w:val="28"/>
          <w:szCs w:val="28"/>
          <w:rtl/>
        </w:rPr>
        <w:t xml:space="preserve">ربّنا اغفرلنا ذنوبنا . .. و انصرنا على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- 3 - 152 - 12</w:t>
      </w:r>
    </w:p>
    <w:p>
      <w:pPr>
        <w:pStyle w:val="BookText"/>
      </w:pPr>
      <w:r>
        <w:rPr>
          <w:rFonts w:ascii="IRNazanin" w:hAnsi="IRNazanin" w:eastAsia="IRNazanin" w:cs="IRNazanin"/>
          <w:lang w:bidi="fa-IR"/>
          <w:color w:val="111111"/>
          <w:sz w:val="28"/>
          <w:szCs w:val="28"/>
          <w:rtl/>
        </w:rPr>
        <w:t xml:space="preserve">12 - پيروزى بر دشمنان دين ، خواسته و آرمان جامعه ايمانى</w:t>
      </w:r>
    </w:p>
    <w:p>
      <w:pPr>
        <w:pStyle w:val="BookText"/>
      </w:pPr>
      <w:r>
        <w:rPr>
          <w:rFonts w:ascii="Amiri" w:hAnsi="Amiri" w:eastAsia="Amiri" w:cs="Amiri"/>
          <w:lang w:bidi="ar-SA"/>
          <w:color w:val="111111"/>
          <w:sz w:val="28"/>
          <w:szCs w:val="28"/>
          <w:rtl/>
        </w:rPr>
        <w:t xml:space="preserve">من بعد ما اريكم ما تحبّون</w:t>
      </w:r>
    </w:p>
    <w:p>
      <w:pPr>
        <w:pStyle w:val="BookText"/>
      </w:pPr>
      <w:r>
        <w:rPr>
          <w:rFonts w:ascii="IRNazanin" w:hAnsi="IRNazanin" w:eastAsia="IRNazanin" w:cs="IRNazanin"/>
          <w:lang w:bidi="fa-IR"/>
          <w:color w:val="111111"/>
          <w:sz w:val="28"/>
          <w:szCs w:val="28"/>
          <w:rtl/>
        </w:rPr>
        <w:t xml:space="preserve">مراد از «ما تحبّون» (آنچه آرزوى شما بود)، پيروزى بر دشمن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- 5 - 23 - 20</w:t>
      </w:r>
    </w:p>
    <w:p>
      <w:pPr>
        <w:pStyle w:val="BookText"/>
      </w:pPr>
      <w:r>
        <w:rPr>
          <w:rFonts w:ascii="IRNazanin" w:hAnsi="IRNazanin" w:eastAsia="IRNazanin" w:cs="IRNazanin"/>
          <w:lang w:bidi="fa-IR"/>
          <w:color w:val="111111"/>
          <w:sz w:val="28"/>
          <w:szCs w:val="28"/>
          <w:rtl/>
        </w:rPr>
        <w:t xml:space="preserve">20 - توكل بر خداوند ، كارساز در پيروزى مؤمنان بر دشمنان خويش</w:t>
      </w:r>
    </w:p>
    <w:p>
      <w:pPr>
        <w:pStyle w:val="BookText"/>
      </w:pPr>
      <w:r>
        <w:rPr>
          <w:rFonts w:ascii="Amiri" w:hAnsi="Amiri" w:eastAsia="Amiri" w:cs="Amiri"/>
          <w:lang w:bidi="ar-SA"/>
          <w:color w:val="111111"/>
          <w:sz w:val="28"/>
          <w:szCs w:val="28"/>
          <w:rtl/>
        </w:rPr>
        <w:t xml:space="preserve">فانكم غلبون و على اللّه فتوكلوا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- 5 - 30 - 18</w:t>
      </w:r>
    </w:p>
    <w:p>
      <w:pPr>
        <w:pStyle w:val="BookText"/>
      </w:pPr>
      <w:r>
        <w:rPr>
          <w:rFonts w:ascii="Amiri" w:hAnsi="Amiri" w:eastAsia="Amiri" w:cs="Amiri"/>
          <w:lang w:bidi="ar-SA"/>
          <w:color w:val="111111"/>
          <w:sz w:val="28"/>
          <w:szCs w:val="28"/>
          <w:rtl/>
        </w:rPr>
        <w:t xml:space="preserve">18 - سيطره و تسلط بر حريفان ، همواره نشانه كاميابى نهايى نيست .</w:t>
      </w:r>
    </w:p>
    <w:p>
      <w:pPr>
        <w:pStyle w:val="BookText"/>
      </w:pPr>
      <w:r>
        <w:rPr>
          <w:rFonts w:ascii="Amiri" w:hAnsi="Amiri" w:eastAsia="Amiri" w:cs="Amiri"/>
          <w:lang w:bidi="ar-SA"/>
          <w:color w:val="111111"/>
          <w:sz w:val="28"/>
          <w:szCs w:val="28"/>
          <w:rtl/>
        </w:rPr>
        <w:t xml:space="preserve">فقتله فاصبح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- 8 - 49 - 7</w:t>
      </w:r>
    </w:p>
    <w:p>
      <w:pPr>
        <w:pStyle w:val="BookText"/>
      </w:pPr>
      <w:r>
        <w:rPr>
          <w:rFonts w:ascii="IRNazanin" w:hAnsi="IRNazanin" w:eastAsia="IRNazanin" w:cs="IRNazanin"/>
          <w:lang w:bidi="fa-IR"/>
          <w:color w:val="111111"/>
          <w:sz w:val="28"/>
          <w:szCs w:val="28"/>
          <w:rtl/>
        </w:rPr>
        <w:t xml:space="preserve">7 - خداوند ، مؤمنان متوكل بر وى را بر دشمنانشان پيروز و كار هاى آنان را حكيمانه سامان خواهد بخشيد .</w:t>
      </w:r>
    </w:p>
    <w:p>
      <w:pPr>
        <w:pStyle w:val="BookText"/>
      </w:pPr>
      <w:r>
        <w:rPr>
          <w:rFonts w:ascii="Amiri" w:hAnsi="Amiri" w:eastAsia="Amiri" w:cs="Amiri"/>
          <w:lang w:bidi="ar-SA"/>
          <w:color w:val="111111"/>
          <w:sz w:val="28"/>
          <w:szCs w:val="28"/>
          <w:rtl/>
        </w:rPr>
        <w:t xml:space="preserve">و من يتوكل على اللّه فإن اللّه عزيز حكيم</w:t>
      </w:r>
    </w:p>
    <w:p>
      <w:pPr>
        <w:pStyle w:val="BookText"/>
      </w:pPr>
      <w:r>
        <w:rPr>
          <w:rFonts w:ascii="IRNazanin" w:hAnsi="IRNazanin" w:eastAsia="IRNazanin" w:cs="IRNazanin"/>
          <w:lang w:bidi="fa-IR"/>
          <w:color w:val="111111"/>
          <w:sz w:val="28"/>
          <w:szCs w:val="28"/>
          <w:rtl/>
        </w:rPr>
        <w:t xml:space="preserve">جواب شرط «و من يتوكل على اللّه» حذف شده و جمله «فان اللّه . .. » جانشين آن شده و دلالت بر آن دارد كه تقدير جمله چنين است: و من يتوكل على اللّه ي-----نصره و يحكم أمره ف--ان اللّه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- 8 - 63 - 5</w:t>
      </w:r>
    </w:p>
    <w:p>
      <w:pPr>
        <w:pStyle w:val="BookText"/>
      </w:pPr>
      <w:r>
        <w:rPr>
          <w:rFonts w:ascii="IRNazanin" w:hAnsi="IRNazanin" w:eastAsia="IRNazanin" w:cs="IRNazanin"/>
          <w:lang w:bidi="fa-IR"/>
          <w:color w:val="111111"/>
          <w:sz w:val="28"/>
          <w:szCs w:val="28"/>
          <w:rtl/>
        </w:rPr>
        <w:t xml:space="preserve">5 - وحدت و الفت قلبى ميان افراد جامعه ، زمينه ساز پيروزى آنان در مبارزه با دشمنان خويش</w:t>
      </w:r>
    </w:p>
    <w:p>
      <w:pPr>
        <w:pStyle w:val="BookText"/>
      </w:pPr>
      <w:r>
        <w:rPr>
          <w:rFonts w:ascii="Amiri" w:hAnsi="Amiri" w:eastAsia="Amiri" w:cs="Amiri"/>
          <w:lang w:bidi="ar-SA"/>
          <w:color w:val="111111"/>
          <w:sz w:val="28"/>
          <w:szCs w:val="28"/>
          <w:rtl/>
        </w:rPr>
        <w:t xml:space="preserve">هو الذى أيدك بنصره و بالمؤمنين. و ألف بين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- 8 - 65 - 5</w:t>
      </w:r>
    </w:p>
    <w:p>
      <w:pPr>
        <w:pStyle w:val="BookText"/>
      </w:pPr>
      <w:r>
        <w:rPr>
          <w:rFonts w:ascii="IRNazanin" w:hAnsi="IRNazanin" w:eastAsia="IRNazanin" w:cs="IRNazanin"/>
          <w:lang w:bidi="fa-IR"/>
          <w:color w:val="111111"/>
          <w:sz w:val="28"/>
          <w:szCs w:val="28"/>
          <w:rtl/>
        </w:rPr>
        <w:t xml:space="preserve">5 - پيروزى بيست مؤمن مقاوم بر دويست دشمن و صد مؤمن مقاوم بر هزار دشمن نويدى تضمين شده از جانب خداوند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7" w:name="pg6574_55097"/>
    <w:bookmarkEnd w:id="337"/>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بيان دستور به پايدارى و پيروزى بر دشمن در قالب جمله خبرى مى تواند نوميدى به تحقق آن دستور در خارج باشد. بنابراين جمله «يغلبوا»، يعنى بايد پيروز شويد كه خواهيد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- 8 - 66 - 11</w:t>
      </w:r>
    </w:p>
    <w:p>
      <w:pPr>
        <w:pStyle w:val="BookText"/>
      </w:pPr>
      <w:r>
        <w:rPr>
          <w:rFonts w:ascii="IRNazanin" w:hAnsi="IRNazanin" w:eastAsia="IRNazanin" w:cs="IRNazanin"/>
          <w:lang w:bidi="fa-IR"/>
          <w:color w:val="111111"/>
          <w:sz w:val="28"/>
          <w:szCs w:val="28"/>
          <w:rtl/>
        </w:rPr>
        <w:t xml:space="preserve">11 - پيروزى بر دشمنان ، وابسته به اراده و اذن خداوند است .</w:t>
      </w:r>
    </w:p>
    <w:p>
      <w:pPr>
        <w:pStyle w:val="BookText"/>
      </w:pPr>
      <w:r>
        <w:rPr>
          <w:rFonts w:ascii="Amiri" w:hAnsi="Amiri" w:eastAsia="Amiri" w:cs="Amiri"/>
          <w:lang w:bidi="ar-SA"/>
          <w:color w:val="111111"/>
          <w:sz w:val="28"/>
          <w:szCs w:val="28"/>
          <w:rtl/>
        </w:rPr>
        <w:t xml:space="preserve">فإن يكن . .. بإذن اللّه</w:t>
      </w:r>
    </w:p>
    <w:p>
      <w:pPr>
        <w:pStyle w:val="Heading3"/>
      </w:pPr>
      <w:bookmarkStart w:id="1513" w:name="_Toc1023"/>
      <w:r>
        <w:t>52- پيروزى بر دشمنان دين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- 8 - 10 - 5</w:t>
      </w:r>
    </w:p>
    <w:p>
      <w:pPr>
        <w:pStyle w:val="BookText"/>
      </w:pPr>
      <w:r>
        <w:rPr>
          <w:rFonts w:ascii="IRNazanin" w:hAnsi="IRNazanin" w:eastAsia="IRNazanin" w:cs="IRNazanin"/>
          <w:lang w:bidi="fa-IR"/>
          <w:color w:val="111111"/>
          <w:sz w:val="28"/>
          <w:szCs w:val="28"/>
          <w:rtl/>
        </w:rPr>
        <w:t xml:space="preserve">5 - تنها خداوند شايسته آن است كه براى درخواست يارى و پيروزى بر دشمنان دين به پيشگاه او روى آورد .</w:t>
      </w:r>
    </w:p>
    <w:p>
      <w:pPr>
        <w:pStyle w:val="BookText"/>
      </w:pPr>
      <w:r>
        <w:rPr>
          <w:rFonts w:ascii="Amiri" w:hAnsi="Amiri" w:eastAsia="Amiri" w:cs="Amiri"/>
          <w:lang w:bidi="ar-SA"/>
          <w:color w:val="111111"/>
          <w:sz w:val="28"/>
          <w:szCs w:val="28"/>
          <w:rtl/>
        </w:rPr>
        <w:t xml:space="preserve">إذ تستغيثون . .. و ما النصر إلا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- 8 - 45 - 3</w:t>
      </w:r>
    </w:p>
    <w:p>
      <w:pPr>
        <w:pStyle w:val="BookText"/>
      </w:pPr>
      <w:r>
        <w:rPr>
          <w:rFonts w:ascii="IRNazanin" w:hAnsi="IRNazanin" w:eastAsia="IRNazanin" w:cs="IRNazanin"/>
          <w:lang w:bidi="fa-IR"/>
          <w:color w:val="111111"/>
          <w:sz w:val="28"/>
          <w:szCs w:val="28"/>
          <w:rtl/>
        </w:rPr>
        <w:t xml:space="preserve">3 - پايدارى اهل ايمان در صحنه هاى پيكار همراه با ياد مداوم خدا ، زمينه ساز پيروزى آنان بر دشمنان دين</w:t>
      </w:r>
    </w:p>
    <w:p>
      <w:pPr>
        <w:pStyle w:val="BookText"/>
      </w:pPr>
      <w:r>
        <w:rPr>
          <w:rFonts w:ascii="Amiri" w:hAnsi="Amiri" w:eastAsia="Amiri" w:cs="Amiri"/>
          <w:lang w:bidi="ar-SA"/>
          <w:color w:val="111111"/>
          <w:sz w:val="28"/>
          <w:szCs w:val="28"/>
          <w:rtl/>
        </w:rPr>
        <w:t xml:space="preserve">فاثبتوا و اذكروا اللّه كثيرا لعلكم تفلحون</w:t>
      </w:r>
    </w:p>
    <w:p>
      <w:pPr>
        <w:pStyle w:val="BookText"/>
      </w:pPr>
      <w:r>
        <w:rPr>
          <w:rFonts w:ascii="IRNazanin" w:hAnsi="IRNazanin" w:eastAsia="IRNazanin" w:cs="IRNazanin"/>
          <w:lang w:bidi="fa-IR"/>
          <w:color w:val="111111"/>
          <w:sz w:val="28"/>
          <w:szCs w:val="28"/>
          <w:rtl/>
        </w:rPr>
        <w:t xml:space="preserve">«لعلكم» علاوه بر اينكه متعلق بر «اذكروا اللّه» است، مى تواند متعلق به «فاثبتوا» نيز باشد. در اين صورت مراد از «فلاح»، پيروزى در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- 8 - 67 - 15</w:t>
      </w:r>
    </w:p>
    <w:p>
      <w:pPr>
        <w:pStyle w:val="BookText"/>
      </w:pPr>
      <w:r>
        <w:rPr>
          <w:rFonts w:ascii="IRNazanin" w:hAnsi="IRNazanin" w:eastAsia="IRNazanin" w:cs="IRNazanin"/>
          <w:lang w:bidi="fa-IR"/>
          <w:color w:val="111111"/>
          <w:sz w:val="28"/>
          <w:szCs w:val="28"/>
          <w:rtl/>
        </w:rPr>
        <w:t xml:space="preserve">15 - پرهيز از گرفتن اسير در ميدان نبرد تا پيش از سركوبى كامل دشمن ، امرى حكيمانه و موجب پيروزى دشمنان دين است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توصيف خداوند به عزتمندى و كاردانى پس از تأكيد بر حرمت گرفتن اسير پيش از سركوبى دشمن، اشاره به اين دارد كه اين حكم، حكمى حكيمانه است و اجراى آن زمينه ساز عزتمندى و پيروزى مسلمانان است.</w:t>
      </w:r>
    </w:p>
    <w:p>
      <w:pPr>
        <w:pStyle w:val="Heading3"/>
      </w:pPr>
      <w:bookmarkStart w:id="1514" w:name="_Toc1024"/>
      <w:r>
        <w:t>53- پيروزى بر دين</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- 29 - 4 - 2،3،11</w:t>
      </w:r>
    </w:p>
    <w:p>
      <w:pPr>
        <w:pStyle w:val="BookText"/>
      </w:pPr>
      <w:r>
        <w:rPr>
          <w:rFonts w:ascii="IRNazanin" w:hAnsi="IRNazanin" w:eastAsia="IRNazanin" w:cs="IRNazanin"/>
          <w:lang w:bidi="fa-IR"/>
          <w:color w:val="111111"/>
          <w:sz w:val="28"/>
          <w:szCs w:val="28"/>
          <w:rtl/>
        </w:rPr>
        <w:t xml:space="preserve">2 - پندار بدكاران در سيطره و غلبه بر دين خدا ، پندارى خام و باطل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8" w:name="pg6574_55098"/>
    <w:bookmarkEnd w:id="338"/>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بنابراين احتمال كه مراد از «سبقت از خدا»، پشت سر نهادن دين خدا باشد كه كنايه از مغلوب ساختن آن است، نكته بالا قابل استفاده است.</w:t>
      </w:r>
    </w:p>
    <w:p>
      <w:pPr>
        <w:pStyle w:val="BookText"/>
      </w:pPr>
      <w:r>
        <w:rPr>
          <w:rFonts w:ascii="IRNazanin" w:hAnsi="IRNazanin" w:eastAsia="IRNazanin" w:cs="IRNazanin"/>
          <w:lang w:bidi="fa-IR"/>
          <w:color w:val="111111"/>
          <w:sz w:val="28"/>
          <w:szCs w:val="28"/>
          <w:rtl/>
        </w:rPr>
        <w:t xml:space="preserve">3 - پندار كافران در غلبه بر دين خدا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به قرينه آيات قبل كه در آنها از مدعيان ايمان و پندارشان سخن گفته شده است، مراد از «يعملون السيّئات» مى تواند «كافران» باشد.</w:t>
      </w:r>
    </w:p>
    <w:p>
      <w:pPr>
        <w:pStyle w:val="BookText"/>
      </w:pPr>
      <w:r>
        <w:rPr>
          <w:rFonts w:ascii="Amiri" w:hAnsi="Amiri" w:eastAsia="Amiri" w:cs="Amiri"/>
          <w:lang w:bidi="ar-SA"/>
          <w:color w:val="111111"/>
          <w:sz w:val="28"/>
          <w:szCs w:val="28"/>
          <w:rtl/>
        </w:rPr>
        <w:t xml:space="preserve">11 - قضاوت كافران درباره غلبه شان بر دين خدا ، مبتنى بر وهم و خيال وقضاوت ناشايست بود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pStyle w:val="Heading3"/>
      </w:pPr>
      <w:bookmarkStart w:id="1515" w:name="_Toc1025"/>
      <w:r>
        <w:t>54- پيروزى بر ظالمان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- 5 - 23 - 16</w:t>
      </w:r>
    </w:p>
    <w:p>
      <w:pPr>
        <w:pStyle w:val="BookText"/>
      </w:pPr>
      <w:r>
        <w:rPr>
          <w:rFonts w:ascii="IRNazanin" w:hAnsi="IRNazanin" w:eastAsia="IRNazanin" w:cs="IRNazanin"/>
          <w:lang w:bidi="fa-IR"/>
          <w:color w:val="111111"/>
          <w:sz w:val="28"/>
          <w:szCs w:val="28"/>
          <w:rtl/>
        </w:rPr>
        <w:t xml:space="preserve">16 - پيروزى حتمى بنى اسرائيل بر جباران ، در صورت يورش بر آنان از دروازه سرزمين مقدس</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Heading3"/>
      </w:pPr>
      <w:bookmarkStart w:id="1516" w:name="_Toc1026"/>
      <w:r>
        <w:t>55- پيروزى بر فاسقان بنى اسرائيل</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- 7 - 145 - 14</w:t>
      </w:r>
    </w:p>
    <w:p>
      <w:pPr>
        <w:pStyle w:val="BookText"/>
      </w:pPr>
      <w:r>
        <w:rPr>
          <w:rFonts w:ascii="IRNazanin" w:hAnsi="IRNazanin" w:eastAsia="IRNazanin" w:cs="IRNazanin"/>
          <w:lang w:bidi="fa-IR"/>
          <w:color w:val="111111"/>
          <w:sz w:val="28"/>
          <w:szCs w:val="28"/>
          <w:rtl/>
        </w:rPr>
        <w:t xml:space="preserve">14 -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Heading3"/>
      </w:pPr>
      <w:bookmarkStart w:id="1517" w:name="_Toc1027"/>
      <w:r>
        <w:t>56- پيروزى بر قدرت برتر</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- 8 - 65 - 3،4،5،6</w:t>
      </w:r>
    </w:p>
    <w:p>
      <w:pPr>
        <w:pStyle w:val="BookText"/>
      </w:pPr>
      <w:r>
        <w:rPr>
          <w:rFonts w:ascii="IRNazanin" w:hAnsi="IRNazanin" w:eastAsia="IRNazanin" w:cs="IRNazanin"/>
          <w:lang w:bidi="fa-IR"/>
          <w:color w:val="111111"/>
          <w:sz w:val="28"/>
          <w:szCs w:val="28"/>
          <w:rtl/>
        </w:rPr>
        <w:t xml:space="preserve">3 -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Amiri" w:hAnsi="Amiri" w:eastAsia="Amiri" w:cs="Amiri"/>
          <w:lang w:bidi="ar-SA"/>
          <w:color w:val="111111"/>
          <w:sz w:val="28"/>
          <w:szCs w:val="28"/>
          <w:rtl/>
        </w:rPr>
        <w:t xml:space="preserve">جمله هاى «يغلبوا مائتين» و «يغلبوا ألفا» خبرى هستند. ولى مراد از آن به دليل «الئن خفف اللّه عنكم» در آيه بعد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9" w:name="pg6574_55099"/>
    <w:bookmarkEnd w:id="339"/>
    <w:p>
      <w:pPr>
        <w:pStyle w:val="BookText"/>
      </w:pPr>
      <w:r>
        <w:rPr>
          <w:rFonts w:ascii="IRNazanin" w:hAnsi="IRNazanin" w:eastAsia="IRNazanin" w:cs="IRNazanin"/>
          <w:lang w:bidi="fa-IR"/>
          <w:color w:val="111111"/>
          <w:sz w:val="28"/>
          <w:szCs w:val="28"/>
          <w:rtl/>
        </w:rPr>
        <w:t xml:space="preserve">معنايى دستورى است. زيرا تخفيف در محدوده تكاليف و دستورات مطرح است. بنابراين «يغلبوا ... » يعنى بايد مقاومت كنيد و پيروز شويد.</w:t>
      </w:r>
    </w:p>
    <w:p>
      <w:pPr>
        <w:pStyle w:val="BookText"/>
      </w:pPr>
      <w:r>
        <w:rPr>
          <w:rFonts w:ascii="IRNazanin" w:hAnsi="IRNazanin" w:eastAsia="IRNazanin" w:cs="IRNazanin"/>
          <w:lang w:bidi="fa-IR"/>
          <w:color w:val="111111"/>
          <w:sz w:val="28"/>
          <w:szCs w:val="28"/>
          <w:rtl/>
        </w:rPr>
        <w:t xml:space="preserve">4 - اهل ايمان موظف به پايدارى در برابر لشكريان كفر تا پيروزى بر آنان ; حتى در صورت ده برابر بودن نيروى انسانى كافران</w:t>
      </w:r>
    </w:p>
    <w:p>
      <w:pPr>
        <w:pStyle w:val="BookText"/>
      </w:pPr>
      <w:r>
        <w:rPr>
          <w:rFonts w:ascii="Amiri" w:hAnsi="Amiri" w:eastAsia="Amiri" w:cs="Amiri"/>
          <w:lang w:bidi="ar-SA"/>
          <w:color w:val="111111"/>
          <w:sz w:val="28"/>
          <w:szCs w:val="28"/>
          <w:rtl/>
        </w:rPr>
        <w:t xml:space="preserve">حرض المؤمنين على القتال إن يكن منكم عشرون صبرون يغلبوا مائتين</w:t>
      </w:r>
    </w:p>
    <w:p>
      <w:pPr>
        <w:pStyle w:val="BookText"/>
      </w:pPr>
      <w:r>
        <w:rPr>
          <w:rFonts w:ascii="IRNazanin" w:hAnsi="IRNazanin" w:eastAsia="IRNazanin" w:cs="IRNazanin"/>
          <w:lang w:bidi="fa-IR"/>
          <w:color w:val="111111"/>
          <w:sz w:val="28"/>
          <w:szCs w:val="28"/>
          <w:rtl/>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(يك بر ده) ملاك حكم است.</w:t>
      </w:r>
    </w:p>
    <w:p>
      <w:pPr>
        <w:pStyle w:val="BookText"/>
      </w:pPr>
      <w:r>
        <w:rPr>
          <w:rFonts w:ascii="IRNazanin" w:hAnsi="IRNazanin" w:eastAsia="IRNazanin" w:cs="IRNazanin"/>
          <w:lang w:bidi="fa-IR"/>
          <w:color w:val="111111"/>
          <w:sz w:val="28"/>
          <w:szCs w:val="28"/>
          <w:rtl/>
        </w:rPr>
        <w:t xml:space="preserve">5 - پيروزى بيست مؤمن مقاوم بر دويست دشمن و صد مؤمن مقاوم بر هزار دشمن نويدى تضمين شده از جانب خداوند</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بيان دستور به پايدارى و پيروزى بر دشمن در قالب جمله خبرى مى تواند نوميدى به تحقق آن دستور در خارج باشد. بنابراين جمله «يغلبوا»، يعنى بايد پيروز شويد كه خواهيد شد.</w:t>
      </w:r>
    </w:p>
    <w:p>
      <w:pPr>
        <w:pStyle w:val="BookText"/>
      </w:pPr>
      <w:r>
        <w:rPr>
          <w:rFonts w:ascii="IRNazanin" w:hAnsi="IRNazanin" w:eastAsia="IRNazanin" w:cs="IRNazanin"/>
          <w:lang w:bidi="fa-IR"/>
          <w:color w:val="111111"/>
          <w:sz w:val="28"/>
          <w:szCs w:val="28"/>
          <w:rtl/>
        </w:rPr>
        <w:t xml:space="preserve">6 - مؤمنان صدر اسلام در برهه اى از عصر پيامبر (صلی الله علیه و آله) داراى استعداد و توان پيروز شدن بر لشكرى تا ده برابر نفرات ايشان</w:t>
      </w:r>
    </w:p>
    <w:p>
      <w:pPr>
        <w:pStyle w:val="BookText"/>
      </w:pPr>
      <w:r>
        <w:rPr>
          <w:rFonts w:ascii="Amiri" w:hAnsi="Amiri" w:eastAsia="Amiri" w:cs="Amiri"/>
          <w:lang w:bidi="ar-SA"/>
          <w:color w:val="111111"/>
          <w:sz w:val="28"/>
          <w:szCs w:val="28"/>
          <w:rtl/>
        </w:rPr>
        <w:t xml:space="preserve">إن يكن . .. يغلبوا ألفا</w:t>
      </w:r>
    </w:p>
    <w:p>
      <w:pPr>
        <w:pStyle w:val="BookText"/>
      </w:pPr>
      <w:r>
        <w:rPr>
          <w:rFonts w:ascii="IRNazanin" w:hAnsi="IRNazanin" w:eastAsia="IRNazanin" w:cs="IRNazanin"/>
          <w:lang w:bidi="fa-IR"/>
          <w:color w:val="111111"/>
          <w:sz w:val="28"/>
          <w:szCs w:val="28"/>
          <w:rtl/>
        </w:rPr>
        <w:t xml:space="preserve">چون در آيه بعد تخفيف در حكم جهاد و مقاومت را به تحقق ضعف تعليل كرده است، معلوم مى شود خداوند با توجه به توان و استعداد اهل ايمان بر آنان واجب كرده بود كه در مقابل لشكرى تا ده برابر خود مقاومت كنند.</w:t>
      </w:r>
    </w:p>
    <w:p>
      <w:pPr>
        <w:pStyle w:val="Heading3"/>
      </w:pPr>
      <w:bookmarkStart w:id="1518" w:name="_Toc1028"/>
      <w:r>
        <w:t>57- پيروزى بر قرآن</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3"/>
      </w:pPr>
      <w:bookmarkStart w:id="1519" w:name="_Toc1029"/>
      <w:r>
        <w:t>58- پيروزى بر كافران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- 7 - 87 - 9</w:t>
      </w:r>
    </w:p>
    <w:p>
      <w:pPr>
        <w:pStyle w:val="BookText"/>
      </w:pPr>
      <w:r>
        <w:rPr>
          <w:rFonts w:ascii="IRNazanin" w:hAnsi="IRNazanin" w:eastAsia="IRNazanin" w:cs="IRNazanin"/>
          <w:lang w:bidi="fa-IR"/>
          <w:color w:val="111111"/>
          <w:sz w:val="28"/>
          <w:szCs w:val="28"/>
          <w:rtl/>
        </w:rPr>
        <w:t xml:space="preserve">9 - شعيب ( ع ) ، مؤمنان به رسالت خويش را به داورى خداوند و پيروزى بر كافران نويد داد .</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- 8 - 65 - 3،4،8</w:t>
      </w:r>
    </w:p>
    <w:p>
      <w:pPr>
        <w:pStyle w:val="BookText"/>
      </w:pPr>
      <w:r>
        <w:rPr>
          <w:rFonts w:ascii="IRNazanin" w:hAnsi="IRNazanin" w:eastAsia="IRNazanin" w:cs="IRNazanin"/>
          <w:lang w:bidi="fa-IR"/>
          <w:color w:val="111111"/>
          <w:sz w:val="28"/>
          <w:szCs w:val="28"/>
          <w:rtl/>
        </w:rPr>
        <w:t xml:space="preserve">3 -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Amiri" w:hAnsi="Amiri" w:eastAsia="Amiri" w:cs="Amiri"/>
          <w:lang w:bidi="ar-SA"/>
          <w:color w:val="111111"/>
          <w:sz w:val="28"/>
          <w:szCs w:val="28"/>
          <w:rtl/>
        </w:rPr>
        <w:t xml:space="preserve">جمله هاى «يغلبوا مائتين» و «يغلبوا ألفا» خبرى هستند. ولى مراد از آن به دليل «الئن خفف اللّه عنكم» در آيه بعد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40" w:name="pg6574_55100"/>
    <w:bookmarkEnd w:id="340"/>
    <w:p>
      <w:pPr>
        <w:pStyle w:val="BookText"/>
      </w:pPr>
      <w:r>
        <w:rPr>
          <w:rFonts w:ascii="IRNazanin" w:hAnsi="IRNazanin" w:eastAsia="IRNazanin" w:cs="IRNazanin"/>
          <w:lang w:bidi="fa-IR"/>
          <w:color w:val="111111"/>
          <w:sz w:val="28"/>
          <w:szCs w:val="28"/>
          <w:rtl/>
        </w:rPr>
        <w:t xml:space="preserve">معنايى دستورى است. زيرا تخفيف در محدوده تكاليف و دستورات مطرح است. بنابراين «يغلبوا ... » يعنى بايد مقاومت كنيد و پيروز شويد.</w:t>
      </w:r>
    </w:p>
    <w:p>
      <w:pPr>
        <w:pStyle w:val="BookText"/>
      </w:pPr>
      <w:r>
        <w:rPr>
          <w:rFonts w:ascii="IRNazanin" w:hAnsi="IRNazanin" w:eastAsia="IRNazanin" w:cs="IRNazanin"/>
          <w:lang w:bidi="fa-IR"/>
          <w:color w:val="111111"/>
          <w:sz w:val="28"/>
          <w:szCs w:val="28"/>
          <w:rtl/>
        </w:rPr>
        <w:t xml:space="preserve">4 - اهل ايمان موظف به پايدارى در برابر لشكريان كفر تا پيروزى بر آنان ; حتى در صورت ده برابر بودن نيروى انسانى كافران</w:t>
      </w:r>
    </w:p>
    <w:p>
      <w:pPr>
        <w:pStyle w:val="BookText"/>
      </w:pPr>
      <w:r>
        <w:rPr>
          <w:rFonts w:ascii="Amiri" w:hAnsi="Amiri" w:eastAsia="Amiri" w:cs="Amiri"/>
          <w:lang w:bidi="ar-SA"/>
          <w:color w:val="111111"/>
          <w:sz w:val="28"/>
          <w:szCs w:val="28"/>
          <w:rtl/>
        </w:rPr>
        <w:t xml:space="preserve">حرض المؤمنين على القتال إن يكن منكم عشرون صبرون يغلبوا مائتين</w:t>
      </w:r>
    </w:p>
    <w:p>
      <w:pPr>
        <w:pStyle w:val="BookText"/>
      </w:pPr>
      <w:r>
        <w:rPr>
          <w:rFonts w:ascii="IRNazanin" w:hAnsi="IRNazanin" w:eastAsia="IRNazanin" w:cs="IRNazanin"/>
          <w:lang w:bidi="fa-IR"/>
          <w:color w:val="111111"/>
          <w:sz w:val="28"/>
          <w:szCs w:val="28"/>
          <w:rtl/>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(يك بر ده) ملاك حكم است.</w:t>
      </w:r>
    </w:p>
    <w:p>
      <w:pPr>
        <w:pStyle w:val="BookText"/>
      </w:pPr>
      <w:r>
        <w:rPr>
          <w:rFonts w:ascii="IRNazanin" w:hAnsi="IRNazanin" w:eastAsia="IRNazanin" w:cs="IRNazanin"/>
          <w:lang w:bidi="fa-IR"/>
          <w:color w:val="111111"/>
          <w:sz w:val="28"/>
          <w:szCs w:val="28"/>
          <w:rtl/>
        </w:rPr>
        <w:t xml:space="preserve">8 - صبر و مقاومت در صحنه كارزار از عوامل مهم پيروزى مؤمنان بر كافران</w:t>
      </w:r>
    </w:p>
    <w:p>
      <w:pPr>
        <w:pStyle w:val="BookText"/>
      </w:pPr>
      <w:r>
        <w:rPr>
          <w:rFonts w:ascii="Amiri" w:hAnsi="Amiri" w:eastAsia="Amiri" w:cs="Amiri"/>
          <w:lang w:bidi="ar-SA"/>
          <w:color w:val="111111"/>
          <w:sz w:val="28"/>
          <w:szCs w:val="28"/>
          <w:rtl/>
        </w:rPr>
        <w:t xml:space="preserve">إن يكن منكم عشرون 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- 8 - 66 - 9</w:t>
      </w:r>
    </w:p>
    <w:p>
      <w:pPr>
        <w:pStyle w:val="BookText"/>
      </w:pPr>
      <w:r>
        <w:rPr>
          <w:rFonts w:ascii="IRNazanin" w:hAnsi="IRNazanin" w:eastAsia="IRNazanin" w:cs="IRNazanin"/>
          <w:lang w:bidi="fa-IR"/>
          <w:color w:val="111111"/>
          <w:sz w:val="28"/>
          <w:szCs w:val="28"/>
          <w:rtl/>
        </w:rPr>
        <w:t xml:space="preserve">9 - لزوم پايدارى صد مؤمن در برابر دويست كافر و هزار مؤمن در برابر دو هزار كافر تا تحقق پيروزى بر آنان</w:t>
      </w:r>
    </w:p>
    <w:p>
      <w:pPr>
        <w:pStyle w:val="BookText"/>
      </w:pPr>
      <w:r>
        <w:rPr>
          <w:rFonts w:ascii="Amiri" w:hAnsi="Amiri" w:eastAsia="Amiri" w:cs="Amiri"/>
          <w:lang w:bidi="ar-SA"/>
          <w:color w:val="111111"/>
          <w:sz w:val="28"/>
          <w:szCs w:val="28"/>
          <w:rtl/>
        </w:rPr>
        <w:t xml:space="preserve">فإن يكن منكم مائة صابرة يغلبوا مائتين و إن يكن منكم ألف يغلبوا الفين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- 40 - 77 - 2</w:t>
      </w:r>
    </w:p>
    <w:p>
      <w:pPr>
        <w:pStyle w:val="BookText"/>
      </w:pPr>
      <w:r>
        <w:rPr>
          <w:rFonts w:ascii="IRNazanin" w:hAnsi="IRNazanin" w:eastAsia="IRNazanin" w:cs="IRNazanin"/>
          <w:lang w:bidi="fa-IR"/>
          <w:color w:val="111111"/>
          <w:sz w:val="28"/>
          <w:szCs w:val="28"/>
          <w:rtl/>
        </w:rPr>
        <w:t xml:space="preserve">2 - وعده خداوند به پيامبر (صلی الله علیه و آله) ، مبنى بر يارى كردن او و پيروز شدن آن حضرت در مبارزه با كافران حق ستيز</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لكتب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- 48 - 23 - 3</w:t>
      </w:r>
    </w:p>
    <w:p>
      <w:pPr>
        <w:pStyle w:val="BookText"/>
      </w:pPr>
      <w:r>
        <w:rPr>
          <w:rFonts w:ascii="IRNazanin" w:hAnsi="IRNazanin" w:eastAsia="IRNazanin" w:cs="IRNazanin"/>
          <w:lang w:bidi="fa-IR"/>
          <w:color w:val="111111"/>
          <w:sz w:val="28"/>
          <w:szCs w:val="28"/>
          <w:rtl/>
        </w:rPr>
        <w:t xml:space="preserve">3 - سنت الهى در پيروز ساختن جبهه ايمان بر سپاه كفر ، داراى نمود هاى عينى در گذشته تاريخ</w:t>
      </w:r>
    </w:p>
    <w:p>
      <w:pPr>
        <w:pStyle w:val="BookText"/>
      </w:pPr>
      <w:r>
        <w:rPr>
          <w:rFonts w:ascii="Amiri" w:hAnsi="Amiri" w:eastAsia="Amiri" w:cs="Amiri"/>
          <w:lang w:bidi="ar-SA"/>
          <w:color w:val="111111"/>
          <w:sz w:val="28"/>
          <w:szCs w:val="28"/>
          <w:rtl/>
        </w:rPr>
        <w:t xml:space="preserve">سنّة اللّه الّتى قد خلت من قبل</w:t>
      </w:r>
    </w:p>
    <w:p>
      <w:pPr>
        <w:pStyle w:val="Heading3"/>
      </w:pPr>
      <w:bookmarkStart w:id="1520" w:name="_Toc1030"/>
      <w:r>
        <w:t>59- پيروزى بر مجاهدان غزوه بدر</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- 8 - 17 - 7</w:t>
      </w:r>
    </w:p>
    <w:p>
      <w:pPr>
        <w:pStyle w:val="BookText"/>
      </w:pPr>
      <w:r>
        <w:rPr>
          <w:rFonts w:ascii="IRNazanin" w:hAnsi="IRNazanin" w:eastAsia="IRNazanin" w:cs="IRNazanin"/>
          <w:lang w:bidi="fa-IR"/>
          <w:color w:val="111111"/>
          <w:sz w:val="28"/>
          <w:szCs w:val="28"/>
          <w:rtl/>
        </w:rPr>
        <w:t xml:space="preserve">7 - پيروزى مجاهدان در جنگ بدر داراى اهدافى والا و از جمله آزمايش اهل ايمان از سوى خداوند</w:t>
      </w:r>
    </w:p>
    <w:p>
      <w:pPr>
        <w:pStyle w:val="BookText"/>
      </w:pPr>
      <w:r>
        <w:rPr>
          <w:rFonts w:ascii="Amiri" w:hAnsi="Amiri" w:eastAsia="Amiri" w:cs="Amiri"/>
          <w:lang w:bidi="ar-SA"/>
          <w:color w:val="111111"/>
          <w:sz w:val="28"/>
          <w:szCs w:val="28"/>
          <w:rtl/>
        </w:rPr>
        <w:t xml:space="preserve">و ليبلى المؤمنين منه بلاء حسنا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41" w:name="pg6574_55101"/>
    <w:bookmarkEnd w:id="341"/>
    <w:p>
      <w:pPr>
        <w:pStyle w:val="BookText"/>
      </w:pPr>
      <w:r>
        <w:rPr>
          <w:rFonts w:ascii="IRNazanin" w:hAnsi="IRNazanin" w:eastAsia="IRNazanin" w:cs="IRNazanin"/>
          <w:lang w:bidi="fa-IR"/>
          <w:color w:val="111111"/>
          <w:sz w:val="28"/>
          <w:szCs w:val="28"/>
          <w:rtl/>
        </w:rPr>
        <w:t xml:space="preserve">«ليبلى» عطف بر علتى محذوف همانند «ليمحق الكفرين» است و هر دو متعلق به «قتلهم» و «رمى» مى باشد يعنى «و لكن اللّه قتلهم . .. لكن اللّه رمى ليمحق الكفرين و ليبلى المؤمنين» گفتنى است كه در برداشت فوق «ابلاء» به معناى آزمودن گرفته شده است.</w:t>
      </w:r>
    </w:p>
    <w:p>
      <w:pPr>
        <w:pStyle w:val="Heading3"/>
      </w:pPr>
      <w:bookmarkStart w:id="1521" w:name="_Toc1031"/>
      <w:r>
        <w:t>60- پيروزى بر محمد(صلی الله علیه و آله)</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- 41 - 26 - 7</w:t>
      </w:r>
    </w:p>
    <w:p>
      <w:pPr>
        <w:pStyle w:val="BookText"/>
      </w:pPr>
      <w:r>
        <w:rPr>
          <w:rFonts w:ascii="IRNazanin" w:hAnsi="IRNazanin" w:eastAsia="IRNazanin" w:cs="IRNazanin"/>
          <w:lang w:bidi="fa-IR"/>
          <w:color w:val="111111"/>
          <w:sz w:val="28"/>
          <w:szCs w:val="28"/>
          <w:rtl/>
        </w:rPr>
        <w:t xml:space="preserve">7 - اميدوارى كافران مكه ، به پيروزى خود بر پيامبر (صلی الله علیه و آله) از طريق ايجاد هياهو و فضاى ناآرام</w:t>
      </w:r>
    </w:p>
    <w:p>
      <w:pPr>
        <w:pStyle w:val="BookText"/>
      </w:pPr>
      <w:r>
        <w:rPr>
          <w:rFonts w:ascii="Amiri" w:hAnsi="Amiri" w:eastAsia="Amiri" w:cs="Amiri"/>
          <w:lang w:bidi="ar-SA"/>
          <w:color w:val="111111"/>
          <w:sz w:val="28"/>
          <w:szCs w:val="28"/>
          <w:rtl/>
        </w:rPr>
        <w:t xml:space="preserve">و قال الذين كفروا لاتسمعوا . .. و الغوا فيه لعلّكم تغلبون</w:t>
      </w:r>
    </w:p>
    <w:p>
      <w:pPr>
        <w:pStyle w:val="Heading3"/>
      </w:pPr>
      <w:bookmarkStart w:id="1522" w:name="_Toc1032"/>
      <w:r>
        <w:t>61- پيروزى بر مخالفان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- 5 - 30 - 18</w:t>
      </w:r>
    </w:p>
    <w:p>
      <w:pPr>
        <w:pStyle w:val="BookText"/>
      </w:pPr>
      <w:r>
        <w:rPr>
          <w:rFonts w:ascii="Amiri" w:hAnsi="Amiri" w:eastAsia="Amiri" w:cs="Amiri"/>
          <w:lang w:bidi="ar-SA"/>
          <w:color w:val="111111"/>
          <w:sz w:val="28"/>
          <w:szCs w:val="28"/>
          <w:rtl/>
        </w:rPr>
        <w:t xml:space="preserve">18 - سيطره و تسلط بر حريفان ، همواره نشانه كاميابى نهايى نيست .</w:t>
      </w:r>
    </w:p>
    <w:p>
      <w:pPr>
        <w:pStyle w:val="BookText"/>
      </w:pPr>
      <w:r>
        <w:rPr>
          <w:rFonts w:ascii="Amiri" w:hAnsi="Amiri" w:eastAsia="Amiri" w:cs="Amiri"/>
          <w:lang w:bidi="ar-SA"/>
          <w:color w:val="111111"/>
          <w:sz w:val="28"/>
          <w:szCs w:val="28"/>
          <w:rtl/>
        </w:rPr>
        <w:t xml:space="preserve">فقتله فاصبح من الخسرين</w:t>
      </w:r>
    </w:p>
    <w:p>
      <w:pPr>
        <w:pStyle w:val="Heading3"/>
      </w:pPr>
      <w:bookmarkStart w:id="1523" w:name="_Toc1033"/>
      <w:r>
        <w:t>62- پيروزى بر مشركان</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- 8 - 7 - 4</w:t>
      </w:r>
    </w:p>
    <w:p>
      <w:pPr>
        <w:pStyle w:val="BookText"/>
      </w:pPr>
      <w:r>
        <w:rPr>
          <w:rFonts w:ascii="IRNazanin" w:hAnsi="IRNazanin" w:eastAsia="IRNazanin" w:cs="IRNazanin"/>
          <w:lang w:bidi="fa-IR"/>
          <w:color w:val="111111"/>
          <w:sz w:val="28"/>
          <w:szCs w:val="28"/>
          <w:rtl/>
        </w:rPr>
        <w:t xml:space="preserve">4 - پيروزى بر سپاه مشركان قريش و يا تسلط بر كاروان تجارى آنان ، وعده خداوند به اهل ايمان</w:t>
      </w:r>
    </w:p>
    <w:p>
      <w:pPr>
        <w:pStyle w:val="BookText"/>
      </w:pPr>
      <w:r>
        <w:rPr>
          <w:rFonts w:ascii="Amiri" w:hAnsi="Amiri" w:eastAsia="Amiri" w:cs="Amiri"/>
          <w:lang w:bidi="ar-SA"/>
          <w:color w:val="111111"/>
          <w:sz w:val="28"/>
          <w:szCs w:val="28"/>
          <w:rtl/>
        </w:rPr>
        <w:t xml:space="preserve">و إذ يعدكم اللّه إحدى الطائفتين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- 21 - 9 - 10</w:t>
      </w:r>
    </w:p>
    <w:p>
      <w:pPr>
        <w:pStyle w:val="BookText"/>
      </w:pPr>
      <w:r>
        <w:rPr>
          <w:rFonts w:ascii="IRNazanin" w:hAnsi="IRNazanin" w:eastAsia="IRNazanin" w:cs="IRNazanin"/>
          <w:lang w:bidi="fa-IR"/>
          <w:color w:val="111111"/>
          <w:sz w:val="28"/>
          <w:szCs w:val="28"/>
          <w:rtl/>
        </w:rPr>
        <w:t xml:space="preserve">10- پيروزى بر مشركان ، وعده خداوند به پيامبراسلام (صلی الله علیه و آله)</w:t>
      </w:r>
    </w:p>
    <w:p>
      <w:pPr>
        <w:pStyle w:val="BookText"/>
      </w:pPr>
      <w:r>
        <w:rPr>
          <w:rFonts w:ascii="IRNazanin" w:hAnsi="IRNazanin" w:eastAsia="IRNazanin" w:cs="IRNazanin"/>
          <w:lang w:bidi="fa-IR"/>
          <w:color w:val="111111"/>
          <w:sz w:val="28"/>
          <w:szCs w:val="28"/>
          <w:rtl/>
        </w:rPr>
        <w:t xml:space="preserve">ثمّ صدقنهم الوعد</w:t>
      </w:r>
    </w:p>
    <w:p>
      <w:pPr>
        <w:pStyle w:val="BookText"/>
      </w:pPr>
      <w:r>
        <w:rPr>
          <w:rFonts w:ascii="IRNazanin" w:hAnsi="IRNazanin" w:eastAsia="IRNazanin" w:cs="IRNazanin"/>
          <w:lang w:bidi="fa-IR"/>
          <w:color w:val="111111"/>
          <w:sz w:val="28"/>
          <w:szCs w:val="28"/>
          <w:rtl/>
        </w:rPr>
        <w:t xml:space="preserve">آيه شريفه در مقام دلدارى به پيامبراسلام است و خداوند با بيان جريان عمومى (وعده پيروزى همه پيامبران)، در واقع به آن حضرت نيز وعده پيروزى مى دهد.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2" w:name="pg6574_55102"/>
    <w:bookmarkEnd w:id="342"/>
    <w:p>
      <w:pPr>
        <w:pStyle w:val="Heading3"/>
      </w:pPr>
      <w:bookmarkStart w:id="1524" w:name="_Toc1034"/>
      <w:r>
        <w:t>63- پيروزى بر مؤمنان</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- 54 - 45 - 2</w:t>
      </w:r>
    </w:p>
    <w:p>
      <w:pPr>
        <w:pStyle w:val="BookText"/>
      </w:pPr>
      <w:r>
        <w:rPr>
          <w:rFonts w:ascii="Amiri" w:hAnsi="Amiri" w:eastAsia="Amiri" w:cs="Amiri"/>
          <w:lang w:bidi="ar-SA"/>
          <w:color w:val="111111"/>
          <w:sz w:val="28"/>
          <w:szCs w:val="28"/>
          <w:rtl/>
        </w:rPr>
        <w:t xml:space="preserve">2 - ناتوانى جبهه كفر با تجهيز تمامى امكانات ، براى غلبه بر اراده خداوند و جبهه ايمان</w:t>
      </w:r>
    </w:p>
    <w:p>
      <w:pPr>
        <w:pStyle w:val="BookText"/>
      </w:pPr>
      <w:r>
        <w:rPr>
          <w:rFonts w:ascii="Amiri" w:hAnsi="Amiri" w:eastAsia="Amiri" w:cs="Amiri"/>
          <w:lang w:bidi="ar-SA"/>
          <w:color w:val="111111"/>
          <w:sz w:val="28"/>
          <w:szCs w:val="28"/>
          <w:rtl/>
        </w:rPr>
        <w:t xml:space="preserve">سيهزم الجمع و يولّون الدّبر</w:t>
      </w:r>
    </w:p>
    <w:p>
      <w:pPr>
        <w:pStyle w:val="Heading3"/>
      </w:pPr>
      <w:bookmarkStart w:id="1525" w:name="_Toc1035"/>
      <w:r>
        <w:t>64- پيروزى بندگان خدا</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- 21 - 106 - 3</w:t>
      </w:r>
    </w:p>
    <w:p>
      <w:pPr>
        <w:pStyle w:val="BookText"/>
      </w:pPr>
      <w:r>
        <w:rPr>
          <w:rFonts w:ascii="IRNazanin" w:hAnsi="IRNazanin" w:eastAsia="IRNazanin" w:cs="IRNazanin"/>
          <w:lang w:bidi="fa-IR"/>
          <w:color w:val="111111"/>
          <w:sz w:val="28"/>
          <w:szCs w:val="28"/>
          <w:rtl/>
        </w:rPr>
        <w:t xml:space="preserve">3- وعده و پيام خداوند به همه بندگان حقيقى خود ، مبنى بر حاكميت و پيروزى آنان در جاجاى كره زمين</w:t>
      </w:r>
    </w:p>
    <w:p>
      <w:pPr>
        <w:pStyle w:val="BookText"/>
      </w:pPr>
      <w:r>
        <w:rPr>
          <w:rFonts w:ascii="Amiri" w:hAnsi="Amiri" w:eastAsia="Amiri" w:cs="Amiri"/>
          <w:lang w:bidi="ar-SA"/>
          <w:color w:val="111111"/>
          <w:sz w:val="28"/>
          <w:szCs w:val="28"/>
          <w:rtl/>
        </w:rPr>
        <w:t xml:space="preserve">أنّ الأرض يرثها عبادى الصلحون . إنّ فى هذا لبلغًا لقوم عبدين</w:t>
      </w:r>
    </w:p>
    <w:p>
      <w:pPr>
        <w:pStyle w:val="BookText"/>
      </w:pPr>
      <w:r>
        <w:rPr>
          <w:rFonts w:ascii="IRNazanin" w:hAnsi="IRNazanin" w:eastAsia="IRNazanin" w:cs="IRNazanin"/>
          <w:lang w:bidi="fa-IR"/>
          <w:color w:val="111111"/>
          <w:sz w:val="28"/>
          <w:szCs w:val="28"/>
          <w:rtl/>
        </w:rPr>
        <w:t xml:space="preserve">برداشت ياد شده مبتنى بر اين است كه «هذا» اشاره به مضمون آيه قبل و مقصود از «بلاغ»، ابلاغ پيام و رساندن مقصود باشد (لسان العرب). گفتنى است كه لحن و آهنگ دو آيه، حاوى وعده و بشارت الهى است.</w:t>
      </w:r>
    </w:p>
    <w:p>
      <w:pPr>
        <w:pStyle w:val="Heading3"/>
      </w:pPr>
      <w:bookmarkStart w:id="1526" w:name="_Toc1036"/>
      <w:r>
        <w:t>65- پيروزى بنى اسرائيل</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- 5 - 23 - 16</w:t>
      </w:r>
    </w:p>
    <w:p>
      <w:pPr>
        <w:pStyle w:val="BookText"/>
      </w:pPr>
      <w:r>
        <w:rPr>
          <w:rFonts w:ascii="IRNazanin" w:hAnsi="IRNazanin" w:eastAsia="IRNazanin" w:cs="IRNazanin"/>
          <w:lang w:bidi="fa-IR"/>
          <w:color w:val="111111"/>
          <w:sz w:val="28"/>
          <w:szCs w:val="28"/>
          <w:rtl/>
        </w:rPr>
        <w:t xml:space="preserve">16 - پيروزى حتمى بنى اسرائيل بر جباران ، در صورت يورش بر آنان از دروازه سرزمين مقدس</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- 7 - 129 - 12</w:t>
      </w:r>
    </w:p>
    <w:p>
      <w:pPr>
        <w:pStyle w:val="BookText"/>
      </w:pPr>
      <w:r>
        <w:rPr>
          <w:rFonts w:ascii="IRNazanin" w:hAnsi="IRNazanin" w:eastAsia="IRNazanin" w:cs="IRNazanin"/>
          <w:lang w:bidi="fa-IR"/>
          <w:color w:val="111111"/>
          <w:sz w:val="28"/>
          <w:szCs w:val="28"/>
          <w:rtl/>
        </w:rPr>
        <w:t xml:space="preserve">12 - آزمايش بنى اسرائيل ، از اهداف امداد هاى الهى براى حاكميت بخشيدن به آنان پس از پيروزى بر دشمنانشان</w:t>
      </w:r>
    </w:p>
    <w:p>
      <w:pPr>
        <w:pStyle w:val="BookText"/>
      </w:pPr>
      <w:r>
        <w:rPr>
          <w:rFonts w:ascii="Amiri" w:hAnsi="Amiri" w:eastAsia="Amiri" w:cs="Amiri"/>
          <w:lang w:bidi="ar-SA"/>
          <w:color w:val="111111"/>
          <w:sz w:val="28"/>
          <w:szCs w:val="28"/>
          <w:rtl/>
        </w:rPr>
        <w:t xml:space="preserve">و يستخلفكم فى الأرض فينظر كيف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- 17 - 6 - 4</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3" w:name="pg6574_55103"/>
    <w:bookmarkEnd w:id="343"/>
    <w:p>
      <w:pPr>
        <w:pStyle w:val="BookText"/>
      </w:pPr>
      <w:r>
        <w:rPr>
          <w:rFonts w:ascii="IRNazanin" w:hAnsi="IRNazanin" w:eastAsia="IRNazanin" w:cs="IRNazanin"/>
          <w:lang w:bidi="fa-IR"/>
          <w:color w:val="111111"/>
          <w:sz w:val="28"/>
          <w:szCs w:val="28"/>
          <w:rtl/>
        </w:rPr>
        <w:t xml:space="preserve">4- وجود فاصله ميان نخستين شكست بنى اسرائيل و پيروزى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«ثم» دلالت بر تراخى و فاصله زمانى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- 37 - 116 - 3</w:t>
      </w:r>
    </w:p>
    <w:p>
      <w:pPr>
        <w:pStyle w:val="BookText"/>
      </w:pPr>
      <w:r>
        <w:rPr>
          <w:rFonts w:ascii="IRNazanin" w:hAnsi="IRNazanin" w:eastAsia="IRNazanin" w:cs="IRNazanin"/>
          <w:lang w:bidi="fa-IR"/>
          <w:color w:val="111111"/>
          <w:sz w:val="28"/>
          <w:szCs w:val="28"/>
          <w:rtl/>
        </w:rPr>
        <w:t xml:space="preserve">3 - نصرت خداوند به موسى و هارون ( عليهماالسلام ) و قوم شان و نيز پيروزى آنان بر فرعونيان در سايه اين يارى ، از نعمت هاى بزرگ الهى بر ايشان بود .</w:t>
      </w:r>
    </w:p>
    <w:p>
      <w:pPr>
        <w:pStyle w:val="BookText"/>
      </w:pPr>
      <w:r>
        <w:rPr>
          <w:rFonts w:ascii="Amiri" w:hAnsi="Amiri" w:eastAsia="Amiri" w:cs="Amiri"/>
          <w:lang w:bidi="ar-SA"/>
          <w:color w:val="111111"/>
          <w:sz w:val="28"/>
          <w:szCs w:val="28"/>
          <w:rtl/>
        </w:rPr>
        <w:t xml:space="preserve">و لقد مننّا على موسى و هرون . و نجّينهما... و نصرنهم فكانوا هم الغلبين</w:t>
      </w:r>
    </w:p>
    <w:p>
      <w:pPr>
        <w:pStyle w:val="Heading3"/>
      </w:pPr>
      <w:bookmarkStart w:id="1527" w:name="_Toc1037"/>
      <w:r>
        <w:t>66- پيروزى پيروان نوح(ع)</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528" w:name="_Toc1038"/>
      <w:r>
        <w:t>67- پيروزى جادوگران فرعون</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- 26 - 41 - 5</w:t>
      </w:r>
    </w:p>
    <w:p>
      <w:pPr>
        <w:pStyle w:val="BookText"/>
      </w:pPr>
      <w:r>
        <w:rPr>
          <w:rFonts w:ascii="IRNazanin" w:hAnsi="IRNazanin" w:eastAsia="IRNazanin" w:cs="IRNazanin"/>
          <w:lang w:bidi="fa-IR"/>
          <w:color w:val="111111"/>
          <w:sz w:val="28"/>
          <w:szCs w:val="28"/>
          <w:rtl/>
        </w:rPr>
        <w:t xml:space="preserve">5 - امتياز خواهى ساحران از فرعون ، با قرار دادن پيروزى خود در هاله اى از ابهام</w:t>
      </w:r>
    </w:p>
    <w:p>
      <w:pPr>
        <w:pStyle w:val="BookText"/>
      </w:pPr>
      <w:r>
        <w:rPr>
          <w:rFonts w:ascii="Amiri" w:hAnsi="Amiri" w:eastAsia="Amiri" w:cs="Amiri"/>
          <w:lang w:bidi="ar-SA"/>
          <w:color w:val="111111"/>
          <w:sz w:val="28"/>
          <w:szCs w:val="28"/>
          <w:rtl/>
        </w:rPr>
        <w:t xml:space="preserve">أئنّ لنا لأجرًا إن كنّا نحن الغلبين</w:t>
      </w:r>
    </w:p>
    <w:p>
      <w:pPr>
        <w:pStyle w:val="BookText"/>
      </w:pPr>
      <w:r>
        <w:rPr>
          <w:rFonts w:ascii="IRNazanin" w:hAnsi="IRNazanin" w:eastAsia="IRNazanin" w:cs="IRNazanin"/>
          <w:lang w:bidi="fa-IR"/>
          <w:color w:val="111111"/>
          <w:sz w:val="28"/>
          <w:szCs w:val="28"/>
          <w:rtl/>
        </w:rPr>
        <w:t xml:space="preserve">ترديد ساحران در پيروزى خود، فرعون را در وحشت از شكست فرو مى برد و اشتياق به پيروزى را به هر قيمت در وجود او مشتعل مى ساخت. ساحران از اين زمينه براى دست يافتن به امتيازات بيشتر سود جستند. گفتنى است كه آيه 44 همين سوره - كه در آن ساحران پس از مطمئن شدن به دريافت مزد از فرعون پيروزى خود را بر موسى(ع) قطعى اعلام كردند (قالوا بعزّة فرعون إنّا نحن الغالبون)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- 26 - 44 - 3</w:t>
      </w:r>
    </w:p>
    <w:p>
      <w:pPr>
        <w:pStyle w:val="BookText"/>
      </w:pPr>
      <w:r>
        <w:rPr>
          <w:rFonts w:ascii="Amiri" w:hAnsi="Amiri" w:eastAsia="Amiri" w:cs="Amiri"/>
          <w:lang w:bidi="ar-SA"/>
          <w:color w:val="111111"/>
          <w:sz w:val="28"/>
          <w:szCs w:val="28"/>
          <w:rtl/>
        </w:rPr>
        <w:t xml:space="preserve">3 - غرور و اطمينان سرشار ساحران به غلبه خويش بر موسى ( ع )</w:t>
      </w:r>
    </w:p>
    <w:p>
      <w:pPr>
        <w:pStyle w:val="BookText"/>
      </w:pPr>
      <w:r>
        <w:rPr>
          <w:rFonts w:ascii="Amiri" w:hAnsi="Amiri" w:eastAsia="Amiri" w:cs="Amiri"/>
          <w:lang w:bidi="ar-SA"/>
          <w:color w:val="111111"/>
          <w:sz w:val="28"/>
          <w:szCs w:val="28"/>
          <w:rtl/>
        </w:rPr>
        <w:t xml:space="preserve">و قالوا بعزّة فرعون إنّا لنحن الغلبون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4" w:name="pg6574_55104"/>
    <w:bookmarkEnd w:id="344"/>
    <w:p>
      <w:pPr>
        <w:pStyle w:val="Heading3"/>
      </w:pPr>
      <w:bookmarkStart w:id="1529" w:name="_Toc1039"/>
      <w:r>
        <w:t>68- پيروزى حاميان دين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w:t>
      </w:r>
    </w:p>
    <w:p>
      <w:pPr>
        <w:pStyle w:val="BookText"/>
      </w:pPr>
      <w:r>
        <w:rPr>
          <w:rFonts w:ascii="IRNazanin" w:hAnsi="IRNazanin" w:eastAsia="IRNazanin" w:cs="IRNazanin"/>
          <w:lang w:bidi="fa-IR"/>
          <w:color w:val="111111"/>
          <w:sz w:val="28"/>
          <w:szCs w:val="28"/>
          <w:rtl/>
        </w:rPr>
        <w:t xml:space="preserve">2 -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pStyle w:val="Heading3"/>
      </w:pPr>
      <w:bookmarkStart w:id="1530" w:name="_Toc1040"/>
      <w:r>
        <w:t>69- پيروزى حزب الله</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- 5 - 56 - 4</w:t>
      </w:r>
    </w:p>
    <w:p>
      <w:pPr>
        <w:pStyle w:val="BookText"/>
      </w:pPr>
      <w:r>
        <w:rPr>
          <w:rFonts w:ascii="IRNazanin" w:hAnsi="IRNazanin" w:eastAsia="IRNazanin" w:cs="IRNazanin"/>
          <w:lang w:bidi="fa-IR"/>
          <w:color w:val="111111"/>
          <w:sz w:val="28"/>
          <w:szCs w:val="28"/>
          <w:rtl/>
        </w:rPr>
        <w:t xml:space="preserve">4 - پيروزى حتمى تنها از آن حزب اللّه ( ياران و پيروان خدا ) است .</w:t>
      </w:r>
    </w:p>
    <w:p>
      <w:pPr>
        <w:pStyle w:val="BookText"/>
      </w:pPr>
      <w:r>
        <w:rPr>
          <w:rFonts w:ascii="IRNazanin" w:hAnsi="IRNazanin" w:eastAsia="IRNazanin" w:cs="IRNazanin"/>
          <w:lang w:bidi="fa-IR"/>
          <w:color w:val="111111"/>
          <w:sz w:val="28"/>
          <w:szCs w:val="28"/>
          <w:rtl/>
        </w:rPr>
        <w:t xml:space="preserve">فان حزب اللّه هم الغلبون</w:t>
      </w:r>
    </w:p>
    <w:p>
      <w:pPr>
        <w:pStyle w:val="BookText"/>
      </w:pPr>
      <w:r>
        <w:rPr>
          <w:rFonts w:ascii="Amiri" w:hAnsi="Amiri" w:eastAsia="Amiri" w:cs="Amiri"/>
          <w:lang w:bidi="ar-SA"/>
          <w:color w:val="111111"/>
          <w:sz w:val="28"/>
          <w:szCs w:val="28"/>
          <w:rtl/>
        </w:rPr>
        <w:t xml:space="preserve">ضمير فصل «هم»، دلالت بر حصر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- 58 - 22 - 29</w:t>
      </w:r>
    </w:p>
    <w:p>
      <w:pPr>
        <w:pStyle w:val="BookText"/>
      </w:pPr>
      <w:r>
        <w:rPr>
          <w:rFonts w:ascii="IRNazanin" w:hAnsi="IRNazanin" w:eastAsia="IRNazanin" w:cs="IRNazanin"/>
          <w:lang w:bidi="fa-IR"/>
          <w:color w:val="111111"/>
          <w:sz w:val="28"/>
          <w:szCs w:val="28"/>
          <w:rtl/>
        </w:rPr>
        <w:t xml:space="preserve">29 - حزب خدا ( مؤمنان راستين ) ، تنها حزب ظفرمند و رستگار</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BookText"/>
      </w:pPr>
      <w:r>
        <w:rPr>
          <w:rFonts w:ascii="IRNazanin" w:hAnsi="IRNazanin" w:eastAsia="IRNazanin" w:cs="IRNazanin"/>
          <w:lang w:bidi="fa-IR"/>
          <w:color w:val="111111"/>
          <w:sz w:val="28"/>
          <w:szCs w:val="28"/>
          <w:rtl/>
        </w:rPr>
        <w:t xml:space="preserve">قرآن قبلاً درباره حزب شيطان فرمود: «ألا إنّ حزب الشيطان هم الخاسرون» و درباره حزب خدا مى فرمايد: «ألا إنّ حزب اللّه هم المفلحون» (حزب خدا فرجامى جز پيروزى و رستگارى ندارند).</w:t>
      </w:r>
    </w:p>
    <w:p>
      <w:pPr>
        <w:pStyle w:val="Heading3"/>
      </w:pPr>
      <w:bookmarkStart w:id="1531" w:name="_Toc1041"/>
      <w:r>
        <w:t>70- پيروزى حق</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- 5 - 23 - 17</w:t>
      </w:r>
    </w:p>
    <w:p>
      <w:pPr>
        <w:pStyle w:val="BookText"/>
      </w:pPr>
      <w:r>
        <w:rPr>
          <w:rFonts w:ascii="IRNazanin" w:hAnsi="IRNazanin" w:eastAsia="IRNazanin" w:cs="IRNazanin"/>
          <w:lang w:bidi="fa-IR"/>
          <w:color w:val="111111"/>
          <w:sz w:val="28"/>
          <w:szCs w:val="28"/>
          <w:rtl/>
        </w:rPr>
        <w:t xml:space="preserve">17 - پيروزى حق بر باطل ، در گرو كوشش و تلاش صاحبان حق *</w:t>
      </w:r>
    </w:p>
    <w:p>
      <w:pPr>
        <w:pStyle w:val="BookText"/>
      </w:pPr>
      <w:r>
        <w:rPr>
          <w:rFonts w:ascii="Amiri" w:hAnsi="Amiri" w:eastAsia="Amiri" w:cs="Amiri"/>
          <w:lang w:bidi="ar-SA"/>
          <w:color w:val="111111"/>
          <w:sz w:val="28"/>
          <w:szCs w:val="28"/>
          <w:rtl/>
        </w:rPr>
        <w:t xml:space="preserve">فاذا دخلتموه فانكم 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- 8 - 7 - 14</w:t>
      </w:r>
    </w:p>
    <w:p>
      <w:pPr>
        <w:pStyle w:val="BookText"/>
      </w:pPr>
      <w:r>
        <w:rPr>
          <w:rFonts w:ascii="IRNazanin" w:hAnsi="IRNazanin" w:eastAsia="IRNazanin" w:cs="IRNazanin"/>
          <w:lang w:bidi="fa-IR"/>
          <w:color w:val="111111"/>
          <w:sz w:val="28"/>
          <w:szCs w:val="28"/>
          <w:rtl/>
        </w:rPr>
        <w:t xml:space="preserve">14 - پيروزى حق و شكست باطل ، هدفى بس والاتراز رسيدن به ثروت دنيا در بينش الهى</w:t>
      </w:r>
    </w:p>
    <w:p>
      <w:pPr>
        <w:pStyle w:val="BookText"/>
      </w:pPr>
      <w:r>
        <w:rPr>
          <w:rFonts w:ascii="Amiri" w:hAnsi="Amiri" w:eastAsia="Amiri" w:cs="Amiri"/>
          <w:lang w:bidi="ar-SA"/>
          <w:color w:val="111111"/>
          <w:sz w:val="28"/>
          <w:szCs w:val="28"/>
          <w:rtl/>
        </w:rPr>
        <w:t xml:space="preserve">تودون أن غير ذات الشوكة تكون لكم و يريد اللّه . ..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- 9 - 48 - 5،6،9</w:t>
      </w:r>
    </w:p>
    <w:p>
      <w:pPr>
        <w:pStyle w:val="BookText"/>
      </w:pPr>
      <w:r>
        <w:rPr>
          <w:rFonts w:ascii="IRNazanin" w:hAnsi="IRNazanin" w:eastAsia="IRNazanin" w:cs="IRNazanin"/>
          <w:lang w:bidi="fa-IR"/>
          <w:color w:val="111111"/>
          <w:sz w:val="28"/>
          <w:szCs w:val="28"/>
          <w:rtl/>
        </w:rPr>
        <w:t xml:space="preserve">5 - منافقان ، تلاش تخريب گرانه خود را تا مرحله غلبه حق و پيروزى قطعى جبهه اسلام ، ادامه مى دهند .</w:t>
      </w:r>
    </w:p>
    <w:p>
      <w:pPr>
        <w:pStyle w:val="BookText"/>
      </w:pPr>
      <w:r>
        <w:rPr>
          <w:rFonts w:ascii="Amiri" w:hAnsi="Amiri" w:eastAsia="Amiri" w:cs="Amiri"/>
          <w:lang w:bidi="ar-SA"/>
          <w:color w:val="111111"/>
          <w:sz w:val="28"/>
          <w:szCs w:val="28"/>
          <w:rtl/>
        </w:rPr>
        <w:t xml:space="preserve">لقد ابتغوا الفتنة . .. حتى جاء الحق و ظهر أمر اللّه و هم كرهون</w:t>
      </w:r>
    </w:p>
    <w:p>
      <w:pPr>
        <w:pStyle w:val="BookText"/>
      </w:pPr>
      <w:r>
        <w:rPr>
          <w:rFonts w:ascii="IRNazanin" w:hAnsi="IRNazanin" w:eastAsia="IRNazanin" w:cs="IRNazanin"/>
          <w:lang w:bidi="fa-IR"/>
          <w:color w:val="111111"/>
          <w:sz w:val="28"/>
          <w:szCs w:val="28"/>
          <w:rtl/>
        </w:rPr>
        <w:t xml:space="preserve">6 - پيروزى اسلام و مسلمانان ، براى حق و جلوه تحقق اراده الهى</w:t>
      </w:r>
    </w:p>
    <w:p>
      <w:pPr>
        <w:pStyle w:val="BookText"/>
      </w:pPr>
      <w:r>
        <w:rPr>
          <w:rFonts w:ascii="IRNazanin" w:hAnsi="IRNazanin" w:eastAsia="IRNazanin" w:cs="IRNazanin"/>
          <w:lang w:bidi="fa-IR"/>
          <w:color w:val="111111"/>
          <w:sz w:val="28"/>
          <w:szCs w:val="28"/>
          <w:rtl/>
        </w:rPr>
        <w:t xml:space="preserve">حتى جاء الحق و ظهر أمر اللّه</w:t>
      </w:r>
    </w:p>
    <w:p>
      <w:pPr>
        <w:pStyle w:val="BookText"/>
      </w:pPr>
      <w:r>
        <w:rPr>
          <w:rFonts w:ascii="IRNazanin" w:hAnsi="IRNazanin" w:eastAsia="IRNazanin" w:cs="IRNazanin"/>
          <w:lang w:bidi="fa-IR"/>
          <w:color w:val="111111"/>
          <w:sz w:val="28"/>
          <w:szCs w:val="28"/>
          <w:rtl/>
        </w:rPr>
        <w:t xml:space="preserve">9 - جبهه حق ، على رغم ميل منافقان ، داراى روندى رو به پيروزى و موفقيت</w:t>
      </w:r>
    </w:p>
    <w:p>
      <w:pPr>
        <w:pStyle w:val="BookText"/>
      </w:pPr>
      <w:r>
        <w:rPr>
          <w:rFonts w:ascii="Amiri" w:hAnsi="Amiri" w:eastAsia="Amiri" w:cs="Amiri"/>
          <w:lang w:bidi="ar-SA"/>
          <w:color w:val="111111"/>
          <w:sz w:val="28"/>
          <w:szCs w:val="28"/>
          <w:rtl/>
        </w:rPr>
        <w:t xml:space="preserve">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- 14 - 46 - 6</w:t>
      </w:r>
    </w:p>
    <w:p>
      <w:pPr>
        <w:pStyle w:val="BookText"/>
      </w:pPr>
      <w:r>
        <w:rPr>
          <w:rFonts w:ascii="IRNazanin" w:hAnsi="IRNazanin" w:eastAsia="IRNazanin" w:cs="IRNazanin"/>
          <w:lang w:bidi="fa-IR"/>
          <w:color w:val="111111"/>
          <w:sz w:val="28"/>
          <w:szCs w:val="28"/>
          <w:rtl/>
        </w:rPr>
        <w:t xml:space="preserve">6- مكر ها و چاره انديشى هاى ستمگران ، هر چند گسترده و كوه شكن باشد ، در برابر نيروى حق بى ثمر و ناموفق خواهد بود .</w:t>
      </w:r>
    </w:p>
    <w:p>
      <w:pPr>
        <w:pStyle w:val="BookText"/>
      </w:pPr>
      <w:r>
        <w:rPr>
          <w:rFonts w:ascii="Amiri" w:hAnsi="Amiri" w:eastAsia="Amiri" w:cs="Amiri"/>
          <w:lang w:bidi="ar-SA"/>
          <w:color w:val="111111"/>
          <w:sz w:val="28"/>
          <w:szCs w:val="28"/>
          <w:rtl/>
        </w:rPr>
        <w:t xml:space="preserve">و قد مكروا مكرهم و عند الله مكرهم و إن كان مكرهم لتزول منه الجبال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- 21 - 18 - 1،2،3،12</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از هدفمند بودن آفرينش جهان و نيز بطلان عقيده به بيهوده بودن خلقت طبيعت سخن به ميان آورده 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pStyle w:val="BookText"/>
      </w:pPr>
      <w:r>
        <w:rPr>
          <w:rFonts w:ascii="IRNazanin" w:hAnsi="IRNazanin" w:eastAsia="IRNazanin" w:cs="IRNazanin"/>
          <w:lang w:bidi="fa-IR"/>
          <w:color w:val="111111"/>
          <w:sz w:val="28"/>
          <w:szCs w:val="28"/>
          <w:rtl/>
        </w:rPr>
        <w:t xml:space="preserve">3- پيروزى حق بر باطل ، جلوه اى از هدف دارى نظام آفرينش است .</w:t>
      </w:r>
    </w:p>
    <w:p>
      <w:pPr>
        <w:pStyle w:val="BookText"/>
      </w:pPr>
      <w:r>
        <w:rPr>
          <w:rFonts w:ascii="Amiri" w:hAnsi="Amiri" w:eastAsia="Amiri" w:cs="Amiri"/>
          <w:lang w:bidi="ar-SA"/>
          <w:color w:val="111111"/>
          <w:sz w:val="28"/>
          <w:szCs w:val="28"/>
          <w:rtl/>
        </w:rPr>
        <w:t xml:space="preserve">و ما خلقنا السماء.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سخن از آفرينش جهان براساس حق و هدفمند به ميان آورد و دراين آيه، پيروزى حق بر باطل را يادآور شد. ارتباط ميان اين دو گفتار بيانگر برداشت ياد شده است.</w:t>
      </w:r>
    </w:p>
    <w:p>
      <w:pPr>
        <w:pStyle w:val="BookText"/>
      </w:pPr>
      <w:r>
        <w:rPr>
          <w:rFonts w:ascii="Amiri" w:hAnsi="Amiri" w:eastAsia="Amiri" w:cs="Amiri"/>
          <w:lang w:bidi="ar-SA"/>
          <w:color w:val="111111"/>
          <w:sz w:val="28"/>
          <w:szCs w:val="28"/>
          <w:rtl/>
        </w:rPr>
        <w:t xml:space="preserve">12- « عن أبى عبداللّه ( ع ) : ما من أحد إلاّ و قد برز عليه الحقّ حتى يصدع ، قبله أم تركه و ذلك أنّ اللّه يقول فى كتابه : « بل نقذف بالحقّ على الباطل فيدمغه فإذا هو زاهق . . . » ;</w:t>
      </w:r>
    </w:p>
    <w:p>
      <w:pPr>
        <w:pStyle w:val="BookText"/>
      </w:pPr>
      <w:r>
        <w:rPr>
          <w:rFonts w:ascii="IRNazanin" w:hAnsi="IRNazanin" w:eastAsia="IRNazanin" w:cs="IRNazanin"/>
          <w:lang w:bidi="fa-IR"/>
          <w:color w:val="111111"/>
          <w:sz w:val="28"/>
          <w:szCs w:val="28"/>
          <w:rtl/>
        </w:rPr>
        <w:t xml:space="preserve">از امام صادق(ع) روايت شده است : هيچ فردى نسيت، مگر آن كه حق تا روشن شدن كامل، بر او ظاهر شده است; اين سخن خداوند است كه در كتابش مى فرمايد: «بل نقذف بالحقّ على الباطل فيدمغه فإذا هو زاهق.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- 37 - 98 - 8</w:t>
      </w:r>
    </w:p>
    <w:p>
      <w:pPr>
        <w:pStyle w:val="BookText"/>
      </w:pPr>
      <w:r>
        <w:rPr>
          <w:rFonts w:ascii="IRNazanin" w:hAnsi="IRNazanin" w:eastAsia="IRNazanin" w:cs="IRNazanin"/>
          <w:lang w:bidi="fa-IR"/>
          <w:color w:val="111111"/>
          <w:sz w:val="28"/>
          <w:szCs w:val="28"/>
          <w:rtl/>
        </w:rPr>
        <w:t xml:space="preserve">8 - پيروزى نهايى در عرصه مبارزه حق و باطل ، از آنِ جبهه حق خواهد بود .</w:t>
      </w:r>
    </w:p>
    <w:p>
      <w:pPr>
        <w:pStyle w:val="BookText"/>
      </w:pPr>
      <w:r>
        <w:rPr>
          <w:rFonts w:ascii="Amiri" w:hAnsi="Amiri" w:eastAsia="Amiri" w:cs="Amiri"/>
          <w:lang w:bidi="ar-SA"/>
          <w:color w:val="111111"/>
          <w:sz w:val="28"/>
          <w:szCs w:val="28"/>
          <w:rtl/>
        </w:rPr>
        <w:t xml:space="preserve">إذ قال لأبيه و قومه ماذا تعبدون . .. قالوا ابنوا له بنينًا فألقوه فى الجحيم . ف</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5" w:name="pg6574_55106"/>
    <w:bookmarkEnd w:id="3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- 38 - 11 - 2</w:t>
      </w:r>
    </w:p>
    <w:p>
      <w:pPr>
        <w:pStyle w:val="BookText"/>
      </w:pPr>
      <w:r>
        <w:rPr>
          <w:rFonts w:ascii="Amiri" w:hAnsi="Amiri" w:eastAsia="Amiri" w:cs="Amiri"/>
          <w:lang w:bidi="ar-SA"/>
          <w:color w:val="111111"/>
          <w:sz w:val="28"/>
          <w:szCs w:val="28"/>
          <w:rtl/>
        </w:rPr>
        <w:t xml:space="preserve">2 - جبهه كفر و باطل ، در مصاف با جبهه ايمان و حق ، محكوم به شكست است .</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- 58 - 21 - 1</w:t>
      </w:r>
    </w:p>
    <w:p>
      <w:pPr>
        <w:pStyle w:val="BookText"/>
      </w:pPr>
      <w:r>
        <w:rPr>
          <w:rFonts w:ascii="IRNazanin" w:hAnsi="IRNazanin" w:eastAsia="IRNazanin" w:cs="IRNazanin"/>
          <w:lang w:bidi="fa-IR"/>
          <w:color w:val="111111"/>
          <w:sz w:val="28"/>
          <w:szCs w:val="28"/>
          <w:rtl/>
        </w:rPr>
        <w:t xml:space="preserve">1 - در جنگ حق و باطل ، غلبه با حق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1532" w:name="_Toc1042"/>
      <w:r>
        <w:t>71- پيروزى خداترسان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- 24 - 52 - 1</w:t>
      </w:r>
    </w:p>
    <w:p>
      <w:pPr>
        <w:pStyle w:val="BookText"/>
      </w:pPr>
      <w:r>
        <w:rPr>
          <w:rFonts w:ascii="IRNazanin" w:hAnsi="IRNazanin" w:eastAsia="IRNazanin" w:cs="IRNazanin"/>
          <w:lang w:bidi="fa-IR"/>
          <w:color w:val="111111"/>
          <w:sz w:val="28"/>
          <w:szCs w:val="28"/>
          <w:rtl/>
        </w:rPr>
        <w:t xml:space="preserve">1 - خداترسان تقوا پيشه و اطاعت كنندگان از خدا و رسول ، حتماً ظفرمند و كامياب اند .</w:t>
      </w:r>
    </w:p>
    <w:p>
      <w:pPr>
        <w:pStyle w:val="BookText"/>
      </w:pPr>
      <w:r>
        <w:rPr>
          <w:rFonts w:ascii="Amiri" w:hAnsi="Amiri" w:eastAsia="Amiri" w:cs="Amiri"/>
          <w:lang w:bidi="ar-SA"/>
          <w:color w:val="111111"/>
          <w:sz w:val="28"/>
          <w:szCs w:val="28"/>
          <w:rtl/>
        </w:rPr>
        <w:t xml:space="preserve">و من يطع اللّه و رسوله و يخش اللّه و يتّقه فأُولئك هم الفائزون</w:t>
      </w:r>
    </w:p>
    <w:p>
      <w:pPr>
        <w:pStyle w:val="Heading3"/>
      </w:pPr>
      <w:bookmarkStart w:id="1533" w:name="_Toc1043"/>
      <w:r>
        <w:t>72- پيروزى داود(ع)</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- 2 - 251 - 7،26</w:t>
      </w:r>
    </w:p>
    <w:p>
      <w:pPr>
        <w:pStyle w:val="BookText"/>
      </w:pPr>
      <w:r>
        <w:rPr>
          <w:rFonts w:ascii="Amiri" w:hAnsi="Amiri" w:eastAsia="Amiri" w:cs="Amiri"/>
          <w:lang w:bidi="ar-SA"/>
          <w:color w:val="111111"/>
          <w:sz w:val="28"/>
          <w:szCs w:val="28"/>
          <w:rtl/>
        </w:rPr>
        <w:t xml:space="preserve">7 - هلاكت جالوت ، به دست داود</w:t>
      </w:r>
    </w:p>
    <w:p>
      <w:pPr>
        <w:pStyle w:val="BookText"/>
      </w:pPr>
      <w:r>
        <w:rPr>
          <w:rFonts w:ascii="IRNazanin" w:hAnsi="IRNazanin" w:eastAsia="IRNazanin" w:cs="IRNazanin"/>
          <w:lang w:bidi="fa-IR"/>
          <w:color w:val="111111"/>
          <w:sz w:val="28"/>
          <w:szCs w:val="28"/>
          <w:rtl/>
        </w:rPr>
        <w:t xml:space="preserve">و قتل داود جالوت</w:t>
      </w:r>
    </w:p>
    <w:p>
      <w:pPr>
        <w:pStyle w:val="BookText"/>
      </w:pPr>
      <w:r>
        <w:rPr>
          <w:rFonts w:ascii="Amiri" w:hAnsi="Amiri" w:eastAsia="Amiri" w:cs="Amiri"/>
          <w:lang w:bidi="ar-SA"/>
          <w:color w:val="111111"/>
          <w:sz w:val="28"/>
          <w:szCs w:val="28"/>
          <w:rtl/>
        </w:rPr>
        <w:t xml:space="preserve">26 - كشته شدن جالوت ( سركرده كفر و طغيان ) به دست داود ، از عوامل اعطاى مُلك و سلطنت الهى به وى</w:t>
      </w:r>
    </w:p>
    <w:p>
      <w:pPr>
        <w:pStyle w:val="BookText"/>
      </w:pPr>
      <w:r>
        <w:rPr>
          <w:rFonts w:ascii="Amiri" w:hAnsi="Amiri" w:eastAsia="Amiri" w:cs="Amiri"/>
          <w:lang w:bidi="ar-SA"/>
          <w:color w:val="111111"/>
          <w:sz w:val="28"/>
          <w:szCs w:val="28"/>
          <w:rtl/>
        </w:rPr>
        <w:t xml:space="preserve">و قتل داوُد جالوت و اتيه اللّه الملك</w:t>
      </w:r>
    </w:p>
    <w:p>
      <w:pPr>
        <w:pStyle w:val="Heading3"/>
      </w:pPr>
      <w:bookmarkStart w:id="1534" w:name="_Toc1044"/>
      <w:r>
        <w:t>73- پيروزى در جنگ</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- 4 - 141 - 6،7</w:t>
      </w:r>
    </w:p>
    <w:p>
      <w:pPr>
        <w:pStyle w:val="BookText"/>
      </w:pPr>
      <w:r>
        <w:rPr>
          <w:rFonts w:ascii="IRNazanin" w:hAnsi="IRNazanin" w:eastAsia="IRNazanin" w:cs="IRNazanin"/>
          <w:lang w:bidi="fa-IR"/>
          <w:color w:val="111111"/>
          <w:sz w:val="28"/>
          <w:szCs w:val="28"/>
          <w:rtl/>
        </w:rPr>
        <w:t xml:space="preserve">6 - پيروزى مؤمنان در جنگ ، موهبت خداوند و از جانب اوست .</w:t>
      </w:r>
    </w:p>
    <w:p>
      <w:pPr>
        <w:pStyle w:val="BookText"/>
      </w:pPr>
      <w:r>
        <w:rPr>
          <w:rFonts w:ascii="Amiri" w:hAnsi="Amiri" w:eastAsia="Amiri" w:cs="Amiri"/>
          <w:lang w:bidi="ar-SA"/>
          <w:color w:val="111111"/>
          <w:sz w:val="28"/>
          <w:szCs w:val="28"/>
          <w:rtl/>
        </w:rPr>
        <w:t xml:space="preserve">فإن كان لكم فتح من اللّه</w:t>
      </w:r>
    </w:p>
    <w:p>
      <w:pPr>
        <w:pStyle w:val="BookText"/>
      </w:pPr>
      <w:r>
        <w:rPr>
          <w:rFonts w:ascii="IRNazanin" w:hAnsi="IRNazanin" w:eastAsia="IRNazanin" w:cs="IRNazanin"/>
          <w:lang w:bidi="fa-IR"/>
          <w:color w:val="111111"/>
          <w:sz w:val="28"/>
          <w:szCs w:val="28"/>
          <w:rtl/>
        </w:rPr>
        <w:t xml:space="preserve">قيد «من اللّه» ظاهراً قيد توضيحى است. يعنى هرگاه مسلمانان پيروز شوند، اين پيروزى از ناحيه خداوند است.</w:t>
      </w:r>
    </w:p>
    <w:p>
      <w:pPr>
        <w:pStyle w:val="BookText"/>
      </w:pPr>
      <w:r>
        <w:rPr>
          <w:rFonts w:ascii="IRNazanin" w:hAnsi="IRNazanin" w:eastAsia="IRNazanin" w:cs="IRNazanin"/>
          <w:lang w:bidi="fa-IR"/>
          <w:color w:val="111111"/>
          <w:sz w:val="28"/>
          <w:szCs w:val="28"/>
          <w:rtl/>
        </w:rPr>
        <w:t xml:space="preserve">7 - غلبه مؤمنان در جنگ ، فتح و پيروزى حقيقى است و پيروزى هاى كافران ، بهره اى محدود و زودگذر است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6" w:name="pg6574_55107"/>
    <w:bookmarkEnd w:id="346"/>
    <w:p>
      <w:pPr>
        <w:pStyle w:val="BookText"/>
      </w:pPr>
      <w:r>
        <w:rPr>
          <w:rFonts w:ascii="Amiri" w:hAnsi="Amiri" w:eastAsia="Amiri" w:cs="Amiri"/>
          <w:lang w:bidi="ar-SA"/>
          <w:color w:val="111111"/>
          <w:sz w:val="28"/>
          <w:szCs w:val="28"/>
          <w:rtl/>
        </w:rPr>
        <w:t xml:space="preserve">فإن كان لكم فتح من اللّه . .. و إن كان للكفرين نصيب</w:t>
      </w:r>
    </w:p>
    <w:p>
      <w:pPr>
        <w:pStyle w:val="BookText"/>
      </w:pPr>
      <w:r>
        <w:rPr>
          <w:rFonts w:ascii="IRNazanin" w:hAnsi="IRNazanin" w:eastAsia="IRNazanin" w:cs="IRNazanin"/>
          <w:lang w:bidi="fa-IR"/>
          <w:color w:val="111111"/>
          <w:sz w:val="28"/>
          <w:szCs w:val="28"/>
          <w:rtl/>
        </w:rPr>
        <w:t xml:space="preserve">خداوند از غلبه مؤمنان به فتح و پيروزى تعبير فرموده و براى غلبه كافران از كلمه «نصيب» استفاده كرده تا به اين معنا اشاره كند كه غلبه كافران، فتح و پيروزى نيست. بلكه بهره اى اندك و زودگذر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w:t>
      </w:r>
    </w:p>
    <w:p>
      <w:pPr>
        <w:pStyle w:val="BookText"/>
      </w:pPr>
      <w:r>
        <w:rPr>
          <w:rFonts w:ascii="IRNazanin" w:hAnsi="IRNazanin" w:eastAsia="IRNazanin" w:cs="IRNazanin"/>
          <w:lang w:bidi="fa-IR"/>
          <w:color w:val="111111"/>
          <w:sz w:val="28"/>
          <w:szCs w:val="28"/>
          <w:rtl/>
        </w:rPr>
        <w:t xml:space="preserve">1 - گرفتن اسير در ميدان نبرد ، پيش از غلبه بر دشمن و سركوبى كامل او ، امرى بس ناروا و حرام است .</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مفعول «يثخن» كلمه اى همانند «العدو» باشد كه به قرينه مقام حذف شده است و «ال» در «الأرض» نيز جانشين مضاف إليه باشد، يعنى أرض المعركه (منطقه جنگ). گفتنى است كه اثخان عدو، چنانچه در لسان العرب آمده، به معناى غلبه بر دشمن با كشتار وسيع آنان است. بنابراين جمله «ما كان ... » بيانگر اين معناست كه اسير گرفتن از دشمن پيش از غلبه بر او جايز نيست.</w:t>
      </w:r>
    </w:p>
    <w:p>
      <w:pPr>
        <w:pStyle w:val="Heading3"/>
      </w:pPr>
      <w:bookmarkStart w:id="1535" w:name="_Toc1045"/>
      <w:r>
        <w:t>74- پيروزى در جهاد</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w:t>
      </w:r>
    </w:p>
    <w:p>
      <w:pPr>
        <w:pStyle w:val="BookText"/>
      </w:pPr>
      <w:r>
        <w:rPr>
          <w:rFonts w:ascii="IRNazanin" w:hAnsi="IRNazanin" w:eastAsia="IRNazanin" w:cs="IRNazanin"/>
          <w:lang w:bidi="fa-IR"/>
          <w:color w:val="111111"/>
          <w:sz w:val="28"/>
          <w:szCs w:val="28"/>
          <w:rtl/>
        </w:rPr>
        <w:t xml:space="preserve">1 - غنيمت و پيروزى در جهاد ، فضل الهى است .</w:t>
      </w:r>
    </w:p>
    <w:p>
      <w:pPr>
        <w:pStyle w:val="BookText"/>
      </w:pPr>
      <w:r>
        <w:rPr>
          <w:rFonts w:ascii="Amiri" w:hAnsi="Amiri" w:eastAsia="Amiri" w:cs="Amiri"/>
          <w:lang w:bidi="ar-SA"/>
          <w:color w:val="111111"/>
          <w:sz w:val="28"/>
          <w:szCs w:val="28"/>
          <w:rtl/>
        </w:rPr>
        <w:t xml:space="preserve">خذوا حذركم فانفروا . .. و لئن اصابكم فضل من اللّه</w:t>
      </w:r>
    </w:p>
    <w:p>
      <w:pPr>
        <w:pStyle w:val="BookText"/>
      </w:pPr>
      <w:r>
        <w:rPr>
          <w:rFonts w:ascii="IRNazanin" w:hAnsi="IRNazanin" w:eastAsia="IRNazanin" w:cs="IRNazanin"/>
          <w:lang w:bidi="fa-IR"/>
          <w:color w:val="111111"/>
          <w:sz w:val="28"/>
          <w:szCs w:val="28"/>
          <w:rtl/>
        </w:rPr>
        <w:t xml:space="preserve">مصداق مورد نظر از «فضل» در اين آيه، غنيمت و پيروزى است.</w:t>
      </w:r>
    </w:p>
    <w:p>
      <w:pPr>
        <w:pStyle w:val="Heading3"/>
      </w:pPr>
      <w:bookmarkStart w:id="1536" w:name="_Toc1046"/>
      <w:r>
        <w:t>75- پيروزى در غزوه بدر</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537" w:name="_Toc1047"/>
      <w:r>
        <w:t>76- پيروزى در غزوه تبوك</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- 9 - 97 - 14</w:t>
      </w:r>
    </w:p>
    <w:p>
      <w:pPr>
        <w:pStyle w:val="BookText"/>
      </w:pPr>
      <w:r>
        <w:rPr>
          <w:rFonts w:ascii="IRNazanin" w:hAnsi="IRNazanin" w:eastAsia="IRNazanin" w:cs="IRNazanin"/>
          <w:lang w:bidi="fa-IR"/>
          <w:color w:val="111111"/>
          <w:sz w:val="28"/>
          <w:szCs w:val="28"/>
          <w:rtl/>
        </w:rPr>
        <w:t xml:space="preserve">14 - تذكر خداوند به لزوم غافل نشدن مؤمنان از خطر اعراب كفرپيشه همجوار خويش ، پس از پايان يافتن پيروزمندانه جنگ با دشمنان خارجى ( روميان در جنگ تبوك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7" w:name="pg6574_55108"/>
    <w:bookmarkEnd w:id="347"/>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IRNazanin" w:hAnsi="IRNazanin" w:eastAsia="IRNazanin" w:cs="IRNazanin"/>
          <w:lang w:bidi="fa-IR"/>
          <w:color w:val="111111"/>
          <w:sz w:val="28"/>
          <w:szCs w:val="28"/>
          <w:rtl/>
        </w:rPr>
        <w:t xml:space="preserve">با توجه به اينكه آيات قبل در مورد بازگشت پيروزمندانه مؤمنان از جنگ تبوك است، احتمال دارد كه اين آيه هشدارى به مؤمنان مجاهد باشد كه پس از آن پيروزى، احساس امنيت نكنند و توجه كنند كه در اطرافشان، باديه نشينان جاهل و متعصب در كفر نيز، خطرى جدى به شمار مى روند.</w:t>
      </w:r>
    </w:p>
    <w:p>
      <w:pPr>
        <w:pStyle w:val="Heading3"/>
      </w:pPr>
      <w:bookmarkStart w:id="1538" w:name="_Toc1048"/>
      <w:r>
        <w:t>77- پيروزى دين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- 9 - 2 - 11</w:t>
      </w:r>
    </w:p>
    <w:p>
      <w:pPr>
        <w:pStyle w:val="BookText"/>
      </w:pPr>
      <w:r>
        <w:rPr>
          <w:rFonts w:ascii="IRNazanin" w:hAnsi="IRNazanin" w:eastAsia="IRNazanin" w:cs="IRNazanin"/>
          <w:lang w:bidi="fa-IR"/>
          <w:color w:val="111111"/>
          <w:sz w:val="28"/>
          <w:szCs w:val="28"/>
          <w:rtl/>
        </w:rPr>
        <w:t xml:space="preserve">11 - سنت الهى حاكم بر جوامع بشرى ، در جهت غلبه يافتن دين خدا و عزّت مؤمنان ، و شكست كفر و خوارى كفرپيشگان است .</w:t>
      </w:r>
    </w:p>
    <w:p>
      <w:pPr>
        <w:pStyle w:val="BookText"/>
      </w:pPr>
      <w:r>
        <w:rPr>
          <w:rFonts w:ascii="Amiri" w:hAnsi="Amiri" w:eastAsia="Amiri" w:cs="Amiri"/>
          <w:lang w:bidi="ar-SA"/>
          <w:color w:val="111111"/>
          <w:sz w:val="28"/>
          <w:szCs w:val="28"/>
          <w:rtl/>
        </w:rPr>
        <w:t xml:space="preserve">و أن اللّه مخزى الكفرين</w:t>
      </w:r>
    </w:p>
    <w:p>
      <w:pPr>
        <w:pStyle w:val="Heading3"/>
      </w:pPr>
      <w:bookmarkStart w:id="1539" w:name="_Toc1049"/>
      <w:r>
        <w:t>78- پيروزى دين حق</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- 9 - 33 - 11</w:t>
      </w:r>
    </w:p>
    <w:p>
      <w:pPr>
        <w:pStyle w:val="BookText"/>
      </w:pPr>
      <w:r>
        <w:rPr>
          <w:rFonts w:ascii="Amiri" w:hAnsi="Amiri" w:eastAsia="Amiri" w:cs="Amiri"/>
          <w:lang w:bidi="ar-SA"/>
          <w:color w:val="111111"/>
          <w:sz w:val="28"/>
          <w:szCs w:val="28"/>
          <w:rtl/>
        </w:rPr>
        <w:t xml:space="preserve">11 - « عن محمد بن الفضيل عن ابى الحسن الماضى ( ع ) قال : قلت : « هو الذى أرسل رسوله بالهدى و دين الحق » قال : . . . الولاية هى دين الحق قلت : « ليظهره على الدين كلّه » قال : يظهره على جميع الأديان عند قيام القائم . . . ;</w:t>
      </w:r>
    </w:p>
    <w:p>
      <w:pPr>
        <w:pStyle w:val="BookText"/>
      </w:pPr>
      <w:r>
        <w:rPr>
          <w:rFonts w:ascii="IRNazanin" w:hAnsi="IRNazanin" w:eastAsia="IRNazanin" w:cs="IRNazanin"/>
          <w:lang w:bidi="fa-IR"/>
          <w:color w:val="111111"/>
          <w:sz w:val="28"/>
          <w:szCs w:val="28"/>
          <w:rtl/>
        </w:rPr>
        <w:t xml:space="preserve">محمد بن فضيل گويد: از امام كاظم (ع) درباره «هو الذى ارسل رسوله . .. » سؤال كردم، فرمود: ... ولايت، همان دين حق است و درباره «ليظهره على الدين كله» فرمود: خداوند هنگام قيام قائم (ع) دين حق را بر همه اديان غلبه مى دهد ... ».</w:t>
      </w:r>
    </w:p>
    <w:p>
      <w:pPr>
        <w:pStyle w:val="Heading3"/>
      </w:pPr>
      <w:bookmarkStart w:id="1540" w:name="_Toc1050"/>
      <w:r>
        <w:t>79- پيروزى روميان</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- 30 - 3 - 2،3</w:t>
      </w:r>
    </w:p>
    <w:p>
      <w:pPr>
        <w:pStyle w:val="BookText"/>
      </w:pPr>
      <w:r>
        <w:rPr>
          <w:rFonts w:ascii="IRNazanin" w:hAnsi="IRNazanin" w:eastAsia="IRNazanin" w:cs="IRNazanin"/>
          <w:lang w:bidi="fa-IR"/>
          <w:color w:val="111111"/>
          <w:sz w:val="28"/>
          <w:szCs w:val="28"/>
          <w:rtl/>
        </w:rPr>
        <w:t xml:space="preserve">2 - پيشگويى قرآن ، درباره پيروزى قريب الوقوع روميان شكست خورده بر ايرانيان پيروز</w:t>
      </w:r>
    </w:p>
    <w:p>
      <w:pPr>
        <w:pStyle w:val="BookText"/>
      </w:pPr>
      <w:r>
        <w:rPr>
          <w:rFonts w:ascii="Amiri" w:hAnsi="Amiri" w:eastAsia="Amiri" w:cs="Amiri"/>
          <w:lang w:bidi="ar-SA"/>
          <w:color w:val="111111"/>
          <w:sz w:val="28"/>
          <w:szCs w:val="28"/>
          <w:rtl/>
        </w:rPr>
        <w:t xml:space="preserve">و هم من بعد غلبهم سيغلبون</w:t>
      </w:r>
    </w:p>
    <w:p>
      <w:pPr>
        <w:pStyle w:val="BookText"/>
      </w:pPr>
      <w:r>
        <w:rPr>
          <w:rFonts w:ascii="IRNazanin" w:hAnsi="IRNazanin" w:eastAsia="IRNazanin" w:cs="IRNazanin"/>
          <w:lang w:bidi="fa-IR"/>
          <w:color w:val="111111"/>
          <w:sz w:val="28"/>
          <w:szCs w:val="28"/>
          <w:rtl/>
        </w:rPr>
        <w:t xml:space="preserve">3 - پيروزى روم بر ايران ، پس از شكست ، امرى به دور از انتظار</w:t>
      </w:r>
    </w:p>
    <w:p>
      <w:pPr>
        <w:pStyle w:val="BookText"/>
      </w:pPr>
      <w:r>
        <w:rPr>
          <w:rFonts w:ascii="Amiri" w:hAnsi="Amiri" w:eastAsia="Amiri" w:cs="Amiri"/>
          <w:lang w:bidi="ar-SA"/>
          <w:color w:val="111111"/>
          <w:sz w:val="28"/>
          <w:szCs w:val="28"/>
          <w:rtl/>
        </w:rPr>
        <w:t xml:space="preserve">و هم من بعد غلبهم سيغلبون</w:t>
      </w:r>
    </w:p>
    <w:p>
      <w:pPr>
        <w:pStyle w:val="BookText"/>
      </w:pPr>
      <w:r>
        <w:rPr>
          <w:rFonts w:ascii="IRNazanin" w:hAnsi="IRNazanin" w:eastAsia="IRNazanin" w:cs="IRNazanin"/>
          <w:lang w:bidi="fa-IR"/>
          <w:color w:val="111111"/>
          <w:sz w:val="28"/>
          <w:szCs w:val="28"/>
          <w:rtl/>
        </w:rPr>
        <w:t xml:space="preserve">آوردن «من بعد غلبهم» با اين كه در آيه قبل تصريح به شكست روميان شده است، مى تواند ناظر به اين نكته باشد كه پيروزى آنان پس از شكست، براى مردم مكه، غيرمنتظره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- 30 - 4 - 1،4،5</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8" w:name="pg6574_55109"/>
    <w:bookmarkEnd w:id="348"/>
    <w:p>
      <w:pPr>
        <w:pStyle w:val="BookText"/>
      </w:pPr>
      <w:r>
        <w:rPr>
          <w:rFonts w:ascii="IRNazanin" w:hAnsi="IRNazanin" w:eastAsia="IRNazanin" w:cs="IRNazanin"/>
          <w:lang w:bidi="fa-IR"/>
          <w:color w:val="111111"/>
          <w:sz w:val="28"/>
          <w:szCs w:val="28"/>
          <w:rtl/>
        </w:rPr>
        <w:t xml:space="preserve">1 - پيشگويى قرآن در مورد پيروزى روميان بر ايرانيان فاتح ، در خلال زمانى اندك ( سه تا ده سال )</w:t>
      </w:r>
    </w:p>
    <w:p>
      <w:pPr>
        <w:pStyle w:val="BookText"/>
      </w:pPr>
      <w:r>
        <w:rPr>
          <w:rFonts w:ascii="Amiri" w:hAnsi="Amiri" w:eastAsia="Amiri" w:cs="Amiri"/>
          <w:lang w:bidi="ar-SA"/>
          <w:color w:val="111111"/>
          <w:sz w:val="28"/>
          <w:szCs w:val="28"/>
          <w:rtl/>
        </w:rPr>
        <w:t xml:space="preserve">فى بضع سنين</w:t>
      </w:r>
    </w:p>
    <w:p>
      <w:pPr>
        <w:pStyle w:val="BookText"/>
      </w:pPr>
      <w:r>
        <w:rPr>
          <w:rFonts w:ascii="Amiri" w:hAnsi="Amiri" w:eastAsia="Amiri" w:cs="Amiri"/>
          <w:lang w:bidi="ar-SA"/>
          <w:color w:val="111111"/>
          <w:sz w:val="28"/>
          <w:szCs w:val="28"/>
          <w:rtl/>
        </w:rPr>
        <w:t xml:space="preserve">كلمه «بضع» بر عددى اطلاق مى شود كه از سه بالاتر و از ده كمتر باشد (لسان العرب).</w:t>
      </w:r>
    </w:p>
    <w:p>
      <w:pPr>
        <w:pStyle w:val="BookText"/>
      </w:pPr>
      <w:r>
        <w:rPr>
          <w:rFonts w:ascii="IRNazanin" w:hAnsi="IRNazanin" w:eastAsia="IRNazanin" w:cs="IRNazanin"/>
          <w:lang w:bidi="fa-IR"/>
          <w:color w:val="111111"/>
          <w:sz w:val="28"/>
          <w:szCs w:val="28"/>
          <w:rtl/>
        </w:rPr>
        <w:t xml:space="preserve">4 - پيروزى روميان شكست خورده ، پس از زمانى كوتاه ، جلوه اى از حاكميّت اراده خداوند بر تمامى رخداد هاى تاريخ است .</w:t>
      </w:r>
    </w:p>
    <w:p>
      <w:pPr>
        <w:pStyle w:val="BookText"/>
      </w:pPr>
      <w:r>
        <w:rPr>
          <w:rFonts w:ascii="IRNazanin" w:hAnsi="IRNazanin" w:eastAsia="IRNazanin" w:cs="IRNazanin"/>
          <w:lang w:bidi="fa-IR"/>
          <w:color w:val="111111"/>
          <w:sz w:val="28"/>
          <w:szCs w:val="28"/>
          <w:rtl/>
        </w:rPr>
        <w:t xml:space="preserve">غلبت الروم . .. للّه الأمر</w:t>
      </w:r>
    </w:p>
    <w:p>
      <w:pPr>
        <w:pStyle w:val="BookText"/>
      </w:pPr>
      <w:r>
        <w:rPr>
          <w:rFonts w:ascii="IRNazanin" w:hAnsi="IRNazanin" w:eastAsia="IRNazanin" w:cs="IRNazanin"/>
          <w:lang w:bidi="fa-IR"/>
          <w:color w:val="111111"/>
          <w:sz w:val="28"/>
          <w:szCs w:val="28"/>
          <w:rtl/>
        </w:rPr>
        <w:t xml:space="preserve">بيان اختصاص همه امور به خداوند، پس از ذكر پيشگويى پيروزى روميان، نوعى تعليل براى پيروزى غير مترقبه آنان است.</w:t>
      </w:r>
    </w:p>
    <w:p>
      <w:pPr>
        <w:pStyle w:val="BookText"/>
      </w:pPr>
      <w:r>
        <w:rPr>
          <w:rFonts w:ascii="IRNazanin" w:hAnsi="IRNazanin" w:eastAsia="IRNazanin" w:cs="IRNazanin"/>
          <w:lang w:bidi="fa-IR"/>
          <w:color w:val="111111"/>
          <w:sz w:val="28"/>
          <w:szCs w:val="28"/>
          <w:rtl/>
        </w:rPr>
        <w:t xml:space="preserve">5 - قرآن از برانگيخته شدن احساسات شادمانه مؤمنان صدر اسلام در روز پيروزى روميان بر ايرانيان ، خبر داده است .</w:t>
      </w:r>
    </w:p>
    <w:p>
      <w:pPr>
        <w:pStyle w:val="BookText"/>
      </w:pPr>
      <w:r>
        <w:rPr>
          <w:rFonts w:ascii="Amiri" w:hAnsi="Amiri" w:eastAsia="Amiri" w:cs="Amiri"/>
          <w:lang w:bidi="ar-SA"/>
          <w:color w:val="111111"/>
          <w:sz w:val="28"/>
          <w:szCs w:val="28"/>
          <w:rtl/>
        </w:rPr>
        <w:t xml:space="preserve">و هم من بعد غلبهم سيغلبون . .. و يومئذ يفرح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- 30 - 5 - 2</w:t>
      </w:r>
    </w:p>
    <w:p>
      <w:pPr>
        <w:pStyle w:val="BookText"/>
      </w:pPr>
      <w:r>
        <w:rPr>
          <w:rFonts w:ascii="IRNazanin" w:hAnsi="IRNazanin" w:eastAsia="IRNazanin" w:cs="IRNazanin"/>
          <w:lang w:bidi="fa-IR"/>
          <w:color w:val="111111"/>
          <w:sz w:val="28"/>
          <w:szCs w:val="28"/>
          <w:rtl/>
        </w:rPr>
        <w:t xml:space="preserve">2 - برخوردارى روميان از امداد هاى الهى در نبردِ پيروزمندِ خويش با ايرانيان ، مايه سرور و شادمانى مؤمنان عصر بعثت شد .</w:t>
      </w:r>
    </w:p>
    <w:p>
      <w:pPr>
        <w:pStyle w:val="BookText"/>
      </w:pPr>
      <w:r>
        <w:rPr>
          <w:rFonts w:ascii="Amiri" w:hAnsi="Amiri" w:eastAsia="Amiri" w:cs="Amiri"/>
          <w:lang w:bidi="ar-SA"/>
          <w:color w:val="111111"/>
          <w:sz w:val="28"/>
          <w:szCs w:val="28"/>
          <w:rtl/>
        </w:rPr>
        <w:t xml:space="preserve">و يومئذ يفرح المؤمنون بنصر اللّه</w:t>
      </w:r>
    </w:p>
    <w:p>
      <w:pPr>
        <w:pStyle w:val="BookText"/>
      </w:pPr>
      <w:r>
        <w:rPr>
          <w:rFonts w:ascii="IRNazanin" w:hAnsi="IRNazanin" w:eastAsia="IRNazanin" w:cs="IRNazanin"/>
          <w:lang w:bidi="fa-IR"/>
          <w:color w:val="111111"/>
          <w:sz w:val="28"/>
          <w:szCs w:val="28"/>
          <w:rtl/>
        </w:rPr>
        <w:t xml:space="preserve">«بنصر اللّه» مى تواند متعلق به «يفرح» در آيه قبل باشد; يعنى، مؤمنان به سبب اين كه پيروزى روميان به امدادهاى خداوند است، شادمان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- 30 - 6 - 1</w:t>
      </w:r>
    </w:p>
    <w:p>
      <w:pPr>
        <w:pStyle w:val="BookText"/>
      </w:pPr>
      <w:r>
        <w:rPr>
          <w:rFonts w:ascii="IRNazanin" w:hAnsi="IRNazanin" w:eastAsia="IRNazanin" w:cs="IRNazanin"/>
          <w:lang w:bidi="fa-IR"/>
          <w:color w:val="111111"/>
          <w:sz w:val="28"/>
          <w:szCs w:val="28"/>
          <w:rtl/>
        </w:rPr>
        <w:t xml:space="preserve">1 - تقويت جبهه روميان و چيره ساختن آنان بر ايرانيان ، وعده تخلف ناپذير خداوند به مؤمنان عصر بعثت</w:t>
      </w:r>
    </w:p>
    <w:p>
      <w:pPr>
        <w:pStyle w:val="BookText"/>
      </w:pPr>
      <w:r>
        <w:rPr>
          <w:rFonts w:ascii="Amiri" w:hAnsi="Amiri" w:eastAsia="Amiri" w:cs="Amiri"/>
          <w:lang w:bidi="ar-SA"/>
          <w:color w:val="111111"/>
          <w:sz w:val="28"/>
          <w:szCs w:val="28"/>
          <w:rtl/>
        </w:rPr>
        <w:t xml:space="preserve">سيغلبون . .. وعد اللّه لايخلف اللّه وعده</w:t>
      </w:r>
    </w:p>
    <w:p>
      <w:pPr>
        <w:pStyle w:val="BookText"/>
      </w:pPr>
      <w:r>
        <w:rPr>
          <w:rFonts w:ascii="Amiri" w:hAnsi="Amiri" w:eastAsia="Amiri" w:cs="Amiri"/>
          <w:lang w:bidi="ar-SA"/>
          <w:color w:val="111111"/>
          <w:sz w:val="28"/>
          <w:szCs w:val="28"/>
          <w:rtl/>
        </w:rPr>
        <w:t xml:space="preserve">«وعد اللّه» مفعول مطلق فعل محذوف است و نويدهاى خداوند - در آيات قبل - را تأكيد مى كند.</w:t>
      </w:r>
    </w:p>
    <w:p>
      <w:pPr>
        <w:pStyle w:val="Heading3"/>
      </w:pPr>
      <w:bookmarkStart w:id="1541" w:name="_Toc1051"/>
      <w:r>
        <w:t>80- پيروزى سپاه خدا</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- 37 - 173 - 1،2</w:t>
      </w:r>
    </w:p>
    <w:p>
      <w:pPr>
        <w:pStyle w:val="BookText"/>
      </w:pPr>
      <w:r>
        <w:rPr>
          <w:rFonts w:ascii="IRNazanin" w:hAnsi="IRNazanin" w:eastAsia="IRNazanin" w:cs="IRNazanin"/>
          <w:lang w:bidi="fa-IR"/>
          <w:color w:val="111111"/>
          <w:sz w:val="28"/>
          <w:szCs w:val="28"/>
          <w:rtl/>
        </w:rPr>
        <w:t xml:space="preserve">1 - پيروزى جبهه حق و لشكريان الهى ، سنت و قضاى حتمى و غير قابل تخلف خداوند</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الغلبون</w:t>
      </w:r>
    </w:p>
    <w:p>
      <w:pPr>
        <w:pStyle w:val="BookText"/>
      </w:pPr>
      <w:r>
        <w:rPr>
          <w:rFonts w:ascii="IRNazanin" w:hAnsi="IRNazanin" w:eastAsia="IRNazanin" w:cs="IRNazanin"/>
          <w:lang w:bidi="fa-IR"/>
          <w:color w:val="111111"/>
          <w:sz w:val="28"/>
          <w:szCs w:val="28"/>
          <w:rtl/>
        </w:rPr>
        <w:t xml:space="preserve">2 - پيروزى لشكريان الهى و مجاهدان راه خدا ، در تمامى صحنه هاى مبارزاتى ، سنت و وعده خداوند است .</w:t>
      </w:r>
    </w:p>
    <w:p>
      <w:pPr>
        <w:pStyle w:val="BookText"/>
      </w:pPr>
      <w:r>
        <w:rPr>
          <w:rFonts w:ascii="IRNazanin" w:hAnsi="IRNazanin" w:eastAsia="IRNazanin" w:cs="IRNazanin"/>
          <w:lang w:bidi="fa-IR"/>
          <w:color w:val="111111"/>
          <w:sz w:val="28"/>
          <w:szCs w:val="28"/>
          <w:rtl/>
        </w:rPr>
        <w:t xml:space="preserve">و إنّ جندنا لهم الغلبون</w:t>
      </w:r>
    </w:p>
    <w:p>
      <w:pPr>
        <w:pStyle w:val="Heading3"/>
      </w:pPr>
      <w:bookmarkStart w:id="1542" w:name="_Toc1052"/>
      <w:r>
        <w:t>81- پيروزى سپاه طالوت</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- 2 - 251 - 4،5،24</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9" w:name="pg6574_55110"/>
    <w:bookmarkEnd w:id="349"/>
    <w:p>
      <w:pPr>
        <w:pStyle w:val="BookText"/>
      </w:pPr>
      <w:r>
        <w:rPr>
          <w:rFonts w:ascii="IRNazanin" w:hAnsi="IRNazanin" w:eastAsia="IRNazanin" w:cs="IRNazanin"/>
          <w:lang w:bidi="fa-IR"/>
          <w:color w:val="111111"/>
          <w:sz w:val="28"/>
          <w:szCs w:val="28"/>
          <w:rtl/>
        </w:rPr>
        <w:t xml:space="preserve">4 - هزيمت و شكست سپاهيان جالوت به اذن الهى ، در برابر نيروى اندك طالوتيان</w:t>
      </w:r>
    </w:p>
    <w:p>
      <w:pPr>
        <w:pStyle w:val="BookText"/>
      </w:pPr>
      <w:r>
        <w:rPr>
          <w:rFonts w:ascii="IRNazanin" w:hAnsi="IRNazanin" w:eastAsia="IRNazanin" w:cs="IRNazanin"/>
          <w:lang w:bidi="fa-IR"/>
          <w:color w:val="111111"/>
          <w:sz w:val="28"/>
          <w:szCs w:val="28"/>
          <w:rtl/>
        </w:rPr>
        <w:t xml:space="preserve">فهزموهم باذن اللّه</w:t>
      </w:r>
    </w:p>
    <w:p>
      <w:pPr>
        <w:pStyle w:val="BookText"/>
      </w:pPr>
      <w:r>
        <w:rPr>
          <w:rFonts w:ascii="IRNazanin" w:hAnsi="IRNazanin" w:eastAsia="IRNazanin" w:cs="IRNazanin"/>
          <w:lang w:bidi="fa-IR"/>
          <w:color w:val="111111"/>
          <w:sz w:val="28"/>
          <w:szCs w:val="28"/>
          <w:rtl/>
        </w:rPr>
        <w:t xml:space="preserve">5 - اجابت دعا و نيايش طالوتيان ، با هزيمت و شكست سپاه جالوت</w:t>
      </w:r>
    </w:p>
    <w:p>
      <w:pPr>
        <w:pStyle w:val="BookText"/>
      </w:pPr>
      <w:r>
        <w:rPr>
          <w:rFonts w:ascii="Amiri" w:hAnsi="Amiri" w:eastAsia="Amiri" w:cs="Amiri"/>
          <w:lang w:bidi="ar-SA"/>
          <w:color w:val="111111"/>
          <w:sz w:val="28"/>
          <w:szCs w:val="28"/>
          <w:rtl/>
        </w:rPr>
        <w:t xml:space="preserve">قالوا ربّنا . .. و انصرنا على القوم الكافرين. فهزموهم باذن اللّه</w:t>
      </w:r>
    </w:p>
    <w:p>
      <w:pPr>
        <w:pStyle w:val="BookText"/>
      </w:pPr>
      <w:r>
        <w:rPr>
          <w:rFonts w:ascii="IRNazanin" w:hAnsi="IRNazanin" w:eastAsia="IRNazanin" w:cs="IRNazanin"/>
          <w:lang w:bidi="fa-IR"/>
          <w:color w:val="111111"/>
          <w:sz w:val="28"/>
          <w:szCs w:val="28"/>
          <w:rtl/>
        </w:rPr>
        <w:t xml:space="preserve">24 - چيرگى سپاه طالوت بر جالوتيان ، پرتويى از تفضّلِ جهانشمولِ الهى</w:t>
      </w:r>
    </w:p>
    <w:p>
      <w:pPr>
        <w:pStyle w:val="BookText"/>
      </w:pPr>
      <w:r>
        <w:rPr>
          <w:rFonts w:ascii="Amiri" w:hAnsi="Amiri" w:eastAsia="Amiri" w:cs="Amiri"/>
          <w:lang w:bidi="ar-SA"/>
          <w:color w:val="111111"/>
          <w:sz w:val="28"/>
          <w:szCs w:val="28"/>
          <w:rtl/>
        </w:rPr>
        <w:t xml:space="preserve">فهزموهم باذن اللّه . .. و لكنّ اللّه ذو فضل على العالمين</w:t>
      </w:r>
    </w:p>
    <w:p>
      <w:pPr>
        <w:pStyle w:val="Heading3"/>
      </w:pPr>
      <w:bookmarkStart w:id="1543" w:name="_Toc1053"/>
      <w:r>
        <w:t>82- پيروزى سليمان(ع)</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- 27 - 34 - 6</w:t>
      </w:r>
    </w:p>
    <w:p>
      <w:pPr>
        <w:pStyle w:val="BookText"/>
      </w:pPr>
      <w:r>
        <w:rPr>
          <w:rFonts w:ascii="IRNazanin" w:hAnsi="IRNazanin" w:eastAsia="IRNazanin" w:cs="IRNazanin"/>
          <w:lang w:bidi="fa-IR"/>
          <w:color w:val="111111"/>
          <w:sz w:val="28"/>
          <w:szCs w:val="28"/>
          <w:rtl/>
        </w:rPr>
        <w:t xml:space="preserve">6 - نگرانى بلقيس از قدرت و غلبه سليمان ( ع ) ، على رغم اظهار آمادگى فرماندهان وى براى هر نبرد</w:t>
      </w:r>
    </w:p>
    <w:p>
      <w:pPr>
        <w:pStyle w:val="BookText"/>
      </w:pPr>
      <w:r>
        <w:rPr>
          <w:rFonts w:ascii="Amiri" w:hAnsi="Amiri" w:eastAsia="Amiri" w:cs="Amiri"/>
          <w:lang w:bidi="ar-SA"/>
          <w:color w:val="111111"/>
          <w:sz w:val="28"/>
          <w:szCs w:val="28"/>
          <w:rtl/>
        </w:rPr>
        <w:t xml:space="preserve">قالوا نحن أُولوا قوّة . .. قالت إنّ الملوك إذا دخلوا قرية أفسدوها</w:t>
      </w:r>
    </w:p>
    <w:p>
      <w:pPr>
        <w:pStyle w:val="BookText"/>
      </w:pPr>
      <w:r>
        <w:rPr>
          <w:rFonts w:ascii="IRNazanin" w:hAnsi="IRNazanin" w:eastAsia="IRNazanin" w:cs="IRNazanin"/>
          <w:lang w:bidi="fa-IR"/>
          <w:color w:val="111111"/>
          <w:sz w:val="28"/>
          <w:szCs w:val="28"/>
          <w:rtl/>
        </w:rPr>
        <w:t xml:space="preserve">طرح مسأله تباهى جامعه در صورت بروز جنگ، بيانگر مطلب ياد شده است.</w:t>
      </w:r>
    </w:p>
    <w:p>
      <w:pPr>
        <w:pStyle w:val="Heading3"/>
      </w:pPr>
      <w:bookmarkStart w:id="1544" w:name="_Toc1054"/>
      <w:r>
        <w:t>83- پيروزى شهيدان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- 47 - 4 - 28</w:t>
      </w:r>
    </w:p>
    <w:p>
      <w:pPr>
        <w:pStyle w:val="BookText"/>
      </w:pPr>
      <w:r>
        <w:rPr>
          <w:rFonts w:ascii="IRNazanin" w:hAnsi="IRNazanin" w:eastAsia="IRNazanin" w:cs="IRNazanin"/>
          <w:lang w:bidi="fa-IR"/>
          <w:color w:val="111111"/>
          <w:sz w:val="28"/>
          <w:szCs w:val="28"/>
          <w:rtl/>
        </w:rPr>
        <w:t xml:space="preserve">28- كشته شدگان راه خدا ، پيروزمندان صحنه آزمون الهى ( جهاد )</w:t>
      </w:r>
    </w:p>
    <w:p>
      <w:pPr>
        <w:pStyle w:val="BookText"/>
      </w:pPr>
      <w:r>
        <w:rPr>
          <w:rFonts w:ascii="Amiri" w:hAnsi="Amiri" w:eastAsia="Amiri" w:cs="Amiri"/>
          <w:lang w:bidi="ar-SA"/>
          <w:color w:val="111111"/>
          <w:sz w:val="28"/>
          <w:szCs w:val="28"/>
          <w:rtl/>
        </w:rPr>
        <w:t xml:space="preserve">و لكن ليبلواْ بعضكم ببعض و الذين قتلوا فى سبيل اللّه فلن يضلّ أعملهم</w:t>
      </w:r>
    </w:p>
    <w:p>
      <w:pPr>
        <w:pStyle w:val="BookText"/>
      </w:pPr>
      <w:r>
        <w:rPr>
          <w:rFonts w:ascii="IRNazanin" w:hAnsi="IRNazanin" w:eastAsia="IRNazanin" w:cs="IRNazanin"/>
          <w:lang w:bidi="fa-IR"/>
          <w:color w:val="111111"/>
          <w:sz w:val="28"/>
          <w:szCs w:val="28"/>
          <w:rtl/>
        </w:rPr>
        <w:t xml:space="preserve">خداوند، پس از معرّفى جهاد به عنوان آزمون مؤمنان و كافران، تنها به يك گروه نويد داده است و آن كشته شدگان راه حق و شهيدان اند. از اين نويد استفاده مى شود كه پيروزمندان اين آزمون همانان هستند.</w:t>
      </w:r>
    </w:p>
    <w:p>
      <w:pPr>
        <w:pStyle w:val="Heading3"/>
      </w:pPr>
      <w:bookmarkStart w:id="1545" w:name="_Toc1055"/>
      <w:r>
        <w:t>84- پيروزى صادقان</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- 5 - 119 - 13</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1546" w:name="_Toc1056"/>
      <w:r>
        <w:t>85- پيروزى صالحان</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50" w:name="pg6574_55111"/>
    <w:bookmarkEnd w:id="350"/>
    <w:p>
      <w:pPr>
        <w:pStyle w:val="BookText"/>
      </w:pPr>
      <w:r>
        <w:rPr>
          <w:rFonts w:ascii="Amiri" w:hAnsi="Amiri" w:eastAsia="Amiri" w:cs="Amiri"/>
          <w:lang w:bidi="ar-SA"/>
          <w:color w:val="111111"/>
          <w:sz w:val="28"/>
          <w:szCs w:val="28"/>
          <w:rtl/>
        </w:rPr>
        <w:t xml:space="preserve">11 - انبياء - 21 - 105 - 2</w:t>
      </w:r>
    </w:p>
    <w:p>
      <w:pPr>
        <w:pStyle w:val="BookText"/>
      </w:pPr>
      <w:r>
        <w:rPr>
          <w:rFonts w:ascii="IRNazanin" w:hAnsi="IRNazanin" w:eastAsia="IRNazanin" w:cs="IRNazanin"/>
          <w:lang w:bidi="fa-IR"/>
          <w:color w:val="111111"/>
          <w:sz w:val="28"/>
          <w:szCs w:val="28"/>
          <w:rtl/>
        </w:rPr>
        <w:t xml:space="preserve">2- پيش گويى پيروزى و حاكميت انسان هاى صالح در سطح زمين در كتاب زبور</w:t>
      </w:r>
    </w:p>
    <w:p>
      <w:pPr>
        <w:pStyle w:val="BookText"/>
      </w:pPr>
      <w:r>
        <w:rPr>
          <w:rFonts w:ascii="Amiri" w:hAnsi="Amiri" w:eastAsia="Amiri" w:cs="Amiri"/>
          <w:lang w:bidi="ar-SA"/>
          <w:color w:val="111111"/>
          <w:sz w:val="28"/>
          <w:szCs w:val="28"/>
          <w:rtl/>
        </w:rPr>
        <w:t xml:space="preserve">و لقد كتبنا فى الزبور من بعد الذكر</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بعد الذكر» متعلق به «كائن» باشد در نتيجه شامل پيش گويى در تورات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- 24 - 55 - 7،20</w:t>
      </w:r>
    </w:p>
    <w:p>
      <w:pPr>
        <w:pStyle w:val="BookText"/>
      </w:pPr>
      <w:r>
        <w:rPr>
          <w:rFonts w:ascii="IRNazanin" w:hAnsi="IRNazanin" w:eastAsia="IRNazanin" w:cs="IRNazanin"/>
          <w:lang w:bidi="fa-IR"/>
          <w:color w:val="111111"/>
          <w:sz w:val="28"/>
          <w:szCs w:val="28"/>
          <w:rtl/>
        </w:rPr>
        <w:t xml:space="preserve">7 - خداوند ، كافران حاكم پيش از اسلام را ، شكست داد و پيامبران و مؤمنان نيكوكار را ، پيروز كرده و جايگزين آنان در سطح زمين قرار داد .</w:t>
      </w:r>
    </w:p>
    <w:p>
      <w:pPr>
        <w:pStyle w:val="BookText"/>
      </w:pPr>
      <w:r>
        <w:rPr>
          <w:rFonts w:ascii="Amiri" w:hAnsi="Amiri" w:eastAsia="Amiri" w:cs="Amiri"/>
          <w:lang w:bidi="ar-SA"/>
          <w:color w:val="111111"/>
          <w:sz w:val="28"/>
          <w:szCs w:val="28"/>
          <w:rtl/>
        </w:rPr>
        <w:t xml:space="preserve">وعد اللّه الذين ءامنوا . .. كما استخلف الذين من قبلهم</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Heading3"/>
      </w:pPr>
      <w:bookmarkStart w:id="1547" w:name="_Toc1057"/>
      <w:r>
        <w:t>86- پيروزى ظالمان</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- 3 - 140 - 24</w:t>
      </w:r>
    </w:p>
    <w:p>
      <w:pPr>
        <w:pStyle w:val="BookText"/>
      </w:pPr>
      <w:r>
        <w:rPr>
          <w:rFonts w:ascii="IRNazanin" w:hAnsi="IRNazanin" w:eastAsia="IRNazanin" w:cs="IRNazanin"/>
          <w:lang w:bidi="fa-IR"/>
          <w:color w:val="111111"/>
          <w:sz w:val="28"/>
          <w:szCs w:val="28"/>
          <w:rtl/>
        </w:rPr>
        <w:t xml:space="preserve">24 - پيروزى ظالمين در پيكار با مؤمنان ، دليل محبوبيّت آنها نزد خداوند نيست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IRNazanin" w:hAnsi="IRNazanin" w:eastAsia="IRNazanin" w:cs="IRNazanin"/>
          <w:lang w:bidi="fa-IR"/>
          <w:color w:val="111111"/>
          <w:sz w:val="28"/>
          <w:szCs w:val="28"/>
          <w:rtl/>
        </w:rPr>
        <w:t xml:space="preserve">بنابر اينكه مراد از ظالمان، همان پيروزمندان جنگ احد باشد، خداوند به مؤمنان يادآور مى شود كه پيروزى مشركان، حاكى از محبّت الهى به ايشان نخواهد بود.</w:t>
      </w:r>
    </w:p>
    <w:p>
      <w:pPr>
        <w:pStyle w:val="Heading3"/>
      </w:pPr>
      <w:bookmarkStart w:id="1548" w:name="_Toc1058"/>
      <w:r>
        <w:t>87- پيروزى عاقلان</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- 3 - 194 - 11</w:t>
      </w:r>
    </w:p>
    <w:p>
      <w:pPr>
        <w:pStyle w:val="BookText"/>
      </w:pPr>
      <w:r>
        <w:rPr>
          <w:rFonts w:ascii="IRNazanin" w:hAnsi="IRNazanin" w:eastAsia="IRNazanin" w:cs="IRNazanin"/>
          <w:lang w:bidi="fa-IR"/>
          <w:color w:val="111111"/>
          <w:sz w:val="28"/>
          <w:szCs w:val="28"/>
          <w:rtl/>
        </w:rPr>
        <w:t xml:space="preserve">11 - نويد الهى به سرافرازى خردمندان مؤمن و پيروزى آنان بر دشمنان دين</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«يوم القيمة»، ظرف براى «لا تخزنا» است. بنابراين مراد از «ما وعدتنا»، نويدهاى دنيوى خواهد بود كه از مصاديق روشن آن به قرينه «لا تخزنا»، خوار نگشتن در دنياست ; و اين نويد براى مؤمنان تنها با پيروزى بر دشمنان دين تحقق مى يابد.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1" w:name="pg6574_55112"/>
    <w:bookmarkEnd w:id="351"/>
    <w:p>
      <w:pPr>
        <w:pStyle w:val="Heading3"/>
      </w:pPr>
      <w:bookmarkStart w:id="1549" w:name="_Toc1059"/>
      <w:r>
        <w:t>88- پيروزى غزوه بدر</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- 3 - 165 - 4</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- 8 - 17 - 3</w:t>
      </w:r>
    </w:p>
    <w:p>
      <w:pPr>
        <w:pStyle w:val="BookText"/>
      </w:pPr>
      <w:r>
        <w:rPr>
          <w:rFonts w:ascii="IRNazanin" w:hAnsi="IRNazanin" w:eastAsia="IRNazanin" w:cs="IRNazanin"/>
          <w:lang w:bidi="fa-IR"/>
          <w:color w:val="111111"/>
          <w:sz w:val="28"/>
          <w:szCs w:val="28"/>
          <w:rtl/>
        </w:rPr>
        <w:t xml:space="preserve">3 - خداوند با بيان نقش اصلى خويش در پيروزى جنگ بدر زمينه ساز پرهيز پيكارگران بدر از اعجاب و غرور به خاطر پيروزى در آن نبرد</w:t>
      </w:r>
    </w:p>
    <w:p>
      <w:pPr>
        <w:pStyle w:val="BookText"/>
      </w:pPr>
      <w:r>
        <w:rPr>
          <w:rFonts w:ascii="Amiri" w:hAnsi="Amiri" w:eastAsia="Amiri" w:cs="Amiri"/>
          <w:lang w:bidi="ar-SA"/>
          <w:color w:val="111111"/>
          <w:sz w:val="28"/>
          <w:szCs w:val="28"/>
          <w:rtl/>
        </w:rPr>
        <w:t xml:space="preserve">فلم تقتلوهم . ... و ما رميت إذ رميت</w:t>
      </w:r>
    </w:p>
    <w:p>
      <w:pPr>
        <w:pStyle w:val="BookText"/>
      </w:pPr>
      <w:r>
        <w:rPr>
          <w:rFonts w:ascii="IRNazanin" w:hAnsi="IRNazanin" w:eastAsia="IRNazanin" w:cs="IRNazanin"/>
          <w:lang w:bidi="fa-IR"/>
          <w:color w:val="111111"/>
          <w:sz w:val="28"/>
          <w:szCs w:val="28"/>
          <w:rtl/>
        </w:rPr>
        <w:t xml:space="preserve">از اهداف آيه مورد بحث، كه پيروزى مؤمنان را برخاسته از اراده خدا دانسته، اين است كه پيكارگران بدر پيروزى را نعمتى از جانب خداوند بدانند و از آنِ قدرت خويش نشمارند تا به غرور و اعجاب مبتلا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- 8 - 41 - 10،13،18</w:t>
      </w:r>
    </w:p>
    <w:p>
      <w:pPr>
        <w:pStyle w:val="BookText"/>
      </w:pPr>
      <w:r>
        <w:rPr>
          <w:rFonts w:ascii="IRNazanin" w:hAnsi="IRNazanin" w:eastAsia="IRNazanin" w:cs="IRNazanin"/>
          <w:lang w:bidi="fa-IR"/>
          <w:color w:val="111111"/>
          <w:sz w:val="28"/>
          <w:szCs w:val="28"/>
          <w:rtl/>
        </w:rPr>
        <w:t xml:space="preserve">10 - پرداخت خمس غنيمت ها و ديگر استفاده هاى مالى ، نشان ايمان به خدا و ايمان به پيروزى آفرينى خدا در جنگ بدر است .</w:t>
      </w:r>
    </w:p>
    <w:p>
      <w:pPr>
        <w:pStyle w:val="BookText"/>
      </w:pPr>
      <w:r>
        <w:rPr>
          <w:rFonts w:ascii="Amiri" w:hAnsi="Amiri" w:eastAsia="Amiri" w:cs="Amiri"/>
          <w:lang w:bidi="ar-SA"/>
          <w:color w:val="111111"/>
          <w:sz w:val="28"/>
          <w:szCs w:val="28"/>
          <w:rtl/>
        </w:rPr>
        <w:t xml:space="preserve">فأن للّه خمسه و للرسول . .. إن كنتم ءامنتم باللّه و ما أنزلنا على عبدنا</w:t>
      </w:r>
    </w:p>
    <w:p>
      <w:pPr>
        <w:pStyle w:val="BookText"/>
      </w:pPr>
      <w:r>
        <w:rPr>
          <w:rFonts w:ascii="IRNazanin" w:hAnsi="IRNazanin" w:eastAsia="IRNazanin" w:cs="IRNazanin"/>
          <w:lang w:bidi="fa-IR"/>
          <w:color w:val="111111"/>
          <w:sz w:val="28"/>
          <w:szCs w:val="28"/>
          <w:rtl/>
        </w:rPr>
        <w:t xml:space="preserve">مراد از «ما أنزلنا . .. » مى تواند همان امدادهاى غيبى الهى باشد كه مسلمانان در پرتو آن به پيروزى در جنگ بدر دست يافتند.</w:t>
      </w:r>
    </w:p>
    <w:p>
      <w:pPr>
        <w:pStyle w:val="BookText"/>
      </w:pPr>
      <w:r>
        <w:rPr>
          <w:rFonts w:ascii="IRNazanin" w:hAnsi="IRNazanin" w:eastAsia="IRNazanin" w:cs="IRNazanin"/>
          <w:lang w:bidi="fa-IR"/>
          <w:color w:val="111111"/>
          <w:sz w:val="28"/>
          <w:szCs w:val="28"/>
          <w:rtl/>
        </w:rPr>
        <w:t xml:space="preserve">13 - خداوند به بركت وجود پيامبر (صلی الله علیه و آله) مسلمانان را در جنگ بدر يارى كرد و آنان را به پيروزى رسانيد .</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با توجه به اينكه آيات 9 تا 12 همين سوره امدادهاى الهى را شامل همه پيكارگران بدر دانست و اين آيه پيامبر(صلی الله علیه و آله) را محط نزول امدادها شمرد، معلوم مى شود وجود پيامبر(صلی الله علیه و آله) در نزول امدادها دخالت فراوانى داشته است.</w:t>
      </w:r>
    </w:p>
    <w:p>
      <w:pPr>
        <w:pStyle w:val="BookText"/>
      </w:pPr>
      <w:r>
        <w:rPr>
          <w:rFonts w:ascii="IRNazanin" w:hAnsi="IRNazanin" w:eastAsia="IRNazanin" w:cs="IRNazanin"/>
          <w:lang w:bidi="fa-IR"/>
          <w:color w:val="111111"/>
          <w:sz w:val="28"/>
          <w:szCs w:val="28"/>
          <w:rtl/>
        </w:rPr>
        <w:t xml:space="preserve">18 - يارى رسيدن به مسلمانان در جنگ بدر و به پيروزى رساندن آنان نمودى از قدرت مطلقه خداوند</w:t>
      </w:r>
    </w:p>
    <w:p>
      <w:pPr>
        <w:pStyle w:val="BookText"/>
      </w:pPr>
      <w:r>
        <w:rPr>
          <w:rFonts w:ascii="Amiri" w:hAnsi="Amiri" w:eastAsia="Amiri" w:cs="Amiri"/>
          <w:lang w:bidi="ar-SA"/>
          <w:color w:val="111111"/>
          <w:sz w:val="28"/>
          <w:szCs w:val="28"/>
          <w:rtl/>
        </w:rPr>
        <w:t xml:space="preserve">و ما أنزلنا على عبدنا . .. و اللّه على كل شىء قدير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2" w:name="pg6574_55113"/>
    <w:bookmarkEnd w:id="352"/>
    <w:p>
      <w:pPr>
        <w:pStyle w:val="BookText"/>
      </w:pPr>
      <w:r>
        <w:rPr>
          <w:rFonts w:ascii="IRNazanin" w:hAnsi="IRNazanin" w:eastAsia="IRNazanin" w:cs="IRNazanin"/>
          <w:lang w:bidi="fa-IR"/>
          <w:color w:val="111111"/>
          <w:sz w:val="28"/>
          <w:szCs w:val="28"/>
          <w:rtl/>
        </w:rPr>
        <w:t xml:space="preserve">جمله «و اللّه . .. » مى تواند ناظر به تمام حقايقى باشد كه در آيه مورد بحث مطرح شده است كه از جمله آنها امدادهاى خداوند در جنگ بدر است كه «و ما أنزلنا ... » دلالت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- 8 - 42 - 10،11،13</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13 - پيروزى مسلمانان در جنگ بدر حجتى روشن عليه شرك و دليلى واضح بر حقانيت توحيد و اسلام</w:t>
      </w:r>
    </w:p>
    <w:p>
      <w:pPr>
        <w:pStyle w:val="BookText"/>
      </w:pPr>
      <w:r>
        <w:rPr>
          <w:rFonts w:ascii="Amiri" w:hAnsi="Amiri" w:eastAsia="Amiri" w:cs="Amiri"/>
          <w:lang w:bidi="ar-SA"/>
          <w:color w:val="111111"/>
          <w:sz w:val="28"/>
          <w:szCs w:val="28"/>
          <w:rtl/>
        </w:rPr>
        <w:t xml:space="preserve">ليقضى اللّه . ..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«ليهلك» متعلق به «يقضى» است. يعنى هدف از تحقق جنگ بدر اين بود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- 8 - 43 - 15</w:t>
      </w:r>
    </w:p>
    <w:p>
      <w:pPr>
        <w:pStyle w:val="BookText"/>
      </w:pPr>
      <w:r>
        <w:rPr>
          <w:rFonts w:ascii="IRNazanin" w:hAnsi="IRNazanin" w:eastAsia="IRNazanin" w:cs="IRNazanin"/>
          <w:lang w:bidi="fa-IR"/>
          <w:color w:val="111111"/>
          <w:sz w:val="28"/>
          <w:szCs w:val="28"/>
          <w:rtl/>
        </w:rPr>
        <w:t xml:space="preserve">15 - رؤياى پيامبر (صلی الله علیه و آله) در آستانه جنگ بدر و نتايج درخشان آن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BookText"/>
      </w:pPr>
      <w:r>
        <w:rPr>
          <w:rFonts w:ascii="Amiri" w:hAnsi="Amiri" w:eastAsia="Amiri" w:cs="Amiri"/>
          <w:lang w:bidi="ar-SA"/>
          <w:color w:val="111111"/>
          <w:sz w:val="28"/>
          <w:szCs w:val="28"/>
          <w:rtl/>
        </w:rPr>
        <w:t xml:space="preserve">برداشت فوق بر اين اساس است كه «إذ» مفعول براى فعل مقدر «اذكروا» باشد.</w:t>
      </w:r>
    </w:p>
    <w:p>
      <w:pPr>
        <w:pStyle w:val="Heading3"/>
      </w:pPr>
      <w:bookmarkStart w:id="1550" w:name="_Toc1060"/>
      <w:r>
        <w:t>89- پيروزى غزوه خيبر</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- 48 - 20 - 5</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در صورتى كه «هذه» به فتح خيبر اشاره داشته باشد; واژه «عجّل» مى رساند كه فتح خيبر، پيش درآمد فتح هاى ديگر و غنايم فزون ترى است.</w:t>
      </w:r>
    </w:p>
    <w:p>
      <w:pPr>
        <w:pStyle w:val="Heading3"/>
      </w:pPr>
      <w:bookmarkStart w:id="1551" w:name="_Toc1061"/>
      <w:r>
        <w:t>90- پيروزى فرعون</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- 20 - 58 - 6</w:t>
      </w:r>
    </w:p>
    <w:p>
      <w:pPr>
        <w:pStyle w:val="BookText"/>
      </w:pPr>
      <w:r>
        <w:rPr>
          <w:rFonts w:ascii="IRNazanin" w:hAnsi="IRNazanin" w:eastAsia="IRNazanin" w:cs="IRNazanin"/>
          <w:lang w:bidi="fa-IR"/>
          <w:color w:val="111111"/>
          <w:sz w:val="28"/>
          <w:szCs w:val="28"/>
          <w:rtl/>
        </w:rPr>
        <w:t xml:space="preserve">6 - فرعون با تظاهر به اطمينان خويش بر پيروزى بر موسى ( ع ) ، تعيين مكان و زمان رويارويى را به او واگذار كرد .</w:t>
      </w:r>
    </w:p>
    <w:p>
      <w:pPr>
        <w:pStyle w:val="BookText"/>
      </w:pPr>
      <w:r>
        <w:rPr>
          <w:rFonts w:ascii="Amiri" w:hAnsi="Amiri" w:eastAsia="Amiri" w:cs="Amiri"/>
          <w:lang w:bidi="ar-SA"/>
          <w:color w:val="111111"/>
          <w:sz w:val="28"/>
          <w:szCs w:val="28"/>
          <w:rtl/>
        </w:rPr>
        <w:t xml:space="preserve">فاجعل بيننا و بينك موعدًا لانخلفه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3" w:name="pg6574_55114"/>
    <w:bookmarkEnd w:id="353"/>
    <w:p>
      <w:pPr>
        <w:pStyle w:val="BookText"/>
      </w:pPr>
      <w:r>
        <w:rPr>
          <w:rFonts w:ascii="IRNazanin" w:hAnsi="IRNazanin" w:eastAsia="IRNazanin" w:cs="IRNazanin"/>
          <w:lang w:bidi="fa-IR"/>
          <w:color w:val="111111"/>
          <w:sz w:val="28"/>
          <w:szCs w:val="28"/>
          <w:rtl/>
        </w:rPr>
        <w:t xml:space="preserve">در اين كه «موعداً» مصدر است يا اسم زمان و يا اسم مكان، نظرياتى چند ابراز شده است. گفتنى است كه به قرينه وصف «لانخلفه» و كلمه «مكاناً» و كلمه «يوم الزينة» (در آيه بعد) مى توان پى برد كه مجموعه هر سه معنا، مورد نظر بوده است; هر چند براى برخى از آن معانى كلام داراى تقديراتى باشد.</w:t>
      </w:r>
    </w:p>
    <w:p>
      <w:pPr>
        <w:pStyle w:val="Heading3"/>
      </w:pPr>
      <w:bookmarkStart w:id="1552" w:name="_Toc1062"/>
      <w:r>
        <w:t>91- پيروزى قرآن</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- 41 - 41 - 9</w:t>
      </w:r>
    </w:p>
    <w:p>
      <w:pPr>
        <w:pStyle w:val="BookText"/>
      </w:pPr>
      <w:r>
        <w:rPr>
          <w:rFonts w:ascii="IRNazanin" w:hAnsi="IRNazanin" w:eastAsia="IRNazanin" w:cs="IRNazanin"/>
          <w:lang w:bidi="fa-IR"/>
          <w:color w:val="111111"/>
          <w:sz w:val="28"/>
          <w:szCs w:val="28"/>
          <w:rtl/>
        </w:rPr>
        <w:t xml:space="preserve">9 - پيروزمندى تفكر قرآنى ، در صحنه رويارويى با انديشه هاى بشرى</w:t>
      </w:r>
    </w:p>
    <w:p>
      <w:pPr>
        <w:pStyle w:val="BookText"/>
      </w:pPr>
      <w:r>
        <w:rPr>
          <w:rFonts w:ascii="Amiri" w:hAnsi="Amiri" w:eastAsia="Amiri" w:cs="Amiri"/>
          <w:lang w:bidi="ar-SA"/>
          <w:color w:val="111111"/>
          <w:sz w:val="28"/>
          <w:szCs w:val="28"/>
          <w:rtl/>
        </w:rPr>
        <w:t xml:space="preserve">و إنّه لكتب عزيز</w:t>
      </w:r>
    </w:p>
    <w:p>
      <w:pPr>
        <w:pStyle w:val="Heading3"/>
      </w:pPr>
      <w:bookmarkStart w:id="1553" w:name="_Toc1063"/>
      <w:r>
        <w:t>92- پيروزى كافران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- 4 - 141 - 7</w:t>
      </w:r>
    </w:p>
    <w:p>
      <w:pPr>
        <w:pStyle w:val="BookText"/>
      </w:pPr>
      <w:r>
        <w:rPr>
          <w:rFonts w:ascii="IRNazanin" w:hAnsi="IRNazanin" w:eastAsia="IRNazanin" w:cs="IRNazanin"/>
          <w:lang w:bidi="fa-IR"/>
          <w:color w:val="111111"/>
          <w:sz w:val="28"/>
          <w:szCs w:val="28"/>
          <w:rtl/>
        </w:rPr>
        <w:t xml:space="preserve">7 - غلبه مؤمنان در جنگ ، فتح و پيروزى حقيقى است و پيروزى هاى كافران ، بهره اى محدود و زودگذر است .</w:t>
      </w:r>
    </w:p>
    <w:p>
      <w:pPr>
        <w:pStyle w:val="BookText"/>
      </w:pPr>
      <w:r>
        <w:rPr>
          <w:rFonts w:ascii="Amiri" w:hAnsi="Amiri" w:eastAsia="Amiri" w:cs="Amiri"/>
          <w:lang w:bidi="ar-SA"/>
          <w:color w:val="111111"/>
          <w:sz w:val="28"/>
          <w:szCs w:val="28"/>
          <w:rtl/>
        </w:rPr>
        <w:t xml:space="preserve">فإن كان لكم فتح من اللّه . .. و إن كان للكفرين نصيب</w:t>
      </w:r>
    </w:p>
    <w:p>
      <w:pPr>
        <w:pStyle w:val="BookText"/>
      </w:pPr>
      <w:r>
        <w:rPr>
          <w:rFonts w:ascii="IRNazanin" w:hAnsi="IRNazanin" w:eastAsia="IRNazanin" w:cs="IRNazanin"/>
          <w:lang w:bidi="fa-IR"/>
          <w:color w:val="111111"/>
          <w:sz w:val="28"/>
          <w:szCs w:val="28"/>
          <w:rtl/>
        </w:rPr>
        <w:t xml:space="preserve">خداوند از غلبه مؤمنان به فتح و پيروزى تعبير فرموده و براى غلبه كافران از كلمه «نصيب» استفاده كرده تا به اين معنا اشاره كند كه غلبه كافران، فتح و پيروزى نيست. بلكه بهره اى اندك و زودگذر است.</w:t>
      </w:r>
    </w:p>
    <w:p>
      <w:pPr>
        <w:pStyle w:val="Heading3"/>
      </w:pPr>
      <w:bookmarkStart w:id="1554" w:name="_Toc1064"/>
      <w:r>
        <w:t>93- پيروزى كتب آسمانى</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- 28 - 49 - 7</w:t>
      </w:r>
    </w:p>
    <w:p>
      <w:pPr>
        <w:pStyle w:val="BookText"/>
      </w:pPr>
      <w:r>
        <w:rPr>
          <w:rFonts w:ascii="IRNazanin" w:hAnsi="IRNazanin" w:eastAsia="IRNazanin" w:cs="IRNazanin"/>
          <w:lang w:bidi="fa-IR"/>
          <w:color w:val="111111"/>
          <w:sz w:val="28"/>
          <w:szCs w:val="28"/>
          <w:rtl/>
        </w:rPr>
        <w:t xml:space="preserve">7 - لزوم برگزيدن برترين كتاب آسمانى ، براى پيروى از رهنمود هاى آن</w:t>
      </w:r>
    </w:p>
    <w:p>
      <w:pPr>
        <w:pStyle w:val="BookText"/>
      </w:pPr>
      <w:r>
        <w:rPr>
          <w:rFonts w:ascii="Amiri" w:hAnsi="Amiri" w:eastAsia="Amiri" w:cs="Amiri"/>
          <w:lang w:bidi="ar-SA"/>
          <w:color w:val="111111"/>
          <w:sz w:val="28"/>
          <w:szCs w:val="28"/>
          <w:rtl/>
        </w:rPr>
        <w:t xml:space="preserve">قل فأتوا بكتب . .. هو أهدى منهما</w:t>
      </w:r>
    </w:p>
    <w:p>
      <w:pPr>
        <w:pStyle w:val="Heading3"/>
      </w:pPr>
      <w:bookmarkStart w:id="1555" w:name="_Toc1065"/>
      <w:r>
        <w:t>94- پيروزى مأجوج</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- 21 - 96 - 3،4</w:t>
      </w:r>
    </w:p>
    <w:p>
      <w:pPr>
        <w:pStyle w:val="BookText"/>
      </w:pPr>
      <w:r>
        <w:rPr>
          <w:rFonts w:ascii="IRNazanin" w:hAnsi="IRNazanin" w:eastAsia="IRNazanin" w:cs="IRNazanin"/>
          <w:lang w:bidi="fa-IR"/>
          <w:color w:val="111111"/>
          <w:sz w:val="28"/>
          <w:szCs w:val="28"/>
          <w:rtl/>
        </w:rPr>
        <w:t xml:space="preserve">3- تمامى راه هاى فتوحات به روى يأجوج و مأجوج در آينده باز خواهد شد و آنان از هر قلّه ، ارتفاع و بلندى هاى زمين با سرعت خواهند گذشت .</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4" w:name="pg6574_55115"/>
    <w:bookmarkEnd w:id="354"/>
    <w:p>
      <w:pPr>
        <w:pStyle w:val="BookText"/>
      </w:pPr>
      <w:r>
        <w:rPr>
          <w:rFonts w:ascii="IRNazanin" w:hAnsi="IRNazanin" w:eastAsia="IRNazanin" w:cs="IRNazanin"/>
          <w:lang w:bidi="fa-IR"/>
          <w:color w:val="111111"/>
          <w:sz w:val="28"/>
          <w:szCs w:val="28"/>
          <w:rtl/>
        </w:rPr>
        <w:t xml:space="preserve">«حدب» به معناى جاهاى مرتفع و بلند زمين است و «نسل» (ماده «ينسلون») در اصل به معناى جدا شدن از شىء است و هرگاه اين ماده در باره رونده به كار رود، به معناى حركت سريع خواهد بود. پس «ينسلون»; يعنى، به سرعت مى روند و مى تازند.</w:t>
      </w:r>
    </w:p>
    <w:p>
      <w:pPr>
        <w:pStyle w:val="BookText"/>
      </w:pPr>
      <w:r>
        <w:rPr>
          <w:rFonts w:ascii="IRNazanin" w:hAnsi="IRNazanin" w:eastAsia="IRNazanin" w:cs="IRNazanin"/>
          <w:lang w:bidi="fa-IR"/>
          <w:color w:val="111111"/>
          <w:sz w:val="28"/>
          <w:szCs w:val="28"/>
          <w:rtl/>
        </w:rPr>
        <w:t xml:space="preserve">4- پيش گويى قرآن به هجوم سريع و فتوحات فراگير يأجوج و مأجوج در سراسر زمين در آينده</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اضافه شدن لفظ عموم «كلّ» بر اسم نكره «حدب» بيانگر اين است كه ماجراى يأجوج و مأجوج مربوط به سرزمين خاصى نيست; بلكه شامل تمامى سرزمين ها و جهانى خواهد بود.</w:t>
      </w:r>
    </w:p>
    <w:p>
      <w:pPr>
        <w:pStyle w:val="Heading3"/>
      </w:pPr>
      <w:bookmarkStart w:id="1556" w:name="_Toc1066"/>
      <w:r>
        <w:t>95- پيروزى متقين</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- 24 - 52 - 1</w:t>
      </w:r>
    </w:p>
    <w:p>
      <w:pPr>
        <w:pStyle w:val="BookText"/>
      </w:pPr>
      <w:r>
        <w:rPr>
          <w:rFonts w:ascii="IRNazanin" w:hAnsi="IRNazanin" w:eastAsia="IRNazanin" w:cs="IRNazanin"/>
          <w:lang w:bidi="fa-IR"/>
          <w:color w:val="111111"/>
          <w:sz w:val="28"/>
          <w:szCs w:val="28"/>
          <w:rtl/>
        </w:rPr>
        <w:t xml:space="preserve">1 - خداترسان تقوا پيشه و اطاعت كنندگان از خدا و رسول ، حتماً ظفرمند و كامياب اند .</w:t>
      </w:r>
    </w:p>
    <w:p>
      <w:pPr>
        <w:pStyle w:val="BookText"/>
      </w:pPr>
      <w:r>
        <w:rPr>
          <w:rFonts w:ascii="Amiri" w:hAnsi="Amiri" w:eastAsia="Amiri" w:cs="Amiri"/>
          <w:lang w:bidi="ar-SA"/>
          <w:color w:val="111111"/>
          <w:sz w:val="28"/>
          <w:szCs w:val="28"/>
          <w:rtl/>
        </w:rPr>
        <w:t xml:space="preserve">و من يطع اللّه و رسوله و يخش اللّه و يتّقه فأُولئك هم الفائزون</w:t>
      </w:r>
    </w:p>
    <w:p>
      <w:pPr>
        <w:pStyle w:val="Heading3"/>
      </w:pPr>
      <w:bookmarkStart w:id="1557" w:name="_Toc1067"/>
      <w:r>
        <w:t>96- پيروزى مجاهدان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- 3 - 128 - 3</w:t>
      </w:r>
    </w:p>
    <w:p>
      <w:pPr>
        <w:pStyle w:val="BookText"/>
      </w:pPr>
      <w:r>
        <w:rPr>
          <w:rFonts w:ascii="IRNazanin" w:hAnsi="IRNazanin" w:eastAsia="IRNazanin" w:cs="IRNazanin"/>
          <w:lang w:bidi="fa-IR"/>
          <w:color w:val="111111"/>
          <w:sz w:val="28"/>
          <w:szCs w:val="28"/>
          <w:rtl/>
        </w:rPr>
        <w:t xml:space="preserve">3 - پيروزى مؤمنانِ پيكارگرِ بدر ، تنها به دست خدا بود ، نه پيامبر (صلی الله علیه و آله)</w:t>
      </w:r>
    </w:p>
    <w:p>
      <w:pPr>
        <w:pStyle w:val="BookText"/>
      </w:pPr>
      <w:r>
        <w:rPr>
          <w:rFonts w:ascii="Amiri" w:hAnsi="Amiri" w:eastAsia="Amiri" w:cs="Amiri"/>
          <w:lang w:bidi="ar-SA"/>
          <w:color w:val="111111"/>
          <w:sz w:val="28"/>
          <w:szCs w:val="28"/>
          <w:rtl/>
        </w:rPr>
        <w:t xml:space="preserve">و لقد نصركم اللّه ببدر . .. ليس لك من الامر شىء</w:t>
      </w:r>
    </w:p>
    <w:p>
      <w:pPr>
        <w:pStyle w:val="BookText"/>
      </w:pPr>
      <w:r>
        <w:rPr>
          <w:rFonts w:ascii="IRNazanin" w:hAnsi="IRNazanin" w:eastAsia="IRNazanin" w:cs="IRNazanin"/>
          <w:lang w:bidi="fa-IR"/>
          <w:color w:val="111111"/>
          <w:sz w:val="28"/>
          <w:szCs w:val="28"/>
          <w:rtl/>
        </w:rPr>
        <w:t xml:space="preserve">اگر «ال» در «الامر» براى جنس باشد، پيروزى در جنگ بدر مصداقى از آن خواهد بود و اگر عهد ذكرى باشد، اشاره به پيروزى در آن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- 4 - 73 - 2،5</w:t>
      </w:r>
    </w:p>
    <w:p>
      <w:pPr>
        <w:pStyle w:val="BookText"/>
      </w:pPr>
      <w:r>
        <w:rPr>
          <w:rFonts w:ascii="IRNazanin" w:hAnsi="IRNazanin" w:eastAsia="IRNazanin" w:cs="IRNazanin"/>
          <w:lang w:bidi="fa-IR"/>
          <w:color w:val="111111"/>
          <w:sz w:val="28"/>
          <w:szCs w:val="28"/>
          <w:rtl/>
        </w:rPr>
        <w:t xml:space="preserve">2 - متخلفان از جهاد ، داراى برخوردى دوگانه در برابر شكست و پيروزى مجاهدان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BookText"/>
      </w:pPr>
      <w:r>
        <w:rPr>
          <w:rFonts w:ascii="IRNazanin" w:hAnsi="IRNazanin" w:eastAsia="IRNazanin" w:cs="IRNazanin"/>
          <w:lang w:bidi="fa-IR"/>
          <w:color w:val="111111"/>
          <w:sz w:val="28"/>
          <w:szCs w:val="28"/>
          <w:rtl/>
        </w:rPr>
        <w:t xml:space="preserve">5 - خداوند ، منشأ پيروزى مجاهدان ، و مقام او پيراسته از تحميل شكست بر ايشان</w:t>
      </w:r>
    </w:p>
    <w:p>
      <w:pPr>
        <w:pStyle w:val="BookText"/>
      </w:pPr>
      <w:r>
        <w:rPr>
          <w:rFonts w:ascii="Amiri" w:hAnsi="Amiri" w:eastAsia="Amiri" w:cs="Amiri"/>
          <w:lang w:bidi="ar-SA"/>
          <w:color w:val="111111"/>
          <w:sz w:val="28"/>
          <w:szCs w:val="28"/>
          <w:rtl/>
        </w:rPr>
        <w:t xml:space="preserve">فان اصابتكم مصيبة . .. و لئن اصابكم فضل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- 4 - 74 - 12</w:t>
      </w:r>
    </w:p>
    <w:p>
      <w:pPr>
        <w:pStyle w:val="BookText"/>
      </w:pPr>
      <w:r>
        <w:rPr>
          <w:rFonts w:ascii="IRNazanin" w:hAnsi="IRNazanin" w:eastAsia="IRNazanin" w:cs="IRNazanin"/>
          <w:lang w:bidi="fa-IR"/>
          <w:color w:val="111111"/>
          <w:sz w:val="28"/>
          <w:szCs w:val="28"/>
          <w:rtl/>
        </w:rPr>
        <w:t xml:space="preserve">12 - مجاهدان راه خدا هرگز مغلوب نيستند ، هر چند كشته شوند . *</w:t>
      </w:r>
    </w:p>
    <w:p>
      <w:pPr>
        <w:pStyle w:val="BookText"/>
      </w:pPr>
      <w:r>
        <w:rPr>
          <w:rFonts w:ascii="Amiri" w:hAnsi="Amiri" w:eastAsia="Amiri" w:cs="Amiri"/>
          <w:lang w:bidi="ar-SA"/>
          <w:color w:val="111111"/>
          <w:sz w:val="28"/>
          <w:szCs w:val="28"/>
          <w:rtl/>
        </w:rPr>
        <w:t xml:space="preserve">فيقتل او يغلب</w:t>
      </w:r>
    </w:p>
    <w:p>
      <w:pPr>
        <w:pStyle w:val="BookText"/>
      </w:pPr>
      <w:r>
        <w:rPr>
          <w:rFonts w:ascii="IRNazanin" w:hAnsi="IRNazanin" w:eastAsia="IRNazanin" w:cs="IRNazanin"/>
          <w:lang w:bidi="fa-IR"/>
          <w:color w:val="111111"/>
          <w:sz w:val="28"/>
          <w:szCs w:val="28"/>
          <w:rtl/>
        </w:rPr>
        <w:t xml:space="preserve">به كارگيرى كلمه «يُقتل» به جاى «يُغْلَب» (مغلوب شود) مى تواند اشاره به برداشت فوق داشته 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5" w:name="pg6574_55116"/>
    <w:bookmarkEnd w:id="3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- 9 - 14 - 8</w:t>
      </w:r>
    </w:p>
    <w:p>
      <w:pPr>
        <w:pStyle w:val="BookText"/>
      </w:pPr>
      <w:r>
        <w:rPr>
          <w:rFonts w:ascii="IRNazanin" w:hAnsi="IRNazanin" w:eastAsia="IRNazanin" w:cs="IRNazanin"/>
          <w:lang w:bidi="fa-IR"/>
          <w:color w:val="111111"/>
          <w:sz w:val="28"/>
          <w:szCs w:val="28"/>
          <w:rtl/>
        </w:rPr>
        <w:t xml:space="preserve">8 - مرگ و ذلت مشركان پيمان شكن صدر اسلام و پيروزى سپاه اسلام ، شفابخش سينه دردمند مؤمنان آسيب ديده از تجاوز</w:t>
      </w:r>
    </w:p>
    <w:p>
      <w:pPr>
        <w:pStyle w:val="BookText"/>
      </w:pPr>
      <w:r>
        <w:rPr>
          <w:rFonts w:ascii="Amiri" w:hAnsi="Amiri" w:eastAsia="Amiri" w:cs="Amiri"/>
          <w:lang w:bidi="ar-SA"/>
          <w:color w:val="111111"/>
          <w:sz w:val="28"/>
          <w:szCs w:val="28"/>
          <w:rtl/>
        </w:rPr>
        <w:t xml:space="preserve">يعذبهم اللّه بأيديكم و يخزهم و ينصركم عليهم و يشف صدور قوم مؤمنين</w:t>
      </w:r>
    </w:p>
    <w:p>
      <w:pPr>
        <w:pStyle w:val="Heading3"/>
      </w:pPr>
      <w:bookmarkStart w:id="1558" w:name="_Toc1068"/>
      <w:r>
        <w:t>97- پيروزى مجاهدان غزوه بدر</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- 8 - 17 - 1،8</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BookText"/>
      </w:pPr>
      <w:r>
        <w:rPr>
          <w:rFonts w:ascii="IRNazanin" w:hAnsi="IRNazanin" w:eastAsia="IRNazanin" w:cs="IRNazanin"/>
          <w:lang w:bidi="fa-IR"/>
          <w:color w:val="111111"/>
          <w:sz w:val="28"/>
          <w:szCs w:val="28"/>
          <w:rtl/>
        </w:rPr>
        <w:t xml:space="preserve">8 - پيروزى مجاهدان در جنگ بدر ، نعمتى نيكو از جانب خداوند براى اهل ايمان</w:t>
      </w:r>
    </w:p>
    <w:p>
      <w:pPr>
        <w:pStyle w:val="BookText"/>
      </w:pPr>
      <w:r>
        <w:rPr>
          <w:rFonts w:ascii="Amiri" w:hAnsi="Amiri" w:eastAsia="Amiri" w:cs="Amiri"/>
          <w:lang w:bidi="ar-SA"/>
          <w:color w:val="111111"/>
          <w:sz w:val="28"/>
          <w:szCs w:val="28"/>
          <w:rtl/>
        </w:rPr>
        <w:t xml:space="preserve">ليبلى المؤمنين منه بلاء حسنا</w:t>
      </w:r>
    </w:p>
    <w:p>
      <w:pPr>
        <w:pStyle w:val="BookText"/>
      </w:pPr>
      <w:r>
        <w:rPr>
          <w:rFonts w:ascii="IRNazanin" w:hAnsi="IRNazanin" w:eastAsia="IRNazanin" w:cs="IRNazanin"/>
          <w:lang w:bidi="fa-IR"/>
          <w:color w:val="111111"/>
          <w:sz w:val="28"/>
          <w:szCs w:val="28"/>
          <w:rtl/>
        </w:rPr>
        <w:t xml:space="preserve">«ابلاء» در برداشت فوق به معناى اعطاى نعمت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- 8 - 19 - 3</w:t>
      </w:r>
    </w:p>
    <w:p>
      <w:pPr>
        <w:pStyle w:val="BookText"/>
      </w:pPr>
      <w:r>
        <w:rPr>
          <w:rFonts w:ascii="IRNazanin" w:hAnsi="IRNazanin" w:eastAsia="IRNazanin" w:cs="IRNazanin"/>
          <w:lang w:bidi="fa-IR"/>
          <w:color w:val="111111"/>
          <w:sz w:val="28"/>
          <w:szCs w:val="28"/>
          <w:rtl/>
        </w:rPr>
        <w:t xml:space="preserve">3 - پيروزى مؤمنان در جنگ بدر حجتى بر حقانيت اهل ايمان و هشدار و عبرتى براى كافران</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مراد از «الفتح» پيروزى اهل ايمان در جنگ بدر است. و جمله «فقد جاءكم الفتح» پاسخ همان تمناى مشركان است كه خواهان پيروزى حاميان دين حق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559" w:name="_Toc1069"/>
      <w:r>
        <w:t>98- پيروزى محسنان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- 37 - 106 - 6</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6" w:name="pg6574_55117"/>
    <w:bookmarkEnd w:id="356"/>
    <w:p>
      <w:pPr>
        <w:pStyle w:val="BookText"/>
      </w:pPr>
      <w:r>
        <w:rPr>
          <w:rFonts w:ascii="IRNazanin" w:hAnsi="IRNazanin" w:eastAsia="IRNazanin" w:cs="IRNazanin"/>
          <w:lang w:bidi="fa-IR"/>
          <w:color w:val="111111"/>
          <w:sz w:val="28"/>
          <w:szCs w:val="28"/>
          <w:rtl/>
        </w:rPr>
        <w:t xml:space="preserve">6 - محسنان ، پيروزمندان در ميدان آزمايش هاى الهى اند .</w:t>
      </w:r>
    </w:p>
    <w:p>
      <w:pPr>
        <w:pStyle w:val="BookText"/>
      </w:pPr>
      <w:r>
        <w:rPr>
          <w:rFonts w:ascii="Amiri" w:hAnsi="Amiri" w:eastAsia="Amiri" w:cs="Amiri"/>
          <w:lang w:bidi="ar-SA"/>
          <w:color w:val="111111"/>
          <w:sz w:val="28"/>
          <w:szCs w:val="28"/>
          <w:rtl/>
        </w:rPr>
        <w:t xml:space="preserve">إنّا كذلك نجزى المحسنين . إنّ هذا لهو البلؤا المبين</w:t>
      </w:r>
    </w:p>
    <w:p>
      <w:pPr>
        <w:pStyle w:val="Heading3"/>
      </w:pPr>
      <w:bookmarkStart w:id="1560" w:name="_Toc1070"/>
      <w:r>
        <w:t>99- پيروزى محمد(صلی الله علیه و آله)</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- 8 - 17 - 2</w:t>
      </w:r>
    </w:p>
    <w:p>
      <w:pPr>
        <w:pStyle w:val="BookText"/>
      </w:pPr>
      <w:r>
        <w:rPr>
          <w:rFonts w:ascii="IRNazanin" w:hAnsi="IRNazanin" w:eastAsia="IRNazanin" w:cs="IRNazanin"/>
          <w:lang w:bidi="fa-IR"/>
          <w:color w:val="111111"/>
          <w:sz w:val="28"/>
          <w:szCs w:val="28"/>
          <w:rtl/>
        </w:rPr>
        <w:t xml:space="preserve">2 - حركت هاى پيروزى آفرين پيامبر (صلی الله علیه و آله) در جنگ بدر در حقيقت فعل الهى بود .</w:t>
      </w:r>
    </w:p>
    <w:p>
      <w:pPr>
        <w:pStyle w:val="BookText"/>
      </w:pPr>
      <w:r>
        <w:rPr>
          <w:rFonts w:ascii="Amiri" w:hAnsi="Amiri" w:eastAsia="Amiri" w:cs="Amiri"/>
          <w:lang w:bidi="ar-SA"/>
          <w:color w:val="111111"/>
          <w:sz w:val="28"/>
          <w:szCs w:val="28"/>
          <w:rtl/>
        </w:rPr>
        <w:t xml:space="preserve">فلم تقتلوهم و لكن اللّه قتلهم و ما رميت</w:t>
      </w:r>
    </w:p>
    <w:p>
      <w:pPr>
        <w:pStyle w:val="BookText"/>
      </w:pPr>
      <w:r>
        <w:rPr>
          <w:rFonts w:ascii="IRNazanin" w:hAnsi="IRNazanin" w:eastAsia="IRNazanin" w:cs="IRNazanin"/>
          <w:lang w:bidi="fa-IR"/>
          <w:color w:val="111111"/>
          <w:sz w:val="28"/>
          <w:szCs w:val="28"/>
          <w:rtl/>
        </w:rPr>
        <w:t xml:space="preserve">«رمى» به معناى پرتاب كردن است و در اينجا مى تواند كنايه از تمامى حركتهايى باشد كه پيامبر(صلی الله علیه و آله) در جنگ بدر انجام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- 10 - 17 - 13</w:t>
      </w:r>
    </w:p>
    <w:p>
      <w:pPr>
        <w:pStyle w:val="BookText"/>
      </w:pPr>
      <w:r>
        <w:rPr>
          <w:rFonts w:ascii="IRNazanin" w:hAnsi="IRNazanin" w:eastAsia="IRNazanin" w:cs="IRNazanin"/>
          <w:lang w:bidi="fa-IR"/>
          <w:color w:val="111111"/>
          <w:sz w:val="28"/>
          <w:szCs w:val="28"/>
          <w:rtl/>
        </w:rPr>
        <w:t xml:space="preserve">13 - وعده پيروزى به پيامبر (صلی الله علیه و آله) در برابر موج توطئه ها و تكذيب هاى شركورزان عصر بعثت</w:t>
      </w:r>
    </w:p>
    <w:p>
      <w:pPr>
        <w:pStyle w:val="BookText"/>
      </w:pPr>
      <w:r>
        <w:rPr>
          <w:rFonts w:ascii="Amiri" w:hAnsi="Amiri" w:eastAsia="Amiri" w:cs="Amiri"/>
          <w:lang w:bidi="ar-SA"/>
          <w:color w:val="111111"/>
          <w:sz w:val="28"/>
          <w:szCs w:val="28"/>
          <w:rtl/>
        </w:rPr>
        <w:t xml:space="preserve">أو كذب بأيته إنه لا يفلح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- 10 - 109 - 9</w:t>
      </w:r>
    </w:p>
    <w:p>
      <w:pPr>
        <w:pStyle w:val="BookText"/>
      </w:pPr>
      <w:r>
        <w:rPr>
          <w:rFonts w:ascii="IRNazanin" w:hAnsi="IRNazanin" w:eastAsia="IRNazanin" w:cs="IRNazanin"/>
          <w:lang w:bidi="fa-IR"/>
          <w:color w:val="111111"/>
          <w:sz w:val="28"/>
          <w:szCs w:val="28"/>
          <w:rtl/>
        </w:rPr>
        <w:t xml:space="preserve">9 - دلجويى خداوند از پيامبر (صلی الله علیه و آله) در برابر مشكلات رسالت و دادن وعده پيروزى به آن حضرت</w:t>
      </w:r>
    </w:p>
    <w:p>
      <w:pPr>
        <w:pStyle w:val="BookText"/>
      </w:pPr>
      <w:r>
        <w:rPr>
          <w:rFonts w:ascii="Amiri" w:hAnsi="Amiri" w:eastAsia="Amiri" w:cs="Amiri"/>
          <w:lang w:bidi="ar-SA"/>
          <w:color w:val="111111"/>
          <w:sz w:val="28"/>
          <w:szCs w:val="28"/>
          <w:rtl/>
        </w:rPr>
        <w:t xml:space="preserve">و اصبر حتى يحكم اللّه و هو خير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- 48 - 1 - 1،2،8</w:t>
      </w:r>
    </w:p>
    <w:p>
      <w:pPr>
        <w:pStyle w:val="BookText"/>
      </w:pPr>
      <w:r>
        <w:rPr>
          <w:rFonts w:ascii="IRNazanin" w:hAnsi="IRNazanin" w:eastAsia="IRNazanin" w:cs="IRNazanin"/>
          <w:lang w:bidi="fa-IR"/>
          <w:color w:val="111111"/>
          <w:sz w:val="28"/>
          <w:szCs w:val="28"/>
          <w:rtl/>
        </w:rPr>
        <w:t xml:space="preserve">1- امتنان خدا بر پيامبر (صلی الله علیه و آله) ، به خاطر فتحى بزرگ و نمايان</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2- صلح حديبيه ، فتحى بزرگ و موهبتى الهى براى پيامبر (صلی الله علیه و آله)</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Amiri" w:hAnsi="Amiri" w:eastAsia="Amiri" w:cs="Amiri"/>
          <w:lang w:bidi="ar-SA"/>
          <w:color w:val="111111"/>
          <w:sz w:val="28"/>
          <w:szCs w:val="28"/>
          <w:rtl/>
        </w:rPr>
        <w:t xml:space="preserve">بنابراين كه مراد از «فتحاً» صلح حديبيه باشد، برداشت بالا به دست مى آيد.</w:t>
      </w:r>
    </w:p>
    <w:p>
      <w:pPr>
        <w:pStyle w:val="BookText"/>
      </w:pPr>
      <w:r>
        <w:rPr>
          <w:rFonts w:ascii="Amiri" w:hAnsi="Amiri" w:eastAsia="Amiri" w:cs="Amiri"/>
          <w:lang w:bidi="ar-SA"/>
          <w:color w:val="111111"/>
          <w:sz w:val="28"/>
          <w:szCs w:val="28"/>
          <w:rtl/>
        </w:rPr>
        <w:t xml:space="preserve">8 - « قال الرضا ( ع ) . . . فلمّا فتح اللّه عزّوجلّ على نبيّه مكة قال له يا محمّد (صلی الله علیه و آله) « إنّا فتحنا لك فتحًا مبينًا » . . . ;</w:t>
      </w:r>
    </w:p>
    <w:p>
      <w:pPr>
        <w:pStyle w:val="BookText"/>
      </w:pPr>
      <w:r>
        <w:rPr>
          <w:rFonts w:ascii="IRNazanin" w:hAnsi="IRNazanin" w:eastAsia="IRNazanin" w:cs="IRNazanin"/>
          <w:lang w:bidi="fa-IR"/>
          <w:color w:val="111111"/>
          <w:sz w:val="28"/>
          <w:szCs w:val="28"/>
          <w:rtl/>
        </w:rPr>
        <w:t xml:space="preserve">امام رضا(ع) فرمود: . .. آن هنگام كه خداوند مكه را براى پيامبرش فتح نمود، به آن حضرت فرمود: اى محمّد! «إنّا فتحنا لك فتحاً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- 48 - 29 - 6</w:t>
      </w:r>
    </w:p>
    <w:p>
      <w:pPr>
        <w:pStyle w:val="BookText"/>
      </w:pPr>
      <w:r>
        <w:rPr>
          <w:rFonts w:ascii="IRNazanin" w:hAnsi="IRNazanin" w:eastAsia="IRNazanin" w:cs="IRNazanin"/>
          <w:lang w:bidi="fa-IR"/>
          <w:color w:val="111111"/>
          <w:sz w:val="28"/>
          <w:szCs w:val="28"/>
          <w:rtl/>
        </w:rPr>
        <w:t xml:space="preserve">6- محمد (صلی الله علیه و آله) ، داراى رسالت جهانى و پيروز بر همه مكاتب و اديان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7" w:name="pg6574_55118"/>
    <w:bookmarkEnd w:id="357"/>
    <w:p>
      <w:pPr>
        <w:pStyle w:val="BookText"/>
      </w:pPr>
      <w:r>
        <w:rPr>
          <w:rFonts w:ascii="Amiri" w:hAnsi="Amiri" w:eastAsia="Amiri" w:cs="Amiri"/>
          <w:lang w:bidi="ar-SA"/>
          <w:color w:val="111111"/>
          <w:sz w:val="28"/>
          <w:szCs w:val="28"/>
          <w:rtl/>
        </w:rPr>
        <w:t xml:space="preserve">ليظهره على الدين كلّه . .. محمّد رسول اللّه</w:t>
      </w:r>
    </w:p>
    <w:p>
      <w:pPr>
        <w:pStyle w:val="BookText"/>
      </w:pPr>
      <w:r>
        <w:rPr>
          <w:rFonts w:ascii="IRNazanin" w:hAnsi="IRNazanin" w:eastAsia="IRNazanin" w:cs="IRNazanin"/>
          <w:lang w:bidi="fa-IR"/>
          <w:color w:val="111111"/>
          <w:sz w:val="28"/>
          <w:szCs w:val="28"/>
          <w:rtl/>
        </w:rPr>
        <w:t xml:space="preserve">از اين كه خداوند، پس از وعده به غلبه اسلام بر تمامى اديان نام شخص پيامبر(صلی الله علیه و آله) را مطرح ساخته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- 52 - 31 - 3</w:t>
      </w:r>
    </w:p>
    <w:p>
      <w:pPr>
        <w:pStyle w:val="BookText"/>
      </w:pPr>
      <w:r>
        <w:rPr>
          <w:rFonts w:ascii="IRNazanin" w:hAnsi="IRNazanin" w:eastAsia="IRNazanin" w:cs="IRNazanin"/>
          <w:lang w:bidi="fa-IR"/>
          <w:color w:val="111111"/>
          <w:sz w:val="28"/>
          <w:szCs w:val="28"/>
          <w:rtl/>
        </w:rPr>
        <w:t xml:space="preserve">3 - اطمينان بخشى خداوند به پيامبر (صلی الله علیه و آله) ، نسبت به رشد دعوت آن حضرت و به خاموشى گراييدن نداى كفر</w:t>
      </w:r>
    </w:p>
    <w:p>
      <w:pPr>
        <w:pStyle w:val="BookText"/>
      </w:pPr>
      <w:r>
        <w:rPr>
          <w:rFonts w:ascii="Amiri" w:hAnsi="Amiri" w:eastAsia="Amiri" w:cs="Amiri"/>
          <w:lang w:bidi="ar-SA"/>
          <w:color w:val="111111"/>
          <w:sz w:val="28"/>
          <w:szCs w:val="28"/>
          <w:rtl/>
        </w:rPr>
        <w:t xml:space="preserve">قل تربّصوا فإنّى معكم من المتربّصين</w:t>
      </w:r>
    </w:p>
    <w:p>
      <w:pPr>
        <w:pStyle w:val="Heading3"/>
      </w:pPr>
      <w:bookmarkStart w:id="1561" w:name="_Toc1071"/>
      <w:r>
        <w:t>100- پيروزى مسلمانان</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- 3 - 55 - 14</w:t>
      </w:r>
    </w:p>
    <w:p>
      <w:pPr>
        <w:pStyle w:val="BookText"/>
      </w:pPr>
      <w:r>
        <w:rPr>
          <w:rFonts w:ascii="IRNazanin" w:hAnsi="IRNazanin" w:eastAsia="IRNazanin" w:cs="IRNazanin"/>
          <w:lang w:bidi="fa-IR"/>
          <w:color w:val="111111"/>
          <w:sz w:val="28"/>
          <w:szCs w:val="28"/>
          <w:rtl/>
        </w:rPr>
        <w:t xml:space="preserve">14 - پيروزى مسلمانان بر يهود *</w:t>
      </w:r>
    </w:p>
    <w:p>
      <w:pPr>
        <w:pStyle w:val="BookText"/>
      </w:pPr>
      <w:r>
        <w:rPr>
          <w:rFonts w:ascii="Amiri" w:hAnsi="Amiri" w:eastAsia="Amiri" w:cs="Amiri"/>
          <w:lang w:bidi="ar-SA"/>
          <w:color w:val="111111"/>
          <w:sz w:val="28"/>
          <w:szCs w:val="28"/>
          <w:rtl/>
        </w:rPr>
        <w:t xml:space="preserve">و جاعل الذين اتبعوك</w:t>
      </w:r>
    </w:p>
    <w:p>
      <w:pPr>
        <w:pStyle w:val="BookText"/>
      </w:pPr>
      <w:r>
        <w:rPr>
          <w:rFonts w:ascii="IRNazanin" w:hAnsi="IRNazanin" w:eastAsia="IRNazanin" w:cs="IRNazanin"/>
          <w:lang w:bidi="fa-IR"/>
          <w:color w:val="111111"/>
          <w:sz w:val="28"/>
          <w:szCs w:val="28"/>
          <w:rtl/>
        </w:rPr>
        <w:t xml:space="preserve">احتمالا مراد از پيروان عيسى (ع)، پيروان راستين آن حضرت است كه قهراً منطبق بر مسلمانان مى شود; چون عيسى (ع)، بنى اسرائيل را موظف به پيروى از پيامبر اسلام (صلی الله علیه و آله) كرده يود. و مراد از «الذين كفروا»، يهود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- 3 - 154 - 26</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- 5 - 52 - 22</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- 8 - 7 - 10</w:t>
      </w:r>
    </w:p>
    <w:p>
      <w:pPr>
        <w:pStyle w:val="BookText"/>
      </w:pPr>
      <w:r>
        <w:rPr>
          <w:rFonts w:ascii="IRNazanin" w:hAnsi="IRNazanin" w:eastAsia="IRNazanin" w:cs="IRNazanin"/>
          <w:lang w:bidi="fa-IR"/>
          <w:color w:val="111111"/>
          <w:sz w:val="28"/>
          <w:szCs w:val="28"/>
          <w:rtl/>
        </w:rPr>
        <w:t xml:space="preserve">10 - قضاياى جنگ بدر و پيروزى مسلمانان در آن ، نعمتى بزرگ و شايسته و بايسته به ياد داشتن و شامل درسهايى از توحيد</w:t>
      </w:r>
    </w:p>
    <w:p>
      <w:pPr>
        <w:pStyle w:val="BookText"/>
      </w:pPr>
      <w:r>
        <w:rPr>
          <w:rFonts w:ascii="Amiri" w:hAnsi="Amiri" w:eastAsia="Amiri" w:cs="Amiri"/>
          <w:lang w:bidi="ar-SA"/>
          <w:color w:val="111111"/>
          <w:sz w:val="28"/>
          <w:szCs w:val="28"/>
          <w:rtl/>
        </w:rPr>
        <w:t xml:space="preserve">إذ يعدكم اللّه إحدى الطائفتين أنها لكم</w:t>
      </w:r>
    </w:p>
    <w:p>
      <w:pPr>
        <w:pStyle w:val="BookText"/>
      </w:pPr>
      <w:r>
        <w:rPr>
          <w:rFonts w:ascii="Amiri" w:hAnsi="Amiri" w:eastAsia="Amiri" w:cs="Amiri"/>
          <w:lang w:bidi="ar-SA"/>
          <w:color w:val="111111"/>
          <w:sz w:val="28"/>
          <w:szCs w:val="28"/>
          <w:rtl/>
        </w:rPr>
        <w:t xml:space="preserve">مقصود از فرمان خداوند به يادآورى قضاياى بدر، يادآورى حاكميت خداوند بر عوامل طبيعى است. زيرا نيروى برتر و غير قابل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مقايسه مشركان نسبت به مسلمانان اقتضا مى كرد كه مشركان پيروز شوند ; ولى تقدير خداوند بر اين بود كه پيروزى از آن مسلمانان باشد ; و چنين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- 8 - 8 - 2</w:t>
      </w:r>
    </w:p>
    <w:p>
      <w:pPr>
        <w:pStyle w:val="BookText"/>
      </w:pPr>
      <w:r>
        <w:rPr>
          <w:rFonts w:ascii="IRNazanin" w:hAnsi="IRNazanin" w:eastAsia="IRNazanin" w:cs="IRNazanin"/>
          <w:lang w:bidi="fa-IR"/>
          <w:color w:val="111111"/>
          <w:sz w:val="28"/>
          <w:szCs w:val="28"/>
          <w:rtl/>
        </w:rPr>
        <w:t xml:space="preserve">2 - پيروزى مسلمانان در جنگ بدر زيربناى گسترش توحيد و نابودى شرك در سراسر جهان</w:t>
      </w:r>
    </w:p>
    <w:p>
      <w:pPr>
        <w:pStyle w:val="BookText"/>
      </w:pPr>
      <w:r>
        <w:rPr>
          <w:rFonts w:ascii="Amiri" w:hAnsi="Amiri" w:eastAsia="Amiri" w:cs="Amiri"/>
          <w:lang w:bidi="ar-SA"/>
          <w:color w:val="111111"/>
          <w:sz w:val="28"/>
          <w:szCs w:val="28"/>
          <w:rtl/>
        </w:rPr>
        <w:t xml:space="preserve">يريد اللّه أن يحق الحق . .. ليحق الحق و يبطل البطل</w:t>
      </w:r>
    </w:p>
    <w:p>
      <w:pPr>
        <w:pStyle w:val="BookText"/>
      </w:pPr>
      <w:r>
        <w:rPr>
          <w:rFonts w:ascii="IRNazanin" w:hAnsi="IRNazanin" w:eastAsia="IRNazanin" w:cs="IRNazanin"/>
          <w:lang w:bidi="fa-IR"/>
          <w:color w:val="111111"/>
          <w:sz w:val="28"/>
          <w:szCs w:val="28"/>
          <w:rtl/>
        </w:rPr>
        <w:t xml:space="preserve">برداشت فوق بر اين اساس است كه «ليحق الحق» متعلق به «يريد اللّه أن يحق الحق» در آيه قبل باشد. بر اين مبنا مى توان گفت مراد از «الحق» در آيه قبل خصوص پيروزى موعود در پيكار بدر است، و مقصود از «الحق» در آيه مورد بحث مطلق حق. بنابراين «يريد اللّه أن يحق الحق ... » چنين معنا مى شود: خداوند با تقدير پيروزى در جنگ بدر خواست حق را همواره به منصه ظهور رساند و در سراسر جهان استوار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- 8 - 41 - 18</w:t>
      </w:r>
    </w:p>
    <w:p>
      <w:pPr>
        <w:pStyle w:val="BookText"/>
      </w:pPr>
      <w:r>
        <w:rPr>
          <w:rFonts w:ascii="IRNazanin" w:hAnsi="IRNazanin" w:eastAsia="IRNazanin" w:cs="IRNazanin"/>
          <w:lang w:bidi="fa-IR"/>
          <w:color w:val="111111"/>
          <w:sz w:val="28"/>
          <w:szCs w:val="28"/>
          <w:rtl/>
        </w:rPr>
        <w:t xml:space="preserve">18 - يارى رسيدن به مسلمانان در جنگ بدر و به پيروزى رساندن آنان نمودى از قدرت مطلقه خداوند</w:t>
      </w:r>
    </w:p>
    <w:p>
      <w:pPr>
        <w:pStyle w:val="BookText"/>
      </w:pPr>
      <w:r>
        <w:rPr>
          <w:rFonts w:ascii="Amiri" w:hAnsi="Amiri" w:eastAsia="Amiri" w:cs="Amiri"/>
          <w:lang w:bidi="ar-SA"/>
          <w:color w:val="111111"/>
          <w:sz w:val="28"/>
          <w:szCs w:val="28"/>
          <w:rtl/>
        </w:rPr>
        <w:t xml:space="preserve">و ما أنزلنا على عبدنا . .. و اللّه على كل شىء قدير</w:t>
      </w:r>
    </w:p>
    <w:p>
      <w:pPr>
        <w:pStyle w:val="BookText"/>
      </w:pPr>
      <w:r>
        <w:rPr>
          <w:rFonts w:ascii="IRNazanin" w:hAnsi="IRNazanin" w:eastAsia="IRNazanin" w:cs="IRNazanin"/>
          <w:lang w:bidi="fa-IR"/>
          <w:color w:val="111111"/>
          <w:sz w:val="28"/>
          <w:szCs w:val="28"/>
          <w:rtl/>
        </w:rPr>
        <w:t xml:space="preserve">جمله «و اللّه . .. » مى تواند ناظر به تمام حقايقى باشد كه در آيه مورد بحث مطرح شده است كه از جمله آنها امدادهاى خداوند در جنگ بدر است كه «و ما أنزلنا ... » دلالت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- 8 - 42 - 10،11،12،13</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12 - وقوع جنگ بدر و پيروزى مسلمانان در آن ، على رغم موقعيت ضعيف آنان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أنتم بالعدوة الدنيا . .. و لو تواعدتم لاختلفتم فى الميعد</w:t>
      </w:r>
    </w:p>
    <w:p>
      <w:pPr>
        <w:pStyle w:val="BookText"/>
      </w:pPr>
      <w:r>
        <w:rPr>
          <w:rFonts w:ascii="IRNazanin" w:hAnsi="IRNazanin" w:eastAsia="IRNazanin" w:cs="IRNazanin"/>
          <w:lang w:bidi="fa-IR"/>
          <w:color w:val="111111"/>
          <w:sz w:val="28"/>
          <w:szCs w:val="28"/>
          <w:rtl/>
        </w:rPr>
        <w:t xml:space="preserve">برداشت فوق بر اين اساس است كه «إذ» مفعول براى فعل مقدر، يعنى «اذكروا» باشد. مفسران برآنند كه از اهداف شرح موقعيت جنگ بدر يادآورى ضعف مسلمانان و برترى كافران است كه على رغم آن با پيروزى مسلمانان پايان يافت.</w:t>
      </w:r>
    </w:p>
    <w:p>
      <w:pPr>
        <w:pStyle w:val="BookText"/>
      </w:pPr>
      <w:r>
        <w:rPr>
          <w:rFonts w:ascii="IRNazanin" w:hAnsi="IRNazanin" w:eastAsia="IRNazanin" w:cs="IRNazanin"/>
          <w:lang w:bidi="fa-IR"/>
          <w:color w:val="111111"/>
          <w:sz w:val="28"/>
          <w:szCs w:val="28"/>
          <w:rtl/>
        </w:rPr>
        <w:t xml:space="preserve">13 - پيروزى مسلمانان در جنگ بدر حجتى روشن عليه شرك و دليلى واضح بر حقانيت توحيد و اسلام</w:t>
      </w:r>
    </w:p>
    <w:p>
      <w:pPr>
        <w:pStyle w:val="BookText"/>
      </w:pPr>
      <w:r>
        <w:rPr>
          <w:rFonts w:ascii="Amiri" w:hAnsi="Amiri" w:eastAsia="Amiri" w:cs="Amiri"/>
          <w:lang w:bidi="ar-SA"/>
          <w:color w:val="111111"/>
          <w:sz w:val="28"/>
          <w:szCs w:val="28"/>
          <w:rtl/>
        </w:rPr>
        <w:t xml:space="preserve">ليقضى اللّه . ..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«ليهلك» متعلق به «يقضى» است. يعنى هدف از تحقق جنگ بدر اين بود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- 8 - 44 - 4</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وقوع جنگ بدر با فرجام پيروزى مسلمانان در آن نبرد ، هدف از تصرف خداوند در ديد هر يك از دو سپاه و كم نماياندن هر يك در نظر ديگرى</w:t>
      </w:r>
    </w:p>
    <w:p>
      <w:pPr>
        <w:pStyle w:val="BookText"/>
      </w:pPr>
      <w:r>
        <w:rPr>
          <w:rFonts w:ascii="Amiri" w:hAnsi="Amiri" w:eastAsia="Amiri" w:cs="Amiri"/>
          <w:lang w:bidi="ar-SA"/>
          <w:color w:val="111111"/>
          <w:sz w:val="28"/>
          <w:szCs w:val="28"/>
          <w:rtl/>
        </w:rPr>
        <w:t xml:space="preserve">إذ يريكموهم إذالتقيتم فى أعينكم قليلا . .. ليقضى اللّه أمرا كان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- 9 - 48 - 6</w:t>
      </w:r>
    </w:p>
    <w:p>
      <w:pPr>
        <w:pStyle w:val="BookText"/>
      </w:pPr>
      <w:r>
        <w:rPr>
          <w:rFonts w:ascii="IRNazanin" w:hAnsi="IRNazanin" w:eastAsia="IRNazanin" w:cs="IRNazanin"/>
          <w:lang w:bidi="fa-IR"/>
          <w:color w:val="111111"/>
          <w:sz w:val="28"/>
          <w:szCs w:val="28"/>
          <w:rtl/>
        </w:rPr>
        <w:t xml:space="preserve">6 - پيروزى اسلام و مسلمانان ، براى حق و جلوه تحقق اراده الهى</w:t>
      </w:r>
    </w:p>
    <w:p>
      <w:pPr>
        <w:pStyle w:val="BookText"/>
      </w:pPr>
      <w:r>
        <w:rPr>
          <w:rFonts w:ascii="IRNazanin" w:hAnsi="IRNazanin" w:eastAsia="IRNazanin" w:cs="IRNazanin"/>
          <w:lang w:bidi="fa-IR"/>
          <w:color w:val="111111"/>
          <w:sz w:val="28"/>
          <w:szCs w:val="28"/>
          <w:rtl/>
        </w:rPr>
        <w:t xml:space="preserve">حتى جاء الحق و ظهر أمر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- 21 - 37 - 6</w:t>
      </w:r>
    </w:p>
    <w:p>
      <w:pPr>
        <w:pStyle w:val="BookText"/>
      </w:pPr>
      <w:r>
        <w:rPr>
          <w:rFonts w:ascii="IRNazanin" w:hAnsi="IRNazanin" w:eastAsia="IRNazanin" w:cs="IRNazanin"/>
          <w:lang w:bidi="fa-IR"/>
          <w:color w:val="111111"/>
          <w:sz w:val="28"/>
          <w:szCs w:val="28"/>
          <w:rtl/>
        </w:rPr>
        <w:t xml:space="preserve">6- نابودى كافرانِ دين ستيز و پيروزى مسلمانان ، قانونمند و داراى وقتِ مناسب است .</w:t>
      </w:r>
    </w:p>
    <w:p>
      <w:pPr>
        <w:pStyle w:val="BookText"/>
      </w:pPr>
      <w:r>
        <w:rPr>
          <w:rFonts w:ascii="Amiri" w:hAnsi="Amiri" w:eastAsia="Amiri" w:cs="Amiri"/>
          <w:lang w:bidi="ar-SA"/>
          <w:color w:val="111111"/>
          <w:sz w:val="28"/>
          <w:szCs w:val="28"/>
          <w:rtl/>
        </w:rPr>
        <w:t xml:space="preserve">خلق الإنسن من عجل سأُوريكم ءايتى فلاتستعجلون</w:t>
      </w:r>
    </w:p>
    <w:p>
      <w:pPr>
        <w:pStyle w:val="BookText"/>
      </w:pPr>
      <w:r>
        <w:rPr>
          <w:rFonts w:ascii="IRNazanin" w:hAnsi="IRNazanin" w:eastAsia="IRNazanin" w:cs="IRNazanin"/>
          <w:lang w:bidi="fa-IR"/>
          <w:color w:val="111111"/>
          <w:sz w:val="28"/>
          <w:szCs w:val="28"/>
          <w:rtl/>
        </w:rPr>
        <w:t xml:space="preserve">برداشت ياد شده از ارتباط ميان اين آيه و آيه قبل استفاده شده است; بدين ترتيب كه مؤمنان با مشاهده برخورد گستاخانه مشركان با پيامبر(صلی الله علیه و آله)، بى صبرانه منتظر تحقق وعده الهى، مبنى بر هلاكت دشمنان و پيروزى مسلمانان بودند. و خداوند آنان را به صبر و شتاب نكردن فراخوانده است. گفتنى است برداشت فوق بر اساس اين است كه مخاطبان جمله «سأوريكم... فلاتستعجلون» مسلمانان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w:t>
      </w:r>
    </w:p>
    <w:p>
      <w:pPr>
        <w:pStyle w:val="BookText"/>
      </w:pPr>
      <w:r>
        <w:rPr>
          <w:rFonts w:ascii="IRNazanin" w:hAnsi="IRNazanin" w:eastAsia="IRNazanin" w:cs="IRNazanin"/>
          <w:lang w:bidi="fa-IR"/>
          <w:color w:val="111111"/>
          <w:sz w:val="28"/>
          <w:szCs w:val="28"/>
          <w:rtl/>
        </w:rPr>
        <w:t xml:space="preserve">1 - هشدار خداوند به كفار مكه ، مبنى بر پيروزى نزديك مسلمانان بر آنان</w:t>
      </w:r>
    </w:p>
    <w:p>
      <w:pPr>
        <w:pStyle w:val="BookText"/>
      </w:pPr>
      <w:r>
        <w:rPr>
          <w:rFonts w:ascii="Amiri" w:hAnsi="Amiri" w:eastAsia="Amiri" w:cs="Amiri"/>
          <w:lang w:bidi="ar-SA"/>
          <w:color w:val="111111"/>
          <w:sz w:val="28"/>
          <w:szCs w:val="28"/>
          <w:rtl/>
        </w:rPr>
        <w:t xml:space="preserve">سنريهم ءايتنا فى الأفاق و فى أنفسهم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ضمير «هم» - به قرينه آيه قبل (ثمّ كفرتم) - كفار مكه بوده و مقصود از «آفاق» نواحى زمين و از «أنفس» مردم سرزمين جزيرة العرب باشد. بنابر اين جمله «سنريهم آياتنا فى الآفاق و فى أنفسهم» مى تواند اشاره به پيروزى مسلمانان بر كافران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- 48 - 11 - 18</w:t>
      </w:r>
    </w:p>
    <w:p>
      <w:pPr>
        <w:pStyle w:val="BookText"/>
      </w:pPr>
      <w:r>
        <w:rPr>
          <w:rFonts w:ascii="IRNazanin" w:hAnsi="IRNazanin" w:eastAsia="IRNazanin" w:cs="IRNazanin"/>
          <w:lang w:bidi="fa-IR"/>
          <w:color w:val="111111"/>
          <w:sz w:val="28"/>
          <w:szCs w:val="28"/>
          <w:rtl/>
        </w:rPr>
        <w:t xml:space="preserve">18 - سفر حديبيه ، براى مسلمانان همراه با پيروزى و خلاف انتظار اعراب متخلف</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8" w:name="pg6574_55121"/>
    <w:bookmarkEnd w:id="358"/>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در آيات پيشين، سفر حديبيه به عنوان سفرى پر بار معرفى شده و خداوند پس از تمجيد آثار اين سفر، عذرخواهى هاى آينده اعراب متخلف را يادآور شده است. با توجه به اين نكته، از مجموع آيات استفاده مى شود كه اعراب متخلف، انتظار چنين فرجام فرخنده اى را براى اين سفر نداشته و با مشاهده نتايج مثبت آن، از تخلف خود اظهار ندامت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- 48 - 28 - 11</w:t>
      </w:r>
    </w:p>
    <w:p>
      <w:pPr>
        <w:pStyle w:val="BookText"/>
      </w:pPr>
      <w:r>
        <w:rPr>
          <w:rFonts w:ascii="IRNazanin" w:hAnsi="IRNazanin" w:eastAsia="IRNazanin" w:cs="IRNazanin"/>
          <w:lang w:bidi="fa-IR"/>
          <w:color w:val="111111"/>
          <w:sz w:val="28"/>
          <w:szCs w:val="28"/>
          <w:rtl/>
        </w:rPr>
        <w:t xml:space="preserve">11- تحقق وعده خداوند ، به ورود پيروزمندانه مسلمانان به مكه ، گواه تحقق پذيرى وعده او در غلبه اسلام بر تمامى اديان *</w:t>
      </w:r>
    </w:p>
    <w:p>
      <w:pPr>
        <w:pStyle w:val="BookText"/>
      </w:pPr>
      <w:r>
        <w:rPr>
          <w:rFonts w:ascii="Amiri" w:hAnsi="Amiri" w:eastAsia="Amiri" w:cs="Amiri"/>
          <w:lang w:bidi="ar-SA"/>
          <w:color w:val="111111"/>
          <w:sz w:val="28"/>
          <w:szCs w:val="28"/>
          <w:rtl/>
        </w:rPr>
        <w:t xml:space="preserve">لتدخلنّ المسجد الحرام . .. هو الذى أرسل رسوله ... ليظهره على الدين كلّه</w:t>
      </w:r>
    </w:p>
    <w:p>
      <w:pPr>
        <w:pStyle w:val="BookText"/>
      </w:pPr>
      <w:r>
        <w:rPr>
          <w:rFonts w:ascii="IRNazanin" w:hAnsi="IRNazanin" w:eastAsia="IRNazanin" w:cs="IRNazanin"/>
          <w:lang w:bidi="fa-IR"/>
          <w:color w:val="111111"/>
          <w:sz w:val="28"/>
          <w:szCs w:val="28"/>
          <w:rtl/>
        </w:rPr>
        <w:t xml:space="preserve">خداوند در آيه قبل، به مؤمنان وعده داد كه با ايمنى وارد مكه خواهند شد و اين وعده تحقق يافت. حال در اين آيه، نويد داده است كه اسلام نه بر مشركان مكه; بلكه بر تمامى اديان غلبه خواهد كرد و اين وعده، همانند وعده پيشين تحقق 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- 67 - 28 - 4</w:t>
      </w:r>
    </w:p>
    <w:p>
      <w:pPr>
        <w:pStyle w:val="BookText"/>
      </w:pPr>
      <w:r>
        <w:rPr>
          <w:rFonts w:ascii="IRNazanin" w:hAnsi="IRNazanin" w:eastAsia="IRNazanin" w:cs="IRNazanin"/>
          <w:lang w:bidi="fa-IR"/>
          <w:color w:val="111111"/>
          <w:sz w:val="28"/>
          <w:szCs w:val="28"/>
          <w:rtl/>
        </w:rPr>
        <w:t xml:space="preserve">4 - زندگى پيروزمندانه مسلمانان ، جلوه رحمت خداوند بر آنان</w:t>
      </w:r>
    </w:p>
    <w:p>
      <w:pPr>
        <w:pStyle w:val="BookText"/>
      </w:pPr>
      <w:r>
        <w:rPr>
          <w:rFonts w:ascii="Amiri" w:hAnsi="Amiri" w:eastAsia="Amiri" w:cs="Amiri"/>
          <w:lang w:bidi="ar-SA"/>
          <w:color w:val="111111"/>
          <w:sz w:val="28"/>
          <w:szCs w:val="28"/>
          <w:rtl/>
        </w:rPr>
        <w:t xml:space="preserve">إن أهلكنى اللّه و من معى أو رحمنا</w:t>
      </w:r>
    </w:p>
    <w:p>
      <w:pPr>
        <w:pStyle w:val="BookText"/>
      </w:pPr>
      <w:r>
        <w:rPr>
          <w:rFonts w:ascii="Amiri" w:hAnsi="Amiri" w:eastAsia="Amiri" w:cs="Amiri"/>
          <w:lang w:bidi="ar-SA"/>
          <w:color w:val="111111"/>
          <w:sz w:val="28"/>
          <w:szCs w:val="28"/>
          <w:rtl/>
        </w:rPr>
        <w:t xml:space="preserve">برداشت ياد شده، با توجه به اين نكته است كه عبارت «أو رحمنا» در برابر «أهلكنى اللّه. ..» (هلاكت و شكست) قرار دارد.</w:t>
      </w:r>
    </w:p>
    <w:p>
      <w:pPr>
        <w:pStyle w:val="Heading3"/>
      </w:pPr>
      <w:bookmarkStart w:id="1562" w:name="_Toc1072"/>
      <w:r>
        <w:t>101- پيروزى مسلمانان در غزوه بدر</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- 8 - 68 - 6</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Heading3"/>
      </w:pPr>
      <w:bookmarkStart w:id="1563" w:name="_Toc1073"/>
      <w:r>
        <w:t>102- پيروزى مسلمانان در غزوه تبوك</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- 9 - 42 - 9</w:t>
      </w:r>
    </w:p>
    <w:p>
      <w:pPr>
        <w:pStyle w:val="BookText"/>
      </w:pPr>
      <w:r>
        <w:rPr>
          <w:rFonts w:ascii="IRNazanin" w:hAnsi="IRNazanin" w:eastAsia="IRNazanin" w:cs="IRNazanin"/>
          <w:lang w:bidi="fa-IR"/>
          <w:color w:val="111111"/>
          <w:sz w:val="28"/>
          <w:szCs w:val="28"/>
          <w:rtl/>
        </w:rPr>
        <w:t xml:space="preserve">9 - إخبار خداوند به بازگشت موفقيت آميز مسلمانان از جنگ تبوك</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برداشت فوق بر اين اساس است كه آيه شريفه، قبل از رسيدن مسلمانان به سرزمين تبوك نازل شده باشد كه در اين صورت، إخبار خداوند به عذرخواهى متخلفان، گوياى بازگشت موفقيت آميز مسلمانان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9" w:name="pg6574_55122"/>
    <w:bookmarkEnd w:id="359"/>
    <w:p>
      <w:pPr>
        <w:pStyle w:val="Heading3"/>
      </w:pPr>
      <w:bookmarkStart w:id="1564" w:name="_Toc1074"/>
      <w:r>
        <w:t>103- پيروزى مسلمانان مدينه در غزوه احزاب</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Heading3"/>
      </w:pPr>
      <w:bookmarkStart w:id="1565" w:name="_Toc1075"/>
      <w:r>
        <w:t>104- پيروزى مشركان صدر اسلام</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- 54 - 44 - 2</w:t>
      </w:r>
    </w:p>
    <w:p>
      <w:pPr>
        <w:pStyle w:val="BookText"/>
      </w:pPr>
      <w:r>
        <w:rPr>
          <w:rFonts w:ascii="IRNazanin" w:hAnsi="IRNazanin" w:eastAsia="IRNazanin" w:cs="IRNazanin"/>
          <w:lang w:bidi="fa-IR"/>
          <w:color w:val="111111"/>
          <w:sz w:val="28"/>
          <w:szCs w:val="28"/>
          <w:rtl/>
        </w:rPr>
        <w:t xml:space="preserve">2 - احساس اطمينان مشركان صدراسلام نسبت به پيروزى جمع متحد خويش بر پيامبر (صلی الله علیه و آله) و مؤمنان</w:t>
      </w:r>
    </w:p>
    <w:p>
      <w:pPr>
        <w:pStyle w:val="BookText"/>
      </w:pPr>
      <w:r>
        <w:rPr>
          <w:rFonts w:ascii="Amiri" w:hAnsi="Amiri" w:eastAsia="Amiri" w:cs="Amiri"/>
          <w:lang w:bidi="ar-SA"/>
          <w:color w:val="111111"/>
          <w:sz w:val="28"/>
          <w:szCs w:val="28"/>
          <w:rtl/>
        </w:rPr>
        <w:t xml:space="preserve">أم يقولون نحن جميع منتصر</w:t>
      </w:r>
    </w:p>
    <w:p>
      <w:pPr>
        <w:pStyle w:val="Heading3"/>
      </w:pPr>
      <w:bookmarkStart w:id="1566" w:name="_Toc1076"/>
      <w:r>
        <w:t>105- پيروزى مكرهاى خدا</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- 86 - 16 - 2</w:t>
      </w:r>
    </w:p>
    <w:p>
      <w:pPr>
        <w:pStyle w:val="BookText"/>
      </w:pPr>
      <w:r>
        <w:rPr>
          <w:rFonts w:ascii="IRNazanin" w:hAnsi="IRNazanin" w:eastAsia="IRNazanin" w:cs="IRNazanin"/>
          <w:lang w:bidi="fa-IR"/>
          <w:color w:val="111111"/>
          <w:sz w:val="28"/>
          <w:szCs w:val="28"/>
          <w:rtl/>
        </w:rPr>
        <w:t xml:space="preserve">2 - كافران ، هر چند شگرد هاى عميق و دشوارى به كار گيرند ، در برابر مكر هاى علاج ناپذير خداوند ، شكست خواهند خورد .</w:t>
      </w:r>
    </w:p>
    <w:p>
      <w:pPr>
        <w:pStyle w:val="BookText"/>
      </w:pPr>
      <w:r>
        <w:rPr>
          <w:rFonts w:ascii="Amiri" w:hAnsi="Amiri" w:eastAsia="Amiri" w:cs="Amiri"/>
          <w:lang w:bidi="ar-SA"/>
          <w:color w:val="111111"/>
          <w:sz w:val="28"/>
          <w:szCs w:val="28"/>
          <w:rtl/>
        </w:rPr>
        <w:t xml:space="preserve">يكيدون كيدًا . و أكيد كيدًا</w:t>
      </w:r>
    </w:p>
    <w:p>
      <w:pPr>
        <w:pStyle w:val="BookText"/>
      </w:pPr>
      <w:r>
        <w:rPr>
          <w:rFonts w:ascii="Amiri" w:hAnsi="Amiri" w:eastAsia="Amiri" w:cs="Amiri"/>
          <w:lang w:bidi="ar-SA"/>
          <w:color w:val="111111"/>
          <w:sz w:val="28"/>
          <w:szCs w:val="28"/>
          <w:rtl/>
        </w:rPr>
        <w:t xml:space="preserve">بيان مكر خداوند در برابر كيد كافران، در حقيقت بيان ناكامى آنان است.</w:t>
      </w:r>
    </w:p>
    <w:p>
      <w:pPr>
        <w:pStyle w:val="Heading3"/>
      </w:pPr>
      <w:bookmarkStart w:id="1567" w:name="_Toc1077"/>
      <w:r>
        <w:t>106- پيروزى موسى(ع)</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- 7 - 123 - 4</w:t>
      </w:r>
    </w:p>
    <w:p>
      <w:pPr>
        <w:pStyle w:val="BookText"/>
      </w:pPr>
      <w:r>
        <w:rPr>
          <w:rFonts w:ascii="IRNazanin" w:hAnsi="IRNazanin" w:eastAsia="IRNazanin" w:cs="IRNazanin"/>
          <w:lang w:bidi="fa-IR"/>
          <w:color w:val="111111"/>
          <w:sz w:val="28"/>
          <w:szCs w:val="28"/>
          <w:rtl/>
        </w:rPr>
        <w:t xml:space="preserve">4 - فرعون ، شكست ساحران و پيروزى موسى را صحنه سازى و ايمان آنان را توطئه اى از پيش طراحى شده اعلام كرد .</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IRNazanin" w:hAnsi="IRNazanin" w:eastAsia="IRNazanin" w:cs="IRNazanin"/>
          <w:lang w:bidi="fa-IR"/>
          <w:color w:val="111111"/>
          <w:sz w:val="28"/>
          <w:szCs w:val="28"/>
          <w:rtl/>
        </w:rPr>
        <w:t xml:space="preserve">كلمه «هذا» اشاره است به ماجراى شكست ساحران و پيروزى موسى و در آخر اظهار ايمان ساحران به ربوبيت خداوند و پيامبرى موسى و هارون.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- 11 - 96 - 4</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60" w:name="pg6574_55123"/>
    <w:bookmarkEnd w:id="360"/>
    <w:p>
      <w:pPr>
        <w:pStyle w:val="BookText"/>
      </w:pPr>
      <w:r>
        <w:rPr>
          <w:rFonts w:ascii="Amiri" w:hAnsi="Amiri" w:eastAsia="Amiri" w:cs="Amiri"/>
          <w:lang w:bidi="ar-SA"/>
          <w:color w:val="111111"/>
          <w:sz w:val="28"/>
          <w:szCs w:val="28"/>
          <w:rtl/>
        </w:rPr>
        <w:t xml:space="preserve">4- تسلط موسى ( ع ) بر فرعونيان و مغلوب ساختن آنان ، امرى تقدير شده از ناحيه خداوند</w:t>
      </w:r>
    </w:p>
    <w:p>
      <w:pPr>
        <w:pStyle w:val="BookText"/>
      </w:pPr>
      <w:r>
        <w:rPr>
          <w:rFonts w:ascii="Amiri" w:hAnsi="Amiri" w:eastAsia="Amiri" w:cs="Amiri"/>
          <w:lang w:bidi="ar-SA"/>
          <w:color w:val="111111"/>
          <w:sz w:val="28"/>
          <w:szCs w:val="28"/>
          <w:rtl/>
        </w:rPr>
        <w:t xml:space="preserve">و لقد أرسلنا موسى بأيتنا و سلطن مبين</w:t>
      </w:r>
    </w:p>
    <w:p>
      <w:pPr>
        <w:pStyle w:val="BookText"/>
      </w:pPr>
      <w:r>
        <w:rPr>
          <w:rFonts w:ascii="IRNazanin" w:hAnsi="IRNazanin" w:eastAsia="IRNazanin" w:cs="IRNazanin"/>
          <w:lang w:bidi="fa-IR"/>
          <w:color w:val="111111"/>
          <w:sz w:val="28"/>
          <w:szCs w:val="28"/>
          <w:rtl/>
        </w:rPr>
        <w:t xml:space="preserve">در برداشت فوق ، «سلطان» به معناى تسلط و غلبه ظاهرى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- 26 - 43 - 2</w:t>
      </w:r>
    </w:p>
    <w:p>
      <w:pPr>
        <w:pStyle w:val="BookText"/>
      </w:pPr>
      <w:r>
        <w:rPr>
          <w:rFonts w:ascii="IRNazanin" w:hAnsi="IRNazanin" w:eastAsia="IRNazanin" w:cs="IRNazanin"/>
          <w:lang w:bidi="fa-IR"/>
          <w:color w:val="111111"/>
          <w:sz w:val="28"/>
          <w:szCs w:val="28"/>
          <w:rtl/>
        </w:rPr>
        <w:t xml:space="preserve">2 - اطمينان موسى به غلبه خويش و پوچى افسون ساحران</w:t>
      </w:r>
    </w:p>
    <w:p>
      <w:pPr>
        <w:pStyle w:val="BookText"/>
      </w:pPr>
      <w:r>
        <w:rPr>
          <w:rFonts w:ascii="IRNazanin" w:hAnsi="IRNazanin" w:eastAsia="IRNazanin" w:cs="IRNazanin"/>
          <w:lang w:bidi="fa-IR"/>
          <w:color w:val="111111"/>
          <w:sz w:val="28"/>
          <w:szCs w:val="28"/>
          <w:rtl/>
        </w:rPr>
        <w:t xml:space="preserve">قال لهم موسى ألقوا ما أنتم ملقون</w:t>
      </w:r>
    </w:p>
    <w:p>
      <w:pPr>
        <w:pStyle w:val="BookText"/>
      </w:pPr>
      <w:r>
        <w:rPr>
          <w:rFonts w:ascii="IRNazanin" w:hAnsi="IRNazanin" w:eastAsia="IRNazanin" w:cs="IRNazanin"/>
          <w:lang w:bidi="fa-IR"/>
          <w:color w:val="111111"/>
          <w:sz w:val="28"/>
          <w:szCs w:val="28"/>
          <w:rtl/>
        </w:rPr>
        <w:t xml:space="preserve">شتاب نداشتن موسى(ع) در ارائه معجزه خويش، حاكى از اطمينان او و تعبير «ألقوا ما أنتم ملقون» نشانگر بى اعتنايى وى به همه دست مايه هاى ساحران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- 26 - 45 - 4</w:t>
      </w:r>
    </w:p>
    <w:p>
      <w:pPr>
        <w:pStyle w:val="BookText"/>
      </w:pPr>
      <w:r>
        <w:rPr>
          <w:rFonts w:ascii="IRNazanin" w:hAnsi="IRNazanin" w:eastAsia="IRNazanin" w:cs="IRNazanin"/>
          <w:lang w:bidi="fa-IR"/>
          <w:color w:val="111111"/>
          <w:sz w:val="28"/>
          <w:szCs w:val="28"/>
          <w:rtl/>
        </w:rPr>
        <w:t xml:space="preserve">4 - غلبه سريع و برق آساى موسى ( ع ) بر ساحران ، در ميدان هماوردى و در برابر ديد همگان</w:t>
      </w:r>
    </w:p>
    <w:p>
      <w:pPr>
        <w:pStyle w:val="BookText"/>
      </w:pPr>
      <w:r>
        <w:rPr>
          <w:rFonts w:ascii="Amiri" w:hAnsi="Amiri" w:eastAsia="Amiri" w:cs="Amiri"/>
          <w:lang w:bidi="ar-SA"/>
          <w:color w:val="111111"/>
          <w:sz w:val="28"/>
          <w:szCs w:val="28"/>
          <w:rtl/>
        </w:rPr>
        <w:t xml:space="preserve">فألقى موسى عصاه فإذا هى تلقف ما يأفكون</w:t>
      </w:r>
    </w:p>
    <w:p>
      <w:pPr>
        <w:pStyle w:val="BookText"/>
      </w:pPr>
      <w:r>
        <w:rPr>
          <w:rFonts w:ascii="IRNazanin" w:hAnsi="IRNazanin" w:eastAsia="IRNazanin" w:cs="IRNazanin"/>
          <w:lang w:bidi="fa-IR"/>
          <w:color w:val="111111"/>
          <w:sz w:val="28"/>
          <w:szCs w:val="28"/>
          <w:rtl/>
        </w:rPr>
        <w:t xml:space="preserve">واژه «إذا» معادل ناگهان است; يعنى، انداختن عصا همان و بلعيده شدن طناب ها و چوبدستى هاى ساحران همان.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- 26 - 49 - 5</w:t>
      </w:r>
    </w:p>
    <w:p>
      <w:pPr>
        <w:pStyle w:val="BookText"/>
      </w:pPr>
      <w:r>
        <w:rPr>
          <w:rFonts w:ascii="IRNazanin" w:hAnsi="IRNazanin" w:eastAsia="IRNazanin" w:cs="IRNazanin"/>
          <w:lang w:bidi="fa-IR"/>
          <w:color w:val="111111"/>
          <w:sz w:val="28"/>
          <w:szCs w:val="28"/>
          <w:rtl/>
        </w:rPr>
        <w:t xml:space="preserve">5 - پيروزى موسى ( ع ) بر ساحران ، بى تأثير در روحيه حق ناپذير فرعون</w:t>
      </w:r>
    </w:p>
    <w:p>
      <w:pPr>
        <w:pStyle w:val="BookText"/>
      </w:pPr>
      <w:r>
        <w:rPr>
          <w:rFonts w:ascii="Amiri" w:hAnsi="Amiri" w:eastAsia="Amiri" w:cs="Amiri"/>
          <w:lang w:bidi="ar-SA"/>
          <w:color w:val="111111"/>
          <w:sz w:val="28"/>
          <w:szCs w:val="28"/>
          <w:rtl/>
        </w:rPr>
        <w:t xml:space="preserve">قال ءامنتم له قبل أن ءاذن لكم إنّه لكبيركم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- 37 - 116 - 3</w:t>
      </w:r>
    </w:p>
    <w:p>
      <w:pPr>
        <w:pStyle w:val="BookText"/>
      </w:pPr>
      <w:r>
        <w:rPr>
          <w:rFonts w:ascii="IRNazanin" w:hAnsi="IRNazanin" w:eastAsia="IRNazanin" w:cs="IRNazanin"/>
          <w:lang w:bidi="fa-IR"/>
          <w:color w:val="111111"/>
          <w:sz w:val="28"/>
          <w:szCs w:val="28"/>
          <w:rtl/>
        </w:rPr>
        <w:t xml:space="preserve">3 - نصرت خداوند به موسى و هارون ( عليهماالسلام ) و قوم شان و نيز پيروزى آنان بر فرعونيان در سايه اين يارى ، از نعمت هاى بزرگ الهى بر ايشان بود .</w:t>
      </w:r>
    </w:p>
    <w:p>
      <w:pPr>
        <w:pStyle w:val="BookText"/>
      </w:pPr>
      <w:r>
        <w:rPr>
          <w:rFonts w:ascii="Amiri" w:hAnsi="Amiri" w:eastAsia="Amiri" w:cs="Amiri"/>
          <w:lang w:bidi="ar-SA"/>
          <w:color w:val="111111"/>
          <w:sz w:val="28"/>
          <w:szCs w:val="28"/>
          <w:rtl/>
        </w:rPr>
        <w:t xml:space="preserve">و لقد مننّا على موسى و هرون . و نجّينهما... و نصرنهم فكانوا هم الغلبين</w:t>
      </w:r>
    </w:p>
    <w:p>
      <w:pPr>
        <w:pStyle w:val="Heading3"/>
      </w:pPr>
      <w:bookmarkStart w:id="1568" w:name="_Toc1078"/>
      <w:r>
        <w:t>107- پيروزى مؤمنان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- 3 - 123 - 4</w:t>
      </w:r>
    </w:p>
    <w:p>
      <w:pPr>
        <w:pStyle w:val="BookText"/>
      </w:pPr>
      <w:r>
        <w:rPr>
          <w:rFonts w:ascii="IRNazanin" w:hAnsi="IRNazanin" w:eastAsia="IRNazanin" w:cs="IRNazanin"/>
          <w:lang w:bidi="fa-IR"/>
          <w:color w:val="111111"/>
          <w:sz w:val="28"/>
          <w:szCs w:val="28"/>
          <w:rtl/>
        </w:rPr>
        <w:t xml:space="preserve">4 - مجاهدان جنگ بدر با نداشتن ساز و برگ كافى در مقابل دشمنان ، توانستند با ايمان و توكّل به خدا بر آنان پيروز شوند .</w:t>
      </w:r>
    </w:p>
    <w:p>
      <w:pPr>
        <w:pStyle w:val="BookText"/>
      </w:pPr>
      <w:r>
        <w:rPr>
          <w:rFonts w:ascii="Amiri" w:hAnsi="Amiri" w:eastAsia="Amiri" w:cs="Amiri"/>
          <w:lang w:bidi="ar-SA"/>
          <w:color w:val="111111"/>
          <w:sz w:val="28"/>
          <w:szCs w:val="28"/>
          <w:rtl/>
        </w:rPr>
        <w:t xml:space="preserve">و على اللّه فليتوكّل المؤمنون. و لقد نصركم اللّه ببدر و انتم اذلّة</w:t>
      </w:r>
    </w:p>
    <w:p>
      <w:pPr>
        <w:pStyle w:val="BookText"/>
      </w:pPr>
      <w:r>
        <w:rPr>
          <w:rFonts w:ascii="Amiri" w:hAnsi="Amiri" w:eastAsia="Amiri" w:cs="Amiri"/>
          <w:lang w:bidi="ar-SA"/>
          <w:color w:val="111111"/>
          <w:sz w:val="28"/>
          <w:szCs w:val="28"/>
          <w:rtl/>
        </w:rPr>
        <w:t xml:space="preserve">جمله «و لقد نصركم اللّه ببدر»، مى تواند نمونه اى باشد از حقيقت بيان شده در آيه قبل; يعنى عامل نصرت شما در بدر، توكّل شما بر خداوند بود.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- 3 - 126 - 5،6</w:t>
      </w:r>
    </w:p>
    <w:p>
      <w:pPr>
        <w:pStyle w:val="BookText"/>
      </w:pPr>
      <w:r>
        <w:rPr>
          <w:rFonts w:ascii="IRNazanin" w:hAnsi="IRNazanin" w:eastAsia="IRNazanin" w:cs="IRNazanin"/>
          <w:lang w:bidi="fa-IR"/>
          <w:color w:val="111111"/>
          <w:sz w:val="28"/>
          <w:szCs w:val="28"/>
          <w:rtl/>
        </w:rPr>
        <w:t xml:space="preserve">5 - پيروزى جبهه مؤمنان ، پرتويى از عزّت و حكمت خداوند</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6 - خداوند ، تعيين كننده اصلى و نهايى پيروزى مؤمنان است ; نه فرشتگان و يا توانايى هاى شخصى رزمندگان</w:t>
      </w:r>
    </w:p>
    <w:p>
      <w:pPr>
        <w:pStyle w:val="BookText"/>
      </w:pPr>
      <w:r>
        <w:rPr>
          <w:rFonts w:ascii="Amiri" w:hAnsi="Amiri" w:eastAsia="Amiri" w:cs="Amiri"/>
          <w:lang w:bidi="ar-SA"/>
          <w:color w:val="111111"/>
          <w:sz w:val="28"/>
          <w:szCs w:val="28"/>
          <w:rtl/>
        </w:rPr>
        <w:t xml:space="preserve">و ما جعله اللّه الّا بشرى لكم . .. و ما النّصر الّا من عند اللّه</w:t>
      </w:r>
    </w:p>
    <w:p>
      <w:pPr>
        <w:pStyle w:val="BookText"/>
      </w:pPr>
      <w:r>
        <w:rPr>
          <w:rFonts w:ascii="IRNazanin" w:hAnsi="IRNazanin" w:eastAsia="IRNazanin" w:cs="IRNazanin"/>
          <w:lang w:bidi="fa-IR"/>
          <w:color w:val="111111"/>
          <w:sz w:val="28"/>
          <w:szCs w:val="28"/>
          <w:rtl/>
        </w:rPr>
        <w:t xml:space="preserve">بيان انحصار پيروزى آفرينى به خدا و نقش امداد ملائكه تنها به عنوان بشارت و اطمينان قلب، در حقيقت نفى هر گونه عاملى (توانايى نيروها از نظر عِدّه و عُدِّه، امداد ملائكه و . .. )، غير از خواست الهى در پيروزيهاست.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- 4 - 141 - 6،7،15</w:t>
      </w:r>
    </w:p>
    <w:p>
      <w:pPr>
        <w:pStyle w:val="BookText"/>
      </w:pPr>
      <w:r>
        <w:rPr>
          <w:rFonts w:ascii="IRNazanin" w:hAnsi="IRNazanin" w:eastAsia="IRNazanin" w:cs="IRNazanin"/>
          <w:lang w:bidi="fa-IR"/>
          <w:color w:val="111111"/>
          <w:sz w:val="28"/>
          <w:szCs w:val="28"/>
          <w:rtl/>
        </w:rPr>
        <w:t xml:space="preserve">6 - پيروزى مؤمنان در جنگ ، موهبت خداوند و از جانب اوست .</w:t>
      </w:r>
    </w:p>
    <w:p>
      <w:pPr>
        <w:pStyle w:val="BookText"/>
      </w:pPr>
      <w:r>
        <w:rPr>
          <w:rFonts w:ascii="Amiri" w:hAnsi="Amiri" w:eastAsia="Amiri" w:cs="Amiri"/>
          <w:lang w:bidi="ar-SA"/>
          <w:color w:val="111111"/>
          <w:sz w:val="28"/>
          <w:szCs w:val="28"/>
          <w:rtl/>
        </w:rPr>
        <w:t xml:space="preserve">فإن كان لكم فتح من اللّه</w:t>
      </w:r>
    </w:p>
    <w:p>
      <w:pPr>
        <w:pStyle w:val="BookText"/>
      </w:pPr>
      <w:r>
        <w:rPr>
          <w:rFonts w:ascii="IRNazanin" w:hAnsi="IRNazanin" w:eastAsia="IRNazanin" w:cs="IRNazanin"/>
          <w:lang w:bidi="fa-IR"/>
          <w:color w:val="111111"/>
          <w:sz w:val="28"/>
          <w:szCs w:val="28"/>
          <w:rtl/>
        </w:rPr>
        <w:t xml:space="preserve">قيد «من اللّه» ظاهراً قيد توضيحى است. يعنى هرگاه مسلمانان پيروز شوند، اين پيروزى از ناحيه خداوند است.</w:t>
      </w:r>
    </w:p>
    <w:p>
      <w:pPr>
        <w:pStyle w:val="BookText"/>
      </w:pPr>
      <w:r>
        <w:rPr>
          <w:rFonts w:ascii="IRNazanin" w:hAnsi="IRNazanin" w:eastAsia="IRNazanin" w:cs="IRNazanin"/>
          <w:lang w:bidi="fa-IR"/>
          <w:color w:val="111111"/>
          <w:sz w:val="28"/>
          <w:szCs w:val="28"/>
          <w:rtl/>
        </w:rPr>
        <w:t xml:space="preserve">7 - غلبه مؤمنان در جنگ ، فتح و پيروزى حقيقى است و پيروزى هاى كافران ، بهره اى محدود و زودگذر است .</w:t>
      </w:r>
    </w:p>
    <w:p>
      <w:pPr>
        <w:pStyle w:val="BookText"/>
      </w:pPr>
      <w:r>
        <w:rPr>
          <w:rFonts w:ascii="Amiri" w:hAnsi="Amiri" w:eastAsia="Amiri" w:cs="Amiri"/>
          <w:lang w:bidi="ar-SA"/>
          <w:color w:val="111111"/>
          <w:sz w:val="28"/>
          <w:szCs w:val="28"/>
          <w:rtl/>
        </w:rPr>
        <w:t xml:space="preserve">فإن كان لكم فتح من اللّه . .. و إن كان للكفرين نصيب</w:t>
      </w:r>
    </w:p>
    <w:p>
      <w:pPr>
        <w:pStyle w:val="BookText"/>
      </w:pPr>
      <w:r>
        <w:rPr>
          <w:rFonts w:ascii="IRNazanin" w:hAnsi="IRNazanin" w:eastAsia="IRNazanin" w:cs="IRNazanin"/>
          <w:lang w:bidi="fa-IR"/>
          <w:color w:val="111111"/>
          <w:sz w:val="28"/>
          <w:szCs w:val="28"/>
          <w:rtl/>
        </w:rPr>
        <w:t xml:space="preserve">خداوند از غلبه مؤمنان به فتح و پيروزى تعبير فرموده و براى غلبه كافران از كلمه «نصيب» استفاده كرده تا به اين معنا اشاره كند كه غلبه كافران، فتح و پيروزى نيست. بلكه بهره اى اندك و زودگذر است.</w:t>
      </w:r>
    </w:p>
    <w:p>
      <w:pPr>
        <w:pStyle w:val="BookText"/>
      </w:pPr>
      <w:r>
        <w:rPr>
          <w:rFonts w:ascii="IRNazanin" w:hAnsi="IRNazanin" w:eastAsia="IRNazanin" w:cs="IRNazanin"/>
          <w:lang w:bidi="fa-IR"/>
          <w:color w:val="111111"/>
          <w:sz w:val="28"/>
          <w:szCs w:val="28"/>
          <w:rtl/>
        </w:rPr>
        <w:t xml:space="preserve">15 - پيروزى نهايى مؤمنان بر كافران</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اللّه» اخبار باشد و نه انشاء. و چون اين جمله پس از فرض غلبه كافران است (و ان كان للكفرين نصيب)، اشاره به اين دارد كه پيروزى نهايى و دايمى از آن مسلمانان خواهد بود ; گرچه ممكن است در مقطعى غلبه با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- 5 - 56 - 5</w:t>
      </w:r>
    </w:p>
    <w:p>
      <w:pPr>
        <w:pStyle w:val="BookText"/>
      </w:pPr>
      <w:r>
        <w:rPr>
          <w:rFonts w:ascii="IRNazanin" w:hAnsi="IRNazanin" w:eastAsia="IRNazanin" w:cs="IRNazanin"/>
          <w:lang w:bidi="fa-IR"/>
          <w:color w:val="111111"/>
          <w:sz w:val="28"/>
          <w:szCs w:val="28"/>
          <w:rtl/>
        </w:rPr>
        <w:t xml:space="preserve">5 - پيروزى اهل ايمان در گرو همبستگى آنان بر محور ولايت الهى</w:t>
      </w:r>
    </w:p>
    <w:p>
      <w:pPr>
        <w:pStyle w:val="BookText"/>
      </w:pPr>
      <w:r>
        <w:rPr>
          <w:rFonts w:ascii="IRNazanin" w:hAnsi="IRNazanin" w:eastAsia="IRNazanin" w:cs="IRNazanin"/>
          <w:lang w:bidi="fa-IR"/>
          <w:color w:val="111111"/>
          <w:sz w:val="28"/>
          <w:szCs w:val="28"/>
          <w:rtl/>
        </w:rPr>
        <w:t xml:space="preserve">فان حزب اللّه هم الغلبون</w:t>
      </w:r>
    </w:p>
    <w:p>
      <w:pPr>
        <w:pStyle w:val="BookText"/>
      </w:pPr>
      <w:r>
        <w:rPr>
          <w:rFonts w:ascii="IRNazanin" w:hAnsi="IRNazanin" w:eastAsia="IRNazanin" w:cs="IRNazanin"/>
          <w:lang w:bidi="fa-IR"/>
          <w:color w:val="111111"/>
          <w:sz w:val="28"/>
          <w:szCs w:val="28"/>
          <w:rtl/>
        </w:rPr>
        <w:t xml:space="preserve">به اصحاب و يارانى كه همفكر شخصى باشند و از وى پيروى كنند، حزب آن شخص مى گويند.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- 8 - 18 - 2</w:t>
      </w:r>
    </w:p>
    <w:p>
      <w:pPr>
        <w:pStyle w:val="BookText"/>
      </w:pPr>
      <w:r>
        <w:rPr>
          <w:rFonts w:ascii="IRNazanin" w:hAnsi="IRNazanin" w:eastAsia="IRNazanin" w:cs="IRNazanin"/>
          <w:lang w:bidi="fa-IR"/>
          <w:color w:val="111111"/>
          <w:sz w:val="28"/>
          <w:szCs w:val="28"/>
          <w:rtl/>
        </w:rPr>
        <w:t xml:space="preserve">2 - ضرورت توجه اهل ايمان به فرجام شوم كافران ستيزه گر و نقش اصلى خدا در پيروزى هاى مؤمنان</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حرف «كم» در «ذلكم» خطاب به اهل ايمان است. يعنى اى اهل ايمان سرنوشت مشركان ستيزه جو همان است كه بيان شد.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- 8 - 65 - 3،5</w:t>
      </w:r>
    </w:p>
    <w:p>
      <w:pPr>
        <w:pStyle w:val="BookText"/>
      </w:pPr>
      <w:r>
        <w:rPr>
          <w:rFonts w:ascii="IRNazanin" w:hAnsi="IRNazanin" w:eastAsia="IRNazanin" w:cs="IRNazanin"/>
          <w:lang w:bidi="fa-IR"/>
          <w:color w:val="111111"/>
          <w:sz w:val="28"/>
          <w:szCs w:val="28"/>
          <w:rtl/>
        </w:rPr>
        <w:t xml:space="preserve">3 -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جمله هاى «يغلبوا مائتين» و «يغلبوا ألفا» خبرى هستند. ولى مراد از آن به دليل «الئن خفف اللّه عنكم» در آيه بعد معنايى دستورى است. زيرا تخفيف در محدوده تكاليف و دستورات مطرح است. بنابراين «يغلبوا ... » يعنى بايد مقاومت كنيد و پيروز شويد.</w:t>
      </w:r>
    </w:p>
    <w:p>
      <w:pPr>
        <w:pStyle w:val="BookText"/>
      </w:pPr>
      <w:r>
        <w:rPr>
          <w:rFonts w:ascii="IRNazanin" w:hAnsi="IRNazanin" w:eastAsia="IRNazanin" w:cs="IRNazanin"/>
          <w:lang w:bidi="fa-IR"/>
          <w:color w:val="111111"/>
          <w:sz w:val="28"/>
          <w:szCs w:val="28"/>
          <w:rtl/>
        </w:rPr>
        <w:t xml:space="preserve">5 - پيروزى بيست مؤمن مقاوم بر دويست دشمن و صد مؤمن مقاوم بر هزار دشمن نويدى تضمين شده از جانب خداوند</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pStyle w:val="BookText"/>
      </w:pPr>
      <w:r>
        <w:rPr>
          <w:rFonts w:ascii="IRNazanin" w:hAnsi="IRNazanin" w:eastAsia="IRNazanin" w:cs="IRNazanin"/>
          <w:lang w:bidi="fa-IR"/>
          <w:color w:val="111111"/>
          <w:sz w:val="28"/>
          <w:szCs w:val="28"/>
          <w:rtl/>
        </w:rPr>
        <w:t xml:space="preserve">بيان دستور به پايدارى و پيروزى بر دشمن در قالب جمله خبرى مى تواند نوميدى به تحقق آن دستور در خارج باشد. بنابراين جمله «يغلبوا»، يعنى بايد پيروز شويد كه خواهيد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- 9 - 14 - 2،7</w:t>
      </w:r>
    </w:p>
    <w:p>
      <w:pPr>
        <w:pStyle w:val="BookText"/>
      </w:pPr>
      <w:r>
        <w:rPr>
          <w:rFonts w:ascii="IRNazanin" w:hAnsi="IRNazanin" w:eastAsia="IRNazanin" w:cs="IRNazanin"/>
          <w:lang w:bidi="fa-IR"/>
          <w:color w:val="111111"/>
          <w:sz w:val="28"/>
          <w:szCs w:val="28"/>
          <w:rtl/>
        </w:rPr>
        <w:t xml:space="preserve">2 - خدا ، خواستار شكست و ذلّت دشمنان دين و پيروزى و عزت مؤمنان است .</w:t>
      </w:r>
    </w:p>
    <w:p>
      <w:pPr>
        <w:pStyle w:val="BookText"/>
      </w:pPr>
      <w:r>
        <w:rPr>
          <w:rFonts w:ascii="Amiri" w:hAnsi="Amiri" w:eastAsia="Amiri" w:cs="Amiri"/>
          <w:lang w:bidi="ar-SA"/>
          <w:color w:val="111111"/>
          <w:sz w:val="28"/>
          <w:szCs w:val="28"/>
          <w:rtl/>
        </w:rPr>
        <w:t xml:space="preserve">قتلوهم يعذبهم اللّه بأيديكم و يخزهم و ينصركم عليهم</w:t>
      </w:r>
    </w:p>
    <w:p>
      <w:pPr>
        <w:pStyle w:val="BookText"/>
      </w:pPr>
      <w:r>
        <w:rPr>
          <w:rFonts w:ascii="IRNazanin" w:hAnsi="IRNazanin" w:eastAsia="IRNazanin" w:cs="IRNazanin"/>
          <w:lang w:bidi="fa-IR"/>
          <w:color w:val="111111"/>
          <w:sz w:val="28"/>
          <w:szCs w:val="28"/>
          <w:rtl/>
        </w:rPr>
        <w:t xml:space="preserve">7 - خداوند مؤمنان صدر اسلام را به پيروزى قطعى بر مشركان ، در صورت درگير شدن با آنان ، نويد داد .</w:t>
      </w:r>
    </w:p>
    <w:p>
      <w:pPr>
        <w:pStyle w:val="BookText"/>
      </w:pPr>
      <w:r>
        <w:rPr>
          <w:rFonts w:ascii="Amiri" w:hAnsi="Amiri" w:eastAsia="Amiri" w:cs="Amiri"/>
          <w:lang w:bidi="ar-SA"/>
          <w:color w:val="111111"/>
          <w:sz w:val="28"/>
          <w:szCs w:val="28"/>
          <w:rtl/>
        </w:rPr>
        <w:t xml:space="preserve">قتلوهم يعذبهم اللّه بأيديكم . .. و ينصركم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- 11 - 49 - 10</w:t>
      </w:r>
    </w:p>
    <w:p>
      <w:pPr>
        <w:pStyle w:val="BookText"/>
      </w:pPr>
      <w:r>
        <w:rPr>
          <w:rFonts w:ascii="IRNazanin" w:hAnsi="IRNazanin" w:eastAsia="IRNazanin" w:cs="IRNazanin"/>
          <w:lang w:bidi="fa-IR"/>
          <w:color w:val="111111"/>
          <w:sz w:val="28"/>
          <w:szCs w:val="28"/>
          <w:rtl/>
        </w:rPr>
        <w:t xml:space="preserve">10- غلبه ايمان بر كفر و موفقيت پيامبر (صلی الله علیه و آله) در انجام رسالت ، از نويد ها و بشارت هاى خداوند به آن حضرت</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IRNazanin" w:hAnsi="IRNazanin" w:eastAsia="IRNazanin" w:cs="IRNazanin"/>
          <w:lang w:bidi="fa-IR"/>
          <w:color w:val="111111"/>
          <w:sz w:val="28"/>
          <w:szCs w:val="28"/>
          <w:rtl/>
        </w:rPr>
        <w:t xml:space="preserve">بيان پيروزى اهل ايمان و از ميان رفتن كفرپيشگان در شرح داستان نوح(ع) مى رساند كه مصداق مورد نظر براى «العاقبة» (فرجام نيك ) پيروزى ايمان بر كفر است و از آن جا كه خطاب متوجه پيامبر(صلی الله علیه و آله) است، جمله فوق ناظر به پيروزى اسلام بر كفر و موفقيت پيامبر(صلی الله علیه و آله) در انجام رسالت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- 13 - 31 - 18</w:t>
      </w:r>
    </w:p>
    <w:p>
      <w:pPr>
        <w:pStyle w:val="BookText"/>
      </w:pPr>
      <w:r>
        <w:rPr>
          <w:rFonts w:ascii="Amiri" w:hAnsi="Amiri" w:eastAsia="Amiri" w:cs="Amiri"/>
          <w:lang w:bidi="ar-SA"/>
          <w:color w:val="111111"/>
          <w:sz w:val="28"/>
          <w:szCs w:val="28"/>
          <w:rtl/>
        </w:rPr>
        <w:t xml:space="preserve">18- « عن أبى جعفر ( ع ) فى قوله : « و لايزال الذين كفروا تصيبهم بما صنعوا قارعة » و هى النقمة « أوتحلّ قريباً من دارهم » فتحلّ بقوم غيرهم فيرون ذلك و يسمعون به و الذين حلّت بهم عصاة كفار مثلهم و لايتعظ بعضهم ببعض و لن يزالوا كذلك « حتى يأتى وعد الله » الذى وعد المؤمنين من النصر و يخزى الله الكافرين ;</w:t>
      </w:r>
    </w:p>
    <w:p>
      <w:pPr>
        <w:pStyle w:val="BookText"/>
      </w:pPr>
      <w:r>
        <w:rPr>
          <w:rFonts w:ascii="IRNazanin" w:hAnsi="IRNazanin" w:eastAsia="IRNazanin" w:cs="IRNazanin"/>
          <w:lang w:bidi="fa-IR"/>
          <w:color w:val="111111"/>
          <w:sz w:val="28"/>
          <w:szCs w:val="28"/>
          <w:rtl/>
        </w:rPr>
        <w:t xml:space="preserve">از امام باقر(ع) درباره سخن خداوند: «و لايزال . ..» روايت شده است كه: آن [قارعة] عقوبت است و [درباره] «أو تحلّ قريباً من دارهم» [يعنى] عقوبت بر قومى ديگر فرود مى آيد و آنان مى بينند و مى شنوند و آنهايى كه عقوبت بر آنان وارد شده، مانند ايشان گناهكار و كافرند و [ليكن] برخى از برخى ديگر پند نمى گيرند و همواره چنين هستند تا وعده خدا فرا رسد و،</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يأتى وعد الله، همان وعده اى كه به مؤمنان داده است كه آنان را پيروز كند و خداوند كافران را خوار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- 21 - 37 - 7</w:t>
      </w:r>
    </w:p>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pStyle w:val="BookText"/>
      </w:pPr>
      <w:r>
        <w:rPr>
          <w:rFonts w:ascii="Amiri" w:hAnsi="Amiri" w:eastAsia="Amiri" w:cs="Amiri"/>
          <w:lang w:bidi="ar-SA"/>
          <w:color w:val="111111"/>
          <w:sz w:val="28"/>
          <w:szCs w:val="28"/>
          <w:rtl/>
        </w:rPr>
        <w:t xml:space="preserve">سأُوريكم ءايتى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- 22 - 9 - 11</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- 22 - 38 - 2</w:t>
      </w:r>
    </w:p>
    <w:p>
      <w:pPr>
        <w:pStyle w:val="BookText"/>
      </w:pPr>
      <w:r>
        <w:rPr>
          <w:rFonts w:ascii="IRNazanin" w:hAnsi="IRNazanin" w:eastAsia="IRNazanin" w:cs="IRNazanin"/>
          <w:lang w:bidi="fa-IR"/>
          <w:color w:val="111111"/>
          <w:sz w:val="28"/>
          <w:szCs w:val="28"/>
          <w:rtl/>
        </w:rPr>
        <w:t xml:space="preserve">2 - ترديدزدايى خدا از مؤمنان و ايجاد اطمينان در آنان نسبت به پيروزى جبهه ايمان</w:t>
      </w:r>
    </w:p>
    <w:p>
      <w:pPr>
        <w:pStyle w:val="BookText"/>
      </w:pPr>
      <w:r>
        <w:rPr>
          <w:rFonts w:ascii="Amiri" w:hAnsi="Amiri" w:eastAsia="Amiri" w:cs="Amiri"/>
          <w:lang w:bidi="ar-SA"/>
          <w:color w:val="111111"/>
          <w:sz w:val="28"/>
          <w:szCs w:val="28"/>
          <w:rtl/>
        </w:rPr>
        <w:t xml:space="preserve">إنّ اللّه يدفع عن الذين ءامنوا</w:t>
      </w:r>
    </w:p>
    <w:p>
      <w:pPr>
        <w:pStyle w:val="BookText"/>
      </w:pPr>
      <w:r>
        <w:rPr>
          <w:rFonts w:ascii="IRNazanin" w:hAnsi="IRNazanin" w:eastAsia="IRNazanin" w:cs="IRNazanin"/>
          <w:lang w:bidi="fa-IR"/>
          <w:color w:val="111111"/>
          <w:sz w:val="28"/>
          <w:szCs w:val="28"/>
          <w:rtl/>
        </w:rPr>
        <w:t xml:space="preserve">تأكيد جمله «يدافع عن الذين ءامنوا» به وسيله «إنّ»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- 24 - 51 - 10</w:t>
      </w:r>
    </w:p>
    <w:p>
      <w:pPr>
        <w:pStyle w:val="BookText"/>
      </w:pPr>
      <w:r>
        <w:rPr>
          <w:rFonts w:ascii="IRNazanin" w:hAnsi="IRNazanin" w:eastAsia="IRNazanin" w:cs="IRNazanin"/>
          <w:lang w:bidi="fa-IR"/>
          <w:color w:val="111111"/>
          <w:sz w:val="28"/>
          <w:szCs w:val="28"/>
          <w:rtl/>
        </w:rPr>
        <w:t xml:space="preserve">10 - تنها مؤمنان راستين و فرمانبر خدا و رسول او ، رستگار و پيروزاند .</w:t>
      </w:r>
    </w:p>
    <w:p>
      <w:pPr>
        <w:pStyle w:val="BookText"/>
      </w:pPr>
      <w:r>
        <w:rPr>
          <w:rFonts w:ascii="Amiri" w:hAnsi="Amiri" w:eastAsia="Amiri" w:cs="Amiri"/>
          <w:lang w:bidi="ar-SA"/>
          <w:color w:val="111111"/>
          <w:sz w:val="28"/>
          <w:szCs w:val="28"/>
          <w:rtl/>
        </w:rPr>
        <w:t xml:space="preserve">إنّما كان قول المؤمنين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- 24 - 55 - 7،20</w:t>
      </w:r>
    </w:p>
    <w:p>
      <w:pPr>
        <w:pStyle w:val="BookText"/>
      </w:pPr>
      <w:r>
        <w:rPr>
          <w:rFonts w:ascii="IRNazanin" w:hAnsi="IRNazanin" w:eastAsia="IRNazanin" w:cs="IRNazanin"/>
          <w:lang w:bidi="fa-IR"/>
          <w:color w:val="111111"/>
          <w:sz w:val="28"/>
          <w:szCs w:val="28"/>
          <w:rtl/>
        </w:rPr>
        <w:t xml:space="preserve">7 - خداوند ، كافران حاكم پيش از اسلام را ، شكست داد و پيامبران و مؤمنان نيكوكار را ، پيروز كرده و جايگزين آنان در سطح زمين قرار داد .</w:t>
      </w:r>
    </w:p>
    <w:p>
      <w:pPr>
        <w:pStyle w:val="BookText"/>
      </w:pPr>
      <w:r>
        <w:rPr>
          <w:rFonts w:ascii="Amiri" w:hAnsi="Amiri" w:eastAsia="Amiri" w:cs="Amiri"/>
          <w:lang w:bidi="ar-SA"/>
          <w:color w:val="111111"/>
          <w:sz w:val="28"/>
          <w:szCs w:val="28"/>
          <w:rtl/>
        </w:rPr>
        <w:t xml:space="preserve">وعد اللّه الذين ءامنوا . .. كما استخلف الذين من قبلهم</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- 29 - 10 - 11،15</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ربوبيت خداوند ، مقتضى اعطاى نصر و پيروزى بر مؤمنان است .</w:t>
      </w:r>
    </w:p>
    <w:p>
      <w:pPr>
        <w:pStyle w:val="BookText"/>
      </w:pPr>
      <w:r>
        <w:rPr>
          <w:rFonts w:ascii="Amiri" w:hAnsi="Amiri" w:eastAsia="Amiri" w:cs="Amiri"/>
          <w:lang w:bidi="ar-SA"/>
          <w:color w:val="111111"/>
          <w:sz w:val="28"/>
          <w:szCs w:val="28"/>
          <w:rtl/>
        </w:rPr>
        <w:t xml:space="preserve">و لئن جاء نصر من ربّك</w:t>
      </w:r>
    </w:p>
    <w:p>
      <w:pPr>
        <w:pStyle w:val="BookText"/>
      </w:pPr>
      <w:r>
        <w:rPr>
          <w:rFonts w:ascii="IRNazanin" w:hAnsi="IRNazanin" w:eastAsia="IRNazanin" w:cs="IRNazanin"/>
          <w:lang w:bidi="fa-IR"/>
          <w:color w:val="111111"/>
          <w:sz w:val="28"/>
          <w:szCs w:val="28"/>
          <w:rtl/>
        </w:rPr>
        <w:t xml:space="preserve">15 - عناصر سست ايمان عافيت طلب ، در پيروزى مؤمنان ، نقشى نداشتند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- 30 - 6 - 7</w:t>
      </w:r>
    </w:p>
    <w:p>
      <w:pPr>
        <w:pStyle w:val="BookText"/>
      </w:pPr>
      <w:r>
        <w:rPr>
          <w:rFonts w:ascii="IRNazanin" w:hAnsi="IRNazanin" w:eastAsia="IRNazanin" w:cs="IRNazanin"/>
          <w:lang w:bidi="fa-IR"/>
          <w:color w:val="111111"/>
          <w:sz w:val="28"/>
          <w:szCs w:val="28"/>
          <w:rtl/>
        </w:rPr>
        <w:t xml:space="preserve">7 - اكثر مردم عصر بعثت ، در پيروزى روميان حتى در صورت وعده خداوند به يارى آنان ، دچار ترديد بودند .</w:t>
      </w:r>
    </w:p>
    <w:p>
      <w:pPr>
        <w:pStyle w:val="BookText"/>
      </w:pPr>
      <w:r>
        <w:rPr>
          <w:rFonts w:ascii="Amiri" w:hAnsi="Amiri" w:eastAsia="Amiri" w:cs="Amiri"/>
          <w:lang w:bidi="ar-SA"/>
          <w:color w:val="111111"/>
          <w:sz w:val="28"/>
          <w:szCs w:val="28"/>
          <w:rtl/>
        </w:rPr>
        <w:t xml:space="preserve">وعد اللّه . .. و لكنّ أكثر الناس لايعلمون</w:t>
      </w:r>
    </w:p>
    <w:p>
      <w:pPr>
        <w:pStyle w:val="BookText"/>
      </w:pPr>
      <w:r>
        <w:rPr>
          <w:rFonts w:ascii="IRNazanin" w:hAnsi="IRNazanin" w:eastAsia="IRNazanin" w:cs="IRNazanin"/>
          <w:lang w:bidi="fa-IR"/>
          <w:color w:val="111111"/>
          <w:sz w:val="28"/>
          <w:szCs w:val="28"/>
          <w:rtl/>
        </w:rPr>
        <w:t xml:space="preserve">حرف «ال» در «الناس» براى عهد است و - به قرينه آيات بعد كه ويژگى هاى اقتصادى قريش را بيان مى كند - به مكيان عصر بعثت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- 32 - 28 - 1،2،4</w:t>
      </w:r>
    </w:p>
    <w:p>
      <w:pPr>
        <w:pStyle w:val="BookText"/>
      </w:pPr>
      <w:r>
        <w:rPr>
          <w:rFonts w:ascii="IRNazanin" w:hAnsi="IRNazanin" w:eastAsia="IRNazanin" w:cs="IRNazanin"/>
          <w:lang w:bidi="fa-IR"/>
          <w:color w:val="111111"/>
          <w:sz w:val="28"/>
          <w:szCs w:val="28"/>
          <w:rtl/>
        </w:rPr>
        <w:t xml:space="preserve">1 - مؤمنان ، به آينده پيروزمند خويش ، باور دارند .</w:t>
      </w:r>
    </w:p>
    <w:p>
      <w:pPr>
        <w:pStyle w:val="BookText"/>
      </w:pPr>
      <w:r>
        <w:rPr>
          <w:rFonts w:ascii="Amiri" w:hAnsi="Amiri" w:eastAsia="Amiri" w:cs="Amiri"/>
          <w:lang w:bidi="ar-SA"/>
          <w:color w:val="111111"/>
          <w:sz w:val="28"/>
          <w:szCs w:val="28"/>
          <w:rtl/>
        </w:rPr>
        <w:t xml:space="preserve">و يقولون متى هذا الفتح</w:t>
      </w:r>
    </w:p>
    <w:p>
      <w:pPr>
        <w:pStyle w:val="BookText"/>
      </w:pPr>
      <w:r>
        <w:rPr>
          <w:rFonts w:ascii="IRNazanin" w:hAnsi="IRNazanin" w:eastAsia="IRNazanin" w:cs="IRNazanin"/>
          <w:lang w:bidi="fa-IR"/>
          <w:color w:val="111111"/>
          <w:sz w:val="28"/>
          <w:szCs w:val="28"/>
          <w:rtl/>
        </w:rPr>
        <w:t xml:space="preserve">تعبير «متى هذا الفتح» از سوى كافران، نشانه اين معنا است كه مؤمنان، درباره فتح و پيروزى خويش، سخنانى اظهار داشته اند. گفتنى است كه آيه سى همين سوره، مى تواند قرينه باشد بر اين كه مراد از فتح، پيروزى در همين دنيا است.</w:t>
      </w:r>
    </w:p>
    <w:p>
      <w:pPr>
        <w:pStyle w:val="BookText"/>
      </w:pPr>
      <w:r>
        <w:rPr>
          <w:rFonts w:ascii="IRNazanin" w:hAnsi="IRNazanin" w:eastAsia="IRNazanin" w:cs="IRNazanin"/>
          <w:lang w:bidi="fa-IR"/>
          <w:color w:val="111111"/>
          <w:sz w:val="28"/>
          <w:szCs w:val="28"/>
          <w:rtl/>
        </w:rPr>
        <w:t xml:space="preserve">2 - كافران ، اعتقاد مؤمنان به پيروزى نهايى خويش را ، مسخره پنداشتند .</w:t>
      </w:r>
    </w:p>
    <w:p>
      <w:pPr>
        <w:pStyle w:val="BookText"/>
      </w:pPr>
      <w:r>
        <w:rPr>
          <w:rFonts w:ascii="Amiri" w:hAnsi="Amiri" w:eastAsia="Amiri" w:cs="Amiri"/>
          <w:lang w:bidi="ar-SA"/>
          <w:color w:val="111111"/>
          <w:sz w:val="28"/>
          <w:szCs w:val="28"/>
          <w:rtl/>
        </w:rPr>
        <w:t xml:space="preserve">و يقولون متى هذا الفتح إن كنتم صدقين</w:t>
      </w:r>
    </w:p>
    <w:p>
      <w:pPr>
        <w:pStyle w:val="BookText"/>
      </w:pPr>
      <w:r>
        <w:rPr>
          <w:rFonts w:ascii="IRNazanin" w:hAnsi="IRNazanin" w:eastAsia="IRNazanin" w:cs="IRNazanin"/>
          <w:lang w:bidi="fa-IR"/>
          <w:color w:val="111111"/>
          <w:sz w:val="28"/>
          <w:szCs w:val="28"/>
          <w:rtl/>
        </w:rPr>
        <w:t xml:space="preserve">4 - مؤمنان ، پيروزى نهايى بر كافران را ، به آنان گفته بودند .</w:t>
      </w:r>
    </w:p>
    <w:p>
      <w:pPr>
        <w:pStyle w:val="BookText"/>
      </w:pPr>
      <w:r>
        <w:rPr>
          <w:rFonts w:ascii="Amiri" w:hAnsi="Amiri" w:eastAsia="Amiri" w:cs="Amiri"/>
          <w:lang w:bidi="ar-SA"/>
          <w:color w:val="111111"/>
          <w:sz w:val="28"/>
          <w:szCs w:val="28"/>
          <w:rtl/>
        </w:rPr>
        <w:t xml:space="preserve">و يقولون متى هذا الفتح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- 48 - 21 - 8</w:t>
      </w:r>
    </w:p>
    <w:p>
      <w:pPr>
        <w:pStyle w:val="BookText"/>
      </w:pPr>
      <w:r>
        <w:rPr>
          <w:rFonts w:ascii="IRNazanin" w:hAnsi="IRNazanin" w:eastAsia="IRNazanin" w:cs="IRNazanin"/>
          <w:lang w:bidi="fa-IR"/>
          <w:color w:val="111111"/>
          <w:sz w:val="28"/>
          <w:szCs w:val="28"/>
          <w:rtl/>
        </w:rPr>
        <w:t xml:space="preserve">8 - توجّه به علم و قدرت الهى ، زمينه اميدوارى مؤمنان به پيروزى راه ايمان</w:t>
      </w:r>
    </w:p>
    <w:p>
      <w:pPr>
        <w:pStyle w:val="BookText"/>
      </w:pPr>
      <w:r>
        <w:rPr>
          <w:rFonts w:ascii="Amiri" w:hAnsi="Amiri" w:eastAsia="Amiri" w:cs="Amiri"/>
          <w:lang w:bidi="ar-SA"/>
          <w:color w:val="111111"/>
          <w:sz w:val="28"/>
          <w:szCs w:val="28"/>
          <w:rtl/>
        </w:rPr>
        <w:t xml:space="preserve">قد أحاط اللّه بها و كان اللّه على كلّ شىء قديرًا</w:t>
      </w:r>
    </w:p>
    <w:p>
      <w:pPr>
        <w:pStyle w:val="BookText"/>
      </w:pPr>
      <w:r>
        <w:rPr>
          <w:rFonts w:ascii="IRNazanin" w:hAnsi="IRNazanin" w:eastAsia="IRNazanin" w:cs="IRNazanin"/>
          <w:lang w:bidi="fa-IR"/>
          <w:color w:val="111111"/>
          <w:sz w:val="28"/>
          <w:szCs w:val="28"/>
          <w:rtl/>
        </w:rPr>
        <w:t xml:space="preserve">از اين كه خداوند، پس از نويد دادن به قدرت و پيروزى مؤمنان در آينده، علم و قدرت خويش را به ايشان يادآور شده است; مطلب بالا را مى توان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- 48 - 22 - 1</w:t>
      </w:r>
    </w:p>
    <w:p>
      <w:pPr>
        <w:pStyle w:val="BookText"/>
      </w:pPr>
      <w:r>
        <w:rPr>
          <w:rFonts w:ascii="IRNazanin" w:hAnsi="IRNazanin" w:eastAsia="IRNazanin" w:cs="IRNazanin"/>
          <w:lang w:bidi="fa-IR"/>
          <w:color w:val="111111"/>
          <w:sz w:val="28"/>
          <w:szCs w:val="28"/>
          <w:rtl/>
        </w:rPr>
        <w:t xml:space="preserve">1 - اطمينان بخشى خداوند به مؤمنان ، در ناتوانى كافران از غلبه بر ايشان ، پس از فتح خيبر و صلح حديبيه</w:t>
      </w:r>
    </w:p>
    <w:p>
      <w:pPr>
        <w:pStyle w:val="BookText"/>
      </w:pPr>
      <w:r>
        <w:rPr>
          <w:rFonts w:ascii="Amiri" w:hAnsi="Amiri" w:eastAsia="Amiri" w:cs="Amiri"/>
          <w:lang w:bidi="ar-SA"/>
          <w:color w:val="111111"/>
          <w:sz w:val="28"/>
          <w:szCs w:val="28"/>
          <w:rtl/>
        </w:rPr>
        <w:t xml:space="preserve">و لو قتلكم الذين كفروا لولّوا الأدبر</w:t>
      </w:r>
    </w:p>
    <w:p>
      <w:pPr>
        <w:pStyle w:val="BookText"/>
      </w:pPr>
      <w:r>
        <w:rPr>
          <w:rFonts w:ascii="IRNazanin" w:hAnsi="IRNazanin" w:eastAsia="IRNazanin" w:cs="IRNazanin"/>
          <w:lang w:bidi="fa-IR"/>
          <w:color w:val="111111"/>
          <w:sz w:val="28"/>
          <w:szCs w:val="28"/>
          <w:rtl/>
        </w:rPr>
        <w:t xml:space="preserve">برداشت بالا بر اين اساس است كه «لو قاتلكم. ..» نظر به آينده داشته باشد; يعنى، شما در آينده، همواره پيروز خواهيد بود و هر كه با شما بجنگد، منهزم خواهد شد.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1" w:name="pg6574_55128"/>
    <w:bookmarkEnd w:id="3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- 48 - 24 - 6</w:t>
      </w:r>
    </w:p>
    <w:p>
      <w:pPr>
        <w:pStyle w:val="BookText"/>
      </w:pPr>
      <w:r>
        <w:rPr>
          <w:rFonts w:ascii="IRNazanin" w:hAnsi="IRNazanin" w:eastAsia="IRNazanin" w:cs="IRNazanin"/>
          <w:lang w:bidi="fa-IR"/>
          <w:color w:val="111111"/>
          <w:sz w:val="28"/>
          <w:szCs w:val="28"/>
          <w:rtl/>
        </w:rPr>
        <w:t xml:space="preserve">6 - رخ دادن درگيرى هايى منتهى به پيروزى مؤمنان بر مكيان ، قبل از انعقاد صلح حديبيه *</w:t>
      </w:r>
    </w:p>
    <w:p>
      <w:pPr>
        <w:pStyle w:val="BookText"/>
      </w:pPr>
      <w:r>
        <w:rPr>
          <w:rFonts w:ascii="Amiri" w:hAnsi="Amiri" w:eastAsia="Amiri" w:cs="Amiri"/>
          <w:lang w:bidi="ar-SA"/>
          <w:color w:val="111111"/>
          <w:sz w:val="28"/>
          <w:szCs w:val="28"/>
          <w:rtl/>
        </w:rPr>
        <w:t xml:space="preserve">من بعد أن أظفركم عليهم</w:t>
      </w:r>
    </w:p>
    <w:p>
      <w:pPr>
        <w:pStyle w:val="BookText"/>
      </w:pPr>
      <w:r>
        <w:rPr>
          <w:rFonts w:ascii="IRNazanin" w:hAnsi="IRNazanin" w:eastAsia="IRNazanin" w:cs="IRNazanin"/>
          <w:lang w:bidi="fa-IR"/>
          <w:color w:val="111111"/>
          <w:sz w:val="28"/>
          <w:szCs w:val="28"/>
          <w:rtl/>
        </w:rPr>
        <w:t xml:space="preserve">در صورتى كه مراد از «بطن مكّة» سرزمين حديبيه باشد; احتمال مى رود كه تعبير «من بعد أن أظفر» بيانگر درگيرى هاى محدودى باشد كه قبل از انعقاد صلح حديبيه، ميان كافران و مؤمنان صورت گرفت و به پيروزى مؤمنان منتهى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- 48 - 25 - 28</w:t>
      </w:r>
    </w:p>
    <w:p>
      <w:pPr>
        <w:pStyle w:val="BookText"/>
      </w:pPr>
      <w:r>
        <w:rPr>
          <w:rFonts w:ascii="IRNazanin" w:hAnsi="IRNazanin" w:eastAsia="IRNazanin" w:cs="IRNazanin"/>
          <w:lang w:bidi="fa-IR"/>
          <w:color w:val="111111"/>
          <w:sz w:val="28"/>
          <w:szCs w:val="28"/>
          <w:rtl/>
        </w:rPr>
        <w:t xml:space="preserve">28- نبرد پيروزمندانه مؤمنان عليه كفر ، عذاب دردناك الهى براى كافران</w:t>
      </w:r>
    </w:p>
    <w:p>
      <w:pPr>
        <w:pStyle w:val="BookText"/>
      </w:pPr>
      <w:r>
        <w:rPr>
          <w:rFonts w:ascii="Amiri" w:hAnsi="Amiri" w:eastAsia="Amiri" w:cs="Amiri"/>
          <w:lang w:bidi="ar-SA"/>
          <w:color w:val="111111"/>
          <w:sz w:val="28"/>
          <w:szCs w:val="28"/>
          <w:rtl/>
        </w:rPr>
        <w:t xml:space="preserve">و لولا رجال مؤمنون . .. لو تزيّلوا لعذّبنا الذين كفروا منهم</w:t>
      </w:r>
    </w:p>
    <w:p>
      <w:pPr>
        <w:pStyle w:val="BookText"/>
      </w:pPr>
      <w:r>
        <w:rPr>
          <w:rFonts w:ascii="IRNazanin" w:hAnsi="IRNazanin" w:eastAsia="IRNazanin" w:cs="IRNazanin"/>
          <w:lang w:bidi="fa-IR"/>
          <w:color w:val="111111"/>
          <w:sz w:val="28"/>
          <w:szCs w:val="28"/>
          <w:rtl/>
        </w:rPr>
        <w:t xml:space="preserve">در اين آيه «لعذّبنا»، مقابل صلح حديبيه قرار گرفته است. از تقابل صلح و عذاب، دانسته مى شود كه مصداق بارز عذاب الهى براى كافران، دردى است كه از شمشير مؤمنان در ميدان نبرد خواهند چشيد.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- 48 - 27 - 17</w:t>
      </w:r>
    </w:p>
    <w:p>
      <w:pPr>
        <w:pStyle w:val="BookText"/>
      </w:pPr>
      <w:r>
        <w:rPr>
          <w:rFonts w:ascii="IRNazanin" w:hAnsi="IRNazanin" w:eastAsia="IRNazanin" w:cs="IRNazanin"/>
          <w:lang w:bidi="fa-IR"/>
          <w:color w:val="111111"/>
          <w:sz w:val="28"/>
          <w:szCs w:val="28"/>
          <w:rtl/>
        </w:rPr>
        <w:t xml:space="preserve">17- صلح حديبيه و تن دادن مشركان لجوج به پيمان ، فتحى براى مؤمنان</w:t>
      </w:r>
    </w:p>
    <w:p>
      <w:pPr>
        <w:pStyle w:val="BookText"/>
      </w:pPr>
      <w:r>
        <w:rPr>
          <w:rFonts w:ascii="Amiri" w:hAnsi="Amiri" w:eastAsia="Amiri" w:cs="Amiri"/>
          <w:lang w:bidi="ar-SA"/>
          <w:color w:val="111111"/>
          <w:sz w:val="28"/>
          <w:szCs w:val="28"/>
          <w:rtl/>
        </w:rPr>
        <w:t xml:space="preserve">فجعل من دون ذلك فتحًا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- 58 - 22 - 29</w:t>
      </w:r>
    </w:p>
    <w:p>
      <w:pPr>
        <w:pStyle w:val="BookText"/>
      </w:pPr>
      <w:r>
        <w:rPr>
          <w:rFonts w:ascii="IRNazanin" w:hAnsi="IRNazanin" w:eastAsia="IRNazanin" w:cs="IRNazanin"/>
          <w:lang w:bidi="fa-IR"/>
          <w:color w:val="111111"/>
          <w:sz w:val="28"/>
          <w:szCs w:val="28"/>
          <w:rtl/>
        </w:rPr>
        <w:t xml:space="preserve">29 - حزب خدا ( مؤمنان راستين ) ، تنها حزب ظفرمند و رستگار</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BookText"/>
      </w:pPr>
      <w:r>
        <w:rPr>
          <w:rFonts w:ascii="IRNazanin" w:hAnsi="IRNazanin" w:eastAsia="IRNazanin" w:cs="IRNazanin"/>
          <w:lang w:bidi="fa-IR"/>
          <w:color w:val="111111"/>
          <w:sz w:val="28"/>
          <w:szCs w:val="28"/>
          <w:rtl/>
        </w:rPr>
        <w:t xml:space="preserve">قرآن قبلاً درباره حزب شيطان فرمود: «ألا إنّ حزب الشيطان هم الخاسرون» و درباره حزب خدا مى فرمايد: «ألا إنّ حزب اللّه هم المفلحون» (حزب خدا فرجامى جز پيروزى و رستگارى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- 61 - 14 - 17</w:t>
      </w:r>
    </w:p>
    <w:p>
      <w:pPr>
        <w:pStyle w:val="BookText"/>
      </w:pPr>
      <w:r>
        <w:rPr>
          <w:rFonts w:ascii="IRNazanin" w:hAnsi="IRNazanin" w:eastAsia="IRNazanin" w:cs="IRNazanin"/>
          <w:lang w:bidi="fa-IR"/>
          <w:color w:val="111111"/>
          <w:sz w:val="28"/>
          <w:szCs w:val="28"/>
          <w:rtl/>
        </w:rPr>
        <w:t xml:space="preserve">17 - در جنگ كفر و ايمان ، كفر همواره بازنده است .</w:t>
      </w:r>
    </w:p>
    <w:p>
      <w:pPr>
        <w:pStyle w:val="BookText"/>
      </w:pPr>
      <w:r>
        <w:rPr>
          <w:rFonts w:ascii="Amiri" w:hAnsi="Amiri" w:eastAsia="Amiri" w:cs="Amiri"/>
          <w:lang w:bidi="ar-SA"/>
          <w:color w:val="111111"/>
          <w:sz w:val="28"/>
          <w:szCs w:val="28"/>
          <w:rtl/>
        </w:rPr>
        <w:t xml:space="preserve">فأيّدنا الذين ءامنوا على عدوّهم فأصبحوا ظهرين</w:t>
      </w:r>
    </w:p>
    <w:p>
      <w:pPr>
        <w:pStyle w:val="Heading3"/>
      </w:pPr>
      <w:bookmarkStart w:id="1569" w:name="_Toc1079"/>
      <w:r>
        <w:t>108- پيروزى مؤمنان صدراسلام</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- 13 - 31 - 15</w:t>
      </w:r>
    </w:p>
    <w:p>
      <w:pPr>
        <w:pStyle w:val="BookText"/>
      </w:pPr>
      <w:r>
        <w:rPr>
          <w:rFonts w:ascii="IRNazanin" w:hAnsi="IRNazanin" w:eastAsia="IRNazanin" w:cs="IRNazanin"/>
          <w:lang w:bidi="fa-IR"/>
          <w:color w:val="111111"/>
          <w:sz w:val="28"/>
          <w:szCs w:val="28"/>
          <w:rtl/>
        </w:rPr>
        <w:t xml:space="preserve">15- شكستو نابودى كفرپيشگان و پيروزى اهل ايمان ، از تهديد هاى خداوند به كافران و از وعده هاى او به مؤمنان عصر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2" w:name="pg6574_55129"/>
    <w:bookmarkEnd w:id="362"/>
    <w:p>
      <w:pPr>
        <w:pStyle w:val="BookText"/>
      </w:pPr>
      <w:r>
        <w:rPr>
          <w:rFonts w:ascii="IRNazanin" w:hAnsi="IRNazanin" w:eastAsia="IRNazanin" w:cs="IRNazanin"/>
          <w:lang w:bidi="fa-IR"/>
          <w:color w:val="111111"/>
          <w:sz w:val="28"/>
          <w:szCs w:val="28"/>
          <w:rtl/>
        </w:rPr>
        <w:t xml:space="preserve">بعثت</w:t>
      </w:r>
    </w:p>
    <w:p>
      <w:pPr>
        <w:pStyle w:val="BookText"/>
      </w:pPr>
      <w:r>
        <w:rPr>
          <w:rFonts w:ascii="Amiri" w:hAnsi="Amiri" w:eastAsia="Amiri" w:cs="Amiri"/>
          <w:lang w:bidi="ar-SA"/>
          <w:color w:val="111111"/>
          <w:sz w:val="28"/>
          <w:szCs w:val="28"/>
          <w:rtl/>
        </w:rPr>
        <w:t xml:space="preserve">حتى يأتى وعد الله</w:t>
      </w:r>
    </w:p>
    <w:p>
      <w:pPr>
        <w:pStyle w:val="Heading3"/>
      </w:pPr>
      <w:bookmarkStart w:id="1570" w:name="_Toc1080"/>
      <w:r>
        <w:t>109- پيروزى مؤمنان متوكل</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- 8 - 49 - 7</w:t>
      </w:r>
    </w:p>
    <w:p>
      <w:pPr>
        <w:pStyle w:val="BookText"/>
      </w:pPr>
      <w:r>
        <w:rPr>
          <w:rFonts w:ascii="IRNazanin" w:hAnsi="IRNazanin" w:eastAsia="IRNazanin" w:cs="IRNazanin"/>
          <w:lang w:bidi="fa-IR"/>
          <w:color w:val="111111"/>
          <w:sz w:val="28"/>
          <w:szCs w:val="28"/>
          <w:rtl/>
        </w:rPr>
        <w:t xml:space="preserve">7 - خداوند ، مؤمنان متوكل بر وى را بر دشمنانشان پيروز و كار هاى آنان را حكيمانه سامان خواهد بخشيد .</w:t>
      </w:r>
    </w:p>
    <w:p>
      <w:pPr>
        <w:pStyle w:val="BookText"/>
      </w:pPr>
      <w:r>
        <w:rPr>
          <w:rFonts w:ascii="Amiri" w:hAnsi="Amiri" w:eastAsia="Amiri" w:cs="Amiri"/>
          <w:lang w:bidi="ar-SA"/>
          <w:color w:val="111111"/>
          <w:sz w:val="28"/>
          <w:szCs w:val="28"/>
          <w:rtl/>
        </w:rPr>
        <w:t xml:space="preserve">و من يتوكل على اللّه فإن اللّه عزيز حكيم</w:t>
      </w:r>
    </w:p>
    <w:p>
      <w:pPr>
        <w:pStyle w:val="BookText"/>
      </w:pPr>
      <w:r>
        <w:rPr>
          <w:rFonts w:ascii="IRNazanin" w:hAnsi="IRNazanin" w:eastAsia="IRNazanin" w:cs="IRNazanin"/>
          <w:lang w:bidi="fa-IR"/>
          <w:color w:val="111111"/>
          <w:sz w:val="28"/>
          <w:szCs w:val="28"/>
          <w:rtl/>
        </w:rPr>
        <w:t xml:space="preserve">جواب شرط «و من يتوكل على اللّه» حذف شده و جمله «فان اللّه . .. » جانشين آن شده و دلالت بر آن دارد كه تقدير جمله چنين است: و من يتوكل على اللّه ي-----نصره و يحكم أمره ف--ان اللّه ... .</w:t>
      </w:r>
    </w:p>
    <w:p>
      <w:pPr>
        <w:pStyle w:val="Heading3"/>
      </w:pPr>
      <w:bookmarkStart w:id="1571" w:name="_Toc1081"/>
      <w:r>
        <w:t>110- پيروزى نوح(ع)</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572" w:name="_Toc1082"/>
      <w:r>
        <w:t>111- پيروزى نيكان</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- 5 - 119 - 13</w:t>
      </w:r>
    </w:p>
    <w:p>
      <w:pPr>
        <w:pStyle w:val="BookText"/>
      </w:pPr>
      <w:r>
        <w:rPr>
          <w:rFonts w:ascii="IRNazanin" w:hAnsi="IRNazanin" w:eastAsia="IRNazanin" w:cs="IRNazanin"/>
          <w:lang w:bidi="fa-IR"/>
          <w:color w:val="111111"/>
          <w:sz w:val="28"/>
          <w:szCs w:val="28"/>
          <w:rtl/>
        </w:rPr>
        <w:t xml:space="preserve">13 - رستگارى و پيروزى بزرگ در قيامت ، ويژه راستگويان و راستكرداران</w:t>
      </w:r>
    </w:p>
    <w:p>
      <w:pPr>
        <w:pStyle w:val="BookText"/>
      </w:pPr>
      <w:r>
        <w:rPr>
          <w:rFonts w:ascii="Amiri" w:hAnsi="Amiri" w:eastAsia="Amiri" w:cs="Amiri"/>
          <w:lang w:bidi="ar-SA"/>
          <w:color w:val="111111"/>
          <w:sz w:val="28"/>
          <w:szCs w:val="28"/>
          <w:rtl/>
        </w:rPr>
        <w:t xml:space="preserve">هذا يوم ينفع الصدقين . .. ذلك الفوز العظيم</w:t>
      </w:r>
    </w:p>
    <w:p>
      <w:pPr>
        <w:pStyle w:val="Heading3"/>
      </w:pPr>
      <w:bookmarkStart w:id="1573" w:name="_Toc1083"/>
      <w:r>
        <w:t>112- پيروزى هارون(ع)</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- 37 - 116 - 3</w:t>
      </w:r>
    </w:p>
    <w:p>
      <w:pPr>
        <w:pStyle w:val="BookText"/>
      </w:pPr>
      <w:r>
        <w:rPr>
          <w:rFonts w:ascii="IRNazanin" w:hAnsi="IRNazanin" w:eastAsia="IRNazanin" w:cs="IRNazanin"/>
          <w:lang w:bidi="fa-IR"/>
          <w:color w:val="111111"/>
          <w:sz w:val="28"/>
          <w:szCs w:val="28"/>
          <w:rtl/>
        </w:rPr>
        <w:t xml:space="preserve">3 - نصرت خداوند به موسى و هارون ( عليهماالسلام ) و قوم شان و نيز پيروزى آنان بر فرعونيان در سايه اين يارى ، از نعمت هاى بزرگ الهى بر ايشان بود .</w:t>
      </w:r>
    </w:p>
    <w:p>
      <w:pPr>
        <w:pStyle w:val="BookText"/>
      </w:pPr>
      <w:r>
        <w:rPr>
          <w:rFonts w:ascii="Amiri" w:hAnsi="Amiri" w:eastAsia="Amiri" w:cs="Amiri"/>
          <w:lang w:bidi="ar-SA"/>
          <w:color w:val="111111"/>
          <w:sz w:val="28"/>
          <w:szCs w:val="28"/>
          <w:rtl/>
        </w:rPr>
        <w:t xml:space="preserve">و لقد مننّا على موسى و هرون . و نجّينهما... و نصرنهم فكانوا هم الغلبين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3" w:name="pg6574_55130"/>
    <w:bookmarkEnd w:id="363"/>
    <w:p>
      <w:pPr>
        <w:pStyle w:val="Heading3"/>
      </w:pPr>
      <w:bookmarkStart w:id="1574" w:name="_Toc1084"/>
      <w:r>
        <w:t>113- پيروزى يأجوج</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- 21 - 96 - 3،4</w:t>
      </w:r>
    </w:p>
    <w:p>
      <w:pPr>
        <w:pStyle w:val="BookText"/>
      </w:pPr>
      <w:r>
        <w:rPr>
          <w:rFonts w:ascii="IRNazanin" w:hAnsi="IRNazanin" w:eastAsia="IRNazanin" w:cs="IRNazanin"/>
          <w:lang w:bidi="fa-IR"/>
          <w:color w:val="111111"/>
          <w:sz w:val="28"/>
          <w:szCs w:val="28"/>
          <w:rtl/>
        </w:rPr>
        <w:t xml:space="preserve">3- تمامى راه هاى فتوحات به روى يأجوج و مأجوج در آينده باز خواهد شد و آنان از هر قلّه ، ارتفاع و بلندى هاى زمين با سرعت خواهند گذشت .</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«حدب» به معناى جاهاى مرتفع و بلند زمين است و «نسل» (ماده «ينسلون») در اصل به معناى جدا شدن از شىء است و هرگاه اين ماده در باره رونده به كار رود، به معناى حركت سريع خواهد بود. پس «ينسلون»; يعنى، به سرعت مى روند و مى تازند.</w:t>
      </w:r>
    </w:p>
    <w:p>
      <w:pPr>
        <w:pStyle w:val="BookText"/>
      </w:pPr>
      <w:r>
        <w:rPr>
          <w:rFonts w:ascii="IRNazanin" w:hAnsi="IRNazanin" w:eastAsia="IRNazanin" w:cs="IRNazanin"/>
          <w:lang w:bidi="fa-IR"/>
          <w:color w:val="111111"/>
          <w:sz w:val="28"/>
          <w:szCs w:val="28"/>
          <w:rtl/>
        </w:rPr>
        <w:t xml:space="preserve">4- پيش گويى قرآن به هجوم سريع و فتوحات فراگير يأجوج و مأجوج در سراسر زمين در آينده</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اضافه شدن لفظ عموم «كلّ» بر اسم نكره «حدب» بيانگر اين است كه ماجراى يأجوج و مأجوج مربوط به سرزمين خاصى نيست; بلكه شامل تمامى سرزمين ها و جهانى خواهد بود.</w:t>
      </w:r>
    </w:p>
    <w:p>
      <w:pPr>
        <w:pStyle w:val="Heading3"/>
      </w:pPr>
      <w:bookmarkStart w:id="1575" w:name="_Toc1085"/>
      <w:r>
        <w:t>114- پيروزى يهود</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- 2 - 89 - 7</w:t>
      </w:r>
    </w:p>
    <w:p>
      <w:pPr>
        <w:pStyle w:val="BookText"/>
      </w:pPr>
      <w:r>
        <w:rPr>
          <w:rFonts w:ascii="IRNazanin" w:hAnsi="IRNazanin" w:eastAsia="IRNazanin" w:cs="IRNazanin"/>
          <w:lang w:bidi="fa-IR"/>
          <w:color w:val="111111"/>
          <w:sz w:val="28"/>
          <w:szCs w:val="28"/>
          <w:rtl/>
        </w:rPr>
        <w:t xml:space="preserve">7 - پيروزى بر كافران در پرتو قرآن و بعثت پيامبر (صلی الله علیه و آله) ، آرمان يهوديان پيش از بعثت</w:t>
      </w:r>
    </w:p>
    <w:p>
      <w:pPr>
        <w:pStyle w:val="BookText"/>
      </w:pPr>
      <w:r>
        <w:rPr>
          <w:rFonts w:ascii="Amiri" w:hAnsi="Amiri" w:eastAsia="Amiri" w:cs="Amiri"/>
          <w:lang w:bidi="ar-SA"/>
          <w:color w:val="111111"/>
          <w:sz w:val="28"/>
          <w:szCs w:val="28"/>
          <w:rtl/>
        </w:rPr>
        <w:t xml:space="preserve">و كانوا من قبل يستفتحون على الذين كفروا</w:t>
      </w:r>
    </w:p>
    <w:p>
      <w:pPr>
        <w:pStyle w:val="BookText"/>
      </w:pPr>
      <w:r>
        <w:rPr>
          <w:rFonts w:ascii="IRNazanin" w:hAnsi="IRNazanin" w:eastAsia="IRNazanin" w:cs="IRNazanin"/>
          <w:lang w:bidi="fa-IR"/>
          <w:color w:val="111111"/>
          <w:sz w:val="28"/>
          <w:szCs w:val="28"/>
          <w:rtl/>
        </w:rPr>
        <w:t xml:space="preserve">از معانى «فتح» نصرت و پيروزى است. «استفتاح» به معناى طلب پيروزى است. آمدن فعل مضارع (يستفتحون) قرين «كان» و مانند آن دلالت بر استمرار در زمان گذشته دارد. ارتباط جمله «و كانوا ...» با قبل و بعد اقتضا مى كند كه: اين پيروزى طلبى در ارتباط با نزول قرآن و بعثت پيامبر(صلی الله علیه و آله) مطرح باشد. بنابراين «و كانوا ...»; يعنى، يهوديان پيش از بعثت از زمانهايى دور در انتظار نزول قرآن و بعثت پيامبر(صلی الله علیه و آله) بودند تا در سايه آن بر كافران پيروز شوند.</w:t>
      </w:r>
    </w:p>
    <w:p>
      <w:pPr>
        <w:pStyle w:val="Heading3"/>
      </w:pPr>
      <w:bookmarkStart w:id="1576" w:name="_Toc1086"/>
      <w:r>
        <w:t>115- پيشگويى پيروزى اسلام</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- 61 - 9 - 14</w:t>
      </w:r>
    </w:p>
    <w:p>
      <w:pPr>
        <w:pStyle w:val="BookText"/>
      </w:pPr>
      <w:r>
        <w:rPr>
          <w:rFonts w:ascii="IRNazanin" w:hAnsi="IRNazanin" w:eastAsia="IRNazanin" w:cs="IRNazanin"/>
          <w:lang w:bidi="fa-IR"/>
          <w:color w:val="111111"/>
          <w:sz w:val="28"/>
          <w:szCs w:val="28"/>
          <w:rtl/>
        </w:rPr>
        <w:t xml:space="preserve">14 - تاريخ آينده بشر ، شاهد شكست تمامى اديان و پيروزى و حاكميت دين اسلام خواهد بود .</w:t>
      </w:r>
    </w:p>
    <w:p>
      <w:pPr>
        <w:pStyle w:val="BookText"/>
      </w:pPr>
      <w:r>
        <w:rPr>
          <w:rFonts w:ascii="Amiri" w:hAnsi="Amiri" w:eastAsia="Amiri" w:cs="Amiri"/>
          <w:lang w:bidi="ar-SA"/>
          <w:color w:val="111111"/>
          <w:sz w:val="28"/>
          <w:szCs w:val="28"/>
          <w:rtl/>
        </w:rPr>
        <w:t xml:space="preserve">هو الذى أرسل رسوله . .. ليظهره على الدين كلّه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4" w:name="pg6574_55131"/>
    <w:bookmarkEnd w:id="364"/>
    <w:p>
      <w:pPr>
        <w:pStyle w:val="Heading3"/>
      </w:pPr>
      <w:bookmarkStart w:id="1577" w:name="_Toc1087"/>
      <w:r>
        <w:t>116- پيشگويى پيروزى مسلمانان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- 48 - 21 - 2</w:t>
      </w:r>
    </w:p>
    <w:p>
      <w:pPr>
        <w:pStyle w:val="BookText"/>
      </w:pPr>
      <w:r>
        <w:rPr>
          <w:rFonts w:ascii="IRNazanin" w:hAnsi="IRNazanin" w:eastAsia="IRNazanin" w:cs="IRNazanin"/>
          <w:lang w:bidi="fa-IR"/>
          <w:color w:val="111111"/>
          <w:sz w:val="28"/>
          <w:szCs w:val="28"/>
          <w:rtl/>
        </w:rPr>
        <w:t xml:space="preserve">2 - اخبار خداوند ، از دستيابى مسلمانان به پيروزى هاى بزرگ و فراتر از توان به كار گرفته شده از سوى آنان در فتح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آيات شريفه، در محدوده صلح حديبيه و جنگ خيبر نازل شده است; تعبير «لم تقدروا» مى رساند كه مؤمنان غنايمى در پيش دارند كه اكنون توان دستيابى به آن را ندارند; يعنى، به دست آوردن آن غنايم، نيازمند توانى بيش از اين است.</w:t>
      </w:r>
    </w:p>
    <w:p>
      <w:pPr>
        <w:pStyle w:val="Heading3"/>
      </w:pPr>
      <w:bookmarkStart w:id="1578" w:name="_Toc1088"/>
      <w:r>
        <w:t>117- پيشگويى پيروزى مؤمنان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- 48 - 20 - 16</w:t>
      </w:r>
    </w:p>
    <w:p>
      <w:pPr>
        <w:pStyle w:val="BookText"/>
      </w:pPr>
      <w:r>
        <w:rPr>
          <w:rFonts w:ascii="IRNazanin" w:hAnsi="IRNazanin" w:eastAsia="IRNazanin" w:cs="IRNazanin"/>
          <w:lang w:bidi="fa-IR"/>
          <w:color w:val="111111"/>
          <w:sz w:val="28"/>
          <w:szCs w:val="28"/>
          <w:rtl/>
        </w:rPr>
        <w:t xml:space="preserve">16 - تحقق پيشگويى اعجازآميز خداوند ، از پيروزى هاى آينده مؤمنان ، زمينه ساز هدايت ايشان به صراط مستقيم</w:t>
      </w:r>
    </w:p>
    <w:p>
      <w:pPr>
        <w:pStyle w:val="BookText"/>
      </w:pPr>
      <w:r>
        <w:rPr>
          <w:rFonts w:ascii="Amiri" w:hAnsi="Amiri" w:eastAsia="Amiri" w:cs="Amiri"/>
          <w:lang w:bidi="ar-SA"/>
          <w:color w:val="111111"/>
          <w:sz w:val="28"/>
          <w:szCs w:val="28"/>
          <w:rtl/>
        </w:rPr>
        <w:t xml:space="preserve">وعدكم . .. 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«آية» به معناى معجزه است; زيرا در پيشگويى قطعى از آينده، اعجاز نهفته است. مقدمه قرار گرفتن اين معجزه براى هدايت مؤمنان را، مى توان از تقدم «آية» بر «يهديكم»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- 48 - 21 - 5</w:t>
      </w:r>
    </w:p>
    <w:p>
      <w:pPr>
        <w:pStyle w:val="BookText"/>
      </w:pPr>
      <w:r>
        <w:rPr>
          <w:rFonts w:ascii="IRNazanin" w:hAnsi="IRNazanin" w:eastAsia="IRNazanin" w:cs="IRNazanin"/>
          <w:lang w:bidi="fa-IR"/>
          <w:color w:val="111111"/>
          <w:sz w:val="28"/>
          <w:szCs w:val="28"/>
          <w:rtl/>
        </w:rPr>
        <w:t xml:space="preserve">5 - خبر هاى خداوند از آينده پيروزمند مؤمنان ، متكى به علم گسترده و همه جانبه او</w:t>
      </w:r>
    </w:p>
    <w:p>
      <w:pPr>
        <w:pStyle w:val="BookText"/>
      </w:pPr>
      <w:r>
        <w:rPr>
          <w:rFonts w:ascii="Amiri" w:hAnsi="Amiri" w:eastAsia="Amiri" w:cs="Amiri"/>
          <w:lang w:bidi="ar-SA"/>
          <w:color w:val="111111"/>
          <w:sz w:val="28"/>
          <w:szCs w:val="28"/>
          <w:rtl/>
        </w:rPr>
        <w:t xml:space="preserve">وعدكم اللّه . .. 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از ارتباط «قد أحاط. ..» با مطالب قبل، برداشت بالا استفاده مى شود.</w:t>
      </w:r>
    </w:p>
    <w:p>
      <w:pPr>
        <w:pStyle w:val="Heading3"/>
      </w:pPr>
      <w:bookmarkStart w:id="1579" w:name="_Toc1089"/>
      <w:r>
        <w:t>118- ترس از پيروزى فرعونيان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- 20 - 67 - 6</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5" w:name="pg6574_55132"/>
    <w:bookmarkEnd w:id="365"/>
    <w:p>
      <w:pPr>
        <w:pStyle w:val="BookText"/>
      </w:pPr>
      <w:r>
        <w:rPr>
          <w:rFonts w:ascii="Amiri" w:hAnsi="Amiri" w:eastAsia="Amiri" w:cs="Amiri"/>
          <w:lang w:bidi="ar-SA"/>
          <w:color w:val="111111"/>
          <w:sz w:val="28"/>
          <w:szCs w:val="28"/>
          <w:rtl/>
        </w:rPr>
        <w:t xml:space="preserve">6 - « عن أميرالمؤمن ين ( ع ) : لم يوجس موسى ( ع ) خيفة على نفسه بل أشفق من غلبه الجهّال و دُوَل الضلال ;</w:t>
      </w:r>
    </w:p>
    <w:p>
      <w:pPr>
        <w:pStyle w:val="BookText"/>
      </w:pPr>
      <w:r>
        <w:rPr>
          <w:rFonts w:ascii="IRNazanin" w:hAnsi="IRNazanin" w:eastAsia="IRNazanin" w:cs="IRNazanin"/>
          <w:lang w:bidi="fa-IR"/>
          <w:color w:val="111111"/>
          <w:sz w:val="28"/>
          <w:szCs w:val="28"/>
          <w:rtl/>
        </w:rPr>
        <w:t xml:space="preserve">از اميرالمؤمن ين(ع): روايت شده است: موسى(ع) بر جان خويش نترسيد، بلكه ترسيد كه مبادا جاهلان و حكومت هاى گمراه غلبه يابند».</w:t>
      </w:r>
    </w:p>
    <w:p>
      <w:pPr>
        <w:pStyle w:val="Heading3"/>
      </w:pPr>
      <w:bookmarkStart w:id="1580" w:name="_Toc1090"/>
      <w:r>
        <w:t>119- تسريع در پيروزى مسلمانان</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- 21 - 37 - 8</w:t>
      </w:r>
    </w:p>
    <w:p>
      <w:pPr>
        <w:pStyle w:val="BookText"/>
      </w:pPr>
      <w:r>
        <w:rPr>
          <w:rFonts w:ascii="IRNazanin" w:hAnsi="IRNazanin" w:eastAsia="IRNazanin" w:cs="IRNazanin"/>
          <w:lang w:bidi="fa-IR"/>
          <w:color w:val="111111"/>
          <w:sz w:val="28"/>
          <w:szCs w:val="28"/>
          <w:rtl/>
        </w:rPr>
        <w:t xml:space="preserve">8- مؤمنان صدراسلام ، در انتظار غلبه و پيروزى سريع بر كافران بودند .</w:t>
      </w:r>
    </w:p>
    <w:p>
      <w:pPr>
        <w:pStyle w:val="BookText"/>
      </w:pPr>
      <w:r>
        <w:rPr>
          <w:rFonts w:ascii="Amiri" w:hAnsi="Amiri" w:eastAsia="Amiri" w:cs="Amiri"/>
          <w:lang w:bidi="ar-SA"/>
          <w:color w:val="111111"/>
          <w:sz w:val="28"/>
          <w:szCs w:val="28"/>
          <w:rtl/>
        </w:rPr>
        <w:t xml:space="preserve">سأُوريكم ءايتى فلاتستعجلون</w:t>
      </w:r>
    </w:p>
    <w:p>
      <w:pPr>
        <w:pStyle w:val="BookText"/>
      </w:pPr>
      <w:r>
        <w:rPr>
          <w:rFonts w:ascii="Amiri" w:hAnsi="Amiri" w:eastAsia="Amiri" w:cs="Amiri"/>
          <w:lang w:bidi="ar-SA"/>
          <w:color w:val="111111"/>
          <w:sz w:val="28"/>
          <w:szCs w:val="28"/>
          <w:rtl/>
        </w:rPr>
        <w:t xml:space="preserve">برداشت ياد شده براساس اين است كه مقصود از «آيات» هلاكت و عذاب دنيوى كافران، و مخاطب «سأوريكم. .. فلاتستعجلون» مسلمانان باشند.</w:t>
      </w:r>
    </w:p>
    <w:p>
      <w:pPr>
        <w:pStyle w:val="Heading3"/>
      </w:pPr>
      <w:bookmarkStart w:id="1581" w:name="_Toc1091"/>
      <w:r>
        <w:t>120- تضمين پيروزى غزوه تبوك</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- 9 - 40 - 4</w:t>
      </w:r>
    </w:p>
    <w:p>
      <w:pPr>
        <w:pStyle w:val="BookText"/>
      </w:pPr>
      <w:r>
        <w:rPr>
          <w:rFonts w:ascii="IRNazanin" w:hAnsi="IRNazanin" w:eastAsia="IRNazanin" w:cs="IRNazanin"/>
          <w:lang w:bidi="fa-IR"/>
          <w:color w:val="111111"/>
          <w:sz w:val="28"/>
          <w:szCs w:val="28"/>
          <w:rtl/>
        </w:rPr>
        <w:t xml:space="preserve">4 - تضمين پيروزى پيامبر (صلی الله علیه و آله) ( در جنگ تبوك ) از سوى خداوند ، على رغم احتمال كوتاهى ديگران در يارى رساندن به آن حضرت</w:t>
      </w:r>
    </w:p>
    <w:p>
      <w:pPr>
        <w:pStyle w:val="BookText"/>
      </w:pPr>
      <w:r>
        <w:rPr>
          <w:rFonts w:ascii="IRNazanin" w:hAnsi="IRNazanin" w:eastAsia="IRNazanin" w:cs="IRNazanin"/>
          <w:lang w:bidi="fa-IR"/>
          <w:color w:val="111111"/>
          <w:sz w:val="28"/>
          <w:szCs w:val="28"/>
          <w:rtl/>
        </w:rPr>
        <w:t xml:space="preserve">إلا تنصروه فقد نصره اللّه</w:t>
      </w:r>
    </w:p>
    <w:p>
      <w:pPr>
        <w:pStyle w:val="Heading3"/>
      </w:pPr>
      <w:bookmarkStart w:id="1582" w:name="_Toc1092"/>
      <w:r>
        <w:t>121- تقدير پيروزى مسلمانان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- 8 - 44 - 3</w:t>
      </w:r>
    </w:p>
    <w:p>
      <w:pPr>
        <w:pStyle w:val="BookText"/>
      </w:pPr>
      <w:r>
        <w:rPr>
          <w:rFonts w:ascii="IRNazanin" w:hAnsi="IRNazanin" w:eastAsia="IRNazanin" w:cs="IRNazanin"/>
          <w:lang w:bidi="fa-IR"/>
          <w:color w:val="111111"/>
          <w:sz w:val="28"/>
          <w:szCs w:val="28"/>
          <w:rtl/>
        </w:rPr>
        <w:t xml:space="preserve">3 - تحقق جنگ بدر و پيروزى مسلمانان در آن نبرد ، امرى از پيش رقم خورده و تقدير شده</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«أمراً» به معناى كار است و مراد از آن تحقق جنگ بدر و پيروزى مسلمانان در آن نبرد مى باشد. فعل «كان» دلالت مى كند كه ثبوت خبر «مفعولا» براى اسمش (تحقق جنگ بدر) از ديرباز تحقق پيدا كرده بود. و تحقق جنگ بدر از ديرباز، به قرينه «ليقضى»، به معناى تقدير آن است. بنابراين «ليقضى اللّه ... » يعنى تا انجام پذيرد كارى كه از پيش تقدير شده بود.</w:t>
      </w:r>
    </w:p>
    <w:p>
      <w:pPr>
        <w:pStyle w:val="Heading3"/>
      </w:pPr>
      <w:bookmarkStart w:id="1583" w:name="_Toc1093"/>
      <w:r>
        <w:t>122- تقوا در پيروزى</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6" w:name="pg6574_55133"/>
    <w:bookmarkEnd w:id="366"/>
    <w:p>
      <w:pPr>
        <w:pStyle w:val="BookText"/>
      </w:pPr>
      <w:r>
        <w:rPr>
          <w:rFonts w:ascii="IRNazanin" w:hAnsi="IRNazanin" w:eastAsia="IRNazanin" w:cs="IRNazanin"/>
          <w:lang w:bidi="fa-IR"/>
          <w:color w:val="111111"/>
          <w:sz w:val="28"/>
          <w:szCs w:val="28"/>
          <w:rtl/>
        </w:rPr>
        <w:t xml:space="preserve">18 - حشر - 59 - 18 - 11</w:t>
      </w:r>
    </w:p>
    <w:p>
      <w:pPr>
        <w:pStyle w:val="BookText"/>
      </w:pPr>
      <w:r>
        <w:rPr>
          <w:rFonts w:ascii="IRNazanin" w:hAnsi="IRNazanin" w:eastAsia="IRNazanin" w:cs="IRNazanin"/>
          <w:lang w:bidi="fa-IR"/>
          <w:color w:val="111111"/>
          <w:sz w:val="28"/>
          <w:szCs w:val="28"/>
          <w:rtl/>
        </w:rPr>
        <w:t xml:space="preserve">11 - رعايت تقوا در حل پيروزى و اقتدار توصيه خداوند به مؤمنان *</w:t>
      </w:r>
    </w:p>
    <w:p>
      <w:pPr>
        <w:pStyle w:val="BookText"/>
      </w:pPr>
      <w:r>
        <w:rPr>
          <w:rFonts w:ascii="Amiri" w:hAnsi="Amiri" w:eastAsia="Amiri" w:cs="Amiri"/>
          <w:lang w:bidi="ar-SA"/>
          <w:color w:val="111111"/>
          <w:sz w:val="28"/>
          <w:szCs w:val="28"/>
          <w:rtl/>
        </w:rPr>
        <w:t xml:space="preserve">يأيّها الذين ءامنوا اتّقوا اللّه و لتنظر . .. و اتّقوا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پس از آيات مربوط به غزوه بنى نضير و پيروزى مسلمانان بر كافران و منافقان، سخن از بايستگى تقوا به ميان آمده است.</w:t>
      </w:r>
    </w:p>
    <w:p>
      <w:pPr>
        <w:pStyle w:val="Heading3"/>
      </w:pPr>
      <w:bookmarkStart w:id="1584" w:name="_Toc1094"/>
      <w:r>
        <w:t>123- حتميت پيروزى</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- 110 - 1 - 2</w:t>
      </w:r>
    </w:p>
    <w:p>
      <w:pPr>
        <w:pStyle w:val="BookText"/>
      </w:pPr>
      <w:r>
        <w:rPr>
          <w:rFonts w:ascii="IRNazanin" w:hAnsi="IRNazanin" w:eastAsia="IRNazanin" w:cs="IRNazanin"/>
          <w:lang w:bidi="fa-IR"/>
          <w:color w:val="111111"/>
          <w:sz w:val="28"/>
          <w:szCs w:val="28"/>
          <w:rtl/>
        </w:rPr>
        <w:t xml:space="preserve">2 - با رسيدن نصرت الهى ، پيروزى بر دشمن قطعى است .</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Heading3"/>
      </w:pPr>
      <w:bookmarkStart w:id="1585" w:name="_Toc1095"/>
      <w:r>
        <w:t>124- حتميت پيروزى اسلام</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- 48 - 28 - 11</w:t>
      </w:r>
    </w:p>
    <w:p>
      <w:pPr>
        <w:pStyle w:val="BookText"/>
      </w:pPr>
      <w:r>
        <w:rPr>
          <w:rFonts w:ascii="IRNazanin" w:hAnsi="IRNazanin" w:eastAsia="IRNazanin" w:cs="IRNazanin"/>
          <w:lang w:bidi="fa-IR"/>
          <w:color w:val="111111"/>
          <w:sz w:val="28"/>
          <w:szCs w:val="28"/>
          <w:rtl/>
        </w:rPr>
        <w:t xml:space="preserve">11- تحقق وعده خداوند ، به ورود پيروزمندانه مسلمانان به مكه ، گواه تحقق پذيرى وعده او در غلبه اسلام بر تمامى اديان *</w:t>
      </w:r>
    </w:p>
    <w:p>
      <w:pPr>
        <w:pStyle w:val="BookText"/>
      </w:pPr>
      <w:r>
        <w:rPr>
          <w:rFonts w:ascii="Amiri" w:hAnsi="Amiri" w:eastAsia="Amiri" w:cs="Amiri"/>
          <w:lang w:bidi="ar-SA"/>
          <w:color w:val="111111"/>
          <w:sz w:val="28"/>
          <w:szCs w:val="28"/>
          <w:rtl/>
        </w:rPr>
        <w:t xml:space="preserve">لتدخلنّ المسجد الحرام . .. هو الذى أرسل رسوله ... ليظهره على الدين كلّه</w:t>
      </w:r>
    </w:p>
    <w:p>
      <w:pPr>
        <w:pStyle w:val="BookText"/>
      </w:pPr>
      <w:r>
        <w:rPr>
          <w:rFonts w:ascii="IRNazanin" w:hAnsi="IRNazanin" w:eastAsia="IRNazanin" w:cs="IRNazanin"/>
          <w:lang w:bidi="fa-IR"/>
          <w:color w:val="111111"/>
          <w:sz w:val="28"/>
          <w:szCs w:val="28"/>
          <w:rtl/>
        </w:rPr>
        <w:t xml:space="preserve">خداوند در آيه قبل، به مؤمنان وعده داد كه با ايمنى وارد مكه خواهند شد و اين وعده تحقق يافت. حال در اين آيه، نويد داده است كه اسلام نه بر مشركان مكه; بلكه بر تمامى اديان غلبه خواهد كرد و اين وعده، همانند وعده پيشين تحقق پذير خواهد بود.</w:t>
      </w:r>
    </w:p>
    <w:p>
      <w:pPr>
        <w:pStyle w:val="Heading3"/>
      </w:pPr>
      <w:bookmarkStart w:id="1586" w:name="_Toc1096"/>
      <w:r>
        <w:t>125- حتميت پيروزى انبيا</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- 37 - 172 - 1</w:t>
      </w:r>
    </w:p>
    <w:p>
      <w:pPr>
        <w:pStyle w:val="BookText"/>
      </w:pPr>
      <w:r>
        <w:rPr>
          <w:rFonts w:ascii="IRNazanin" w:hAnsi="IRNazanin" w:eastAsia="IRNazanin" w:cs="IRNazanin"/>
          <w:lang w:bidi="fa-IR"/>
          <w:color w:val="111111"/>
          <w:sz w:val="28"/>
          <w:szCs w:val="28"/>
          <w:rtl/>
        </w:rPr>
        <w:t xml:space="preserve">1 - پيروزى پيامبران ، سنت و قضاى حتمى و غير قابل تخلف خداوند</w:t>
      </w:r>
    </w:p>
    <w:p>
      <w:pPr>
        <w:pStyle w:val="BookText"/>
      </w:pPr>
      <w:r>
        <w:rPr>
          <w:rFonts w:ascii="IRNazanin" w:hAnsi="IRNazanin" w:eastAsia="IRNazanin" w:cs="IRNazanin"/>
          <w:lang w:bidi="fa-IR"/>
          <w:color w:val="111111"/>
          <w:sz w:val="28"/>
          <w:szCs w:val="28"/>
          <w:rtl/>
        </w:rPr>
        <w:t xml:space="preserve">إنّهم لهم المنصورون</w:t>
      </w:r>
    </w:p>
    <w:p>
      <w:pPr>
        <w:pStyle w:val="BookText"/>
      </w:pPr>
      <w:r>
        <w:rPr>
          <w:rFonts w:ascii="IRNazanin" w:hAnsi="IRNazanin" w:eastAsia="IRNazanin" w:cs="IRNazanin"/>
          <w:lang w:bidi="fa-IR"/>
          <w:color w:val="111111"/>
          <w:sz w:val="28"/>
          <w:szCs w:val="28"/>
          <w:rtl/>
        </w:rPr>
        <w:t xml:space="preserve">آمدن موضوع نصرت انبيا با دو حرف تأكيد «إنّ» و لام در «لهم»، مى رساند كه اين نصرت، حتمى و به صورت يك سنت و قضاى تغيير ناپذير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7" w:name="pg6574_55134"/>
    <w:bookmarkEnd w:id="367"/>
    <w:p>
      <w:pPr>
        <w:pStyle w:val="Heading3"/>
      </w:pPr>
      <w:bookmarkStart w:id="1587" w:name="_Toc1097"/>
      <w:r>
        <w:t>126- حتميت پيروزى حزب الله</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Heading3"/>
      </w:pPr>
      <w:bookmarkStart w:id="1588" w:name="_Toc1098"/>
      <w:r>
        <w:t>127- حتميت پيروزى حق</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- 10 - 82 - 1</w:t>
      </w:r>
    </w:p>
    <w:p>
      <w:pPr>
        <w:pStyle w:val="BookText"/>
      </w:pPr>
      <w:r>
        <w:rPr>
          <w:rFonts w:ascii="IRNazanin" w:hAnsi="IRNazanin" w:eastAsia="IRNazanin" w:cs="IRNazanin"/>
          <w:lang w:bidi="fa-IR"/>
          <w:color w:val="111111"/>
          <w:sz w:val="28"/>
          <w:szCs w:val="28"/>
          <w:rtl/>
        </w:rPr>
        <w:t xml:space="preserve">1 - سنت الهى حاكم بر جوامع انسانى ، على رغم ناخوشايندى تبه كاران و مجرمان ، پايدار كردن و بر كرسى نشاندن حق است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- 17 - 81 - 1</w:t>
      </w:r>
    </w:p>
    <w:p>
      <w:pPr>
        <w:pStyle w:val="BookText"/>
      </w:pPr>
      <w:r>
        <w:rPr>
          <w:rFonts w:ascii="IRNazanin" w:hAnsi="IRNazanin" w:eastAsia="IRNazanin" w:cs="IRNazanin"/>
          <w:lang w:bidi="fa-IR"/>
          <w:color w:val="111111"/>
          <w:sz w:val="28"/>
          <w:szCs w:val="28"/>
          <w:rtl/>
        </w:rPr>
        <w:t xml:space="preserve">1- فرمان خدا به پيامبر (صلی الله علیه و آله) براى اعلام غلبه حتمى حق و اضمحلال قطعى باطل ، به مشركان مكه</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- 58 - 21 - 2</w:t>
      </w:r>
    </w:p>
    <w:p>
      <w:pPr>
        <w:pStyle w:val="BookText"/>
      </w:pPr>
      <w:r>
        <w:rPr>
          <w:rFonts w:ascii="Amiri" w:hAnsi="Amiri" w:eastAsia="Amiri" w:cs="Amiri"/>
          <w:lang w:bidi="ar-SA"/>
          <w:color w:val="111111"/>
          <w:sz w:val="28"/>
          <w:szCs w:val="28"/>
          <w:rtl/>
        </w:rPr>
        <w:t xml:space="preserve">2 - غلبه حق بر باطل ، قانون مكتوب الهى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1589" w:name="_Toc1099"/>
      <w:r>
        <w:t>128- حتميت پيروزى حق طلبان</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- 37 - 173 - 1</w:t>
      </w:r>
    </w:p>
    <w:p>
      <w:pPr>
        <w:pStyle w:val="BookText"/>
      </w:pPr>
      <w:r>
        <w:rPr>
          <w:rFonts w:ascii="IRNazanin" w:hAnsi="IRNazanin" w:eastAsia="IRNazanin" w:cs="IRNazanin"/>
          <w:lang w:bidi="fa-IR"/>
          <w:color w:val="111111"/>
          <w:sz w:val="28"/>
          <w:szCs w:val="28"/>
          <w:rtl/>
        </w:rPr>
        <w:t xml:space="preserve">1 - پيروزى جبهه حق و لشكريان الهى ، سنت و قضاى حتمى و غير قابل تخلف خداوند</w:t>
      </w:r>
    </w:p>
    <w:p>
      <w:pPr>
        <w:pStyle w:val="BookText"/>
      </w:pPr>
      <w:r>
        <w:rPr>
          <w:rFonts w:ascii="Amiri" w:hAnsi="Amiri" w:eastAsia="Amiri" w:cs="Amiri"/>
          <w:lang w:bidi="ar-SA"/>
          <w:color w:val="111111"/>
          <w:sz w:val="28"/>
          <w:szCs w:val="28"/>
          <w:rtl/>
        </w:rPr>
        <w:t xml:space="preserve">و لقد سبقت كلمتنا لعبادنا المرسلين . .. و إنّ جندنا لهم الغلبون</w:t>
      </w:r>
    </w:p>
    <w:p>
      <w:pPr>
        <w:pStyle w:val="Heading3"/>
      </w:pPr>
      <w:bookmarkStart w:id="1590" w:name="_Toc1100"/>
      <w:r>
        <w:t>129- حتميت پيروزى مجاهدان</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- 61 - 13 - 4</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8" w:name="pg6574_55135"/>
    <w:bookmarkEnd w:id="368"/>
    <w:p>
      <w:pPr>
        <w:pStyle w:val="BookText"/>
      </w:pPr>
      <w:r>
        <w:rPr>
          <w:rFonts w:ascii="IRNazanin" w:hAnsi="IRNazanin" w:eastAsia="IRNazanin" w:cs="IRNazanin"/>
          <w:lang w:bidi="fa-IR"/>
          <w:color w:val="111111"/>
          <w:sz w:val="28"/>
          <w:szCs w:val="28"/>
          <w:rtl/>
        </w:rPr>
        <w:t xml:space="preserve">4 - امداد هاى الهى و پيروزى بر دشمن ، وعده قطعى خداوند به جبهه ايمان و مجاهدان راه او</w:t>
      </w:r>
    </w:p>
    <w:p>
      <w:pPr>
        <w:pStyle w:val="BookText"/>
      </w:pPr>
      <w:r>
        <w:rPr>
          <w:rFonts w:ascii="Amiri" w:hAnsi="Amiri" w:eastAsia="Amiri" w:cs="Amiri"/>
          <w:lang w:bidi="ar-SA"/>
          <w:color w:val="111111"/>
          <w:sz w:val="28"/>
          <w:szCs w:val="28"/>
          <w:rtl/>
        </w:rPr>
        <w:t xml:space="preserve">يغفر لكم . .. و أُخرى تحبّونها نصر من اللّه و فتح قريب</w:t>
      </w:r>
    </w:p>
    <w:p>
      <w:pPr>
        <w:pStyle w:val="Heading3"/>
      </w:pPr>
      <w:bookmarkStart w:id="1591" w:name="_Toc1101"/>
      <w:r>
        <w:t>130- حتميت پيروزى محمد(صلی الله علیه و آله)</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- 54 - 3 - 6</w:t>
      </w:r>
    </w:p>
    <w:p>
      <w:pPr>
        <w:pStyle w:val="BookText"/>
      </w:pPr>
      <w:r>
        <w:rPr>
          <w:rFonts w:ascii="IRNazanin" w:hAnsi="IRNazanin" w:eastAsia="IRNazanin" w:cs="IRNazanin"/>
          <w:lang w:bidi="fa-IR"/>
          <w:color w:val="111111"/>
          <w:sz w:val="28"/>
          <w:szCs w:val="28"/>
          <w:rtl/>
        </w:rPr>
        <w:t xml:space="preserve">6 - تأكيد خداوند ، بر پيروزى پيامبر (صلی الله علیه و آله) و ناكامى كافران تكذيب گر</w:t>
      </w:r>
    </w:p>
    <w:p>
      <w:pPr>
        <w:pStyle w:val="BookText"/>
      </w:pPr>
      <w:r>
        <w:rPr>
          <w:rFonts w:ascii="Amiri" w:hAnsi="Amiri" w:eastAsia="Amiri" w:cs="Amiri"/>
          <w:lang w:bidi="ar-SA"/>
          <w:color w:val="111111"/>
          <w:sz w:val="28"/>
          <w:szCs w:val="28"/>
          <w:rtl/>
        </w:rPr>
        <w:t xml:space="preserve">و كذّبوا . .. و كلّ أمر مستقرّ</w:t>
      </w:r>
    </w:p>
    <w:p>
      <w:pPr>
        <w:pStyle w:val="BookText"/>
      </w:pPr>
      <w:r>
        <w:rPr>
          <w:rFonts w:ascii="IRNazanin" w:hAnsi="IRNazanin" w:eastAsia="IRNazanin" w:cs="IRNazanin"/>
          <w:lang w:bidi="fa-IR"/>
          <w:color w:val="111111"/>
          <w:sz w:val="28"/>
          <w:szCs w:val="28"/>
          <w:rtl/>
        </w:rPr>
        <w:t xml:space="preserve">بيان كلى خداوند در تحقق و استقرار برنامه هاى از پيش تعيين شده، در حقيقت نويدى به مؤمنان و تهديدى به كافران است كه رسالت پيامبر(صلی الله علیه و آله) سرانجام تثبيت خواهد شد و تكذيب گران كارى از پيش نخواهند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- 63 - 8 - 10</w:t>
      </w:r>
    </w:p>
    <w:p>
      <w:pPr>
        <w:pStyle w:val="BookText"/>
      </w:pPr>
      <w:r>
        <w:rPr>
          <w:rFonts w:ascii="IRNazanin" w:hAnsi="IRNazanin" w:eastAsia="IRNazanin" w:cs="IRNazanin"/>
          <w:lang w:bidi="fa-IR"/>
          <w:color w:val="111111"/>
          <w:sz w:val="28"/>
          <w:szCs w:val="28"/>
          <w:rtl/>
        </w:rPr>
        <w:t xml:space="preserve">10 - تضمين عزت و پيروزى پيامبر (صلی الله علیه و آله) و مؤمنان ، از سوى خداوند در قبال توطئه هاى منافقان</w:t>
      </w:r>
    </w:p>
    <w:p>
      <w:pPr>
        <w:pStyle w:val="BookText"/>
      </w:pPr>
      <w:r>
        <w:rPr>
          <w:rFonts w:ascii="Amiri" w:hAnsi="Amiri" w:eastAsia="Amiri" w:cs="Amiri"/>
          <w:lang w:bidi="ar-SA"/>
          <w:color w:val="111111"/>
          <w:sz w:val="28"/>
          <w:szCs w:val="28"/>
          <w:rtl/>
        </w:rPr>
        <w:t xml:space="preserve">ليخرجنّ الأعزّ . .. و للّه العزّة و لرسوله و للمؤمنين</w:t>
      </w:r>
    </w:p>
    <w:p>
      <w:pPr>
        <w:pStyle w:val="Heading3"/>
      </w:pPr>
      <w:bookmarkStart w:id="1592" w:name="_Toc1102"/>
      <w:r>
        <w:t>131- حتميت پيروزى مؤمنان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- 24 - 57 - 3</w:t>
      </w:r>
    </w:p>
    <w:p>
      <w:pPr>
        <w:pStyle w:val="BookText"/>
      </w:pPr>
      <w:r>
        <w:rPr>
          <w:rFonts w:ascii="IRNazanin" w:hAnsi="IRNazanin" w:eastAsia="IRNazanin" w:cs="IRNazanin"/>
          <w:lang w:bidi="fa-IR"/>
          <w:color w:val="111111"/>
          <w:sz w:val="28"/>
          <w:szCs w:val="28"/>
          <w:rtl/>
        </w:rPr>
        <w:t xml:space="preserve">3 - كافران ، از جلوگيرى از تحقق وعده الهى مبنى بر حاكميت فراگيرى اهل ايمان و پيروزى و امنيت آنان در هر جاى دنيا ، ناتوانند .</w:t>
      </w:r>
    </w:p>
    <w:p>
      <w:pPr>
        <w:pStyle w:val="BookText"/>
      </w:pPr>
      <w:r>
        <w:rPr>
          <w:rFonts w:ascii="Amiri" w:hAnsi="Amiri" w:eastAsia="Amiri" w:cs="Amiri"/>
          <w:lang w:bidi="ar-SA"/>
          <w:color w:val="111111"/>
          <w:sz w:val="28"/>
          <w:szCs w:val="28"/>
          <w:rtl/>
        </w:rPr>
        <w:t xml:space="preserve">وعد اللّه الذين ءامنوا . .. ليستخلفنّهم فى الأرض ... لاتحسبنّ الذين كفروا معجزين</w:t>
      </w:r>
    </w:p>
    <w:p>
      <w:pPr>
        <w:pStyle w:val="BookText"/>
      </w:pPr>
      <w:r>
        <w:rPr>
          <w:rFonts w:ascii="Amiri" w:hAnsi="Amiri" w:eastAsia="Amiri" w:cs="Amiri"/>
          <w:lang w:bidi="ar-SA"/>
          <w:color w:val="111111"/>
          <w:sz w:val="28"/>
          <w:szCs w:val="28"/>
          <w:rtl/>
        </w:rPr>
        <w:t xml:space="preserve">برداشت فوق، از ارتباط ميان اين آيه و دو آيه قبل،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- 32 - 30 - 3</w:t>
      </w:r>
    </w:p>
    <w:p>
      <w:pPr>
        <w:pStyle w:val="BookText"/>
      </w:pPr>
      <w:r>
        <w:rPr>
          <w:rFonts w:ascii="Amiri" w:hAnsi="Amiri" w:eastAsia="Amiri" w:cs="Amiri"/>
          <w:lang w:bidi="ar-SA"/>
          <w:color w:val="111111"/>
          <w:sz w:val="28"/>
          <w:szCs w:val="28"/>
          <w:rtl/>
        </w:rPr>
        <w:t xml:space="preserve">3 - فرا رسيدن روز فتح نهايى مؤمنان ، قطعى است .</w:t>
      </w:r>
    </w:p>
    <w:p>
      <w:pPr>
        <w:pStyle w:val="BookText"/>
      </w:pPr>
      <w:r>
        <w:rPr>
          <w:rFonts w:ascii="IRNazanin" w:hAnsi="IRNazanin" w:eastAsia="IRNazanin" w:cs="IRNazanin"/>
          <w:lang w:bidi="fa-IR"/>
          <w:color w:val="111111"/>
          <w:sz w:val="28"/>
          <w:szCs w:val="28"/>
          <w:rtl/>
        </w:rPr>
        <w:t xml:space="preserve">و انتظر</w:t>
      </w:r>
    </w:p>
    <w:p>
      <w:pPr>
        <w:pStyle w:val="BookText"/>
      </w:pPr>
      <w:r>
        <w:rPr>
          <w:rFonts w:ascii="IRNazanin" w:hAnsi="IRNazanin" w:eastAsia="IRNazanin" w:cs="IRNazanin"/>
          <w:lang w:bidi="fa-IR"/>
          <w:color w:val="111111"/>
          <w:sz w:val="28"/>
          <w:szCs w:val="28"/>
          <w:rtl/>
        </w:rPr>
        <w:t xml:space="preserve">متعلق «إنتظار» در آيه، بيان نشده است. احتمال دارد كه مراد از انتظار، هلاكت كافران و در نتيجه پيروز شدن مؤمنان باشد كه در آيه بيست و هشت - بنابر احتمالى - از آن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- 47 - 35 - 4</w:t>
      </w:r>
    </w:p>
    <w:p>
      <w:pPr>
        <w:pStyle w:val="BookText"/>
      </w:pPr>
      <w:r>
        <w:rPr>
          <w:rFonts w:ascii="IRNazanin" w:hAnsi="IRNazanin" w:eastAsia="IRNazanin" w:cs="IRNazanin"/>
          <w:lang w:bidi="fa-IR"/>
          <w:color w:val="111111"/>
          <w:sz w:val="28"/>
          <w:szCs w:val="28"/>
          <w:rtl/>
        </w:rPr>
        <w:t xml:space="preserve">4- خط ايمان و جبهه مؤمنان ، برخوردار از پيروزى قطعى و نهايى</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9" w:name="pg6574_55136"/>
    <w:bookmarkEnd w:id="369"/>
    <w:p>
      <w:pPr>
        <w:pStyle w:val="BookText"/>
      </w:pPr>
      <w:r>
        <w:rPr>
          <w:rFonts w:ascii="IRNazanin" w:hAnsi="IRNazanin" w:eastAsia="IRNazanin" w:cs="IRNazanin"/>
          <w:lang w:bidi="fa-IR"/>
          <w:color w:val="111111"/>
          <w:sz w:val="28"/>
          <w:szCs w:val="28"/>
          <w:rtl/>
        </w:rPr>
        <w:t xml:space="preserve">و أنتم الأعلون</w:t>
      </w:r>
    </w:p>
    <w:p>
      <w:pPr>
        <w:pStyle w:val="BookText"/>
      </w:pPr>
      <w:r>
        <w:rPr>
          <w:rFonts w:ascii="IRNazanin" w:hAnsi="IRNazanin" w:eastAsia="IRNazanin" w:cs="IRNazanin"/>
          <w:lang w:bidi="fa-IR"/>
          <w:color w:val="111111"/>
          <w:sz w:val="28"/>
          <w:szCs w:val="28"/>
          <w:rtl/>
        </w:rPr>
        <w:t xml:space="preserve">«و أنتم الأعلون» ممكن است در مقام تعليل باشد; به اين كه چون شما در نهايت پيروزيد و به پيروزى نهايى ايمان بر كفر ايمان داريد، پس نبايد در مبارزه با كافران، سستى كرده و با سازش بگراييد.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- 48 - 3 - 4</w:t>
      </w:r>
    </w:p>
    <w:p>
      <w:pPr>
        <w:pStyle w:val="BookText"/>
      </w:pPr>
      <w:r>
        <w:rPr>
          <w:rFonts w:ascii="Amiri" w:hAnsi="Amiri" w:eastAsia="Amiri" w:cs="Amiri"/>
          <w:lang w:bidi="ar-SA"/>
          <w:color w:val="111111"/>
          <w:sz w:val="28"/>
          <w:szCs w:val="28"/>
          <w:rtl/>
        </w:rPr>
        <w:t xml:space="preserve">4 - نصرت الهى در حق مؤمنان ، نصرتى حتمى و بدون شكست *</w:t>
      </w:r>
    </w:p>
    <w:p>
      <w:pPr>
        <w:pStyle w:val="BookText"/>
      </w:pPr>
      <w:r>
        <w:rPr>
          <w:rFonts w:ascii="Amiri" w:hAnsi="Amiri" w:eastAsia="Amiri" w:cs="Amiri"/>
          <w:lang w:bidi="ar-SA"/>
          <w:color w:val="111111"/>
          <w:sz w:val="28"/>
          <w:szCs w:val="28"/>
          <w:rtl/>
        </w:rPr>
        <w:t xml:space="preserve">و ينصرك اللّه نصرًا عزيزًا</w:t>
      </w:r>
    </w:p>
    <w:p>
      <w:pPr>
        <w:pStyle w:val="BookText"/>
      </w:pPr>
      <w:r>
        <w:rPr>
          <w:rFonts w:ascii="Amiri" w:hAnsi="Amiri" w:eastAsia="Amiri" w:cs="Amiri"/>
          <w:lang w:bidi="ar-SA"/>
          <w:color w:val="111111"/>
          <w:sz w:val="28"/>
          <w:szCs w:val="28"/>
          <w:rtl/>
        </w:rPr>
        <w:t xml:space="preserve">«نصراً عزيزاً» مى تواند قيد توضيحى باشد; يعنى، اصولاً نصرت خداوند نصرتى بدون شكست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- 61 - 13 - 4</w:t>
      </w:r>
    </w:p>
    <w:p>
      <w:pPr>
        <w:pStyle w:val="BookText"/>
      </w:pPr>
      <w:r>
        <w:rPr>
          <w:rFonts w:ascii="IRNazanin" w:hAnsi="IRNazanin" w:eastAsia="IRNazanin" w:cs="IRNazanin"/>
          <w:lang w:bidi="fa-IR"/>
          <w:color w:val="111111"/>
          <w:sz w:val="28"/>
          <w:szCs w:val="28"/>
          <w:rtl/>
        </w:rPr>
        <w:t xml:space="preserve">4 - امداد هاى الهى و پيروزى بر دشمن ، وعده قطعى خداوند به جبهه ايمان و مجاهدان راه او</w:t>
      </w:r>
    </w:p>
    <w:p>
      <w:pPr>
        <w:pStyle w:val="BookText"/>
      </w:pPr>
      <w:r>
        <w:rPr>
          <w:rFonts w:ascii="Amiri" w:hAnsi="Amiri" w:eastAsia="Amiri" w:cs="Amiri"/>
          <w:lang w:bidi="ar-SA"/>
          <w:color w:val="111111"/>
          <w:sz w:val="28"/>
          <w:szCs w:val="28"/>
          <w:rtl/>
        </w:rPr>
        <w:t xml:space="preserve">يغفر لكم . .. و أُخرى تحبّونها نصر من اللّه و فتح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- 63 - 8 - 10</w:t>
      </w:r>
    </w:p>
    <w:p>
      <w:pPr>
        <w:pStyle w:val="BookText"/>
      </w:pPr>
      <w:r>
        <w:rPr>
          <w:rFonts w:ascii="IRNazanin" w:hAnsi="IRNazanin" w:eastAsia="IRNazanin" w:cs="IRNazanin"/>
          <w:lang w:bidi="fa-IR"/>
          <w:color w:val="111111"/>
          <w:sz w:val="28"/>
          <w:szCs w:val="28"/>
          <w:rtl/>
        </w:rPr>
        <w:t xml:space="preserve">10 - تضمين عزت و پيروزى پيامبر (صلی الله علیه و آله) و مؤمنان ، از سوى خداوند در قبال توطئه هاى منافقان</w:t>
      </w:r>
    </w:p>
    <w:p>
      <w:pPr>
        <w:pStyle w:val="BookText"/>
      </w:pPr>
      <w:r>
        <w:rPr>
          <w:rFonts w:ascii="Amiri" w:hAnsi="Amiri" w:eastAsia="Amiri" w:cs="Amiri"/>
          <w:lang w:bidi="ar-SA"/>
          <w:color w:val="111111"/>
          <w:sz w:val="28"/>
          <w:szCs w:val="28"/>
          <w:rtl/>
        </w:rPr>
        <w:t xml:space="preserve">ليخرجنّ الأعزّ . .. و للّه العزّة و لرسوله و للمؤمنين</w:t>
      </w:r>
    </w:p>
    <w:p>
      <w:pPr>
        <w:pStyle w:val="Heading3"/>
      </w:pPr>
      <w:bookmarkStart w:id="1593" w:name="_Toc1103"/>
      <w:r>
        <w:t>132- درخواست پيروزى</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- 8 - 10 - 5</w:t>
      </w:r>
    </w:p>
    <w:p>
      <w:pPr>
        <w:pStyle w:val="BookText"/>
      </w:pPr>
      <w:r>
        <w:rPr>
          <w:rFonts w:ascii="IRNazanin" w:hAnsi="IRNazanin" w:eastAsia="IRNazanin" w:cs="IRNazanin"/>
          <w:lang w:bidi="fa-IR"/>
          <w:color w:val="111111"/>
          <w:sz w:val="28"/>
          <w:szCs w:val="28"/>
          <w:rtl/>
        </w:rPr>
        <w:t xml:space="preserve">5 - تنها خداوند شايسته آن است كه براى درخواست يارى و پيروزى بر دشمنان دين به پيشگاه او روى آورد .</w:t>
      </w:r>
    </w:p>
    <w:p>
      <w:pPr>
        <w:pStyle w:val="BookText"/>
      </w:pPr>
      <w:r>
        <w:rPr>
          <w:rFonts w:ascii="Amiri" w:hAnsi="Amiri" w:eastAsia="Amiri" w:cs="Amiri"/>
          <w:lang w:bidi="ar-SA"/>
          <w:color w:val="111111"/>
          <w:sz w:val="28"/>
          <w:szCs w:val="28"/>
          <w:rtl/>
        </w:rPr>
        <w:t xml:space="preserve">إذ تستغيثون . .. و ما النصر إلا من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- 14 - 15 - 1،3</w:t>
      </w:r>
    </w:p>
    <w:p>
      <w:pPr>
        <w:pStyle w:val="BookText"/>
      </w:pPr>
      <w:r>
        <w:rPr>
          <w:rFonts w:ascii="IRNazanin" w:hAnsi="IRNazanin" w:eastAsia="IRNazanin" w:cs="IRNazanin"/>
          <w:lang w:bidi="fa-IR"/>
          <w:color w:val="111111"/>
          <w:sz w:val="28"/>
          <w:szCs w:val="28"/>
          <w:rtl/>
        </w:rPr>
        <w:t xml:space="preserve">1- دعا و درخواست پيروزى انبيا از خداوند ، به دنبال تهديد شدنشان از سوى اقوام كافر</w:t>
      </w:r>
    </w:p>
    <w:p>
      <w:pPr>
        <w:pStyle w:val="BookText"/>
      </w:pPr>
      <w:r>
        <w:rPr>
          <w:rFonts w:ascii="Amiri" w:hAnsi="Amiri" w:eastAsia="Amiri" w:cs="Amiri"/>
          <w:lang w:bidi="ar-SA"/>
          <w:color w:val="111111"/>
          <w:sz w:val="28"/>
          <w:szCs w:val="28"/>
          <w:rtl/>
        </w:rPr>
        <w:t xml:space="preserve">و قال الذين كفروا لرسلهم لنخرجنّكم . .. و استفتحوا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0" w:name="pg6574_55137"/>
    <w:bookmarkEnd w:id="370"/>
    <w:p>
      <w:pPr>
        <w:pStyle w:val="BookText"/>
      </w:pPr>
      <w:r>
        <w:rPr>
          <w:rFonts w:ascii="Amiri" w:hAnsi="Amiri" w:eastAsia="Amiri" w:cs="Amiri"/>
          <w:lang w:bidi="ar-SA"/>
          <w:color w:val="111111"/>
          <w:sz w:val="28"/>
          <w:szCs w:val="28"/>
          <w:rtl/>
        </w:rPr>
        <w:t xml:space="preserve">مرجع ضمير «استفتحوا» مى تواند «رسل» و مى تواند «رسل» و «الذين كفروا» باشد. برداشت فوق بنابر احتمال اول است.</w:t>
      </w:r>
    </w:p>
    <w:p>
      <w:pPr>
        <w:pStyle w:val="BookText"/>
      </w:pPr>
      <w:r>
        <w:rPr>
          <w:rFonts w:ascii="IRNazanin" w:hAnsi="IRNazanin" w:eastAsia="IRNazanin" w:cs="IRNazanin"/>
          <w:lang w:bidi="fa-IR"/>
          <w:color w:val="111111"/>
          <w:sz w:val="28"/>
          <w:szCs w:val="28"/>
          <w:rtl/>
        </w:rPr>
        <w:t xml:space="preserve">3- انبيا و اقوام كافر مخالف آنان ، هر يك خواستار پيروزى بر يكديگر شدند .</w:t>
      </w:r>
    </w:p>
    <w:p>
      <w:pPr>
        <w:pStyle w:val="BookText"/>
      </w:pPr>
      <w:r>
        <w:rPr>
          <w:rFonts w:ascii="IRNazanin" w:hAnsi="IRNazanin" w:eastAsia="IRNazanin" w:cs="IRNazanin"/>
          <w:lang w:bidi="fa-IR"/>
          <w:color w:val="111111"/>
          <w:sz w:val="28"/>
          <w:szCs w:val="28"/>
          <w:rtl/>
        </w:rPr>
        <w:t xml:space="preserve">و استفتحوا</w:t>
      </w:r>
    </w:p>
    <w:p>
      <w:pPr>
        <w:pStyle w:val="BookText"/>
      </w:pPr>
      <w:r>
        <w:rPr>
          <w:rFonts w:ascii="IRNazanin" w:hAnsi="IRNazanin" w:eastAsia="IRNazanin" w:cs="IRNazanin"/>
          <w:lang w:bidi="fa-IR"/>
          <w:color w:val="111111"/>
          <w:sz w:val="28"/>
          <w:szCs w:val="28"/>
          <w:rtl/>
        </w:rPr>
        <w:t xml:space="preserve">بنابر اينكه مرجع ضمير «استفتحوا» هر دو گروه انبيا و اقوام كافر باشد، قرينه «و خاب كل جبّار عنيد» حاكى است كه هر كدام از آنان، در پى پيروزى بر ديگرى بوده اند; اما اقوام كافر از پيروزى محروم شدند.</w:t>
      </w:r>
    </w:p>
    <w:p>
      <w:pPr>
        <w:pStyle w:val="Heading3"/>
      </w:pPr>
      <w:bookmarkStart w:id="1594" w:name="_Toc1104"/>
      <w:r>
        <w:t>133- دعاى پيروزى</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- 3 - 147 - 2</w:t>
      </w:r>
    </w:p>
    <w:p>
      <w:pPr>
        <w:pStyle w:val="BookText"/>
      </w:pPr>
      <w:r>
        <w:rPr>
          <w:rFonts w:ascii="IRNazanin" w:hAnsi="IRNazanin" w:eastAsia="IRNazanin" w:cs="IRNazanin"/>
          <w:lang w:bidi="fa-IR"/>
          <w:color w:val="111111"/>
          <w:sz w:val="28"/>
          <w:szCs w:val="28"/>
          <w:rtl/>
        </w:rPr>
        <w:t xml:space="preserve">2 - درخواست بخشايش گناهان و زياده روى ها ، پايدارى بر راه پيامبران و چيرگى بر كافران ، تنها سخن دست پروردگان انبيا در هنگامه هاى پيكار</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و ثبّت اقدا</w:t>
      </w:r>
    </w:p>
    <w:p>
      <w:pPr>
        <w:pStyle w:val="BookText"/>
      </w:pPr>
      <w:r>
        <w:rPr>
          <w:rFonts w:ascii="IRNazanin" w:hAnsi="IRNazanin" w:eastAsia="IRNazanin" w:cs="IRNazanin"/>
          <w:lang w:bidi="fa-IR"/>
          <w:color w:val="111111"/>
          <w:sz w:val="28"/>
          <w:szCs w:val="28"/>
          <w:rtl/>
        </w:rPr>
        <w:t xml:space="preserve">در برداشت فوق، ضمير «قولهم»، تنها به «ربّيّون» برگشت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- 8 - 19 - 2</w:t>
      </w:r>
    </w:p>
    <w:p>
      <w:pPr>
        <w:pStyle w:val="BookText"/>
      </w:pPr>
      <w:r>
        <w:rPr>
          <w:rFonts w:ascii="IRNazanin" w:hAnsi="IRNazanin" w:eastAsia="IRNazanin" w:cs="IRNazanin"/>
          <w:lang w:bidi="fa-IR"/>
          <w:color w:val="111111"/>
          <w:sz w:val="28"/>
          <w:szCs w:val="28"/>
          <w:rtl/>
        </w:rPr>
        <w:t xml:space="preserve">2 - مشركان قريش پيش از جنگ بدر با نيايش به درگاه خداوند ، خواهان پيروزى حاميان دين حق شدند .</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جمله «إن تستفتحوا» اشاره دارد به دعاى مشركان پيش از جنگ بدر كه آنان با پندار حقانيت خويش از خداوند خواستند تا حاميان دين حق را در اين نبرد پيروز گرداند.</w:t>
      </w:r>
    </w:p>
    <w:p>
      <w:pPr>
        <w:pStyle w:val="Heading3"/>
      </w:pPr>
      <w:bookmarkStart w:id="1595" w:name="_Toc1105"/>
      <w:r>
        <w:t>134- دلايل پيروزى حق</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- 17 - 81 - 6</w:t>
      </w:r>
    </w:p>
    <w:p>
      <w:pPr>
        <w:pStyle w:val="BookText"/>
      </w:pPr>
      <w:r>
        <w:rPr>
          <w:rFonts w:ascii="IRNazanin" w:hAnsi="IRNazanin" w:eastAsia="IRNazanin" w:cs="IRNazanin"/>
          <w:lang w:bidi="fa-IR"/>
          <w:color w:val="111111"/>
          <w:sz w:val="28"/>
          <w:szCs w:val="28"/>
          <w:rtl/>
        </w:rPr>
        <w:t xml:space="preserve">6- ناپايدارى و شكست پذيرى جريان باطل ، دليل و نشان پيروزى قطعى جريان حق . به هنگام ظهور و بروزش در صحنه پيكار</w:t>
      </w:r>
    </w:p>
    <w:p>
      <w:pPr>
        <w:pStyle w:val="BookText"/>
      </w:pPr>
      <w:r>
        <w:rPr>
          <w:rFonts w:ascii="Amiri" w:hAnsi="Amiri" w:eastAsia="Amiri" w:cs="Amiri"/>
          <w:lang w:bidi="ar-SA"/>
          <w:color w:val="111111"/>
          <w:sz w:val="28"/>
          <w:szCs w:val="28"/>
          <w:rtl/>
        </w:rPr>
        <w:t xml:space="preserve">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از اينكه خداوند ناپايدارى و شكست پذيرى را ذاتى باطل معرفى كرد (إن الباطل كان زهوقاً) استفاده مى شود كه خود همين ناپايدارى، دليل پيروزى حق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1" w:name="pg6574_55138"/>
    <w:bookmarkEnd w:id="371"/>
    <w:p>
      <w:pPr>
        <w:pStyle w:val="Heading3"/>
      </w:pPr>
      <w:bookmarkStart w:id="1596" w:name="_Toc1106"/>
      <w:r>
        <w:t>135- ذكر پيروزى متقين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- 11 - 49 - 13</w:t>
      </w:r>
    </w:p>
    <w:p>
      <w:pPr>
        <w:pStyle w:val="BookText"/>
      </w:pPr>
      <w:r>
        <w:rPr>
          <w:rFonts w:ascii="IRNazanin" w:hAnsi="IRNazanin" w:eastAsia="IRNazanin" w:cs="IRNazanin"/>
          <w:lang w:bidi="fa-IR"/>
          <w:color w:val="111111"/>
          <w:sz w:val="28"/>
          <w:szCs w:val="28"/>
          <w:rtl/>
        </w:rPr>
        <w:t xml:space="preserve">13- توجه و باور به پيروزى اهل تقوا ، زمينه ساز پيشه ساختن صبر و مقاومت در برابر مشكلات راه تقوا و ايمان</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1597" w:name="_Toc1107"/>
      <w:r>
        <w:t>136- زمينه پيروزى</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- 4 - 103 - 3</w:t>
      </w:r>
    </w:p>
    <w:p>
      <w:pPr>
        <w:pStyle w:val="BookText"/>
      </w:pPr>
      <w:r>
        <w:rPr>
          <w:rFonts w:ascii="IRNazanin" w:hAnsi="IRNazanin" w:eastAsia="IRNazanin" w:cs="IRNazanin"/>
          <w:lang w:bidi="fa-IR"/>
          <w:color w:val="111111"/>
          <w:sz w:val="28"/>
          <w:szCs w:val="28"/>
          <w:rtl/>
        </w:rPr>
        <w:t xml:space="preserve">3 - ياد خدا ، زمينه ساز پيروزى بر دشمنان</w:t>
      </w:r>
    </w:p>
    <w:p>
      <w:pPr>
        <w:pStyle w:val="BookText"/>
      </w:pPr>
      <w:r>
        <w:rPr>
          <w:rFonts w:ascii="Amiri" w:hAnsi="Amiri" w:eastAsia="Amiri" w:cs="Amiri"/>
          <w:lang w:bidi="ar-SA"/>
          <w:color w:val="111111"/>
          <w:sz w:val="28"/>
          <w:szCs w:val="28"/>
          <w:rtl/>
        </w:rPr>
        <w:t xml:space="preserve">اعد للكفرين عذاباً مهيناً . .. فاذكروا اللّه قيماً و قعوداً و على جنوبكم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- 6 - 34 - 16</w:t>
      </w:r>
    </w:p>
    <w:p>
      <w:pPr>
        <w:pStyle w:val="BookText"/>
      </w:pPr>
      <w:r>
        <w:rPr>
          <w:rFonts w:ascii="IRNazanin" w:hAnsi="IRNazanin" w:eastAsia="IRNazanin" w:cs="IRNazanin"/>
          <w:lang w:bidi="fa-IR"/>
          <w:color w:val="111111"/>
          <w:sz w:val="28"/>
          <w:szCs w:val="28"/>
          <w:rtl/>
        </w:rPr>
        <w:t xml:space="preserve">16 - پيروزى در سايه صبر و مقاومت، سنت تغييرناپذير خداوند است.</w:t>
      </w:r>
    </w:p>
    <w:p>
      <w:pPr>
        <w:pStyle w:val="BookText"/>
      </w:pPr>
      <w:r>
        <w:rPr>
          <w:rFonts w:ascii="Amiri" w:hAnsi="Amiri" w:eastAsia="Amiri" w:cs="Amiri"/>
          <w:lang w:bidi="ar-SA"/>
          <w:color w:val="111111"/>
          <w:sz w:val="28"/>
          <w:szCs w:val="28"/>
          <w:rtl/>
        </w:rPr>
        <w:t xml:space="preserve">فصبروا على ما كذبوا و أذوا حتى أتهم نصرنا و لا مبدل لكلمت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- 7 - 87 - 4</w:t>
      </w:r>
    </w:p>
    <w:p>
      <w:pPr>
        <w:pStyle w:val="BookText"/>
      </w:pPr>
      <w:r>
        <w:rPr>
          <w:rFonts w:ascii="IRNazanin" w:hAnsi="IRNazanin" w:eastAsia="IRNazanin" w:cs="IRNazanin"/>
          <w:lang w:bidi="fa-IR"/>
          <w:color w:val="111111"/>
          <w:sz w:val="28"/>
          <w:szCs w:val="28"/>
          <w:rtl/>
        </w:rPr>
        <w:t xml:space="preserve">4 - صبر در راه ايمان ، مقدمه پيروزى و مايه فرارسيدن فرج از جانب خداوند</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- 8 - 63 - 5</w:t>
      </w:r>
    </w:p>
    <w:p>
      <w:pPr>
        <w:pStyle w:val="BookText"/>
      </w:pPr>
      <w:r>
        <w:rPr>
          <w:rFonts w:ascii="IRNazanin" w:hAnsi="IRNazanin" w:eastAsia="IRNazanin" w:cs="IRNazanin"/>
          <w:lang w:bidi="fa-IR"/>
          <w:color w:val="111111"/>
          <w:sz w:val="28"/>
          <w:szCs w:val="28"/>
          <w:rtl/>
        </w:rPr>
        <w:t xml:space="preserve">5 - وحدت و الفت قلبى ميان افراد جامعه ، زمينه ساز پيروزى آنان در مبارزه با دشمنان خويش</w:t>
      </w:r>
    </w:p>
    <w:p>
      <w:pPr>
        <w:pStyle w:val="BookText"/>
      </w:pPr>
      <w:r>
        <w:rPr>
          <w:rFonts w:ascii="Amiri" w:hAnsi="Amiri" w:eastAsia="Amiri" w:cs="Amiri"/>
          <w:lang w:bidi="ar-SA"/>
          <w:color w:val="111111"/>
          <w:sz w:val="28"/>
          <w:szCs w:val="28"/>
          <w:rtl/>
        </w:rPr>
        <w:t xml:space="preserve">هو الذى أيدك بنصره و بالمؤمنين. و ألف بين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- 9 - 14 - 4</w:t>
      </w:r>
    </w:p>
    <w:p>
      <w:pPr>
        <w:pStyle w:val="BookText"/>
      </w:pPr>
      <w:r>
        <w:rPr>
          <w:rFonts w:ascii="IRNazanin" w:hAnsi="IRNazanin" w:eastAsia="IRNazanin" w:cs="IRNazanin"/>
          <w:lang w:bidi="fa-IR"/>
          <w:color w:val="111111"/>
          <w:sz w:val="28"/>
          <w:szCs w:val="28"/>
          <w:rtl/>
        </w:rPr>
        <w:t xml:space="preserve">4 - جنگاوران مؤمن ، در عرصه نبرد ، مجارى تحقق اراده خدا ( پيروزى قواى اسلام و مرگ و ذلت دشمنان ) هستند .</w:t>
      </w:r>
    </w:p>
    <w:p>
      <w:pPr>
        <w:pStyle w:val="BookText"/>
      </w:pPr>
      <w:r>
        <w:rPr>
          <w:rFonts w:ascii="Amiri" w:hAnsi="Amiri" w:eastAsia="Amiri" w:cs="Amiri"/>
          <w:lang w:bidi="ar-SA"/>
          <w:color w:val="111111"/>
          <w:sz w:val="28"/>
          <w:szCs w:val="28"/>
          <w:rtl/>
        </w:rPr>
        <w:t xml:space="preserve">يعذبهم اللّه بأيديكم و يخزهم و ينصركم عليهم</w:t>
      </w:r>
    </w:p>
    <w:p>
      <w:pPr>
        <w:pStyle w:val="BookText"/>
      </w:pPr>
      <w:r>
        <w:rPr>
          <w:rFonts w:ascii="IRNazanin" w:hAnsi="IRNazanin" w:eastAsia="IRNazanin" w:cs="IRNazanin"/>
          <w:lang w:bidi="fa-IR"/>
          <w:color w:val="111111"/>
          <w:sz w:val="28"/>
          <w:szCs w:val="28"/>
          <w:rtl/>
        </w:rPr>
        <w:t xml:space="preserve">خداوند پس از فرمان جنگ با دشمنان، نابودى و شكست آنان و پيروزى مؤمنان را به خود نسبت داد - با آنكه همه آنها نتيجه همان جنگ بود - از اين مطلب استفاده مى شود كه اراده خدا در مورد انسانها، از راه افعال خود آنان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2" w:name="pg6574_55139"/>
    <w:bookmarkEnd w:id="372"/>
    <w:p>
      <w:pPr>
        <w:pStyle w:val="BookText"/>
      </w:pPr>
      <w:r>
        <w:rPr>
          <w:rFonts w:ascii="IRNazanin" w:hAnsi="IRNazanin" w:eastAsia="IRNazanin" w:cs="IRNazanin"/>
          <w:lang w:bidi="fa-IR"/>
          <w:color w:val="111111"/>
          <w:sz w:val="28"/>
          <w:szCs w:val="28"/>
          <w:rtl/>
        </w:rPr>
        <w:t xml:space="preserve">9 - نحل - 16 - 41 - 9</w:t>
      </w:r>
    </w:p>
    <w:p>
      <w:pPr>
        <w:pStyle w:val="BookText"/>
      </w:pPr>
      <w:r>
        <w:rPr>
          <w:rFonts w:ascii="IRNazanin" w:hAnsi="IRNazanin" w:eastAsia="IRNazanin" w:cs="IRNazanin"/>
          <w:lang w:bidi="fa-IR"/>
          <w:color w:val="111111"/>
          <w:sz w:val="28"/>
          <w:szCs w:val="28"/>
          <w:rtl/>
        </w:rPr>
        <w:t xml:space="preserve">9- هجرت از جوامع ستم پيشه ، از راه هاى گريز از ستم و زمينه ساز پيروزى</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- 24 - 55 - 8</w:t>
      </w:r>
    </w:p>
    <w:p>
      <w:pPr>
        <w:pStyle w:val="BookText"/>
      </w:pPr>
      <w:r>
        <w:rPr>
          <w:rFonts w:ascii="IRNazanin" w:hAnsi="IRNazanin" w:eastAsia="IRNazanin" w:cs="IRNazanin"/>
          <w:lang w:bidi="fa-IR"/>
          <w:color w:val="111111"/>
          <w:sz w:val="28"/>
          <w:szCs w:val="28"/>
          <w:rtl/>
        </w:rPr>
        <w:t xml:space="preserve">8 - ايمان و عمل صالح ، رمز پيروزى فراگير و عامل جلب امداد هاى الهى براى بشر در طول تاريخ</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كما استخلف الذ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- 40 - 55 - 8</w:t>
      </w:r>
    </w:p>
    <w:p>
      <w:pPr>
        <w:pStyle w:val="BookText"/>
      </w:pPr>
      <w:r>
        <w:rPr>
          <w:rFonts w:ascii="IRNazanin" w:hAnsi="IRNazanin" w:eastAsia="IRNazanin" w:cs="IRNazanin"/>
          <w:lang w:bidi="fa-IR"/>
          <w:color w:val="111111"/>
          <w:sz w:val="28"/>
          <w:szCs w:val="28"/>
          <w:rtl/>
        </w:rPr>
        <w:t xml:space="preserve">8 - صبر و شكيبايى در برابر آزار ها و كارشكنى هاى دشمنان ، زمينه ساز پيروزى و جلب نصرت الهى</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- 48 - 18 - 16</w:t>
      </w:r>
    </w:p>
    <w:p>
      <w:pPr>
        <w:pStyle w:val="BookText"/>
      </w:pPr>
      <w:r>
        <w:rPr>
          <w:rFonts w:ascii="IRNazanin" w:hAnsi="IRNazanin" w:eastAsia="IRNazanin" w:cs="IRNazanin"/>
          <w:lang w:bidi="fa-IR"/>
          <w:color w:val="111111"/>
          <w:sz w:val="28"/>
          <w:szCs w:val="28"/>
          <w:rtl/>
        </w:rPr>
        <w:t xml:space="preserve">16 - آرامش و اطمينان روحى ملت ها زمينه ساز دستيابى آنان به پيروزى</w:t>
      </w:r>
    </w:p>
    <w:p>
      <w:pPr>
        <w:pStyle w:val="BookText"/>
      </w:pPr>
      <w:r>
        <w:rPr>
          <w:rFonts w:ascii="Amiri" w:hAnsi="Amiri" w:eastAsia="Amiri" w:cs="Amiri"/>
          <w:lang w:bidi="ar-SA"/>
          <w:color w:val="111111"/>
          <w:sz w:val="28"/>
          <w:szCs w:val="28"/>
          <w:rtl/>
        </w:rPr>
        <w:t xml:space="preserve">فأنزل السكينة عليهم و أثبهم فتحًا قريبًا</w:t>
      </w:r>
    </w:p>
    <w:p>
      <w:pPr>
        <w:pStyle w:val="BookText"/>
      </w:pPr>
      <w:r>
        <w:rPr>
          <w:rFonts w:ascii="Amiri" w:hAnsi="Amiri" w:eastAsia="Amiri" w:cs="Amiri"/>
          <w:lang w:bidi="ar-SA"/>
          <w:color w:val="111111"/>
          <w:sz w:val="28"/>
          <w:szCs w:val="28"/>
          <w:rtl/>
        </w:rPr>
        <w:t xml:space="preserve">تقدم «أنزل السكينة» بر «أثابهم. ..» اشاره به تقدم معنوى و ملازمه بين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- 61 - 13 - 2</w:t>
      </w:r>
    </w:p>
    <w:p>
      <w:pPr>
        <w:pStyle w:val="BookText"/>
      </w:pPr>
      <w:r>
        <w:rPr>
          <w:rFonts w:ascii="IRNazanin" w:hAnsi="IRNazanin" w:eastAsia="IRNazanin" w:cs="IRNazanin"/>
          <w:lang w:bidi="fa-IR"/>
          <w:color w:val="111111"/>
          <w:sz w:val="28"/>
          <w:szCs w:val="28"/>
          <w:rtl/>
        </w:rPr>
        <w:t xml:space="preserve">2 - فتح سنگر هاى دشمن و پيروزى برق آسا بر آنان ، نيازمند نصرت و امداد هاى الهى در نگاه مجاهدان راه خدا</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IRNazanin" w:hAnsi="IRNazanin" w:eastAsia="IRNazanin" w:cs="IRNazanin"/>
          <w:lang w:bidi="fa-IR"/>
          <w:color w:val="111111"/>
          <w:sz w:val="28"/>
          <w:szCs w:val="28"/>
          <w:rtl/>
        </w:rPr>
        <w:t xml:space="preserve">ذكر عبارت «نصر من اللّه» پيش از «فتح قريب»، مى تواند براى بيان مطلب بالا باشد.</w:t>
      </w:r>
    </w:p>
    <w:p>
      <w:pPr>
        <w:pStyle w:val="Heading3"/>
      </w:pPr>
      <w:bookmarkStart w:id="1598" w:name="_Toc1108"/>
      <w:r>
        <w:t>137- زمينه پيروزى امت ها</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- 48 - 18 - 15</w:t>
      </w:r>
    </w:p>
    <w:p>
      <w:pPr>
        <w:pStyle w:val="BookText"/>
      </w:pPr>
      <w:r>
        <w:rPr>
          <w:rFonts w:ascii="IRNazanin" w:hAnsi="IRNazanin" w:eastAsia="IRNazanin" w:cs="IRNazanin"/>
          <w:lang w:bidi="fa-IR"/>
          <w:color w:val="111111"/>
          <w:sz w:val="28"/>
          <w:szCs w:val="28"/>
          <w:rtl/>
        </w:rPr>
        <w:t xml:space="preserve">15 - پيمان وفادارى با رهبرى الهى ، درپى دارنده آسايش روحى و پيروزى عملى براى امت *</w:t>
      </w:r>
    </w:p>
    <w:p>
      <w:pPr>
        <w:pStyle w:val="BookText"/>
      </w:pPr>
      <w:r>
        <w:rPr>
          <w:rFonts w:ascii="Amiri" w:hAnsi="Amiri" w:eastAsia="Amiri" w:cs="Amiri"/>
          <w:lang w:bidi="ar-SA"/>
          <w:color w:val="111111"/>
          <w:sz w:val="28"/>
          <w:szCs w:val="28"/>
          <w:rtl/>
        </w:rPr>
        <w:t xml:space="preserve">يبايعونك . .. فأنزل السكينة عليهم و أثبهم فتحًا قريبًا</w:t>
      </w:r>
    </w:p>
    <w:p>
      <w:pPr>
        <w:pStyle w:val="BookText"/>
      </w:pPr>
      <w:r>
        <w:rPr>
          <w:rFonts w:ascii="Amiri" w:hAnsi="Amiri" w:eastAsia="Amiri" w:cs="Amiri"/>
          <w:lang w:bidi="ar-SA"/>
          <w:color w:val="111111"/>
          <w:sz w:val="28"/>
          <w:szCs w:val="28"/>
          <w:rtl/>
        </w:rPr>
        <w:t xml:space="preserve">مى توان از مورد آيه، الغاى خصوصيت كرده و به موارد مشابه سرايت داد.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3" w:name="pg6574_55140"/>
    <w:bookmarkEnd w:id="373"/>
    <w:p>
      <w:pPr>
        <w:pStyle w:val="Heading3"/>
      </w:pPr>
      <w:bookmarkStart w:id="1599" w:name="_Toc1109"/>
      <w:r>
        <w:t>138- زمينه پيروزى در جنگ</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- 8 - 67 - 13،17</w:t>
      </w:r>
    </w:p>
    <w:p>
      <w:pPr>
        <w:pStyle w:val="BookText"/>
      </w:pPr>
      <w:r>
        <w:rPr>
          <w:rFonts w:ascii="IRNazanin" w:hAnsi="IRNazanin" w:eastAsia="IRNazanin" w:cs="IRNazanin"/>
          <w:lang w:bidi="fa-IR"/>
          <w:color w:val="111111"/>
          <w:sz w:val="28"/>
          <w:szCs w:val="28"/>
          <w:rtl/>
        </w:rPr>
        <w:t xml:space="preserve">13 - رهنمود ها و دستورات الهى در زمينه مسائل جنگ ، حكيمانه و به كارگيرى آنها زمينه ساز پيروزى است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17 - سركوبى دشمنان دين و پرهيز از گرفتن اسير در ميدان نبرد تا پيش از استقرار حكومت حق ، زمينه ساز پيروزى دين و امرى حكيمانه است .</w:t>
      </w:r>
    </w:p>
    <w:p>
      <w:pPr>
        <w:pStyle w:val="BookText"/>
      </w:pPr>
      <w:r>
        <w:rPr>
          <w:rFonts w:ascii="Amiri" w:hAnsi="Amiri" w:eastAsia="Amiri" w:cs="Amiri"/>
          <w:lang w:bidi="ar-SA"/>
          <w:color w:val="111111"/>
          <w:sz w:val="28"/>
          <w:szCs w:val="28"/>
          <w:rtl/>
        </w:rPr>
        <w:t xml:space="preserve">و اللّه عزيز حكيم</w:t>
      </w:r>
    </w:p>
    <w:p>
      <w:pPr>
        <w:pStyle w:val="Heading3"/>
      </w:pPr>
      <w:bookmarkStart w:id="1600" w:name="_Toc1110"/>
      <w:r>
        <w:t>139- زمينه پيروزى در غزوه خيبر</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- 48 - 19 - 7</w:t>
      </w:r>
    </w:p>
    <w:p>
      <w:pPr>
        <w:pStyle w:val="BookText"/>
      </w:pPr>
      <w:r>
        <w:rPr>
          <w:rFonts w:ascii="IRNazanin" w:hAnsi="IRNazanin" w:eastAsia="IRNazanin" w:cs="IRNazanin"/>
          <w:lang w:bidi="fa-IR"/>
          <w:color w:val="111111"/>
          <w:sz w:val="28"/>
          <w:szCs w:val="28"/>
          <w:rtl/>
        </w:rPr>
        <w:t xml:space="preserve">7 - صلح حديبيه و فتح خيبر ، در پى وفادارى مؤمنان ، نمودى از عزت و حكمت خداوند</w:t>
      </w:r>
    </w:p>
    <w:p>
      <w:pPr>
        <w:pStyle w:val="BookText"/>
      </w:pPr>
      <w:r>
        <w:rPr>
          <w:rFonts w:ascii="Amiri" w:hAnsi="Amiri" w:eastAsia="Amiri" w:cs="Amiri"/>
          <w:lang w:bidi="ar-SA"/>
          <w:color w:val="111111"/>
          <w:sz w:val="28"/>
          <w:szCs w:val="28"/>
          <w:rtl/>
        </w:rPr>
        <w:t xml:space="preserve">و أثبهم فتحًا قريبًا . و مغانم كثيرة ... و كان اللّه عزيزًا حكيمًا</w:t>
      </w:r>
    </w:p>
    <w:p>
      <w:pPr>
        <w:pStyle w:val="BookText"/>
      </w:pPr>
      <w:r>
        <w:rPr>
          <w:rFonts w:ascii="Amiri" w:hAnsi="Amiri" w:eastAsia="Amiri" w:cs="Amiri"/>
          <w:lang w:bidi="ar-SA"/>
          <w:color w:val="111111"/>
          <w:sz w:val="28"/>
          <w:szCs w:val="28"/>
          <w:rtl/>
        </w:rPr>
        <w:t xml:space="preserve">از ارتباط «كان اللّه. ..» با آيه قبل، مطلب بالا استفاده مى شود.</w:t>
      </w:r>
    </w:p>
    <w:p>
      <w:pPr>
        <w:pStyle w:val="Heading3"/>
      </w:pPr>
      <w:bookmarkStart w:id="1601" w:name="_Toc1111"/>
      <w:r>
        <w:t>140- زمينه پيروزى دين</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- 8 - 67 - 17</w:t>
      </w:r>
    </w:p>
    <w:p>
      <w:pPr>
        <w:pStyle w:val="BookText"/>
      </w:pPr>
      <w:r>
        <w:rPr>
          <w:rFonts w:ascii="IRNazanin" w:hAnsi="IRNazanin" w:eastAsia="IRNazanin" w:cs="IRNazanin"/>
          <w:lang w:bidi="fa-IR"/>
          <w:color w:val="111111"/>
          <w:sz w:val="28"/>
          <w:szCs w:val="28"/>
          <w:rtl/>
        </w:rPr>
        <w:t xml:space="preserve">17 - سركوبى دشمنان دين و پرهيز از گرفتن اسير در ميدان نبرد تا پيش از استقرار حكومت حق ، زمينه ساز پيروزى دين و امرى حكيمانه است .</w:t>
      </w:r>
    </w:p>
    <w:p>
      <w:pPr>
        <w:pStyle w:val="BookText"/>
      </w:pPr>
      <w:r>
        <w:rPr>
          <w:rFonts w:ascii="Amiri" w:hAnsi="Amiri" w:eastAsia="Amiri" w:cs="Amiri"/>
          <w:lang w:bidi="ar-SA"/>
          <w:color w:val="111111"/>
          <w:sz w:val="28"/>
          <w:szCs w:val="28"/>
          <w:rtl/>
        </w:rPr>
        <w:t xml:space="preserve">و اللّه عزيز حكيم</w:t>
      </w:r>
    </w:p>
    <w:p>
      <w:pPr>
        <w:pStyle w:val="Heading3"/>
      </w:pPr>
      <w:bookmarkStart w:id="1602" w:name="_Toc1112"/>
      <w:r>
        <w:t>141- زمينه پيروزى دينداران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- 24 - 55 - 18</w:t>
      </w:r>
    </w:p>
    <w:p>
      <w:pPr>
        <w:pStyle w:val="BookText"/>
      </w:pPr>
      <w:r>
        <w:rPr>
          <w:rFonts w:ascii="IRNazanin" w:hAnsi="IRNazanin" w:eastAsia="IRNazanin" w:cs="IRNazanin"/>
          <w:lang w:bidi="fa-IR"/>
          <w:color w:val="111111"/>
          <w:sz w:val="28"/>
          <w:szCs w:val="28"/>
          <w:rtl/>
        </w:rPr>
        <w:t xml:space="preserve">18 - ايمان توأم با اعمال صالح ، رمز پيروزى فراگير دين داران و موجب جلب كمك ها و امداد هاى الهى</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و ليمكّننّ لهم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4" w:name="pg6574_55141"/>
    <w:bookmarkEnd w:id="374"/>
    <w:p>
      <w:pPr>
        <w:pStyle w:val="Heading3"/>
      </w:pPr>
      <w:bookmarkStart w:id="1603" w:name="_Toc1113"/>
      <w:r>
        <w:t>142- زمينه پيروزى محمد(صلی الله علیه و آله)</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- 48 - 1 - 3</w:t>
      </w:r>
    </w:p>
    <w:p>
      <w:pPr>
        <w:pStyle w:val="BookText"/>
      </w:pPr>
      <w:r>
        <w:rPr>
          <w:rFonts w:ascii="IRNazanin" w:hAnsi="IRNazanin" w:eastAsia="IRNazanin" w:cs="IRNazanin"/>
          <w:lang w:bidi="fa-IR"/>
          <w:color w:val="111111"/>
          <w:sz w:val="28"/>
          <w:szCs w:val="28"/>
          <w:rtl/>
        </w:rPr>
        <w:t xml:space="preserve">3- نقش مهم صلح حديبيه ، در پيروزى هاى شگرف بعدى پيامبر (صلی الله علیه و آله) و مسلمانان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با توجه به اين كه صلح حديبيه در ظاهر فتح به شمار نمى آمده، ممكن است اطلاق «فتح مبين» بر آن، از آن جهت باشد كه اين صلح، سرآغاز فتح مكه و يا ديگر پيروزى هاى مهم پس از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- 48 - 2 - 9</w:t>
      </w:r>
    </w:p>
    <w:p>
      <w:pPr>
        <w:pStyle w:val="BookText"/>
      </w:pPr>
      <w:r>
        <w:rPr>
          <w:rFonts w:ascii="IRNazanin" w:hAnsi="IRNazanin" w:eastAsia="IRNazanin" w:cs="IRNazanin"/>
          <w:lang w:bidi="fa-IR"/>
          <w:color w:val="111111"/>
          <w:sz w:val="28"/>
          <w:szCs w:val="28"/>
          <w:rtl/>
        </w:rPr>
        <w:t xml:space="preserve">9 - صلح با مشركان ، در شرايط سخت و دشوار مكه ، نعمتى بزرگ و راه گشاى حركت هاى سرنوشت ساز بعدى پيامبر (صلی الله علیه و آله) *</w:t>
      </w:r>
    </w:p>
    <w:p>
      <w:pPr>
        <w:pStyle w:val="BookText"/>
      </w:pPr>
      <w:r>
        <w:rPr>
          <w:rFonts w:ascii="Amiri" w:hAnsi="Amiri" w:eastAsia="Amiri" w:cs="Amiri"/>
          <w:lang w:bidi="ar-SA"/>
          <w:color w:val="111111"/>
          <w:sz w:val="28"/>
          <w:szCs w:val="28"/>
          <w:rtl/>
        </w:rPr>
        <w:t xml:space="preserve">فتحنا لك فتحًا . .. و يتمّ نعمته عليك و يهديك صرطًا مستقيمًا</w:t>
      </w:r>
    </w:p>
    <w:p>
      <w:pPr>
        <w:pStyle w:val="BookText"/>
      </w:pPr>
      <w:r>
        <w:rPr>
          <w:rFonts w:ascii="IRNazanin" w:hAnsi="IRNazanin" w:eastAsia="IRNazanin" w:cs="IRNazanin"/>
          <w:lang w:bidi="fa-IR"/>
          <w:color w:val="111111"/>
          <w:sz w:val="28"/>
          <w:szCs w:val="28"/>
          <w:rtl/>
        </w:rPr>
        <w:t xml:space="preserve">با توجّه به اين كه صلح حديبيه، در شرايط دشوار صورت گرفته است; احتمال مى رودكه نعمت شمرده شدن آن، از اين جهت بوده كه فرصتى براى تجديد قوا پديد آورده و راه را به سوى حركت هاى مهم بعدى گشوده است (و يهديك صراطاً مستقيماً).</w:t>
      </w:r>
    </w:p>
    <w:p>
      <w:pPr>
        <w:pStyle w:val="Heading3"/>
      </w:pPr>
      <w:bookmarkStart w:id="1604" w:name="_Toc1114"/>
      <w:r>
        <w:t>143- زمينه پيروزى مسلمانان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- 48 - 1 - 3</w:t>
      </w:r>
    </w:p>
    <w:p>
      <w:pPr>
        <w:pStyle w:val="BookText"/>
      </w:pPr>
      <w:r>
        <w:rPr>
          <w:rFonts w:ascii="IRNazanin" w:hAnsi="IRNazanin" w:eastAsia="IRNazanin" w:cs="IRNazanin"/>
          <w:lang w:bidi="fa-IR"/>
          <w:color w:val="111111"/>
          <w:sz w:val="28"/>
          <w:szCs w:val="28"/>
          <w:rtl/>
        </w:rPr>
        <w:t xml:space="preserve">3- نقش مهم صلح حديبيه ، در پيروزى هاى شگرف بعدى پيامبر (صلی الله علیه و آله) و مسلمانان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با توجه به اين كه صلح حديبيه در ظاهر فتح به شمار نمى آمده، ممكن است اطلاق «فتح مبين» بر آن، از آن جهت باشد كه اين صلح، سرآغاز فتح مكه و يا ديگر پيروزى هاى مهم پس از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- 48 - 20 - 11</w:t>
      </w:r>
    </w:p>
    <w:p>
      <w:pPr>
        <w:pStyle w:val="BookText"/>
      </w:pPr>
      <w:r>
        <w:rPr>
          <w:rFonts w:ascii="IRNazanin" w:hAnsi="IRNazanin" w:eastAsia="IRNazanin" w:cs="IRNazanin"/>
          <w:lang w:bidi="fa-IR"/>
          <w:color w:val="111111"/>
          <w:sz w:val="28"/>
          <w:szCs w:val="28"/>
          <w:rtl/>
        </w:rPr>
        <w:t xml:space="preserve">11 - صلح حديبيه ، پيش درآمد پيروزى ها و غنايمى گسترده براى امت اسلامى</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برداشت ياد شده مبتنى بر اين است كه «هذه» اشاره به صلح حديبيه داشته باشد; يعنى، خداوند غنايم زيادى را براى مؤمنان در نظر گرفته; اما قبل از آن صلح حديبيه را پيش درآمد آن غنايم قرار داده است.</w:t>
      </w:r>
    </w:p>
    <w:p>
      <w:pPr>
        <w:pStyle w:val="Heading3"/>
      </w:pPr>
      <w:bookmarkStart w:id="1605" w:name="_Toc1115"/>
      <w:r>
        <w:t>144- زمينه پيروزى مؤمنان</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- 8 - 45 - 3</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5" w:name="pg6574_55142"/>
    <w:bookmarkEnd w:id="375"/>
    <w:p>
      <w:pPr>
        <w:pStyle w:val="BookText"/>
      </w:pPr>
      <w:r>
        <w:rPr>
          <w:rFonts w:ascii="IRNazanin" w:hAnsi="IRNazanin" w:eastAsia="IRNazanin" w:cs="IRNazanin"/>
          <w:lang w:bidi="fa-IR"/>
          <w:color w:val="111111"/>
          <w:sz w:val="28"/>
          <w:szCs w:val="28"/>
          <w:rtl/>
        </w:rPr>
        <w:t xml:space="preserve">3 - پايدارى اهل ايمان در صحنه هاى پيكار همراه با ياد مداوم خدا ، زمينه ساز پيروزى آنان بر دشمنان دين</w:t>
      </w:r>
    </w:p>
    <w:p>
      <w:pPr>
        <w:pStyle w:val="BookText"/>
      </w:pPr>
      <w:r>
        <w:rPr>
          <w:rFonts w:ascii="Amiri" w:hAnsi="Amiri" w:eastAsia="Amiri" w:cs="Amiri"/>
          <w:lang w:bidi="ar-SA"/>
          <w:color w:val="111111"/>
          <w:sz w:val="28"/>
          <w:szCs w:val="28"/>
          <w:rtl/>
        </w:rPr>
        <w:t xml:space="preserve">فاثبتوا و اذكروا اللّه كثيرا لعلكم تفلحون</w:t>
      </w:r>
    </w:p>
    <w:p>
      <w:pPr>
        <w:pStyle w:val="BookText"/>
      </w:pPr>
      <w:r>
        <w:rPr>
          <w:rFonts w:ascii="IRNazanin" w:hAnsi="IRNazanin" w:eastAsia="IRNazanin" w:cs="IRNazanin"/>
          <w:lang w:bidi="fa-IR"/>
          <w:color w:val="111111"/>
          <w:sz w:val="28"/>
          <w:szCs w:val="28"/>
          <w:rtl/>
        </w:rPr>
        <w:t xml:space="preserve">«لعلكم» علاوه بر اينكه متعلق بر «اذكروا اللّه» است، مى تواند متعلق به «فاثبتوا» نيز باشد. در اين صورت مراد از «فلاح»، پيروزى در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- 24 - 55 - 21</w:t>
      </w:r>
    </w:p>
    <w:p>
      <w:pPr>
        <w:pStyle w:val="BookText"/>
      </w:pPr>
      <w:r>
        <w:rPr>
          <w:rFonts w:ascii="IRNazanin" w:hAnsi="IRNazanin" w:eastAsia="IRNazanin" w:cs="IRNazanin"/>
          <w:lang w:bidi="fa-IR"/>
          <w:color w:val="111111"/>
          <w:sz w:val="28"/>
          <w:szCs w:val="28"/>
          <w:rtl/>
        </w:rPr>
        <w:t xml:space="preserve">21 - عبادت خالصانه خداى يكتا ، زمينه ساز حاكميت ، پيروزى و امنيت مؤمنان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- 47 - 7 - 6</w:t>
      </w:r>
    </w:p>
    <w:p>
      <w:pPr>
        <w:pStyle w:val="BookText"/>
      </w:pPr>
      <w:r>
        <w:rPr>
          <w:rFonts w:ascii="IRNazanin" w:hAnsi="IRNazanin" w:eastAsia="IRNazanin" w:cs="IRNazanin"/>
          <w:lang w:bidi="fa-IR"/>
          <w:color w:val="111111"/>
          <w:sz w:val="28"/>
          <w:szCs w:val="28"/>
          <w:rtl/>
        </w:rPr>
        <w:t xml:space="preserve">6- وعده خداوند به پيروزى و ثبات قدم مؤمنان ، در صورت اقدام به جهاد و حمايت از دين</w:t>
      </w:r>
    </w:p>
    <w:p>
      <w:pPr>
        <w:pStyle w:val="BookText"/>
      </w:pPr>
      <w:r>
        <w:rPr>
          <w:rFonts w:ascii="Amiri" w:hAnsi="Amiri" w:eastAsia="Amiri" w:cs="Amiri"/>
          <w:lang w:bidi="ar-SA"/>
          <w:color w:val="111111"/>
          <w:sz w:val="28"/>
          <w:szCs w:val="28"/>
          <w:rtl/>
        </w:rPr>
        <w:t xml:space="preserve">يأيّها الذين ءامنوا إن تنصروا اللّه . .. و يثبّت أقدامكم</w:t>
      </w:r>
    </w:p>
    <w:p>
      <w:pPr>
        <w:pStyle w:val="Heading3"/>
      </w:pPr>
      <w:bookmarkStart w:id="1606" w:name="_Toc1116"/>
      <w:r>
        <w:t>145- سنت پيروزى مؤمنان</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- 48 - 23 - 1،3</w:t>
      </w:r>
    </w:p>
    <w:p>
      <w:pPr>
        <w:pStyle w:val="BookText"/>
      </w:pPr>
      <w:r>
        <w:rPr>
          <w:rFonts w:ascii="IRNazanin" w:hAnsi="IRNazanin" w:eastAsia="IRNazanin" w:cs="IRNazanin"/>
          <w:lang w:bidi="fa-IR"/>
          <w:color w:val="111111"/>
          <w:sz w:val="28"/>
          <w:szCs w:val="28"/>
          <w:rtl/>
        </w:rPr>
        <w:t xml:space="preserve">1 - پيروزى جبهه مؤمنان راستين و مقاوم و شكست دشمنان آنان ، سنت هميشگى خداوند</w:t>
      </w:r>
    </w:p>
    <w:p>
      <w:pPr>
        <w:pStyle w:val="BookText"/>
      </w:pPr>
      <w:r>
        <w:rPr>
          <w:rFonts w:ascii="Amiri" w:hAnsi="Amiri" w:eastAsia="Amiri" w:cs="Amiri"/>
          <w:lang w:bidi="ar-SA"/>
          <w:color w:val="111111"/>
          <w:sz w:val="28"/>
          <w:szCs w:val="28"/>
          <w:rtl/>
        </w:rPr>
        <w:t xml:space="preserve">سنّة اللّه الّتى قد خلت من قبل</w:t>
      </w:r>
    </w:p>
    <w:p>
      <w:pPr>
        <w:pStyle w:val="BookText"/>
      </w:pPr>
      <w:r>
        <w:rPr>
          <w:rFonts w:ascii="IRNazanin" w:hAnsi="IRNazanin" w:eastAsia="IRNazanin" w:cs="IRNazanin"/>
          <w:lang w:bidi="fa-IR"/>
          <w:color w:val="111111"/>
          <w:sz w:val="28"/>
          <w:szCs w:val="28"/>
          <w:rtl/>
        </w:rPr>
        <w:t xml:space="preserve">سنّت در اين آيه، نظر به آيه قبل دارد كه درباره پيروزمندى مؤمنان بر كافران است.</w:t>
      </w:r>
    </w:p>
    <w:p>
      <w:pPr>
        <w:pStyle w:val="BookText"/>
      </w:pPr>
      <w:r>
        <w:rPr>
          <w:rFonts w:ascii="IRNazanin" w:hAnsi="IRNazanin" w:eastAsia="IRNazanin" w:cs="IRNazanin"/>
          <w:lang w:bidi="fa-IR"/>
          <w:color w:val="111111"/>
          <w:sz w:val="28"/>
          <w:szCs w:val="28"/>
          <w:rtl/>
        </w:rPr>
        <w:t xml:space="preserve">3 - سنت الهى در پيروز ساختن جبهه ايمان بر سپاه كفر ، داراى نمود هاى عينى در گذشته تاريخ</w:t>
      </w:r>
    </w:p>
    <w:p>
      <w:pPr>
        <w:pStyle w:val="BookText"/>
      </w:pPr>
      <w:r>
        <w:rPr>
          <w:rFonts w:ascii="Amiri" w:hAnsi="Amiri" w:eastAsia="Amiri" w:cs="Amiri"/>
          <w:lang w:bidi="ar-SA"/>
          <w:color w:val="111111"/>
          <w:sz w:val="28"/>
          <w:szCs w:val="28"/>
          <w:rtl/>
        </w:rPr>
        <w:t xml:space="preserve">سنّة اللّه الّتى قد خلت من قبل</w:t>
      </w:r>
    </w:p>
    <w:p>
      <w:pPr>
        <w:pStyle w:val="Heading3"/>
      </w:pPr>
      <w:bookmarkStart w:id="1607" w:name="_Toc1117"/>
      <w:r>
        <w:t>146- شرايط پيروزى</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- 5 - 22 - 6</w:t>
      </w:r>
    </w:p>
    <w:p>
      <w:pPr>
        <w:pStyle w:val="BookText"/>
      </w:pPr>
      <w:r>
        <w:rPr>
          <w:rFonts w:ascii="IRNazanin" w:hAnsi="IRNazanin" w:eastAsia="IRNazanin" w:cs="IRNazanin"/>
          <w:lang w:bidi="fa-IR"/>
          <w:color w:val="111111"/>
          <w:sz w:val="28"/>
          <w:szCs w:val="28"/>
          <w:rtl/>
        </w:rPr>
        <w:t xml:space="preserve">6 - انتظار فتح و پيروزى بدون جهاد و مبارزه ، انتظارى نابجا و به دور از خرد</w:t>
      </w:r>
    </w:p>
    <w:p>
      <w:pPr>
        <w:pStyle w:val="BookText"/>
      </w:pPr>
      <w:r>
        <w:rPr>
          <w:rFonts w:ascii="Amiri" w:hAnsi="Amiri" w:eastAsia="Amiri" w:cs="Amiri"/>
          <w:lang w:bidi="ar-SA"/>
          <w:color w:val="111111"/>
          <w:sz w:val="28"/>
          <w:szCs w:val="28"/>
          <w:rtl/>
        </w:rPr>
        <w:t xml:space="preserve">فان يخرجوا منها فانا دخلون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- 5 - 23 - 15،16،17،18،20</w:t>
      </w:r>
    </w:p>
    <w:p>
      <w:pPr>
        <w:pStyle w:val="BookText"/>
      </w:pPr>
      <w:r>
        <w:rPr>
          <w:rFonts w:ascii="IRNazanin" w:hAnsi="IRNazanin" w:eastAsia="IRNazanin" w:cs="IRNazanin"/>
          <w:lang w:bidi="fa-IR"/>
          <w:color w:val="111111"/>
          <w:sz w:val="28"/>
          <w:szCs w:val="28"/>
          <w:rtl/>
        </w:rPr>
        <w:t xml:space="preserve">15 - آگاهى يوشع و كالب از روش برخورد با جباران سرزمين مقدس براى دستيابى به پيروزى</w:t>
      </w:r>
    </w:p>
    <w:p>
      <w:pPr>
        <w:pStyle w:val="BookText"/>
      </w:pPr>
      <w:r>
        <w:rPr>
          <w:rFonts w:ascii="Amiri" w:hAnsi="Amiri" w:eastAsia="Amiri" w:cs="Amiri"/>
          <w:lang w:bidi="ar-SA"/>
          <w:color w:val="111111"/>
          <w:sz w:val="28"/>
          <w:szCs w:val="28"/>
          <w:rtl/>
        </w:rPr>
        <w:t xml:space="preserve">قال رجلان . .. ادخلوا عليهم الباب فاذا دخلتموه فانكم غلبون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6" w:name="pg6574_55143"/>
    <w:bookmarkEnd w:id="376"/>
    <w:p>
      <w:pPr>
        <w:pStyle w:val="BookText"/>
      </w:pPr>
      <w:r>
        <w:rPr>
          <w:rFonts w:ascii="IRNazanin" w:hAnsi="IRNazanin" w:eastAsia="IRNazanin" w:cs="IRNazanin"/>
          <w:lang w:bidi="fa-IR"/>
          <w:color w:val="111111"/>
          <w:sz w:val="28"/>
          <w:szCs w:val="28"/>
          <w:rtl/>
        </w:rPr>
        <w:t xml:space="preserve">16 - پيروزى حتمى بنى اسرائيل بر جباران ، در صورت يورش بر آنان از دروازه سرزمين مقدس</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17 - پيروزى حق بر باطل ، در گرو كوشش و تلاش صاحبان حق *</w:t>
      </w:r>
    </w:p>
    <w:p>
      <w:pPr>
        <w:pStyle w:val="BookText"/>
      </w:pPr>
      <w:r>
        <w:rPr>
          <w:rFonts w:ascii="Amiri" w:hAnsi="Amiri" w:eastAsia="Amiri" w:cs="Amiri"/>
          <w:lang w:bidi="ar-SA"/>
          <w:color w:val="111111"/>
          <w:sz w:val="28"/>
          <w:szCs w:val="28"/>
          <w:rtl/>
        </w:rPr>
        <w:t xml:space="preserve">فاذا دخلتموه فانكم غلبون</w:t>
      </w:r>
    </w:p>
    <w:p>
      <w:pPr>
        <w:pStyle w:val="BookText"/>
      </w:pPr>
      <w:r>
        <w:rPr>
          <w:rFonts w:ascii="IRNazanin" w:hAnsi="IRNazanin" w:eastAsia="IRNazanin" w:cs="IRNazanin"/>
          <w:lang w:bidi="fa-IR"/>
          <w:color w:val="111111"/>
          <w:sz w:val="28"/>
          <w:szCs w:val="28"/>
          <w:rtl/>
        </w:rPr>
        <w:t xml:space="preserve">18 - اهل ايمان ، وظيفه دار شناسايى ، طراحى و به كارگيرى شيوه هاى مناسب براى دستيابى به پيروزى بر دشمنان</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20 - توكل بر خداوند ، كارساز در پيروزى مؤمنان بر دشمنان خويش</w:t>
      </w:r>
    </w:p>
    <w:p>
      <w:pPr>
        <w:pStyle w:val="BookText"/>
      </w:pPr>
      <w:r>
        <w:rPr>
          <w:rFonts w:ascii="Amiri" w:hAnsi="Amiri" w:eastAsia="Amiri" w:cs="Amiri"/>
          <w:lang w:bidi="ar-SA"/>
          <w:color w:val="111111"/>
          <w:sz w:val="28"/>
          <w:szCs w:val="28"/>
          <w:rtl/>
        </w:rPr>
        <w:t xml:space="preserve">فانكم غلبون و على اللّه فتوكلوا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- 5 - 24 - 5،6</w:t>
      </w:r>
    </w:p>
    <w:p>
      <w:pPr>
        <w:pStyle w:val="BookText"/>
      </w:pPr>
      <w:r>
        <w:rPr>
          <w:rFonts w:ascii="Amiri" w:hAnsi="Amiri" w:eastAsia="Amiri" w:cs="Amiri"/>
          <w:lang w:bidi="ar-SA"/>
          <w:color w:val="111111"/>
          <w:sz w:val="28"/>
          <w:szCs w:val="28"/>
          <w:rtl/>
        </w:rPr>
        <w:t xml:space="preserve">5 - فتح سرزمين مقدس بدون مبارزه ، انتظار نابجاى قوم موسى ( ع )</w:t>
      </w:r>
    </w:p>
    <w:p>
      <w:pPr>
        <w:pStyle w:val="BookText"/>
      </w:pPr>
      <w:r>
        <w:rPr>
          <w:rFonts w:ascii="Amiri" w:hAnsi="Amiri" w:eastAsia="Amiri" w:cs="Amiri"/>
          <w:lang w:bidi="ar-SA"/>
          <w:color w:val="111111"/>
          <w:sz w:val="28"/>
          <w:szCs w:val="28"/>
          <w:rtl/>
        </w:rPr>
        <w:t xml:space="preserve">إنّا لن ندخلها ابداً ما داموا فيها</w:t>
      </w:r>
    </w:p>
    <w:p>
      <w:pPr>
        <w:pStyle w:val="BookText"/>
      </w:pPr>
      <w:r>
        <w:rPr>
          <w:rFonts w:ascii="IRNazanin" w:hAnsi="IRNazanin" w:eastAsia="IRNazanin" w:cs="IRNazanin"/>
          <w:lang w:bidi="fa-IR"/>
          <w:color w:val="111111"/>
          <w:sz w:val="28"/>
          <w:szCs w:val="28"/>
          <w:rtl/>
        </w:rPr>
        <w:t xml:space="preserve">6 - آرزوى پيروزى بدون كوشش و تلاش ، نابجا و به دور از خرد</w:t>
      </w:r>
    </w:p>
    <w:p>
      <w:pPr>
        <w:pStyle w:val="BookText"/>
      </w:pPr>
      <w:r>
        <w:rPr>
          <w:rFonts w:ascii="Amiri" w:hAnsi="Amiri" w:eastAsia="Amiri" w:cs="Amiri"/>
          <w:lang w:bidi="ar-SA"/>
          <w:color w:val="111111"/>
          <w:sz w:val="28"/>
          <w:szCs w:val="28"/>
          <w:rtl/>
        </w:rPr>
        <w:t xml:space="preserve">إنّا لن ندخلها ابداً ما داموا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- 5 - 56 - 5</w:t>
      </w:r>
    </w:p>
    <w:p>
      <w:pPr>
        <w:pStyle w:val="BookText"/>
      </w:pPr>
      <w:r>
        <w:rPr>
          <w:rFonts w:ascii="IRNazanin" w:hAnsi="IRNazanin" w:eastAsia="IRNazanin" w:cs="IRNazanin"/>
          <w:lang w:bidi="fa-IR"/>
          <w:color w:val="111111"/>
          <w:sz w:val="28"/>
          <w:szCs w:val="28"/>
          <w:rtl/>
        </w:rPr>
        <w:t xml:space="preserve">5 - پيروزى اهل ايمان در گرو همبستگى آنان بر محور ولايت الهى</w:t>
      </w:r>
    </w:p>
    <w:p>
      <w:pPr>
        <w:pStyle w:val="BookText"/>
      </w:pPr>
      <w:r>
        <w:rPr>
          <w:rFonts w:ascii="IRNazanin" w:hAnsi="IRNazanin" w:eastAsia="IRNazanin" w:cs="IRNazanin"/>
          <w:lang w:bidi="fa-IR"/>
          <w:color w:val="111111"/>
          <w:sz w:val="28"/>
          <w:szCs w:val="28"/>
          <w:rtl/>
        </w:rPr>
        <w:t xml:space="preserve">فان حزب اللّه هم الغلبون</w:t>
      </w:r>
    </w:p>
    <w:p>
      <w:pPr>
        <w:pStyle w:val="BookText"/>
      </w:pPr>
      <w:r>
        <w:rPr>
          <w:rFonts w:ascii="IRNazanin" w:hAnsi="IRNazanin" w:eastAsia="IRNazanin" w:cs="IRNazanin"/>
          <w:lang w:bidi="fa-IR"/>
          <w:color w:val="111111"/>
          <w:sz w:val="28"/>
          <w:szCs w:val="28"/>
          <w:rtl/>
        </w:rPr>
        <w:t xml:space="preserve">به اصحاب و يارانى كه همفكر شخصى باشند و از وى پيروى كنند، حزب آن شخص مى گويند.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- 9 - 14 - 3</w:t>
      </w:r>
    </w:p>
    <w:p>
      <w:pPr>
        <w:pStyle w:val="BookText"/>
      </w:pPr>
      <w:r>
        <w:rPr>
          <w:rFonts w:ascii="IRNazanin" w:hAnsi="IRNazanin" w:eastAsia="IRNazanin" w:cs="IRNazanin"/>
          <w:lang w:bidi="fa-IR"/>
          <w:color w:val="111111"/>
          <w:sz w:val="28"/>
          <w:szCs w:val="28"/>
          <w:rtl/>
        </w:rPr>
        <w:t xml:space="preserve">3 - نابودى و ذلت دشمنان دين و چشيدن طعم پيروزى ، در گرو نبرد با آنان است .</w:t>
      </w:r>
    </w:p>
    <w:p>
      <w:pPr>
        <w:pStyle w:val="BookText"/>
      </w:pPr>
      <w:r>
        <w:rPr>
          <w:rFonts w:ascii="Amiri" w:hAnsi="Amiri" w:eastAsia="Amiri" w:cs="Amiri"/>
          <w:lang w:bidi="ar-SA"/>
          <w:color w:val="111111"/>
          <w:sz w:val="28"/>
          <w:szCs w:val="28"/>
          <w:rtl/>
        </w:rPr>
        <w:t xml:space="preserve">قتلوهم يعذبهم اللّه بأيديكم و يخزهم و ينصركم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- 11 - 49 - 12</w:t>
      </w:r>
    </w:p>
    <w:p>
      <w:pPr>
        <w:pStyle w:val="BookText"/>
      </w:pPr>
      <w:r>
        <w:rPr>
          <w:rFonts w:ascii="IRNazanin" w:hAnsi="IRNazanin" w:eastAsia="IRNazanin" w:cs="IRNazanin"/>
          <w:lang w:bidi="fa-IR"/>
          <w:color w:val="111111"/>
          <w:sz w:val="28"/>
          <w:szCs w:val="28"/>
          <w:rtl/>
        </w:rPr>
        <w:t xml:space="preserve">12- صبر و تقوا ، دو شرط اساسى براى پيروزى نهايى بر كافران و نايل شدن به فرجامى نيكوست .</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1608" w:name="_Toc1118"/>
      <w:r>
        <w:t>147- شرايط پيروزى بر مستكبران</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- 10 - 89 - 6</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7" w:name="pg6574_55144"/>
    <w:bookmarkEnd w:id="377"/>
    <w:p>
      <w:pPr>
        <w:pStyle w:val="BookText"/>
      </w:pPr>
      <w:r>
        <w:rPr>
          <w:rFonts w:ascii="IRNazanin" w:hAnsi="IRNazanin" w:eastAsia="IRNazanin" w:cs="IRNazanin"/>
          <w:lang w:bidi="fa-IR"/>
          <w:color w:val="111111"/>
          <w:sz w:val="28"/>
          <w:szCs w:val="28"/>
          <w:rtl/>
        </w:rPr>
        <w:t xml:space="preserve">6 - اجابت دعا و خواسته هاى حق طلبان از سوى خدا و تحقق بخشيدن پيروزى آنان بر مستكبران ، مقتضى استقامت و پايدارى آنان در ميدان مبارزه است .</w:t>
      </w:r>
    </w:p>
    <w:p>
      <w:pPr>
        <w:pStyle w:val="BookText"/>
      </w:pPr>
      <w:r>
        <w:rPr>
          <w:rFonts w:ascii="Amiri" w:hAnsi="Amiri" w:eastAsia="Amiri" w:cs="Amiri"/>
          <w:lang w:bidi="ar-SA"/>
          <w:color w:val="111111"/>
          <w:sz w:val="28"/>
          <w:szCs w:val="28"/>
          <w:rtl/>
        </w:rPr>
        <w:t xml:space="preserve">قال قد أجيبت دعوتكما فاستقيما</w:t>
      </w:r>
    </w:p>
    <w:p>
      <w:pPr>
        <w:pStyle w:val="Heading3"/>
      </w:pPr>
      <w:bookmarkStart w:id="1609" w:name="_Toc1119"/>
      <w:r>
        <w:t>148- شرايط پيروزى بنى اسرائيل</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- 7 - 145 - 14</w:t>
      </w:r>
    </w:p>
    <w:p>
      <w:pPr>
        <w:pStyle w:val="BookText"/>
      </w:pPr>
      <w:r>
        <w:rPr>
          <w:rFonts w:ascii="IRNazanin" w:hAnsi="IRNazanin" w:eastAsia="IRNazanin" w:cs="IRNazanin"/>
          <w:lang w:bidi="fa-IR"/>
          <w:color w:val="111111"/>
          <w:sz w:val="28"/>
          <w:szCs w:val="28"/>
          <w:rtl/>
        </w:rPr>
        <w:t xml:space="preserve">14 -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Heading3"/>
      </w:pPr>
      <w:bookmarkStart w:id="1610" w:name="_Toc1120"/>
      <w:r>
        <w:t>149- شرايط پيروزى مستضعفان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- 7 - 137 - 13</w:t>
      </w:r>
    </w:p>
    <w:p>
      <w:pPr>
        <w:pStyle w:val="BookText"/>
      </w:pPr>
      <w:r>
        <w:rPr>
          <w:rFonts w:ascii="IRNazanin" w:hAnsi="IRNazanin" w:eastAsia="IRNazanin" w:cs="IRNazanin"/>
          <w:lang w:bidi="fa-IR"/>
          <w:color w:val="111111"/>
          <w:sz w:val="28"/>
          <w:szCs w:val="28"/>
          <w:rtl/>
        </w:rPr>
        <w:t xml:space="preserve">13 - صبر و مقاومت مستضعفان شرط تحقق امداد هاى الهى براى پيروزى آنان است .</w:t>
      </w:r>
    </w:p>
    <w:p>
      <w:pPr>
        <w:pStyle w:val="BookText"/>
      </w:pPr>
      <w:r>
        <w:rPr>
          <w:rFonts w:ascii="Amiri" w:hAnsi="Amiri" w:eastAsia="Amiri" w:cs="Amiri"/>
          <w:lang w:bidi="ar-SA"/>
          <w:color w:val="111111"/>
          <w:sz w:val="28"/>
          <w:szCs w:val="28"/>
          <w:rtl/>
        </w:rPr>
        <w:t xml:space="preserve">تمت كلمت ربك . .. بما صبروا</w:t>
      </w:r>
    </w:p>
    <w:p>
      <w:pPr>
        <w:pStyle w:val="Heading3"/>
      </w:pPr>
      <w:bookmarkStart w:id="1611" w:name="_Toc1121"/>
      <w:r>
        <w:t>150- شك در پيروزى اسلام</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- 48 - 6 - 9</w:t>
      </w:r>
    </w:p>
    <w:p>
      <w:pPr>
        <w:pStyle w:val="BookText"/>
      </w:pPr>
      <w:r>
        <w:rPr>
          <w:rFonts w:ascii="IRNazanin" w:hAnsi="IRNazanin" w:eastAsia="IRNazanin" w:cs="IRNazanin"/>
          <w:lang w:bidi="fa-IR"/>
          <w:color w:val="111111"/>
          <w:sz w:val="28"/>
          <w:szCs w:val="28"/>
          <w:rtl/>
        </w:rPr>
        <w:t xml:space="preserve">9 - رخداد صلح حديبيه ، پاسخى قاطع به بدگمانى منافقان و مشركان درباره موفقيت هاى اسلام *</w:t>
      </w:r>
    </w:p>
    <w:p>
      <w:pPr>
        <w:pStyle w:val="BookText"/>
      </w:pPr>
      <w:r>
        <w:rPr>
          <w:rFonts w:ascii="Amiri" w:hAnsi="Amiri" w:eastAsia="Amiri" w:cs="Amiri"/>
          <w:lang w:bidi="ar-SA"/>
          <w:color w:val="111111"/>
          <w:sz w:val="28"/>
          <w:szCs w:val="28"/>
          <w:rtl/>
        </w:rPr>
        <w:t xml:space="preserve">إنّا فتحنا لك فتحًا مبينًا . ليغفر لك ... و يعذّب المنفقين و ... الظانّين باللّ</w:t>
      </w:r>
    </w:p>
    <w:p>
      <w:pPr>
        <w:pStyle w:val="BookText"/>
      </w:pPr>
      <w:r>
        <w:rPr>
          <w:rFonts w:ascii="IRNazanin" w:hAnsi="IRNazanin" w:eastAsia="IRNazanin" w:cs="IRNazanin"/>
          <w:lang w:bidi="fa-IR"/>
          <w:color w:val="111111"/>
          <w:sz w:val="28"/>
          <w:szCs w:val="28"/>
          <w:rtl/>
        </w:rPr>
        <w:t xml:space="preserve">چنانچه «و يعذّب. ..» عطف بر «ليغفر لك...» باشد; آيه شريفه مى تواند بيانگراين مطلب باشد كه منافقان و مشركان، به سرنوشت اسلام بدگمان بودند و مى پنداشتند كه خداوند از مؤمنان حمايت نخواهد كرد; ولى صلح پيروزمند حديبيه، نادرستى پندار آنان را اثبات كرد.</w:t>
      </w:r>
    </w:p>
    <w:p>
      <w:pPr>
        <w:pStyle w:val="Heading3"/>
      </w:pPr>
      <w:bookmarkStart w:id="1612" w:name="_Toc1122"/>
      <w:r>
        <w:t>151- شك در پيروزى روميان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8" w:name="pg6574_55145"/>
    <w:bookmarkEnd w:id="378"/>
    <w:p>
      <w:pPr>
        <w:pStyle w:val="BookText"/>
      </w:pPr>
      <w:r>
        <w:rPr>
          <w:rFonts w:ascii="IRNazanin" w:hAnsi="IRNazanin" w:eastAsia="IRNazanin" w:cs="IRNazanin"/>
          <w:lang w:bidi="fa-IR"/>
          <w:color w:val="111111"/>
          <w:sz w:val="28"/>
          <w:szCs w:val="28"/>
          <w:rtl/>
        </w:rPr>
        <w:t xml:space="preserve">14 - روم - 30 - 7 - 7</w:t>
      </w:r>
    </w:p>
    <w:p>
      <w:pPr>
        <w:pStyle w:val="BookText"/>
      </w:pPr>
      <w:r>
        <w:rPr>
          <w:rFonts w:ascii="IRNazanin" w:hAnsi="IRNazanin" w:eastAsia="IRNazanin" w:cs="IRNazanin"/>
          <w:lang w:bidi="fa-IR"/>
          <w:color w:val="111111"/>
          <w:sz w:val="28"/>
          <w:szCs w:val="28"/>
          <w:rtl/>
        </w:rPr>
        <w:t xml:space="preserve">7 - ترديد در پيروزى روميان پس از شكست آنان ، برخاسته از سطحى نگرى و بى توجهى مردمان عصر بعثت به حقايق نهان زندگى دنيا است .</w:t>
      </w:r>
    </w:p>
    <w:p>
      <w:pPr>
        <w:pStyle w:val="BookText"/>
      </w:pPr>
      <w:r>
        <w:rPr>
          <w:rFonts w:ascii="Amiri" w:hAnsi="Amiri" w:eastAsia="Amiri" w:cs="Amiri"/>
          <w:lang w:bidi="ar-SA"/>
          <w:color w:val="111111"/>
          <w:sz w:val="28"/>
          <w:szCs w:val="28"/>
          <w:rtl/>
        </w:rPr>
        <w:t xml:space="preserve">سيغلبون . .. يعلمون ظهرًا من الحيوة الدنيا</w:t>
      </w:r>
    </w:p>
    <w:p>
      <w:pPr>
        <w:pStyle w:val="BookText"/>
      </w:pPr>
      <w:r>
        <w:rPr>
          <w:rFonts w:ascii="IRNazanin" w:hAnsi="IRNazanin" w:eastAsia="IRNazanin" w:cs="IRNazanin"/>
          <w:lang w:bidi="fa-IR"/>
          <w:color w:val="111111"/>
          <w:sz w:val="28"/>
          <w:szCs w:val="28"/>
          <w:rtl/>
        </w:rPr>
        <w:t xml:space="preserve">نكته ياد شده بر اين اساس است كه «ال» در «الناس» عهد باشد و مراد از آن، مردمى باشند كه درباره وعده خداوند به پيروزى روميان شكست خورده ترديد داشتند.</w:t>
      </w:r>
    </w:p>
    <w:p>
      <w:pPr>
        <w:pStyle w:val="BookText"/>
      </w:pPr>
      <w:r>
        <w:rPr>
          <w:rFonts w:ascii="IRNazanin" w:hAnsi="IRNazanin" w:eastAsia="IRNazanin" w:cs="IRNazanin"/>
          <w:lang w:bidi="fa-IR"/>
          <w:color w:val="111111"/>
          <w:sz w:val="28"/>
          <w:szCs w:val="28"/>
          <w:rtl/>
        </w:rPr>
        <w:t xml:space="preserve">صبر در تأخير پيروزى مسلمانان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- 68 - 48 - 2</w:t>
      </w:r>
    </w:p>
    <w:p>
      <w:pPr>
        <w:pStyle w:val="BookText"/>
      </w:pPr>
      <w:r>
        <w:rPr>
          <w:rFonts w:ascii="IRNazanin" w:hAnsi="IRNazanin" w:eastAsia="IRNazanin" w:cs="IRNazanin"/>
          <w:lang w:bidi="fa-IR"/>
          <w:color w:val="111111"/>
          <w:sz w:val="28"/>
          <w:szCs w:val="28"/>
          <w:rtl/>
        </w:rPr>
        <w:t xml:space="preserve">2 - پيامبر (صلی الله علیه و آله) ، مأمور صبر و شكيبايى در مدت مهلت يافتن كافران تكذيب گر و به تأخير افتادن نصرت و پيروزى مسلمانان بر آنان</w:t>
      </w:r>
    </w:p>
    <w:p>
      <w:pPr>
        <w:pStyle w:val="BookText"/>
      </w:pPr>
      <w:r>
        <w:rPr>
          <w:rFonts w:ascii="Amiri" w:hAnsi="Amiri" w:eastAsia="Amiri" w:cs="Amiri"/>
          <w:lang w:bidi="ar-SA"/>
          <w:color w:val="111111"/>
          <w:sz w:val="28"/>
          <w:szCs w:val="28"/>
          <w:rtl/>
        </w:rPr>
        <w:t xml:space="preserve">و أُملى لهم . .. فاصبر لحكم ربّك</w:t>
      </w:r>
    </w:p>
    <w:p>
      <w:pPr>
        <w:pStyle w:val="BookText"/>
      </w:pPr>
      <w:r>
        <w:rPr>
          <w:rFonts w:ascii="IRNazanin" w:hAnsi="IRNazanin" w:eastAsia="IRNazanin" w:cs="IRNazanin"/>
          <w:lang w:bidi="fa-IR"/>
          <w:color w:val="111111"/>
          <w:sz w:val="28"/>
          <w:szCs w:val="28"/>
          <w:rtl/>
        </w:rPr>
        <w:t xml:space="preserve">به گفته مفسران، آيه شريفه اشاره به مسأله مهلت يافتن مشركان است كه در آيه پيش ذكر شده است.</w:t>
      </w:r>
    </w:p>
    <w:p>
      <w:pPr>
        <w:pStyle w:val="Heading3"/>
      </w:pPr>
      <w:bookmarkStart w:id="1613" w:name="_Toc1123"/>
      <w:r>
        <w:t>152- علاقه به پيروزى</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- 61 - 13 - 1،5</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5 - مسلمانان صدراسلام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614" w:name="_Toc1124"/>
      <w:r>
        <w:t>153- عوامل پيروزى</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- 2 - 251 - 1،2،9</w:t>
      </w:r>
    </w:p>
    <w:p>
      <w:pPr>
        <w:pStyle w:val="BookText"/>
      </w:pPr>
      <w:r>
        <w:rPr>
          <w:rFonts w:ascii="IRNazanin" w:hAnsi="IRNazanin" w:eastAsia="IRNazanin" w:cs="IRNazanin"/>
          <w:lang w:bidi="fa-IR"/>
          <w:color w:val="111111"/>
          <w:sz w:val="28"/>
          <w:szCs w:val="28"/>
          <w:rtl/>
        </w:rPr>
        <w:t xml:space="preserve">1 - صبر ، ثبات قدم و نصرت الهى ، از عوامل پيروزى بر دشمنان</w:t>
      </w:r>
    </w:p>
    <w:p>
      <w:pPr>
        <w:pStyle w:val="BookText"/>
      </w:pPr>
      <w:r>
        <w:rPr>
          <w:rFonts w:ascii="Amiri" w:hAnsi="Amiri" w:eastAsia="Amiri" w:cs="Amiri"/>
          <w:lang w:bidi="ar-SA"/>
          <w:color w:val="111111"/>
          <w:sz w:val="28"/>
          <w:szCs w:val="28"/>
          <w:rtl/>
        </w:rPr>
        <w:t xml:space="preserve">قالوا ربّنا افرغ علينا صبراً . .. فهزموهم باذن اللّه</w:t>
      </w:r>
    </w:p>
    <w:p>
      <w:pPr>
        <w:pStyle w:val="BookText"/>
      </w:pPr>
      <w:r>
        <w:rPr>
          <w:rFonts w:ascii="IRNazanin" w:hAnsi="IRNazanin" w:eastAsia="IRNazanin" w:cs="IRNazanin"/>
          <w:lang w:bidi="fa-IR"/>
          <w:color w:val="111111"/>
          <w:sz w:val="28"/>
          <w:szCs w:val="28"/>
          <w:rtl/>
        </w:rPr>
        <w:t xml:space="preserve">فاء تفريع در «فهزموهم» بيانگر اين است كه پيروزى اهل ايمان و هزيمت جالوتيان، نتيجه مطالب گذشته (صبر، ثبات قدم و . .. ) بوده است.</w:t>
      </w:r>
    </w:p>
    <w:p>
      <w:pPr>
        <w:pStyle w:val="BookText"/>
      </w:pPr>
      <w:r>
        <w:rPr>
          <w:rFonts w:ascii="IRNazanin" w:hAnsi="IRNazanin" w:eastAsia="IRNazanin" w:cs="IRNazanin"/>
          <w:lang w:bidi="fa-IR"/>
          <w:color w:val="111111"/>
          <w:sz w:val="28"/>
          <w:szCs w:val="28"/>
          <w:rtl/>
        </w:rPr>
        <w:t xml:space="preserve">2 - نقش دعا در پيروزى رزمندگان جبهه حقّ</w:t>
      </w:r>
    </w:p>
    <w:p>
      <w:pPr>
        <w:pStyle w:val="BookText"/>
      </w:pPr>
      <w:r>
        <w:rPr>
          <w:rFonts w:ascii="IRNazanin" w:hAnsi="IRNazanin" w:eastAsia="IRNazanin" w:cs="IRNazanin"/>
          <w:lang w:bidi="fa-IR"/>
          <w:color w:val="111111"/>
          <w:sz w:val="28"/>
          <w:szCs w:val="28"/>
          <w:rtl/>
        </w:rPr>
        <w:t xml:space="preserve">قالوا ربّنا . .. فهزموهم باذن اللّه</w:t>
      </w:r>
    </w:p>
    <w:p>
      <w:pPr>
        <w:pStyle w:val="BookText"/>
      </w:pPr>
      <w:r>
        <w:rPr>
          <w:rFonts w:ascii="IRNazanin" w:hAnsi="IRNazanin" w:eastAsia="IRNazanin" w:cs="IRNazanin"/>
          <w:lang w:bidi="fa-IR"/>
          <w:color w:val="111111"/>
          <w:sz w:val="28"/>
          <w:szCs w:val="28"/>
          <w:rtl/>
        </w:rPr>
        <w:t xml:space="preserve">9 - ضرورت ضربه زدن به قلب لشكر و فرماندهى آن ، جهت دستيابى به پيروزى بر دشمن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فهزموهم باذن اللّه و قتل داود جالوت</w:t>
      </w:r>
    </w:p>
    <w:p>
      <w:pPr>
        <w:pStyle w:val="BookText"/>
      </w:pPr>
      <w:r>
        <w:rPr>
          <w:rFonts w:ascii="Amiri" w:hAnsi="Amiri" w:eastAsia="Amiri" w:cs="Amiri"/>
          <w:lang w:bidi="ar-SA"/>
          <w:color w:val="111111"/>
          <w:sz w:val="28"/>
          <w:szCs w:val="28"/>
          <w:rtl/>
        </w:rPr>
        <w:t xml:space="preserve">بنابراينكه «واو» در «و قتل . .. » حاليّه باشد و با الغاى خصوصيّت از مورد.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- 3 - 12 - 2</w:t>
      </w:r>
    </w:p>
    <w:p>
      <w:pPr>
        <w:pStyle w:val="BookText"/>
      </w:pPr>
      <w:r>
        <w:rPr>
          <w:rFonts w:ascii="IRNazanin" w:hAnsi="IRNazanin" w:eastAsia="IRNazanin" w:cs="IRNazanin"/>
          <w:lang w:bidi="fa-IR"/>
          <w:color w:val="111111"/>
          <w:sz w:val="28"/>
          <w:szCs w:val="28"/>
          <w:rtl/>
        </w:rPr>
        <w:t xml:space="preserve">2 - پيروزى ايمان بر كفر ، از وعده هاى الهى</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- 3 - 55 - 16</w:t>
      </w:r>
    </w:p>
    <w:p>
      <w:pPr>
        <w:pStyle w:val="BookText"/>
      </w:pPr>
      <w:r>
        <w:rPr>
          <w:rFonts w:ascii="IRNazanin" w:hAnsi="IRNazanin" w:eastAsia="IRNazanin" w:cs="IRNazanin"/>
          <w:lang w:bidi="fa-IR"/>
          <w:color w:val="111111"/>
          <w:sz w:val="28"/>
          <w:szCs w:val="28"/>
          <w:rtl/>
        </w:rPr>
        <w:t xml:space="preserve">16 - پيروى واقعى از انبيا ، عامل پيروزى بر كافران</w:t>
      </w:r>
    </w:p>
    <w:p>
      <w:pPr>
        <w:pStyle w:val="BookText"/>
      </w:pPr>
      <w:r>
        <w:rPr>
          <w:rFonts w:ascii="Amiri" w:hAnsi="Amiri" w:eastAsia="Amiri" w:cs="Amiri"/>
          <w:lang w:bidi="ar-SA"/>
          <w:color w:val="111111"/>
          <w:sz w:val="28"/>
          <w:szCs w:val="28"/>
          <w:rtl/>
        </w:rPr>
        <w:t xml:space="preserve">و جاعل الذين اتبعوك فوق الذين كفروا</w:t>
      </w:r>
    </w:p>
    <w:p>
      <w:pPr>
        <w:pStyle w:val="BookText"/>
      </w:pPr>
      <w:r>
        <w:rPr>
          <w:rFonts w:ascii="IRNazanin" w:hAnsi="IRNazanin" w:eastAsia="IRNazanin" w:cs="IRNazanin"/>
          <w:lang w:bidi="fa-IR"/>
          <w:color w:val="111111"/>
          <w:sz w:val="28"/>
          <w:szCs w:val="28"/>
          <w:rtl/>
        </w:rPr>
        <w:t xml:space="preserve">از اينكه، اسناد پيروزى به كسانى داده شده كه پيرو باشند، معلوم مى شود كه علت پيروزى، پيروى از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- 3 - 126 - 7،9</w:t>
      </w:r>
    </w:p>
    <w:p>
      <w:pPr>
        <w:pStyle w:val="BookText"/>
      </w:pPr>
      <w:r>
        <w:rPr>
          <w:rFonts w:ascii="IRNazanin" w:hAnsi="IRNazanin" w:eastAsia="IRNazanin" w:cs="IRNazanin"/>
          <w:lang w:bidi="fa-IR"/>
          <w:color w:val="111111"/>
          <w:sz w:val="28"/>
          <w:szCs w:val="28"/>
          <w:rtl/>
        </w:rPr>
        <w:t xml:space="preserve">7 - انحصار پيروزى آفرينى به خداوند ، برخاسته از عزّت و اقتدار مطلق اوست .</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9 - ضرورت اتّكاى اهل ايمان ، تنها به خداوند ، براى نيل به پيروزى</w:t>
      </w:r>
    </w:p>
    <w:p>
      <w:pPr>
        <w:pStyle w:val="BookText"/>
      </w:pPr>
      <w:r>
        <w:rPr>
          <w:rFonts w:ascii="Amiri" w:hAnsi="Amiri" w:eastAsia="Amiri" w:cs="Amiri"/>
          <w:lang w:bidi="ar-SA"/>
          <w:color w:val="111111"/>
          <w:sz w:val="28"/>
          <w:szCs w:val="28"/>
          <w:rtl/>
        </w:rPr>
        <w:t xml:space="preserve">فليتوكل المؤمنون . .. و ما النّصر الّا من عند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- 3 - 128 - 3،4</w:t>
      </w:r>
    </w:p>
    <w:p>
      <w:pPr>
        <w:pStyle w:val="BookText"/>
      </w:pPr>
      <w:r>
        <w:rPr>
          <w:rFonts w:ascii="IRNazanin" w:hAnsi="IRNazanin" w:eastAsia="IRNazanin" w:cs="IRNazanin"/>
          <w:lang w:bidi="fa-IR"/>
          <w:color w:val="111111"/>
          <w:sz w:val="28"/>
          <w:szCs w:val="28"/>
          <w:rtl/>
        </w:rPr>
        <w:t xml:space="preserve">3 - پيروزى مؤمنانِ پيكارگرِ بدر ، تنها به دست خدا بود ، نه پيامبر (صلی الله علیه و آله)</w:t>
      </w:r>
    </w:p>
    <w:p>
      <w:pPr>
        <w:pStyle w:val="BookText"/>
      </w:pPr>
      <w:r>
        <w:rPr>
          <w:rFonts w:ascii="Amiri" w:hAnsi="Amiri" w:eastAsia="Amiri" w:cs="Amiri"/>
          <w:lang w:bidi="ar-SA"/>
          <w:color w:val="111111"/>
          <w:sz w:val="28"/>
          <w:szCs w:val="28"/>
          <w:rtl/>
        </w:rPr>
        <w:t xml:space="preserve">و لقد نصركم اللّه ببدر . .. ليس لك من الامر شىء</w:t>
      </w:r>
    </w:p>
    <w:p>
      <w:pPr>
        <w:pStyle w:val="BookText"/>
      </w:pPr>
      <w:r>
        <w:rPr>
          <w:rFonts w:ascii="IRNazanin" w:hAnsi="IRNazanin" w:eastAsia="IRNazanin" w:cs="IRNazanin"/>
          <w:lang w:bidi="fa-IR"/>
          <w:color w:val="111111"/>
          <w:sz w:val="28"/>
          <w:szCs w:val="28"/>
          <w:rtl/>
        </w:rPr>
        <w:t xml:space="preserve">اگر «ال» در «الامر» براى جنس باشد، پيروزى در جنگ بدر مصداقى از آن خواهد بود و اگر عهد ذكرى باشد، اشاره به پيروزى در آن جنگ است.</w:t>
      </w:r>
    </w:p>
    <w:p>
      <w:pPr>
        <w:pStyle w:val="BookText"/>
      </w:pPr>
      <w:r>
        <w:rPr>
          <w:rFonts w:ascii="IRNazanin" w:hAnsi="IRNazanin" w:eastAsia="IRNazanin" w:cs="IRNazanin"/>
          <w:lang w:bidi="fa-IR"/>
          <w:color w:val="111111"/>
          <w:sz w:val="28"/>
          <w:szCs w:val="28"/>
          <w:rtl/>
        </w:rPr>
        <w:t xml:space="preserve">4 - شكست و پيروزى به دست خداست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IRNazanin" w:hAnsi="IRNazanin" w:eastAsia="IRNazanin" w:cs="IRNazanin"/>
          <w:lang w:bidi="fa-IR"/>
          <w:color w:val="111111"/>
          <w:sz w:val="28"/>
          <w:szCs w:val="28"/>
          <w:rtl/>
        </w:rPr>
        <w:t xml:space="preserve">اگر «ال» در «الامر»، عهد ذكرى باشد، اشاره به پيروزى مسلمانان در جنگ بدر و شكست كافران در آن جنگ است. و جنگ بدر به عنوان مثال خواهد بود، نه اينكه داراى خصوصيّتى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- 3 - 130 - 16</w:t>
      </w:r>
    </w:p>
    <w:p>
      <w:pPr>
        <w:pStyle w:val="BookText"/>
      </w:pPr>
      <w:r>
        <w:rPr>
          <w:rFonts w:ascii="IRNazanin" w:hAnsi="IRNazanin" w:eastAsia="IRNazanin" w:cs="IRNazanin"/>
          <w:lang w:bidi="fa-IR"/>
          <w:color w:val="111111"/>
          <w:sz w:val="28"/>
          <w:szCs w:val="28"/>
          <w:rtl/>
        </w:rPr>
        <w:t xml:space="preserve">16 - تقواى الهى ، رمز پيروزى بر دشمنان دين است ، نه تقويت بنيه اقتصادى به وسيله ربا *</w:t>
      </w:r>
    </w:p>
    <w:p>
      <w:pPr>
        <w:pStyle w:val="BookText"/>
      </w:pPr>
      <w:r>
        <w:rPr>
          <w:rFonts w:ascii="Amiri" w:hAnsi="Amiri" w:eastAsia="Amiri" w:cs="Amiri"/>
          <w:lang w:bidi="ar-SA"/>
          <w:color w:val="111111"/>
          <w:sz w:val="28"/>
          <w:szCs w:val="28"/>
          <w:rtl/>
        </w:rPr>
        <w:t xml:space="preserve">يا ايّها الّذين امنوا لا تأكلوا الرّبوآ . .. و اتّقوا اللّه لعلّكم تفلحون</w:t>
      </w:r>
    </w:p>
    <w:p>
      <w:pPr>
        <w:pStyle w:val="BookText"/>
      </w:pPr>
      <w:r>
        <w:rPr>
          <w:rFonts w:ascii="IRNazanin" w:hAnsi="IRNazanin" w:eastAsia="IRNazanin" w:cs="IRNazanin"/>
          <w:lang w:bidi="fa-IR"/>
          <w:color w:val="111111"/>
          <w:sz w:val="28"/>
          <w:szCs w:val="28"/>
          <w:rtl/>
        </w:rPr>
        <w:t xml:space="preserve">برخى از مفسّران به قرينه آيات پيشين كه در آن به شكست جنگ احد اشاره شده، بر آن شده اند كه مراد از فلاح، پيروزى بر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دشمنان است و آيه، رهنمونى است به اينكه مبادا براى تقويت بنيه نظامى، به رباخوارى كه بى تقوايى است، رو آوريد.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- 3 - 148 - 9،12</w:t>
      </w:r>
    </w:p>
    <w:p>
      <w:pPr>
        <w:pStyle w:val="BookText"/>
      </w:pPr>
      <w:r>
        <w:rPr>
          <w:rFonts w:ascii="IRNazanin" w:hAnsi="IRNazanin" w:eastAsia="IRNazanin" w:cs="IRNazanin"/>
          <w:lang w:bidi="fa-IR"/>
          <w:color w:val="111111"/>
          <w:sz w:val="28"/>
          <w:szCs w:val="28"/>
          <w:rtl/>
        </w:rPr>
        <w:t xml:space="preserve">9 - پيروزى بر دشمنان دين ، تنها از جانب خداست ; گر چه تمامى عوامل طبيعى آن فراهم باشد .</w:t>
      </w:r>
    </w:p>
    <w:p>
      <w:pPr>
        <w:pStyle w:val="BookText"/>
      </w:pPr>
      <w:r>
        <w:rPr>
          <w:rFonts w:ascii="Amiri" w:hAnsi="Amiri" w:eastAsia="Amiri" w:cs="Amiri"/>
          <w:lang w:bidi="ar-SA"/>
          <w:color w:val="111111"/>
          <w:sz w:val="28"/>
          <w:szCs w:val="28"/>
          <w:rtl/>
        </w:rPr>
        <w:t xml:space="preserve">قال معه ربّيّون كثير فما وهنوا . .. فاتيهم اللّه ثواب الدّنيا</w:t>
      </w:r>
    </w:p>
    <w:p>
      <w:pPr>
        <w:pStyle w:val="BookText"/>
      </w:pPr>
      <w:r>
        <w:rPr>
          <w:rFonts w:ascii="IRNazanin" w:hAnsi="IRNazanin" w:eastAsia="IRNazanin" w:cs="IRNazanin"/>
          <w:lang w:bidi="fa-IR"/>
          <w:color w:val="111111"/>
          <w:sz w:val="28"/>
          <w:szCs w:val="28"/>
          <w:rtl/>
        </w:rPr>
        <w:t xml:space="preserve">در آيه شريفه به كليّه عوامل پيروزى و نيز استقامت و پايمردى نيروها (فما وهنوا . .. ) اشاره شده است ; ولى در عين حال خداوند پيروزى مجاهدان را عطايى از جانب خويش مى شمارد. (فاتيهم اللّه).</w:t>
      </w:r>
    </w:p>
    <w:p>
      <w:pPr>
        <w:pStyle w:val="BookText"/>
      </w:pPr>
      <w:r>
        <w:rPr>
          <w:rFonts w:ascii="IRNazanin" w:hAnsi="IRNazanin" w:eastAsia="IRNazanin" w:cs="IRNazanin"/>
          <w:lang w:bidi="fa-IR"/>
          <w:color w:val="111111"/>
          <w:sz w:val="28"/>
          <w:szCs w:val="28"/>
          <w:rtl/>
        </w:rPr>
        <w:t xml:space="preserve">12 - معتقدين به خدايى بودن پيروزى ها و جويندگان بخشايش الهى ، از نيكوكاران و محبوبان خدا هستند .</w:t>
      </w:r>
    </w:p>
    <w:p>
      <w:pPr>
        <w:pStyle w:val="BookText"/>
      </w:pPr>
      <w:r>
        <w:rPr>
          <w:rFonts w:ascii="Amiri" w:hAnsi="Amiri" w:eastAsia="Amiri" w:cs="Amiri"/>
          <w:lang w:bidi="ar-SA"/>
          <w:color w:val="111111"/>
          <w:sz w:val="28"/>
          <w:szCs w:val="28"/>
          <w:rtl/>
        </w:rPr>
        <w:t xml:space="preserve">ربّنا اغفر لنا . .. و ثبّت اقدامنا و انصرنا على القوم الكافرين ... و اللّه يحبّ</w:t>
      </w:r>
    </w:p>
    <w:p>
      <w:pPr>
        <w:pStyle w:val="BookText"/>
      </w:pPr>
      <w:r>
        <w:rPr>
          <w:rFonts w:ascii="IRNazanin" w:hAnsi="IRNazanin" w:eastAsia="IRNazanin" w:cs="IRNazanin"/>
          <w:lang w:bidi="fa-IR"/>
          <w:color w:val="111111"/>
          <w:sz w:val="28"/>
          <w:szCs w:val="28"/>
          <w:rtl/>
        </w:rPr>
        <w:t xml:space="preserve">كلمه «المحسنين» پس از آيات گذشته بيانگر اين معناست كه دارندگان ويژگيهاى شمرده شده، مصداق محسنان هستند و از جمله آن ويژگيها، اعتقاد به ربوبيت خداوند و باور به خدايى بودن پيروزيهاست.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- 3 - 150 - 6</w:t>
      </w:r>
    </w:p>
    <w:p>
      <w:pPr>
        <w:pStyle w:val="BookText"/>
      </w:pPr>
      <w:r>
        <w:rPr>
          <w:rFonts w:ascii="IRNazanin" w:hAnsi="IRNazanin" w:eastAsia="IRNazanin" w:cs="IRNazanin"/>
          <w:lang w:bidi="fa-IR"/>
          <w:color w:val="111111"/>
          <w:sz w:val="28"/>
          <w:szCs w:val="28"/>
          <w:rtl/>
        </w:rPr>
        <w:t xml:space="preserve">6 - پذيرش ولايت خداوند ، موجب بهره مندى از پشتيبانى وى و زمينه ساز پيروزى بر كافران</w:t>
      </w:r>
    </w:p>
    <w:p>
      <w:pPr>
        <w:pStyle w:val="BookText"/>
      </w:pPr>
      <w:r>
        <w:rPr>
          <w:rFonts w:ascii="Amiri" w:hAnsi="Amiri" w:eastAsia="Amiri" w:cs="Amiri"/>
          <w:lang w:bidi="ar-SA"/>
          <w:color w:val="111111"/>
          <w:sz w:val="28"/>
          <w:szCs w:val="28"/>
          <w:rtl/>
        </w:rPr>
        <w:t xml:space="preserve">بل اللّه موليكم و هو خير النّاصرين</w:t>
      </w:r>
    </w:p>
    <w:p>
      <w:pPr>
        <w:pStyle w:val="BookText"/>
      </w:pPr>
      <w:r>
        <w:rPr>
          <w:rFonts w:ascii="IRNazanin" w:hAnsi="IRNazanin" w:eastAsia="IRNazanin" w:cs="IRNazanin"/>
          <w:lang w:bidi="fa-IR"/>
          <w:color w:val="111111"/>
          <w:sz w:val="28"/>
          <w:szCs w:val="28"/>
          <w:rtl/>
        </w:rPr>
        <w:t xml:space="preserve">تقديم ذكرى ولايت الهى بر يارى او، نشانه تقدّم خارجى آن است; يعنى آنگاه خداوند شما را يارى خواهد كرد كه تنها ولايت او را پذيرا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- 3 - 151 - 3،9</w:t>
      </w:r>
    </w:p>
    <w:p>
      <w:pPr>
        <w:pStyle w:val="BookText"/>
      </w:pPr>
      <w:r>
        <w:rPr>
          <w:rFonts w:ascii="IRNazanin" w:hAnsi="IRNazanin" w:eastAsia="IRNazanin" w:cs="IRNazanin"/>
          <w:lang w:bidi="fa-IR"/>
          <w:color w:val="111111"/>
          <w:sz w:val="28"/>
          <w:szCs w:val="28"/>
          <w:rtl/>
        </w:rPr>
        <w:t xml:space="preserve">3 - امداد غيبى خداوند ، در شكست كافران شرك پيشه</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pStyle w:val="BookText"/>
      </w:pPr>
      <w:r>
        <w:rPr>
          <w:rFonts w:ascii="IRNazanin" w:hAnsi="IRNazanin" w:eastAsia="IRNazanin" w:cs="IRNazanin"/>
          <w:lang w:bidi="fa-IR"/>
          <w:color w:val="111111"/>
          <w:sz w:val="28"/>
          <w:szCs w:val="28"/>
          <w:rtl/>
        </w:rPr>
        <w:t xml:space="preserve">9 - تأثير وضعيت روحى و حالات قلبى آدمى ، در سرنوشت او ( شكست و پيروزى )</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- 3 - 154 - 18</w:t>
      </w:r>
    </w:p>
    <w:p>
      <w:pPr>
        <w:pStyle w:val="BookText"/>
      </w:pPr>
      <w:r>
        <w:rPr>
          <w:rFonts w:ascii="IRNazanin" w:hAnsi="IRNazanin" w:eastAsia="IRNazanin" w:cs="IRNazanin"/>
          <w:lang w:bidi="fa-IR"/>
          <w:color w:val="111111"/>
          <w:sz w:val="28"/>
          <w:szCs w:val="28"/>
          <w:rtl/>
        </w:rPr>
        <w:t xml:space="preserve">18 - تدبير تمامى امور جهان و پيروزى در نبرد ها ، در دست خداوند است .</w:t>
      </w:r>
    </w:p>
    <w:p>
      <w:pPr>
        <w:pStyle w:val="BookText"/>
      </w:pPr>
      <w:r>
        <w:rPr>
          <w:rFonts w:ascii="Amiri" w:hAnsi="Amiri" w:eastAsia="Amiri" w:cs="Amiri"/>
          <w:lang w:bidi="ar-SA"/>
          <w:color w:val="111111"/>
          <w:sz w:val="28"/>
          <w:szCs w:val="28"/>
          <w:rtl/>
        </w:rPr>
        <w:t xml:space="preserve">قل انّ الامر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- 3 - 160 - 1،4</w:t>
      </w:r>
    </w:p>
    <w:p>
      <w:pPr>
        <w:pStyle w:val="BookText"/>
      </w:pPr>
      <w:r>
        <w:rPr>
          <w:rFonts w:ascii="IRNazanin" w:hAnsi="IRNazanin" w:eastAsia="IRNazanin" w:cs="IRNazanin"/>
          <w:lang w:bidi="fa-IR"/>
          <w:color w:val="111111"/>
          <w:sz w:val="28"/>
          <w:szCs w:val="28"/>
          <w:rtl/>
        </w:rPr>
        <w:t xml:space="preserve">1 - حتمى بودن پيروزى با نصرت و يارى خداوند</w:t>
      </w:r>
    </w:p>
    <w:p>
      <w:pPr>
        <w:pStyle w:val="BookText"/>
      </w:pPr>
      <w:r>
        <w:rPr>
          <w:rFonts w:ascii="Amiri" w:hAnsi="Amiri" w:eastAsia="Amiri" w:cs="Amiri"/>
          <w:lang w:bidi="ar-SA"/>
          <w:color w:val="111111"/>
          <w:sz w:val="28"/>
          <w:szCs w:val="28"/>
          <w:rtl/>
        </w:rPr>
        <w:t xml:space="preserve">ان ينصركم اللّه فلا غالب لكم</w:t>
      </w:r>
    </w:p>
    <w:p>
      <w:pPr>
        <w:pStyle w:val="BookText"/>
      </w:pPr>
      <w:r>
        <w:rPr>
          <w:rFonts w:ascii="IRNazanin" w:hAnsi="IRNazanin" w:eastAsia="IRNazanin" w:cs="IRNazanin"/>
          <w:lang w:bidi="fa-IR"/>
          <w:color w:val="111111"/>
          <w:sz w:val="28"/>
          <w:szCs w:val="28"/>
          <w:rtl/>
        </w:rPr>
        <w:t xml:space="preserve">4 - پيروزى و شكست ، تنها منوط به خواست و قدرت خداوند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ينصركم اللّه . .. و ان يخذلكم فمن ذا الّذى ينصركم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- 3 - 166 - 3</w:t>
      </w:r>
    </w:p>
    <w:p>
      <w:pPr>
        <w:pStyle w:val="BookText"/>
      </w:pPr>
      <w:r>
        <w:rPr>
          <w:rFonts w:ascii="Amiri" w:hAnsi="Amiri" w:eastAsia="Amiri" w:cs="Amiri"/>
          <w:lang w:bidi="ar-SA"/>
          <w:color w:val="111111"/>
          <w:sz w:val="28"/>
          <w:szCs w:val="28"/>
          <w:rtl/>
        </w:rPr>
        <w:t xml:space="preserve">3 - جريان حوادث و امور عالم ( شكست ها ، سختى ها و دشوارى هاى مردمان ) در حيطه اذن الهى</w:t>
      </w:r>
    </w:p>
    <w:p>
      <w:pPr>
        <w:pStyle w:val="BookText"/>
      </w:pPr>
      <w:r>
        <w:rPr>
          <w:rFonts w:ascii="Amiri" w:hAnsi="Amiri" w:eastAsia="Amiri" w:cs="Amiri"/>
          <w:lang w:bidi="ar-SA"/>
          <w:color w:val="111111"/>
          <w:sz w:val="28"/>
          <w:szCs w:val="28"/>
          <w:rtl/>
        </w:rPr>
        <w:t xml:space="preserve">و ما اصابكم . .. فباذن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- 3 - 174 - 2،7</w:t>
      </w:r>
    </w:p>
    <w:p>
      <w:pPr>
        <w:pStyle w:val="BookText"/>
      </w:pPr>
      <w:r>
        <w:rPr>
          <w:rFonts w:ascii="IRNazanin" w:hAnsi="IRNazanin" w:eastAsia="IRNazanin" w:cs="IRNazanin"/>
          <w:lang w:bidi="fa-IR"/>
          <w:color w:val="111111"/>
          <w:sz w:val="28"/>
          <w:szCs w:val="28"/>
          <w:rtl/>
        </w:rPr>
        <w:t xml:space="preserve">2 - شمول نعمت و فضل بزرگ الهى بر مؤمنان شركت كننده در غزوه حمراءالاسد يا بدر صغرا ، عامل آسيب نديدن آنان</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IRNazanin" w:hAnsi="IRNazanin" w:eastAsia="IRNazanin" w:cs="IRNazanin"/>
          <w:lang w:bidi="fa-IR"/>
          <w:color w:val="111111"/>
          <w:sz w:val="28"/>
          <w:szCs w:val="28"/>
          <w:rtl/>
        </w:rPr>
        <w:t xml:space="preserve">در برداشت فوق «باء» در «بنعمة»، سببيّه و متعلق به «انقلبوا»، گرفته شده است.</w:t>
      </w:r>
    </w:p>
    <w:p>
      <w:pPr>
        <w:pStyle w:val="BookText"/>
      </w:pPr>
      <w:r>
        <w:rPr>
          <w:rFonts w:ascii="IRNazanin" w:hAnsi="IRNazanin" w:eastAsia="IRNazanin" w:cs="IRNazanin"/>
          <w:lang w:bidi="fa-IR"/>
          <w:color w:val="111111"/>
          <w:sz w:val="28"/>
          <w:szCs w:val="28"/>
          <w:rtl/>
        </w:rPr>
        <w:t xml:space="preserve">7 - پيروزى و شكست به دست خداوند است .</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- 4 - 76 - 14</w:t>
      </w:r>
    </w:p>
    <w:p>
      <w:pPr>
        <w:pStyle w:val="BookText"/>
      </w:pPr>
      <w:r>
        <w:rPr>
          <w:rFonts w:ascii="IRNazanin" w:hAnsi="IRNazanin" w:eastAsia="IRNazanin" w:cs="IRNazanin"/>
          <w:lang w:bidi="fa-IR"/>
          <w:color w:val="111111"/>
          <w:sz w:val="28"/>
          <w:szCs w:val="28"/>
          <w:rtl/>
        </w:rPr>
        <w:t xml:space="preserve">14 - نقش عمده و اساسى نقشه ها و شيوه هاى مبارزه در شكست و پيروزى</w:t>
      </w:r>
    </w:p>
    <w:p>
      <w:pPr>
        <w:pStyle w:val="BookText"/>
      </w:pPr>
      <w:r>
        <w:rPr>
          <w:rFonts w:ascii="Amiri" w:hAnsi="Amiri" w:eastAsia="Amiri" w:cs="Amiri"/>
          <w:lang w:bidi="ar-SA"/>
          <w:color w:val="111111"/>
          <w:sz w:val="28"/>
          <w:szCs w:val="28"/>
          <w:rtl/>
        </w:rPr>
        <w:t xml:space="preserve">انّ كيد الشّيطان كان ضعيفاً</w:t>
      </w:r>
    </w:p>
    <w:p>
      <w:pPr>
        <w:pStyle w:val="BookText"/>
      </w:pPr>
      <w:r>
        <w:rPr>
          <w:rFonts w:ascii="IRNazanin" w:hAnsi="IRNazanin" w:eastAsia="IRNazanin" w:cs="IRNazanin"/>
          <w:lang w:bidi="fa-IR"/>
          <w:color w:val="111111"/>
          <w:sz w:val="28"/>
          <w:szCs w:val="28"/>
          <w:rtl/>
        </w:rPr>
        <w:t xml:space="preserve">از اينكه خداوند براى تحريك مؤمنان در رويارويى با كافران ضعف و ناتوانى نقشه هاى آنان را يادآورى مى كند، معلوم مى شود شيوه هاى مبارزه و برنامه هاى جنگى، نقش بسزايى در پيروزيها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- 5 - 52 - 17</w:t>
      </w:r>
    </w:p>
    <w:p>
      <w:pPr>
        <w:pStyle w:val="BookText"/>
      </w:pPr>
      <w:r>
        <w:rPr>
          <w:rFonts w:ascii="IRNazanin" w:hAnsi="IRNazanin" w:eastAsia="IRNazanin" w:cs="IRNazanin"/>
          <w:lang w:bidi="fa-IR"/>
          <w:color w:val="111111"/>
          <w:sz w:val="28"/>
          <w:szCs w:val="28"/>
          <w:rtl/>
        </w:rPr>
        <w:t xml:space="preserve">17 - نويد خداوند به حمايت از مسلمانان در برابر دشمنان دين با فراهم آوردن پيروزى با امداد هاى غيبى براى آنان</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- 5 - 56 - 7</w:t>
      </w:r>
    </w:p>
    <w:p>
      <w:pPr>
        <w:pStyle w:val="BookText"/>
      </w:pPr>
      <w:r>
        <w:rPr>
          <w:rFonts w:ascii="IRNazanin" w:hAnsi="IRNazanin" w:eastAsia="IRNazanin" w:cs="IRNazanin"/>
          <w:lang w:bidi="fa-IR"/>
          <w:color w:val="111111"/>
          <w:sz w:val="28"/>
          <w:szCs w:val="28"/>
          <w:rtl/>
        </w:rPr>
        <w:t xml:space="preserve">7 - رهبرى و تشكيلات ، داراى نقشى عمده در دستيابى به پيروزى</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- 8 - 10 - 3</w:t>
      </w:r>
    </w:p>
    <w:p>
      <w:pPr>
        <w:pStyle w:val="BookText"/>
      </w:pPr>
      <w:r>
        <w:rPr>
          <w:rFonts w:ascii="IRNazanin" w:hAnsi="IRNazanin" w:eastAsia="IRNazanin" w:cs="IRNazanin"/>
          <w:lang w:bidi="fa-IR"/>
          <w:color w:val="111111"/>
          <w:sz w:val="28"/>
          <w:szCs w:val="28"/>
          <w:rtl/>
        </w:rPr>
        <w:t xml:space="preserve">3 - تقويت روحيه نيرو هاى رزمنده داراى تأثيرى عميق در كسب پيروزى</w:t>
      </w:r>
    </w:p>
    <w:p>
      <w:pPr>
        <w:pStyle w:val="BookText"/>
      </w:pPr>
      <w:r>
        <w:rPr>
          <w:rFonts w:ascii="Amiri" w:hAnsi="Amiri" w:eastAsia="Amiri" w:cs="Amiri"/>
          <w:lang w:bidi="ar-SA"/>
          <w:color w:val="111111"/>
          <w:sz w:val="28"/>
          <w:szCs w:val="28"/>
          <w:rtl/>
        </w:rPr>
        <w:t xml:space="preserve">بألف من الملئكة . .. و ما جعله اللّه إلا بشرى و لتطمئن به قلوبكم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- 8 - 19 - 10</w:t>
      </w:r>
    </w:p>
    <w:p>
      <w:pPr>
        <w:pStyle w:val="BookText"/>
      </w:pPr>
      <w:r>
        <w:rPr>
          <w:rFonts w:ascii="IRNazanin" w:hAnsi="IRNazanin" w:eastAsia="IRNazanin" w:cs="IRNazanin"/>
          <w:lang w:bidi="fa-IR"/>
          <w:color w:val="111111"/>
          <w:sz w:val="28"/>
          <w:szCs w:val="28"/>
          <w:rtl/>
        </w:rPr>
        <w:t xml:space="preserve">10 - كثرت نيرو ها تعيين كننده پيروزى نيست .</w:t>
      </w:r>
    </w:p>
    <w:p>
      <w:pPr>
        <w:pStyle w:val="BookText"/>
      </w:pPr>
      <w:r>
        <w:rPr>
          <w:rFonts w:ascii="Amiri" w:hAnsi="Amiri" w:eastAsia="Amiri" w:cs="Amiri"/>
          <w:lang w:bidi="ar-SA"/>
          <w:color w:val="111111"/>
          <w:sz w:val="28"/>
          <w:szCs w:val="28"/>
          <w:rtl/>
        </w:rPr>
        <w:t xml:space="preserve">و لن تغنى عنكم فئتكم شيئا و لو كثرت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- 8 - 65 - 8</w:t>
      </w:r>
    </w:p>
    <w:p>
      <w:pPr>
        <w:pStyle w:val="BookText"/>
      </w:pPr>
      <w:r>
        <w:rPr>
          <w:rFonts w:ascii="IRNazanin" w:hAnsi="IRNazanin" w:eastAsia="IRNazanin" w:cs="IRNazanin"/>
          <w:lang w:bidi="fa-IR"/>
          <w:color w:val="111111"/>
          <w:sz w:val="28"/>
          <w:szCs w:val="28"/>
          <w:rtl/>
        </w:rPr>
        <w:t xml:space="preserve">8 - صبر و مقاومت در صحنه كارزار از عوامل مهم پيروزى مؤمنان بر كافران</w:t>
      </w:r>
    </w:p>
    <w:p>
      <w:pPr>
        <w:pStyle w:val="BookText"/>
      </w:pPr>
      <w:r>
        <w:rPr>
          <w:rFonts w:ascii="Amiri" w:hAnsi="Amiri" w:eastAsia="Amiri" w:cs="Amiri"/>
          <w:lang w:bidi="ar-SA"/>
          <w:color w:val="111111"/>
          <w:sz w:val="28"/>
          <w:szCs w:val="28"/>
          <w:rtl/>
        </w:rPr>
        <w:t xml:space="preserve">إن يكن منكم عشرون صبرون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- 9 - 14 - 4</w:t>
      </w:r>
    </w:p>
    <w:p>
      <w:pPr>
        <w:pStyle w:val="BookText"/>
      </w:pPr>
      <w:r>
        <w:rPr>
          <w:rFonts w:ascii="IRNazanin" w:hAnsi="IRNazanin" w:eastAsia="IRNazanin" w:cs="IRNazanin"/>
          <w:lang w:bidi="fa-IR"/>
          <w:color w:val="111111"/>
          <w:sz w:val="28"/>
          <w:szCs w:val="28"/>
          <w:rtl/>
        </w:rPr>
        <w:t xml:space="preserve">4 - جنگاوران مؤمن ، در عرصه نبرد ، مجارى تحقق اراده خدا ( پيروزى قواى اسلام و مرگ و ذلت دشمنان ) هستند .</w:t>
      </w:r>
    </w:p>
    <w:p>
      <w:pPr>
        <w:pStyle w:val="BookText"/>
      </w:pPr>
      <w:r>
        <w:rPr>
          <w:rFonts w:ascii="Amiri" w:hAnsi="Amiri" w:eastAsia="Amiri" w:cs="Amiri"/>
          <w:lang w:bidi="ar-SA"/>
          <w:color w:val="111111"/>
          <w:sz w:val="28"/>
          <w:szCs w:val="28"/>
          <w:rtl/>
        </w:rPr>
        <w:t xml:space="preserve">يعذبهم اللّه بأيديكم و يخزهم و ينصركم عليهم</w:t>
      </w:r>
    </w:p>
    <w:p>
      <w:pPr>
        <w:pStyle w:val="BookText"/>
      </w:pPr>
      <w:r>
        <w:rPr>
          <w:rFonts w:ascii="IRNazanin" w:hAnsi="IRNazanin" w:eastAsia="IRNazanin" w:cs="IRNazanin"/>
          <w:lang w:bidi="fa-IR"/>
          <w:color w:val="111111"/>
          <w:sz w:val="28"/>
          <w:szCs w:val="28"/>
          <w:rtl/>
        </w:rPr>
        <w:t xml:space="preserve">خداوند پس از فرمان جنگ با دشمنان، نابودى و شكست آنان و پيروزى مؤمنان را به خود نسبت داد - با آنكه همه آنها نتيجه همان جنگ بود - از اين مطلب استفاده مى شود كه اراده خدا در مورد انسانها، از راه افعال خود آنان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- 9 - 25 - 1،8</w:t>
      </w:r>
    </w:p>
    <w:p>
      <w:pPr>
        <w:pStyle w:val="BookText"/>
      </w:pPr>
      <w:r>
        <w:rPr>
          <w:rFonts w:ascii="IRNazanin" w:hAnsi="IRNazanin" w:eastAsia="IRNazanin" w:cs="IRNazanin"/>
          <w:lang w:bidi="fa-IR"/>
          <w:color w:val="111111"/>
          <w:sz w:val="28"/>
          <w:szCs w:val="28"/>
          <w:rtl/>
        </w:rPr>
        <w:t xml:space="preserve">1 - نصرت و امداد هاى غيبى الهى ، عامل اصلى پيروزى مسلمانان صدر اسلام در بسيارى از عرصه هاى كارزار</w:t>
      </w:r>
    </w:p>
    <w:p>
      <w:pPr>
        <w:pStyle w:val="BookText"/>
      </w:pPr>
      <w:r>
        <w:rPr>
          <w:rFonts w:ascii="Amiri" w:hAnsi="Amiri" w:eastAsia="Amiri" w:cs="Amiri"/>
          <w:lang w:bidi="ar-SA"/>
          <w:color w:val="111111"/>
          <w:sz w:val="28"/>
          <w:szCs w:val="28"/>
          <w:rtl/>
        </w:rPr>
        <w:t xml:space="preserve">لقد نصركم اللّه فى مواطن كثيرة</w:t>
      </w:r>
    </w:p>
    <w:p>
      <w:pPr>
        <w:pStyle w:val="BookText"/>
      </w:pPr>
      <w:r>
        <w:rPr>
          <w:rFonts w:ascii="IRNazanin" w:hAnsi="IRNazanin" w:eastAsia="IRNazanin" w:cs="IRNazanin"/>
          <w:lang w:bidi="fa-IR"/>
          <w:color w:val="111111"/>
          <w:sz w:val="28"/>
          <w:szCs w:val="28"/>
          <w:rtl/>
        </w:rPr>
        <w:t xml:space="preserve">8 - كثرت نيرو هاى رزمى ، بدون امداد هاى الهى ، تضمين كننده پيروزى نيست .</w:t>
      </w:r>
    </w:p>
    <w:p>
      <w:pPr>
        <w:pStyle w:val="BookText"/>
      </w:pPr>
      <w:r>
        <w:rPr>
          <w:rFonts w:ascii="Amiri" w:hAnsi="Amiri" w:eastAsia="Amiri" w:cs="Amiri"/>
          <w:lang w:bidi="ar-SA"/>
          <w:color w:val="111111"/>
          <w:sz w:val="28"/>
          <w:szCs w:val="28"/>
          <w:rtl/>
        </w:rPr>
        <w:t xml:space="preserve">إذ أعجبتكم كثرتكم فلم تغن عنكم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- 9 - 26 - 3</w:t>
      </w:r>
    </w:p>
    <w:p>
      <w:pPr>
        <w:pStyle w:val="BookText"/>
      </w:pPr>
      <w:r>
        <w:rPr>
          <w:rFonts w:ascii="IRNazanin" w:hAnsi="IRNazanin" w:eastAsia="IRNazanin" w:cs="IRNazanin"/>
          <w:lang w:bidi="fa-IR"/>
          <w:color w:val="111111"/>
          <w:sz w:val="28"/>
          <w:szCs w:val="28"/>
          <w:rtl/>
        </w:rPr>
        <w:t xml:space="preserve">3 - آرامش روحى ، از مهمترين عوامل پيروزى در نبرد است .</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- 9 - 40 - 13</w:t>
      </w:r>
    </w:p>
    <w:p>
      <w:pPr>
        <w:pStyle w:val="BookText"/>
      </w:pPr>
      <w:r>
        <w:rPr>
          <w:rFonts w:ascii="IRNazanin" w:hAnsi="IRNazanin" w:eastAsia="IRNazanin" w:cs="IRNazanin"/>
          <w:lang w:bidi="fa-IR"/>
          <w:color w:val="111111"/>
          <w:sz w:val="28"/>
          <w:szCs w:val="28"/>
          <w:rtl/>
        </w:rPr>
        <w:t xml:space="preserve">13 - آرامش روحى در سختى ها ، نعمتى الهى و رمز موفقيت و پيروزى است .</w:t>
      </w:r>
    </w:p>
    <w:p>
      <w:pPr>
        <w:pStyle w:val="BookText"/>
      </w:pPr>
      <w:r>
        <w:rPr>
          <w:rFonts w:ascii="Amiri" w:hAnsi="Amiri" w:eastAsia="Amiri" w:cs="Amiri"/>
          <w:lang w:bidi="ar-SA"/>
          <w:color w:val="111111"/>
          <w:sz w:val="28"/>
          <w:szCs w:val="28"/>
          <w:rtl/>
        </w:rPr>
        <w:t xml:space="preserve">فقد نصره اللّه . .. فأنزل اللّه سكينته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- 10 - 87 - 11</w:t>
      </w:r>
    </w:p>
    <w:p>
      <w:pPr>
        <w:pStyle w:val="BookText"/>
      </w:pPr>
      <w:r>
        <w:rPr>
          <w:rFonts w:ascii="IRNazanin" w:hAnsi="IRNazanin" w:eastAsia="IRNazanin" w:cs="IRNazanin"/>
          <w:lang w:bidi="fa-IR"/>
          <w:color w:val="111111"/>
          <w:sz w:val="28"/>
          <w:szCs w:val="28"/>
          <w:rtl/>
        </w:rPr>
        <w:t xml:space="preserve">11 - بشارت در ايجاد روحيه و اميد به پيروزى ، نقشى مؤثر دارد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- 14 - 1 - 20</w:t>
      </w:r>
    </w:p>
    <w:p>
      <w:pPr>
        <w:pStyle w:val="BookText"/>
      </w:pPr>
      <w:r>
        <w:rPr>
          <w:rFonts w:ascii="IRNazanin" w:hAnsi="IRNazanin" w:eastAsia="IRNazanin" w:cs="IRNazanin"/>
          <w:lang w:bidi="fa-IR"/>
          <w:color w:val="111111"/>
          <w:sz w:val="28"/>
          <w:szCs w:val="28"/>
          <w:rtl/>
        </w:rPr>
        <w:t xml:space="preserve">20- عزّت ، غلبه و كمال ، پيامد پيمودن راه خدا و پيروى از آموزه هاى قرآن است .</w:t>
      </w:r>
    </w:p>
    <w:p>
      <w:pPr>
        <w:pStyle w:val="BookText"/>
      </w:pPr>
      <w:r>
        <w:rPr>
          <w:rFonts w:ascii="Amiri" w:hAnsi="Amiri" w:eastAsia="Amiri" w:cs="Amiri"/>
          <w:lang w:bidi="ar-SA"/>
          <w:color w:val="111111"/>
          <w:sz w:val="28"/>
          <w:szCs w:val="28"/>
          <w:rtl/>
        </w:rPr>
        <w:t xml:space="preserve">كتب . .. إلى صرط العزيز الحميد</w:t>
      </w:r>
    </w:p>
    <w:p>
      <w:pPr>
        <w:pStyle w:val="BookText"/>
      </w:pPr>
      <w:r>
        <w:rPr>
          <w:rFonts w:ascii="IRNazanin" w:hAnsi="IRNazanin" w:eastAsia="IRNazanin" w:cs="IRNazanin"/>
          <w:lang w:bidi="fa-IR"/>
          <w:color w:val="111111"/>
          <w:sz w:val="28"/>
          <w:szCs w:val="28"/>
          <w:rtl/>
        </w:rPr>
        <w:t xml:space="preserve">اضافه شدن «صراط» به «العزيز الحميد» اشاره به اين نكته دارد كه سالك اين راه، راه عزّت و كمال را مى پيمايد; زيرا حمد و ستايش در برابر كمال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- 23 - 111 - 5</w:t>
      </w:r>
    </w:p>
    <w:p>
      <w:pPr>
        <w:pStyle w:val="BookText"/>
      </w:pPr>
      <w:r>
        <w:rPr>
          <w:rFonts w:ascii="IRNazanin" w:hAnsi="IRNazanin" w:eastAsia="IRNazanin" w:cs="IRNazanin"/>
          <w:lang w:bidi="fa-IR"/>
          <w:color w:val="111111"/>
          <w:sz w:val="28"/>
          <w:szCs w:val="28"/>
          <w:rtl/>
        </w:rPr>
        <w:t xml:space="preserve">5 - دستيابى به پيروزى واقعى و رستگارى اخروى ، در گرو صبر و تحمل مشكلات در راه دين</w:t>
      </w:r>
    </w:p>
    <w:p>
      <w:pPr>
        <w:pStyle w:val="BookText"/>
      </w:pPr>
      <w:r>
        <w:rPr>
          <w:rFonts w:ascii="Amiri" w:hAnsi="Amiri" w:eastAsia="Amiri" w:cs="Amiri"/>
          <w:lang w:bidi="ar-SA"/>
          <w:color w:val="111111"/>
          <w:sz w:val="28"/>
          <w:szCs w:val="28"/>
          <w:rtl/>
        </w:rPr>
        <w:t xml:space="preserve">إنّى جزيتهم اليوم بما صبروا أنّهم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- 24 - 51 - 11</w:t>
      </w:r>
    </w:p>
    <w:p>
      <w:pPr>
        <w:pStyle w:val="BookText"/>
      </w:pPr>
      <w:r>
        <w:rPr>
          <w:rFonts w:ascii="IRNazanin" w:hAnsi="IRNazanin" w:eastAsia="IRNazanin" w:cs="IRNazanin"/>
          <w:lang w:bidi="fa-IR"/>
          <w:color w:val="111111"/>
          <w:sz w:val="28"/>
          <w:szCs w:val="28"/>
          <w:rtl/>
        </w:rPr>
        <w:t xml:space="preserve">11 - اطاعت از خدا و رسول او و پذيرش داورىِ متكى بر احكام الهى ، موجب رستگارى و پيروزى است .</w:t>
      </w:r>
    </w:p>
    <w:p>
      <w:pPr>
        <w:pStyle w:val="BookText"/>
      </w:pPr>
      <w:r>
        <w:rPr>
          <w:rFonts w:ascii="Amiri" w:hAnsi="Amiri" w:eastAsia="Amiri" w:cs="Amiri"/>
          <w:lang w:bidi="ar-SA"/>
          <w:color w:val="111111"/>
          <w:sz w:val="28"/>
          <w:szCs w:val="28"/>
          <w:rtl/>
        </w:rPr>
        <w:t xml:space="preserve">إنّما كان قول المؤمنين إذا دعوا . .. ليحكم بينهم أن يقولوا سمعنا و أطعنا و أُول-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- 24 - 52 - 2</w:t>
      </w:r>
    </w:p>
    <w:p>
      <w:pPr>
        <w:pStyle w:val="BookText"/>
      </w:pPr>
      <w:r>
        <w:rPr>
          <w:rFonts w:ascii="IRNazanin" w:hAnsi="IRNazanin" w:eastAsia="IRNazanin" w:cs="IRNazanin"/>
          <w:lang w:bidi="fa-IR"/>
          <w:color w:val="111111"/>
          <w:sz w:val="28"/>
          <w:szCs w:val="28"/>
          <w:rtl/>
        </w:rPr>
        <w:t xml:space="preserve">2 - فرمان برى از خدا و رسول او و خدا ترسى و تقواپيشگى ، از عوامل ظفرمندى و كاميابى است .</w:t>
      </w:r>
    </w:p>
    <w:p>
      <w:pPr>
        <w:pStyle w:val="BookText"/>
      </w:pPr>
      <w:r>
        <w:rPr>
          <w:rFonts w:ascii="Amiri" w:hAnsi="Amiri" w:eastAsia="Amiri" w:cs="Amiri"/>
          <w:lang w:bidi="ar-SA"/>
          <w:color w:val="111111"/>
          <w:sz w:val="28"/>
          <w:szCs w:val="28"/>
          <w:rtl/>
        </w:rPr>
        <w:t xml:space="preserve">و من يطع اللّه و رسوله و يخش اللّه و يتقه فأُولئك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- 35 - 10 - 17</w:t>
      </w:r>
    </w:p>
    <w:p>
      <w:pPr>
        <w:pStyle w:val="BookText"/>
      </w:pPr>
      <w:r>
        <w:rPr>
          <w:rFonts w:ascii="IRNazanin" w:hAnsi="IRNazanin" w:eastAsia="IRNazanin" w:cs="IRNazanin"/>
          <w:lang w:bidi="fa-IR"/>
          <w:color w:val="111111"/>
          <w:sz w:val="28"/>
          <w:szCs w:val="28"/>
          <w:rtl/>
        </w:rPr>
        <w:t xml:space="preserve">17 - عزت و پيروزى در عرصه جدال و ستيزش انديشه ها و عقايد ، از آن انديشه و عقيده اى است كه بر عقل ، فطرت و طبع آدمى استوار باشد .</w:t>
      </w:r>
    </w:p>
    <w:p>
      <w:pPr>
        <w:pStyle w:val="BookText"/>
      </w:pPr>
      <w:r>
        <w:rPr>
          <w:rFonts w:ascii="Amiri" w:hAnsi="Amiri" w:eastAsia="Amiri" w:cs="Amiri"/>
          <w:lang w:bidi="ar-SA"/>
          <w:color w:val="111111"/>
          <w:sz w:val="28"/>
          <w:szCs w:val="28"/>
          <w:rtl/>
        </w:rPr>
        <w:t xml:space="preserve">فللّه العزّة جميعًا إليه يصعد الكلم الطيّب . .. و مكر أُولئك هو يبور</w:t>
      </w:r>
    </w:p>
    <w:p>
      <w:pPr>
        <w:pStyle w:val="BookText"/>
      </w:pPr>
      <w:r>
        <w:rPr>
          <w:rFonts w:ascii="IRNazanin" w:hAnsi="IRNazanin" w:eastAsia="IRNazanin" w:cs="IRNazanin"/>
          <w:lang w:bidi="fa-IR"/>
          <w:color w:val="111111"/>
          <w:sz w:val="28"/>
          <w:szCs w:val="28"/>
          <w:rtl/>
        </w:rPr>
        <w:t xml:space="preserve">برداشت ياد شده، با توجه به اين حقيقت است كه مكر شكست خورده كافران، در مقابل كلام طيب خداوند و صعود و موفقيت آن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- 47 - 7 - 9</w:t>
      </w:r>
    </w:p>
    <w:p>
      <w:pPr>
        <w:pStyle w:val="BookText"/>
      </w:pPr>
      <w:r>
        <w:rPr>
          <w:rFonts w:ascii="IRNazanin" w:hAnsi="IRNazanin" w:eastAsia="IRNazanin" w:cs="IRNazanin"/>
          <w:lang w:bidi="fa-IR"/>
          <w:color w:val="111111"/>
          <w:sz w:val="28"/>
          <w:szCs w:val="28"/>
          <w:rtl/>
        </w:rPr>
        <w:t xml:space="preserve">9- روحيه قوى و ثبات قدم ، مؤثرترين عامل پيروزى در مبارزه عليه دشمن</w:t>
      </w:r>
    </w:p>
    <w:p>
      <w:pPr>
        <w:pStyle w:val="BookText"/>
      </w:pPr>
      <w:r>
        <w:rPr>
          <w:rFonts w:ascii="Amiri" w:hAnsi="Amiri" w:eastAsia="Amiri" w:cs="Amiri"/>
          <w:lang w:bidi="ar-SA"/>
          <w:color w:val="111111"/>
          <w:sz w:val="28"/>
          <w:szCs w:val="28"/>
          <w:rtl/>
        </w:rPr>
        <w:t xml:space="preserve">و يثبّت أقدامكم</w:t>
      </w:r>
    </w:p>
    <w:p>
      <w:pPr>
        <w:pStyle w:val="BookText"/>
      </w:pPr>
      <w:r>
        <w:rPr>
          <w:rFonts w:ascii="IRNazanin" w:hAnsi="IRNazanin" w:eastAsia="IRNazanin" w:cs="IRNazanin"/>
          <w:lang w:bidi="fa-IR"/>
          <w:color w:val="111111"/>
          <w:sz w:val="28"/>
          <w:szCs w:val="28"/>
          <w:rtl/>
        </w:rPr>
        <w:t xml:space="preserve">بيان «يثبّت . ..» پس از «ينصركم» و اختصاص به ذكر يافتن آن، مطلب بالا را مى رساند.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9" w:name="pg6574_55151"/>
    <w:bookmarkEnd w:id="3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- 59 - 2 - 17</w:t>
      </w:r>
    </w:p>
    <w:p>
      <w:pPr>
        <w:pStyle w:val="BookText"/>
      </w:pPr>
      <w:r>
        <w:rPr>
          <w:rFonts w:ascii="IRNazanin" w:hAnsi="IRNazanin" w:eastAsia="IRNazanin" w:cs="IRNazanin"/>
          <w:lang w:bidi="fa-IR"/>
          <w:color w:val="111111"/>
          <w:sz w:val="28"/>
          <w:szCs w:val="28"/>
          <w:rtl/>
        </w:rPr>
        <w:t xml:space="preserve">17 - ثبات و تزلزل روانى ، از عوامل مهم پيروزى و شكست در نبرد</w:t>
      </w:r>
    </w:p>
    <w:p>
      <w:pPr>
        <w:pStyle w:val="BookText"/>
      </w:pPr>
      <w:r>
        <w:rPr>
          <w:rFonts w:ascii="Amiri" w:hAnsi="Amiri" w:eastAsia="Amiri" w:cs="Amiri"/>
          <w:lang w:bidi="ar-SA"/>
          <w:color w:val="111111"/>
          <w:sz w:val="28"/>
          <w:szCs w:val="28"/>
          <w:rtl/>
        </w:rPr>
        <w:t xml:space="preserve">فأتيهم اللّه . .. و قذف فى قلوبهم الرعب</w:t>
      </w:r>
    </w:p>
    <w:p>
      <w:pPr>
        <w:pStyle w:val="Heading3"/>
      </w:pPr>
      <w:bookmarkStart w:id="1615" w:name="_Toc1125"/>
      <w:r>
        <w:t>154- عوامل پيروزى اسلام</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- 48 - 28 - 7</w:t>
      </w:r>
    </w:p>
    <w:p>
      <w:pPr>
        <w:pStyle w:val="BookText"/>
      </w:pPr>
      <w:r>
        <w:rPr>
          <w:rFonts w:ascii="IRNazanin" w:hAnsi="IRNazanin" w:eastAsia="IRNazanin" w:cs="IRNazanin"/>
          <w:lang w:bidi="fa-IR"/>
          <w:color w:val="111111"/>
          <w:sz w:val="28"/>
          <w:szCs w:val="28"/>
          <w:rtl/>
        </w:rPr>
        <w:t xml:space="preserve">7- وجود رهبرى ، نظام هدايت گرى و قوانين بايسته ، راز پيروزى نهايى اسلام بر ساير اديان</w:t>
      </w:r>
    </w:p>
    <w:p>
      <w:pPr>
        <w:pStyle w:val="BookText"/>
      </w:pPr>
      <w:r>
        <w:rPr>
          <w:rFonts w:ascii="Amiri" w:hAnsi="Amiri" w:eastAsia="Amiri" w:cs="Amiri"/>
          <w:lang w:bidi="ar-SA"/>
          <w:color w:val="111111"/>
          <w:sz w:val="28"/>
          <w:szCs w:val="28"/>
          <w:rtl/>
        </w:rPr>
        <w:t xml:space="preserve">بالهدى و دين الحقّ ليظهره على الدين كلّه</w:t>
      </w:r>
    </w:p>
    <w:p>
      <w:pPr>
        <w:pStyle w:val="Heading3"/>
      </w:pPr>
      <w:bookmarkStart w:id="1616" w:name="_Toc1126"/>
      <w:r>
        <w:t>155- عوامل پيروزى بر دشمنان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- 17 - 6 - 10</w:t>
      </w:r>
    </w:p>
    <w:p>
      <w:pPr>
        <w:pStyle w:val="BookText"/>
      </w:pPr>
      <w:r>
        <w:rPr>
          <w:rFonts w:ascii="Amiri" w:hAnsi="Amiri" w:eastAsia="Amiri" w:cs="Amiri"/>
          <w:lang w:bidi="ar-SA"/>
          <w:color w:val="111111"/>
          <w:sz w:val="28"/>
          <w:szCs w:val="28"/>
          <w:rtl/>
        </w:rPr>
        <w:t xml:space="preserve">10- رشد اقتصادى و ازدياد جمعيت به منظور برترى و فزونى يافتن بر نيروى انسانى و اقتصادى دشمن ، سياستى است شايسته و بايسته</w:t>
      </w:r>
    </w:p>
    <w:p>
      <w:pPr>
        <w:pStyle w:val="BookText"/>
      </w:pPr>
      <w:r>
        <w:rPr>
          <w:rFonts w:ascii="Amiri" w:hAnsi="Amiri" w:eastAsia="Amiri" w:cs="Amiri"/>
          <w:lang w:bidi="ar-SA"/>
          <w:color w:val="111111"/>
          <w:sz w:val="28"/>
          <w:szCs w:val="28"/>
          <w:rtl/>
        </w:rPr>
        <w:t xml:space="preserve">و أمددنكم بأمول و بنين و جعلنكم أكثر نفيرًا</w:t>
      </w:r>
    </w:p>
    <w:p>
      <w:pPr>
        <w:pStyle w:val="BookText"/>
      </w:pPr>
      <w:r>
        <w:rPr>
          <w:rFonts w:ascii="IRNazanin" w:hAnsi="IRNazanin" w:eastAsia="IRNazanin" w:cs="IRNazanin"/>
          <w:lang w:bidi="fa-IR"/>
          <w:color w:val="111111"/>
          <w:sz w:val="28"/>
          <w:szCs w:val="28"/>
          <w:rtl/>
        </w:rPr>
        <w:t xml:space="preserve">جمله «و جعلناكم. ..» بمنزله نتيجه براى جمله «و امددناكم ...» است; چرا كه «نفير» در لغت به عده اى از مردان گفته مى شود كه امكانات لازم براى كوچ كردن و حركت دسته جمعى را داشته باشند (مفردات راغب)، و مقصود از آن به مناسبت مورد، اين است كه خداوند با كمك اموال و فرزندان به شما، اين توانايى را داد كه بر دشمن خود فزونى داشته و چيره شويد.</w:t>
      </w:r>
    </w:p>
    <w:p>
      <w:pPr>
        <w:pStyle w:val="Heading3"/>
      </w:pPr>
      <w:bookmarkStart w:id="1617" w:name="_Toc1127"/>
      <w:r>
        <w:t>156- عوامل پيروزى حق</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- 8 - 8 - 3</w:t>
      </w:r>
    </w:p>
    <w:p>
      <w:pPr>
        <w:pStyle w:val="BookText"/>
      </w:pPr>
      <w:r>
        <w:rPr>
          <w:rFonts w:ascii="IRNazanin" w:hAnsi="IRNazanin" w:eastAsia="IRNazanin" w:cs="IRNazanin"/>
          <w:lang w:bidi="fa-IR"/>
          <w:color w:val="111111"/>
          <w:sz w:val="28"/>
          <w:szCs w:val="28"/>
          <w:rtl/>
        </w:rPr>
        <w:t xml:space="preserve">3 - تضمين تحقق حق و محو باطل در پرتو ريشه كن شدن كافران است .</w:t>
      </w:r>
    </w:p>
    <w:p>
      <w:pPr>
        <w:pStyle w:val="BookText"/>
      </w:pPr>
      <w:r>
        <w:rPr>
          <w:rFonts w:ascii="Amiri" w:hAnsi="Amiri" w:eastAsia="Amiri" w:cs="Amiri"/>
          <w:lang w:bidi="ar-SA"/>
          <w:color w:val="111111"/>
          <w:sz w:val="28"/>
          <w:szCs w:val="28"/>
          <w:rtl/>
        </w:rPr>
        <w:t xml:space="preserve">و يقطع دابر الكفرين. ليحق الحق و يبطل البطل</w:t>
      </w:r>
    </w:p>
    <w:p>
      <w:pPr>
        <w:pStyle w:val="BookText"/>
      </w:pPr>
      <w:r>
        <w:rPr>
          <w:rFonts w:ascii="Amiri" w:hAnsi="Amiri" w:eastAsia="Amiri" w:cs="Amiri"/>
          <w:lang w:bidi="ar-SA"/>
          <w:color w:val="111111"/>
          <w:sz w:val="28"/>
          <w:szCs w:val="28"/>
          <w:rtl/>
        </w:rPr>
        <w:t xml:space="preserve">برداشت فوق بر اين اساس است كه «ليحق الحق» متعلق به «يقطع . .. »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- 10 - 82 - 3</w:t>
      </w:r>
    </w:p>
    <w:p>
      <w:pPr>
        <w:pStyle w:val="BookText"/>
      </w:pPr>
      <w:r>
        <w:rPr>
          <w:rFonts w:ascii="IRNazanin" w:hAnsi="IRNazanin" w:eastAsia="IRNazanin" w:cs="IRNazanin"/>
          <w:lang w:bidi="fa-IR"/>
          <w:color w:val="111111"/>
          <w:sz w:val="28"/>
          <w:szCs w:val="28"/>
          <w:rtl/>
        </w:rPr>
        <w:t xml:space="preserve">3 - خداوند ، با كلمات خود حق را بر كرسى نشانده و پايدار مى كند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0" w:name="pg6574_55152"/>
    <w:bookmarkEnd w:id="380"/>
    <w:p>
      <w:pPr>
        <w:pStyle w:val="BookText"/>
      </w:pPr>
      <w:r>
        <w:rPr>
          <w:rFonts w:ascii="Amiri" w:hAnsi="Amiri" w:eastAsia="Amiri" w:cs="Amiri"/>
          <w:lang w:bidi="ar-SA"/>
          <w:color w:val="111111"/>
          <w:sz w:val="28"/>
          <w:szCs w:val="28"/>
          <w:rtl/>
        </w:rPr>
        <w:t xml:space="preserve">و يحق اللّه الحق بكلمته</w:t>
      </w:r>
    </w:p>
    <w:p>
      <w:pPr>
        <w:pStyle w:val="Heading3"/>
      </w:pPr>
      <w:bookmarkStart w:id="1618" w:name="_Toc1128"/>
      <w:r>
        <w:t>157- عوامل پيروزى در جنگ</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- 3 - 151 - 4</w:t>
      </w:r>
    </w:p>
    <w:p>
      <w:pPr>
        <w:pStyle w:val="BookText"/>
      </w:pPr>
      <w:r>
        <w:rPr>
          <w:rFonts w:ascii="IRNazanin" w:hAnsi="IRNazanin" w:eastAsia="IRNazanin" w:cs="IRNazanin"/>
          <w:lang w:bidi="fa-IR"/>
          <w:color w:val="111111"/>
          <w:sz w:val="28"/>
          <w:szCs w:val="28"/>
          <w:rtl/>
        </w:rPr>
        <w:t xml:space="preserve">4 -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- 3 - 172 - 8</w:t>
      </w:r>
    </w:p>
    <w:p>
      <w:pPr>
        <w:pStyle w:val="BookText"/>
      </w:pPr>
      <w:r>
        <w:rPr>
          <w:rFonts w:ascii="IRNazanin" w:hAnsi="IRNazanin" w:eastAsia="IRNazanin" w:cs="IRNazanin"/>
          <w:lang w:bidi="fa-IR"/>
          <w:color w:val="111111"/>
          <w:sz w:val="28"/>
          <w:szCs w:val="28"/>
          <w:rtl/>
        </w:rPr>
        <w:t xml:space="preserve">8 - سرنوشت ساز بودن آمادگى رزمى و مانور مسلمين بعد از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BookText"/>
      </w:pPr>
      <w:r>
        <w:rPr>
          <w:rFonts w:ascii="IRNazanin" w:hAnsi="IRNazanin" w:eastAsia="IRNazanin" w:cs="IRNazanin"/>
          <w:lang w:bidi="fa-IR"/>
          <w:color w:val="111111"/>
          <w:sz w:val="28"/>
          <w:szCs w:val="28"/>
          <w:rtl/>
        </w:rPr>
        <w:t xml:space="preserve">سازماندهى سپاه اسلام پس از مصيبتهاى وارد آمده در جنگ احد و دعوت مجدد حتى از مجروحان براى شركت در جنگ، حكايت از سرنوشت ساز بودن اين آمادگى و بسيج نيرو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- 2 - 248 - 9</w:t>
      </w:r>
    </w:p>
    <w:p>
      <w:pPr>
        <w:pStyle w:val="BookText"/>
      </w:pPr>
      <w:r>
        <w:rPr>
          <w:rFonts w:ascii="IRNazanin" w:hAnsi="IRNazanin" w:eastAsia="IRNazanin" w:cs="IRNazanin"/>
          <w:lang w:bidi="fa-IR"/>
          <w:color w:val="111111"/>
          <w:sz w:val="28"/>
          <w:szCs w:val="28"/>
          <w:rtl/>
        </w:rPr>
        <w:t xml:space="preserve">9 - فرستادن آرامش خاطر به سوى بنى اسرائيل از جانب خداوند ، به منظور استقامت و كاستن دلهره و اضطراب آنان در پيكار با دشمنان</w:t>
      </w:r>
    </w:p>
    <w:p>
      <w:pPr>
        <w:pStyle w:val="BookText"/>
      </w:pPr>
      <w:r>
        <w:rPr>
          <w:rFonts w:ascii="Amiri" w:hAnsi="Amiri" w:eastAsia="Amiri" w:cs="Amiri"/>
          <w:lang w:bidi="ar-SA"/>
          <w:color w:val="111111"/>
          <w:sz w:val="28"/>
          <w:szCs w:val="28"/>
          <w:rtl/>
        </w:rPr>
        <w:t xml:space="preserve">ابعث لنا ملكاً نقاتل . .. ان ياتيكم التّابوت فيه سكينة</w:t>
      </w:r>
    </w:p>
    <w:p>
      <w:pPr>
        <w:pStyle w:val="BookText"/>
      </w:pPr>
      <w:r>
        <w:rPr>
          <w:rFonts w:ascii="IRNazanin" w:hAnsi="IRNazanin" w:eastAsia="IRNazanin" w:cs="IRNazanin"/>
          <w:lang w:bidi="fa-IR"/>
          <w:color w:val="111111"/>
          <w:sz w:val="28"/>
          <w:szCs w:val="28"/>
          <w:rtl/>
        </w:rPr>
        <w:t xml:space="preserve">مراد از «سكينة» به مناسبت آيات قبل كه درباره جهاد و نبرد با دشمنان بود، يا خصوص آرامش و رفع نگرانى و دلهره در رويارويى با متجاوزان است و يا مصداق بارز و مورد نظر از آرامش.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- 2 - 249 - 26،27</w:t>
      </w:r>
    </w:p>
    <w:p>
      <w:pPr>
        <w:pStyle w:val="BookText"/>
      </w:pPr>
      <w:r>
        <w:rPr>
          <w:rFonts w:ascii="IRNazanin" w:hAnsi="IRNazanin" w:eastAsia="IRNazanin" w:cs="IRNazanin"/>
          <w:lang w:bidi="fa-IR"/>
          <w:color w:val="111111"/>
          <w:sz w:val="28"/>
          <w:szCs w:val="28"/>
          <w:rtl/>
        </w:rPr>
        <w:t xml:space="preserve">26 - توجّه و باور به امكان پيروزى جمعيّت هاى كيفى - هر چند كم باشند - بر نيرو هاى عظيم كمّى ، تسكين بخش رزمندگان</w:t>
      </w:r>
    </w:p>
    <w:p>
      <w:pPr>
        <w:pStyle w:val="BookText"/>
      </w:pPr>
      <w:r>
        <w:rPr>
          <w:rFonts w:ascii="Amiri" w:hAnsi="Amiri" w:eastAsia="Amiri" w:cs="Amiri"/>
          <w:lang w:bidi="ar-SA"/>
          <w:color w:val="111111"/>
          <w:sz w:val="28"/>
          <w:szCs w:val="28"/>
          <w:rtl/>
        </w:rPr>
        <w:t xml:space="preserve">كم من فئة قليلة غلبت فئة كثيرة</w:t>
      </w:r>
    </w:p>
    <w:p>
      <w:pPr>
        <w:pStyle w:val="BookText"/>
      </w:pPr>
      <w:r>
        <w:rPr>
          <w:rFonts w:ascii="IRNazanin" w:hAnsi="IRNazanin" w:eastAsia="IRNazanin" w:cs="IRNazanin"/>
          <w:lang w:bidi="fa-IR"/>
          <w:color w:val="111111"/>
          <w:sz w:val="28"/>
          <w:szCs w:val="28"/>
          <w:rtl/>
        </w:rPr>
        <w:t xml:space="preserve">معتقدان به لقاءاللّه (الذين يظنّون . .. ) در مقابل عدّه ديگر چنين گفتند: «كم من ... » تا آنان را براى مقابله با دشمن مُهيّا سازند و ترس و دلهره آنان را بزدايند.</w:t>
      </w:r>
    </w:p>
    <w:p>
      <w:pPr>
        <w:pStyle w:val="BookText"/>
      </w:pPr>
      <w:r>
        <w:rPr>
          <w:rFonts w:ascii="IRNazanin" w:hAnsi="IRNazanin" w:eastAsia="IRNazanin" w:cs="IRNazanin"/>
          <w:lang w:bidi="fa-IR"/>
          <w:color w:val="111111"/>
          <w:sz w:val="28"/>
          <w:szCs w:val="28"/>
          <w:rtl/>
        </w:rPr>
        <w:t xml:space="preserve">27 - معتقدان به لقاى خداوند ، پيروزى در جنگ را از جانب خداوند مى دانند .</w:t>
      </w:r>
    </w:p>
    <w:p>
      <w:pPr>
        <w:pStyle w:val="BookText"/>
      </w:pPr>
      <w:r>
        <w:rPr>
          <w:rFonts w:ascii="Amiri" w:hAnsi="Amiri" w:eastAsia="Amiri" w:cs="Amiri"/>
          <w:lang w:bidi="ar-SA"/>
          <w:color w:val="111111"/>
          <w:sz w:val="28"/>
          <w:szCs w:val="28"/>
          <w:rtl/>
        </w:rPr>
        <w:t xml:space="preserve">قال الذين يظنّون . .. غلبت فئة كثيرة 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- 2 - 251 - 1،2،4،9</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صبر ، ثبات قدم و نصرت الهى ، از عوامل پيروزى بر دشمنان</w:t>
      </w:r>
    </w:p>
    <w:p>
      <w:pPr>
        <w:pStyle w:val="BookText"/>
      </w:pPr>
      <w:r>
        <w:rPr>
          <w:rFonts w:ascii="Amiri" w:hAnsi="Amiri" w:eastAsia="Amiri" w:cs="Amiri"/>
          <w:lang w:bidi="ar-SA"/>
          <w:color w:val="111111"/>
          <w:sz w:val="28"/>
          <w:szCs w:val="28"/>
          <w:rtl/>
        </w:rPr>
        <w:t xml:space="preserve">قالوا ربّنا افرغ علينا صبراً . .. فهزموهم باذن اللّه</w:t>
      </w:r>
    </w:p>
    <w:p>
      <w:pPr>
        <w:pStyle w:val="BookText"/>
      </w:pPr>
      <w:r>
        <w:rPr>
          <w:rFonts w:ascii="IRNazanin" w:hAnsi="IRNazanin" w:eastAsia="IRNazanin" w:cs="IRNazanin"/>
          <w:lang w:bidi="fa-IR"/>
          <w:color w:val="111111"/>
          <w:sz w:val="28"/>
          <w:szCs w:val="28"/>
          <w:rtl/>
        </w:rPr>
        <w:t xml:space="preserve">فاء تفريع در «فهزموهم» بيانگر اين است كه پيروزى اهل ايمان و هزيمت جالوتيان، نتيجه مطالب گذشته (صبر، ثبات قدم و . .. ) بوده است.</w:t>
      </w:r>
    </w:p>
    <w:p>
      <w:pPr>
        <w:pStyle w:val="BookText"/>
      </w:pPr>
      <w:r>
        <w:rPr>
          <w:rFonts w:ascii="IRNazanin" w:hAnsi="IRNazanin" w:eastAsia="IRNazanin" w:cs="IRNazanin"/>
          <w:lang w:bidi="fa-IR"/>
          <w:color w:val="111111"/>
          <w:sz w:val="28"/>
          <w:szCs w:val="28"/>
          <w:rtl/>
        </w:rPr>
        <w:t xml:space="preserve">2 - نقش دعا در پيروزى رزمندگان جبهه حقّ</w:t>
      </w:r>
    </w:p>
    <w:p>
      <w:pPr>
        <w:pStyle w:val="BookText"/>
      </w:pPr>
      <w:r>
        <w:rPr>
          <w:rFonts w:ascii="IRNazanin" w:hAnsi="IRNazanin" w:eastAsia="IRNazanin" w:cs="IRNazanin"/>
          <w:lang w:bidi="fa-IR"/>
          <w:color w:val="111111"/>
          <w:sz w:val="28"/>
          <w:szCs w:val="28"/>
          <w:rtl/>
        </w:rPr>
        <w:t xml:space="preserve">قالوا ربّنا . .. فهزموهم باذن اللّه</w:t>
      </w:r>
    </w:p>
    <w:p>
      <w:pPr>
        <w:pStyle w:val="BookText"/>
      </w:pPr>
      <w:r>
        <w:rPr>
          <w:rFonts w:ascii="IRNazanin" w:hAnsi="IRNazanin" w:eastAsia="IRNazanin" w:cs="IRNazanin"/>
          <w:lang w:bidi="fa-IR"/>
          <w:color w:val="111111"/>
          <w:sz w:val="28"/>
          <w:szCs w:val="28"/>
          <w:rtl/>
        </w:rPr>
        <w:t xml:space="preserve">4 - هزيمت و شكست سپاهيان جالوت به اذن الهى ، در برابر نيروى اندك طالوتيان</w:t>
      </w:r>
    </w:p>
    <w:p>
      <w:pPr>
        <w:pStyle w:val="BookText"/>
      </w:pPr>
      <w:r>
        <w:rPr>
          <w:rFonts w:ascii="IRNazanin" w:hAnsi="IRNazanin" w:eastAsia="IRNazanin" w:cs="IRNazanin"/>
          <w:lang w:bidi="fa-IR"/>
          <w:color w:val="111111"/>
          <w:sz w:val="28"/>
          <w:szCs w:val="28"/>
          <w:rtl/>
        </w:rPr>
        <w:t xml:space="preserve">فهزموهم باذن اللّه</w:t>
      </w:r>
    </w:p>
    <w:p>
      <w:pPr>
        <w:pStyle w:val="BookText"/>
      </w:pPr>
      <w:r>
        <w:rPr>
          <w:rFonts w:ascii="IRNazanin" w:hAnsi="IRNazanin" w:eastAsia="IRNazanin" w:cs="IRNazanin"/>
          <w:lang w:bidi="fa-IR"/>
          <w:color w:val="111111"/>
          <w:sz w:val="28"/>
          <w:szCs w:val="28"/>
          <w:rtl/>
        </w:rPr>
        <w:t xml:space="preserve">9 - ضرورت ضربه زدن به قلب لشكر و فرماندهى آن ، جهت دستيابى به پيروزى بر دشمن</w:t>
      </w:r>
    </w:p>
    <w:p>
      <w:pPr>
        <w:pStyle w:val="BookText"/>
      </w:pPr>
      <w:r>
        <w:rPr>
          <w:rFonts w:ascii="IRNazanin" w:hAnsi="IRNazanin" w:eastAsia="IRNazanin" w:cs="IRNazanin"/>
          <w:lang w:bidi="fa-IR"/>
          <w:color w:val="111111"/>
          <w:sz w:val="28"/>
          <w:szCs w:val="28"/>
          <w:rtl/>
        </w:rPr>
        <w:t xml:space="preserve">فهزموهم باذن اللّه و قتل داود جالوت</w:t>
      </w:r>
    </w:p>
    <w:p>
      <w:pPr>
        <w:pStyle w:val="BookText"/>
      </w:pPr>
      <w:r>
        <w:rPr>
          <w:rFonts w:ascii="Amiri" w:hAnsi="Amiri" w:eastAsia="Amiri" w:cs="Amiri"/>
          <w:lang w:bidi="ar-SA"/>
          <w:color w:val="111111"/>
          <w:sz w:val="28"/>
          <w:szCs w:val="28"/>
          <w:rtl/>
        </w:rPr>
        <w:t xml:space="preserve">بنابراينكه «واو» در «و قتل . .. » حاليّه باشد و با الغاى خصوصيّت از مورد.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- 3 - 13 - 8،9</w:t>
      </w:r>
    </w:p>
    <w:p>
      <w:pPr>
        <w:pStyle w:val="BookText"/>
      </w:pPr>
      <w:r>
        <w:rPr>
          <w:rFonts w:ascii="IRNazanin" w:hAnsi="IRNazanin" w:eastAsia="IRNazanin" w:cs="IRNazanin"/>
          <w:lang w:bidi="fa-IR"/>
          <w:color w:val="111111"/>
          <w:sz w:val="28"/>
          <w:szCs w:val="28"/>
          <w:rtl/>
        </w:rPr>
        <w:t xml:space="preserve">8 - نقش تعيين كننده برآورد نيرو هاى دشمن ، در روحيه رزمندگان و سرنوشت جنگ</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9 - بهره گيرى از عمليّات فريب نيرويى ، عاملى مؤثر در پيروزى</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برآورد نادرست مشركان از نيروهاى مسلمانان، موجب شكست آنها در جنگ بدر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- 3 - 150 - 8</w:t>
      </w:r>
    </w:p>
    <w:p>
      <w:pPr>
        <w:pStyle w:val="BookText"/>
      </w:pPr>
      <w:r>
        <w:rPr>
          <w:rFonts w:ascii="IRNazanin" w:hAnsi="IRNazanin" w:eastAsia="IRNazanin" w:cs="IRNazanin"/>
          <w:lang w:bidi="fa-IR"/>
          <w:color w:val="111111"/>
          <w:sz w:val="28"/>
          <w:szCs w:val="28"/>
          <w:rtl/>
        </w:rPr>
        <w:t xml:space="preserve">8 - توجّه به ولايت الهى و اعتقاد به يارى حتمى خداوند ، از عوامل تقويت روحيه اهل ايمان در هنگامه هاى دشوار و نبرد با دشمنان</w:t>
      </w:r>
    </w:p>
    <w:p>
      <w:pPr>
        <w:pStyle w:val="BookText"/>
      </w:pPr>
      <w:r>
        <w:rPr>
          <w:rFonts w:ascii="Amiri" w:hAnsi="Amiri" w:eastAsia="Amiri" w:cs="Amiri"/>
          <w:lang w:bidi="ar-SA"/>
          <w:color w:val="111111"/>
          <w:sz w:val="28"/>
          <w:szCs w:val="28"/>
          <w:rtl/>
        </w:rPr>
        <w:t xml:space="preserve">بل اللّه موليكم و هو خير النّاصرين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- 8 - 43 - 14</w:t>
      </w:r>
    </w:p>
    <w:p>
      <w:pPr>
        <w:pStyle w:val="BookText"/>
      </w:pPr>
      <w:r>
        <w:rPr>
          <w:rFonts w:ascii="IRNazanin" w:hAnsi="IRNazanin" w:eastAsia="IRNazanin" w:cs="IRNazanin"/>
          <w:lang w:bidi="fa-IR"/>
          <w:color w:val="111111"/>
          <w:sz w:val="28"/>
          <w:szCs w:val="28"/>
          <w:rtl/>
        </w:rPr>
        <w:t xml:space="preserve">14 - روحيه رزمندگان داراى تأثيرى بسزا در اقدام به جنگ و پيروزى و شكست آنان</w:t>
      </w:r>
    </w:p>
    <w:p>
      <w:pPr>
        <w:pStyle w:val="BookText"/>
      </w:pPr>
      <w:r>
        <w:rPr>
          <w:rFonts w:ascii="Amiri" w:hAnsi="Amiri" w:eastAsia="Amiri" w:cs="Amiri"/>
          <w:lang w:bidi="ar-SA"/>
          <w:color w:val="111111"/>
          <w:sz w:val="28"/>
          <w:szCs w:val="28"/>
          <w:rtl/>
        </w:rPr>
        <w:t xml:space="preserve">إذ يريكهم اللّه . .. 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- 8 - 67 - 15</w:t>
      </w:r>
    </w:p>
    <w:p>
      <w:pPr>
        <w:pStyle w:val="BookText"/>
      </w:pPr>
      <w:r>
        <w:rPr>
          <w:rFonts w:ascii="IRNazanin" w:hAnsi="IRNazanin" w:eastAsia="IRNazanin" w:cs="IRNazanin"/>
          <w:lang w:bidi="fa-IR"/>
          <w:color w:val="111111"/>
          <w:sz w:val="28"/>
          <w:szCs w:val="28"/>
          <w:rtl/>
        </w:rPr>
        <w:t xml:space="preserve">15 - پرهيز از گرفتن اسير در ميدان نبرد تا پيش از سركوبى كامل دشمن ، امرى حكيمانه و موجب پيروزى دشمنان دين است .</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توصيف خداوند به عزتمندى و كاردانى پس از تأكيد بر حرمت گرفتن اسير پيش از سركوبى دشمن، اشاره به اين دارد كه اين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1" w:name="pg6574_55154"/>
    <w:bookmarkEnd w:id="381"/>
    <w:p>
      <w:pPr>
        <w:pStyle w:val="BookText"/>
      </w:pPr>
      <w:r>
        <w:rPr>
          <w:rFonts w:ascii="IRNazanin" w:hAnsi="IRNazanin" w:eastAsia="IRNazanin" w:cs="IRNazanin"/>
          <w:lang w:bidi="fa-IR"/>
          <w:color w:val="111111"/>
          <w:sz w:val="28"/>
          <w:szCs w:val="28"/>
          <w:rtl/>
        </w:rPr>
        <w:t xml:space="preserve">حكم، حكمى حكيمانه است و اجراى آن زمينه ساز عزتمندى و پيروزى مسلمانان است.</w:t>
      </w:r>
    </w:p>
    <w:p>
      <w:pPr>
        <w:pStyle w:val="Heading3"/>
      </w:pPr>
      <w:bookmarkStart w:id="1619" w:name="_Toc1129"/>
      <w:r>
        <w:t>158- عوامل پيروزى در جهاد</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- 3 - 152 - 1،3،9،13،14</w:t>
      </w:r>
    </w:p>
    <w:p>
      <w:pPr>
        <w:pStyle w:val="BookText"/>
      </w:pPr>
      <w:r>
        <w:rPr>
          <w:rFonts w:ascii="IRNazanin" w:hAnsi="IRNazanin" w:eastAsia="IRNazanin" w:cs="IRNazanin"/>
          <w:lang w:bidi="fa-IR"/>
          <w:color w:val="111111"/>
          <w:sz w:val="28"/>
          <w:szCs w:val="28"/>
          <w:rtl/>
        </w:rPr>
        <w:t xml:space="preserve">1 - وعده الهى به نصرت و يارى پيكارگران مؤمن ، در رويارويى و نبرد با دشمنان دين</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IRNazanin" w:hAnsi="IRNazanin" w:eastAsia="IRNazanin" w:cs="IRNazanin"/>
          <w:lang w:bidi="fa-IR"/>
          <w:color w:val="111111"/>
          <w:sz w:val="28"/>
          <w:szCs w:val="28"/>
          <w:rtl/>
        </w:rPr>
        <w:t xml:space="preserve">جمله «و لقد صدقكم اللّه وعده»، حاكى از اين است كه خداوند از پيش سركوبى دشمنان و پيروزى مؤمنان را وعده داده بود.</w:t>
      </w:r>
    </w:p>
    <w:p>
      <w:pPr>
        <w:pStyle w:val="BookText"/>
      </w:pPr>
      <w:r>
        <w:rPr>
          <w:rFonts w:ascii="IRNazanin" w:hAnsi="IRNazanin" w:eastAsia="IRNazanin" w:cs="IRNazanin"/>
          <w:lang w:bidi="fa-IR"/>
          <w:color w:val="111111"/>
          <w:sz w:val="28"/>
          <w:szCs w:val="28"/>
          <w:rtl/>
        </w:rPr>
        <w:t xml:space="preserve">3 - تحقق وعده الهى به نصرت و پيروزى پيكارگران احد ، آنگاه كه در آغاز نبرد ، مشركان را تا آستانه انقراض كشتند .</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Amiri" w:hAnsi="Amiri" w:eastAsia="Amiri" w:cs="Amiri"/>
          <w:lang w:bidi="ar-SA"/>
          <w:color w:val="111111"/>
          <w:sz w:val="28"/>
          <w:szCs w:val="28"/>
          <w:rtl/>
        </w:rPr>
        <w:t xml:space="preserve">«اذ تحسّونهم» متعلق به «و لقد صدقكم اللّه» است ; يعنى بيان زمان تحقق وعده الهى است. و «تحسّونهم» از ماده «حَسّ» به معناى كشتن تا حد انقراض و نابودى است.</w:t>
      </w:r>
    </w:p>
    <w:p>
      <w:pPr>
        <w:pStyle w:val="BookText"/>
      </w:pPr>
      <w:r>
        <w:rPr>
          <w:rFonts w:ascii="IRNazanin" w:hAnsi="IRNazanin" w:eastAsia="IRNazanin" w:cs="IRNazanin"/>
          <w:lang w:bidi="fa-IR"/>
          <w:color w:val="111111"/>
          <w:sz w:val="28"/>
          <w:szCs w:val="28"/>
          <w:rtl/>
        </w:rPr>
        <w:t xml:space="preserve">9 - تحقق وعده الهى به پيروزى جامعه ايمانى در گرو اتّحاد صفوف ، پايدارى و پيروى آنان از رهبرى</w:t>
      </w:r>
    </w:p>
    <w:p>
      <w:pPr>
        <w:pStyle w:val="BookText"/>
      </w:pPr>
      <w:r>
        <w:rPr>
          <w:rFonts w:ascii="Amiri" w:hAnsi="Amiri" w:eastAsia="Amiri" w:cs="Amiri"/>
          <w:lang w:bidi="ar-SA"/>
          <w:color w:val="111111"/>
          <w:sz w:val="28"/>
          <w:szCs w:val="28"/>
          <w:rtl/>
        </w:rPr>
        <w:t xml:space="preserve">و لقد صدقكم اللّه وعده . ..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13 - استوارى در نبرد ، اتّحاد و يكدلى رزمجويان و پيروى از دستورات رهبران الهى ، عامل جلب اذن خداوند براى پيروزى بر دشمن</w:t>
      </w:r>
    </w:p>
    <w:p>
      <w:pPr>
        <w:pStyle w:val="BookText"/>
      </w:pPr>
      <w:r>
        <w:rPr>
          <w:rFonts w:ascii="Amiri" w:hAnsi="Amiri" w:eastAsia="Amiri" w:cs="Amiri"/>
          <w:lang w:bidi="ar-SA"/>
          <w:color w:val="111111"/>
          <w:sz w:val="28"/>
          <w:szCs w:val="28"/>
          <w:rtl/>
        </w:rPr>
        <w:t xml:space="preserve">اذ تحسّونهم باذنه 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كلمه «باذنه» بيانگر اين است كه پيروزيها در گرو اذن خداوند است و از اينكه مسلمانان در مرحله اوّل، يعنى قبل از اختلاف و سستى و سرپيچى، مأذون به پيروزى شدند و آنگاه كه سستى كردند و اختلاف ورزيدند و سرپيچى نمودند، اذن به پيروزى برداشته شد، معلوم مى شود اذن الهى به پيروزى، دائر مدار عملكرد رزمجويان خواهد بود.</w:t>
      </w:r>
    </w:p>
    <w:p>
      <w:pPr>
        <w:pStyle w:val="BookText"/>
      </w:pPr>
      <w:r>
        <w:rPr>
          <w:rFonts w:ascii="IRNazanin" w:hAnsi="IRNazanin" w:eastAsia="IRNazanin" w:cs="IRNazanin"/>
          <w:lang w:bidi="fa-IR"/>
          <w:color w:val="111111"/>
          <w:sz w:val="28"/>
          <w:szCs w:val="28"/>
          <w:rtl/>
        </w:rPr>
        <w:t xml:space="preserve">14 - پيروزى جامعه ايمانى بر دشمنان خويش ، برخاسته از اراده الهى</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فاعل در «ارى» خداوند است ; و منظور از «ما» در «ما تحبّون»، پيروزى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- 3 - 160 - 7،8</w:t>
      </w:r>
    </w:p>
    <w:p>
      <w:pPr>
        <w:pStyle w:val="BookText"/>
      </w:pPr>
      <w:r>
        <w:rPr>
          <w:rFonts w:ascii="IRNazanin" w:hAnsi="IRNazanin" w:eastAsia="IRNazanin" w:cs="IRNazanin"/>
          <w:lang w:bidi="fa-IR"/>
          <w:color w:val="111111"/>
          <w:sz w:val="28"/>
          <w:szCs w:val="28"/>
          <w:rtl/>
        </w:rPr>
        <w:t xml:space="preserve">7 - توكّل پيكارگران جنگ بدر بر خدا ، موجب يارى خدا و پيروزى آنان در آن نبرد *</w:t>
      </w:r>
    </w:p>
    <w:p>
      <w:pPr>
        <w:pStyle w:val="BookText"/>
      </w:pPr>
      <w:r>
        <w:rPr>
          <w:rFonts w:ascii="Amiri" w:hAnsi="Amiri" w:eastAsia="Amiri" w:cs="Amiri"/>
          <w:lang w:bidi="ar-SA"/>
          <w:color w:val="111111"/>
          <w:sz w:val="28"/>
          <w:szCs w:val="28"/>
          <w:rtl/>
        </w:rPr>
        <w:t xml:space="preserve">ان ينصركم اللّه فلا غالب لكم . .. و على اللّه فليتوكّل المؤمنون</w:t>
      </w:r>
    </w:p>
    <w:p>
      <w:pPr>
        <w:pStyle w:val="BookText"/>
      </w:pPr>
      <w:r>
        <w:rPr>
          <w:rFonts w:ascii="IRNazanin" w:hAnsi="IRNazanin" w:eastAsia="IRNazanin" w:cs="IRNazanin"/>
          <w:lang w:bidi="fa-IR"/>
          <w:color w:val="111111"/>
          <w:sz w:val="28"/>
          <w:szCs w:val="28"/>
          <w:rtl/>
        </w:rPr>
        <w:t xml:space="preserve">خداوند پس از شروع بيان جنگ احد، اشاره اى نيز به مسائل جنگ بدر داشت (و لقد نصركم اللّه ببدر، آيه 123) بنابراين جمله «ان ينصركم اللّه» مى تواند اشاره به علّت آن پيروزى باشد.</w:t>
      </w:r>
    </w:p>
    <w:p>
      <w:pPr>
        <w:pStyle w:val="BookText"/>
      </w:pPr>
      <w:r>
        <w:rPr>
          <w:rFonts w:ascii="Amiri" w:hAnsi="Amiri" w:eastAsia="Amiri" w:cs="Amiri"/>
          <w:lang w:bidi="ar-SA"/>
          <w:color w:val="111111"/>
          <w:sz w:val="28"/>
          <w:szCs w:val="28"/>
          <w:rtl/>
        </w:rPr>
        <w:t xml:space="preserve">8 - توكّل بر خداوند ، زمينه ساز يارى و نصرت الهى و غلبه بر دشمنان</w:t>
      </w:r>
    </w:p>
    <w:p>
      <w:pPr>
        <w:pStyle w:val="BookText"/>
      </w:pPr>
      <w:r>
        <w:rPr>
          <w:rFonts w:ascii="Amiri" w:hAnsi="Amiri" w:eastAsia="Amiri" w:cs="Amiri"/>
          <w:lang w:bidi="ar-SA"/>
          <w:color w:val="111111"/>
          <w:sz w:val="28"/>
          <w:szCs w:val="28"/>
          <w:rtl/>
        </w:rPr>
        <w:t xml:space="preserve">ان ينصركم اللّه . .. 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- 2 - 249 - 25،30</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چه بسا جمعيّت اندكى كه با پايدارى ، به اذن الهى بر انبوه جمعيّت ها پيروز شدند .</w:t>
      </w:r>
    </w:p>
    <w:p>
      <w:pPr>
        <w:pStyle w:val="BookText"/>
      </w:pPr>
      <w:r>
        <w:rPr>
          <w:rFonts w:ascii="Amiri" w:hAnsi="Amiri" w:eastAsia="Amiri" w:cs="Amiri"/>
          <w:lang w:bidi="ar-SA"/>
          <w:color w:val="111111"/>
          <w:sz w:val="28"/>
          <w:szCs w:val="28"/>
          <w:rtl/>
        </w:rPr>
        <w:t xml:space="preserve">كم من فئة قليلة غلبت فئة كثيرة</w:t>
      </w:r>
    </w:p>
    <w:p>
      <w:pPr>
        <w:pStyle w:val="BookText"/>
      </w:pPr>
      <w:r>
        <w:rPr>
          <w:rFonts w:ascii="IRNazanin" w:hAnsi="IRNazanin" w:eastAsia="IRNazanin" w:cs="IRNazanin"/>
          <w:lang w:bidi="fa-IR"/>
          <w:color w:val="111111"/>
          <w:sz w:val="28"/>
          <w:szCs w:val="28"/>
          <w:rtl/>
        </w:rPr>
        <w:t xml:space="preserve">30 - پيروزى در پيكار ، در گرو استقامت و استوارى است ; نه انبوهى لشكر</w:t>
      </w:r>
    </w:p>
    <w:p>
      <w:pPr>
        <w:pStyle w:val="BookText"/>
      </w:pPr>
      <w:r>
        <w:rPr>
          <w:rFonts w:ascii="Amiri" w:hAnsi="Amiri" w:eastAsia="Amiri" w:cs="Amiri"/>
          <w:lang w:bidi="ar-SA"/>
          <w:color w:val="111111"/>
          <w:sz w:val="28"/>
          <w:szCs w:val="28"/>
          <w:rtl/>
        </w:rPr>
        <w:t xml:space="preserve">كم من فئة . .. و اللّه مع الصّابرين</w:t>
      </w:r>
    </w:p>
    <w:p>
      <w:pPr>
        <w:pStyle w:val="BookText"/>
      </w:pPr>
      <w:r>
        <w:rPr>
          <w:rFonts w:ascii="IRNazanin" w:hAnsi="IRNazanin" w:eastAsia="IRNazanin" w:cs="IRNazanin"/>
          <w:lang w:bidi="fa-IR"/>
          <w:color w:val="111111"/>
          <w:sz w:val="28"/>
          <w:szCs w:val="28"/>
          <w:rtl/>
        </w:rPr>
        <w:t xml:space="preserve">جمله «و اللّه . .. »، به منزله بيان شرط براى غلبه گروه اندك بر گروه انبوه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- 2 - 250 - 3،4</w:t>
      </w:r>
    </w:p>
    <w:p>
      <w:pPr>
        <w:pStyle w:val="BookText"/>
      </w:pPr>
      <w:r>
        <w:rPr>
          <w:rFonts w:ascii="IRNazanin" w:hAnsi="IRNazanin" w:eastAsia="IRNazanin" w:cs="IRNazanin"/>
          <w:lang w:bidi="fa-IR"/>
          <w:color w:val="111111"/>
          <w:sz w:val="28"/>
          <w:szCs w:val="28"/>
          <w:rtl/>
        </w:rPr>
        <w:t xml:space="preserve">3 - نيرو هاى اندك طالوت با اميد به نصرت الهى ، به جنگ با جالوتيان رفتند .</w:t>
      </w:r>
    </w:p>
    <w:p>
      <w:pPr>
        <w:pStyle w:val="BookText"/>
      </w:pPr>
      <w:r>
        <w:rPr>
          <w:rFonts w:ascii="Amiri" w:hAnsi="Amiri" w:eastAsia="Amiri" w:cs="Amiri"/>
          <w:lang w:bidi="ar-SA"/>
          <w:color w:val="111111"/>
          <w:sz w:val="28"/>
          <w:szCs w:val="28"/>
          <w:rtl/>
        </w:rPr>
        <w:t xml:space="preserve">و لمّا برزوا الجالوت . .. و انصرنا على القوم الكافرين</w:t>
      </w:r>
    </w:p>
    <w:p>
      <w:pPr>
        <w:pStyle w:val="BookText"/>
      </w:pPr>
      <w:r>
        <w:rPr>
          <w:rFonts w:ascii="IRNazanin" w:hAnsi="IRNazanin" w:eastAsia="IRNazanin" w:cs="IRNazanin"/>
          <w:lang w:bidi="fa-IR"/>
          <w:color w:val="111111"/>
          <w:sz w:val="28"/>
          <w:szCs w:val="28"/>
          <w:rtl/>
        </w:rPr>
        <w:t xml:space="preserve">4 - استوارى قدم پيكارگران ، از نتايج شكيبايى آنان در پيكار و زمينه ساز نصرت الهى *</w:t>
      </w:r>
    </w:p>
    <w:p>
      <w:pPr>
        <w:pStyle w:val="BookText"/>
      </w:pPr>
      <w:r>
        <w:rPr>
          <w:rFonts w:ascii="Amiri" w:hAnsi="Amiri" w:eastAsia="Amiri" w:cs="Amiri"/>
          <w:lang w:bidi="ar-SA"/>
          <w:color w:val="111111"/>
          <w:sz w:val="28"/>
          <w:szCs w:val="28"/>
          <w:rtl/>
        </w:rPr>
        <w:t xml:space="preserve">قالوا ربّنا افرغ . .. و انصرنا على القوم الكافرين</w:t>
      </w:r>
    </w:p>
    <w:p>
      <w:pPr>
        <w:pStyle w:val="BookText"/>
      </w:pPr>
      <w:r>
        <w:rPr>
          <w:rFonts w:ascii="IRNazanin" w:hAnsi="IRNazanin" w:eastAsia="IRNazanin" w:cs="IRNazanin"/>
          <w:lang w:bidi="fa-IR"/>
          <w:color w:val="111111"/>
          <w:sz w:val="28"/>
          <w:szCs w:val="28"/>
          <w:rtl/>
        </w:rPr>
        <w:t xml:space="preserve">بنابراينكه سه جمله اى كه به عنوان دعا ذكر شده است، هر يك مقدّمه انجام پذيرى جمله بعدى باشد. يعنى صبر، عامل ثبات قدم و ثبات قدم، عامل نصر و پيروزى.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- 3 - 13 - 12،15،17</w:t>
      </w:r>
    </w:p>
    <w:p>
      <w:pPr>
        <w:pStyle w:val="BookText"/>
      </w:pPr>
      <w:r>
        <w:rPr>
          <w:rFonts w:ascii="IRNazanin" w:hAnsi="IRNazanin" w:eastAsia="IRNazanin" w:cs="IRNazanin"/>
          <w:lang w:bidi="fa-IR"/>
          <w:color w:val="111111"/>
          <w:sz w:val="28"/>
          <w:szCs w:val="28"/>
          <w:rtl/>
        </w:rPr>
        <w:t xml:space="preserve">12 - غلبه مسلمانان در جنگ بدر ، على رغم توان برتر كافران</w:t>
      </w:r>
    </w:p>
    <w:p>
      <w:pPr>
        <w:pStyle w:val="BookText"/>
      </w:pPr>
      <w:r>
        <w:rPr>
          <w:rFonts w:ascii="Amiri" w:hAnsi="Amiri" w:eastAsia="Amiri" w:cs="Amiri"/>
          <w:lang w:bidi="ar-SA"/>
          <w:color w:val="111111"/>
          <w:sz w:val="28"/>
          <w:szCs w:val="28"/>
          <w:rtl/>
        </w:rPr>
        <w:t xml:space="preserve">قد كان لكم اية . .. يرونهم مثليهم</w:t>
      </w:r>
    </w:p>
    <w:p>
      <w:pPr>
        <w:pStyle w:val="BookText"/>
      </w:pPr>
      <w:r>
        <w:rPr>
          <w:rFonts w:ascii="IRNazanin" w:hAnsi="IRNazanin" w:eastAsia="IRNazanin" w:cs="IRNazanin"/>
          <w:lang w:bidi="fa-IR"/>
          <w:color w:val="111111"/>
          <w:sz w:val="28"/>
          <w:szCs w:val="28"/>
          <w:rtl/>
        </w:rPr>
        <w:t xml:space="preserve">زيرا در صورتى جنگ بدر، آيه و عبرت است كه بر حسب شرايط طبيعى، تحصيل پيروزى براى مسلمانان ميسور نباشد و كافران، توان برترى داشته باشند.</w:t>
      </w:r>
    </w:p>
    <w:p>
      <w:pPr>
        <w:pStyle w:val="BookText"/>
      </w:pPr>
      <w:r>
        <w:rPr>
          <w:rFonts w:ascii="IRNazanin" w:hAnsi="IRNazanin" w:eastAsia="IRNazanin" w:cs="IRNazanin"/>
          <w:lang w:bidi="fa-IR"/>
          <w:color w:val="111111"/>
          <w:sz w:val="28"/>
          <w:szCs w:val="28"/>
          <w:rtl/>
        </w:rPr>
        <w:t xml:space="preserve">15 - پيروزى جنگجويان راه خدا ، در جنگ بدر بر كافران ، در پرتو مشيّت الهى</w:t>
      </w:r>
    </w:p>
    <w:p>
      <w:pPr>
        <w:pStyle w:val="BookText"/>
      </w:pPr>
      <w:r>
        <w:rPr>
          <w:rFonts w:ascii="Amiri" w:hAnsi="Amiri" w:eastAsia="Amiri" w:cs="Amiri"/>
          <w:lang w:bidi="ar-SA"/>
          <w:color w:val="111111"/>
          <w:sz w:val="28"/>
          <w:szCs w:val="28"/>
          <w:rtl/>
        </w:rPr>
        <w:t xml:space="preserve">قد كان . .. و اللّه يؤيّد بنصره من يشاء</w:t>
      </w:r>
    </w:p>
    <w:p>
      <w:pPr>
        <w:pStyle w:val="BookText"/>
      </w:pPr>
      <w:r>
        <w:rPr>
          <w:rFonts w:ascii="Amiri" w:hAnsi="Amiri" w:eastAsia="Amiri" w:cs="Amiri"/>
          <w:lang w:bidi="ar-SA"/>
          <w:color w:val="111111"/>
          <w:sz w:val="28"/>
          <w:szCs w:val="28"/>
          <w:rtl/>
        </w:rPr>
        <w:t xml:space="preserve">17 - تصرّف در عوامل طبيعى ، از وسائط تحقّق امداد الهى</w:t>
      </w:r>
    </w:p>
    <w:p>
      <w:pPr>
        <w:pStyle w:val="BookText"/>
      </w:pPr>
      <w:r>
        <w:rPr>
          <w:rFonts w:ascii="Amiri" w:hAnsi="Amiri" w:eastAsia="Amiri" w:cs="Amiri"/>
          <w:lang w:bidi="ar-SA"/>
          <w:color w:val="111111"/>
          <w:sz w:val="28"/>
          <w:szCs w:val="28"/>
          <w:rtl/>
        </w:rPr>
        <w:t xml:space="preserve">يرونهم مثليهم رأىَ العين و اللّه يؤيّد بنصره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- 3 - 123 - 4،6</w:t>
      </w:r>
    </w:p>
    <w:p>
      <w:pPr>
        <w:pStyle w:val="BookText"/>
      </w:pPr>
      <w:r>
        <w:rPr>
          <w:rFonts w:ascii="IRNazanin" w:hAnsi="IRNazanin" w:eastAsia="IRNazanin" w:cs="IRNazanin"/>
          <w:lang w:bidi="fa-IR"/>
          <w:color w:val="111111"/>
          <w:sz w:val="28"/>
          <w:szCs w:val="28"/>
          <w:rtl/>
        </w:rPr>
        <w:t xml:space="preserve">4 - مجاهدان جنگ بدر با نداشتن ساز و برگ كافى در مقابل دشمنان ، توانستند با ايمان و توكّل به خدا بر آنان پيروز شوند .</w:t>
      </w:r>
    </w:p>
    <w:p>
      <w:pPr>
        <w:pStyle w:val="BookText"/>
      </w:pPr>
      <w:r>
        <w:rPr>
          <w:rFonts w:ascii="Amiri" w:hAnsi="Amiri" w:eastAsia="Amiri" w:cs="Amiri"/>
          <w:lang w:bidi="ar-SA"/>
          <w:color w:val="111111"/>
          <w:sz w:val="28"/>
          <w:szCs w:val="28"/>
          <w:rtl/>
        </w:rPr>
        <w:t xml:space="preserve">و على اللّه فليتوكّل المؤمنون. و لقد نصركم اللّه ببدر و انتم اذلّة</w:t>
      </w:r>
    </w:p>
    <w:p>
      <w:pPr>
        <w:pStyle w:val="BookText"/>
      </w:pPr>
      <w:r>
        <w:rPr>
          <w:rFonts w:ascii="Amiri" w:hAnsi="Amiri" w:eastAsia="Amiri" w:cs="Amiri"/>
          <w:lang w:bidi="ar-SA"/>
          <w:color w:val="111111"/>
          <w:sz w:val="28"/>
          <w:szCs w:val="28"/>
          <w:rtl/>
        </w:rPr>
        <w:t xml:space="preserve">جمله «و لقد نصركم اللّه ببدر»، مى تواند نمونه اى باشد از حقيقت بيان شده در آيه قبل; يعنى عامل نصرت شما در بدر، توكّل شما بر خداوند بود.</w:t>
      </w:r>
    </w:p>
    <w:p>
      <w:pPr>
        <w:pStyle w:val="BookText"/>
      </w:pPr>
      <w:r>
        <w:rPr>
          <w:rFonts w:ascii="IRNazanin" w:hAnsi="IRNazanin" w:eastAsia="IRNazanin" w:cs="IRNazanin"/>
          <w:lang w:bidi="fa-IR"/>
          <w:color w:val="111111"/>
          <w:sz w:val="28"/>
          <w:szCs w:val="28"/>
          <w:rtl/>
        </w:rPr>
        <w:t xml:space="preserve">6 - ساز و برگ و آمادگى نظامى و نيروى انسانى ، تنها عامل پيروزى در پيكار با دشمنان نيست .</w:t>
      </w:r>
    </w:p>
    <w:p>
      <w:pPr>
        <w:pStyle w:val="BookText"/>
      </w:pPr>
      <w:r>
        <w:rPr>
          <w:rFonts w:ascii="Amiri" w:hAnsi="Amiri" w:eastAsia="Amiri" w:cs="Amiri"/>
          <w:lang w:bidi="ar-SA"/>
          <w:color w:val="111111"/>
          <w:sz w:val="28"/>
          <w:szCs w:val="28"/>
          <w:rtl/>
        </w:rPr>
        <w:t xml:space="preserve">و اذ غدوت . .. و لقد نصركم اللّه ببدر و انتم اذلّة</w:t>
      </w:r>
    </w:p>
    <w:p>
      <w:pPr>
        <w:pStyle w:val="BookText"/>
      </w:pPr>
      <w:r>
        <w:rPr>
          <w:rFonts w:ascii="IRNazanin" w:hAnsi="IRNazanin" w:eastAsia="IRNazanin" w:cs="IRNazanin"/>
          <w:lang w:bidi="fa-IR"/>
          <w:color w:val="111111"/>
          <w:sz w:val="28"/>
          <w:szCs w:val="28"/>
          <w:rtl/>
        </w:rPr>
        <w:t xml:space="preserve">چون نه ساز و برگ نظامى احد (تبوّىء المؤمنين مقاعد للقتال)، عامل پيروزى شد و نه كمبود نيرو در بدر (انتم اذلّة)، باعث شكست; بلكه آنچه عامل پيروزى است، توكل بر خدا و يارى اوست.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2" w:name="pg6574_55156"/>
    <w:bookmarkEnd w:id="3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- 3 - 124 - 6</w:t>
      </w:r>
    </w:p>
    <w:p>
      <w:pPr>
        <w:pStyle w:val="BookText"/>
      </w:pPr>
      <w:r>
        <w:rPr>
          <w:rFonts w:ascii="IRNazanin" w:hAnsi="IRNazanin" w:eastAsia="IRNazanin" w:cs="IRNazanin"/>
          <w:lang w:bidi="fa-IR"/>
          <w:color w:val="111111"/>
          <w:sz w:val="28"/>
          <w:szCs w:val="28"/>
          <w:rtl/>
        </w:rPr>
        <w:t xml:space="preserve">6 - نقش تعيين كننده امداد هاى غيبى براى پيروزى مؤمنان در پيكار با دشمنان</w:t>
      </w:r>
    </w:p>
    <w:p>
      <w:pPr>
        <w:pStyle w:val="BookText"/>
      </w:pPr>
      <w:r>
        <w:rPr>
          <w:rFonts w:ascii="Amiri" w:hAnsi="Amiri" w:eastAsia="Amiri" w:cs="Amiri"/>
          <w:lang w:bidi="ar-SA"/>
          <w:color w:val="111111"/>
          <w:sz w:val="28"/>
          <w:szCs w:val="28"/>
          <w:rtl/>
        </w:rPr>
        <w:t xml:space="preserve">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- 3 - 125 - 1</w:t>
      </w:r>
    </w:p>
    <w:p>
      <w:pPr>
        <w:pStyle w:val="BookText"/>
      </w:pPr>
      <w:r>
        <w:rPr>
          <w:rFonts w:ascii="IRNazanin" w:hAnsi="IRNazanin" w:eastAsia="IRNazanin" w:cs="IRNazanin"/>
          <w:lang w:bidi="fa-IR"/>
          <w:color w:val="111111"/>
          <w:sz w:val="28"/>
          <w:szCs w:val="28"/>
          <w:rtl/>
        </w:rPr>
        <w:t xml:space="preserve">1 - كفايت فرشتگان امدادگر ، براى پيروزى رزمندگان در برابر دشمنان</w:t>
      </w:r>
    </w:p>
    <w:p>
      <w:pPr>
        <w:pStyle w:val="BookText"/>
      </w:pPr>
      <w:r>
        <w:rPr>
          <w:rFonts w:ascii="Amiri" w:hAnsi="Amiri" w:eastAsia="Amiri" w:cs="Amiri"/>
          <w:lang w:bidi="ar-SA"/>
          <w:color w:val="111111"/>
          <w:sz w:val="28"/>
          <w:szCs w:val="28"/>
          <w:rtl/>
        </w:rPr>
        <w:t xml:space="preserve">الن يكفيكم . .. بلى ان تصبروا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- 3 - 126 - 1،2،4،5،6</w:t>
      </w:r>
    </w:p>
    <w:p>
      <w:pPr>
        <w:pStyle w:val="BookText"/>
      </w:pPr>
      <w:r>
        <w:rPr>
          <w:rFonts w:ascii="IRNazanin" w:hAnsi="IRNazanin" w:eastAsia="IRNazanin" w:cs="IRNazanin"/>
          <w:lang w:bidi="fa-IR"/>
          <w:color w:val="111111"/>
          <w:sz w:val="28"/>
          <w:szCs w:val="28"/>
          <w:rtl/>
        </w:rPr>
        <w:t xml:space="preserve">1 - نزول فرشتگان و يارى آنان ، تنها مژده اى است براى مؤمنان پيكارگر و آرامش دهنده دل هاى آنان ، نه تعيين كننده پيروزيها</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IRNazanin" w:hAnsi="IRNazanin" w:eastAsia="IRNazanin" w:cs="IRNazanin"/>
          <w:lang w:bidi="fa-IR"/>
          <w:color w:val="111111"/>
          <w:sz w:val="28"/>
          <w:szCs w:val="28"/>
          <w:rtl/>
        </w:rPr>
        <w:t xml:space="preserve">ضمير در «ما جعله اللّه»، به امداد، كه از «يمددكم» استفاده مى شود، برمى گردد.</w:t>
      </w:r>
    </w:p>
    <w:p>
      <w:pPr>
        <w:pStyle w:val="BookText"/>
      </w:pPr>
      <w:r>
        <w:rPr>
          <w:rFonts w:ascii="IRNazanin" w:hAnsi="IRNazanin" w:eastAsia="IRNazanin" w:cs="IRNazanin"/>
          <w:lang w:bidi="fa-IR"/>
          <w:color w:val="111111"/>
          <w:sz w:val="28"/>
          <w:szCs w:val="28"/>
          <w:rtl/>
        </w:rPr>
        <w:t xml:space="preserve">2 - نياز پيكارگران به بشارت و تقويت روحيه و آرامش دل ، براى پيروزى بر دشمنان</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IRNazanin" w:hAnsi="IRNazanin" w:eastAsia="IRNazanin" w:cs="IRNazanin"/>
          <w:lang w:bidi="fa-IR"/>
          <w:color w:val="111111"/>
          <w:sz w:val="28"/>
          <w:szCs w:val="28"/>
          <w:rtl/>
        </w:rPr>
        <w:t xml:space="preserve">4 - فتح و پيروزى بر دشمنان ، تنها از جانب خداى « عزيز و حكيم »</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5 - پيروزى جبهه مؤمنان ، پرتويى از عزّت و حكمت خداوند</w:t>
      </w:r>
    </w:p>
    <w:p>
      <w:pPr>
        <w:pStyle w:val="BookText"/>
      </w:pPr>
      <w:r>
        <w:rPr>
          <w:rFonts w:ascii="Amiri" w:hAnsi="Amiri" w:eastAsia="Amiri" w:cs="Amiri"/>
          <w:lang w:bidi="ar-SA"/>
          <w:color w:val="111111"/>
          <w:sz w:val="28"/>
          <w:szCs w:val="28"/>
          <w:rtl/>
        </w:rPr>
        <w:t xml:space="preserve">و ما النّصر الّا من عند اللّه العزيز الحكيم</w:t>
      </w:r>
    </w:p>
    <w:p>
      <w:pPr>
        <w:pStyle w:val="BookText"/>
      </w:pPr>
      <w:r>
        <w:rPr>
          <w:rFonts w:ascii="IRNazanin" w:hAnsi="IRNazanin" w:eastAsia="IRNazanin" w:cs="IRNazanin"/>
          <w:lang w:bidi="fa-IR"/>
          <w:color w:val="111111"/>
          <w:sz w:val="28"/>
          <w:szCs w:val="28"/>
          <w:rtl/>
        </w:rPr>
        <w:t xml:space="preserve">6 - خداوند ، تعيين كننده اصلى و نهايى پيروزى مؤمنان است ; نه فرشتگان و يا توانايى هاى شخصى رزمندگان</w:t>
      </w:r>
    </w:p>
    <w:p>
      <w:pPr>
        <w:pStyle w:val="BookText"/>
      </w:pPr>
      <w:r>
        <w:rPr>
          <w:rFonts w:ascii="Amiri" w:hAnsi="Amiri" w:eastAsia="Amiri" w:cs="Amiri"/>
          <w:lang w:bidi="ar-SA"/>
          <w:color w:val="111111"/>
          <w:sz w:val="28"/>
          <w:szCs w:val="28"/>
          <w:rtl/>
        </w:rPr>
        <w:t xml:space="preserve">و ما جعله اللّه الّا بشرى لكم . .. و ما النّصر الّا من عند اللّه</w:t>
      </w:r>
    </w:p>
    <w:p>
      <w:pPr>
        <w:pStyle w:val="BookText"/>
      </w:pPr>
      <w:r>
        <w:rPr>
          <w:rFonts w:ascii="IRNazanin" w:hAnsi="IRNazanin" w:eastAsia="IRNazanin" w:cs="IRNazanin"/>
          <w:lang w:bidi="fa-IR"/>
          <w:color w:val="111111"/>
          <w:sz w:val="28"/>
          <w:szCs w:val="28"/>
          <w:rtl/>
        </w:rPr>
        <w:t xml:space="preserve">بيان انحصار پيروزى آفرينى به خدا و نقش امداد ملائكه تنها به عنوان بشارت و اطمينان قلب، در حقيقت نفى هر گونه عاملى (توانايى نيروها از نظر عِدّه و عُدِّه، امداد ملائكه و . .. )، غير از خواست الهى در پيروزيهاست.</w:t>
      </w:r>
    </w:p>
    <w:p>
      <w:pPr>
        <w:pStyle w:val="Heading3"/>
      </w:pPr>
      <w:bookmarkStart w:id="1620" w:name="_Toc1130"/>
      <w:r>
        <w:t>159- عوامل پيروزى در غزوه بدر</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- 8 - 26 - 10</w:t>
      </w:r>
    </w:p>
    <w:p>
      <w:pPr>
        <w:pStyle w:val="BookText"/>
      </w:pPr>
      <w:r>
        <w:rPr>
          <w:rFonts w:ascii="IRNazanin" w:hAnsi="IRNazanin" w:eastAsia="IRNazanin" w:cs="IRNazanin"/>
          <w:lang w:bidi="fa-IR"/>
          <w:color w:val="111111"/>
          <w:sz w:val="28"/>
          <w:szCs w:val="28"/>
          <w:rtl/>
        </w:rPr>
        <w:t xml:space="preserve">10 -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3" w:name="pg6574_55157"/>
    <w:bookmarkEnd w:id="383"/>
    <w:p>
      <w:pPr>
        <w:pStyle w:val="Heading3"/>
      </w:pPr>
      <w:bookmarkStart w:id="1621" w:name="_Toc1131"/>
      <w:r>
        <w:t>160- عوامل پيروزى غزوه بدر</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- 8 - 11 - 14</w:t>
      </w:r>
    </w:p>
    <w:p>
      <w:pPr>
        <w:pStyle w:val="BookText"/>
      </w:pPr>
      <w:r>
        <w:rPr>
          <w:rFonts w:ascii="IRNazanin" w:hAnsi="IRNazanin" w:eastAsia="IRNazanin" w:cs="IRNazanin"/>
          <w:lang w:bidi="fa-IR"/>
          <w:color w:val="111111"/>
          <w:sz w:val="28"/>
          <w:szCs w:val="28"/>
          <w:rtl/>
        </w:rPr>
        <w:t xml:space="preserve">14 - ريزش باران در آستانه جنگ بدر ، از عوامل مؤثر در پيروزى مسلمانان در آن جنگ</w:t>
      </w:r>
    </w:p>
    <w:p>
      <w:pPr>
        <w:pStyle w:val="BookText"/>
      </w:pPr>
      <w:r>
        <w:rPr>
          <w:rFonts w:ascii="Amiri" w:hAnsi="Amiri" w:eastAsia="Amiri" w:cs="Amiri"/>
          <w:lang w:bidi="ar-SA"/>
          <w:color w:val="111111"/>
          <w:sz w:val="28"/>
          <w:szCs w:val="28"/>
          <w:rtl/>
        </w:rPr>
        <w:t xml:space="preserve">و ينزل عليكم . .. و يثبت به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- 8 - 17 - 2</w:t>
      </w:r>
    </w:p>
    <w:p>
      <w:pPr>
        <w:pStyle w:val="BookText"/>
      </w:pPr>
      <w:r>
        <w:rPr>
          <w:rFonts w:ascii="IRNazanin" w:hAnsi="IRNazanin" w:eastAsia="IRNazanin" w:cs="IRNazanin"/>
          <w:lang w:bidi="fa-IR"/>
          <w:color w:val="111111"/>
          <w:sz w:val="28"/>
          <w:szCs w:val="28"/>
          <w:rtl/>
        </w:rPr>
        <w:t xml:space="preserve">2 - حركت هاى پيروزى آفرين پيامبر (صلی الله علیه و آله) در جنگ بدر در حقيقت فعل الهى بود .</w:t>
      </w:r>
    </w:p>
    <w:p>
      <w:pPr>
        <w:pStyle w:val="BookText"/>
      </w:pPr>
      <w:r>
        <w:rPr>
          <w:rFonts w:ascii="Amiri" w:hAnsi="Amiri" w:eastAsia="Amiri" w:cs="Amiri"/>
          <w:lang w:bidi="ar-SA"/>
          <w:color w:val="111111"/>
          <w:sz w:val="28"/>
          <w:szCs w:val="28"/>
          <w:rtl/>
        </w:rPr>
        <w:t xml:space="preserve">فلم تقتلوهم و لكن اللّه قتلهم و ما رميت</w:t>
      </w:r>
    </w:p>
    <w:p>
      <w:pPr>
        <w:pStyle w:val="BookText"/>
      </w:pPr>
      <w:r>
        <w:rPr>
          <w:rFonts w:ascii="IRNazanin" w:hAnsi="IRNazanin" w:eastAsia="IRNazanin" w:cs="IRNazanin"/>
          <w:lang w:bidi="fa-IR"/>
          <w:color w:val="111111"/>
          <w:sz w:val="28"/>
          <w:szCs w:val="28"/>
          <w:rtl/>
        </w:rPr>
        <w:t xml:space="preserve">«رمى» به معناى پرتاب كردن است و در اينجا مى تواند كنايه از تمامى حركتهايى باشد كه پيامبر(صلی الله علیه و آله) در جنگ بدر انجام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- 8 - 49 - 6</w:t>
      </w:r>
    </w:p>
    <w:p>
      <w:pPr>
        <w:pStyle w:val="BookText"/>
      </w:pPr>
      <w:r>
        <w:rPr>
          <w:rFonts w:ascii="IRNazanin" w:hAnsi="IRNazanin" w:eastAsia="IRNazanin" w:cs="IRNazanin"/>
          <w:lang w:bidi="fa-IR"/>
          <w:color w:val="111111"/>
          <w:sz w:val="28"/>
          <w:szCs w:val="28"/>
          <w:rtl/>
        </w:rPr>
        <w:t xml:space="preserve">6 - توكل مسلمانان به خداوند در جنگ بدر عامل پيروزى آنان</w:t>
      </w:r>
    </w:p>
    <w:p>
      <w:pPr>
        <w:pStyle w:val="BookText"/>
      </w:pPr>
      <w:r>
        <w:rPr>
          <w:rFonts w:ascii="Amiri" w:hAnsi="Amiri" w:eastAsia="Amiri" w:cs="Amiri"/>
          <w:lang w:bidi="ar-SA"/>
          <w:color w:val="111111"/>
          <w:sz w:val="28"/>
          <w:szCs w:val="28"/>
          <w:rtl/>
        </w:rPr>
        <w:t xml:space="preserve">إذ يقول المنفقون . .. و من يتوكل على اللّه فإن اللّه عزيز حكيم</w:t>
      </w:r>
    </w:p>
    <w:p>
      <w:pPr>
        <w:pStyle w:val="Heading3"/>
      </w:pPr>
      <w:bookmarkStart w:id="1622" w:name="_Toc1132"/>
      <w:r>
        <w:t>161- عوامل پيروزى غزوه حنين</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- 9 - 26 - 8</w:t>
      </w:r>
    </w:p>
    <w:p>
      <w:pPr>
        <w:pStyle w:val="BookText"/>
      </w:pPr>
      <w:r>
        <w:rPr>
          <w:rFonts w:ascii="IRNazanin" w:hAnsi="IRNazanin" w:eastAsia="IRNazanin" w:cs="IRNazanin"/>
          <w:lang w:bidi="fa-IR"/>
          <w:color w:val="111111"/>
          <w:sz w:val="28"/>
          <w:szCs w:val="28"/>
          <w:rtl/>
        </w:rPr>
        <w:t xml:space="preserve">8 -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pStyle w:val="Heading3"/>
      </w:pPr>
      <w:bookmarkStart w:id="1623" w:name="_Toc1133"/>
      <w:r>
        <w:t>162- عوامل پيروزى مسلمانان</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- 8 - 44 - 5</w:t>
      </w:r>
    </w:p>
    <w:p>
      <w:pPr>
        <w:pStyle w:val="BookText"/>
      </w:pPr>
      <w:r>
        <w:rPr>
          <w:rFonts w:ascii="IRNazanin" w:hAnsi="IRNazanin" w:eastAsia="IRNazanin" w:cs="IRNazanin"/>
          <w:lang w:bidi="fa-IR"/>
          <w:color w:val="111111"/>
          <w:sz w:val="28"/>
          <w:szCs w:val="28"/>
          <w:rtl/>
        </w:rPr>
        <w:t xml:space="preserve">5 - خداوند تحقق دهنده جنگ بدر و پيروزكننده مسلمانان در آن نبرد</w:t>
      </w:r>
    </w:p>
    <w:p>
      <w:pPr>
        <w:pStyle w:val="BookText"/>
      </w:pPr>
      <w:r>
        <w:rPr>
          <w:rFonts w:ascii="Amiri" w:hAnsi="Amiri" w:eastAsia="Amiri" w:cs="Amiri"/>
          <w:lang w:bidi="ar-SA"/>
          <w:color w:val="111111"/>
          <w:sz w:val="28"/>
          <w:szCs w:val="28"/>
          <w:rtl/>
        </w:rPr>
        <w:t xml:space="preserve">ليقضى اللّه أمرا كان مفعولا</w:t>
      </w:r>
    </w:p>
    <w:p>
      <w:pPr>
        <w:pStyle w:val="Heading3"/>
      </w:pPr>
      <w:bookmarkStart w:id="1624" w:name="_Toc1134"/>
      <w:r>
        <w:t>163- عوامل پيروزى مسلمانان مدينه</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4" w:name="pg6574_55158"/>
    <w:bookmarkEnd w:id="384"/>
    <w:p>
      <w:pPr>
        <w:pStyle w:val="BookText"/>
      </w:pPr>
      <w:r>
        <w:rPr>
          <w:rFonts w:ascii="IRNazanin" w:hAnsi="IRNazanin" w:eastAsia="IRNazanin" w:cs="IRNazanin"/>
          <w:lang w:bidi="fa-IR"/>
          <w:color w:val="111111"/>
          <w:sz w:val="28"/>
          <w:szCs w:val="28"/>
          <w:rtl/>
        </w:rPr>
        <w:t xml:space="preserve">14 - احزاب - 33 - 27 - 8</w:t>
      </w:r>
    </w:p>
    <w:p>
      <w:pPr>
        <w:pStyle w:val="BookText"/>
      </w:pPr>
      <w:r>
        <w:rPr>
          <w:rFonts w:ascii="IRNazanin" w:hAnsi="IRNazanin" w:eastAsia="IRNazanin" w:cs="IRNazanin"/>
          <w:lang w:bidi="fa-IR"/>
          <w:color w:val="111111"/>
          <w:sz w:val="28"/>
          <w:szCs w:val="28"/>
          <w:rtl/>
        </w:rPr>
        <w:t xml:space="preserve">8 - قدرت مطلق خداوند ، عامل شكست يهود بنى قريظه و پيروزى مسلمانان مدينه بود .</w:t>
      </w:r>
    </w:p>
    <w:p>
      <w:pPr>
        <w:pStyle w:val="BookText"/>
      </w:pPr>
      <w:r>
        <w:rPr>
          <w:rFonts w:ascii="Amiri" w:hAnsi="Amiri" w:eastAsia="Amiri" w:cs="Amiri"/>
          <w:lang w:bidi="ar-SA"/>
          <w:color w:val="111111"/>
          <w:sz w:val="28"/>
          <w:szCs w:val="28"/>
          <w:rtl/>
        </w:rPr>
        <w:t xml:space="preserve">أنزل الذين ظهروهم . .. فريقًا تقتلون ... وكان اللّه على كلّ شىء قديرًا</w:t>
      </w:r>
    </w:p>
    <w:p>
      <w:pPr>
        <w:pStyle w:val="Heading3"/>
      </w:pPr>
      <w:bookmarkStart w:id="1625" w:name="_Toc1135"/>
      <w:r>
        <w:t>164- عوامل پيروزى موسى(ع)</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- 26 - 15 - 6</w:t>
      </w:r>
    </w:p>
    <w:p>
      <w:pPr>
        <w:pStyle w:val="BookText"/>
      </w:pPr>
      <w:r>
        <w:rPr>
          <w:rFonts w:ascii="IRNazanin" w:hAnsi="IRNazanin" w:eastAsia="IRNazanin" w:cs="IRNazanin"/>
          <w:lang w:bidi="fa-IR"/>
          <w:color w:val="111111"/>
          <w:sz w:val="28"/>
          <w:szCs w:val="28"/>
          <w:rtl/>
        </w:rPr>
        <w:t xml:space="preserve">6 - آيات الهى ( معجزات ) توشه راه و حربه پيروزى موسى و هارون ( ع )</w:t>
      </w:r>
    </w:p>
    <w:p>
      <w:pPr>
        <w:pStyle w:val="BookText"/>
      </w:pPr>
      <w:r>
        <w:rPr>
          <w:rFonts w:ascii="Amiri" w:hAnsi="Amiri" w:eastAsia="Amiri" w:cs="Amiri"/>
          <w:lang w:bidi="ar-SA"/>
          <w:color w:val="111111"/>
          <w:sz w:val="28"/>
          <w:szCs w:val="28"/>
          <w:rtl/>
        </w:rPr>
        <w:t xml:space="preserve">قال كلاّ فاذهبا بايتنا</w:t>
      </w:r>
    </w:p>
    <w:p>
      <w:pPr>
        <w:pStyle w:val="Heading3"/>
      </w:pPr>
      <w:bookmarkStart w:id="1626" w:name="_Toc1136"/>
      <w:r>
        <w:t>165- عوامل پيروزى مؤمنان</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Heading3"/>
      </w:pPr>
      <w:bookmarkStart w:id="1627" w:name="_Toc1137"/>
      <w:r>
        <w:t>166- عوامل پيروزى هارون(ع)</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- 26 - 15 - 6</w:t>
      </w:r>
    </w:p>
    <w:p>
      <w:pPr>
        <w:pStyle w:val="BookText"/>
      </w:pPr>
      <w:r>
        <w:rPr>
          <w:rFonts w:ascii="IRNazanin" w:hAnsi="IRNazanin" w:eastAsia="IRNazanin" w:cs="IRNazanin"/>
          <w:lang w:bidi="fa-IR"/>
          <w:color w:val="111111"/>
          <w:sz w:val="28"/>
          <w:szCs w:val="28"/>
          <w:rtl/>
        </w:rPr>
        <w:t xml:space="preserve">6 - آيات الهى ( معجزات ) توشه راه و حربه پيروزى موسى و هارون ( ع )</w:t>
      </w:r>
    </w:p>
    <w:p>
      <w:pPr>
        <w:pStyle w:val="BookText"/>
      </w:pPr>
      <w:r>
        <w:rPr>
          <w:rFonts w:ascii="Amiri" w:hAnsi="Amiri" w:eastAsia="Amiri" w:cs="Amiri"/>
          <w:lang w:bidi="ar-SA"/>
          <w:color w:val="111111"/>
          <w:sz w:val="28"/>
          <w:szCs w:val="28"/>
          <w:rtl/>
        </w:rPr>
        <w:t xml:space="preserve">قال كلاّ فاذهبا بايتنا</w:t>
      </w:r>
    </w:p>
    <w:p>
      <w:pPr>
        <w:pStyle w:val="Heading3"/>
      </w:pPr>
      <w:bookmarkStart w:id="1628" w:name="_Toc1138"/>
      <w:r>
        <w:t>167- گواهان پيروزى اسلام</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- 48 - 28 - 12</w:t>
      </w:r>
    </w:p>
    <w:p>
      <w:pPr>
        <w:pStyle w:val="BookText"/>
      </w:pPr>
      <w:r>
        <w:rPr>
          <w:rFonts w:ascii="IRNazanin" w:hAnsi="IRNazanin" w:eastAsia="IRNazanin" w:cs="IRNazanin"/>
          <w:lang w:bidi="fa-IR"/>
          <w:color w:val="111111"/>
          <w:sz w:val="28"/>
          <w:szCs w:val="28"/>
          <w:rtl/>
        </w:rPr>
        <w:t xml:space="preserve">12- خداوند ، والاترين گواه بر حقانيت رسالت پيامبر (صلی الله علیه و آله) و غلبه اسلام بر ساير اديان</w:t>
      </w:r>
    </w:p>
    <w:p>
      <w:pPr>
        <w:pStyle w:val="BookText"/>
      </w:pPr>
      <w:r>
        <w:rPr>
          <w:rFonts w:ascii="Amiri" w:hAnsi="Amiri" w:eastAsia="Amiri" w:cs="Amiri"/>
          <w:lang w:bidi="ar-SA"/>
          <w:color w:val="111111"/>
          <w:sz w:val="28"/>
          <w:szCs w:val="28"/>
          <w:rtl/>
        </w:rPr>
        <w:t xml:space="preserve">هو الذى أرسل رسوله . .. ليظهره على الدين كلّه و كفى باللّه شهيدًا</w:t>
      </w:r>
    </w:p>
    <w:p>
      <w:pPr>
        <w:pStyle w:val="BookText"/>
      </w:pPr>
      <w:r>
        <w:rPr>
          <w:rFonts w:ascii="Amiri" w:hAnsi="Amiri" w:eastAsia="Amiri" w:cs="Amiri"/>
          <w:lang w:bidi="ar-SA"/>
          <w:color w:val="111111"/>
          <w:sz w:val="28"/>
          <w:szCs w:val="28"/>
          <w:rtl/>
        </w:rPr>
        <w:t xml:space="preserve">تعبير «كفى باللّه شهيداً» محتواى اين آيه را تأكيد كرده است.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5" w:name="pg6574_55159"/>
    <w:bookmarkEnd w:id="385"/>
    <w:p>
      <w:pPr>
        <w:pStyle w:val="Heading3"/>
      </w:pPr>
      <w:bookmarkStart w:id="1629" w:name="_Toc1139"/>
      <w:r>
        <w:t>168- معجزه پيروزى در غزوه خيبر</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- 48 - 20 - 13</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هذه . .. و لتكون ءاية للمؤمنين</w:t>
      </w:r>
    </w:p>
    <w:p>
      <w:pPr>
        <w:pStyle w:val="Heading3"/>
      </w:pPr>
      <w:bookmarkStart w:id="1630" w:name="_Toc1140"/>
      <w:r>
        <w:t>169- منافقان مدينه و وعده پيروزى</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- 33 - 12 - 5</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Heading3"/>
      </w:pPr>
      <w:bookmarkStart w:id="1631" w:name="_Toc1141"/>
      <w:r>
        <w:t>170- منافقان و پيروزى مسلمانان</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- 9 - 48 - 8</w:t>
      </w:r>
    </w:p>
    <w:p>
      <w:pPr>
        <w:pStyle w:val="BookText"/>
      </w:pPr>
      <w:r>
        <w:rPr>
          <w:rFonts w:ascii="IRNazanin" w:hAnsi="IRNazanin" w:eastAsia="IRNazanin" w:cs="IRNazanin"/>
          <w:lang w:bidi="fa-IR"/>
          <w:color w:val="111111"/>
          <w:sz w:val="28"/>
          <w:szCs w:val="28"/>
          <w:rtl/>
        </w:rPr>
        <w:t xml:space="preserve">8 - پيروزى و موفقيت اسلام و مسلمانان ، ناخوشايند و غير قابل تحمل براى منافقان</w:t>
      </w:r>
    </w:p>
    <w:p>
      <w:pPr>
        <w:pStyle w:val="BookText"/>
      </w:pPr>
      <w:r>
        <w:rPr>
          <w:rFonts w:ascii="Amiri" w:hAnsi="Amiri" w:eastAsia="Amiri" w:cs="Amiri"/>
          <w:lang w:bidi="ar-SA"/>
          <w:color w:val="111111"/>
          <w:sz w:val="28"/>
          <w:szCs w:val="28"/>
          <w:rtl/>
        </w:rPr>
        <w:t xml:space="preserve">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- 9 - 50 - 7</w:t>
      </w:r>
    </w:p>
    <w:p>
      <w:pPr>
        <w:pStyle w:val="BookText"/>
      </w:pPr>
      <w:r>
        <w:rPr>
          <w:rFonts w:ascii="IRNazanin" w:hAnsi="IRNazanin" w:eastAsia="IRNazanin" w:cs="IRNazanin"/>
          <w:lang w:bidi="fa-IR"/>
          <w:color w:val="111111"/>
          <w:sz w:val="28"/>
          <w:szCs w:val="28"/>
          <w:rtl/>
        </w:rPr>
        <w:t xml:space="preserve">7 - داورى غلط منافقان در مورد شكست و پيروزى مسلمانان</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Heading3"/>
      </w:pPr>
      <w:bookmarkStart w:id="1632" w:name="_Toc1142"/>
      <w:r>
        <w:t>171- منشأ پيروزى</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- 2 - 251 - 6</w:t>
      </w:r>
    </w:p>
    <w:p>
      <w:pPr>
        <w:pStyle w:val="BookText"/>
      </w:pPr>
      <w:r>
        <w:rPr>
          <w:rFonts w:ascii="IRNazanin" w:hAnsi="IRNazanin" w:eastAsia="IRNazanin" w:cs="IRNazanin"/>
          <w:lang w:bidi="fa-IR"/>
          <w:color w:val="111111"/>
          <w:sz w:val="28"/>
          <w:szCs w:val="28"/>
          <w:rtl/>
        </w:rPr>
        <w:t xml:space="preserve">6 - حاكميّت اذن خداوند بر پيروزى ها و شكستها</w:t>
      </w:r>
    </w:p>
    <w:p>
      <w:pPr>
        <w:pStyle w:val="BookText"/>
      </w:pPr>
      <w:r>
        <w:rPr>
          <w:rFonts w:ascii="IRNazanin" w:hAnsi="IRNazanin" w:eastAsia="IRNazanin" w:cs="IRNazanin"/>
          <w:lang w:bidi="fa-IR"/>
          <w:color w:val="111111"/>
          <w:sz w:val="28"/>
          <w:szCs w:val="28"/>
          <w:rtl/>
        </w:rPr>
        <w:t xml:space="preserve">فهزموهم باذن اللّه</w:t>
      </w:r>
    </w:p>
    <w:p>
      <w:pPr>
        <w:pStyle w:val="BookText"/>
      </w:pPr>
      <w:r>
        <w:rPr>
          <w:rFonts w:ascii="IRNazanin" w:hAnsi="IRNazanin" w:eastAsia="IRNazanin" w:cs="IRNazanin"/>
          <w:lang w:bidi="fa-IR"/>
          <w:color w:val="111111"/>
          <w:sz w:val="28"/>
          <w:szCs w:val="28"/>
          <w:rtl/>
        </w:rPr>
        <w:t xml:space="preserve">كلمه «باذن اللّه» متعلق به «هزموهم»، قيد هر دو معنايى است كه در آن نهفته; يعنى شكست جالوتيان و پيروزى</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طالوتيان. پس هم شكست و هم پيروزى به اذن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- 3 - 26 - 21</w:t>
      </w:r>
    </w:p>
    <w:p>
      <w:pPr>
        <w:pStyle w:val="BookText"/>
      </w:pPr>
      <w:r>
        <w:rPr>
          <w:rFonts w:ascii="IRNazanin" w:hAnsi="IRNazanin" w:eastAsia="IRNazanin" w:cs="IRNazanin"/>
          <w:lang w:bidi="fa-IR"/>
          <w:color w:val="111111"/>
          <w:sz w:val="28"/>
          <w:szCs w:val="28"/>
          <w:rtl/>
        </w:rPr>
        <w:t xml:space="preserve">21 - اعطاى حاكميّت و پيروزى به انسان ها از جانب خداوند ، از قدرت مطلق او نمى كاهد .</w:t>
      </w:r>
    </w:p>
    <w:p>
      <w:pPr>
        <w:pStyle w:val="BookText"/>
      </w:pPr>
      <w:r>
        <w:rPr>
          <w:rFonts w:ascii="Amiri" w:hAnsi="Amiri" w:eastAsia="Amiri" w:cs="Amiri"/>
          <w:lang w:bidi="ar-SA"/>
          <w:color w:val="111111"/>
          <w:sz w:val="28"/>
          <w:szCs w:val="28"/>
          <w:rtl/>
        </w:rPr>
        <w:t xml:space="preserve">مالك الملك . .. انّك على كل شىء قدير</w:t>
      </w:r>
    </w:p>
    <w:p>
      <w:pPr>
        <w:pStyle w:val="BookText"/>
      </w:pPr>
      <w:r>
        <w:rPr>
          <w:rFonts w:ascii="IRNazanin" w:hAnsi="IRNazanin" w:eastAsia="IRNazanin" w:cs="IRNazanin"/>
          <w:lang w:bidi="fa-IR"/>
          <w:color w:val="111111"/>
          <w:sz w:val="28"/>
          <w:szCs w:val="28"/>
          <w:rtl/>
        </w:rPr>
        <w:t xml:space="preserve">از اينكه قبل از يادآورى عزّتها و قدرتهاى خدادادى، مالكيّت خدا ذكر شده; و پس از آن، بر قدرت مطلق خداوند تأكيد شده،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- 4 - 73 - 5</w:t>
      </w:r>
    </w:p>
    <w:p>
      <w:pPr>
        <w:pStyle w:val="BookText"/>
      </w:pPr>
      <w:r>
        <w:rPr>
          <w:rFonts w:ascii="IRNazanin" w:hAnsi="IRNazanin" w:eastAsia="IRNazanin" w:cs="IRNazanin"/>
          <w:lang w:bidi="fa-IR"/>
          <w:color w:val="111111"/>
          <w:sz w:val="28"/>
          <w:szCs w:val="28"/>
          <w:rtl/>
        </w:rPr>
        <w:t xml:space="preserve">5 - خداوند ، منشأ پيروزى مجاهدان ، و مقام او پيراسته از تحميل شكست بر ايشان</w:t>
      </w:r>
    </w:p>
    <w:p>
      <w:pPr>
        <w:pStyle w:val="BookText"/>
      </w:pPr>
      <w:r>
        <w:rPr>
          <w:rFonts w:ascii="Amiri" w:hAnsi="Amiri" w:eastAsia="Amiri" w:cs="Amiri"/>
          <w:lang w:bidi="ar-SA"/>
          <w:color w:val="111111"/>
          <w:sz w:val="28"/>
          <w:szCs w:val="28"/>
          <w:rtl/>
        </w:rPr>
        <w:t xml:space="preserve">فان اصابتكم مصيبة . .. و لئن اصابكم فضل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- 4 - 141 - 6</w:t>
      </w:r>
    </w:p>
    <w:p>
      <w:pPr>
        <w:pStyle w:val="BookText"/>
      </w:pPr>
      <w:r>
        <w:rPr>
          <w:rFonts w:ascii="IRNazanin" w:hAnsi="IRNazanin" w:eastAsia="IRNazanin" w:cs="IRNazanin"/>
          <w:lang w:bidi="fa-IR"/>
          <w:color w:val="111111"/>
          <w:sz w:val="28"/>
          <w:szCs w:val="28"/>
          <w:rtl/>
        </w:rPr>
        <w:t xml:space="preserve">6 - پيروزى مؤمنان در جنگ ، موهبت خداوند و از جانب اوست .</w:t>
      </w:r>
    </w:p>
    <w:p>
      <w:pPr>
        <w:pStyle w:val="BookText"/>
      </w:pPr>
      <w:r>
        <w:rPr>
          <w:rFonts w:ascii="Amiri" w:hAnsi="Amiri" w:eastAsia="Amiri" w:cs="Amiri"/>
          <w:lang w:bidi="ar-SA"/>
          <w:color w:val="111111"/>
          <w:sz w:val="28"/>
          <w:szCs w:val="28"/>
          <w:rtl/>
        </w:rPr>
        <w:t xml:space="preserve">فإن كان لكم فتح من اللّه</w:t>
      </w:r>
    </w:p>
    <w:p>
      <w:pPr>
        <w:pStyle w:val="BookText"/>
      </w:pPr>
      <w:r>
        <w:rPr>
          <w:rFonts w:ascii="IRNazanin" w:hAnsi="IRNazanin" w:eastAsia="IRNazanin" w:cs="IRNazanin"/>
          <w:lang w:bidi="fa-IR"/>
          <w:color w:val="111111"/>
          <w:sz w:val="28"/>
          <w:szCs w:val="28"/>
          <w:rtl/>
        </w:rPr>
        <w:t xml:space="preserve">قيد «من اللّه» ظاهراً قيد توضيحى است. يعنى هرگاه مسلمانان پيروز شوند، اين پيروزى از ناحيه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- 8 - 10 - 4،6</w:t>
      </w:r>
    </w:p>
    <w:p>
      <w:pPr>
        <w:pStyle w:val="BookText"/>
      </w:pPr>
      <w:r>
        <w:rPr>
          <w:rFonts w:ascii="IRNazanin" w:hAnsi="IRNazanin" w:eastAsia="IRNazanin" w:cs="IRNazanin"/>
          <w:lang w:bidi="fa-IR"/>
          <w:color w:val="111111"/>
          <w:sz w:val="28"/>
          <w:szCs w:val="28"/>
          <w:rtl/>
        </w:rPr>
        <w:t xml:space="preserve">4 - خداوند سرچشمه همه پيروزى ها و امداد ها نه فرشتگان و ديگر عوامل و اسباب</w:t>
      </w:r>
    </w:p>
    <w:p>
      <w:pPr>
        <w:pStyle w:val="BookText"/>
      </w:pPr>
      <w:r>
        <w:rPr>
          <w:rFonts w:ascii="IRNazanin" w:hAnsi="IRNazanin" w:eastAsia="IRNazanin" w:cs="IRNazanin"/>
          <w:lang w:bidi="fa-IR"/>
          <w:color w:val="111111"/>
          <w:sz w:val="28"/>
          <w:szCs w:val="28"/>
          <w:rtl/>
        </w:rPr>
        <w:t xml:space="preserve">و ما جعله اللّه إلا بشرى . .. و ما النصر إلا من عند اللّه</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- 8 - 18 - 2</w:t>
      </w:r>
    </w:p>
    <w:p>
      <w:pPr>
        <w:pStyle w:val="BookText"/>
      </w:pPr>
      <w:r>
        <w:rPr>
          <w:rFonts w:ascii="IRNazanin" w:hAnsi="IRNazanin" w:eastAsia="IRNazanin" w:cs="IRNazanin"/>
          <w:lang w:bidi="fa-IR"/>
          <w:color w:val="111111"/>
          <w:sz w:val="28"/>
          <w:szCs w:val="28"/>
          <w:rtl/>
        </w:rPr>
        <w:t xml:space="preserve">2 - ضرورت توجه اهل ايمان به فرجام شوم كافران ستيزه گر و نقش اصلى خدا در پيروزى هاى مؤمنان</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حرف «كم» در «ذلكم» خطاب به اهل ايمان است. يعنى اى اهل ايمان سرنوشت مشركان ستيزه جو همان است كه بيان شد.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6" w:name="pg6574_55161"/>
    <w:bookmarkEnd w:id="3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- 8 - 66 - 11</w:t>
      </w:r>
    </w:p>
    <w:p>
      <w:pPr>
        <w:pStyle w:val="BookText"/>
      </w:pPr>
      <w:r>
        <w:rPr>
          <w:rFonts w:ascii="IRNazanin" w:hAnsi="IRNazanin" w:eastAsia="IRNazanin" w:cs="IRNazanin"/>
          <w:lang w:bidi="fa-IR"/>
          <w:color w:val="111111"/>
          <w:sz w:val="28"/>
          <w:szCs w:val="28"/>
          <w:rtl/>
        </w:rPr>
        <w:t xml:space="preserve">11 - پيروزى بر دشمنان ، وابسته به اراده و اذن خداوند است .</w:t>
      </w:r>
    </w:p>
    <w:p>
      <w:pPr>
        <w:pStyle w:val="BookText"/>
      </w:pPr>
      <w:r>
        <w:rPr>
          <w:rFonts w:ascii="Amiri" w:hAnsi="Amiri" w:eastAsia="Amiri" w:cs="Amiri"/>
          <w:lang w:bidi="ar-SA"/>
          <w:color w:val="111111"/>
          <w:sz w:val="28"/>
          <w:szCs w:val="28"/>
          <w:rtl/>
        </w:rPr>
        <w:t xml:space="preserve">فإن يكن . .. 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- 9 - 51 - 3،10</w:t>
      </w:r>
    </w:p>
    <w:p>
      <w:pPr>
        <w:pStyle w:val="BookText"/>
      </w:pPr>
      <w:r>
        <w:rPr>
          <w:rFonts w:ascii="IRNazanin" w:hAnsi="IRNazanin" w:eastAsia="IRNazanin" w:cs="IRNazanin"/>
          <w:lang w:bidi="fa-IR"/>
          <w:color w:val="111111"/>
          <w:sz w:val="28"/>
          <w:szCs w:val="28"/>
          <w:rtl/>
        </w:rPr>
        <w:t xml:space="preserve">3 - پيروزى و يا شكست سپاه اسلام ، منوط به مشيت خدا و تنها بر اساس تقدير اوست .</w:t>
      </w:r>
    </w:p>
    <w:p>
      <w:pPr>
        <w:pStyle w:val="BookText"/>
      </w:pPr>
      <w:r>
        <w:rPr>
          <w:rFonts w:ascii="Amiri" w:hAnsi="Amiri" w:eastAsia="Amiri" w:cs="Amiri"/>
          <w:lang w:bidi="ar-SA"/>
          <w:color w:val="111111"/>
          <w:sz w:val="28"/>
          <w:szCs w:val="28"/>
          <w:rtl/>
        </w:rPr>
        <w:t xml:space="preserve">قل لن يصيبنا إلا ما كتب اللّه لنا</w:t>
      </w:r>
    </w:p>
    <w:p>
      <w:pPr>
        <w:pStyle w:val="BookText"/>
      </w:pPr>
      <w:r>
        <w:rPr>
          <w:rFonts w:ascii="IRNazanin" w:hAnsi="IRNazanin" w:eastAsia="IRNazanin" w:cs="IRNazanin"/>
          <w:lang w:bidi="fa-IR"/>
          <w:color w:val="111111"/>
          <w:sz w:val="28"/>
          <w:szCs w:val="28"/>
          <w:rtl/>
        </w:rPr>
        <w:t xml:space="preserve">10 - ايمان و اعتقاد به اينكه خوشى ها و ناخوشى ها ، و شكست ها و پيروزى ها بر اساس تقدير خداست ، مقتضى توكل بر او و روى بر تافتن از ديگران</w:t>
      </w:r>
    </w:p>
    <w:p>
      <w:pPr>
        <w:pStyle w:val="BookText"/>
      </w:pPr>
      <w:r>
        <w:rPr>
          <w:rFonts w:ascii="Amiri" w:hAnsi="Amiri" w:eastAsia="Amiri" w:cs="Amiri"/>
          <w:lang w:bidi="ar-SA"/>
          <w:color w:val="111111"/>
          <w:sz w:val="28"/>
          <w:szCs w:val="28"/>
          <w:rtl/>
        </w:rPr>
        <w:t xml:space="preserve">قل لن يصيبنا إلا ما كتب اللّه لنا . .. 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- 29 - 10 - 10</w:t>
      </w:r>
    </w:p>
    <w:p>
      <w:pPr>
        <w:pStyle w:val="BookText"/>
      </w:pPr>
      <w:r>
        <w:rPr>
          <w:rFonts w:ascii="IRNazanin" w:hAnsi="IRNazanin" w:eastAsia="IRNazanin" w:cs="IRNazanin"/>
          <w:lang w:bidi="fa-IR"/>
          <w:color w:val="111111"/>
          <w:sz w:val="28"/>
          <w:szCs w:val="28"/>
          <w:rtl/>
        </w:rPr>
        <w:t xml:space="preserve">10 - منشأ پيروزى مؤمنان ، خداوند است .</w:t>
      </w:r>
    </w:p>
    <w:p>
      <w:pPr>
        <w:pStyle w:val="BookText"/>
      </w:pPr>
      <w:r>
        <w:rPr>
          <w:rFonts w:ascii="Amiri" w:hAnsi="Amiri" w:eastAsia="Amiri" w:cs="Amiri"/>
          <w:lang w:bidi="ar-SA"/>
          <w:color w:val="111111"/>
          <w:sz w:val="28"/>
          <w:szCs w:val="28"/>
          <w:rtl/>
        </w:rPr>
        <w:t xml:space="preserve">و لئن جاء نصر من ربّك ليقولنّ إنّا كنّا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- 48 - 3 - 5</w:t>
      </w:r>
    </w:p>
    <w:p>
      <w:pPr>
        <w:pStyle w:val="BookText"/>
      </w:pPr>
      <w:r>
        <w:rPr>
          <w:rFonts w:ascii="IRNazanin" w:hAnsi="IRNazanin" w:eastAsia="IRNazanin" w:cs="IRNazanin"/>
          <w:lang w:bidi="fa-IR"/>
          <w:color w:val="111111"/>
          <w:sz w:val="28"/>
          <w:szCs w:val="28"/>
          <w:rtl/>
        </w:rPr>
        <w:t xml:space="preserve">5 - لزوم توجّه مؤمنان به حاكميت اراده پيروزمند الهى ، در هر فتح و گشايش</w:t>
      </w:r>
    </w:p>
    <w:p>
      <w:pPr>
        <w:pStyle w:val="BookText"/>
      </w:pPr>
      <w:r>
        <w:rPr>
          <w:rFonts w:ascii="Amiri" w:hAnsi="Amiri" w:eastAsia="Amiri" w:cs="Amiri"/>
          <w:lang w:bidi="ar-SA"/>
          <w:color w:val="111111"/>
          <w:sz w:val="28"/>
          <w:szCs w:val="28"/>
          <w:rtl/>
        </w:rPr>
        <w:t xml:space="preserve">إنّا فتحنا . .. ليغفر لك اللّه ... و ينصرك اللّه</w:t>
      </w:r>
    </w:p>
    <w:p>
      <w:pPr>
        <w:pStyle w:val="BookText"/>
      </w:pPr>
      <w:r>
        <w:rPr>
          <w:rFonts w:ascii="IRNazanin" w:hAnsi="IRNazanin" w:eastAsia="IRNazanin" w:cs="IRNazanin"/>
          <w:lang w:bidi="fa-IR"/>
          <w:color w:val="111111"/>
          <w:sz w:val="28"/>
          <w:szCs w:val="28"/>
          <w:rtl/>
        </w:rPr>
        <w:t xml:space="preserve">خداوند با نسبت دادن مكرر پيشامدهاى مثبت «صلح حديبيه» و يا «فتح مكه» به خود، در حقيقت به مؤمنان تذكر مى دهد كه در اوج اين پيروزى ها، از نقش اراده الهى غافل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- 61 - 13 - 3</w:t>
      </w:r>
    </w:p>
    <w:p>
      <w:pPr>
        <w:pStyle w:val="BookText"/>
      </w:pPr>
      <w:r>
        <w:rPr>
          <w:rFonts w:ascii="IRNazanin" w:hAnsi="IRNazanin" w:eastAsia="IRNazanin" w:cs="IRNazanin"/>
          <w:lang w:bidi="fa-IR"/>
          <w:color w:val="111111"/>
          <w:sz w:val="28"/>
          <w:szCs w:val="28"/>
          <w:rtl/>
        </w:rPr>
        <w:t xml:space="preserve">3 - با رسيدن نصرت الهى و امداد هاى غيبى ، پيروزى بر دشمن قطعى است .</w:t>
      </w:r>
    </w:p>
    <w:p>
      <w:pPr>
        <w:pStyle w:val="BookText"/>
      </w:pPr>
      <w:r>
        <w:rPr>
          <w:rFonts w:ascii="Amiri" w:hAnsi="Amiri" w:eastAsia="Amiri" w:cs="Amiri"/>
          <w:lang w:bidi="ar-SA"/>
          <w:color w:val="111111"/>
          <w:sz w:val="28"/>
          <w:szCs w:val="28"/>
          <w:rtl/>
        </w:rPr>
        <w:t xml:space="preserve">نصر من اللّه و فتح قريب</w:t>
      </w:r>
    </w:p>
    <w:p>
      <w:pPr>
        <w:pStyle w:val="Heading3"/>
      </w:pPr>
      <w:bookmarkStart w:id="1633" w:name="_Toc1143"/>
      <w:r>
        <w:t>172- منشأ پيروزى اسلام</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- 48 - 28 - 6</w:t>
      </w:r>
    </w:p>
    <w:p>
      <w:pPr>
        <w:pStyle w:val="BookText"/>
      </w:pPr>
      <w:r>
        <w:rPr>
          <w:rFonts w:ascii="IRNazanin" w:hAnsi="IRNazanin" w:eastAsia="IRNazanin" w:cs="IRNazanin"/>
          <w:lang w:bidi="fa-IR"/>
          <w:color w:val="111111"/>
          <w:sz w:val="28"/>
          <w:szCs w:val="28"/>
          <w:rtl/>
        </w:rPr>
        <w:t xml:space="preserve">6- تعلّق اراده الهى ، بر غلبه و پيروزى دين اسلام بر تمامى اديان</w:t>
      </w:r>
    </w:p>
    <w:p>
      <w:pPr>
        <w:pStyle w:val="BookText"/>
      </w:pPr>
      <w:r>
        <w:rPr>
          <w:rFonts w:ascii="Amiri" w:hAnsi="Amiri" w:eastAsia="Amiri" w:cs="Amiri"/>
          <w:lang w:bidi="ar-SA"/>
          <w:color w:val="111111"/>
          <w:sz w:val="28"/>
          <w:szCs w:val="28"/>
          <w:rtl/>
        </w:rPr>
        <w:t xml:space="preserve">هو الذى أرسل . .. ليظهره على الدين كلّه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7" w:name="pg6574_55162"/>
    <w:bookmarkEnd w:id="3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- 61 - 9 - 10</w:t>
      </w:r>
    </w:p>
    <w:p>
      <w:pPr>
        <w:pStyle w:val="BookText"/>
      </w:pPr>
      <w:r>
        <w:rPr>
          <w:rFonts w:ascii="IRNazanin" w:hAnsi="IRNazanin" w:eastAsia="IRNazanin" w:cs="IRNazanin"/>
          <w:lang w:bidi="fa-IR"/>
          <w:color w:val="111111"/>
          <w:sz w:val="28"/>
          <w:szCs w:val="28"/>
          <w:rtl/>
        </w:rPr>
        <w:t xml:space="preserve">10 - تعلق اراده الهى بر غلبه دادن دين اسلام بر ديگر اديان ، به رغم ناخرسندى مشركان</w:t>
      </w:r>
    </w:p>
    <w:p>
      <w:pPr>
        <w:pStyle w:val="BookText"/>
      </w:pPr>
      <w:r>
        <w:rPr>
          <w:rFonts w:ascii="Amiri" w:hAnsi="Amiri" w:eastAsia="Amiri" w:cs="Amiri"/>
          <w:lang w:bidi="ar-SA"/>
          <w:color w:val="111111"/>
          <w:sz w:val="28"/>
          <w:szCs w:val="28"/>
          <w:rtl/>
        </w:rPr>
        <w:t xml:space="preserve">أرسل رسوله بالهدى و دين الحقّ ليظهره على الدين كلّه و لو كره المشركون</w:t>
      </w:r>
    </w:p>
    <w:p>
      <w:pPr>
        <w:pStyle w:val="BookText"/>
      </w:pPr>
      <w:r>
        <w:rPr>
          <w:rFonts w:ascii="IRNazanin" w:hAnsi="IRNazanin" w:eastAsia="IRNazanin" w:cs="IRNazanin"/>
          <w:lang w:bidi="fa-IR"/>
          <w:color w:val="111111"/>
          <w:sz w:val="28"/>
          <w:szCs w:val="28"/>
          <w:rtl/>
        </w:rPr>
        <w:t xml:space="preserve">ضمير «يظهره» مى تواند به رسول و يا «دين» برگردد. در هر دو صورت، معنا يكى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- 61 - 11 - 16</w:t>
      </w:r>
    </w:p>
    <w:p>
      <w:pPr>
        <w:pStyle w:val="BookText"/>
      </w:pPr>
      <w:r>
        <w:rPr>
          <w:rFonts w:ascii="IRNazanin" w:hAnsi="IRNazanin" w:eastAsia="IRNazanin" w:cs="IRNazanin"/>
          <w:lang w:bidi="fa-IR"/>
          <w:color w:val="111111"/>
          <w:sz w:val="28"/>
          <w:szCs w:val="28"/>
          <w:rtl/>
        </w:rPr>
        <w:t xml:space="preserve">16 - مجاهدت مستمر مؤمنان با مال و جان خويش ، مجراى تحقق اراده خداوند بر پيروزى جهانى اسلام</w:t>
      </w:r>
    </w:p>
    <w:p>
      <w:pPr>
        <w:pStyle w:val="BookText"/>
      </w:pPr>
      <w:r>
        <w:rPr>
          <w:rFonts w:ascii="Amiri" w:hAnsi="Amiri" w:eastAsia="Amiri" w:cs="Amiri"/>
          <w:lang w:bidi="ar-SA"/>
          <w:color w:val="111111"/>
          <w:sz w:val="28"/>
          <w:szCs w:val="28"/>
          <w:rtl/>
        </w:rPr>
        <w:t xml:space="preserve">و اللّه متمّ نوره . .. و دين الحقّ ليظهره على الدين كلّه ... و تجهدون فى سبيل 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بيان اراده خويش مبنى بر غلبه اسلام بر ساير اديان، مؤمنان را به جهاد با مال و جان خويش تشويق فرموده است.</w:t>
      </w:r>
    </w:p>
    <w:p>
      <w:pPr>
        <w:pStyle w:val="Heading3"/>
      </w:pPr>
      <w:bookmarkStart w:id="1634" w:name="_Toc1144"/>
      <w:r>
        <w:t>173- منشأ پيروزى امت ها</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- 17 - 6 - 3</w:t>
      </w:r>
    </w:p>
    <w:p>
      <w:pPr>
        <w:pStyle w:val="BookText"/>
      </w:pPr>
      <w:r>
        <w:rPr>
          <w:rFonts w:ascii="IRNazanin" w:hAnsi="IRNazanin" w:eastAsia="IRNazanin" w:cs="IRNazanin"/>
          <w:lang w:bidi="fa-IR"/>
          <w:color w:val="111111"/>
          <w:sz w:val="28"/>
          <w:szCs w:val="28"/>
          <w:rtl/>
        </w:rPr>
        <w:t xml:space="preserve">3- تحولات تاريخ ( شكست و پيروزى امت ها ) تحت اراده الهى است .</w:t>
      </w:r>
    </w:p>
    <w:p>
      <w:pPr>
        <w:pStyle w:val="BookText"/>
      </w:pPr>
      <w:r>
        <w:rPr>
          <w:rFonts w:ascii="Amiri" w:hAnsi="Amiri" w:eastAsia="Amiri" w:cs="Amiri"/>
          <w:lang w:bidi="ar-SA"/>
          <w:color w:val="111111"/>
          <w:sz w:val="28"/>
          <w:szCs w:val="28"/>
          <w:rtl/>
        </w:rPr>
        <w:t xml:space="preserve">بعثنا عليكم عبادًا . .. ثمّ رددنا لكم الكرّة</w:t>
      </w:r>
    </w:p>
    <w:p>
      <w:pPr>
        <w:pStyle w:val="Heading3"/>
      </w:pPr>
      <w:bookmarkStart w:id="1635" w:name="_Toc1145"/>
      <w:r>
        <w:t>174- منشأ پيروزى انبيا</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- 58 - 21 - 3،6</w:t>
      </w:r>
    </w:p>
    <w:p>
      <w:pPr>
        <w:pStyle w:val="BookText"/>
      </w:pPr>
      <w:r>
        <w:rPr>
          <w:rFonts w:ascii="IRNazanin" w:hAnsi="IRNazanin" w:eastAsia="IRNazanin" w:cs="IRNazanin"/>
          <w:lang w:bidi="fa-IR"/>
          <w:color w:val="111111"/>
          <w:sz w:val="28"/>
          <w:szCs w:val="28"/>
          <w:rtl/>
        </w:rPr>
        <w:t xml:space="preserve">3 - خداوند ، پيامبران خود را با تضمين پيروزى آنان و شكست جبهه دشمن فرستاد .</w:t>
      </w:r>
    </w:p>
    <w:p>
      <w:pPr>
        <w:pStyle w:val="BookText"/>
      </w:pPr>
      <w:r>
        <w:rPr>
          <w:rFonts w:ascii="Amiri" w:hAnsi="Amiri" w:eastAsia="Amiri" w:cs="Amiri"/>
          <w:lang w:bidi="ar-SA"/>
          <w:color w:val="111111"/>
          <w:sz w:val="28"/>
          <w:szCs w:val="28"/>
          <w:rtl/>
        </w:rPr>
        <w:t xml:space="preserve">كتب اللّه لأغلبنّ أنا و رسلى</w:t>
      </w:r>
    </w:p>
    <w:p>
      <w:pPr>
        <w:pStyle w:val="BookText"/>
      </w:pPr>
      <w:r>
        <w:rPr>
          <w:rFonts w:ascii="IRNazanin" w:hAnsi="IRNazanin" w:eastAsia="IRNazanin" w:cs="IRNazanin"/>
          <w:lang w:bidi="fa-IR"/>
          <w:color w:val="111111"/>
          <w:sz w:val="28"/>
          <w:szCs w:val="28"/>
          <w:rtl/>
        </w:rPr>
        <w:t xml:space="preserve">6 - نيرومندى و شكست ناپذيرى خداوند ، تضمين كننده پيروزى پيامبران بر دشمنانشان</w:t>
      </w:r>
    </w:p>
    <w:p>
      <w:pPr>
        <w:pStyle w:val="BookText"/>
      </w:pPr>
      <w:r>
        <w:rPr>
          <w:rFonts w:ascii="Amiri" w:hAnsi="Amiri" w:eastAsia="Amiri" w:cs="Amiri"/>
          <w:lang w:bidi="ar-SA"/>
          <w:color w:val="111111"/>
          <w:sz w:val="28"/>
          <w:szCs w:val="28"/>
          <w:rtl/>
        </w:rPr>
        <w:t xml:space="preserve">كتب اللّه لأغلبنّ أنا و رسلى إنّ اللّه قوىّ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- 59 - 6 - 10</w:t>
      </w:r>
    </w:p>
    <w:p>
      <w:pPr>
        <w:pStyle w:val="BookText"/>
      </w:pPr>
      <w:r>
        <w:rPr>
          <w:rFonts w:ascii="IRNazanin" w:hAnsi="IRNazanin" w:eastAsia="IRNazanin" w:cs="IRNazanin"/>
          <w:lang w:bidi="fa-IR"/>
          <w:color w:val="111111"/>
          <w:sz w:val="28"/>
          <w:szCs w:val="28"/>
          <w:rtl/>
        </w:rPr>
        <w:t xml:space="preserve">10 - پيروزى رسولان الهى بر كافران ، به اراده و مشيت خداوند است .</w:t>
      </w:r>
    </w:p>
    <w:p>
      <w:pPr>
        <w:pStyle w:val="BookText"/>
      </w:pPr>
      <w:r>
        <w:rPr>
          <w:rFonts w:ascii="Amiri" w:hAnsi="Amiri" w:eastAsia="Amiri" w:cs="Amiri"/>
          <w:lang w:bidi="ar-SA"/>
          <w:color w:val="111111"/>
          <w:sz w:val="28"/>
          <w:szCs w:val="28"/>
          <w:rtl/>
        </w:rPr>
        <w:t xml:space="preserve">و لكنّ اللّه يسلّط رسله على من يشاء</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8" w:name="pg6574_55163"/>
    <w:bookmarkEnd w:id="388"/>
    <w:p>
      <w:pPr>
        <w:pStyle w:val="Heading3"/>
      </w:pPr>
      <w:bookmarkStart w:id="1636" w:name="_Toc1146"/>
      <w:r>
        <w:t>175- منشأ پيروزى باطل</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- 21 - 19 - 5</w:t>
      </w:r>
    </w:p>
    <w:p>
      <w:pPr>
        <w:pStyle w:val="BookText"/>
      </w:pPr>
      <w:r>
        <w:rPr>
          <w:rFonts w:ascii="IRNazanin" w:hAnsi="IRNazanin" w:eastAsia="IRNazanin" w:cs="IRNazanin"/>
          <w:lang w:bidi="fa-IR"/>
          <w:color w:val="111111"/>
          <w:sz w:val="28"/>
          <w:szCs w:val="28"/>
          <w:rtl/>
        </w:rPr>
        <w:t xml:space="preserve">5- مالكيت مطلقه الهى بر جهان هستى ، پشتوانه و تضمين كننده تحقق پيروزى حق بر باطل است .</w:t>
      </w:r>
    </w:p>
    <w:p>
      <w:pPr>
        <w:pStyle w:val="BookText"/>
      </w:pPr>
      <w:r>
        <w:rPr>
          <w:rFonts w:ascii="IRNazanin" w:hAnsi="IRNazanin" w:eastAsia="IRNazanin" w:cs="IRNazanin"/>
          <w:lang w:bidi="fa-IR"/>
          <w:color w:val="111111"/>
          <w:sz w:val="28"/>
          <w:szCs w:val="28"/>
          <w:rtl/>
        </w:rPr>
        <w:t xml:space="preserve">بل نقذف بالحقّ . .. و له من فى السموت والأرض</w:t>
      </w:r>
    </w:p>
    <w:p>
      <w:pPr>
        <w:pStyle w:val="BookText"/>
      </w:pPr>
      <w:r>
        <w:rPr>
          <w:rFonts w:ascii="IRNazanin" w:hAnsi="IRNazanin" w:eastAsia="IRNazanin" w:cs="IRNazanin"/>
          <w:lang w:bidi="fa-IR"/>
          <w:color w:val="111111"/>
          <w:sz w:val="28"/>
          <w:szCs w:val="28"/>
          <w:rtl/>
        </w:rPr>
        <w:t xml:space="preserve">جمله «و له من فى السماوات. ..» عطف بر جمله «لو أردنا ... بل نقذف بالحقّ...» است و تبيين و تفسير كننده حق بودن آفرينش جهان و نيز پيروزى حق بر باطل مى باشد; زيرا وقتى جهان در ملك خدا بود، پيروزكردن حق بر باطل، امرى ممكن و آسان بر او خواهد بود.</w:t>
      </w:r>
    </w:p>
    <w:p>
      <w:pPr>
        <w:pStyle w:val="Heading3"/>
      </w:pPr>
      <w:bookmarkStart w:id="1637" w:name="_Toc1147"/>
      <w:r>
        <w:t>176- منشأ پيروزى بر مكذبان حق</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- 17 - 80 - 16</w:t>
      </w:r>
    </w:p>
    <w:p>
      <w:pPr>
        <w:pStyle w:val="BookText"/>
      </w:pPr>
      <w:r>
        <w:rPr>
          <w:rFonts w:ascii="IRNazanin" w:hAnsi="IRNazanin" w:eastAsia="IRNazanin" w:cs="IRNazanin"/>
          <w:lang w:bidi="fa-IR"/>
          <w:color w:val="111111"/>
          <w:sz w:val="28"/>
          <w:szCs w:val="28"/>
          <w:rtl/>
        </w:rPr>
        <w:t xml:space="preserve">16- دليل و حجت نيرومند و توان پيروزمند در صحنه رويارويى با منكران حق و حقيقت ، در گرو امداد الهى است .</w:t>
      </w:r>
    </w:p>
    <w:p>
      <w:pPr>
        <w:pStyle w:val="BookText"/>
      </w:pPr>
      <w:r>
        <w:rPr>
          <w:rFonts w:ascii="Amiri" w:hAnsi="Amiri" w:eastAsia="Amiri" w:cs="Amiri"/>
          <w:lang w:bidi="ar-SA"/>
          <w:color w:val="111111"/>
          <w:sz w:val="28"/>
          <w:szCs w:val="28"/>
          <w:rtl/>
        </w:rPr>
        <w:t xml:space="preserve">و اجعل لى من لدنك سلطنًا نصيرًا</w:t>
      </w:r>
    </w:p>
    <w:p>
      <w:pPr>
        <w:pStyle w:val="Heading3"/>
      </w:pPr>
      <w:bookmarkStart w:id="1638" w:name="_Toc1148"/>
      <w:r>
        <w:t>177- منشأ پيروزى بنى اسرائيل</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- 17 - 6 - 2</w:t>
      </w:r>
    </w:p>
    <w:p>
      <w:pPr>
        <w:pStyle w:val="BookText"/>
      </w:pPr>
      <w:r>
        <w:rPr>
          <w:rFonts w:ascii="IRNazanin" w:hAnsi="IRNazanin" w:eastAsia="IRNazanin" w:cs="IRNazanin"/>
          <w:lang w:bidi="fa-IR"/>
          <w:color w:val="111111"/>
          <w:sz w:val="28"/>
          <w:szCs w:val="28"/>
          <w:rtl/>
        </w:rPr>
        <w:t xml:space="preserve">2- پيروزى بنى اسرائيل بر دشمنان جنگجوى خويش با اراده خداوند پس از نخستين شكست</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نصرنهم فكانوا هم الغلبين</w:t>
      </w:r>
    </w:p>
    <w:p>
      <w:pPr>
        <w:pStyle w:val="Heading3"/>
      </w:pPr>
      <w:bookmarkStart w:id="1639" w:name="_Toc1149"/>
      <w:r>
        <w:t>178- منشأ پيروزى حق</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- 21 - 19 - 5</w:t>
      </w:r>
    </w:p>
    <w:p>
      <w:pPr>
        <w:pStyle w:val="BookText"/>
      </w:pPr>
      <w:r>
        <w:rPr>
          <w:rFonts w:ascii="IRNazanin" w:hAnsi="IRNazanin" w:eastAsia="IRNazanin" w:cs="IRNazanin"/>
          <w:lang w:bidi="fa-IR"/>
          <w:color w:val="111111"/>
          <w:sz w:val="28"/>
          <w:szCs w:val="28"/>
          <w:rtl/>
        </w:rPr>
        <w:t xml:space="preserve">5- مالكيت مطلقه الهى بر جهان هستى ، پشتوانه و تضمين كننده تحقق پيروزى حق بر باطل است .</w:t>
      </w:r>
    </w:p>
    <w:p>
      <w:pPr>
        <w:pStyle w:val="BookText"/>
      </w:pPr>
      <w:r>
        <w:rPr>
          <w:rFonts w:ascii="IRNazanin" w:hAnsi="IRNazanin" w:eastAsia="IRNazanin" w:cs="IRNazanin"/>
          <w:lang w:bidi="fa-IR"/>
          <w:color w:val="111111"/>
          <w:sz w:val="28"/>
          <w:szCs w:val="28"/>
          <w:rtl/>
        </w:rPr>
        <w:t xml:space="preserve">بل نقذف بالحقّ . .. و له من فى السموت والأرض</w:t>
      </w:r>
    </w:p>
    <w:p>
      <w:pPr>
        <w:pStyle w:val="BookText"/>
      </w:pPr>
      <w:r>
        <w:rPr>
          <w:rFonts w:ascii="Amiri" w:hAnsi="Amiri" w:eastAsia="Amiri" w:cs="Amiri"/>
          <w:lang w:bidi="ar-SA"/>
          <w:color w:val="111111"/>
          <w:sz w:val="28"/>
          <w:szCs w:val="28"/>
          <w:rtl/>
        </w:rPr>
        <w:t xml:space="preserve">جمله «و له من فى السماوات. ..» عطف بر جمله «لو أردنا ... بل نقذف بالحقّ...» است و تبيين و تفسير كننده حق بودن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9" w:name="pg6574_55164"/>
    <w:bookmarkEnd w:id="389"/>
    <w:p>
      <w:pPr>
        <w:pStyle w:val="BookText"/>
      </w:pPr>
      <w:r>
        <w:rPr>
          <w:rFonts w:ascii="IRNazanin" w:hAnsi="IRNazanin" w:eastAsia="IRNazanin" w:cs="IRNazanin"/>
          <w:lang w:bidi="fa-IR"/>
          <w:color w:val="111111"/>
          <w:sz w:val="28"/>
          <w:szCs w:val="28"/>
          <w:rtl/>
        </w:rPr>
        <w:t xml:space="preserve">آفرينش جهان و نيز پيروزى حق بر باطل مى باشد; زيرا وقتى جهان در ملك خدا بود، پيروزكردن حق بر باطل، امرى ممكن و آسان بر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- 37 - 116 - 4</w:t>
      </w:r>
    </w:p>
    <w:p>
      <w:pPr>
        <w:pStyle w:val="BookText"/>
      </w:pPr>
      <w:r>
        <w:rPr>
          <w:rFonts w:ascii="IRNazanin" w:hAnsi="IRNazanin" w:eastAsia="IRNazanin" w:cs="IRNazanin"/>
          <w:lang w:bidi="fa-IR"/>
          <w:color w:val="111111"/>
          <w:sz w:val="28"/>
          <w:szCs w:val="28"/>
          <w:rtl/>
        </w:rPr>
        <w:t xml:space="preserve">4 - در صورت يارى خداوند ، پيروزى سپاه دين و جريان حق بر كفر و باطل ، قطعى است .</w:t>
      </w:r>
    </w:p>
    <w:p>
      <w:pPr>
        <w:pStyle w:val="BookText"/>
      </w:pPr>
      <w:r>
        <w:rPr>
          <w:rFonts w:ascii="Amiri" w:hAnsi="Amiri" w:eastAsia="Amiri" w:cs="Amiri"/>
          <w:lang w:bidi="ar-SA"/>
          <w:color w:val="111111"/>
          <w:sz w:val="28"/>
          <w:szCs w:val="28"/>
          <w:rtl/>
        </w:rPr>
        <w:t xml:space="preserve">و نصرنهم فكانوا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- 42 - 24 - 17</w:t>
      </w:r>
    </w:p>
    <w:p>
      <w:pPr>
        <w:pStyle w:val="BookText"/>
      </w:pPr>
      <w:r>
        <w:rPr>
          <w:rFonts w:ascii="IRNazanin" w:hAnsi="IRNazanin" w:eastAsia="IRNazanin" w:cs="IRNazanin"/>
          <w:lang w:bidi="fa-IR"/>
          <w:color w:val="111111"/>
          <w:sz w:val="28"/>
          <w:szCs w:val="28"/>
          <w:rtl/>
        </w:rPr>
        <w:t xml:space="preserve">17 - علم و آگاهى گسترده خداوند ، پشتوانه پيروزى دين حق و شكست جبهه كفر و باطل</w:t>
      </w:r>
    </w:p>
    <w:p>
      <w:pPr>
        <w:pStyle w:val="BookText"/>
      </w:pPr>
      <w:r>
        <w:rPr>
          <w:rFonts w:ascii="Amiri" w:hAnsi="Amiri" w:eastAsia="Amiri" w:cs="Amiri"/>
          <w:lang w:bidi="ar-SA"/>
          <w:color w:val="111111"/>
          <w:sz w:val="28"/>
          <w:szCs w:val="28"/>
          <w:rtl/>
        </w:rPr>
        <w:t xml:space="preserve">و يمح اللّه البطل . .. إنّه عليم بذات الصدور</w:t>
      </w:r>
    </w:p>
    <w:p>
      <w:pPr>
        <w:pStyle w:val="BookText"/>
      </w:pPr>
      <w:r>
        <w:rPr>
          <w:rFonts w:ascii="Amiri" w:hAnsi="Amiri" w:eastAsia="Amiri" w:cs="Amiri"/>
          <w:lang w:bidi="ar-SA"/>
          <w:color w:val="111111"/>
          <w:sz w:val="28"/>
          <w:szCs w:val="28"/>
          <w:rtl/>
        </w:rPr>
        <w:t xml:space="preserve">جمله «إنّه عليم بذات الصدور» مى تواند علت براى جمله «و يمح اللّه الباطل» باشد.</w:t>
      </w:r>
    </w:p>
    <w:p>
      <w:pPr>
        <w:pStyle w:val="Heading3"/>
      </w:pPr>
      <w:bookmarkStart w:id="1640" w:name="_Toc1150"/>
      <w:r>
        <w:t>179- منشأ پيروزى دين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- 42 - 24 - 17</w:t>
      </w:r>
    </w:p>
    <w:p>
      <w:pPr>
        <w:pStyle w:val="BookText"/>
      </w:pPr>
      <w:r>
        <w:rPr>
          <w:rFonts w:ascii="IRNazanin" w:hAnsi="IRNazanin" w:eastAsia="IRNazanin" w:cs="IRNazanin"/>
          <w:lang w:bidi="fa-IR"/>
          <w:color w:val="111111"/>
          <w:sz w:val="28"/>
          <w:szCs w:val="28"/>
          <w:rtl/>
        </w:rPr>
        <w:t xml:space="preserve">17 - علم و آگاهى گسترده خداوند ، پشتوانه پيروزى دين حق و شكست جبهه كفر و باطل</w:t>
      </w:r>
    </w:p>
    <w:p>
      <w:pPr>
        <w:pStyle w:val="BookText"/>
      </w:pPr>
      <w:r>
        <w:rPr>
          <w:rFonts w:ascii="Amiri" w:hAnsi="Amiri" w:eastAsia="Amiri" w:cs="Amiri"/>
          <w:lang w:bidi="ar-SA"/>
          <w:color w:val="111111"/>
          <w:sz w:val="28"/>
          <w:szCs w:val="28"/>
          <w:rtl/>
        </w:rPr>
        <w:t xml:space="preserve">و يمح اللّه البطل . .. إنّه عليم بذات الصدور</w:t>
      </w:r>
    </w:p>
    <w:p>
      <w:pPr>
        <w:pStyle w:val="BookText"/>
      </w:pPr>
      <w:r>
        <w:rPr>
          <w:rFonts w:ascii="Amiri" w:hAnsi="Amiri" w:eastAsia="Amiri" w:cs="Amiri"/>
          <w:lang w:bidi="ar-SA"/>
          <w:color w:val="111111"/>
          <w:sz w:val="28"/>
          <w:szCs w:val="28"/>
          <w:rtl/>
        </w:rPr>
        <w:t xml:space="preserve">جمله «إنّه عليم بذات الصدور» مى تواند علت براى جمله «و يمح اللّه الباطل» باشد.</w:t>
      </w:r>
    </w:p>
    <w:p>
      <w:pPr>
        <w:pStyle w:val="Heading3"/>
      </w:pPr>
      <w:bookmarkStart w:id="1641" w:name="_Toc1151"/>
      <w:r>
        <w:t>180- منشأ پيروزى روميان</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- 30 - 4 - 2</w:t>
      </w:r>
    </w:p>
    <w:p>
      <w:pPr>
        <w:pStyle w:val="BookText"/>
      </w:pPr>
      <w:r>
        <w:rPr>
          <w:rFonts w:ascii="IRNazanin" w:hAnsi="IRNazanin" w:eastAsia="IRNazanin" w:cs="IRNazanin"/>
          <w:lang w:bidi="fa-IR"/>
          <w:color w:val="111111"/>
          <w:sz w:val="28"/>
          <w:szCs w:val="28"/>
          <w:rtl/>
        </w:rPr>
        <w:t xml:space="preserve">2 - شكست و پيروزى روم ، براساس مشيت خداوند بود .</w:t>
      </w:r>
    </w:p>
    <w:p>
      <w:pPr>
        <w:pStyle w:val="BookText"/>
      </w:pPr>
      <w:r>
        <w:rPr>
          <w:rFonts w:ascii="IRNazanin" w:hAnsi="IRNazanin" w:eastAsia="IRNazanin" w:cs="IRNazanin"/>
          <w:lang w:bidi="fa-IR"/>
          <w:color w:val="111111"/>
          <w:sz w:val="28"/>
          <w:szCs w:val="28"/>
          <w:rtl/>
        </w:rPr>
        <w:t xml:space="preserve">غلبت الروم . .. للّه الأمر من قبل و من بعد</w:t>
      </w:r>
    </w:p>
    <w:p>
      <w:pPr>
        <w:pStyle w:val="BookText"/>
      </w:pPr>
      <w:r>
        <w:rPr>
          <w:rFonts w:ascii="IRNazanin" w:hAnsi="IRNazanin" w:eastAsia="IRNazanin" w:cs="IRNazanin"/>
          <w:lang w:bidi="fa-IR"/>
          <w:color w:val="111111"/>
          <w:sz w:val="28"/>
          <w:szCs w:val="28"/>
          <w:rtl/>
        </w:rPr>
        <w:t xml:space="preserve">مضافٌ اليه محذوفِ «قبلُ» و «بعدُ»، «شكست و پيروزى روميان» است. بنابراين، مراد از «للّه الأمر من قبل و...»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- 30 - 5 - 1</w:t>
      </w:r>
    </w:p>
    <w:p>
      <w:pPr>
        <w:pStyle w:val="BookText"/>
      </w:pPr>
      <w:r>
        <w:rPr>
          <w:rFonts w:ascii="IRNazanin" w:hAnsi="IRNazanin" w:eastAsia="IRNazanin" w:cs="IRNazanin"/>
          <w:lang w:bidi="fa-IR"/>
          <w:color w:val="111111"/>
          <w:sz w:val="28"/>
          <w:szCs w:val="28"/>
          <w:rtl/>
        </w:rPr>
        <w:t xml:space="preserve">1 - پيروزى روميان بر ايرانيان ، به امداد و نصرت الهى بود .</w:t>
      </w:r>
    </w:p>
    <w:p>
      <w:pPr>
        <w:pStyle w:val="BookText"/>
      </w:pPr>
      <w:r>
        <w:rPr>
          <w:rFonts w:ascii="Amiri" w:hAnsi="Amiri" w:eastAsia="Amiri" w:cs="Amiri"/>
          <w:lang w:bidi="ar-SA"/>
          <w:color w:val="111111"/>
          <w:sz w:val="28"/>
          <w:szCs w:val="28"/>
          <w:rtl/>
        </w:rPr>
        <w:t xml:space="preserve">و هم من بعد غلبهم سيغلبون . .. بنصر اللّه</w:t>
      </w:r>
    </w:p>
    <w:p>
      <w:pPr>
        <w:pStyle w:val="BookText"/>
      </w:pPr>
      <w:r>
        <w:rPr>
          <w:rFonts w:ascii="Amiri" w:hAnsi="Amiri" w:eastAsia="Amiri" w:cs="Amiri"/>
          <w:lang w:bidi="ar-SA"/>
          <w:color w:val="111111"/>
          <w:sz w:val="28"/>
          <w:szCs w:val="28"/>
          <w:rtl/>
        </w:rPr>
        <w:t xml:space="preserve">بنابراين كه «بنصر اللّه» متعلق به «سيغلبون» باشد، نكته ياد شده را بيان مى كند.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0" w:name="pg6574_55165"/>
    <w:bookmarkEnd w:id="390"/>
    <w:p>
      <w:pPr>
        <w:pStyle w:val="Heading3"/>
      </w:pPr>
      <w:bookmarkStart w:id="1642" w:name="_Toc1152"/>
      <w:r>
        <w:t>181- منشأ پيروزى غزوه بنى نضير</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- 59 - 6 - 11،13</w:t>
      </w:r>
    </w:p>
    <w:p>
      <w:pPr>
        <w:pStyle w:val="BookText"/>
      </w:pPr>
      <w:r>
        <w:rPr>
          <w:rFonts w:ascii="IRNazanin" w:hAnsi="IRNazanin" w:eastAsia="IRNazanin" w:cs="IRNazanin"/>
          <w:lang w:bidi="fa-IR"/>
          <w:color w:val="111111"/>
          <w:sz w:val="28"/>
          <w:szCs w:val="28"/>
          <w:rtl/>
        </w:rPr>
        <w:t xml:space="preserve">11 - تسلط و غلبه پيامبر (صلی الله علیه و آله) بر يهود بنى نضير ، معلول اراده و عنايت خداوند بود ; نه صرفاً تلاش مسلمانان .</w:t>
      </w:r>
    </w:p>
    <w:p>
      <w:pPr>
        <w:pStyle w:val="BookText"/>
      </w:pPr>
      <w:r>
        <w:rPr>
          <w:rFonts w:ascii="Amiri" w:hAnsi="Amiri" w:eastAsia="Amiri" w:cs="Amiri"/>
          <w:lang w:bidi="ar-SA"/>
          <w:color w:val="111111"/>
          <w:sz w:val="28"/>
          <w:szCs w:val="28"/>
          <w:rtl/>
        </w:rPr>
        <w:t xml:space="preserve">فما أوجفتم عليه . .. و لكنّ اللّه يسلّط رسله على من يشاء</w:t>
      </w:r>
    </w:p>
    <w:p>
      <w:pPr>
        <w:pStyle w:val="BookText"/>
      </w:pPr>
      <w:r>
        <w:rPr>
          <w:rFonts w:ascii="IRNazanin" w:hAnsi="IRNazanin" w:eastAsia="IRNazanin" w:cs="IRNazanin"/>
          <w:lang w:bidi="fa-IR"/>
          <w:color w:val="111111"/>
          <w:sz w:val="28"/>
          <w:szCs w:val="28"/>
          <w:rtl/>
        </w:rPr>
        <w:t xml:space="preserve">13 - فتح دژ هاى مستحكم و استوار يهود بنى نضير بدون جنگ و درگيرى ، نمودى عينى از قدرت نامحدود الهى است .</w:t>
      </w:r>
    </w:p>
    <w:p>
      <w:pPr>
        <w:pStyle w:val="BookText"/>
      </w:pPr>
      <w:r>
        <w:rPr>
          <w:rFonts w:ascii="Amiri" w:hAnsi="Amiri" w:eastAsia="Amiri" w:cs="Amiri"/>
          <w:lang w:bidi="ar-SA"/>
          <w:color w:val="111111"/>
          <w:sz w:val="28"/>
          <w:szCs w:val="28"/>
          <w:rtl/>
        </w:rPr>
        <w:t xml:space="preserve">هو الذى أخرج الذين كفروا . .. و ظنّوا أنّهم مانعتهم حصونهم ... و اللّه على كلّ ش</w:t>
      </w:r>
    </w:p>
    <w:p>
      <w:pPr>
        <w:pStyle w:val="Heading3"/>
      </w:pPr>
      <w:bookmarkStart w:id="1643" w:name="_Toc1153"/>
      <w:r>
        <w:t>182- منشأ پيروزى غزوه خيبر</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- 48 - 18 - 14</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Heading3"/>
      </w:pPr>
      <w:bookmarkStart w:id="1644" w:name="_Toc1154"/>
      <w:r>
        <w:t>183- منشأ پيروزى محمد(صلی الله علیه و آله)</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- 48 - 3 - 3</w:t>
      </w:r>
    </w:p>
    <w:p>
      <w:pPr>
        <w:pStyle w:val="BookText"/>
      </w:pPr>
      <w:r>
        <w:rPr>
          <w:rFonts w:ascii="IRNazanin" w:hAnsi="IRNazanin" w:eastAsia="IRNazanin" w:cs="IRNazanin"/>
          <w:lang w:bidi="fa-IR"/>
          <w:color w:val="111111"/>
          <w:sz w:val="28"/>
          <w:szCs w:val="28"/>
          <w:rtl/>
        </w:rPr>
        <w:t xml:space="preserve">3 - فتح مكه ، پيروزى بزرگ و بدون شكست پيامبر (صلی الله علیه و آله) در پرتو امداد هاى الهى *</w:t>
      </w:r>
    </w:p>
    <w:p>
      <w:pPr>
        <w:pStyle w:val="BookText"/>
      </w:pPr>
      <w:r>
        <w:rPr>
          <w:rFonts w:ascii="Amiri" w:hAnsi="Amiri" w:eastAsia="Amiri" w:cs="Amiri"/>
          <w:lang w:bidi="ar-SA"/>
          <w:color w:val="111111"/>
          <w:sz w:val="28"/>
          <w:szCs w:val="28"/>
          <w:rtl/>
        </w:rPr>
        <w:t xml:space="preserve">و ينصرك اللّه نصرًا عزيزًا</w:t>
      </w:r>
    </w:p>
    <w:p>
      <w:pPr>
        <w:pStyle w:val="BookText"/>
      </w:pPr>
      <w:r>
        <w:rPr>
          <w:rFonts w:ascii="Amiri" w:hAnsi="Amiri" w:eastAsia="Amiri" w:cs="Amiri"/>
          <w:lang w:bidi="ar-SA"/>
          <w:color w:val="111111"/>
          <w:sz w:val="28"/>
          <w:szCs w:val="28"/>
          <w:rtl/>
        </w:rPr>
        <w:t xml:space="preserve">آرمان فتح مكه و مقهور ساختن مشركان لجوج آن، از بالاترين آرزوها و اهداف مسلمانان به شمار مى رفت. با توجه به اين نكته احتمال مى رود كه نويد الهى به نصرت بدون شكست، نويد به تحقق همين آرمان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- 59 - 6 - 11</w:t>
      </w:r>
    </w:p>
    <w:p>
      <w:pPr>
        <w:pStyle w:val="BookText"/>
      </w:pPr>
      <w:r>
        <w:rPr>
          <w:rFonts w:ascii="IRNazanin" w:hAnsi="IRNazanin" w:eastAsia="IRNazanin" w:cs="IRNazanin"/>
          <w:lang w:bidi="fa-IR"/>
          <w:color w:val="111111"/>
          <w:sz w:val="28"/>
          <w:szCs w:val="28"/>
          <w:rtl/>
        </w:rPr>
        <w:t xml:space="preserve">11 - تسلط و غلبه پيامبر (صلی الله علیه و آله) بر يهود بنى نضير ، معلول اراده و عنايت خداوند بود ; نه صرفاً تلاش مسلمانان .</w:t>
      </w:r>
    </w:p>
    <w:p>
      <w:pPr>
        <w:pStyle w:val="BookText"/>
      </w:pPr>
      <w:r>
        <w:rPr>
          <w:rFonts w:ascii="Amiri" w:hAnsi="Amiri" w:eastAsia="Amiri" w:cs="Amiri"/>
          <w:lang w:bidi="ar-SA"/>
          <w:color w:val="111111"/>
          <w:sz w:val="28"/>
          <w:szCs w:val="28"/>
          <w:rtl/>
        </w:rPr>
        <w:t xml:space="preserve">فما أوجفتم عليه . .. و لكنّ اللّه يسلّط رسله على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- 63 - 8 - 11</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1" w:name="pg6574_55166"/>
    <w:bookmarkEnd w:id="391"/>
    <w:p>
      <w:pPr>
        <w:pStyle w:val="BookText"/>
      </w:pPr>
      <w:r>
        <w:rPr>
          <w:rFonts w:ascii="IRNazanin" w:hAnsi="IRNazanin" w:eastAsia="IRNazanin" w:cs="IRNazanin"/>
          <w:lang w:bidi="fa-IR"/>
          <w:color w:val="111111"/>
          <w:sz w:val="28"/>
          <w:szCs w:val="28"/>
          <w:rtl/>
        </w:rPr>
        <w:t xml:space="preserve">11 - تعلّق اراده الهى ، بر عزت و پيروزى پيامبر (صلی الله علیه و آله) و مؤمنان</w:t>
      </w:r>
    </w:p>
    <w:p>
      <w:pPr>
        <w:pStyle w:val="BookText"/>
      </w:pPr>
      <w:r>
        <w:rPr>
          <w:rFonts w:ascii="Amiri" w:hAnsi="Amiri" w:eastAsia="Amiri" w:cs="Amiri"/>
          <w:lang w:bidi="ar-SA"/>
          <w:color w:val="111111"/>
          <w:sz w:val="28"/>
          <w:szCs w:val="28"/>
          <w:rtl/>
        </w:rPr>
        <w:t xml:space="preserve">و للّه العزّة و لرسوله و للمؤمنين</w:t>
      </w:r>
    </w:p>
    <w:p>
      <w:pPr>
        <w:pStyle w:val="Heading3"/>
      </w:pPr>
      <w:bookmarkStart w:id="1645" w:name="_Toc1155"/>
      <w:r>
        <w:t>184- منشأ پيروزى مسلمانان صدر اسلام</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- 9 - 25 - 1</w:t>
      </w:r>
    </w:p>
    <w:p>
      <w:pPr>
        <w:pStyle w:val="BookText"/>
      </w:pPr>
      <w:r>
        <w:rPr>
          <w:rFonts w:ascii="IRNazanin" w:hAnsi="IRNazanin" w:eastAsia="IRNazanin" w:cs="IRNazanin"/>
          <w:lang w:bidi="fa-IR"/>
          <w:color w:val="111111"/>
          <w:sz w:val="28"/>
          <w:szCs w:val="28"/>
          <w:rtl/>
        </w:rPr>
        <w:t xml:space="preserve">1 - نصرت و امداد هاى غيبى الهى ، عامل اصلى پيروزى مسلمانان صدر اسلام در بسيارى از عرصه هاى كارزار</w:t>
      </w:r>
    </w:p>
    <w:p>
      <w:pPr>
        <w:pStyle w:val="BookText"/>
      </w:pPr>
      <w:r>
        <w:rPr>
          <w:rFonts w:ascii="Amiri" w:hAnsi="Amiri" w:eastAsia="Amiri" w:cs="Amiri"/>
          <w:lang w:bidi="ar-SA"/>
          <w:color w:val="111111"/>
          <w:sz w:val="28"/>
          <w:szCs w:val="28"/>
          <w:rtl/>
        </w:rPr>
        <w:t xml:space="preserve">لقد نصركم اللّه فى مواطن كثيرة</w:t>
      </w:r>
    </w:p>
    <w:p>
      <w:pPr>
        <w:pStyle w:val="Heading3"/>
      </w:pPr>
      <w:bookmarkStart w:id="1646" w:name="_Toc1156"/>
      <w:r>
        <w:t>185- منشأ پيروزى موسى(ع)</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- 28 - 35 - 3</w:t>
      </w:r>
    </w:p>
    <w:p>
      <w:pPr>
        <w:pStyle w:val="BookText"/>
      </w:pPr>
      <w:r>
        <w:rPr>
          <w:rFonts w:ascii="IRNazanin" w:hAnsi="IRNazanin" w:eastAsia="IRNazanin" w:cs="IRNazanin"/>
          <w:lang w:bidi="fa-IR"/>
          <w:color w:val="111111"/>
          <w:sz w:val="28"/>
          <w:szCs w:val="28"/>
          <w:rtl/>
        </w:rPr>
        <w:t xml:space="preserve">3 - تعلق اراده الهى بر تسلّط بخشيدن به موسى و هارون ( ع ) ، در عرصه هاى مبارزه و ناكام گردانيدن فرعون و دارودسته وى</w:t>
      </w:r>
    </w:p>
    <w:p>
      <w:pPr>
        <w:pStyle w:val="BookText"/>
      </w:pPr>
      <w:r>
        <w:rPr>
          <w:rFonts w:ascii="Amiri" w:hAnsi="Amiri" w:eastAsia="Amiri" w:cs="Amiri"/>
          <w:lang w:bidi="ar-SA"/>
          <w:color w:val="111111"/>
          <w:sz w:val="28"/>
          <w:szCs w:val="28"/>
          <w:rtl/>
        </w:rPr>
        <w:t xml:space="preserve">و نجعل لكما سلطنًا فلايصلون إليكما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نصرنهم فكانوا هم الغلبين</w:t>
      </w:r>
    </w:p>
    <w:p>
      <w:pPr>
        <w:pStyle w:val="Heading3"/>
      </w:pPr>
      <w:bookmarkStart w:id="1647" w:name="_Toc1157"/>
      <w:r>
        <w:t>186- منشأ پيروزى مؤمنان</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- 47 - 35 - 7</w:t>
      </w:r>
    </w:p>
    <w:p>
      <w:pPr>
        <w:pStyle w:val="BookText"/>
      </w:pPr>
      <w:r>
        <w:rPr>
          <w:rFonts w:ascii="IRNazanin" w:hAnsi="IRNazanin" w:eastAsia="IRNazanin" w:cs="IRNazanin"/>
          <w:lang w:bidi="fa-IR"/>
          <w:color w:val="111111"/>
          <w:sz w:val="28"/>
          <w:szCs w:val="28"/>
          <w:rtl/>
        </w:rPr>
        <w:t xml:space="preserve">7- همراهى امداد هاى الهى با مؤمنان مجاهد ، مايه پيروزى و برترى آنان</w:t>
      </w:r>
    </w:p>
    <w:p>
      <w:pPr>
        <w:pStyle w:val="BookText"/>
      </w:pPr>
      <w:r>
        <w:rPr>
          <w:rFonts w:ascii="Amiri" w:hAnsi="Amiri" w:eastAsia="Amiri" w:cs="Amiri"/>
          <w:lang w:bidi="ar-SA"/>
          <w:color w:val="111111"/>
          <w:sz w:val="28"/>
          <w:szCs w:val="28"/>
          <w:rtl/>
        </w:rPr>
        <w:t xml:space="preserve">و أنتم الأعلون و اللّه معكم</w:t>
      </w:r>
    </w:p>
    <w:p>
      <w:pPr>
        <w:pStyle w:val="BookText"/>
      </w:pPr>
      <w:r>
        <w:rPr>
          <w:rFonts w:ascii="IRNazanin" w:hAnsi="IRNazanin" w:eastAsia="IRNazanin" w:cs="IRNazanin"/>
          <w:lang w:bidi="fa-IR"/>
          <w:color w:val="111111"/>
          <w:sz w:val="28"/>
          <w:szCs w:val="28"/>
          <w:rtl/>
        </w:rPr>
        <w:t xml:space="preserve">تذكر به همراهى خداوند با مؤمنان، در پى تشويق آنان به ادامه جنگ و يادآورى برترى و پيروزى آنان، مطلب بالا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- 48 - 4 - 15</w:t>
      </w:r>
    </w:p>
    <w:p>
      <w:pPr>
        <w:pStyle w:val="BookText"/>
      </w:pPr>
      <w:r>
        <w:rPr>
          <w:rFonts w:ascii="IRNazanin" w:hAnsi="IRNazanin" w:eastAsia="IRNazanin" w:cs="IRNazanin"/>
          <w:lang w:bidi="fa-IR"/>
          <w:color w:val="111111"/>
          <w:sz w:val="28"/>
          <w:szCs w:val="28"/>
          <w:rtl/>
        </w:rPr>
        <w:t xml:space="preserve">15 - فتح و پيروزى مؤمنان در پرتو امدادِ الهى ، جلوه اى از حاكميت خدا بر عوامل و امكانات جهان هستى</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2" w:name="pg6574_55167"/>
    <w:bookmarkEnd w:id="392"/>
    <w:p>
      <w:pPr>
        <w:pStyle w:val="BookText"/>
      </w:pPr>
      <w:r>
        <w:rPr>
          <w:rFonts w:ascii="Amiri" w:hAnsi="Amiri" w:eastAsia="Amiri" w:cs="Amiri"/>
          <w:lang w:bidi="ar-SA"/>
          <w:color w:val="111111"/>
          <w:sz w:val="28"/>
          <w:szCs w:val="28"/>
          <w:rtl/>
        </w:rPr>
        <w:t xml:space="preserve">إنّا فتحنا لك فتحًا . .. و للّه جنود السموت و الأرض</w:t>
      </w:r>
    </w:p>
    <w:p>
      <w:pPr>
        <w:pStyle w:val="BookText"/>
      </w:pPr>
      <w:r>
        <w:rPr>
          <w:rFonts w:ascii="Amiri" w:hAnsi="Amiri" w:eastAsia="Amiri" w:cs="Amiri"/>
          <w:lang w:bidi="ar-SA"/>
          <w:color w:val="111111"/>
          <w:sz w:val="28"/>
          <w:szCs w:val="28"/>
          <w:rtl/>
        </w:rPr>
        <w:t xml:space="preserve">«للّه جنود. ..» ممكن است در مقام تعليل براى «إنّا فتحنا لك...»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- 48 - 24 - 5،8</w:t>
      </w:r>
    </w:p>
    <w:p>
      <w:pPr>
        <w:pStyle w:val="BookText"/>
      </w:pPr>
      <w:r>
        <w:rPr>
          <w:rFonts w:ascii="Amiri" w:hAnsi="Amiri" w:eastAsia="Amiri" w:cs="Amiri"/>
          <w:lang w:bidi="ar-SA"/>
          <w:color w:val="111111"/>
          <w:sz w:val="28"/>
          <w:szCs w:val="28"/>
          <w:rtl/>
        </w:rPr>
        <w:t xml:space="preserve">5 - ورود مسلمانان به سرزمين مكه و آسيب نديدن از ناحيه دشمن ، ظفرى الهى براى ايشان</w:t>
      </w:r>
    </w:p>
    <w:p>
      <w:pPr>
        <w:pStyle w:val="BookText"/>
      </w:pPr>
      <w:r>
        <w:rPr>
          <w:rFonts w:ascii="Amiri" w:hAnsi="Amiri" w:eastAsia="Amiri" w:cs="Amiri"/>
          <w:lang w:bidi="ar-SA"/>
          <w:color w:val="111111"/>
          <w:sz w:val="28"/>
          <w:szCs w:val="28"/>
          <w:rtl/>
        </w:rPr>
        <w:t xml:space="preserve">و هو الذى كفّ . .. من بعد أن أظفركم عليهم</w:t>
      </w:r>
    </w:p>
    <w:p>
      <w:pPr>
        <w:pStyle w:val="BookText"/>
      </w:pPr>
      <w:r>
        <w:rPr>
          <w:rFonts w:ascii="IRNazanin" w:hAnsi="IRNazanin" w:eastAsia="IRNazanin" w:cs="IRNazanin"/>
          <w:lang w:bidi="fa-IR"/>
          <w:color w:val="111111"/>
          <w:sz w:val="28"/>
          <w:szCs w:val="28"/>
          <w:rtl/>
        </w:rPr>
        <w:t xml:space="preserve">8 - لزوم توجه مؤمنان به الهى بودن تمامى پيروزى ها و پيشرفت هاى آنان</w:t>
      </w:r>
    </w:p>
    <w:p>
      <w:pPr>
        <w:pStyle w:val="BookText"/>
      </w:pPr>
      <w:r>
        <w:rPr>
          <w:rFonts w:ascii="Amiri" w:hAnsi="Amiri" w:eastAsia="Amiri" w:cs="Amiri"/>
          <w:lang w:bidi="ar-SA"/>
          <w:color w:val="111111"/>
          <w:sz w:val="28"/>
          <w:szCs w:val="28"/>
          <w:rtl/>
        </w:rPr>
        <w:t xml:space="preserve">و هو الذى كفّ أيديهم عنكم</w:t>
      </w:r>
    </w:p>
    <w:p>
      <w:pPr>
        <w:pStyle w:val="BookText"/>
      </w:pPr>
      <w:r>
        <w:rPr>
          <w:rFonts w:ascii="IRNazanin" w:hAnsi="IRNazanin" w:eastAsia="IRNazanin" w:cs="IRNazanin"/>
          <w:lang w:bidi="fa-IR"/>
          <w:color w:val="111111"/>
          <w:sz w:val="28"/>
          <w:szCs w:val="28"/>
          <w:rtl/>
        </w:rPr>
        <w:t xml:space="preserve">خداوند در اين آيه و آيات پيشين پيروزى ها و موفقيت هاى مؤمنان را به خود نسبت داده است. بنابراين مؤمنان بايد پيروزى ها را از خدا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- 63 - 8 - 11</w:t>
      </w:r>
    </w:p>
    <w:p>
      <w:pPr>
        <w:pStyle w:val="BookText"/>
      </w:pPr>
      <w:r>
        <w:rPr>
          <w:rFonts w:ascii="IRNazanin" w:hAnsi="IRNazanin" w:eastAsia="IRNazanin" w:cs="IRNazanin"/>
          <w:lang w:bidi="fa-IR"/>
          <w:color w:val="111111"/>
          <w:sz w:val="28"/>
          <w:szCs w:val="28"/>
          <w:rtl/>
        </w:rPr>
        <w:t xml:space="preserve">11 - تعلّق اراده الهى ، بر عزت و پيروزى پيامبر (صلی الله علیه و آله) و مؤمنان</w:t>
      </w:r>
    </w:p>
    <w:p>
      <w:pPr>
        <w:pStyle w:val="BookText"/>
      </w:pPr>
      <w:r>
        <w:rPr>
          <w:rFonts w:ascii="Amiri" w:hAnsi="Amiri" w:eastAsia="Amiri" w:cs="Amiri"/>
          <w:lang w:bidi="ar-SA"/>
          <w:color w:val="111111"/>
          <w:sz w:val="28"/>
          <w:szCs w:val="28"/>
          <w:rtl/>
        </w:rPr>
        <w:t xml:space="preserve">و للّه العزّة و لرسوله و للمؤمنين</w:t>
      </w:r>
    </w:p>
    <w:p>
      <w:pPr>
        <w:pStyle w:val="Heading3"/>
      </w:pPr>
      <w:bookmarkStart w:id="1648" w:name="_Toc1158"/>
      <w:r>
        <w:t>187- منشأ پيروزى مؤمنان بنى اسرائيل</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- 61 - 14 - 15</w:t>
      </w:r>
    </w:p>
    <w:p>
      <w:pPr>
        <w:pStyle w:val="BookText"/>
      </w:pPr>
      <w:r>
        <w:rPr>
          <w:rFonts w:ascii="IRNazanin" w:hAnsi="IRNazanin" w:eastAsia="IRNazanin" w:cs="IRNazanin"/>
          <w:lang w:bidi="fa-IR"/>
          <w:color w:val="111111"/>
          <w:sz w:val="28"/>
          <w:szCs w:val="28"/>
          <w:rtl/>
        </w:rPr>
        <w:t xml:space="preserve">15 - غلبه يافتن پيروان حضرت عيسى ( ع ) بر كافران بنى اسرائيل ، در نتيجه تأييدات و امداد هاى الهى</w:t>
      </w:r>
    </w:p>
    <w:p>
      <w:pPr>
        <w:pStyle w:val="BookText"/>
      </w:pPr>
      <w:r>
        <w:rPr>
          <w:rFonts w:ascii="Amiri" w:hAnsi="Amiri" w:eastAsia="Amiri" w:cs="Amiri"/>
          <w:lang w:bidi="ar-SA"/>
          <w:color w:val="111111"/>
          <w:sz w:val="28"/>
          <w:szCs w:val="28"/>
          <w:rtl/>
        </w:rPr>
        <w:t xml:space="preserve">فأيّدنا الذين ءامنوا . .. فأصبحوا ظهرين</w:t>
      </w:r>
    </w:p>
    <w:p>
      <w:pPr>
        <w:pStyle w:val="Heading3"/>
      </w:pPr>
      <w:bookmarkStart w:id="1649" w:name="_Toc1159"/>
      <w:r>
        <w:t>188- منشأ پيروزى هارون(ع)</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- 28 - 35 - 3</w:t>
      </w:r>
    </w:p>
    <w:p>
      <w:pPr>
        <w:pStyle w:val="BookText"/>
      </w:pPr>
      <w:r>
        <w:rPr>
          <w:rFonts w:ascii="IRNazanin" w:hAnsi="IRNazanin" w:eastAsia="IRNazanin" w:cs="IRNazanin"/>
          <w:lang w:bidi="fa-IR"/>
          <w:color w:val="111111"/>
          <w:sz w:val="28"/>
          <w:szCs w:val="28"/>
          <w:rtl/>
        </w:rPr>
        <w:t xml:space="preserve">3 - تعلق اراده الهى بر تسلّط بخشيدن به موسى و هارون ( ع ) ، در عرصه هاى مبارزه و ناكام گردانيدن فرعون و دارودسته وى</w:t>
      </w:r>
    </w:p>
    <w:p>
      <w:pPr>
        <w:pStyle w:val="BookText"/>
      </w:pPr>
      <w:r>
        <w:rPr>
          <w:rFonts w:ascii="Amiri" w:hAnsi="Amiri" w:eastAsia="Amiri" w:cs="Amiri"/>
          <w:lang w:bidi="ar-SA"/>
          <w:color w:val="111111"/>
          <w:sz w:val="28"/>
          <w:szCs w:val="28"/>
          <w:rtl/>
        </w:rPr>
        <w:t xml:space="preserve">و نجعل لكما سلطنًا فلايصلون إليكما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نصرنهم فكانوا هم الغلبين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3" w:name="pg6574_55168"/>
    <w:bookmarkEnd w:id="393"/>
    <w:p>
      <w:pPr>
        <w:pStyle w:val="Heading3"/>
      </w:pPr>
      <w:bookmarkStart w:id="1650" w:name="_Toc1160"/>
      <w:r>
        <w:t>189- موارد پيروزى حق</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- 21 - 18 - 8</w:t>
      </w:r>
    </w:p>
    <w:p>
      <w:pPr>
        <w:pStyle w:val="BookText"/>
      </w:pPr>
      <w:r>
        <w:rPr>
          <w:rFonts w:ascii="IRNazanin" w:hAnsi="IRNazanin" w:eastAsia="IRNazanin" w:cs="IRNazanin"/>
          <w:lang w:bidi="fa-IR"/>
          <w:color w:val="111111"/>
          <w:sz w:val="28"/>
          <w:szCs w:val="28"/>
          <w:rtl/>
        </w:rPr>
        <w:t xml:space="preserve">8- هلاكت و نابودى جوامع ستمگرگذشته ، نمونه اى از پيروزى حق بر باطل</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 فإذا هو زاهق</w:t>
      </w:r>
    </w:p>
    <w:p>
      <w:pPr>
        <w:pStyle w:val="Heading3"/>
      </w:pPr>
      <w:bookmarkStart w:id="1651" w:name="_Toc1161"/>
      <w:r>
        <w:t>190- موانع پيروزى</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- 5 - 64 - 34</w:t>
      </w:r>
    </w:p>
    <w:p>
      <w:pPr>
        <w:pStyle w:val="BookText"/>
      </w:pPr>
      <w:r>
        <w:rPr>
          <w:rFonts w:ascii="IRNazanin" w:hAnsi="IRNazanin" w:eastAsia="IRNazanin" w:cs="IRNazanin"/>
          <w:lang w:bidi="fa-IR"/>
          <w:color w:val="111111"/>
          <w:sz w:val="28"/>
          <w:szCs w:val="28"/>
          <w:rtl/>
        </w:rPr>
        <w:t xml:space="preserve">34 - دشمنى و كينه توزى در جامعه ، مانع پيروزى و موفقيت</w:t>
      </w:r>
    </w:p>
    <w:p>
      <w:pPr>
        <w:pStyle w:val="BookText"/>
      </w:pPr>
      <w:r>
        <w:rPr>
          <w:rFonts w:ascii="Amiri" w:hAnsi="Amiri" w:eastAsia="Amiri" w:cs="Amiri"/>
          <w:lang w:bidi="ar-SA"/>
          <w:color w:val="111111"/>
          <w:sz w:val="28"/>
          <w:szCs w:val="28"/>
          <w:rtl/>
        </w:rPr>
        <w:t xml:space="preserve">القينا بينهم العدوة و البغضاء إلى يوم القيمة كلما اوقدوا ناراً للحرب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- 8 - 59 - 5</w:t>
      </w:r>
    </w:p>
    <w:p>
      <w:pPr>
        <w:pStyle w:val="BookText"/>
      </w:pPr>
      <w:r>
        <w:rPr>
          <w:rFonts w:ascii="IRNazanin" w:hAnsi="IRNazanin" w:eastAsia="IRNazanin" w:cs="IRNazanin"/>
          <w:lang w:bidi="fa-IR"/>
          <w:color w:val="111111"/>
          <w:sz w:val="28"/>
          <w:szCs w:val="28"/>
          <w:rtl/>
        </w:rPr>
        <w:t xml:space="preserve">5 - كافران با پيمان شكنى و خيانت هاى خود ، قادر به كسب پيروزى پايدار نخواهند بود .</w:t>
      </w:r>
    </w:p>
    <w:p>
      <w:pPr>
        <w:pStyle w:val="BookText"/>
      </w:pPr>
      <w:r>
        <w:rPr>
          <w:rFonts w:ascii="Amiri" w:hAnsi="Amiri" w:eastAsia="Amiri" w:cs="Amiri"/>
          <w:lang w:bidi="ar-SA"/>
          <w:color w:val="111111"/>
          <w:sz w:val="28"/>
          <w:szCs w:val="28"/>
          <w:rtl/>
        </w:rPr>
        <w:t xml:space="preserve">و إما تخافن من قوم خيانة . .. و لايحسبن الذين</w:t>
      </w:r>
    </w:p>
    <w:p>
      <w:pPr>
        <w:pStyle w:val="Heading3"/>
      </w:pPr>
      <w:bookmarkStart w:id="1652" w:name="_Toc1162"/>
      <w:r>
        <w:t>191- موانع پيروزى مؤمنان</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- 4 - 141 - 10</w:t>
      </w:r>
    </w:p>
    <w:p>
      <w:pPr>
        <w:pStyle w:val="BookText"/>
      </w:pPr>
      <w:r>
        <w:rPr>
          <w:rFonts w:ascii="IRNazanin" w:hAnsi="IRNazanin" w:eastAsia="IRNazanin" w:cs="IRNazanin"/>
          <w:lang w:bidi="fa-IR"/>
          <w:color w:val="111111"/>
          <w:sz w:val="28"/>
          <w:szCs w:val="28"/>
          <w:rtl/>
        </w:rPr>
        <w:t xml:space="preserve">10 - منافقان ، مانع پيروزى مؤمنان</w:t>
      </w:r>
    </w:p>
    <w:p>
      <w:pPr>
        <w:pStyle w:val="BookText"/>
      </w:pPr>
      <w:r>
        <w:rPr>
          <w:rFonts w:ascii="Amiri" w:hAnsi="Amiri" w:eastAsia="Amiri" w:cs="Amiri"/>
          <w:lang w:bidi="ar-SA"/>
          <w:color w:val="111111"/>
          <w:sz w:val="28"/>
          <w:szCs w:val="28"/>
          <w:rtl/>
        </w:rPr>
        <w:t xml:space="preserve">قالوا ألم نستحوذ عليكم و نمنعكم من المؤمنين</w:t>
      </w:r>
    </w:p>
    <w:p>
      <w:pPr>
        <w:pStyle w:val="BookText"/>
      </w:pPr>
      <w:r>
        <w:rPr>
          <w:rFonts w:ascii="IRNazanin" w:hAnsi="IRNazanin" w:eastAsia="IRNazanin" w:cs="IRNazanin"/>
          <w:lang w:bidi="fa-IR"/>
          <w:color w:val="111111"/>
          <w:sz w:val="28"/>
          <w:szCs w:val="28"/>
          <w:rtl/>
        </w:rPr>
        <w:t xml:space="preserve">«نمنعكم من المؤمنين»، يعنى جان و مال شما را از دست مؤمنين حفظ كرديم و نگذاشتيم مؤمنين بر شما پيروز شوند.</w:t>
      </w:r>
    </w:p>
    <w:p>
      <w:pPr>
        <w:pStyle w:val="Heading3"/>
      </w:pPr>
      <w:bookmarkStart w:id="1653" w:name="_Toc1163"/>
      <w:r>
        <w:t>192- موجبات پيروزى</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- 7 - 137 - 12</w:t>
      </w:r>
    </w:p>
    <w:p>
      <w:pPr>
        <w:pStyle w:val="BookText"/>
      </w:pPr>
      <w:r>
        <w:rPr>
          <w:rFonts w:ascii="IRNazanin" w:hAnsi="IRNazanin" w:eastAsia="IRNazanin" w:cs="IRNazanin"/>
          <w:lang w:bidi="fa-IR"/>
          <w:color w:val="111111"/>
          <w:sz w:val="28"/>
          <w:szCs w:val="28"/>
          <w:rtl/>
        </w:rPr>
        <w:t xml:space="preserve">12 - صبر و مقاومت بنى اسرائيل زمان موسى در برابر ستمگرى هاى فرعون ، موجب تحقق وعده الهى بر پيروزى آنان و نابودى دشمنانشان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4" w:name="pg6574_55169"/>
    <w:bookmarkEnd w:id="394"/>
    <w:p>
      <w:pPr>
        <w:pStyle w:val="BookText"/>
      </w:pPr>
      <w:r>
        <w:rPr>
          <w:rFonts w:ascii="Amiri" w:hAnsi="Amiri" w:eastAsia="Amiri" w:cs="Amiri"/>
          <w:lang w:bidi="ar-SA"/>
          <w:color w:val="111111"/>
          <w:sz w:val="28"/>
          <w:szCs w:val="28"/>
          <w:rtl/>
        </w:rPr>
        <w:t xml:space="preserve">و تمت كلمت ربك الحسنى على بنى إسرءيل بما صبروا</w:t>
      </w:r>
    </w:p>
    <w:p>
      <w:pPr>
        <w:pStyle w:val="BookText"/>
      </w:pPr>
      <w:r>
        <w:rPr>
          <w:rFonts w:ascii="Amiri" w:hAnsi="Amiri" w:eastAsia="Amiri" w:cs="Amiri"/>
          <w:lang w:bidi="ar-SA"/>
          <w:color w:val="111111"/>
          <w:sz w:val="28"/>
          <w:szCs w:val="28"/>
          <w:rtl/>
        </w:rPr>
        <w:t xml:space="preserve">حرف «باء» در «بما صبروا» سببيه است و «ما»، مصدريه. يعنى: «تمت ... بسبب صبرهم».</w:t>
      </w:r>
    </w:p>
    <w:p>
      <w:pPr>
        <w:pStyle w:val="Heading3"/>
      </w:pPr>
      <w:bookmarkStart w:id="1654" w:name="_Toc1164"/>
      <w:r>
        <w:t>193- مؤمنان و پيروزى</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- 9 - 52 - 1</w:t>
      </w:r>
    </w:p>
    <w:p>
      <w:pPr>
        <w:pStyle w:val="BookText"/>
      </w:pPr>
      <w:r>
        <w:rPr>
          <w:rFonts w:ascii="IRNazanin" w:hAnsi="IRNazanin" w:eastAsia="IRNazanin" w:cs="IRNazanin"/>
          <w:lang w:bidi="fa-IR"/>
          <w:color w:val="111111"/>
          <w:sz w:val="28"/>
          <w:szCs w:val="28"/>
          <w:rtl/>
        </w:rPr>
        <w:t xml:space="preserve">1 - مؤمنان راستين ، پيروزى با شهادت را - كه در جنگ نصيبشان شود - خير و نيك مى شمارند .</w:t>
      </w:r>
    </w:p>
    <w:p>
      <w:pPr>
        <w:pStyle w:val="BookText"/>
      </w:pPr>
      <w:r>
        <w:rPr>
          <w:rFonts w:ascii="Amiri" w:hAnsi="Amiri" w:eastAsia="Amiri" w:cs="Amiri"/>
          <w:lang w:bidi="ar-SA"/>
          <w:color w:val="111111"/>
          <w:sz w:val="28"/>
          <w:szCs w:val="28"/>
          <w:rtl/>
        </w:rPr>
        <w:t xml:space="preserve">قل هل تربصون بنا إلا إحدى الحسنيين</w:t>
      </w:r>
    </w:p>
    <w:p>
      <w:pPr>
        <w:pStyle w:val="Heading3"/>
      </w:pPr>
      <w:bookmarkStart w:id="1655" w:name="_Toc1165"/>
      <w:r>
        <w:t>194- مؤمنان و پيروزى روميان</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- 30 - 4 - 6</w:t>
      </w:r>
    </w:p>
    <w:p>
      <w:pPr>
        <w:pStyle w:val="BookText"/>
      </w:pPr>
      <w:r>
        <w:rPr>
          <w:rFonts w:ascii="IRNazanin" w:hAnsi="IRNazanin" w:eastAsia="IRNazanin" w:cs="IRNazanin"/>
          <w:lang w:bidi="fa-IR"/>
          <w:color w:val="111111"/>
          <w:sz w:val="28"/>
          <w:szCs w:val="28"/>
          <w:rtl/>
        </w:rPr>
        <w:t xml:space="preserve">6 - پيروزى روميان بر ايرانيان ، عاملِ سرور و شادمانى مؤمنان عصر بعثت شد .</w:t>
      </w:r>
    </w:p>
    <w:p>
      <w:pPr>
        <w:pStyle w:val="BookText"/>
      </w:pPr>
      <w:r>
        <w:rPr>
          <w:rFonts w:ascii="Amiri" w:hAnsi="Amiri" w:eastAsia="Amiri" w:cs="Amiri"/>
          <w:lang w:bidi="ar-SA"/>
          <w:color w:val="111111"/>
          <w:sz w:val="28"/>
          <w:szCs w:val="28"/>
          <w:rtl/>
        </w:rPr>
        <w:t xml:space="preserve">و يومئذ يفرح المؤمنون</w:t>
      </w:r>
    </w:p>
    <w:p>
      <w:pPr>
        <w:pStyle w:val="Heading3"/>
      </w:pPr>
      <w:bookmarkStart w:id="1656" w:name="_Toc1166"/>
      <w:r>
        <w:t>195- نشانه هاى پيروزى متقين</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657" w:name="_Toc1167"/>
      <w:r>
        <w:t>196- نگرانى از پيروزى موسى(ع)</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- 26 - 35 - 5</w:t>
      </w:r>
    </w:p>
    <w:p>
      <w:pPr>
        <w:pStyle w:val="BookText"/>
      </w:pPr>
      <w:r>
        <w:rPr>
          <w:rFonts w:ascii="IRNazanin" w:hAnsi="IRNazanin" w:eastAsia="IRNazanin" w:cs="IRNazanin"/>
          <w:lang w:bidi="fa-IR"/>
          <w:color w:val="111111"/>
          <w:sz w:val="28"/>
          <w:szCs w:val="28"/>
          <w:rtl/>
        </w:rPr>
        <w:t xml:space="preserve">5 - بيم فرعون از ناگزير شدن قبطيان به ترك سرزمين خويش با پيروزى موسى ( ع )</w:t>
      </w:r>
    </w:p>
    <w:p>
      <w:pPr>
        <w:pStyle w:val="BookText"/>
      </w:pPr>
      <w:r>
        <w:rPr>
          <w:rFonts w:ascii="Amiri" w:hAnsi="Amiri" w:eastAsia="Amiri" w:cs="Amiri"/>
          <w:lang w:bidi="ar-SA"/>
          <w:color w:val="111111"/>
          <w:sz w:val="28"/>
          <w:szCs w:val="28"/>
          <w:rtl/>
        </w:rPr>
        <w:t xml:space="preserve">يريد أن يخرجكم من أرضكم بسحره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5" w:name="pg6574_55170"/>
    <w:bookmarkEnd w:id="395"/>
    <w:p>
      <w:pPr>
        <w:pStyle w:val="Heading3"/>
      </w:pPr>
      <w:bookmarkStart w:id="1658" w:name="_Toc1168"/>
      <w:r>
        <w:t>197- وعده به پيروزى</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- 3 - 154 - 15،22</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22 -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Heading3"/>
      </w:pPr>
      <w:bookmarkStart w:id="1659" w:name="_Toc1169"/>
      <w:r>
        <w:t>198- وعده پيروزى</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- 10 - 109 - 9</w:t>
      </w:r>
    </w:p>
    <w:p>
      <w:pPr>
        <w:pStyle w:val="BookText"/>
      </w:pPr>
      <w:r>
        <w:rPr>
          <w:rFonts w:ascii="IRNazanin" w:hAnsi="IRNazanin" w:eastAsia="IRNazanin" w:cs="IRNazanin"/>
          <w:lang w:bidi="fa-IR"/>
          <w:color w:val="111111"/>
          <w:sz w:val="28"/>
          <w:szCs w:val="28"/>
          <w:rtl/>
        </w:rPr>
        <w:t xml:space="preserve">9 - دلجويى خداوند از پيامبر (صلی الله علیه و آله) در برابر مشكلات رسالت و دادن وعده پيروزى به آن حضرت</w:t>
      </w:r>
    </w:p>
    <w:p>
      <w:pPr>
        <w:pStyle w:val="BookText"/>
      </w:pPr>
      <w:r>
        <w:rPr>
          <w:rFonts w:ascii="Amiri" w:hAnsi="Amiri" w:eastAsia="Amiri" w:cs="Amiri"/>
          <w:lang w:bidi="ar-SA"/>
          <w:color w:val="111111"/>
          <w:sz w:val="28"/>
          <w:szCs w:val="28"/>
          <w:rtl/>
        </w:rPr>
        <w:t xml:space="preserve">و اصبر حتى يحكم اللّه و هو خير الحكمين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- 40 - 77 - 2</w:t>
      </w:r>
    </w:p>
    <w:p>
      <w:pPr>
        <w:pStyle w:val="BookText"/>
      </w:pPr>
      <w:r>
        <w:rPr>
          <w:rFonts w:ascii="IRNazanin" w:hAnsi="IRNazanin" w:eastAsia="IRNazanin" w:cs="IRNazanin"/>
          <w:lang w:bidi="fa-IR"/>
          <w:color w:val="111111"/>
          <w:sz w:val="28"/>
          <w:szCs w:val="28"/>
          <w:rtl/>
        </w:rPr>
        <w:t xml:space="preserve">2 - وعده خداوند به پيامبر (صلی الله علیه و آله) ، مبنى بر يارى كردن او و پيروز شدن آن حضرت در مبارزه با كافران حق ستيز</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- 61 - 13 - 4،6</w:t>
      </w:r>
    </w:p>
    <w:p>
      <w:pPr>
        <w:pStyle w:val="BookText"/>
      </w:pPr>
      <w:r>
        <w:rPr>
          <w:rFonts w:ascii="IRNazanin" w:hAnsi="IRNazanin" w:eastAsia="IRNazanin" w:cs="IRNazanin"/>
          <w:lang w:bidi="fa-IR"/>
          <w:color w:val="111111"/>
          <w:sz w:val="28"/>
          <w:szCs w:val="28"/>
          <w:rtl/>
        </w:rPr>
        <w:t xml:space="preserve">4 - امداد هاى الهى و پيروزى بر دشمن ، وعده قطعى خداوند به جبهه ايمان و مجاهدان راه او</w:t>
      </w:r>
    </w:p>
    <w:p>
      <w:pPr>
        <w:pStyle w:val="BookText"/>
      </w:pPr>
      <w:r>
        <w:rPr>
          <w:rFonts w:ascii="Amiri" w:hAnsi="Amiri" w:eastAsia="Amiri" w:cs="Amiri"/>
          <w:lang w:bidi="ar-SA"/>
          <w:color w:val="111111"/>
          <w:sz w:val="28"/>
          <w:szCs w:val="28"/>
          <w:rtl/>
        </w:rPr>
        <w:t xml:space="preserve">يغفر لكم . .. و أُخرى تحبّونها نصر من اللّه و فتح قريب</w:t>
      </w:r>
    </w:p>
    <w:p>
      <w:pPr>
        <w:pStyle w:val="BookText"/>
      </w:pPr>
      <w:r>
        <w:rPr>
          <w:rFonts w:ascii="Amiri" w:hAnsi="Amiri" w:eastAsia="Amiri" w:cs="Amiri"/>
          <w:lang w:bidi="ar-SA"/>
          <w:color w:val="111111"/>
          <w:sz w:val="28"/>
          <w:szCs w:val="28"/>
          <w:rtl/>
        </w:rPr>
        <w:t xml:space="preserve">6 - خداوند ، مجاهدان صدراسلام را به امداد هاى غيبى خود و غلبه سريع بر دشمن وعده داده است .</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- 14 - 47 - 2،3</w:t>
      </w:r>
    </w:p>
    <w:p>
      <w:pPr>
        <w:pStyle w:val="BookText"/>
      </w:pPr>
      <w:r>
        <w:rPr>
          <w:rFonts w:ascii="IRNazanin" w:hAnsi="IRNazanin" w:eastAsia="IRNazanin" w:cs="IRNazanin"/>
          <w:lang w:bidi="fa-IR"/>
          <w:color w:val="111111"/>
          <w:sz w:val="28"/>
          <w:szCs w:val="28"/>
          <w:rtl/>
        </w:rPr>
        <w:t xml:space="preserve">2- عذاب و هلاكت ستم پيشگان و پيروزى رسولان ، وعده خداوند به آنان</w:t>
      </w:r>
    </w:p>
    <w:p>
      <w:pPr>
        <w:pStyle w:val="BookText"/>
      </w:pPr>
      <w:r>
        <w:rPr>
          <w:rFonts w:ascii="Amiri" w:hAnsi="Amiri" w:eastAsia="Amiri" w:cs="Amiri"/>
          <w:lang w:bidi="ar-SA"/>
          <w:color w:val="111111"/>
          <w:sz w:val="28"/>
          <w:szCs w:val="28"/>
          <w:rtl/>
        </w:rPr>
        <w:t xml:space="preserve">و أنذر الناس يوم يأتيهم العذاب فيقول الذين ظلموا . .. و قد مكروا مكرهم ... فلاتح</w:t>
      </w:r>
    </w:p>
    <w:p>
      <w:pPr>
        <w:pStyle w:val="BookText"/>
      </w:pPr>
      <w:r>
        <w:rPr>
          <w:rFonts w:ascii="IRNazanin" w:hAnsi="IRNazanin" w:eastAsia="IRNazanin" w:cs="IRNazanin"/>
          <w:lang w:bidi="fa-IR"/>
          <w:color w:val="111111"/>
          <w:sz w:val="28"/>
          <w:szCs w:val="28"/>
          <w:rtl/>
        </w:rPr>
        <w:t xml:space="preserve">برداشت فوق از ارتباط اين آيه با آيات قبل، كه درباره عذاب ستمگران بود، استفاده مى شود. گفتنى است «فاء» تفريع در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96" w:name="pg6574_55171"/>
    <w:bookmarkEnd w:id="396"/>
    <w:p>
      <w:pPr>
        <w:pStyle w:val="BookText"/>
      </w:pPr>
      <w:r>
        <w:rPr>
          <w:rFonts w:ascii="Amiri" w:hAnsi="Amiri" w:eastAsia="Amiri" w:cs="Amiri"/>
          <w:lang w:bidi="ar-SA"/>
          <w:color w:val="111111"/>
          <w:sz w:val="28"/>
          <w:szCs w:val="28"/>
          <w:rtl/>
        </w:rPr>
        <w:t xml:space="preserve">«فلاتحسبنّ» مؤيد اين ارتباط است.</w:t>
      </w:r>
    </w:p>
    <w:p>
      <w:pPr>
        <w:pStyle w:val="BookText"/>
      </w:pPr>
      <w:r>
        <w:rPr>
          <w:rFonts w:ascii="IRNazanin" w:hAnsi="IRNazanin" w:eastAsia="IRNazanin" w:cs="IRNazanin"/>
          <w:lang w:bidi="fa-IR"/>
          <w:color w:val="111111"/>
          <w:sz w:val="28"/>
          <w:szCs w:val="28"/>
          <w:rtl/>
        </w:rPr>
        <w:t xml:space="preserve">3- وعده هاى خداوند به پيامبران مبنى بر پيروز گردانيدن آنان بر دشمنان ، تخلف ناپذير است .</w:t>
      </w:r>
    </w:p>
    <w:p>
      <w:pPr>
        <w:pStyle w:val="BookText"/>
      </w:pPr>
      <w:r>
        <w:rPr>
          <w:rFonts w:ascii="Amiri" w:hAnsi="Amiri" w:eastAsia="Amiri" w:cs="Amiri"/>
          <w:lang w:bidi="ar-SA"/>
          <w:color w:val="111111"/>
          <w:sz w:val="28"/>
          <w:szCs w:val="28"/>
          <w:rtl/>
        </w:rPr>
        <w:t xml:space="preserve">الذين ظلموا . .. و قد مكروا مكرهم ... فلاتحسبنّ الله مخلف وعده رسله</w:t>
      </w:r>
    </w:p>
    <w:p>
      <w:pPr>
        <w:pStyle w:val="Heading3"/>
      </w:pPr>
      <w:bookmarkStart w:id="1660" w:name="_Toc1170"/>
      <w:r>
        <w:t>199- وعده پيروزى اسلام</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- 13 - 41 - 2</w:t>
      </w:r>
    </w:p>
    <w:p>
      <w:pPr>
        <w:pStyle w:val="BookText"/>
      </w:pPr>
      <w:r>
        <w:rPr>
          <w:rFonts w:ascii="IRNazanin" w:hAnsi="IRNazanin" w:eastAsia="IRNazanin" w:cs="IRNazanin"/>
          <w:lang w:bidi="fa-IR"/>
          <w:color w:val="111111"/>
          <w:sz w:val="28"/>
          <w:szCs w:val="28"/>
          <w:rtl/>
        </w:rPr>
        <w:t xml:space="preserve">2- توجه به گسترش اسلام و توسعه روزافزون آن ، دليلى فراروى كفرپيشگان بر تحقّق وعده هاى الهى ( نابودى شرك و پيروزى توحيد ) به پيامبر (صلی الله علیه و آله)</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جمله «أولم يروا . ..» به منزله دليلى است بر پديدار شدن و تحقق يافتن تهديدهاى الهى به مشركان و وعده هاى الهى به اهل ايمان.</w:t>
      </w:r>
    </w:p>
    <w:p>
      <w:pPr>
        <w:pStyle w:val="Heading3"/>
      </w:pPr>
      <w:bookmarkStart w:id="1661" w:name="_Toc1171"/>
      <w:r>
        <w:t>200- وعده پيروزى انبيا</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- 21 - 9 - 1</w:t>
      </w:r>
    </w:p>
    <w:p>
      <w:pPr>
        <w:pStyle w:val="BookText"/>
      </w:pPr>
      <w:r>
        <w:rPr>
          <w:rFonts w:ascii="IRNazanin" w:hAnsi="IRNazanin" w:eastAsia="IRNazanin" w:cs="IRNazanin"/>
          <w:lang w:bidi="fa-IR"/>
          <w:color w:val="111111"/>
          <w:sz w:val="28"/>
          <w:szCs w:val="28"/>
          <w:rtl/>
        </w:rPr>
        <w:t xml:space="preserve">1- نجات پيامبران و مؤمنان از دست دشمنان و پيروزى بر آنان ، وعده خداوند به ايشان است .</w:t>
      </w:r>
    </w:p>
    <w:p>
      <w:pPr>
        <w:pStyle w:val="BookText"/>
      </w:pPr>
      <w:r>
        <w:rPr>
          <w:rFonts w:ascii="Amiri" w:hAnsi="Amiri" w:eastAsia="Amiri" w:cs="Amiri"/>
          <w:lang w:bidi="ar-SA"/>
          <w:color w:val="111111"/>
          <w:sz w:val="28"/>
          <w:szCs w:val="28"/>
          <w:rtl/>
        </w:rPr>
        <w:t xml:space="preserve">و ما أرسلنا قبلك رجالاً. .. ثمّ صدقنهم الوعد فأنجينهم و من نشاء</w:t>
      </w:r>
    </w:p>
    <w:p>
      <w:pPr>
        <w:pStyle w:val="Heading3"/>
      </w:pPr>
      <w:bookmarkStart w:id="1662" w:name="_Toc1172"/>
      <w:r>
        <w:t>201- وعده پيروزى به محمد(صلی الله علیه و آله)</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- 21 - 9 - 10</w:t>
      </w:r>
    </w:p>
    <w:p>
      <w:pPr>
        <w:pStyle w:val="BookText"/>
      </w:pPr>
      <w:r>
        <w:rPr>
          <w:rFonts w:ascii="IRNazanin" w:hAnsi="IRNazanin" w:eastAsia="IRNazanin" w:cs="IRNazanin"/>
          <w:lang w:bidi="fa-IR"/>
          <w:color w:val="111111"/>
          <w:sz w:val="28"/>
          <w:szCs w:val="28"/>
          <w:rtl/>
        </w:rPr>
        <w:t xml:space="preserve">10- پيروزى بر مشركان ، وعده خداوند به پيامبراسلام (صلی الله علیه و آله)</w:t>
      </w:r>
    </w:p>
    <w:p>
      <w:pPr>
        <w:pStyle w:val="BookText"/>
      </w:pPr>
      <w:r>
        <w:rPr>
          <w:rFonts w:ascii="IRNazanin" w:hAnsi="IRNazanin" w:eastAsia="IRNazanin" w:cs="IRNazanin"/>
          <w:lang w:bidi="fa-IR"/>
          <w:color w:val="111111"/>
          <w:sz w:val="28"/>
          <w:szCs w:val="28"/>
          <w:rtl/>
        </w:rPr>
        <w:t xml:space="preserve">ثمّ صدقنهم الوعد</w:t>
      </w:r>
    </w:p>
    <w:p>
      <w:pPr>
        <w:pStyle w:val="BookText"/>
      </w:pPr>
      <w:r>
        <w:rPr>
          <w:rFonts w:ascii="IRNazanin" w:hAnsi="IRNazanin" w:eastAsia="IRNazanin" w:cs="IRNazanin"/>
          <w:lang w:bidi="fa-IR"/>
          <w:color w:val="111111"/>
          <w:sz w:val="28"/>
          <w:szCs w:val="28"/>
          <w:rtl/>
        </w:rPr>
        <w:t xml:space="preserve">آيه شريفه در مقام دلدارى به پيامبراسلام است و خداوند با بيان جريان عمومى (وعده پيروزى همه پيامبران)، در واقع به آن حضرت نيز وعده پيروزى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امداد خويش مطمئن ساخت و به آن حضرت وعده پيروزى بر دشمنان داد .</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«نصر» به معناى پيروز ساختن و «فَتْح» به معناى گشودن است. (برگرفته از «مقاييس اللغة») حرف «إذا» دلالت بر وقوع</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7" w:name="pg6574_55172"/>
    <w:bookmarkEnd w:id="397"/>
    <w:p>
      <w:pPr>
        <w:pStyle w:val="BookText"/>
      </w:pPr>
      <w:r>
        <w:rPr>
          <w:rFonts w:ascii="Amiri" w:hAnsi="Amiri" w:eastAsia="Amiri" w:cs="Amiri"/>
          <w:lang w:bidi="ar-SA"/>
          <w:color w:val="111111"/>
          <w:sz w:val="28"/>
          <w:szCs w:val="28"/>
          <w:rtl/>
        </w:rPr>
        <w:t xml:space="preserve">حتمى شرط در آينده دارد.</w:t>
      </w:r>
    </w:p>
    <w:p>
      <w:pPr>
        <w:pStyle w:val="Heading3"/>
      </w:pPr>
      <w:bookmarkStart w:id="1663" w:name="_Toc1173"/>
      <w:r>
        <w:t>202- وعده پيروزى به مسلمانان مدينه</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- 33 - 12 - 4،5</w:t>
      </w:r>
    </w:p>
    <w:p>
      <w:pPr>
        <w:pStyle w:val="BookText"/>
      </w:pPr>
      <w:r>
        <w:rPr>
          <w:rFonts w:ascii="IRNazanin" w:hAnsi="IRNazanin" w:eastAsia="IRNazanin" w:cs="IRNazanin"/>
          <w:lang w:bidi="fa-IR"/>
          <w:color w:val="111111"/>
          <w:sz w:val="28"/>
          <w:szCs w:val="28"/>
          <w:rtl/>
        </w:rPr>
        <w:t xml:space="preserve">4 - خداوند و پيامبرش ، به مسلمانان وعده داده بودند كه در صورت مواجهه آنان با دشمنان شان ، پيروز خواهند شد .</w:t>
      </w:r>
    </w:p>
    <w:p>
      <w:pPr>
        <w:pStyle w:val="BookText"/>
      </w:pPr>
      <w:r>
        <w:rPr>
          <w:rFonts w:ascii="Amiri" w:hAnsi="Amiri" w:eastAsia="Amiri" w:cs="Amiri"/>
          <w:lang w:bidi="ar-SA"/>
          <w:color w:val="111111"/>
          <w:sz w:val="28"/>
          <w:szCs w:val="28"/>
          <w:rtl/>
        </w:rPr>
        <w:t xml:space="preserve">ما وعدنا اللّه و رسوله إلاّغرورًا</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Heading3"/>
      </w:pPr>
      <w:bookmarkStart w:id="1664" w:name="_Toc1174"/>
      <w:r>
        <w:t>203- وعده پيروزى به موسى(ع)</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- 20 - 70 - 16</w:t>
      </w:r>
    </w:p>
    <w:p>
      <w:pPr>
        <w:pStyle w:val="BookText"/>
      </w:pPr>
      <w:r>
        <w:rPr>
          <w:rFonts w:ascii="Amiri" w:hAnsi="Amiri" w:eastAsia="Amiri" w:cs="Amiri"/>
          <w:lang w:bidi="ar-SA"/>
          <w:color w:val="111111"/>
          <w:sz w:val="28"/>
          <w:szCs w:val="28"/>
          <w:rtl/>
        </w:rPr>
        <w:t xml:space="preserve">16 - وعده خداوند به موسى ( ع ) در مورد برترى و غلبه او در ميدان مبارزه با ساحران ، به بهترين شكل تحقق يافت .</w:t>
      </w:r>
    </w:p>
    <w:p>
      <w:pPr>
        <w:pStyle w:val="BookText"/>
      </w:pPr>
      <w:r>
        <w:rPr>
          <w:rFonts w:ascii="Amiri" w:hAnsi="Amiri" w:eastAsia="Amiri" w:cs="Amiri"/>
          <w:lang w:bidi="ar-SA"/>
          <w:color w:val="111111"/>
          <w:sz w:val="28"/>
          <w:szCs w:val="28"/>
          <w:rtl/>
        </w:rPr>
        <w:t xml:space="preserve">إنّك أنت الأعلى . .. فأُلقى السحرة سجّدًا قالوا ءامنّا</w:t>
      </w:r>
    </w:p>
    <w:p>
      <w:pPr>
        <w:pStyle w:val="Heading3"/>
      </w:pPr>
      <w:bookmarkStart w:id="1665" w:name="_Toc1175"/>
      <w:r>
        <w:t>204- وعده پيروزى توحيد</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- 10 - 65 - 2</w:t>
      </w:r>
    </w:p>
    <w:p>
      <w:pPr>
        <w:pStyle w:val="BookText"/>
      </w:pPr>
      <w:r>
        <w:rPr>
          <w:rFonts w:ascii="IRNazanin" w:hAnsi="IRNazanin" w:eastAsia="IRNazanin" w:cs="IRNazanin"/>
          <w:lang w:bidi="fa-IR"/>
          <w:color w:val="111111"/>
          <w:sz w:val="28"/>
          <w:szCs w:val="28"/>
          <w:rtl/>
        </w:rPr>
        <w:t xml:space="preserve">2 - خداوند ، پيامبر اكرم (صلی الله علیه و آله) را در قبال سخنان نارواى مشركان دلدارى داده و با وعده غلبه قطعى توحيد بر شرك ، آن حضرت را از ناكامى و نافرجامى توطئه هاى آنان ، مطمئن ساخت</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Heading3"/>
      </w:pPr>
      <w:bookmarkStart w:id="1666" w:name="_Toc1176"/>
      <w:r>
        <w:t>205- وعده پيروزى در غزوه خيبر</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8" w:name="pg6574_55173"/>
    <w:bookmarkEnd w:id="398"/>
    <w:p>
      <w:pPr>
        <w:pStyle w:val="BookText"/>
      </w:pPr>
      <w:r>
        <w:rPr>
          <w:rFonts w:ascii="IRNazanin" w:hAnsi="IRNazanin" w:eastAsia="IRNazanin" w:cs="IRNazanin"/>
          <w:lang w:bidi="fa-IR"/>
          <w:color w:val="111111"/>
          <w:sz w:val="28"/>
          <w:szCs w:val="28"/>
          <w:rtl/>
        </w:rPr>
        <w:t xml:space="preserve">به مسلمانان داده است.</w:t>
      </w:r>
    </w:p>
    <w:p>
      <w:pPr>
        <w:pStyle w:val="Heading3"/>
      </w:pPr>
      <w:bookmarkStart w:id="1667" w:name="_Toc1177"/>
      <w:r>
        <w:t>206- وعده پيروزى صالحان</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- 24 - 55 - 4</w:t>
      </w:r>
    </w:p>
    <w:p>
      <w:pPr>
        <w:pStyle w:val="BookText"/>
      </w:pPr>
      <w:r>
        <w:rPr>
          <w:rFonts w:ascii="IRNazanin" w:hAnsi="IRNazanin" w:eastAsia="IRNazanin" w:cs="IRNazanin"/>
          <w:lang w:bidi="fa-IR"/>
          <w:color w:val="111111"/>
          <w:sz w:val="28"/>
          <w:szCs w:val="28"/>
          <w:rtl/>
        </w:rPr>
        <w:t xml:space="preserve">4 - شكست كافران و پايان داده شدن به سلطه آنان و پيروزى مؤمنان داراى عمل صالح ، با در دست گرفتن اداره سرنوشت بشر در زمين ، وعده أكيد خداوند</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3"/>
      </w:pPr>
      <w:bookmarkStart w:id="1668" w:name="_Toc1178"/>
      <w:r>
        <w:t>207- وعده پيروزى مجاهدان</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- 37 - 173 - 2</w:t>
      </w:r>
    </w:p>
    <w:p>
      <w:pPr>
        <w:pStyle w:val="BookText"/>
      </w:pPr>
      <w:r>
        <w:rPr>
          <w:rFonts w:ascii="IRNazanin" w:hAnsi="IRNazanin" w:eastAsia="IRNazanin" w:cs="IRNazanin"/>
          <w:lang w:bidi="fa-IR"/>
          <w:color w:val="111111"/>
          <w:sz w:val="28"/>
          <w:szCs w:val="28"/>
          <w:rtl/>
        </w:rPr>
        <w:t xml:space="preserve">2 - پيروزى لشكريان الهى و مجاهدان راه خدا ، در تمامى صحنه هاى مبارزاتى ، سنت و وعده خداوند است .</w:t>
      </w:r>
    </w:p>
    <w:p>
      <w:pPr>
        <w:pStyle w:val="BookText"/>
      </w:pPr>
      <w:r>
        <w:rPr>
          <w:rFonts w:ascii="IRNazanin" w:hAnsi="IRNazanin" w:eastAsia="IRNazanin" w:cs="IRNazanin"/>
          <w:lang w:bidi="fa-IR"/>
          <w:color w:val="111111"/>
          <w:sz w:val="28"/>
          <w:szCs w:val="28"/>
          <w:rtl/>
        </w:rPr>
        <w:t xml:space="preserve">و إنّ جندنا لهم الغلبون</w:t>
      </w:r>
    </w:p>
    <w:p>
      <w:pPr>
        <w:pStyle w:val="Heading3"/>
      </w:pPr>
      <w:bookmarkStart w:id="1669" w:name="_Toc1179"/>
      <w:r>
        <w:t>208- وعده پيروزى محمد(صلی الله علیه و آله)</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- 37 - 174 - 2</w:t>
      </w:r>
    </w:p>
    <w:p>
      <w:pPr>
        <w:pStyle w:val="BookText"/>
      </w:pPr>
      <w:r>
        <w:rPr>
          <w:rFonts w:ascii="IRNazanin" w:hAnsi="IRNazanin" w:eastAsia="IRNazanin" w:cs="IRNazanin"/>
          <w:lang w:bidi="fa-IR"/>
          <w:color w:val="111111"/>
          <w:sz w:val="28"/>
          <w:szCs w:val="28"/>
          <w:rtl/>
        </w:rPr>
        <w:t xml:space="preserve">2 - پيروزى قريب الوقوع پيامبر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خداوند به اعراض موقت از مشركان، دليل پيروزى قريب الوقوع پيامبر(صلی الله علیه و آله) و ياران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- 37 - 178 - 2</w:t>
      </w:r>
    </w:p>
    <w:p>
      <w:pPr>
        <w:pStyle w:val="BookText"/>
      </w:pPr>
      <w:r>
        <w:rPr>
          <w:rFonts w:ascii="IRNazanin" w:hAnsi="IRNazanin" w:eastAsia="IRNazanin" w:cs="IRNazanin"/>
          <w:lang w:bidi="fa-IR"/>
          <w:color w:val="111111"/>
          <w:sz w:val="28"/>
          <w:szCs w:val="28"/>
          <w:rtl/>
        </w:rPr>
        <w:t xml:space="preserve">2 - پيروزى قريب الوقوع پيامبراسلام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و تولّ عنهم حتّى حين</w:t>
      </w:r>
    </w:p>
    <w:p>
      <w:pPr>
        <w:pStyle w:val="Heading3"/>
      </w:pPr>
      <w:bookmarkStart w:id="1670" w:name="_Toc1180"/>
      <w:r>
        <w:t>209- وعده پيروزى مسلمانان</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- 37 - 174 - 2</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9" w:name="pg6574_55174"/>
    <w:bookmarkEnd w:id="399"/>
    <w:p>
      <w:pPr>
        <w:pStyle w:val="BookText"/>
      </w:pPr>
      <w:r>
        <w:rPr>
          <w:rFonts w:ascii="IRNazanin" w:hAnsi="IRNazanin" w:eastAsia="IRNazanin" w:cs="IRNazanin"/>
          <w:lang w:bidi="fa-IR"/>
          <w:color w:val="111111"/>
          <w:sz w:val="28"/>
          <w:szCs w:val="28"/>
          <w:rtl/>
        </w:rPr>
        <w:t xml:space="preserve">2 - پيروزى قريب الوقوع پيامبر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خداوند به اعراض موقت از مشركان، دليل پيروزى قريب الوقوع پيامبر(صلی الله علیه و آله) و ياران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- 37 - 178 - 2</w:t>
      </w:r>
    </w:p>
    <w:p>
      <w:pPr>
        <w:pStyle w:val="BookText"/>
      </w:pPr>
      <w:r>
        <w:rPr>
          <w:rFonts w:ascii="IRNazanin" w:hAnsi="IRNazanin" w:eastAsia="IRNazanin" w:cs="IRNazanin"/>
          <w:lang w:bidi="fa-IR"/>
          <w:color w:val="111111"/>
          <w:sz w:val="28"/>
          <w:szCs w:val="28"/>
          <w:rtl/>
        </w:rPr>
        <w:t xml:space="preserve">2 - پيروزى قريب الوقوع پيامبراسلام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و تولّ عنهم حتّى حين</w:t>
      </w:r>
    </w:p>
    <w:p>
      <w:pPr>
        <w:pStyle w:val="Heading3"/>
      </w:pPr>
      <w:bookmarkStart w:id="1671" w:name="_Toc1181"/>
      <w:r>
        <w:t>210- وعده پيروزى موسى(ع)</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- 20 - 66 - 2</w:t>
      </w:r>
    </w:p>
    <w:p>
      <w:pPr>
        <w:pStyle w:val="BookText"/>
      </w:pPr>
      <w:r>
        <w:rPr>
          <w:rFonts w:ascii="IRNazanin" w:hAnsi="IRNazanin" w:eastAsia="IRNazanin" w:cs="IRNazanin"/>
          <w:lang w:bidi="fa-IR"/>
          <w:color w:val="111111"/>
          <w:sz w:val="28"/>
          <w:szCs w:val="28"/>
          <w:rtl/>
        </w:rPr>
        <w:t xml:space="preserve">2 - موسى ( ع ) ، برخوردار از اعتمادى قوى به وعده هاى خداوند در پيروزى بر مخالفان</w:t>
      </w:r>
    </w:p>
    <w:p>
      <w:pPr>
        <w:pStyle w:val="BookText"/>
      </w:pPr>
      <w:r>
        <w:rPr>
          <w:rFonts w:ascii="IRNazanin" w:hAnsi="IRNazanin" w:eastAsia="IRNazanin" w:cs="IRNazanin"/>
          <w:lang w:bidi="fa-IR"/>
          <w:color w:val="111111"/>
          <w:sz w:val="28"/>
          <w:szCs w:val="28"/>
          <w:rtl/>
        </w:rPr>
        <w:t xml:space="preserve">قال بل ألقوا</w:t>
      </w:r>
    </w:p>
    <w:p>
      <w:pPr>
        <w:pStyle w:val="BookText"/>
      </w:pPr>
      <w:r>
        <w:rPr>
          <w:rFonts w:ascii="IRNazanin" w:hAnsi="IRNazanin" w:eastAsia="IRNazanin" w:cs="IRNazanin"/>
          <w:lang w:bidi="fa-IR"/>
          <w:color w:val="111111"/>
          <w:sz w:val="28"/>
          <w:szCs w:val="28"/>
          <w:rtl/>
        </w:rPr>
        <w:t xml:space="preserve">در آيات پيشين، خداوند به موسى(ع) اطمينان داد كه بر رخدادها، اِشراف كامل دارد و جاى نگرانى نيست (لاتخافا إنّنى معكما أسمع و أرى). واگذار كردن صحنه كارزار به دشمنان و به تماشا نشستن موسى(ع) حاكى از اعتماد كامل او به آن وعده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- 28 - 35 - 7</w:t>
      </w:r>
    </w:p>
    <w:p>
      <w:pPr>
        <w:pStyle w:val="BookText"/>
      </w:pPr>
      <w:r>
        <w:rPr>
          <w:rFonts w:ascii="IRNazanin" w:hAnsi="IRNazanin" w:eastAsia="IRNazanin" w:cs="IRNazanin"/>
          <w:lang w:bidi="fa-IR"/>
          <w:color w:val="111111"/>
          <w:sz w:val="28"/>
          <w:szCs w:val="28"/>
          <w:rtl/>
        </w:rPr>
        <w:t xml:space="preserve">7 - شكست نهايى فرعون و غلبه موسى ، هارون ( ع ) و پيروانشان بر وى ، وعده الهى به موسى در وادى طور</w:t>
      </w:r>
    </w:p>
    <w:p>
      <w:pPr>
        <w:pStyle w:val="BookText"/>
      </w:pPr>
      <w:r>
        <w:rPr>
          <w:rFonts w:ascii="Amiri" w:hAnsi="Amiri" w:eastAsia="Amiri" w:cs="Amiri"/>
          <w:lang w:bidi="ar-SA"/>
          <w:color w:val="111111"/>
          <w:sz w:val="28"/>
          <w:szCs w:val="28"/>
          <w:rtl/>
        </w:rPr>
        <w:t xml:space="preserve">أنتما و من اتّبعكما الغلبون</w:t>
      </w:r>
    </w:p>
    <w:p>
      <w:pPr>
        <w:pStyle w:val="Heading3"/>
      </w:pPr>
      <w:bookmarkStart w:id="1672" w:name="_Toc1182"/>
      <w:r>
        <w:t>211- وعده پيروزى مومنان</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- 21 - 38 - 1</w:t>
      </w:r>
    </w:p>
    <w:p>
      <w:pPr>
        <w:pStyle w:val="BookText"/>
      </w:pPr>
      <w:r>
        <w:rPr>
          <w:rFonts w:ascii="IRNazanin" w:hAnsi="IRNazanin" w:eastAsia="IRNazanin" w:cs="IRNazanin"/>
          <w:lang w:bidi="fa-IR"/>
          <w:color w:val="111111"/>
          <w:sz w:val="28"/>
          <w:szCs w:val="28"/>
          <w:rtl/>
        </w:rPr>
        <w:t xml:space="preserve">1- هلاكت و شكست كافران مكه و پيروزى مؤمنان ، وعده الهى</w:t>
      </w:r>
    </w:p>
    <w:p>
      <w:pPr>
        <w:pStyle w:val="BookText"/>
      </w:pPr>
      <w:r>
        <w:rPr>
          <w:rFonts w:ascii="Amiri" w:hAnsi="Amiri" w:eastAsia="Amiri" w:cs="Amiri"/>
          <w:lang w:bidi="ar-SA"/>
          <w:color w:val="111111"/>
          <w:sz w:val="28"/>
          <w:szCs w:val="28"/>
          <w:rtl/>
        </w:rPr>
        <w:t xml:space="preserve">سأُوريكم ءايتى . .. و يقولون متى هذا الوعد</w:t>
      </w:r>
    </w:p>
    <w:p>
      <w:pPr>
        <w:pStyle w:val="BookText"/>
      </w:pPr>
      <w:r>
        <w:rPr>
          <w:rFonts w:ascii="Amiri" w:hAnsi="Amiri" w:eastAsia="Amiri" w:cs="Amiri"/>
          <w:lang w:bidi="ar-SA"/>
          <w:color w:val="111111"/>
          <w:sz w:val="28"/>
          <w:szCs w:val="28"/>
          <w:rtl/>
        </w:rPr>
        <w:t xml:space="preserve">برداشت يادشده مبتنى براين است كه مقصود از «وعد» دراين آيه، غلبه مؤمنان و شكست كافران باشد.</w:t>
      </w:r>
    </w:p>
    <w:p>
      <w:pPr>
        <w:pStyle w:val="Heading3"/>
      </w:pPr>
      <w:bookmarkStart w:id="1673" w:name="_Toc1183"/>
      <w:r>
        <w:t>212- وعده پيروزى مؤمنان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0" w:name="pg6574_55175"/>
    <w:bookmarkEnd w:id="400"/>
    <w:p>
      <w:pPr>
        <w:pStyle w:val="BookText"/>
      </w:pPr>
      <w:r>
        <w:rPr>
          <w:rFonts w:ascii="Amiri" w:hAnsi="Amiri" w:eastAsia="Amiri" w:cs="Amiri"/>
          <w:lang w:bidi="ar-SA"/>
          <w:color w:val="111111"/>
          <w:sz w:val="28"/>
          <w:szCs w:val="28"/>
          <w:rtl/>
        </w:rPr>
        <w:t xml:space="preserve">11 - انبياء - 21 - 9 - 1</w:t>
      </w:r>
    </w:p>
    <w:p>
      <w:pPr>
        <w:pStyle w:val="BookText"/>
      </w:pPr>
      <w:r>
        <w:rPr>
          <w:rFonts w:ascii="IRNazanin" w:hAnsi="IRNazanin" w:eastAsia="IRNazanin" w:cs="IRNazanin"/>
          <w:lang w:bidi="fa-IR"/>
          <w:color w:val="111111"/>
          <w:sz w:val="28"/>
          <w:szCs w:val="28"/>
          <w:rtl/>
        </w:rPr>
        <w:t xml:space="preserve">1- نجات پيامبران و مؤمنان از دست دشمنان و پيروزى بر آنان ، وعده خداوند به ايشان است .</w:t>
      </w:r>
    </w:p>
    <w:p>
      <w:pPr>
        <w:pStyle w:val="BookText"/>
      </w:pPr>
      <w:r>
        <w:rPr>
          <w:rFonts w:ascii="Amiri" w:hAnsi="Amiri" w:eastAsia="Amiri" w:cs="Amiri"/>
          <w:lang w:bidi="ar-SA"/>
          <w:color w:val="111111"/>
          <w:sz w:val="28"/>
          <w:szCs w:val="28"/>
          <w:rtl/>
        </w:rPr>
        <w:t xml:space="preserve">و ما أرسلنا قبلك رجالاً. .. ثمّ صدقنهم الوعد فأنجينهم و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- 21 - 38 - 1</w:t>
      </w:r>
    </w:p>
    <w:p>
      <w:pPr>
        <w:pStyle w:val="BookText"/>
      </w:pPr>
      <w:r>
        <w:rPr>
          <w:rFonts w:ascii="IRNazanin" w:hAnsi="IRNazanin" w:eastAsia="IRNazanin" w:cs="IRNazanin"/>
          <w:lang w:bidi="fa-IR"/>
          <w:color w:val="111111"/>
          <w:sz w:val="28"/>
          <w:szCs w:val="28"/>
          <w:rtl/>
        </w:rPr>
        <w:t xml:space="preserve">1- هلاكت و شكست كافران مكه و پيروزى مؤمنان ، وعده الهى</w:t>
      </w:r>
    </w:p>
    <w:p>
      <w:pPr>
        <w:pStyle w:val="BookText"/>
      </w:pPr>
      <w:r>
        <w:rPr>
          <w:rFonts w:ascii="Amiri" w:hAnsi="Amiri" w:eastAsia="Amiri" w:cs="Amiri"/>
          <w:lang w:bidi="ar-SA"/>
          <w:color w:val="111111"/>
          <w:sz w:val="28"/>
          <w:szCs w:val="28"/>
          <w:rtl/>
        </w:rPr>
        <w:t xml:space="preserve">سأُوريكم ءايتى . .. و يقولون متى هذا الوعد</w:t>
      </w:r>
    </w:p>
    <w:p>
      <w:pPr>
        <w:pStyle w:val="BookText"/>
      </w:pPr>
      <w:r>
        <w:rPr>
          <w:rFonts w:ascii="Amiri" w:hAnsi="Amiri" w:eastAsia="Amiri" w:cs="Amiri"/>
          <w:lang w:bidi="ar-SA"/>
          <w:color w:val="111111"/>
          <w:sz w:val="28"/>
          <w:szCs w:val="28"/>
          <w:rtl/>
        </w:rPr>
        <w:t xml:space="preserve">برداشت يادشده مبتنى براين است كه مقصود از «وعد» دراين آيه، غلبه مؤمنان و شكست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- 24 - 55 - 4</w:t>
      </w:r>
    </w:p>
    <w:p>
      <w:pPr>
        <w:pStyle w:val="BookText"/>
      </w:pPr>
      <w:r>
        <w:rPr>
          <w:rFonts w:ascii="IRNazanin" w:hAnsi="IRNazanin" w:eastAsia="IRNazanin" w:cs="IRNazanin"/>
          <w:lang w:bidi="fa-IR"/>
          <w:color w:val="111111"/>
          <w:sz w:val="28"/>
          <w:szCs w:val="28"/>
          <w:rtl/>
        </w:rPr>
        <w:t xml:space="preserve">4 - شكست كافران و پايان داده شدن به سلطه آنان و پيروزى مؤمنان داراى عمل صالح ، با در دست گرفتن اداره سرنوشت بشر در زمين ، وعده أكيد خداوند</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- 54 - 45 - 1</w:t>
      </w:r>
    </w:p>
    <w:p>
      <w:pPr>
        <w:pStyle w:val="BookText"/>
      </w:pPr>
      <w:r>
        <w:rPr>
          <w:rFonts w:ascii="IRNazanin" w:hAnsi="IRNazanin" w:eastAsia="IRNazanin" w:cs="IRNazanin"/>
          <w:lang w:bidi="fa-IR"/>
          <w:color w:val="111111"/>
          <w:sz w:val="28"/>
          <w:szCs w:val="28"/>
          <w:rtl/>
        </w:rPr>
        <w:t xml:space="preserve">1 - وعده الهى ، به فروپاشى جماعت مشركان و ناپايدارى آنان در برابر جبهه ايمان</w:t>
      </w:r>
    </w:p>
    <w:p>
      <w:pPr>
        <w:pStyle w:val="BookText"/>
      </w:pPr>
      <w:r>
        <w:rPr>
          <w:rFonts w:ascii="Amiri" w:hAnsi="Amiri" w:eastAsia="Amiri" w:cs="Amiri"/>
          <w:lang w:bidi="ar-SA"/>
          <w:color w:val="111111"/>
          <w:sz w:val="28"/>
          <w:szCs w:val="28"/>
          <w:rtl/>
        </w:rPr>
        <w:t xml:space="preserve">سيهزم الجمع و يولّون الدّبر</w:t>
      </w:r>
    </w:p>
    <w:p>
      <w:pPr>
        <w:pStyle w:val="Heading3"/>
      </w:pPr>
      <w:bookmarkStart w:id="1674" w:name="_Toc1184"/>
      <w:r>
        <w:t>213- وعده پيروزى هارون(ع)</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- 28 - 35 - 7</w:t>
      </w:r>
    </w:p>
    <w:p>
      <w:pPr>
        <w:pStyle w:val="BookText"/>
      </w:pPr>
      <w:r>
        <w:rPr>
          <w:rFonts w:ascii="IRNazanin" w:hAnsi="IRNazanin" w:eastAsia="IRNazanin" w:cs="IRNazanin"/>
          <w:lang w:bidi="fa-IR"/>
          <w:color w:val="111111"/>
          <w:sz w:val="28"/>
          <w:szCs w:val="28"/>
          <w:rtl/>
        </w:rPr>
        <w:t xml:space="preserve">7 - شكست نهايى فرعون و غلبه موسى ، هارون ( ع ) و پيروانشان بر وى ، وعده الهى به موسى در وادى طور</w:t>
      </w:r>
    </w:p>
    <w:p>
      <w:pPr>
        <w:pStyle w:val="BookText"/>
      </w:pPr>
      <w:r>
        <w:rPr>
          <w:rFonts w:ascii="Amiri" w:hAnsi="Amiri" w:eastAsia="Amiri" w:cs="Amiri"/>
          <w:lang w:bidi="ar-SA"/>
          <w:color w:val="111111"/>
          <w:sz w:val="28"/>
          <w:szCs w:val="28"/>
          <w:rtl/>
        </w:rPr>
        <w:t xml:space="preserve">أنتما و من اتّبعكما الغلبون</w:t>
      </w:r>
    </w:p>
    <w:p>
      <w:pPr>
        <w:pStyle w:val="Heading3"/>
      </w:pPr>
      <w:bookmarkStart w:id="1675" w:name="_Toc1185"/>
      <w:r>
        <w:t>214- وقت پيروزى مسلمانان</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1" w:name="pg6574_55176"/>
    <w:bookmarkEnd w:id="401"/>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pStyle w:val="Heading3"/>
      </w:pPr>
      <w:bookmarkStart w:id="1676" w:name="_Toc1186"/>
      <w:r>
        <w:t>215- يأس از پيروزى</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- 8 - 6 - 6</w:t>
      </w:r>
    </w:p>
    <w:p>
      <w:pPr>
        <w:pStyle w:val="BookText"/>
      </w:pPr>
      <w:r>
        <w:rPr>
          <w:rFonts w:ascii="IRNazanin" w:hAnsi="IRNazanin" w:eastAsia="IRNazanin" w:cs="IRNazanin"/>
          <w:lang w:bidi="fa-IR"/>
          <w:color w:val="111111"/>
          <w:sz w:val="28"/>
          <w:szCs w:val="28"/>
          <w:rtl/>
        </w:rPr>
        <w:t xml:space="preserve">6 - برخى از مؤمنان مأيوس از پيروزى در جنگ بدر و مطمئن به شكستى مرگ آفرين در آن كارزار</w:t>
      </w:r>
    </w:p>
    <w:p>
      <w:pPr>
        <w:pStyle w:val="BookText"/>
      </w:pPr>
      <w:r>
        <w:rPr>
          <w:rFonts w:ascii="Amiri" w:hAnsi="Amiri" w:eastAsia="Amiri" w:cs="Amiri"/>
          <w:lang w:bidi="ar-SA"/>
          <w:color w:val="111111"/>
          <w:sz w:val="28"/>
          <w:szCs w:val="28"/>
          <w:rtl/>
        </w:rPr>
        <w:t xml:space="preserve">يجدلونك . .. كأنما يساقون إلى الموت و هم ينظرون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2" w:name="pg6574_55177"/>
    <w:bookmarkEnd w:id="402"/>
    <w:p>
      <w:pPr>
        <w:pStyle w:val="Heading2"/>
      </w:pPr>
      <w:bookmarkStart w:id="1677" w:name="_Toc1187"/>
      <w:r>
        <w:t>24- پيري</w:t>
      </w:r>
      <w:bookmarkEnd w:id="1677"/>
    </w:p>
    <w:p>
      <w:pPr>
        <w:pStyle w:val="Heading3"/>
      </w:pPr>
      <w:bookmarkStart w:id="1678" w:name="_Toc1188"/>
      <w:r>
        <w:t>1- آثار پيرى</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- 15 - 54 - 5</w:t>
      </w:r>
    </w:p>
    <w:p>
      <w:pPr>
        <w:pStyle w:val="BookText"/>
      </w:pPr>
      <w:r>
        <w:rPr>
          <w:rFonts w:ascii="IRNazanin" w:hAnsi="IRNazanin" w:eastAsia="IRNazanin" w:cs="IRNazanin"/>
          <w:lang w:bidi="fa-IR"/>
          <w:color w:val="111111"/>
          <w:sz w:val="28"/>
          <w:szCs w:val="28"/>
          <w:rtl/>
        </w:rPr>
        <w:t xml:space="preserve">5- پيرى و سالمندى ، از موانع زاد و ولد در انسانها</w:t>
      </w:r>
    </w:p>
    <w:p>
      <w:pPr>
        <w:pStyle w:val="BookText"/>
      </w:pPr>
      <w:r>
        <w:rPr>
          <w:rFonts w:ascii="Amiri" w:hAnsi="Amiri" w:eastAsia="Amiri" w:cs="Amiri"/>
          <w:lang w:bidi="ar-SA"/>
          <w:color w:val="111111"/>
          <w:sz w:val="28"/>
          <w:szCs w:val="28"/>
          <w:rtl/>
        </w:rPr>
        <w:t xml:space="preserve">على أن مسّنى الكبر</w:t>
      </w:r>
    </w:p>
    <w:p>
      <w:pPr>
        <w:pStyle w:val="BookText"/>
      </w:pPr>
      <w:r>
        <w:rPr>
          <w:rFonts w:ascii="IRNazanin" w:hAnsi="IRNazanin" w:eastAsia="IRNazanin" w:cs="IRNazanin"/>
          <w:lang w:bidi="fa-IR"/>
          <w:color w:val="111111"/>
          <w:sz w:val="28"/>
          <w:szCs w:val="28"/>
          <w:rtl/>
        </w:rPr>
        <w:t xml:space="preserve">از اينكه حضرت ابراهيم(ع) در توضيح اظهار شگفتى خود از بشارت فرزنددارشدنش با جمله حاليه «على أن مسّنى الكبر» پيرى را مطرح مى كند، مى تواند به خاطر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- 15 - 55 - 4</w:t>
      </w:r>
    </w:p>
    <w:p>
      <w:pPr>
        <w:pStyle w:val="BookText"/>
      </w:pPr>
      <w:r>
        <w:rPr>
          <w:rFonts w:ascii="IRNazanin" w:hAnsi="IRNazanin" w:eastAsia="IRNazanin" w:cs="IRNazanin"/>
          <w:lang w:bidi="fa-IR"/>
          <w:color w:val="111111"/>
          <w:sz w:val="28"/>
          <w:szCs w:val="28"/>
          <w:rtl/>
        </w:rPr>
        <w:t xml:space="preserve">4- پيرى و سالمندى ، از عوامل يأس انسان از فرزنددار شدن</w:t>
      </w:r>
    </w:p>
    <w:p>
      <w:pPr>
        <w:pStyle w:val="BookText"/>
      </w:pPr>
      <w:r>
        <w:rPr>
          <w:rFonts w:ascii="Amiri" w:hAnsi="Amiri" w:eastAsia="Amiri" w:cs="Amiri"/>
          <w:lang w:bidi="ar-SA"/>
          <w:color w:val="111111"/>
          <w:sz w:val="28"/>
          <w:szCs w:val="28"/>
          <w:rtl/>
        </w:rPr>
        <w:t xml:space="preserve">مسّنى الكبر فبم تبشّرون . .. فلاتكن من القنطين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- 16 - 70 - 15</w:t>
      </w:r>
    </w:p>
    <w:p>
      <w:pPr>
        <w:pStyle w:val="BookText"/>
      </w:pPr>
      <w:r>
        <w:rPr>
          <w:rFonts w:ascii="Amiri" w:hAnsi="Amiri" w:eastAsia="Amiri" w:cs="Amiri"/>
          <w:lang w:bidi="ar-SA"/>
          <w:color w:val="111111"/>
          <w:sz w:val="28"/>
          <w:szCs w:val="28"/>
          <w:rtl/>
        </w:rPr>
        <w:t xml:space="preserve">15- « روى : أن أرذل العمر أن يكون عقله عقل إبن سبع سنين ;</w:t>
      </w:r>
    </w:p>
    <w:p>
      <w:pPr>
        <w:pStyle w:val="BookText"/>
      </w:pPr>
      <w:r>
        <w:rPr>
          <w:rFonts w:ascii="IRNazanin" w:hAnsi="IRNazanin" w:eastAsia="IRNazanin" w:cs="IRNazanin"/>
          <w:lang w:bidi="fa-IR"/>
          <w:color w:val="111111"/>
          <w:sz w:val="28"/>
          <w:szCs w:val="28"/>
          <w:rtl/>
        </w:rPr>
        <w:t xml:space="preserve">روايت شده است كه «أرذل العمر» آن است كه [در اثر پيرى] عقل انسان مانند عقل بچه هفت ساله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- 36 - 68 - 4</w:t>
      </w:r>
    </w:p>
    <w:p>
      <w:pPr>
        <w:pStyle w:val="BookText"/>
      </w:pPr>
      <w:r>
        <w:rPr>
          <w:rFonts w:ascii="IRNazanin" w:hAnsi="IRNazanin" w:eastAsia="IRNazanin" w:cs="IRNazanin"/>
          <w:lang w:bidi="fa-IR"/>
          <w:color w:val="111111"/>
          <w:sz w:val="28"/>
          <w:szCs w:val="28"/>
          <w:rtl/>
        </w:rPr>
        <w:t xml:space="preserve">4 - آغاز جوانى ، شروع تكامل و رشد قواى جسمى و عقلى ، و آغاز پيرى ، اول سستى و سير نزولى آن قوا است .</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دوران پيرى را از نظر قواى جسمى و عقلى، مانند دوران طفوليت دانسته است. بنابراين لازمه اين سخن، مطلبى است كه در برداشت بالا آمده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3" w:name="pg6574_55178"/>
    <w:bookmarkEnd w:id="403"/>
    <w:p>
      <w:pPr>
        <w:pStyle w:val="Heading3"/>
      </w:pPr>
      <w:bookmarkStart w:id="1679" w:name="_Toc1189"/>
      <w:r>
        <w:t>2- آثار پيرى زكريا(ع)</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- 19 - 4 - 4،5</w:t>
      </w:r>
    </w:p>
    <w:p>
      <w:pPr>
        <w:pStyle w:val="BookText"/>
      </w:pPr>
      <w:r>
        <w:rPr>
          <w:rFonts w:ascii="IRNazanin" w:hAnsi="IRNazanin" w:eastAsia="IRNazanin" w:cs="IRNazanin"/>
          <w:lang w:bidi="fa-IR"/>
          <w:color w:val="111111"/>
          <w:sz w:val="28"/>
          <w:szCs w:val="28"/>
          <w:rtl/>
        </w:rPr>
        <w:t xml:space="preserve">4- استخوان زكرياى پيغمبر در اثر پيرى ، سست شده بود .</w:t>
      </w:r>
    </w:p>
    <w:p>
      <w:pPr>
        <w:pStyle w:val="BookText"/>
      </w:pPr>
      <w:r>
        <w:rPr>
          <w:rFonts w:ascii="Amiri" w:hAnsi="Amiri" w:eastAsia="Amiri" w:cs="Amiri"/>
          <w:lang w:bidi="ar-SA"/>
          <w:color w:val="111111"/>
          <w:sz w:val="28"/>
          <w:szCs w:val="28"/>
          <w:rtl/>
        </w:rPr>
        <w:t xml:space="preserve">إنّى وهن العظم منّى</w:t>
      </w:r>
    </w:p>
    <w:p>
      <w:pPr>
        <w:pStyle w:val="BookText"/>
      </w:pPr>
      <w:r>
        <w:rPr>
          <w:rFonts w:ascii="IRNazanin" w:hAnsi="IRNazanin" w:eastAsia="IRNazanin" w:cs="IRNazanin"/>
          <w:lang w:bidi="fa-IR"/>
          <w:color w:val="111111"/>
          <w:sz w:val="28"/>
          <w:szCs w:val="28"/>
          <w:rtl/>
        </w:rPr>
        <w:t xml:space="preserve">5- موى سر زكريا ، در اثر پيرى سپيد گشته بود .</w:t>
      </w:r>
    </w:p>
    <w:p>
      <w:pPr>
        <w:pStyle w:val="BookText"/>
      </w:pPr>
      <w:r>
        <w:rPr>
          <w:rFonts w:ascii="Amiri" w:hAnsi="Amiri" w:eastAsia="Amiri" w:cs="Amiri"/>
          <w:lang w:bidi="ar-SA"/>
          <w:color w:val="111111"/>
          <w:sz w:val="28"/>
          <w:szCs w:val="28"/>
          <w:rtl/>
        </w:rPr>
        <w:t xml:space="preserve">واشتعل الرأس شيبًا</w:t>
      </w:r>
    </w:p>
    <w:p>
      <w:pPr>
        <w:pStyle w:val="Heading3"/>
      </w:pPr>
      <w:bookmarkStart w:id="1680" w:name="_Toc1190"/>
      <w:r>
        <w:t>3- آثار پيرى والدين</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- 17 - 23 - 10،13</w:t>
      </w:r>
    </w:p>
    <w:p>
      <w:pPr>
        <w:pStyle w:val="BookText"/>
      </w:pPr>
      <w:r>
        <w:rPr>
          <w:rFonts w:ascii="IRNazanin" w:hAnsi="IRNazanin" w:eastAsia="IRNazanin" w:cs="IRNazanin"/>
          <w:lang w:bidi="fa-IR"/>
          <w:color w:val="111111"/>
          <w:sz w:val="28"/>
          <w:szCs w:val="28"/>
          <w:rtl/>
        </w:rPr>
        <w:t xml:space="preserve">10- كهولت و به سن پيرى رسيدن والدين ، عامل سنگين تر شدن وظايف فرزند نسبت به آنها</w:t>
      </w:r>
    </w:p>
    <w:p>
      <w:pPr>
        <w:pStyle w:val="BookText"/>
      </w:pPr>
      <w:r>
        <w:rPr>
          <w:rFonts w:ascii="Amiri" w:hAnsi="Amiri" w:eastAsia="Amiri" w:cs="Amiri"/>
          <w:lang w:bidi="ar-SA"/>
          <w:color w:val="111111"/>
          <w:sz w:val="28"/>
          <w:szCs w:val="28"/>
          <w:rtl/>
        </w:rPr>
        <w:t xml:space="preserve">إما يبلغنّ عندك الكبر أحدهما أو كلاهما فلاتقل لهما أُفّ و لاتنهرهما و قل لهما قو</w:t>
      </w:r>
    </w:p>
    <w:p>
      <w:pPr>
        <w:pStyle w:val="BookText"/>
      </w:pPr>
      <w:r>
        <w:rPr>
          <w:rFonts w:ascii="IRNazanin" w:hAnsi="IRNazanin" w:eastAsia="IRNazanin" w:cs="IRNazanin"/>
          <w:lang w:bidi="fa-IR"/>
          <w:color w:val="111111"/>
          <w:sz w:val="28"/>
          <w:szCs w:val="28"/>
          <w:rtl/>
        </w:rPr>
        <w:t xml:space="preserve">13- پدران و مادران در سن پيرى و سالخوردگى ، در معرض بى احترامى از سوى فرزندان هستند .</w:t>
      </w:r>
    </w:p>
    <w:p>
      <w:pPr>
        <w:pStyle w:val="BookText"/>
      </w:pPr>
      <w:r>
        <w:rPr>
          <w:rFonts w:ascii="Amiri" w:hAnsi="Amiri" w:eastAsia="Amiri" w:cs="Amiri"/>
          <w:lang w:bidi="ar-SA"/>
          <w:color w:val="111111"/>
          <w:sz w:val="28"/>
          <w:szCs w:val="28"/>
          <w:rtl/>
        </w:rPr>
        <w:t xml:space="preserve">إما يبلغنّ عندك الكبر . .. فلاتقل لهما أُفّ و لاتنهرهما و قل لهما قولاً كريمًا</w:t>
      </w:r>
    </w:p>
    <w:p>
      <w:pPr>
        <w:pStyle w:val="BookText"/>
      </w:pPr>
      <w:r>
        <w:rPr>
          <w:rFonts w:ascii="Amiri" w:hAnsi="Amiri" w:eastAsia="Amiri" w:cs="Amiri"/>
          <w:lang w:bidi="ar-SA"/>
          <w:color w:val="111111"/>
          <w:sz w:val="28"/>
          <w:szCs w:val="28"/>
          <w:rtl/>
        </w:rPr>
        <w:t xml:space="preserve">خطاب مطلق احسان به والدين، شامل هر والدينى در هر سن و سالى مى شود. ذكر «إمّا يبلغنّ عندك الكبر» ممكن است جهت يادآورى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- 17 - 24 - 2</w:t>
      </w:r>
    </w:p>
    <w:p>
      <w:pPr>
        <w:pStyle w:val="BookText"/>
      </w:pPr>
      <w:r>
        <w:rPr>
          <w:rFonts w:ascii="IRNazanin" w:hAnsi="IRNazanin" w:eastAsia="IRNazanin" w:cs="IRNazanin"/>
          <w:lang w:bidi="fa-IR"/>
          <w:color w:val="111111"/>
          <w:sz w:val="28"/>
          <w:szCs w:val="28"/>
          <w:rtl/>
        </w:rPr>
        <w:t xml:space="preserve">2- ضعف و سالخوردگى پدر و مادر ، زمينه ابتلاى فرزند به غرور و سركشى است .</w:t>
      </w:r>
    </w:p>
    <w:p>
      <w:pPr>
        <w:pStyle w:val="BookText"/>
      </w:pPr>
      <w:r>
        <w:rPr>
          <w:rFonts w:ascii="Amiri" w:hAnsi="Amiri" w:eastAsia="Amiri" w:cs="Amiri"/>
          <w:lang w:bidi="ar-SA"/>
          <w:color w:val="111111"/>
          <w:sz w:val="28"/>
          <w:szCs w:val="28"/>
          <w:rtl/>
        </w:rPr>
        <w:t xml:space="preserve">إمّا يبلغنّ عندك الكبر . .. و اخفض لهما جناح الذلّ</w:t>
      </w:r>
    </w:p>
    <w:p>
      <w:pPr>
        <w:pStyle w:val="BookText"/>
      </w:pPr>
      <w:r>
        <w:rPr>
          <w:rFonts w:ascii="IRNazanin" w:hAnsi="IRNazanin" w:eastAsia="IRNazanin" w:cs="IRNazanin"/>
          <w:lang w:bidi="fa-IR"/>
          <w:color w:val="111111"/>
          <w:sz w:val="28"/>
          <w:szCs w:val="28"/>
          <w:rtl/>
        </w:rPr>
        <w:t xml:space="preserve">تذكر خداوند براى رعايت حال پدر و مادر در حال پيرى، احتمال دارد به خاطر وجود زمينه لغزش و تكبر فرزندان در اين فصل از زندگى پدر و مادر باشد.</w:t>
      </w:r>
    </w:p>
    <w:p>
      <w:pPr>
        <w:pStyle w:val="Heading3"/>
      </w:pPr>
      <w:bookmarkStart w:id="1681" w:name="_Toc1191"/>
      <w:r>
        <w:t>4- اميدوارى به فرزنددارى در پيرى</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- 15 - 56 - 4</w:t>
      </w:r>
    </w:p>
    <w:p>
      <w:pPr>
        <w:pStyle w:val="BookText"/>
      </w:pPr>
      <w:r>
        <w:rPr>
          <w:rFonts w:ascii="IRNazanin" w:hAnsi="IRNazanin" w:eastAsia="IRNazanin" w:cs="IRNazanin"/>
          <w:lang w:bidi="fa-IR"/>
          <w:color w:val="111111"/>
          <w:sz w:val="28"/>
          <w:szCs w:val="28"/>
          <w:rtl/>
        </w:rPr>
        <w:t xml:space="preserve">4- ابراهيم ( ع ) اميدوار به فرزنددار شدن در كهنسالى ، در پرتو لطف و رحمت الهى</w:t>
      </w:r>
    </w:p>
    <w:p>
      <w:pPr>
        <w:pStyle w:val="BookText"/>
      </w:pPr>
      <w:r>
        <w:rPr>
          <w:rFonts w:ascii="Amiri" w:hAnsi="Amiri" w:eastAsia="Amiri" w:cs="Amiri"/>
          <w:lang w:bidi="ar-SA"/>
          <w:color w:val="111111"/>
          <w:sz w:val="28"/>
          <w:szCs w:val="28"/>
          <w:rtl/>
        </w:rPr>
        <w:t xml:space="preserve">فبم تبشّرون . .. فلاتكن من القنطين . قال و من يقنط من رحمة ربّه إلاّ الضالّون</w:t>
      </w:r>
    </w:p>
    <w:p>
      <w:pPr>
        <w:pStyle w:val="BookText"/>
      </w:pPr>
      <w:r>
        <w:rPr>
          <w:rFonts w:ascii="IRNazanin" w:hAnsi="IRNazanin" w:eastAsia="IRNazanin" w:cs="IRNazanin"/>
          <w:lang w:bidi="fa-IR"/>
          <w:color w:val="111111"/>
          <w:sz w:val="28"/>
          <w:szCs w:val="28"/>
          <w:rtl/>
        </w:rPr>
        <w:t xml:space="preserve">باردارى در پيرى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4" w:name="pg6574_55179"/>
    <w:bookmarkEnd w:id="404"/>
    <w:p>
      <w:pPr>
        <w:pStyle w:val="BookText"/>
      </w:pPr>
      <w:r>
        <w:rPr>
          <w:rFonts w:ascii="IRNazanin" w:hAnsi="IRNazanin" w:eastAsia="IRNazanin" w:cs="IRNazanin"/>
          <w:lang w:bidi="fa-IR"/>
          <w:color w:val="111111"/>
          <w:sz w:val="28"/>
          <w:szCs w:val="28"/>
          <w:rtl/>
        </w:rPr>
        <w:t xml:space="preserve">8 - هود - 11 - 72 - 2،3</w:t>
      </w:r>
    </w:p>
    <w:p>
      <w:pPr>
        <w:pStyle w:val="BookText"/>
      </w:pPr>
      <w:r>
        <w:rPr>
          <w:rFonts w:ascii="IRNazanin" w:hAnsi="IRNazanin" w:eastAsia="IRNazanin" w:cs="IRNazanin"/>
          <w:lang w:bidi="fa-IR"/>
          <w:color w:val="111111"/>
          <w:sz w:val="28"/>
          <w:szCs w:val="28"/>
          <w:rtl/>
        </w:rPr>
        <w:t xml:space="preserve">2- ساره با توصيف خود و شويش به پيرى ، دارا شدن فرزند را امرى بس شگفت تلقى كرد .</w:t>
      </w:r>
    </w:p>
    <w:p>
      <w:pPr>
        <w:pStyle w:val="BookText"/>
      </w:pPr>
      <w:r>
        <w:rPr>
          <w:rFonts w:ascii="Amiri" w:hAnsi="Amiri" w:eastAsia="Amiri" w:cs="Amiri"/>
          <w:lang w:bidi="ar-SA"/>
          <w:color w:val="111111"/>
          <w:sz w:val="28"/>
          <w:szCs w:val="28"/>
          <w:rtl/>
        </w:rPr>
        <w:t xml:space="preserve">قالت يويلتى ءألد و أنا عجوز و هذا بعلى شيخًا إن هذا لشىء عجيب</w:t>
      </w:r>
    </w:p>
    <w:p>
      <w:pPr>
        <w:pStyle w:val="BookText"/>
      </w:pPr>
      <w:r>
        <w:rPr>
          <w:rFonts w:ascii="IRNazanin" w:hAnsi="IRNazanin" w:eastAsia="IRNazanin" w:cs="IRNazanin"/>
          <w:lang w:bidi="fa-IR"/>
          <w:color w:val="111111"/>
          <w:sz w:val="28"/>
          <w:szCs w:val="28"/>
          <w:rtl/>
        </w:rPr>
        <w:t xml:space="preserve">«ياويلتى» (اىواى بر من) عبارتى است كه معمولاً به هنگام تعجب ايراد مى شود. همزه در «ءألد ...» نيز براى تعجب است و جمله «إن هذا ...» نيز تصريح به شگفتى است. اين همه حكايت از تعجب بيش از حد همسر ابراهيم دارد.</w:t>
      </w:r>
    </w:p>
    <w:p>
      <w:pPr>
        <w:pStyle w:val="BookText"/>
      </w:pPr>
      <w:r>
        <w:rPr>
          <w:rFonts w:ascii="IRNazanin" w:hAnsi="IRNazanin" w:eastAsia="IRNazanin" w:cs="IRNazanin"/>
          <w:lang w:bidi="fa-IR"/>
          <w:color w:val="111111"/>
          <w:sz w:val="28"/>
          <w:szCs w:val="28"/>
          <w:rtl/>
        </w:rPr>
        <w:t xml:space="preserve">3- توانمند شدن سالخوردگان بر فرزنددار شدن ، بيرون از روند عادى و جاى بسى شگفتى است .</w:t>
      </w:r>
    </w:p>
    <w:p>
      <w:pPr>
        <w:pStyle w:val="BookText"/>
      </w:pPr>
      <w:r>
        <w:rPr>
          <w:rFonts w:ascii="Amiri" w:hAnsi="Amiri" w:eastAsia="Amiri" w:cs="Amiri"/>
          <w:lang w:bidi="ar-SA"/>
          <w:color w:val="111111"/>
          <w:sz w:val="28"/>
          <w:szCs w:val="28"/>
          <w:rtl/>
        </w:rPr>
        <w:t xml:space="preserve">إن هذا لشىء عجيب</w:t>
      </w:r>
    </w:p>
    <w:p>
      <w:pPr>
        <w:pStyle w:val="Heading3"/>
      </w:pPr>
      <w:bookmarkStart w:id="1682" w:name="_Toc1192"/>
      <w:r>
        <w:t>5- پيرى ابراهيم(ع)</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- 11 - 72 - 1،2</w:t>
      </w:r>
    </w:p>
    <w:p>
      <w:pPr>
        <w:pStyle w:val="BookText"/>
      </w:pPr>
      <w:r>
        <w:rPr>
          <w:rFonts w:ascii="IRNazanin" w:hAnsi="IRNazanin" w:eastAsia="IRNazanin" w:cs="IRNazanin"/>
          <w:lang w:bidi="fa-IR"/>
          <w:color w:val="111111"/>
          <w:sz w:val="28"/>
          <w:szCs w:val="28"/>
          <w:rtl/>
        </w:rPr>
        <w:t xml:space="preserve">1- ابراهيم ( ع ) و همسرش ساره ، هنگام بشارت فرشتگان به تولد اسحاق و يعقوب ، پير و كهنسال بودند .</w:t>
      </w:r>
    </w:p>
    <w:p>
      <w:pPr>
        <w:pStyle w:val="BookText"/>
      </w:pPr>
      <w:r>
        <w:rPr>
          <w:rFonts w:ascii="Amiri" w:hAnsi="Amiri" w:eastAsia="Amiri" w:cs="Amiri"/>
          <w:lang w:bidi="ar-SA"/>
          <w:color w:val="111111"/>
          <w:sz w:val="28"/>
          <w:szCs w:val="28"/>
          <w:rtl/>
        </w:rPr>
        <w:t xml:space="preserve">قالت يويلتى ءألد و أنا عجوز و هذا بعلى شيخًا</w:t>
      </w:r>
    </w:p>
    <w:p>
      <w:pPr>
        <w:pStyle w:val="BookText"/>
      </w:pPr>
      <w:r>
        <w:rPr>
          <w:rFonts w:ascii="IRNazanin" w:hAnsi="IRNazanin" w:eastAsia="IRNazanin" w:cs="IRNazanin"/>
          <w:lang w:bidi="fa-IR"/>
          <w:color w:val="111111"/>
          <w:sz w:val="28"/>
          <w:szCs w:val="28"/>
          <w:rtl/>
        </w:rPr>
        <w:t xml:space="preserve">2- ساره با توصيف خود و شويش به پيرى ، دارا شدن فرزند را امرى بس شگفت تلقى كرد .</w:t>
      </w:r>
    </w:p>
    <w:p>
      <w:pPr>
        <w:pStyle w:val="BookText"/>
      </w:pPr>
      <w:r>
        <w:rPr>
          <w:rFonts w:ascii="Amiri" w:hAnsi="Amiri" w:eastAsia="Amiri" w:cs="Amiri"/>
          <w:lang w:bidi="ar-SA"/>
          <w:color w:val="111111"/>
          <w:sz w:val="28"/>
          <w:szCs w:val="28"/>
          <w:rtl/>
        </w:rPr>
        <w:t xml:space="preserve">قالت يويلتى ءألد و أنا عجوز و هذا بعلى شيخًا إن هذا لشىء عجيب</w:t>
      </w:r>
    </w:p>
    <w:p>
      <w:pPr>
        <w:pStyle w:val="BookText"/>
      </w:pPr>
      <w:r>
        <w:rPr>
          <w:rFonts w:ascii="IRNazanin" w:hAnsi="IRNazanin" w:eastAsia="IRNazanin" w:cs="IRNazanin"/>
          <w:lang w:bidi="fa-IR"/>
          <w:color w:val="111111"/>
          <w:sz w:val="28"/>
          <w:szCs w:val="28"/>
          <w:rtl/>
        </w:rPr>
        <w:t xml:space="preserve">«ياويلتى» (اىواى بر من) عبارتى است كه معمولاً به هنگام تعجب ايراد مى شود. همزه در «ءألد ...» نيز براى تعجب است و جمله «إن هذا ...» نيز تصريح به شگفتى است. اين همه حكايت از تعجب بيش از حد همسر ابراهيم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- 11 - 74 - 6</w:t>
      </w:r>
    </w:p>
    <w:p>
      <w:pPr>
        <w:pStyle w:val="BookText"/>
      </w:pPr>
      <w:r>
        <w:rPr>
          <w:rFonts w:ascii="IRNazanin" w:hAnsi="IRNazanin" w:eastAsia="IRNazanin" w:cs="IRNazanin"/>
          <w:lang w:bidi="fa-IR"/>
          <w:color w:val="111111"/>
          <w:sz w:val="28"/>
          <w:szCs w:val="28"/>
          <w:rtl/>
        </w:rPr>
        <w:t xml:space="preserve">6- بشارت يافتن ابراهيم ( ع ) به فرزنددار شدن در سن كهولت ، او را به پذيرش شفاعتش درباره قوم لوط ( برطرف شدن عذاب از آنان ) اميدوار ساخت .</w:t>
      </w:r>
    </w:p>
    <w:p>
      <w:pPr>
        <w:pStyle w:val="BookText"/>
      </w:pPr>
      <w:r>
        <w:rPr>
          <w:rFonts w:ascii="Amiri" w:hAnsi="Amiri" w:eastAsia="Amiri" w:cs="Amiri"/>
          <w:lang w:bidi="ar-SA"/>
          <w:color w:val="111111"/>
          <w:sz w:val="28"/>
          <w:szCs w:val="28"/>
          <w:rtl/>
        </w:rPr>
        <w:t xml:space="preserve">فلما . .. جاءته البشرى يجدلنا فى قوم لوط</w:t>
      </w:r>
    </w:p>
    <w:p>
      <w:pPr>
        <w:pStyle w:val="BookText"/>
      </w:pPr>
      <w:r>
        <w:rPr>
          <w:rFonts w:ascii="Amiri" w:hAnsi="Amiri" w:eastAsia="Amiri" w:cs="Amiri"/>
          <w:lang w:bidi="ar-SA"/>
          <w:color w:val="111111"/>
          <w:sz w:val="28"/>
          <w:szCs w:val="28"/>
          <w:rtl/>
        </w:rPr>
        <w:t xml:space="preserve">برداشت فوق، مقتضاى ترتب «يجادلنا . ..» بر «جاءته البشرى»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- 15 - 55 - 1</w:t>
      </w:r>
    </w:p>
    <w:p>
      <w:pPr>
        <w:pStyle w:val="BookText"/>
      </w:pPr>
      <w:r>
        <w:rPr>
          <w:rFonts w:ascii="IRNazanin" w:hAnsi="IRNazanin" w:eastAsia="IRNazanin" w:cs="IRNazanin"/>
          <w:lang w:bidi="fa-IR"/>
          <w:color w:val="111111"/>
          <w:sz w:val="28"/>
          <w:szCs w:val="28"/>
          <w:rtl/>
        </w:rPr>
        <w:t xml:space="preserve">1- تأكيد فرشتگان بر تحقق و عينيت يافتن بشارت پسردار شدن ابراهيم ( ع ) در دوران پيرى</w:t>
      </w:r>
    </w:p>
    <w:p>
      <w:pPr>
        <w:pStyle w:val="BookText"/>
      </w:pPr>
      <w:r>
        <w:rPr>
          <w:rFonts w:ascii="Amiri" w:hAnsi="Amiri" w:eastAsia="Amiri" w:cs="Amiri"/>
          <w:lang w:bidi="ar-SA"/>
          <w:color w:val="111111"/>
          <w:sz w:val="28"/>
          <w:szCs w:val="28"/>
          <w:rtl/>
        </w:rPr>
        <w:t xml:space="preserve">قالوا بشرنك بالحقّ</w:t>
      </w:r>
    </w:p>
    <w:p>
      <w:pPr>
        <w:pStyle w:val="BookText"/>
      </w:pPr>
      <w:r>
        <w:rPr>
          <w:rFonts w:ascii="IRNazanin" w:hAnsi="IRNazanin" w:eastAsia="IRNazanin" w:cs="IRNazanin"/>
          <w:lang w:bidi="fa-IR"/>
          <w:color w:val="111111"/>
          <w:sz w:val="28"/>
          <w:szCs w:val="28"/>
          <w:rtl/>
        </w:rPr>
        <w:t xml:space="preserve">مقصود از «بالحق» در آيه فوق يا خبر مطابق با واقع است و يا به معناى اين است كه بشارت ما حقيقت دار است (مجمع البيان). در هر صورت گوياى اين نكته است كه: آنچه بشارت داده شد، تحقق يافتنى است و به وقوع خواهد پيوست.</w:t>
      </w:r>
    </w:p>
    <w:p>
      <w:pPr>
        <w:pStyle w:val="Heading3"/>
      </w:pPr>
      <w:bookmarkStart w:id="1683" w:name="_Toc1193"/>
      <w:r>
        <w:t>6- پيرى اصحاب كهف</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5" w:name="pg6574_55180"/>
    <w:bookmarkEnd w:id="405"/>
    <w:p>
      <w:pPr>
        <w:pStyle w:val="BookText"/>
      </w:pPr>
      <w:r>
        <w:rPr>
          <w:rFonts w:ascii="Amiri" w:hAnsi="Amiri" w:eastAsia="Amiri" w:cs="Amiri"/>
          <w:lang w:bidi="ar-SA"/>
          <w:color w:val="111111"/>
          <w:sz w:val="28"/>
          <w:szCs w:val="28"/>
          <w:rtl/>
        </w:rPr>
        <w:t xml:space="preserve">10 - كهف - 18 - 10 - 18</w:t>
      </w:r>
    </w:p>
    <w:p>
      <w:pPr>
        <w:pStyle w:val="BookText"/>
      </w:pPr>
      <w:r>
        <w:rPr>
          <w:rFonts w:ascii="Amiri" w:hAnsi="Amiri" w:eastAsia="Amiri" w:cs="Amiri"/>
          <w:lang w:bidi="ar-SA"/>
          <w:color w:val="111111"/>
          <w:sz w:val="28"/>
          <w:szCs w:val="28"/>
          <w:rtl/>
        </w:rPr>
        <w:t xml:space="preserve">18- « عن أبى عبداللّه ( ع ) : . . . ان أصحاب الكهف كانوا شيوخاً فسمّاهم اللّه عزّوجلّ فتية بإيمانهم ;</w:t>
      </w:r>
    </w:p>
    <w:p>
      <w:pPr>
        <w:pStyle w:val="BookText"/>
      </w:pPr>
      <w:r>
        <w:rPr>
          <w:rFonts w:ascii="Amiri" w:hAnsi="Amiri" w:eastAsia="Amiri" w:cs="Amiri"/>
          <w:lang w:bidi="ar-SA"/>
          <w:color w:val="111111"/>
          <w:sz w:val="28"/>
          <w:szCs w:val="28"/>
          <w:rtl/>
        </w:rPr>
        <w:t xml:space="preserve">از امام صادق(ع) روايت شده كه: اصحاب كهف، سالْ مند بودند و خدا، آنان را به خاطر ايمان شان، جوان (جوانمرد) ناميد».</w:t>
      </w:r>
    </w:p>
    <w:p>
      <w:pPr>
        <w:pStyle w:val="Heading3"/>
      </w:pPr>
      <w:bookmarkStart w:id="1684" w:name="_Toc1194"/>
      <w:r>
        <w:t>7- پيرى انسان</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- 16 - 70 - 13</w:t>
      </w:r>
    </w:p>
    <w:p>
      <w:pPr>
        <w:pStyle w:val="BookText"/>
      </w:pPr>
      <w:r>
        <w:rPr>
          <w:rFonts w:ascii="Amiri" w:hAnsi="Amiri" w:eastAsia="Amiri" w:cs="Amiri"/>
          <w:lang w:bidi="ar-SA"/>
          <w:color w:val="111111"/>
          <w:sz w:val="28"/>
          <w:szCs w:val="28"/>
          <w:rtl/>
        </w:rPr>
        <w:t xml:space="preserve">13- « عن أبى جعفر ( ع ) : إذا بلغ العبد مائة سنة فذلك أرذل العمر ;</w:t>
      </w:r>
    </w:p>
    <w:p>
      <w:pPr>
        <w:pStyle w:val="BookText"/>
      </w:pPr>
      <w:r>
        <w:rPr>
          <w:rFonts w:ascii="IRNazanin" w:hAnsi="IRNazanin" w:eastAsia="IRNazanin" w:cs="IRNazanin"/>
          <w:lang w:bidi="fa-IR"/>
          <w:color w:val="111111"/>
          <w:sz w:val="28"/>
          <w:szCs w:val="28"/>
          <w:rtl/>
        </w:rPr>
        <w:t xml:space="preserve">از امام باقر(ع) روايت شده است: هر گاه بنده خدا به صد سال مى رسد، [عمر او] «أرذل العمر»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- 22 - 5 - 24</w:t>
      </w:r>
    </w:p>
    <w:p>
      <w:pPr>
        <w:pStyle w:val="BookText"/>
      </w:pPr>
      <w:r>
        <w:rPr>
          <w:rFonts w:ascii="IRNazanin" w:hAnsi="IRNazanin" w:eastAsia="IRNazanin" w:cs="IRNazanin"/>
          <w:lang w:bidi="fa-IR"/>
          <w:color w:val="111111"/>
          <w:sz w:val="28"/>
          <w:szCs w:val="28"/>
          <w:rtl/>
        </w:rPr>
        <w:t xml:space="preserve">24 - تنها برخى از انسان ها به مرحله پايانى پيرى ( أرذل العمر ) مى رسند .</w:t>
      </w:r>
    </w:p>
    <w:p>
      <w:pPr>
        <w:pStyle w:val="BookText"/>
      </w:pPr>
      <w:r>
        <w:rPr>
          <w:rFonts w:ascii="Amiri" w:hAnsi="Amiri" w:eastAsia="Amiri" w:cs="Amiri"/>
          <w:lang w:bidi="ar-SA"/>
          <w:color w:val="111111"/>
          <w:sz w:val="28"/>
          <w:szCs w:val="28"/>
          <w:rtl/>
        </w:rPr>
        <w:t xml:space="preserve">و منكم من يردّ إلى أرذل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- 30 - 54 - 2،4،7،10</w:t>
      </w:r>
    </w:p>
    <w:p>
      <w:pPr>
        <w:pStyle w:val="BookText"/>
      </w:pPr>
      <w:r>
        <w:rPr>
          <w:rFonts w:ascii="IRNazanin" w:hAnsi="IRNazanin" w:eastAsia="IRNazanin" w:cs="IRNazanin"/>
          <w:lang w:bidi="fa-IR"/>
          <w:color w:val="111111"/>
          <w:sz w:val="28"/>
          <w:szCs w:val="28"/>
          <w:rtl/>
        </w:rPr>
        <w:t xml:space="preserve">2 - مراحل مختلف حيات انسان ، از كودكى تا پيرى ، به دست خداوند است .</w:t>
      </w:r>
    </w:p>
    <w:p>
      <w:pPr>
        <w:pStyle w:val="BookText"/>
      </w:pPr>
      <w:r>
        <w:rPr>
          <w:rFonts w:ascii="Amiri" w:hAnsi="Amiri" w:eastAsia="Amiri" w:cs="Amiri"/>
          <w:lang w:bidi="ar-SA"/>
          <w:color w:val="111111"/>
          <w:sz w:val="28"/>
          <w:szCs w:val="28"/>
          <w:rtl/>
        </w:rPr>
        <w:t xml:space="preserve">اللّه الذى 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4 - سير مراحل زندگى آدمى ، از كودكى تا پيرى ، تخلف ناپذير و غير قابل تغيير است .</w:t>
      </w:r>
    </w:p>
    <w:p>
      <w:pPr>
        <w:pStyle w:val="BookText"/>
      </w:pPr>
      <w:r>
        <w:rPr>
          <w:rFonts w:ascii="Amiri" w:hAnsi="Amiri" w:eastAsia="Amiri" w:cs="Amiri"/>
          <w:lang w:bidi="ar-SA"/>
          <w:color w:val="111111"/>
          <w:sz w:val="28"/>
          <w:szCs w:val="28"/>
          <w:rtl/>
        </w:rPr>
        <w:t xml:space="preserve">خلقكم من ضعف ثمّ جعل من بعد ضعف قوّة ثمّ جعل من بعد قوّة ضعفًا و شيبة</w:t>
      </w:r>
    </w:p>
    <w:p>
      <w:pPr>
        <w:pStyle w:val="BookText"/>
      </w:pPr>
      <w:r>
        <w:rPr>
          <w:rFonts w:ascii="IRNazanin" w:hAnsi="IRNazanin" w:eastAsia="IRNazanin" w:cs="IRNazanin"/>
          <w:lang w:bidi="fa-IR"/>
          <w:color w:val="111111"/>
          <w:sz w:val="28"/>
          <w:szCs w:val="28"/>
          <w:rtl/>
        </w:rPr>
        <w:t xml:space="preserve">7 - از ضَعف به كمال جسمانى رسيدنِ انسان ها و سپس فرتوت و ناتوان شدن آنان ، از آيه هاى خداوند است .</w:t>
      </w:r>
    </w:p>
    <w:p>
      <w:pPr>
        <w:pStyle w:val="BookText"/>
      </w:pPr>
      <w:r>
        <w:rPr>
          <w:rFonts w:ascii="Amiri" w:hAnsi="Amiri" w:eastAsia="Amiri" w:cs="Amiri"/>
          <w:lang w:bidi="ar-SA"/>
          <w:color w:val="111111"/>
          <w:sz w:val="28"/>
          <w:szCs w:val="28"/>
          <w:rtl/>
        </w:rPr>
        <w:t xml:space="preserve">اللّه الذى خلقكم من ضعف . .. و شيبة</w:t>
      </w:r>
    </w:p>
    <w:p>
      <w:pPr>
        <w:pStyle w:val="BookText"/>
      </w:pPr>
      <w:r>
        <w:rPr>
          <w:rFonts w:ascii="IRNazanin" w:hAnsi="IRNazanin" w:eastAsia="IRNazanin" w:cs="IRNazanin"/>
          <w:lang w:bidi="fa-IR"/>
          <w:color w:val="111111"/>
          <w:sz w:val="28"/>
          <w:szCs w:val="28"/>
          <w:rtl/>
        </w:rPr>
        <w:t xml:space="preserve">10 - دوران پيرى انسان ها ، دوران ناتوانى و ضعفى ادامه دار است .</w:t>
      </w:r>
    </w:p>
    <w:p>
      <w:pPr>
        <w:pStyle w:val="BookText"/>
      </w:pPr>
      <w:r>
        <w:rPr>
          <w:rFonts w:ascii="Amiri" w:hAnsi="Amiri" w:eastAsia="Amiri" w:cs="Amiri"/>
          <w:lang w:bidi="ar-SA"/>
          <w:color w:val="111111"/>
          <w:sz w:val="28"/>
          <w:szCs w:val="28"/>
          <w:rtl/>
        </w:rPr>
        <w:t xml:space="preserve">ثمّ جعل من بعد قوّة ضعفًا و شيبة</w:t>
      </w:r>
    </w:p>
    <w:p>
      <w:pPr>
        <w:pStyle w:val="BookText"/>
      </w:pPr>
      <w:r>
        <w:rPr>
          <w:rFonts w:ascii="IRNazanin" w:hAnsi="IRNazanin" w:eastAsia="IRNazanin" w:cs="IRNazanin"/>
          <w:lang w:bidi="fa-IR"/>
          <w:color w:val="111111"/>
          <w:sz w:val="28"/>
          <w:szCs w:val="28"/>
          <w:rtl/>
        </w:rPr>
        <w:t xml:space="preserve">«شيبة» به معناى پيرى است و آورده شدن آن پس از «ضعفاً» به عنوان عطف بيان، با اين كه «ضعفاً» مقصود را مى رساند، به خاطر يادآورى اين نكته است كه در اين دوران، ضعف، قابل جبران نيست و تا مرگ ادامه دارد.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6" w:name="pg6574_55181"/>
    <w:bookmarkEnd w:id="4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- 40 - 67 - 8</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 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pStyle w:val="Heading3"/>
      </w:pPr>
      <w:bookmarkStart w:id="1685" w:name="_Toc1195"/>
      <w:r>
        <w:t>8- پيرى زكريا(ع)</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w:t>
      </w:r>
    </w:p>
    <w:p>
      <w:pPr>
        <w:pStyle w:val="BookText"/>
      </w:pPr>
      <w:r>
        <w:rPr>
          <w:rFonts w:ascii="IRNazanin" w:hAnsi="IRNazanin" w:eastAsia="IRNazanin" w:cs="IRNazanin"/>
          <w:lang w:bidi="fa-IR"/>
          <w:color w:val="111111"/>
          <w:sz w:val="28"/>
          <w:szCs w:val="28"/>
          <w:rtl/>
        </w:rPr>
        <w:t xml:space="preserve">1- زكريا به هنگام پيرى مفرط و سستى استخوان ها و سپيدى مو هاى سرش از خداوند خواهان فرزند شد .</w:t>
      </w:r>
    </w:p>
    <w:p>
      <w:pPr>
        <w:pStyle w:val="BookText"/>
      </w:pPr>
      <w:r>
        <w:rPr>
          <w:rFonts w:ascii="Amiri" w:hAnsi="Amiri" w:eastAsia="Amiri" w:cs="Amiri"/>
          <w:lang w:bidi="ar-SA"/>
          <w:color w:val="111111"/>
          <w:sz w:val="28"/>
          <w:szCs w:val="28"/>
          <w:rtl/>
        </w:rPr>
        <w:t xml:space="preserve">قال ربّ إنّى وهن العظم منّى واشتعل الرأس شيبًا</w:t>
      </w:r>
    </w:p>
    <w:p>
      <w:pPr>
        <w:pStyle w:val="BookText"/>
      </w:pPr>
      <w:r>
        <w:rPr>
          <w:rFonts w:ascii="IRNazanin" w:hAnsi="IRNazanin" w:eastAsia="IRNazanin" w:cs="IRNazanin"/>
          <w:lang w:bidi="fa-IR"/>
          <w:color w:val="111111"/>
          <w:sz w:val="28"/>
          <w:szCs w:val="28"/>
          <w:rtl/>
        </w:rPr>
        <w:t xml:space="preserve">«عظم» به معناى استخوان است. «وهن العظم منّى»; يعنى، استخوان هايم سست شد كلمه «شيباً» تمييز و به معناى سفيدى مو است و «اشتعال»، يعنى آتش گرفتن (لسان العرب). بنابراين جمله «اشتعل» از مادّه «شعل» سفيدى دم و پيشانى اسب) مشتق باشد; در اين صورت جمله «اشتعل ...»، يعنى «موى سر سپيد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- 19 - 8 - 1،8</w:t>
      </w:r>
    </w:p>
    <w:p>
      <w:pPr>
        <w:pStyle w:val="BookText"/>
      </w:pPr>
      <w:r>
        <w:rPr>
          <w:rFonts w:ascii="IRNazanin" w:hAnsi="IRNazanin" w:eastAsia="IRNazanin" w:cs="IRNazanin"/>
          <w:lang w:bidi="fa-IR"/>
          <w:color w:val="111111"/>
          <w:sz w:val="28"/>
          <w:szCs w:val="28"/>
          <w:rtl/>
        </w:rPr>
        <w:t xml:space="preserve">1- بشارت فرزند به زكريا ( ع ) در روزگار پيرى و فرتوتى وى و نازايى همسر ، براى او نويدى شگفت آور بود .</w:t>
      </w:r>
    </w:p>
    <w:p>
      <w:pPr>
        <w:pStyle w:val="BookText"/>
      </w:pPr>
      <w:r>
        <w:rPr>
          <w:rFonts w:ascii="Amiri" w:hAnsi="Amiri" w:eastAsia="Amiri" w:cs="Amiri"/>
          <w:lang w:bidi="ar-SA"/>
          <w:color w:val="111111"/>
          <w:sz w:val="28"/>
          <w:szCs w:val="28"/>
          <w:rtl/>
        </w:rPr>
        <w:t xml:space="preserve">أنّى يكون لى غلم و كانت امرأتى عاقرًا و قد بلغت من الكبر عتيًّا</w:t>
      </w:r>
    </w:p>
    <w:p>
      <w:pPr>
        <w:pStyle w:val="BookText"/>
      </w:pPr>
      <w:r>
        <w:rPr>
          <w:rFonts w:ascii="IRNazanin" w:hAnsi="IRNazanin" w:eastAsia="IRNazanin" w:cs="IRNazanin"/>
          <w:lang w:bidi="fa-IR"/>
          <w:color w:val="111111"/>
          <w:sz w:val="28"/>
          <w:szCs w:val="28"/>
          <w:rtl/>
        </w:rPr>
        <w:t xml:space="preserve">«أنّى»، يعنى چگونه و از چه راهى؟ (مصباح). «عتيّاً» جمع «عات» از ماده «عتوّ» (از حد گذشتن) است و مفاد جمله «قد بلغت...» اين است كه من از نظر پيرى به افرادى رسيده ام كه در كهن سالى از حدّ گذشته اند. برخى اهل لغت «عتيّاً» را مصدر و به معناى خشك و انعطاف ناپذير شدن مفاصل و استخوان ها دانسته اند (الكشاف). مفاد جمله دراين صورت اين است كه من از اثر پيرى به خشكيده شدن اعضاى بدنم رسيده ام.</w:t>
      </w:r>
    </w:p>
    <w:p>
      <w:pPr>
        <w:pStyle w:val="BookText"/>
      </w:pPr>
      <w:r>
        <w:rPr>
          <w:rFonts w:ascii="IRNazanin" w:hAnsi="IRNazanin" w:eastAsia="IRNazanin" w:cs="IRNazanin"/>
          <w:lang w:bidi="fa-IR"/>
          <w:color w:val="111111"/>
          <w:sz w:val="28"/>
          <w:szCs w:val="28"/>
          <w:rtl/>
        </w:rPr>
        <w:t xml:space="preserve">8- زكريا ( ع ) در زمان دريافت بشارت تولد يحيى ( ع ) ، در نهايت پيرى و از كف دادن قواى جنسى و شهوانى قرار داشت .</w:t>
      </w:r>
    </w:p>
    <w:p>
      <w:pPr>
        <w:pStyle w:val="BookText"/>
      </w:pPr>
      <w:r>
        <w:rPr>
          <w:rFonts w:ascii="Amiri" w:hAnsi="Amiri" w:eastAsia="Amiri" w:cs="Amiri"/>
          <w:lang w:bidi="ar-SA"/>
          <w:color w:val="111111"/>
          <w:sz w:val="28"/>
          <w:szCs w:val="28"/>
          <w:rtl/>
        </w:rPr>
        <w:t xml:space="preserve">و قد بلغت من الكبر عتيًّا</w:t>
      </w:r>
    </w:p>
    <w:p>
      <w:pPr>
        <w:pStyle w:val="Heading3"/>
      </w:pPr>
      <w:bookmarkStart w:id="1686" w:name="_Toc1196"/>
      <w:r>
        <w:t>9- پيرى ساره</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- 11 - 72 - 1،2</w:t>
      </w:r>
    </w:p>
    <w:p>
      <w:pPr>
        <w:pStyle w:val="BookText"/>
      </w:pPr>
      <w:r>
        <w:rPr>
          <w:rFonts w:ascii="IRNazanin" w:hAnsi="IRNazanin" w:eastAsia="IRNazanin" w:cs="IRNazanin"/>
          <w:lang w:bidi="fa-IR"/>
          <w:color w:val="111111"/>
          <w:sz w:val="28"/>
          <w:szCs w:val="28"/>
          <w:rtl/>
        </w:rPr>
        <w:t xml:space="preserve">1- ابراهيم ( ع ) و همسرش ساره ، هنگام بشارت فرشتگان به تولد اسحاق و يعقوب ، پير و كهنسال بودند .</w:t>
      </w:r>
    </w:p>
    <w:p>
      <w:pPr>
        <w:pStyle w:val="BookText"/>
      </w:pPr>
      <w:r>
        <w:rPr>
          <w:rFonts w:ascii="Amiri" w:hAnsi="Amiri" w:eastAsia="Amiri" w:cs="Amiri"/>
          <w:lang w:bidi="ar-SA"/>
          <w:color w:val="111111"/>
          <w:sz w:val="28"/>
          <w:szCs w:val="28"/>
          <w:rtl/>
        </w:rPr>
        <w:t xml:space="preserve">قالت يويلتى ءألد و أنا عجوز و هذا بعلى شيخًا</w:t>
      </w:r>
    </w:p>
    <w:p>
      <w:pPr>
        <w:pStyle w:val="BookText"/>
      </w:pPr>
      <w:r>
        <w:rPr>
          <w:rFonts w:ascii="IRNazanin" w:hAnsi="IRNazanin" w:eastAsia="IRNazanin" w:cs="IRNazanin"/>
          <w:lang w:bidi="fa-IR"/>
          <w:color w:val="111111"/>
          <w:sz w:val="28"/>
          <w:szCs w:val="28"/>
          <w:rtl/>
        </w:rPr>
        <w:t xml:space="preserve">2- ساره با توصيف خود و شويش به پيرى ، دارا شدن فرزند را امرى بس شگفت تلقى كرد .</w:t>
      </w:r>
    </w:p>
    <w:p>
      <w:pPr>
        <w:pStyle w:val="BookText"/>
      </w:pPr>
      <w:r>
        <w:rPr>
          <w:rFonts w:ascii="Amiri" w:hAnsi="Amiri" w:eastAsia="Amiri" w:cs="Amiri"/>
          <w:lang w:bidi="ar-SA"/>
          <w:color w:val="111111"/>
          <w:sz w:val="28"/>
          <w:szCs w:val="28"/>
          <w:rtl/>
        </w:rPr>
        <w:t xml:space="preserve">قالت يويلتى ءألد و أنا عجوز و هذا بعلى شيخًا إن هذا لشىء عجيب</w:t>
      </w:r>
    </w:p>
    <w:p>
      <w:pPr>
        <w:pStyle w:val="BookText"/>
      </w:pPr>
      <w:r>
        <w:rPr>
          <w:rFonts w:ascii="IRNazanin" w:hAnsi="IRNazanin" w:eastAsia="IRNazanin" w:cs="IRNazanin"/>
          <w:lang w:bidi="fa-IR"/>
          <w:color w:val="111111"/>
          <w:sz w:val="28"/>
          <w:szCs w:val="28"/>
          <w:rtl/>
        </w:rPr>
        <w:t xml:space="preserve">«ياويلتى» (اىواى بر من) عبارتى است كه معمولاً به هنگام تعجب ايراد مى شود. همزه در «ءألد ...» نيز براى تعجب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7" w:name="pg6574_55182"/>
    <w:bookmarkEnd w:id="407"/>
    <w:p>
      <w:pPr>
        <w:pStyle w:val="BookText"/>
      </w:pPr>
      <w:r>
        <w:rPr>
          <w:rFonts w:ascii="IRNazanin" w:hAnsi="IRNazanin" w:eastAsia="IRNazanin" w:cs="IRNazanin"/>
          <w:lang w:bidi="fa-IR"/>
          <w:color w:val="111111"/>
          <w:sz w:val="28"/>
          <w:szCs w:val="28"/>
          <w:rtl/>
        </w:rPr>
        <w:t xml:space="preserve">و جمله «إن هذا ...» نيز تصريح به شگفتى است. اين همه حكايت از تعجب بيش از حد همسر ابراهيم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- 51 - 29 - 4</w:t>
      </w:r>
    </w:p>
    <w:p>
      <w:pPr>
        <w:pStyle w:val="BookText"/>
      </w:pPr>
      <w:r>
        <w:rPr>
          <w:rFonts w:ascii="IRNazanin" w:hAnsi="IRNazanin" w:eastAsia="IRNazanin" w:cs="IRNazanin"/>
          <w:lang w:bidi="fa-IR"/>
          <w:color w:val="111111"/>
          <w:sz w:val="28"/>
          <w:szCs w:val="28"/>
          <w:rtl/>
        </w:rPr>
        <w:t xml:space="preserve">4 - همسر ابراهيم ، فردى كهنسال و نازا به هنگام بشارت فرزنددار شدنش</w:t>
      </w:r>
    </w:p>
    <w:p>
      <w:pPr>
        <w:pStyle w:val="BookText"/>
      </w:pPr>
      <w:r>
        <w:rPr>
          <w:rFonts w:ascii="Amiri" w:hAnsi="Amiri" w:eastAsia="Amiri" w:cs="Amiri"/>
          <w:lang w:bidi="ar-SA"/>
          <w:color w:val="111111"/>
          <w:sz w:val="28"/>
          <w:szCs w:val="28"/>
          <w:rtl/>
        </w:rPr>
        <w:t xml:space="preserve">فأقبلت امرأته . .. و قالت عجوز عقيم</w:t>
      </w:r>
    </w:p>
    <w:p>
      <w:pPr>
        <w:pStyle w:val="Heading3"/>
      </w:pPr>
      <w:bookmarkStart w:id="1687" w:name="_Toc1197"/>
      <w:r>
        <w:t>10- پيرى شعيب(ع)</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- 28 - 23 - 19،20</w:t>
      </w:r>
    </w:p>
    <w:p>
      <w:pPr>
        <w:pStyle w:val="BookText"/>
      </w:pPr>
      <w:r>
        <w:rPr>
          <w:rFonts w:ascii="IRNazanin" w:hAnsi="IRNazanin" w:eastAsia="IRNazanin" w:cs="IRNazanin"/>
          <w:lang w:bidi="fa-IR"/>
          <w:color w:val="111111"/>
          <w:sz w:val="28"/>
          <w:szCs w:val="28"/>
          <w:rtl/>
        </w:rPr>
        <w:t xml:space="preserve">19 - شعيب ( ع ) ، پيرمردى سالخورده و ناتوان از رسيدگى به كار دام</w:t>
      </w:r>
    </w:p>
    <w:p>
      <w:pPr>
        <w:pStyle w:val="BookText"/>
      </w:pPr>
      <w:r>
        <w:rPr>
          <w:rFonts w:ascii="Amiri" w:hAnsi="Amiri" w:eastAsia="Amiri" w:cs="Amiri"/>
          <w:lang w:bidi="ar-SA"/>
          <w:color w:val="111111"/>
          <w:sz w:val="28"/>
          <w:szCs w:val="28"/>
          <w:rtl/>
        </w:rPr>
        <w:t xml:space="preserve">قالتا . .. و أبونا شيخ كبير</w:t>
      </w:r>
    </w:p>
    <w:p>
      <w:pPr>
        <w:pStyle w:val="BookText"/>
      </w:pPr>
      <w:r>
        <w:rPr>
          <w:rFonts w:ascii="IRNazanin" w:hAnsi="IRNazanin" w:eastAsia="IRNazanin" w:cs="IRNazanin"/>
          <w:lang w:bidi="fa-IR"/>
          <w:color w:val="111111"/>
          <w:sz w:val="28"/>
          <w:szCs w:val="28"/>
          <w:rtl/>
        </w:rPr>
        <w:t xml:space="preserve">20 - تقارن هجرت موسى ( ع ) به مدين با دوران پيرى شعيب ( ع )</w:t>
      </w:r>
    </w:p>
    <w:p>
      <w:pPr>
        <w:pStyle w:val="BookText"/>
      </w:pPr>
      <w:r>
        <w:rPr>
          <w:rFonts w:ascii="Amiri" w:hAnsi="Amiri" w:eastAsia="Amiri" w:cs="Amiri"/>
          <w:lang w:bidi="ar-SA"/>
          <w:color w:val="111111"/>
          <w:sz w:val="28"/>
          <w:szCs w:val="28"/>
          <w:rtl/>
        </w:rPr>
        <w:t xml:space="preserve">قالتا . .. و أبونا شيخ كبير</w:t>
      </w:r>
    </w:p>
    <w:p>
      <w:pPr>
        <w:pStyle w:val="Heading3"/>
      </w:pPr>
      <w:bookmarkStart w:id="1688" w:name="_Toc1198"/>
      <w:r>
        <w:t>11- پيرى والدين</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- 17 - 23 - 15</w:t>
      </w:r>
    </w:p>
    <w:p>
      <w:pPr>
        <w:pStyle w:val="BookText"/>
      </w:pPr>
      <w:r>
        <w:rPr>
          <w:rFonts w:ascii="IRNazanin" w:hAnsi="IRNazanin" w:eastAsia="IRNazanin" w:cs="IRNazanin"/>
          <w:lang w:bidi="fa-IR"/>
          <w:color w:val="111111"/>
          <w:sz w:val="28"/>
          <w:szCs w:val="28"/>
          <w:rtl/>
        </w:rPr>
        <w:t xml:space="preserve">15- فرزندان موظفند به خواسته هاى پدر و مادر كهنسالشان پاسخ مثبت داده و هرگز از تأمين آن خواسته ها دريغ نكنند .</w:t>
      </w:r>
    </w:p>
    <w:p>
      <w:pPr>
        <w:pStyle w:val="BookText"/>
      </w:pPr>
      <w:r>
        <w:rPr>
          <w:rFonts w:ascii="IRNazanin" w:hAnsi="IRNazanin" w:eastAsia="IRNazanin" w:cs="IRNazanin"/>
          <w:lang w:bidi="fa-IR"/>
          <w:color w:val="111111"/>
          <w:sz w:val="28"/>
          <w:szCs w:val="28"/>
          <w:rtl/>
        </w:rPr>
        <w:t xml:space="preserve">و لاتنهرهما</w:t>
      </w:r>
    </w:p>
    <w:p>
      <w:pPr>
        <w:pStyle w:val="BookText"/>
      </w:pPr>
      <w:r>
        <w:rPr>
          <w:rFonts w:ascii="IRNazanin" w:hAnsi="IRNazanin" w:eastAsia="IRNazanin" w:cs="IRNazanin"/>
          <w:lang w:bidi="fa-IR"/>
          <w:color w:val="111111"/>
          <w:sz w:val="28"/>
          <w:szCs w:val="28"/>
          <w:rtl/>
        </w:rPr>
        <w:t xml:space="preserve">«نهر» در لغت به معناى منع و زجر است (لسان العرب).</w:t>
      </w:r>
    </w:p>
    <w:p>
      <w:pPr>
        <w:pStyle w:val="Heading3"/>
      </w:pPr>
      <w:bookmarkStart w:id="1689" w:name="_Toc1199"/>
      <w:r>
        <w:t>12- پيرى همسر زكريا(ع)</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- 19 - 5 - 6</w:t>
      </w:r>
    </w:p>
    <w:p>
      <w:pPr>
        <w:pStyle w:val="BookText"/>
      </w:pPr>
      <w:r>
        <w:rPr>
          <w:rFonts w:ascii="IRNazanin" w:hAnsi="IRNazanin" w:eastAsia="IRNazanin" w:cs="IRNazanin"/>
          <w:lang w:bidi="fa-IR"/>
          <w:color w:val="111111"/>
          <w:sz w:val="28"/>
          <w:szCs w:val="28"/>
          <w:rtl/>
        </w:rPr>
        <w:t xml:space="preserve">6- همسر زكريا ، علاوه بر عقيم بودن ديرين خود در شرايط پيرى و يائسگى بود . *</w:t>
      </w:r>
    </w:p>
    <w:p>
      <w:pPr>
        <w:pStyle w:val="BookText"/>
      </w:pPr>
      <w:r>
        <w:rPr>
          <w:rFonts w:ascii="Amiri" w:hAnsi="Amiri" w:eastAsia="Amiri" w:cs="Amiri"/>
          <w:lang w:bidi="ar-SA"/>
          <w:color w:val="111111"/>
          <w:sz w:val="28"/>
          <w:szCs w:val="28"/>
          <w:rtl/>
        </w:rPr>
        <w:t xml:space="preserve">و كانت امرأتى عاقرًا</w:t>
      </w:r>
    </w:p>
    <w:p>
      <w:pPr>
        <w:pStyle w:val="BookText"/>
      </w:pPr>
      <w:r>
        <w:rPr>
          <w:rFonts w:ascii="Amiri" w:hAnsi="Amiri" w:eastAsia="Amiri" w:cs="Amiri"/>
          <w:lang w:bidi="ar-SA"/>
          <w:color w:val="111111"/>
          <w:sz w:val="28"/>
          <w:szCs w:val="28"/>
          <w:rtl/>
        </w:rPr>
        <w:t xml:space="preserve">فعل «كانت»، ممكن است اين معنا را افاده كند كه همسر زكريا براى آوردن فرزند دو مشكل داشته است; 1- سن زياد; 2- عقيم بودن ديرين او از جوانى.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- 19 - 8 - 7</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8" w:name="pg6574_55183"/>
    <w:bookmarkEnd w:id="408"/>
    <w:p>
      <w:pPr>
        <w:pStyle w:val="BookText"/>
      </w:pPr>
      <w:r>
        <w:rPr>
          <w:rFonts w:ascii="IRNazanin" w:hAnsi="IRNazanin" w:eastAsia="IRNazanin" w:cs="IRNazanin"/>
          <w:lang w:bidi="fa-IR"/>
          <w:color w:val="111111"/>
          <w:sz w:val="28"/>
          <w:szCs w:val="28"/>
          <w:rtl/>
        </w:rPr>
        <w:t xml:space="preserve">7- زكريا ( ع ) ، هنگام بشارت تولد يحيى ( ع ) ، همسرى سال خورده داشت كه از آغاز زندگى نازا بود .</w:t>
      </w:r>
    </w:p>
    <w:p>
      <w:pPr>
        <w:pStyle w:val="BookText"/>
      </w:pPr>
      <w:r>
        <w:rPr>
          <w:rFonts w:ascii="Amiri" w:hAnsi="Amiri" w:eastAsia="Amiri" w:cs="Amiri"/>
          <w:lang w:bidi="ar-SA"/>
          <w:color w:val="111111"/>
          <w:sz w:val="28"/>
          <w:szCs w:val="28"/>
          <w:rtl/>
        </w:rPr>
        <w:t xml:space="preserve">و كانت امرأتى عاقرًا</w:t>
      </w:r>
    </w:p>
    <w:p>
      <w:pPr>
        <w:pStyle w:val="BookText"/>
      </w:pPr>
      <w:r>
        <w:rPr>
          <w:rFonts w:ascii="IRNazanin" w:hAnsi="IRNazanin" w:eastAsia="IRNazanin" w:cs="IRNazanin"/>
          <w:lang w:bidi="fa-IR"/>
          <w:color w:val="111111"/>
          <w:sz w:val="28"/>
          <w:szCs w:val="28"/>
          <w:rtl/>
        </w:rPr>
        <w:t xml:space="preserve">فعل «كانت» در آيه، با بيان ديرينه بودن نازايى، اشاره به گذشت زمان باردارى نيز دارد.</w:t>
      </w:r>
    </w:p>
    <w:p>
      <w:pPr>
        <w:pStyle w:val="Heading3"/>
      </w:pPr>
      <w:bookmarkStart w:id="1690" w:name="_Toc1200"/>
      <w:r>
        <w:t>13- پيرى همسر لوط(ع)</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- 26 - 171 - 1</w:t>
      </w:r>
    </w:p>
    <w:p>
      <w:pPr>
        <w:pStyle w:val="BookText"/>
      </w:pPr>
      <w:r>
        <w:rPr>
          <w:rFonts w:ascii="IRNazanin" w:hAnsi="IRNazanin" w:eastAsia="IRNazanin" w:cs="IRNazanin"/>
          <w:lang w:bidi="fa-IR"/>
          <w:color w:val="111111"/>
          <w:sz w:val="28"/>
          <w:szCs w:val="28"/>
          <w:rtl/>
        </w:rPr>
        <w:t xml:space="preserve">1 - نجات همه خانواده لوط از عذاب الهى ، به جز همسر پير او</w:t>
      </w:r>
    </w:p>
    <w:p>
      <w:pPr>
        <w:pStyle w:val="BookText"/>
      </w:pPr>
      <w:r>
        <w:rPr>
          <w:rFonts w:ascii="Amiri" w:hAnsi="Amiri" w:eastAsia="Amiri" w:cs="Amiri"/>
          <w:lang w:bidi="ar-SA"/>
          <w:color w:val="111111"/>
          <w:sz w:val="28"/>
          <w:szCs w:val="28"/>
          <w:rtl/>
        </w:rPr>
        <w:t xml:space="preserve">فنجّينه و أهله أجمعين إلاّ عجوزًا فى الغبرين</w:t>
      </w:r>
    </w:p>
    <w:p>
      <w:pPr>
        <w:pStyle w:val="BookText"/>
      </w:pPr>
      <w:r>
        <w:rPr>
          <w:rFonts w:ascii="IRNazanin" w:hAnsi="IRNazanin" w:eastAsia="IRNazanin" w:cs="IRNazanin"/>
          <w:lang w:bidi="fa-IR"/>
          <w:color w:val="111111"/>
          <w:sz w:val="28"/>
          <w:szCs w:val="28"/>
          <w:rtl/>
        </w:rPr>
        <w:t xml:space="preserve">«عجوز» به معناى پير زن و «عجوزاً» مستثنى از «أهله» است. «غبور» (مصدر «غابرين») نيز به معناى باقى ماندن است. بنابراين، «غابر» به كسى گفته مى شود كه همراهانش بروند و او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- 37 - 135 - 2</w:t>
      </w:r>
    </w:p>
    <w:p>
      <w:pPr>
        <w:pStyle w:val="BookText"/>
      </w:pPr>
      <w:r>
        <w:rPr>
          <w:rFonts w:ascii="IRNazanin" w:hAnsi="IRNazanin" w:eastAsia="IRNazanin" w:cs="IRNazanin"/>
          <w:lang w:bidi="fa-IR"/>
          <w:color w:val="111111"/>
          <w:sz w:val="28"/>
          <w:szCs w:val="28"/>
          <w:rtl/>
        </w:rPr>
        <w:t xml:space="preserve">2 - همسر لوط به هنگام نزول عذاب ، در سن پيرى و فرسودگى قرار داشت .</w:t>
      </w:r>
    </w:p>
    <w:p>
      <w:pPr>
        <w:pStyle w:val="BookText"/>
      </w:pPr>
      <w:r>
        <w:rPr>
          <w:rFonts w:ascii="Amiri" w:hAnsi="Amiri" w:eastAsia="Amiri" w:cs="Amiri"/>
          <w:lang w:bidi="ar-SA"/>
          <w:color w:val="111111"/>
          <w:sz w:val="28"/>
          <w:szCs w:val="28"/>
          <w:rtl/>
        </w:rPr>
        <w:t xml:space="preserve">إلاّ عجوزًا</w:t>
      </w:r>
    </w:p>
    <w:p>
      <w:pPr>
        <w:pStyle w:val="BookText"/>
      </w:pPr>
      <w:r>
        <w:rPr>
          <w:rFonts w:ascii="IRNazanin" w:hAnsi="IRNazanin" w:eastAsia="IRNazanin" w:cs="IRNazanin"/>
          <w:lang w:bidi="fa-IR"/>
          <w:color w:val="111111"/>
          <w:sz w:val="28"/>
          <w:szCs w:val="28"/>
          <w:rtl/>
        </w:rPr>
        <w:t xml:space="preserve">«عجوز» به كسى گفته مى شود كه در سن پيرى و فرسودگى باشد و نشاط براى كار و تلاش نداشته و از آن عاجز باشد.</w:t>
      </w:r>
    </w:p>
    <w:p>
      <w:pPr>
        <w:pStyle w:val="Heading3"/>
      </w:pPr>
      <w:bookmarkStart w:id="1691" w:name="_Toc1201"/>
      <w:r>
        <w:t>14- پيرى يعقوب(ع)</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- 12 - 78 - 4</w:t>
      </w:r>
    </w:p>
    <w:p>
      <w:pPr>
        <w:pStyle w:val="BookText"/>
      </w:pPr>
      <w:r>
        <w:rPr>
          <w:rFonts w:ascii="Amiri" w:hAnsi="Amiri" w:eastAsia="Amiri" w:cs="Amiri"/>
          <w:lang w:bidi="ar-SA"/>
          <w:color w:val="111111"/>
          <w:sz w:val="28"/>
          <w:szCs w:val="28"/>
          <w:rtl/>
        </w:rPr>
        <w:t xml:space="preserve">4- يعقوب ( ع ) در زمان وزارت يوسف و داستان اتهام سرقت بنيامين ، سالخورده و بسيار كهنسال بود .</w:t>
      </w:r>
    </w:p>
    <w:p>
      <w:pPr>
        <w:pStyle w:val="BookText"/>
      </w:pPr>
      <w:r>
        <w:rPr>
          <w:rFonts w:ascii="Amiri" w:hAnsi="Amiri" w:eastAsia="Amiri" w:cs="Amiri"/>
          <w:lang w:bidi="ar-SA"/>
          <w:color w:val="111111"/>
          <w:sz w:val="28"/>
          <w:szCs w:val="28"/>
          <w:rtl/>
        </w:rPr>
        <w:t xml:space="preserve">إن له أبًا شيخًا كبيرًا</w:t>
      </w:r>
    </w:p>
    <w:p>
      <w:pPr>
        <w:pStyle w:val="BookText"/>
      </w:pPr>
      <w:r>
        <w:rPr>
          <w:rFonts w:ascii="IRNazanin" w:hAnsi="IRNazanin" w:eastAsia="IRNazanin" w:cs="IRNazanin"/>
          <w:lang w:bidi="fa-IR"/>
          <w:color w:val="111111"/>
          <w:sz w:val="28"/>
          <w:szCs w:val="28"/>
          <w:rtl/>
        </w:rPr>
        <w:t xml:space="preserve">«شيخ» به معناى پيرمرد و «كبير» به معناى بزرگ است و مراد از آن ظاهراً بزرگى در سن و سال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- 12 - 84 - 6</w:t>
      </w:r>
    </w:p>
    <w:p>
      <w:pPr>
        <w:pStyle w:val="BookText"/>
      </w:pPr>
      <w:r>
        <w:rPr>
          <w:rFonts w:ascii="Amiri" w:hAnsi="Amiri" w:eastAsia="Amiri" w:cs="Amiri"/>
          <w:lang w:bidi="ar-SA"/>
          <w:color w:val="111111"/>
          <w:sz w:val="28"/>
          <w:szCs w:val="28"/>
          <w:rtl/>
        </w:rPr>
        <w:t xml:space="preserve">6- افول بينايى يعقوب ( ع ) ، در زمان كهنسالى او و مصادف با دوران بازداشت بنيامين بوده است .</w:t>
      </w:r>
    </w:p>
    <w:p>
      <w:pPr>
        <w:pStyle w:val="BookText"/>
      </w:pPr>
      <w:r>
        <w:rPr>
          <w:rFonts w:ascii="Amiri" w:hAnsi="Amiri" w:eastAsia="Amiri" w:cs="Amiri"/>
          <w:lang w:bidi="ar-SA"/>
          <w:color w:val="111111"/>
          <w:sz w:val="28"/>
          <w:szCs w:val="28"/>
          <w:rtl/>
        </w:rPr>
        <w:t xml:space="preserve">عسى الله أن يأتينى بهم جميعًا . .. وابيضت عيناه من الحزن</w:t>
      </w:r>
    </w:p>
    <w:p>
      <w:pPr>
        <w:pStyle w:val="Heading3"/>
      </w:pPr>
      <w:bookmarkStart w:id="1692" w:name="_Toc1202"/>
      <w:r>
        <w:t>15- تعجب از باردارى در پيرى</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9" w:name="pg6574_55184"/>
    <w:bookmarkEnd w:id="409"/>
    <w:p>
      <w:pPr>
        <w:pStyle w:val="BookText"/>
      </w:pPr>
      <w:r>
        <w:rPr>
          <w:rFonts w:ascii="Amiri" w:hAnsi="Amiri" w:eastAsia="Amiri" w:cs="Amiri"/>
          <w:lang w:bidi="ar-SA"/>
          <w:color w:val="111111"/>
          <w:sz w:val="28"/>
          <w:szCs w:val="28"/>
          <w:rtl/>
        </w:rPr>
        <w:t xml:space="preserve">18 - ذاريات - 51 - 29 - 3</w:t>
      </w:r>
    </w:p>
    <w:p>
      <w:pPr>
        <w:pStyle w:val="BookText"/>
      </w:pPr>
      <w:r>
        <w:rPr>
          <w:rFonts w:ascii="IRNazanin" w:hAnsi="IRNazanin" w:eastAsia="IRNazanin" w:cs="IRNazanin"/>
          <w:lang w:bidi="fa-IR"/>
          <w:color w:val="111111"/>
          <w:sz w:val="28"/>
          <w:szCs w:val="28"/>
          <w:rtl/>
        </w:rPr>
        <w:t xml:space="preserve">3 - هيجان ، تعجب و ناباورى شديد همسر ابراهيم ، از بارورى پس از پيرى و عمرى نازايى</w:t>
      </w:r>
    </w:p>
    <w:p>
      <w:pPr>
        <w:pStyle w:val="BookText"/>
      </w:pPr>
      <w:r>
        <w:rPr>
          <w:rFonts w:ascii="Amiri" w:hAnsi="Amiri" w:eastAsia="Amiri" w:cs="Amiri"/>
          <w:lang w:bidi="ar-SA"/>
          <w:color w:val="111111"/>
          <w:sz w:val="28"/>
          <w:szCs w:val="28"/>
          <w:rtl/>
        </w:rPr>
        <w:t xml:space="preserve">فأقبلت امرأته فى صرّة فصكّت وجهها و قالت عجوز عقيم</w:t>
      </w:r>
    </w:p>
    <w:p>
      <w:pPr>
        <w:pStyle w:val="Heading3"/>
      </w:pPr>
      <w:bookmarkStart w:id="1693" w:name="_Toc1203"/>
      <w:r>
        <w:t>16- تعجب از فرزنددارى در پيرى</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- 15 - 56 - 3</w:t>
      </w:r>
    </w:p>
    <w:p>
      <w:pPr>
        <w:pStyle w:val="BookText"/>
      </w:pPr>
      <w:r>
        <w:rPr>
          <w:rFonts w:ascii="IRNazanin" w:hAnsi="IRNazanin" w:eastAsia="IRNazanin" w:cs="IRNazanin"/>
          <w:lang w:bidi="fa-IR"/>
          <w:color w:val="111111"/>
          <w:sz w:val="28"/>
          <w:szCs w:val="28"/>
          <w:rtl/>
        </w:rPr>
        <w:t xml:space="preserve">3- شگفتى ابراهيم ( ع ) از فرزنددار شدن ، به خاطر نااميدى از رحمت خداوند نبود ; بلكه به سبب بعيد دانستن بچه دار شدن در كهنسالى بود .</w:t>
      </w:r>
    </w:p>
    <w:p>
      <w:pPr>
        <w:pStyle w:val="BookText"/>
      </w:pPr>
      <w:r>
        <w:rPr>
          <w:rFonts w:ascii="Amiri" w:hAnsi="Amiri" w:eastAsia="Amiri" w:cs="Amiri"/>
          <w:lang w:bidi="ar-SA"/>
          <w:color w:val="111111"/>
          <w:sz w:val="28"/>
          <w:szCs w:val="28"/>
          <w:rtl/>
        </w:rPr>
        <w:t xml:space="preserve">فبم تبشّرون . .. فلاتكن من القنطين. قال و من يقنط من رحمة ربّه إلاّ الضالّون</w:t>
      </w:r>
    </w:p>
    <w:p>
      <w:pPr>
        <w:pStyle w:val="BookText"/>
      </w:pPr>
      <w:r>
        <w:rPr>
          <w:rFonts w:ascii="IRNazanin" w:hAnsi="IRNazanin" w:eastAsia="IRNazanin" w:cs="IRNazanin"/>
          <w:lang w:bidi="fa-IR"/>
          <w:color w:val="111111"/>
          <w:sz w:val="28"/>
          <w:szCs w:val="28"/>
          <w:rtl/>
        </w:rPr>
        <w:t xml:space="preserve">ابراهيم(ع) در پاسخ توصيه فرشتگان به او كه «از فرزنددار شدن مأيوس نباش» فرمود: تنها گروه گمراهان از رحمت خدا مأيوسند. از اين پاسخ به دست مى آيد كه شگفتى ابراهيم(ع) از فرزنددار شدنش، به خاطر يأس از رحمت خدا نبود; بلكه صرفاً آن را يك امر شگفت آور مى دانست.</w:t>
      </w:r>
    </w:p>
    <w:p>
      <w:pPr>
        <w:pStyle w:val="Heading3"/>
      </w:pPr>
      <w:bookmarkStart w:id="1694" w:name="_Toc1204"/>
      <w:r>
        <w:t>17- تكاثر در پيرى</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- 57 - 20 - 9</w:t>
      </w:r>
    </w:p>
    <w:p>
      <w:pPr>
        <w:pStyle w:val="BookText"/>
      </w:pPr>
      <w:r>
        <w:rPr>
          <w:rFonts w:ascii="IRNazanin" w:hAnsi="IRNazanin" w:eastAsia="IRNazanin" w:cs="IRNazanin"/>
          <w:lang w:bidi="fa-IR"/>
          <w:color w:val="111111"/>
          <w:sz w:val="28"/>
          <w:szCs w:val="28"/>
          <w:rtl/>
        </w:rPr>
        <w:t xml:space="preserve">9 - انسان ، موجودى فزون طلب و حريص بر اموال و فرزندانش در دوران پيرى</w:t>
      </w:r>
    </w:p>
    <w:p>
      <w:pPr>
        <w:pStyle w:val="BookText"/>
      </w:pPr>
      <w:r>
        <w:rPr>
          <w:rFonts w:ascii="Amiri" w:hAnsi="Amiri" w:eastAsia="Amiri" w:cs="Amiri"/>
          <w:lang w:bidi="ar-SA"/>
          <w:color w:val="111111"/>
          <w:sz w:val="28"/>
          <w:szCs w:val="28"/>
          <w:rtl/>
        </w:rPr>
        <w:t xml:space="preserve">أنّما الحيوة الدنيا . .. و تكاثر فى الأمول و الأولد</w:t>
      </w:r>
    </w:p>
    <w:p>
      <w:pPr>
        <w:pStyle w:val="Heading3"/>
      </w:pPr>
      <w:bookmarkStart w:id="1695" w:name="_Toc1205"/>
      <w:r>
        <w:t>18- جهل در پيرى</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- 16 - 70 - 7</w:t>
      </w:r>
    </w:p>
    <w:p>
      <w:pPr>
        <w:pStyle w:val="BookText"/>
      </w:pPr>
      <w:r>
        <w:rPr>
          <w:rFonts w:ascii="IRNazanin" w:hAnsi="IRNazanin" w:eastAsia="IRNazanin" w:cs="IRNazanin"/>
          <w:lang w:bidi="fa-IR"/>
          <w:color w:val="111111"/>
          <w:sz w:val="28"/>
          <w:szCs w:val="28"/>
          <w:rtl/>
        </w:rPr>
        <w:t xml:space="preserve">7- دوران كهنسالى همراه با نادانى ، از پست ترين مراحل زندگى انسان</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Heading3"/>
      </w:pPr>
      <w:bookmarkStart w:id="1696" w:name="_Toc1206"/>
      <w:r>
        <w:t>19- دوران پيرى</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- 22 - 5 - 18،22</w:t>
      </w:r>
    </w:p>
    <w:p>
      <w:pPr>
        <w:pStyle w:val="BookText"/>
      </w:pPr>
      <w:r>
        <w:rPr>
          <w:rFonts w:ascii="IRNazanin" w:hAnsi="IRNazanin" w:eastAsia="IRNazanin" w:cs="IRNazanin"/>
          <w:lang w:bidi="fa-IR"/>
          <w:color w:val="111111"/>
          <w:sz w:val="28"/>
          <w:szCs w:val="28"/>
          <w:rtl/>
        </w:rPr>
        <w:t xml:space="preserve">18- پايان اوج مرحله جوانى ( بلوغ الأشد ) ، نقطه آغازين منحنى نزول است . و سرانجام مرحله پيرى ( أرذل العمر ) ، نقطه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0" w:name="pg6574_55185"/>
    <w:bookmarkEnd w:id="410"/>
    <w:p>
      <w:pPr>
        <w:pStyle w:val="BookText"/>
      </w:pPr>
      <w:r>
        <w:rPr>
          <w:rFonts w:ascii="IRNazanin" w:hAnsi="IRNazanin" w:eastAsia="IRNazanin" w:cs="IRNazanin"/>
          <w:lang w:bidi="fa-IR"/>
          <w:color w:val="111111"/>
          <w:sz w:val="28"/>
          <w:szCs w:val="28"/>
          <w:rtl/>
        </w:rPr>
        <w:t xml:space="preserve">پايانى اين منحنى در زندگى انسان مى باشد .</w:t>
      </w:r>
    </w:p>
    <w:p>
      <w:pPr>
        <w:pStyle w:val="BookText"/>
      </w:pPr>
      <w:r>
        <w:rPr>
          <w:rFonts w:ascii="Amiri" w:hAnsi="Amiri" w:eastAsia="Amiri" w:cs="Amiri"/>
          <w:lang w:bidi="ar-SA"/>
          <w:color w:val="111111"/>
          <w:sz w:val="28"/>
          <w:szCs w:val="28"/>
          <w:rtl/>
        </w:rPr>
        <w:t xml:space="preserve">فإنّا خلقنكم من تراب. .. ثمّ لتبلغوا أشدّكم... لكيلا يعلم من بعد علم شيئًا</w:t>
      </w:r>
    </w:p>
    <w:p>
      <w:pPr>
        <w:pStyle w:val="BookText"/>
      </w:pPr>
      <w:r>
        <w:rPr>
          <w:rFonts w:ascii="IRNazanin" w:hAnsi="IRNazanin" w:eastAsia="IRNazanin" w:cs="IRNazanin"/>
          <w:lang w:bidi="fa-IR"/>
          <w:color w:val="111111"/>
          <w:sz w:val="28"/>
          <w:szCs w:val="28"/>
          <w:rtl/>
        </w:rPr>
        <w:t xml:space="preserve">22- مرحله پايانى پيرى ، مرحله ناپسند دوران زندگى براى انسان است .</w:t>
      </w:r>
    </w:p>
    <w:p>
      <w:pPr>
        <w:pStyle w:val="BookText"/>
      </w:pPr>
      <w:r>
        <w:rPr>
          <w:rFonts w:ascii="IRNazanin" w:hAnsi="IRNazanin" w:eastAsia="IRNazanin" w:cs="IRNazanin"/>
          <w:lang w:bidi="fa-IR"/>
          <w:color w:val="111111"/>
          <w:sz w:val="28"/>
          <w:szCs w:val="28"/>
          <w:rtl/>
        </w:rPr>
        <w:t xml:space="preserve">إلى أرذل العمر</w:t>
      </w:r>
    </w:p>
    <w:p>
      <w:pPr>
        <w:pStyle w:val="Heading3"/>
      </w:pPr>
      <w:bookmarkStart w:id="1697" w:name="_Toc1207"/>
      <w:r>
        <w:t>20- زايمان در پيرى</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- 19 - 8 - 8</w:t>
      </w:r>
    </w:p>
    <w:p>
      <w:pPr>
        <w:pStyle w:val="BookText"/>
      </w:pPr>
      <w:r>
        <w:rPr>
          <w:rFonts w:ascii="IRNazanin" w:hAnsi="IRNazanin" w:eastAsia="IRNazanin" w:cs="IRNazanin"/>
          <w:lang w:bidi="fa-IR"/>
          <w:color w:val="111111"/>
          <w:sz w:val="28"/>
          <w:szCs w:val="28"/>
          <w:rtl/>
        </w:rPr>
        <w:t xml:space="preserve">8- زكريا ( ع ) در زمان دريافت بشارت تولد يحيى ( ع ) ، در نهايت پيرى و از كف دادن قواى جنسى و شهوانى قرار داشت .</w:t>
      </w:r>
    </w:p>
    <w:p>
      <w:pPr>
        <w:pStyle w:val="BookText"/>
      </w:pPr>
      <w:r>
        <w:rPr>
          <w:rFonts w:ascii="Amiri" w:hAnsi="Amiri" w:eastAsia="Amiri" w:cs="Amiri"/>
          <w:lang w:bidi="ar-SA"/>
          <w:color w:val="111111"/>
          <w:sz w:val="28"/>
          <w:szCs w:val="28"/>
          <w:rtl/>
        </w:rPr>
        <w:t xml:space="preserve">و قد بلغت من الكبر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- 3 - 40 - 1</w:t>
      </w:r>
    </w:p>
    <w:p>
      <w:pPr>
        <w:pStyle w:val="BookText"/>
      </w:pPr>
      <w:r>
        <w:rPr>
          <w:rFonts w:ascii="IRNazanin" w:hAnsi="IRNazanin" w:eastAsia="IRNazanin" w:cs="IRNazanin"/>
          <w:lang w:bidi="fa-IR"/>
          <w:color w:val="111111"/>
          <w:sz w:val="28"/>
          <w:szCs w:val="28"/>
          <w:rtl/>
        </w:rPr>
        <w:t xml:space="preserve">1 - اظهار تعجب زكريا از اينكه در سن پيرى همسر نازايش براى او پسرى آرد .</w:t>
      </w:r>
    </w:p>
    <w:p>
      <w:pPr>
        <w:pStyle w:val="BookText"/>
      </w:pPr>
      <w:r>
        <w:rPr>
          <w:rFonts w:ascii="Amiri" w:hAnsi="Amiri" w:eastAsia="Amiri" w:cs="Amiri"/>
          <w:lang w:bidi="ar-SA"/>
          <w:color w:val="111111"/>
          <w:sz w:val="28"/>
          <w:szCs w:val="28"/>
          <w:rtl/>
        </w:rPr>
        <w:t xml:space="preserve">قال ربّ انّى يكون لى غلام و قد بلغنى الكبر و امراتى عاقر</w:t>
      </w:r>
    </w:p>
    <w:p>
      <w:pPr>
        <w:pStyle w:val="Heading3"/>
      </w:pPr>
      <w:bookmarkStart w:id="1698" w:name="_Toc1208"/>
      <w:r>
        <w:t>21- سستى در پيرى</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- 36 - 68 - 3</w:t>
      </w:r>
    </w:p>
    <w:p>
      <w:pPr>
        <w:pStyle w:val="BookText"/>
      </w:pPr>
      <w:r>
        <w:rPr>
          <w:rFonts w:ascii="IRNazanin" w:hAnsi="IRNazanin" w:eastAsia="IRNazanin" w:cs="IRNazanin"/>
          <w:lang w:bidi="fa-IR"/>
          <w:color w:val="111111"/>
          <w:sz w:val="28"/>
          <w:szCs w:val="28"/>
          <w:rtl/>
        </w:rPr>
        <w:t xml:space="preserve">3 - انسان ، در جلوگيرى از تحليل و سستى قواى خويش به هنگام پيرى ، ناتوان است .</w:t>
      </w:r>
    </w:p>
    <w:p>
      <w:pPr>
        <w:pStyle w:val="BookText"/>
      </w:pPr>
      <w:r>
        <w:rPr>
          <w:rFonts w:ascii="Amiri" w:hAnsi="Amiri" w:eastAsia="Amiri" w:cs="Amiri"/>
          <w:lang w:bidi="ar-SA"/>
          <w:color w:val="111111"/>
          <w:sz w:val="28"/>
          <w:szCs w:val="28"/>
          <w:rtl/>
        </w:rPr>
        <w:t xml:space="preserve">و من نعمّره ننكّسه فى الخلق</w:t>
      </w:r>
    </w:p>
    <w:p>
      <w:pPr>
        <w:pStyle w:val="Heading3"/>
      </w:pPr>
      <w:bookmarkStart w:id="1699" w:name="_Toc1209"/>
      <w:r>
        <w:t>22- ضعف در پيرى</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- 16 - 70 - 5</w:t>
      </w:r>
    </w:p>
    <w:p>
      <w:pPr>
        <w:pStyle w:val="BookText"/>
      </w:pPr>
      <w:r>
        <w:rPr>
          <w:rFonts w:ascii="Amiri" w:hAnsi="Amiri" w:eastAsia="Amiri" w:cs="Amiri"/>
          <w:lang w:bidi="ar-SA"/>
          <w:color w:val="111111"/>
          <w:sz w:val="28"/>
          <w:szCs w:val="28"/>
          <w:rtl/>
        </w:rPr>
        <w:t xml:space="preserve">5- ضعف قواى جسمى و فكرى انسان در كهنسالى ، نمودار مقهور بودن او در برابر تدبير الهى است .</w:t>
      </w:r>
    </w:p>
    <w:p>
      <w:pPr>
        <w:pStyle w:val="BookText"/>
      </w:pPr>
      <w:r>
        <w:rPr>
          <w:rFonts w:ascii="Amiri" w:hAnsi="Amiri" w:eastAsia="Amiri" w:cs="Amiri"/>
          <w:lang w:bidi="ar-SA"/>
          <w:color w:val="111111"/>
          <w:sz w:val="28"/>
          <w:szCs w:val="28"/>
          <w:rtl/>
        </w:rPr>
        <w:t xml:space="preserve">و منكم من يردّ إلى أرذل العمر</w:t>
      </w:r>
    </w:p>
    <w:p>
      <w:pPr>
        <w:pStyle w:val="BookText"/>
      </w:pPr>
      <w:r>
        <w:rPr>
          <w:rFonts w:ascii="IRNazanin" w:hAnsi="IRNazanin" w:eastAsia="IRNazanin" w:cs="IRNazanin"/>
          <w:lang w:bidi="fa-IR"/>
          <w:color w:val="111111"/>
          <w:sz w:val="28"/>
          <w:szCs w:val="28"/>
          <w:rtl/>
        </w:rPr>
        <w:t xml:space="preserve">تذكر خداوند به ناتوانى انسان پس از دوران توانايى، مى تواند اشاره به مقهوريت انسان در برابر تدبير الهى داشته باشد; زيرا واژه «يُردّ» كه به صورت مجهول آمده، اختيار را از انسان نفى مى كند و تعبير «الله خلقكم» در صدر آيه مى تواند اشاره به اين داشته باشد كه آن بازگشت در اختيار كسى است كه حيات و مرگ به دست اوست.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- 22 - 5 - 21</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- 22 - 6 - 2</w:t>
      </w:r>
    </w:p>
    <w:p>
      <w:pPr>
        <w:pStyle w:val="BookText"/>
      </w:pPr>
      <w:r>
        <w:rPr>
          <w:rFonts w:ascii="IRNazanin" w:hAnsi="IRNazanin" w:eastAsia="IRNazanin" w:cs="IRNazanin"/>
          <w:lang w:bidi="fa-IR"/>
          <w:color w:val="111111"/>
          <w:sz w:val="28"/>
          <w:szCs w:val="28"/>
          <w:rtl/>
        </w:rPr>
        <w:t xml:space="preserve">2 - آفرينش انسان از خاك ، رشد مرحله به مرحله او در رحم ، صعود تدريجى از طفوليت ( مرحله ضعف جسمى و عقلى ) به اوج جوانى و نزول تدريجى از اوج بتوانايى ( جوانى ) به حضيض ناتوانى ( كهولت و پيرى ) ، جلوه هاى ربوبيت خدا و يگانگى او</w:t>
      </w:r>
    </w:p>
    <w:p>
      <w:pPr>
        <w:pStyle w:val="BookText"/>
      </w:pPr>
      <w:r>
        <w:rPr>
          <w:rFonts w:ascii="Amiri" w:hAnsi="Amiri" w:eastAsia="Amiri" w:cs="Amiri"/>
          <w:lang w:bidi="ar-SA"/>
          <w:color w:val="111111"/>
          <w:sz w:val="28"/>
          <w:szCs w:val="28"/>
          <w:rtl/>
        </w:rPr>
        <w:t xml:space="preserve">فإنّا خلقناكم من تراب . ..لكيلا يعلم من بعد علم شيئًا ... ذلك بأنّ اللّه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- 30 - 54 - 10،12</w:t>
      </w:r>
    </w:p>
    <w:p>
      <w:pPr>
        <w:pStyle w:val="BookText"/>
      </w:pPr>
      <w:r>
        <w:rPr>
          <w:rFonts w:ascii="IRNazanin" w:hAnsi="IRNazanin" w:eastAsia="IRNazanin" w:cs="IRNazanin"/>
          <w:lang w:bidi="fa-IR"/>
          <w:color w:val="111111"/>
          <w:sz w:val="28"/>
          <w:szCs w:val="28"/>
          <w:rtl/>
        </w:rPr>
        <w:t xml:space="preserve">10 - دوران پيرى انسان ها ، دوران ناتوانى و ضعفى ادامه دار است .</w:t>
      </w:r>
    </w:p>
    <w:p>
      <w:pPr>
        <w:pStyle w:val="BookText"/>
      </w:pPr>
      <w:r>
        <w:rPr>
          <w:rFonts w:ascii="Amiri" w:hAnsi="Amiri" w:eastAsia="Amiri" w:cs="Amiri"/>
          <w:lang w:bidi="ar-SA"/>
          <w:color w:val="111111"/>
          <w:sz w:val="28"/>
          <w:szCs w:val="28"/>
          <w:rtl/>
        </w:rPr>
        <w:t xml:space="preserve">ثمّ جعل من بعد قوّة ضعفًا و شيبة</w:t>
      </w:r>
    </w:p>
    <w:p>
      <w:pPr>
        <w:pStyle w:val="BookText"/>
      </w:pPr>
      <w:r>
        <w:rPr>
          <w:rFonts w:ascii="IRNazanin" w:hAnsi="IRNazanin" w:eastAsia="IRNazanin" w:cs="IRNazanin"/>
          <w:lang w:bidi="fa-IR"/>
          <w:color w:val="111111"/>
          <w:sz w:val="28"/>
          <w:szCs w:val="28"/>
          <w:rtl/>
        </w:rPr>
        <w:t xml:space="preserve">«شيبة» به معناى پيرى است و آورده شدن آن پس از «ضعفاً» به عنوان عطف بيان، با اين كه «ضعفاً» مقصود را مى رساند، به خاطر يادآورى اين نكته است كه در اين دوران، ضعف، قابل جبران نيست و تا مرگ ادامه دارد.</w:t>
      </w:r>
    </w:p>
    <w:p>
      <w:pPr>
        <w:pStyle w:val="BookText"/>
      </w:pPr>
      <w:r>
        <w:rPr>
          <w:rFonts w:ascii="IRNazanin" w:hAnsi="IRNazanin" w:eastAsia="IRNazanin" w:cs="IRNazanin"/>
          <w:lang w:bidi="fa-IR"/>
          <w:color w:val="111111"/>
          <w:sz w:val="28"/>
          <w:szCs w:val="28"/>
          <w:rtl/>
        </w:rPr>
        <w:t xml:space="preserve">12 - رساندن انسان ها از دوران ناتوانى جنينى و نوزادى به توان مندى دوران جوانى و سپس فرتوت ساختن آنان ، نشانه توان مندى خداوند بر باز آفرينى انسان ها درقيامت است . *</w:t>
      </w:r>
    </w:p>
    <w:p>
      <w:pPr>
        <w:pStyle w:val="BookText"/>
      </w:pPr>
      <w:r>
        <w:rPr>
          <w:rFonts w:ascii="Amiri" w:hAnsi="Amiri" w:eastAsia="Amiri" w:cs="Amiri"/>
          <w:lang w:bidi="ar-SA"/>
          <w:color w:val="111111"/>
          <w:sz w:val="28"/>
          <w:szCs w:val="28"/>
          <w:rtl/>
        </w:rPr>
        <w:t xml:space="preserve">اللّه الذى خلقكم . .. يخلق ما يشاء</w:t>
      </w:r>
    </w:p>
    <w:p>
      <w:pPr>
        <w:pStyle w:val="BookText"/>
      </w:pPr>
      <w:r>
        <w:rPr>
          <w:rFonts w:ascii="IRNazanin" w:hAnsi="IRNazanin" w:eastAsia="IRNazanin" w:cs="IRNazanin"/>
          <w:lang w:bidi="fa-IR"/>
          <w:color w:val="111111"/>
          <w:sz w:val="28"/>
          <w:szCs w:val="28"/>
          <w:rtl/>
        </w:rPr>
        <w:t xml:space="preserve">عبارت «يخلق ما يشاء» به قرينه آيه پنجاه - كه در آن، بر توان مندى خداوند بر معاد انسان ها، برهان اقامه شده بود - و نيز آيه پنجاه و پنج - كه درباره برپايى قيامت است - مى تواند درباره معاد و بازآفرينى انسان 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- 36 - 68 - 1</w:t>
      </w:r>
    </w:p>
    <w:p>
      <w:pPr>
        <w:pStyle w:val="BookText"/>
      </w:pPr>
      <w:r>
        <w:rPr>
          <w:rFonts w:ascii="IRNazanin" w:hAnsi="IRNazanin" w:eastAsia="IRNazanin" w:cs="IRNazanin"/>
          <w:lang w:bidi="fa-IR"/>
          <w:color w:val="111111"/>
          <w:sz w:val="28"/>
          <w:szCs w:val="28"/>
          <w:rtl/>
        </w:rPr>
        <w:t xml:space="preserve">1 - بازگشت انسان به حالت طفوليت پس از عمر طولانى و دوران پيرى از نظر قواى جسمى و عقلى</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«تعمير» (مصدر «نعمّر» و از ماده «عمر») به معناى طولانى كردن عمر و «تنكيس» (مصدر «ننكّسه») به معناى واژگون ساختن است. مقصود از جمله «و من نعمّره ننكّسه فى الخلق» واژگون شدن و بازگشت انسان از نظر قواى جسمى و عقلى در دوران پيرى، به دوران ضعف و سستى طفوليت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- 40 - 67 - 8،9</w:t>
      </w:r>
    </w:p>
    <w:p>
      <w:pPr>
        <w:pStyle w:val="BookText"/>
      </w:pPr>
      <w:r>
        <w:rPr>
          <w:rFonts w:ascii="IRNazanin" w:hAnsi="IRNazanin" w:eastAsia="IRNazanin" w:cs="IRNazanin"/>
          <w:lang w:bidi="fa-IR"/>
          <w:color w:val="111111"/>
          <w:sz w:val="28"/>
          <w:szCs w:val="28"/>
          <w:rtl/>
        </w:rPr>
        <w:t xml:space="preserve">8 - پايان اوج مرحله جوانى ( بلوغ اشد ) نقطه آغاز منحنى نزول و سرانجام مرحله پيرى ، نقطه پايان اين منحنى در زندگى انسان است .</w:t>
      </w:r>
    </w:p>
    <w:p>
      <w:pPr>
        <w:pStyle w:val="BookText"/>
      </w:pPr>
      <w:r>
        <w:rPr>
          <w:rFonts w:ascii="Amiri" w:hAnsi="Amiri" w:eastAsia="Amiri" w:cs="Amiri"/>
          <w:lang w:bidi="ar-SA"/>
          <w:color w:val="111111"/>
          <w:sz w:val="28"/>
          <w:szCs w:val="28"/>
          <w:rtl/>
        </w:rPr>
        <w:t xml:space="preserve">ثمّ لتبلغوا أشدّكم ثمّ لتكونوا شيوخًا . .. لتبلغوا أجلاً مسمّىً</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1" w:name="pg6574_55187"/>
    <w:bookmarkEnd w:id="411"/>
    <w:p>
      <w:pPr>
        <w:pStyle w:val="BookText"/>
      </w:pPr>
      <w:r>
        <w:rPr>
          <w:rFonts w:ascii="Amiri" w:hAnsi="Amiri" w:eastAsia="Amiri" w:cs="Amiri"/>
          <w:lang w:bidi="ar-SA"/>
          <w:color w:val="111111"/>
          <w:sz w:val="28"/>
          <w:szCs w:val="28"/>
          <w:rtl/>
        </w:rPr>
        <w:t xml:space="preserve">9 - منحنى صعود ، قوس رشد و تكامل قواى جسمى و عقلى انسان و منحنى نزول ، قوس ضعف و انحطاط آن قوا است .</w:t>
      </w:r>
    </w:p>
    <w:p>
      <w:pPr>
        <w:pStyle w:val="BookText"/>
      </w:pPr>
      <w:r>
        <w:rPr>
          <w:rFonts w:ascii="Amiri" w:hAnsi="Amiri" w:eastAsia="Amiri" w:cs="Amiri"/>
          <w:lang w:bidi="ar-SA"/>
          <w:color w:val="111111"/>
          <w:sz w:val="28"/>
          <w:szCs w:val="28"/>
          <w:rtl/>
        </w:rPr>
        <w:t xml:space="preserve">ثمّ لتبلغوا أشدّكم ثمّ لتكونوا شيوخًا</w:t>
      </w:r>
    </w:p>
    <w:p>
      <w:pPr>
        <w:pStyle w:val="Heading3"/>
      </w:pPr>
      <w:bookmarkStart w:id="1700" w:name="_Toc1210"/>
      <w:r>
        <w:t>23- عوامل پيرى در قيامت</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- 73 - 17 - 3</w:t>
      </w:r>
    </w:p>
    <w:p>
      <w:pPr>
        <w:pStyle w:val="BookText"/>
      </w:pPr>
      <w:r>
        <w:rPr>
          <w:rFonts w:ascii="IRNazanin" w:hAnsi="IRNazanin" w:eastAsia="IRNazanin" w:cs="IRNazanin"/>
          <w:lang w:bidi="fa-IR"/>
          <w:color w:val="111111"/>
          <w:sz w:val="28"/>
          <w:szCs w:val="28"/>
          <w:rtl/>
        </w:rPr>
        <w:t xml:space="preserve">3 - سختى و اندوه بارى روز محشر ، به گونه اى است كه اطفال را مو سفيد و پير مى سازد .</w:t>
      </w:r>
    </w:p>
    <w:p>
      <w:pPr>
        <w:pStyle w:val="BookText"/>
      </w:pPr>
      <w:r>
        <w:rPr>
          <w:rFonts w:ascii="Amiri" w:hAnsi="Amiri" w:eastAsia="Amiri" w:cs="Amiri"/>
          <w:lang w:bidi="ar-SA"/>
          <w:color w:val="111111"/>
          <w:sz w:val="28"/>
          <w:szCs w:val="28"/>
          <w:rtl/>
        </w:rPr>
        <w:t xml:space="preserve">يومًا يجعل الولدن شيبًا</w:t>
      </w:r>
    </w:p>
    <w:p>
      <w:pPr>
        <w:pStyle w:val="Heading3"/>
      </w:pPr>
      <w:bookmarkStart w:id="1701" w:name="_Toc1211"/>
      <w:r>
        <w:t>24- فراموشى در پيرى</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- 16 - 70 - 8</w:t>
      </w:r>
    </w:p>
    <w:p>
      <w:pPr>
        <w:pStyle w:val="BookText"/>
      </w:pPr>
      <w:r>
        <w:rPr>
          <w:rFonts w:ascii="IRNazanin" w:hAnsi="IRNazanin" w:eastAsia="IRNazanin" w:cs="IRNazanin"/>
          <w:lang w:bidi="fa-IR"/>
          <w:color w:val="111111"/>
          <w:sz w:val="28"/>
          <w:szCs w:val="28"/>
          <w:rtl/>
        </w:rPr>
        <w:t xml:space="preserve">8- برخى از انسان ها آن چنان به پيرى مى رسند كه تمامى اندوخته هاى علمى خود را از دست مى دهند .</w:t>
      </w:r>
    </w:p>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- 22 - 5 - 21</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Heading3"/>
      </w:pPr>
      <w:bookmarkStart w:id="1702" w:name="_Toc1212"/>
      <w:r>
        <w:t>25- فرزنددارى در پيرى</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- 14 - 39 - 1،9،10،13</w:t>
      </w:r>
    </w:p>
    <w:p>
      <w:pPr>
        <w:pStyle w:val="BookText"/>
      </w:pPr>
      <w:r>
        <w:rPr>
          <w:rFonts w:ascii="IRNazanin" w:hAnsi="IRNazanin" w:eastAsia="IRNazanin" w:cs="IRNazanin"/>
          <w:lang w:bidi="fa-IR"/>
          <w:color w:val="111111"/>
          <w:sz w:val="28"/>
          <w:szCs w:val="28"/>
          <w:rtl/>
        </w:rPr>
        <w:t xml:space="preserve">1- حضرت ابراهيم ( ع ) به سبب فرزنددار شدنش در سالخوردگى ، خدا را حمد و ستايش كرد .</w:t>
      </w:r>
    </w:p>
    <w:p>
      <w:pPr>
        <w:pStyle w:val="BookText"/>
      </w:pPr>
      <w:r>
        <w:rPr>
          <w:rFonts w:ascii="Amiri" w:hAnsi="Amiri" w:eastAsia="Amiri" w:cs="Amiri"/>
          <w:lang w:bidi="ar-SA"/>
          <w:color w:val="111111"/>
          <w:sz w:val="28"/>
          <w:szCs w:val="28"/>
          <w:rtl/>
        </w:rPr>
        <w:t xml:space="preserve">الحمد لله الذى وهب لى على الكبر إسمعيل و إسحق</w:t>
      </w:r>
    </w:p>
    <w:p>
      <w:pPr>
        <w:pStyle w:val="BookText"/>
      </w:pPr>
      <w:r>
        <w:rPr>
          <w:rFonts w:ascii="IRNazanin" w:hAnsi="IRNazanin" w:eastAsia="IRNazanin" w:cs="IRNazanin"/>
          <w:lang w:bidi="fa-IR"/>
          <w:color w:val="111111"/>
          <w:sz w:val="28"/>
          <w:szCs w:val="28"/>
          <w:rtl/>
        </w:rPr>
        <w:t xml:space="preserve">9- نقش مؤثر دعا در فرزنددار شدن انسان ، حتى در سالخوردگى و هنگام يأس از تأثير عوامل طبيعى</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BookText"/>
      </w:pPr>
      <w:r>
        <w:rPr>
          <w:rFonts w:ascii="IRNazanin" w:hAnsi="IRNazanin" w:eastAsia="IRNazanin" w:cs="IRNazanin"/>
          <w:lang w:bidi="fa-IR"/>
          <w:color w:val="111111"/>
          <w:sz w:val="28"/>
          <w:szCs w:val="28"/>
          <w:rtl/>
        </w:rPr>
        <w:t xml:space="preserve">10- امكان فرزنددار شدن انسان در سالخوردگى و هنگام يأس از تأثير عوامل طبيعى ، با اراده و مشيت الهى</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pStyle w:val="BookText"/>
      </w:pPr>
      <w:r>
        <w:rPr>
          <w:rFonts w:ascii="IRNazanin" w:hAnsi="IRNazanin" w:eastAsia="IRNazanin" w:cs="IRNazanin"/>
          <w:lang w:bidi="fa-IR"/>
          <w:color w:val="111111"/>
          <w:sz w:val="28"/>
          <w:szCs w:val="28"/>
          <w:rtl/>
        </w:rPr>
        <w:t xml:space="preserve">13- حضرت ابراهيم ( ع ) تا سالخوردگى فاقد فرزند و از فرزنددار شدنش از راه عوامل طبيعى و عادى مأيوس بود .</w:t>
      </w:r>
    </w:p>
    <w:p>
      <w:pPr>
        <w:pStyle w:val="BookText"/>
      </w:pPr>
      <w:r>
        <w:rPr>
          <w:rFonts w:ascii="Amiri" w:hAnsi="Amiri" w:eastAsia="Amiri" w:cs="Amiri"/>
          <w:lang w:bidi="ar-SA"/>
          <w:color w:val="111111"/>
          <w:sz w:val="28"/>
          <w:szCs w:val="28"/>
          <w:rtl/>
        </w:rPr>
        <w:t xml:space="preserve">الحمد لله الذى وهب لى على الكبر إسمعيل و إسحق إن ربّى لسميع الدعاء</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2" w:name="pg6574_55188"/>
    <w:bookmarkEnd w:id="4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- 15 - 54 - 1،2،3</w:t>
      </w:r>
    </w:p>
    <w:p>
      <w:pPr>
        <w:pStyle w:val="BookText"/>
      </w:pPr>
      <w:r>
        <w:rPr>
          <w:rFonts w:ascii="IRNazanin" w:hAnsi="IRNazanin" w:eastAsia="IRNazanin" w:cs="IRNazanin"/>
          <w:lang w:bidi="fa-IR"/>
          <w:color w:val="111111"/>
          <w:sz w:val="28"/>
          <w:szCs w:val="28"/>
          <w:rtl/>
        </w:rPr>
        <w:t xml:space="preserve">1- ابراهيم ( ع ) از دريافت خبر فرزنددار شدنش در دوران پيرى به شدت شگفت زده شد .</w:t>
      </w:r>
    </w:p>
    <w:p>
      <w:pPr>
        <w:pStyle w:val="BookText"/>
      </w:pPr>
      <w:r>
        <w:rPr>
          <w:rFonts w:ascii="Amiri" w:hAnsi="Amiri" w:eastAsia="Amiri" w:cs="Amiri"/>
          <w:lang w:bidi="ar-SA"/>
          <w:color w:val="111111"/>
          <w:sz w:val="28"/>
          <w:szCs w:val="28"/>
          <w:rtl/>
        </w:rPr>
        <w:t xml:space="preserve">قال أبشّرتمونى على أن مسّنى الكبر فبم تبشّرون</w:t>
      </w:r>
    </w:p>
    <w:p>
      <w:pPr>
        <w:pStyle w:val="BookText"/>
      </w:pPr>
      <w:r>
        <w:rPr>
          <w:rFonts w:ascii="IRNazanin" w:hAnsi="IRNazanin" w:eastAsia="IRNazanin" w:cs="IRNazanin"/>
          <w:lang w:bidi="fa-IR"/>
          <w:color w:val="111111"/>
          <w:sz w:val="28"/>
          <w:szCs w:val="28"/>
          <w:rtl/>
        </w:rPr>
        <w:t xml:space="preserve">2- ابراهيم ( ع ) آن گاه خبر فرزنددار شدنش را از فرشتگان دريافت كرد كه كاملاً پير و از فرزنددار شدن مأيوس بود .</w:t>
      </w:r>
    </w:p>
    <w:p>
      <w:pPr>
        <w:pStyle w:val="BookText"/>
      </w:pPr>
      <w:r>
        <w:rPr>
          <w:rFonts w:ascii="Amiri" w:hAnsi="Amiri" w:eastAsia="Amiri" w:cs="Amiri"/>
          <w:lang w:bidi="ar-SA"/>
          <w:color w:val="111111"/>
          <w:sz w:val="28"/>
          <w:szCs w:val="28"/>
          <w:rtl/>
        </w:rPr>
        <w:t xml:space="preserve">قال أبشّرتمونى على أن مسّنى الكبر فبم تبشّرون</w:t>
      </w:r>
    </w:p>
    <w:p>
      <w:pPr>
        <w:pStyle w:val="BookText"/>
      </w:pPr>
      <w:r>
        <w:rPr>
          <w:rFonts w:ascii="Amiri" w:hAnsi="Amiri" w:eastAsia="Amiri" w:cs="Amiri"/>
          <w:lang w:bidi="ar-SA"/>
          <w:color w:val="111111"/>
          <w:sz w:val="28"/>
          <w:szCs w:val="28"/>
          <w:rtl/>
        </w:rPr>
        <w:t xml:space="preserve">3- امكان فرزنددار شدن انسان كهن سال و مأيوس از فرزنددار شدن ، با لطف و قدرت خداوند</w:t>
      </w:r>
    </w:p>
    <w:p>
      <w:pPr>
        <w:pStyle w:val="BookText"/>
      </w:pPr>
      <w:r>
        <w:rPr>
          <w:rFonts w:ascii="Amiri" w:hAnsi="Amiri" w:eastAsia="Amiri" w:cs="Amiri"/>
          <w:lang w:bidi="ar-SA"/>
          <w:color w:val="111111"/>
          <w:sz w:val="28"/>
          <w:szCs w:val="28"/>
          <w:rtl/>
        </w:rPr>
        <w:t xml:space="preserve">إنا نبشّرك بغلم عليم . قال أبشّرتمونى على أن مسّنى الكبر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- 19 - 7 - 10</w:t>
      </w:r>
    </w:p>
    <w:p>
      <w:pPr>
        <w:pStyle w:val="BookText"/>
      </w:pPr>
      <w:r>
        <w:rPr>
          <w:rFonts w:ascii="IRNazanin" w:hAnsi="IRNazanin" w:eastAsia="IRNazanin" w:cs="IRNazanin"/>
          <w:lang w:bidi="fa-IR"/>
          <w:color w:val="111111"/>
          <w:sz w:val="28"/>
          <w:szCs w:val="28"/>
          <w:rtl/>
        </w:rPr>
        <w:t xml:space="preserve">10- تبلور قدرت خداوند ، در اعطاى فرزند به پدرى فرتوت و مادرى عقيم</w:t>
      </w:r>
    </w:p>
    <w:p>
      <w:pPr>
        <w:pStyle w:val="BookText"/>
      </w:pPr>
      <w:r>
        <w:rPr>
          <w:rFonts w:ascii="Amiri" w:hAnsi="Amiri" w:eastAsia="Amiri" w:cs="Amiri"/>
          <w:lang w:bidi="ar-SA"/>
          <w:color w:val="111111"/>
          <w:sz w:val="28"/>
          <w:szCs w:val="28"/>
          <w:rtl/>
        </w:rPr>
        <w:t xml:space="preserve">و كانت امرأتى عاقرًا . .. يزكريا إنّا نبشّرك بغلم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- 19 - 9 - 2</w:t>
      </w:r>
    </w:p>
    <w:p>
      <w:pPr>
        <w:pStyle w:val="BookText"/>
      </w:pPr>
      <w:r>
        <w:rPr>
          <w:rFonts w:ascii="IRNazanin" w:hAnsi="IRNazanin" w:eastAsia="IRNazanin" w:cs="IRNazanin"/>
          <w:lang w:bidi="fa-IR"/>
          <w:color w:val="111111"/>
          <w:sz w:val="28"/>
          <w:szCs w:val="28"/>
          <w:rtl/>
        </w:rPr>
        <w:t xml:space="preserve">2- پيدايش فرزند از پدرى فرتوت و مادرى عقيم ، كارى آسان براى پروردگار</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- 19 - 11 - 16</w:t>
      </w:r>
    </w:p>
    <w:p>
      <w:pPr>
        <w:pStyle w:val="BookText"/>
      </w:pPr>
      <w:r>
        <w:rPr>
          <w:rFonts w:ascii="IRNazanin" w:hAnsi="IRNazanin" w:eastAsia="IRNazanin" w:cs="IRNazanin"/>
          <w:lang w:bidi="fa-IR"/>
          <w:color w:val="111111"/>
          <w:sz w:val="28"/>
          <w:szCs w:val="28"/>
          <w:rtl/>
        </w:rPr>
        <w:t xml:space="preserve">16- خداوند ، پاك و منزه از ناتوانى در برابر اعطاى فرزند به پدرى كهن سال و مادرى عقيم</w:t>
      </w:r>
    </w:p>
    <w:p>
      <w:pPr>
        <w:pStyle w:val="BookText"/>
      </w:pPr>
      <w:r>
        <w:rPr>
          <w:rFonts w:ascii="Amiri" w:hAnsi="Amiri" w:eastAsia="Amiri" w:cs="Amiri"/>
          <w:lang w:bidi="ar-SA"/>
          <w:color w:val="111111"/>
          <w:sz w:val="28"/>
          <w:szCs w:val="28"/>
          <w:rtl/>
        </w:rPr>
        <w:t xml:space="preserve">أن سبّحوا</w:t>
      </w:r>
    </w:p>
    <w:p>
      <w:pPr>
        <w:pStyle w:val="Heading3"/>
      </w:pPr>
      <w:bookmarkStart w:id="1703" w:name="_Toc1213"/>
      <w:r>
        <w:t>26- گرايشها در پيرى</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- 57 - 20 - 4</w:t>
      </w:r>
    </w:p>
    <w:p>
      <w:pPr>
        <w:pStyle w:val="BookText"/>
      </w:pPr>
      <w:r>
        <w:rPr>
          <w:rFonts w:ascii="IRNazanin" w:hAnsi="IRNazanin" w:eastAsia="IRNazanin" w:cs="IRNazanin"/>
          <w:lang w:bidi="fa-IR"/>
          <w:color w:val="111111"/>
          <w:sz w:val="28"/>
          <w:szCs w:val="28"/>
          <w:rtl/>
        </w:rPr>
        <w:t xml:space="preserve">4 - انسان ، در هر مرحله اى از مراحل زندگى دنيوى ( كودكى ، نوجوانى ، جوانى ، ميان سالى و پيرى ) ، داراى روحيه و گرايشى متفاوت با مرحله قبل و مرحله بعد است .</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برداشت ياد شده در صورتى به دست مى آيد كه هر يك از خصلت هاى پنجگانه ياد شده در آيه شريفه، به ترتيب بيانگر يكى از مراحل زندگى انسان باشد.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3" w:name="pg6574_55189"/>
    <w:bookmarkEnd w:id="413"/>
    <w:p>
      <w:pPr>
        <w:pStyle w:val="Heading3"/>
      </w:pPr>
      <w:bookmarkStart w:id="1704" w:name="_Toc1214"/>
      <w:r>
        <w:t>27- مرگ قبل از پيرى</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- 22 - 5 - 20</w:t>
      </w:r>
    </w:p>
    <w:p>
      <w:pPr>
        <w:pStyle w:val="BookText"/>
      </w:pPr>
      <w:r>
        <w:rPr>
          <w:rFonts w:ascii="IRNazanin" w:hAnsi="IRNazanin" w:eastAsia="IRNazanin" w:cs="IRNazanin"/>
          <w:lang w:bidi="fa-IR"/>
          <w:color w:val="111111"/>
          <w:sz w:val="28"/>
          <w:szCs w:val="28"/>
          <w:rtl/>
        </w:rPr>
        <w:t xml:space="preserve">20- برخى از انسان ها ، پيش از رسيدن به مرحله پايانى پيرى ( أرذل العمر ) زندگى را به درود گفته و از دنيا مى روند .</w:t>
      </w:r>
    </w:p>
    <w:p>
      <w:pPr>
        <w:pStyle w:val="BookText"/>
      </w:pPr>
      <w:r>
        <w:rPr>
          <w:rFonts w:ascii="Amiri" w:hAnsi="Amiri" w:eastAsia="Amiri" w:cs="Amiri"/>
          <w:lang w:bidi="ar-SA"/>
          <w:color w:val="111111"/>
          <w:sz w:val="28"/>
          <w:szCs w:val="28"/>
          <w:rtl/>
        </w:rPr>
        <w:t xml:space="preserve">و منكم من يتوفّى و منكم من يردّ إلى أرذل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- 40 - 67 - 10</w:t>
      </w:r>
    </w:p>
    <w:p>
      <w:pPr>
        <w:pStyle w:val="BookText"/>
      </w:pPr>
      <w:r>
        <w:rPr>
          <w:rFonts w:ascii="IRNazanin" w:hAnsi="IRNazanin" w:eastAsia="IRNazanin" w:cs="IRNazanin"/>
          <w:lang w:bidi="fa-IR"/>
          <w:color w:val="111111"/>
          <w:sz w:val="28"/>
          <w:szCs w:val="28"/>
          <w:rtl/>
        </w:rPr>
        <w:t xml:space="preserve">10 - برخى از انسان ها ، پيش از رسيدن به مرحله پيرى ، زندگى را به درود گفته ، از دنيا خواهند رفت .</w:t>
      </w:r>
    </w:p>
    <w:p>
      <w:pPr>
        <w:pStyle w:val="BookText"/>
      </w:pPr>
      <w:r>
        <w:rPr>
          <w:rFonts w:ascii="Amiri" w:hAnsi="Amiri" w:eastAsia="Amiri" w:cs="Amiri"/>
          <w:lang w:bidi="ar-SA"/>
          <w:color w:val="111111"/>
          <w:sz w:val="28"/>
          <w:szCs w:val="28"/>
          <w:rtl/>
        </w:rPr>
        <w:t xml:space="preserve">ثمّ لتكونوا شيوخًا و منكم من يتوفّى من قبل</w:t>
      </w:r>
    </w:p>
    <w:p>
      <w:pPr>
        <w:pStyle w:val="Heading3"/>
      </w:pPr>
      <w:bookmarkStart w:id="1705" w:name="_Toc1215"/>
      <w:r>
        <w:t>28- منشأ فرزنددارى در پيرى</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- 51 - 30 - 9</w:t>
      </w:r>
    </w:p>
    <w:p>
      <w:pPr>
        <w:pStyle w:val="BookText"/>
      </w:pPr>
      <w:r>
        <w:rPr>
          <w:rFonts w:ascii="IRNazanin" w:hAnsi="IRNazanin" w:eastAsia="IRNazanin" w:cs="IRNazanin"/>
          <w:lang w:bidi="fa-IR"/>
          <w:color w:val="111111"/>
          <w:sz w:val="28"/>
          <w:szCs w:val="28"/>
          <w:rtl/>
        </w:rPr>
        <w:t xml:space="preserve">9 - امكان فرزنددار شدن زن كهنسال و نازا ، در پرتو لطف و عنايت الهى</w:t>
      </w:r>
    </w:p>
    <w:p>
      <w:pPr>
        <w:pStyle w:val="BookText"/>
      </w:pPr>
      <w:r>
        <w:rPr>
          <w:rFonts w:ascii="Amiri" w:hAnsi="Amiri" w:eastAsia="Amiri" w:cs="Amiri"/>
          <w:lang w:bidi="ar-SA"/>
          <w:color w:val="111111"/>
          <w:sz w:val="28"/>
          <w:szCs w:val="28"/>
          <w:rtl/>
        </w:rPr>
        <w:t xml:space="preserve">و بشّروه بغلم عليم . .. قالت عجوز عقيم . قالوا كذلك قال ربّك</w:t>
      </w:r>
    </w:p>
    <w:p>
      <w:pPr>
        <w:pStyle w:val="Heading3"/>
      </w:pPr>
      <w:bookmarkStart w:id="1706" w:name="_Toc1216"/>
      <w:r>
        <w:t>29- نشانه هاى پيرى</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- 24 - 60 - 4</w:t>
      </w:r>
    </w:p>
    <w:p>
      <w:pPr>
        <w:pStyle w:val="BookText"/>
      </w:pPr>
      <w:r>
        <w:rPr>
          <w:rFonts w:ascii="IRNazanin" w:hAnsi="IRNazanin" w:eastAsia="IRNazanin" w:cs="IRNazanin"/>
          <w:lang w:bidi="fa-IR"/>
          <w:color w:val="111111"/>
          <w:sz w:val="28"/>
          <w:szCs w:val="28"/>
          <w:rtl/>
        </w:rPr>
        <w:t xml:space="preserve">4 - نااميدى از زناشويى و بى ميلى نسبت به امور جنسى ، نشان سالخوردگى زنان و مجوز فرونهادن حجاب و پوشش براى آنان است .</w:t>
      </w:r>
    </w:p>
    <w:p>
      <w:pPr>
        <w:pStyle w:val="BookText"/>
      </w:pPr>
      <w:r>
        <w:rPr>
          <w:rFonts w:ascii="Amiri" w:hAnsi="Amiri" w:eastAsia="Amiri" w:cs="Amiri"/>
          <w:lang w:bidi="ar-SA"/>
          <w:color w:val="111111"/>
          <w:sz w:val="28"/>
          <w:szCs w:val="28"/>
          <w:rtl/>
        </w:rPr>
        <w:t xml:space="preserve">و القوعد من النساء الّ-تى لايرجون نكاحًا . .. غير متبرّجت بزينة</w:t>
      </w:r>
    </w:p>
    <w:p>
      <w:pPr>
        <w:pStyle w:val="BookText"/>
      </w:pPr>
      <w:r>
        <w:rPr>
          <w:rFonts w:ascii="Amiri" w:hAnsi="Amiri" w:eastAsia="Amiri" w:cs="Amiri"/>
          <w:lang w:bidi="ar-SA"/>
          <w:color w:val="111111"/>
          <w:sz w:val="28"/>
          <w:szCs w:val="28"/>
          <w:rtl/>
        </w:rPr>
        <w:t xml:space="preserve">جمله «الّ-تى لايرجون نكاحاً» صفت و قيد توضيحى براى «و القواعد من النساء» و بيان كننده مقصود از آن است.</w:t>
      </w:r>
    </w:p>
    <w:p>
      <w:pPr>
        <w:pStyle w:val="Heading3"/>
      </w:pPr>
      <w:bookmarkStart w:id="1707" w:name="_Toc1217"/>
      <w:r>
        <w:t>30- ويژگيهاى پيرى</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- 36 - 68 - 1،3</w:t>
      </w:r>
    </w:p>
    <w:p>
      <w:pPr>
        <w:pStyle w:val="BookText"/>
      </w:pPr>
      <w:r>
        <w:rPr>
          <w:rFonts w:ascii="IRNazanin" w:hAnsi="IRNazanin" w:eastAsia="IRNazanin" w:cs="IRNazanin"/>
          <w:lang w:bidi="fa-IR"/>
          <w:color w:val="111111"/>
          <w:sz w:val="28"/>
          <w:szCs w:val="28"/>
          <w:rtl/>
        </w:rPr>
        <w:t xml:space="preserve">1 - بازگشت انسان به حالت طفوليت پس از عمر طولانى و دوران پيرى از نظر قواى جسمى و عقلى</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IRNazanin" w:hAnsi="IRNazanin" w:eastAsia="IRNazanin" w:cs="IRNazanin"/>
          <w:lang w:bidi="fa-IR"/>
          <w:color w:val="111111"/>
          <w:sz w:val="28"/>
          <w:szCs w:val="28"/>
          <w:rtl/>
        </w:rPr>
        <w:t xml:space="preserve">«تعمير» (مصدر «نعمّر» و از ماده «عمر») به معناى طولانى كردن عمر و «تنكيس» (مصدر «ننكّسه») به معناى واژگون ساختن است. مقصود از جمله «و من نعمّره ننكّسه فى الخلق» واژگون شدن و بازگشت انسان از نظر قواى جسمى و عقلى در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پيرى، به دوران ضعف و سستى طفوليت خويش است.</w:t>
      </w:r>
    </w:p>
    <w:p>
      <w:pPr>
        <w:pStyle w:val="BookText"/>
      </w:pPr>
      <w:r>
        <w:rPr>
          <w:rFonts w:ascii="IRNazanin" w:hAnsi="IRNazanin" w:eastAsia="IRNazanin" w:cs="IRNazanin"/>
          <w:lang w:bidi="fa-IR"/>
          <w:color w:val="111111"/>
          <w:sz w:val="28"/>
          <w:szCs w:val="28"/>
          <w:rtl/>
        </w:rPr>
        <w:t xml:space="preserve">3 - انسان ، در جلوگيرى از تحليل و سستى قواى خويش به هنگام پيرى ، ناتوان است .</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- 57 - 20 - 9</w:t>
      </w:r>
    </w:p>
    <w:p>
      <w:pPr>
        <w:pStyle w:val="BookText"/>
      </w:pPr>
      <w:r>
        <w:rPr>
          <w:rFonts w:ascii="IRNazanin" w:hAnsi="IRNazanin" w:eastAsia="IRNazanin" w:cs="IRNazanin"/>
          <w:lang w:bidi="fa-IR"/>
          <w:color w:val="111111"/>
          <w:sz w:val="28"/>
          <w:szCs w:val="28"/>
          <w:rtl/>
        </w:rPr>
        <w:t xml:space="preserve">9 - انسان ، موجودى فزون طلب و حريص بر اموال و فرزندانش در دوران پيرى</w:t>
      </w:r>
    </w:p>
    <w:p>
      <w:pPr>
        <w:pStyle w:val="BookText"/>
      </w:pPr>
      <w:r>
        <w:rPr>
          <w:rFonts w:ascii="Amiri" w:hAnsi="Amiri" w:eastAsia="Amiri" w:cs="Amiri"/>
          <w:lang w:bidi="ar-SA"/>
          <w:color w:val="111111"/>
          <w:sz w:val="28"/>
          <w:szCs w:val="28"/>
          <w:rtl/>
        </w:rPr>
        <w:t xml:space="preserve">أنّما الحيوة الدنيا . .. و تكاثر فى الأمول و الأولد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4" w:name="pg6574_55191"/>
    <w:bookmarkEnd w:id="414"/>
    <w:p>
      <w:pPr>
        <w:pStyle w:val="Heading2"/>
      </w:pPr>
      <w:bookmarkStart w:id="1708" w:name="_Toc1218"/>
      <w:r>
        <w:t>25- پيسي</w:t>
      </w:r>
      <w:bookmarkEnd w:id="1708"/>
    </w:p>
    <w:p>
      <w:pPr>
        <w:pStyle w:val="Heading3"/>
      </w:pPr>
      <w:bookmarkStart w:id="1709" w:name="_Toc1219"/>
      <w:r>
        <w:t>1- شفا پيسى</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- 3 - 49 - 13</w:t>
      </w:r>
    </w:p>
    <w:p>
      <w:pPr>
        <w:pStyle w:val="BookText"/>
      </w:pPr>
      <w:r>
        <w:rPr>
          <w:rFonts w:ascii="IRNazanin" w:hAnsi="IRNazanin" w:eastAsia="IRNazanin" w:cs="IRNazanin"/>
          <w:lang w:bidi="fa-IR"/>
          <w:color w:val="111111"/>
          <w:sz w:val="28"/>
          <w:szCs w:val="28"/>
          <w:rtl/>
        </w:rPr>
        <w:t xml:space="preserve">13 - بينايى بخشيدن به كور مادرزاد و شفاى پيسى ، معجزه عيسى ( ع )</w:t>
      </w:r>
    </w:p>
    <w:p>
      <w:pPr>
        <w:pStyle w:val="BookText"/>
      </w:pPr>
      <w:r>
        <w:rPr>
          <w:rFonts w:ascii="Amiri" w:hAnsi="Amiri" w:eastAsia="Amiri" w:cs="Amiri"/>
          <w:lang w:bidi="ar-SA"/>
          <w:color w:val="111111"/>
          <w:sz w:val="28"/>
          <w:szCs w:val="28"/>
          <w:rtl/>
        </w:rPr>
        <w:t xml:space="preserve">و أبرىء الاكمه و الابرص</w:t>
      </w:r>
    </w:p>
    <w:p>
      <w:pPr>
        <w:pStyle w:val="Heading3"/>
      </w:pPr>
      <w:bookmarkStart w:id="1710" w:name="_Toc1220"/>
      <w:r>
        <w:t>2- شفاى پيسى</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- 5 - 110 - 24،27،31</w:t>
      </w:r>
    </w:p>
    <w:p>
      <w:pPr>
        <w:pStyle w:val="BookText"/>
      </w:pPr>
      <w:r>
        <w:rPr>
          <w:rFonts w:ascii="IRNazanin" w:hAnsi="IRNazanin" w:eastAsia="IRNazanin" w:cs="IRNazanin"/>
          <w:lang w:bidi="fa-IR"/>
          <w:color w:val="111111"/>
          <w:sz w:val="28"/>
          <w:szCs w:val="28"/>
          <w:rtl/>
        </w:rPr>
        <w:t xml:space="preserve">24 - حضرت مسيح توانا بر بيناسازى كور هاى مادرزاد و شفابخشى مبتلايان به پيسى</w:t>
      </w:r>
    </w:p>
    <w:p>
      <w:pPr>
        <w:pStyle w:val="BookText"/>
      </w:pPr>
      <w:r>
        <w:rPr>
          <w:rFonts w:ascii="Amiri" w:hAnsi="Amiri" w:eastAsia="Amiri" w:cs="Amiri"/>
          <w:lang w:bidi="ar-SA"/>
          <w:color w:val="111111"/>
          <w:sz w:val="28"/>
          <w:szCs w:val="28"/>
          <w:rtl/>
        </w:rPr>
        <w:t xml:space="preserve">و تبرى الاكمه و الابرص باذنى</w:t>
      </w:r>
    </w:p>
    <w:p>
      <w:pPr>
        <w:pStyle w:val="BookText"/>
      </w:pPr>
      <w:r>
        <w:rPr>
          <w:rFonts w:ascii="IRNazanin" w:hAnsi="IRNazanin" w:eastAsia="IRNazanin" w:cs="IRNazanin"/>
          <w:lang w:bidi="fa-IR"/>
          <w:color w:val="111111"/>
          <w:sz w:val="28"/>
          <w:szCs w:val="28"/>
          <w:rtl/>
        </w:rPr>
        <w:t xml:space="preserve">27 - عيسى ( ع ) ، ارائه كننده معجزات خويش ( حيات بخشى به اجسام بى جان ، درمان كورى و پيسى و زنده كردن مردگان ) ، در بسيارى از مواقع</w:t>
      </w:r>
    </w:p>
    <w:p>
      <w:pPr>
        <w:pStyle w:val="BookText"/>
      </w:pPr>
      <w:r>
        <w:rPr>
          <w:rFonts w:ascii="Amiri" w:hAnsi="Amiri" w:eastAsia="Amiri" w:cs="Amiri"/>
          <w:lang w:bidi="ar-SA"/>
          <w:color w:val="111111"/>
          <w:sz w:val="28"/>
          <w:szCs w:val="28"/>
          <w:rtl/>
        </w:rPr>
        <w:t xml:space="preserve">اذ تخلق . .. و تبرى الاكمه و الابرص باذنى و اذ تخرج</w:t>
      </w:r>
    </w:p>
    <w:p>
      <w:pPr>
        <w:pStyle w:val="BookText"/>
      </w:pPr>
      <w:r>
        <w:rPr>
          <w:rFonts w:ascii="Amiri" w:hAnsi="Amiri" w:eastAsia="Amiri" w:cs="Amiri"/>
          <w:lang w:bidi="ar-SA"/>
          <w:color w:val="111111"/>
          <w:sz w:val="28"/>
          <w:szCs w:val="28"/>
          <w:rtl/>
        </w:rPr>
        <w:t xml:space="preserve">برداشت فوق از فعل مضارع «تخلق» و «تبرى» و «تخرج» كه حاكى از استمرار انجام كار مى باشد، استفاده شده است.</w:t>
      </w:r>
    </w:p>
    <w:p>
      <w:pPr>
        <w:pStyle w:val="BookText"/>
      </w:pPr>
      <w:r>
        <w:rPr>
          <w:rFonts w:ascii="IRNazanin" w:hAnsi="IRNazanin" w:eastAsia="IRNazanin" w:cs="IRNazanin"/>
          <w:lang w:bidi="fa-IR"/>
          <w:color w:val="111111"/>
          <w:sz w:val="28"/>
          <w:szCs w:val="28"/>
          <w:rtl/>
        </w:rPr>
        <w:t xml:space="preserve">31 -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pStyle w:val="Heading3"/>
      </w:pPr>
      <w:bookmarkStart w:id="1711" w:name="_Toc1221"/>
      <w:r>
        <w:t>3- مرض پيسى</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- 3 - 49 - 15</w:t>
      </w:r>
    </w:p>
    <w:p>
      <w:pPr>
        <w:pStyle w:val="BookText"/>
      </w:pPr>
      <w:r>
        <w:rPr>
          <w:rFonts w:ascii="IRNazanin" w:hAnsi="IRNazanin" w:eastAsia="IRNazanin" w:cs="IRNazanin"/>
          <w:lang w:bidi="fa-IR"/>
          <w:color w:val="111111"/>
          <w:sz w:val="28"/>
          <w:szCs w:val="28"/>
          <w:rtl/>
        </w:rPr>
        <w:t xml:space="preserve">15 - شيوع بيمارى كورى مادرزاد و پيسى ، در زمان حضرت عيسى ( ع ) *</w:t>
      </w:r>
    </w:p>
    <w:p>
      <w:pPr>
        <w:pStyle w:val="BookText"/>
      </w:pPr>
      <w:r>
        <w:rPr>
          <w:rFonts w:ascii="Amiri" w:hAnsi="Amiri" w:eastAsia="Amiri" w:cs="Amiri"/>
          <w:lang w:bidi="ar-SA"/>
          <w:color w:val="111111"/>
          <w:sz w:val="28"/>
          <w:szCs w:val="28"/>
          <w:rtl/>
        </w:rPr>
        <w:t xml:space="preserve">و أبرىء الاكمه و الابرص</w:t>
      </w:r>
    </w:p>
    <w:p>
      <w:pPr>
        <w:pStyle w:val="BookText"/>
      </w:pPr>
      <w:r>
        <w:rPr>
          <w:rFonts w:ascii="IRNazanin" w:hAnsi="IRNazanin" w:eastAsia="IRNazanin" w:cs="IRNazanin"/>
          <w:lang w:bidi="fa-IR"/>
          <w:color w:val="111111"/>
          <w:sz w:val="28"/>
          <w:szCs w:val="28"/>
          <w:rtl/>
        </w:rPr>
        <w:t xml:space="preserve">شفاى كورى و پيسى از ميان تمام بيماريهايى كه در آن زمان قابل علاج نبود، حكايت از شيوع اين دو بيمارى در آن زمان دارد.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5" w:name="pg6574_55192"/>
    <w:bookmarkEnd w:id="415"/>
    <w:p>
      <w:pPr>
        <w:pStyle w:val="Heading2"/>
      </w:pPr>
      <w:bookmarkStart w:id="1712" w:name="_Toc1222"/>
      <w:r>
        <w:t>26- پيشرفت</w:t>
      </w:r>
      <w:bookmarkEnd w:id="1712"/>
    </w:p>
    <w:p>
      <w:pPr>
        <w:pStyle w:val="Heading3"/>
      </w:pPr>
      <w:bookmarkStart w:id="1713" w:name="_Toc1223"/>
      <w:r>
        <w:t>1- عوامل پيشرفت</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- 20 - 31 - 6</w:t>
      </w:r>
    </w:p>
    <w:p>
      <w:pPr>
        <w:pStyle w:val="BookText"/>
      </w:pPr>
      <w:r>
        <w:rPr>
          <w:rFonts w:ascii="IRNazanin" w:hAnsi="IRNazanin" w:eastAsia="IRNazanin" w:cs="IRNazanin"/>
          <w:lang w:bidi="fa-IR"/>
          <w:color w:val="111111"/>
          <w:sz w:val="28"/>
          <w:szCs w:val="28"/>
          <w:rtl/>
        </w:rPr>
        <w:t xml:space="preserve">6 - تقويت مديريت هاى شايسته و جبران نقاط ضعف آنان ، شرطى ضرورى براى پيشرفت كار است .</w:t>
      </w:r>
    </w:p>
    <w:p>
      <w:pPr>
        <w:pStyle w:val="BookText"/>
      </w:pPr>
      <w:r>
        <w:rPr>
          <w:rFonts w:ascii="Amiri" w:hAnsi="Amiri" w:eastAsia="Amiri" w:cs="Amiri"/>
          <w:lang w:bidi="ar-SA"/>
          <w:color w:val="111111"/>
          <w:sz w:val="28"/>
          <w:szCs w:val="28"/>
          <w:rtl/>
        </w:rPr>
        <w:t xml:space="preserve">واجعل لى وزيرًا . .. أشدّد به أزرى</w:t>
      </w:r>
    </w:p>
    <w:p>
      <w:pPr>
        <w:pStyle w:val="Heading3"/>
      </w:pPr>
      <w:bookmarkStart w:id="1714" w:name="_Toc1224"/>
      <w:r>
        <w:t>2- عوامل پيشرفت اسلام</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- 9 - 121 - 8</w:t>
      </w:r>
    </w:p>
    <w:p>
      <w:pPr>
        <w:pStyle w:val="BookText"/>
      </w:pPr>
      <w:r>
        <w:rPr>
          <w:rFonts w:ascii="IRNazanin" w:hAnsi="IRNazanin" w:eastAsia="IRNazanin" w:cs="IRNazanin"/>
          <w:lang w:bidi="fa-IR"/>
          <w:color w:val="111111"/>
          <w:sz w:val="28"/>
          <w:szCs w:val="28"/>
          <w:rtl/>
        </w:rPr>
        <w:t xml:space="preserve">8 - سنت الهى در پيشبرد هدف هاى مكتب حق ( اسلام ) ، در پرتو ايثار و تلاش خود مؤمنان است .</w:t>
      </w:r>
    </w:p>
    <w:p>
      <w:pPr>
        <w:pStyle w:val="BookText"/>
      </w:pPr>
      <w:r>
        <w:rPr>
          <w:rFonts w:ascii="Amiri" w:hAnsi="Amiri" w:eastAsia="Amiri" w:cs="Amiri"/>
          <w:lang w:bidi="ar-SA"/>
          <w:color w:val="111111"/>
          <w:sz w:val="28"/>
          <w:szCs w:val="28"/>
          <w:rtl/>
        </w:rPr>
        <w:t xml:space="preserve">ذلك بأنهم لايصيبهم ظما . .. و لاينفقون نفقة ... و لايقطعون وادياً إلا كتب لهم</w:t>
      </w:r>
    </w:p>
    <w:p>
      <w:pPr>
        <w:pStyle w:val="BookText"/>
      </w:pPr>
      <w:r>
        <w:rPr>
          <w:rFonts w:ascii="IRNazanin" w:hAnsi="IRNazanin" w:eastAsia="IRNazanin" w:cs="IRNazanin"/>
          <w:lang w:bidi="fa-IR"/>
          <w:color w:val="111111"/>
          <w:sz w:val="28"/>
          <w:szCs w:val="28"/>
          <w:rtl/>
        </w:rPr>
        <w:t xml:space="preserve">از تشويق و ترغيب مؤمنان به انفاق و جهاد، چنين استفاده مى شود كه نتيجه عمل آنها، پيشبرد هدفهاى مكتب است و اگر نيازى به تلاش مؤمنان نبود، ترغيب و تشويق آنان به اين مهم تا بدين پايه ضرورتى نداشت.</w:t>
      </w:r>
    </w:p>
    <w:p>
      <w:pPr>
        <w:pStyle w:val="Heading3"/>
      </w:pPr>
      <w:bookmarkStart w:id="1715" w:name="_Toc1225"/>
      <w:r>
        <w:t>3- عوامل پيشرفت رسالت محمد(صلی الله علیه و آله)</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- 110 - 3 - 8</w:t>
      </w:r>
    </w:p>
    <w:p>
      <w:pPr>
        <w:pStyle w:val="BookText"/>
      </w:pPr>
      <w:r>
        <w:rPr>
          <w:rFonts w:ascii="IRNazanin" w:hAnsi="IRNazanin" w:eastAsia="IRNazanin" w:cs="IRNazanin"/>
          <w:lang w:bidi="fa-IR"/>
          <w:color w:val="111111"/>
          <w:sz w:val="28"/>
          <w:szCs w:val="28"/>
          <w:rtl/>
        </w:rPr>
        <w:t xml:space="preserve">8 - امداد هاى الهى در فتح مكه ، جلوه ربوبيت خداوند بر پيامبر (صلی الله علیه و آله) و مايه پيشرفت اهداف رسالت آن حضرت بود .</w:t>
      </w:r>
    </w:p>
    <w:p>
      <w:pPr>
        <w:pStyle w:val="BookText"/>
      </w:pPr>
      <w:r>
        <w:rPr>
          <w:rFonts w:ascii="Amiri" w:hAnsi="Amiri" w:eastAsia="Amiri" w:cs="Amiri"/>
          <w:lang w:bidi="ar-SA"/>
          <w:color w:val="111111"/>
          <w:sz w:val="28"/>
          <w:szCs w:val="28"/>
          <w:rtl/>
        </w:rPr>
        <w:t xml:space="preserve">إذا جاء نصر اللّه و الفتح . .. فسبّح بحمد ربّك</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6" w:name="pg6574_55193"/>
    <w:bookmarkEnd w:id="416"/>
    <w:p>
      <w:pPr>
        <w:pStyle w:val="Heading2"/>
      </w:pPr>
      <w:bookmarkStart w:id="1716" w:name="_Toc1226"/>
      <w:r>
        <w:t>27- پيشگامان</w:t>
      </w:r>
      <w:bookmarkEnd w:id="1716"/>
    </w:p>
    <w:p>
      <w:pPr>
        <w:pStyle w:val="Heading3"/>
      </w:pPr>
      <w:bookmarkStart w:id="1717" w:name="_Toc1227"/>
      <w:r>
        <w:t>1- آسايش اخروى پيشگامان</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- 56 - 89 - 1</w:t>
      </w:r>
    </w:p>
    <w:p>
      <w:pPr>
        <w:pStyle w:val="BookText"/>
      </w:pPr>
      <w:r>
        <w:rPr>
          <w:rFonts w:ascii="IRNazanin" w:hAnsi="IRNazanin" w:eastAsia="IRNazanin" w:cs="IRNazanin"/>
          <w:lang w:bidi="fa-IR"/>
          <w:color w:val="111111"/>
          <w:sz w:val="28"/>
          <w:szCs w:val="28"/>
          <w:rtl/>
        </w:rPr>
        <w:t xml:space="preserve">1 - ره يافتگان به مقام قرب الهى در جهان آخرت ( پيشتازان ) ، در اوج راحتى و آسايش</w:t>
      </w:r>
    </w:p>
    <w:p>
      <w:pPr>
        <w:pStyle w:val="BookText"/>
      </w:pPr>
      <w:r>
        <w:rPr>
          <w:rFonts w:ascii="Amiri" w:hAnsi="Amiri" w:eastAsia="Amiri" w:cs="Amiri"/>
          <w:lang w:bidi="ar-SA"/>
          <w:color w:val="111111"/>
          <w:sz w:val="28"/>
          <w:szCs w:val="28"/>
          <w:rtl/>
        </w:rPr>
        <w:t xml:space="preserve">فأمّا إن كان من المقرّبين . فروح</w:t>
      </w:r>
    </w:p>
    <w:p>
      <w:pPr>
        <w:pStyle w:val="BookText"/>
      </w:pPr>
      <w:r>
        <w:rPr>
          <w:rFonts w:ascii="IRNazanin" w:hAnsi="IRNazanin" w:eastAsia="IRNazanin" w:cs="IRNazanin"/>
          <w:lang w:bidi="fa-IR"/>
          <w:color w:val="111111"/>
          <w:sz w:val="28"/>
          <w:szCs w:val="28"/>
          <w:rtl/>
        </w:rPr>
        <w:t xml:space="preserve">«روح» در معانى راحت (آسايش) و رحمت به كار مى رود (القاموس المحيط). برداشت ياد شده بر پايه معناى اول است. گفتنى است كه نكره آمدن «روح»، نشان دهنده كمال آسايش مقربان در سراى آخرت است.</w:t>
      </w:r>
    </w:p>
    <w:p>
      <w:pPr>
        <w:pStyle w:val="Heading3"/>
      </w:pPr>
      <w:bookmarkStart w:id="1718" w:name="_Toc1228"/>
      <w:r>
        <w:t>2- استغفار براى پيشگامان در ايمان</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- 59 - 10 - 3</w:t>
      </w:r>
    </w:p>
    <w:p>
      <w:pPr>
        <w:pStyle w:val="BookText"/>
      </w:pPr>
      <w:r>
        <w:rPr>
          <w:rFonts w:ascii="IRNazanin" w:hAnsi="IRNazanin" w:eastAsia="IRNazanin" w:cs="IRNazanin"/>
          <w:lang w:bidi="fa-IR"/>
          <w:color w:val="111111"/>
          <w:sz w:val="28"/>
          <w:szCs w:val="28"/>
          <w:rtl/>
        </w:rPr>
        <w:t xml:space="preserve">3 - مؤمنان ، خواهان غفران الهى براى خويش و نيز براى پيشتازان راه دين</w:t>
      </w:r>
    </w:p>
    <w:p>
      <w:pPr>
        <w:pStyle w:val="BookText"/>
      </w:pPr>
      <w:r>
        <w:rPr>
          <w:rFonts w:ascii="Amiri" w:hAnsi="Amiri" w:eastAsia="Amiri" w:cs="Amiri"/>
          <w:lang w:bidi="ar-SA"/>
          <w:color w:val="111111"/>
          <w:sz w:val="28"/>
          <w:szCs w:val="28"/>
          <w:rtl/>
        </w:rPr>
        <w:t xml:space="preserve">و الذين جاءو من بعدهم يقولون ربّنا اغفر لنا و لإخوننا الذين سبقونا</w:t>
      </w:r>
    </w:p>
    <w:p>
      <w:pPr>
        <w:pStyle w:val="Heading3"/>
      </w:pPr>
      <w:bookmarkStart w:id="1719" w:name="_Toc1229"/>
      <w:r>
        <w:t>3- اقليت پيشگامان</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- 56 - 13 - 3</w:t>
      </w:r>
    </w:p>
    <w:p>
      <w:pPr>
        <w:pStyle w:val="BookText"/>
      </w:pPr>
      <w:r>
        <w:rPr>
          <w:rFonts w:ascii="IRNazanin" w:hAnsi="IRNazanin" w:eastAsia="IRNazanin" w:cs="IRNazanin"/>
          <w:lang w:bidi="fa-IR"/>
          <w:color w:val="111111"/>
          <w:sz w:val="28"/>
          <w:szCs w:val="28"/>
          <w:rtl/>
        </w:rPr>
        <w:t xml:space="preserve">3 - پيشتاز شدن در راه خداوند ، امرى سخت و دشوار است و در طول تاريخ تنها دسته اى اندك از عهده آن بر آمده اند .</w:t>
      </w:r>
    </w:p>
    <w:p>
      <w:pPr>
        <w:pStyle w:val="BookText"/>
      </w:pPr>
      <w:r>
        <w:rPr>
          <w:rFonts w:ascii="Amiri" w:hAnsi="Amiri" w:eastAsia="Amiri" w:cs="Amiri"/>
          <w:lang w:bidi="ar-SA"/>
          <w:color w:val="111111"/>
          <w:sz w:val="28"/>
          <w:szCs w:val="28"/>
          <w:rtl/>
        </w:rPr>
        <w:t xml:space="preserve">و السبقون . .. ثلّة من الأوّلين</w:t>
      </w:r>
    </w:p>
    <w:p>
      <w:pPr>
        <w:pStyle w:val="BookText"/>
      </w:pPr>
      <w:r>
        <w:rPr>
          <w:rFonts w:ascii="IRNazanin" w:hAnsi="IRNazanin" w:eastAsia="IRNazanin" w:cs="IRNazanin"/>
          <w:lang w:bidi="fa-IR"/>
          <w:color w:val="111111"/>
          <w:sz w:val="28"/>
          <w:szCs w:val="28"/>
          <w:rtl/>
        </w:rPr>
        <w:t xml:space="preserve">پيشتازان امت هاى پيشين، گرچه در مقايسه با پيشتازان بعد داراى تعداد زيادترى هستند; لكن تعداد آنان نسبت به مردم ديگر اندك است و اين مى رساند كه رسيدن به مرتبه پيشتازى، بسى دشوار و سخت مى باشد.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17" w:name="pg6574_55194"/>
    <w:bookmarkEnd w:id="417"/>
    <w:p>
      <w:pPr>
        <w:pStyle w:val="Heading3"/>
      </w:pPr>
      <w:bookmarkStart w:id="1720" w:name="_Toc1230"/>
      <w:r>
        <w:t>4- اقليت پيشگامان مسلمانان</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- 56 - 14 - 2</w:t>
      </w:r>
    </w:p>
    <w:p>
      <w:pPr>
        <w:pStyle w:val="BookText"/>
      </w:pPr>
      <w:r>
        <w:rPr>
          <w:rFonts w:ascii="IRNazanin" w:hAnsi="IRNazanin" w:eastAsia="IRNazanin" w:cs="IRNazanin"/>
          <w:lang w:bidi="fa-IR"/>
          <w:color w:val="111111"/>
          <w:sz w:val="28"/>
          <w:szCs w:val="28"/>
          <w:rtl/>
        </w:rPr>
        <w:t xml:space="preserve">2 - كم بودن انسان هاى پيشتاز راه خدا ( سابقون ) ، در ميان جوامع پس از عصر بعثت</w:t>
      </w:r>
    </w:p>
    <w:p>
      <w:pPr>
        <w:pStyle w:val="BookText"/>
      </w:pPr>
      <w:r>
        <w:rPr>
          <w:rFonts w:ascii="Amiri" w:hAnsi="Amiri" w:eastAsia="Amiri" w:cs="Amiri"/>
          <w:lang w:bidi="ar-SA"/>
          <w:color w:val="111111"/>
          <w:sz w:val="28"/>
          <w:szCs w:val="28"/>
          <w:rtl/>
        </w:rPr>
        <w:t xml:space="preserve">و قليل من الأخرين</w:t>
      </w:r>
    </w:p>
    <w:p>
      <w:pPr>
        <w:pStyle w:val="Heading3"/>
      </w:pPr>
      <w:bookmarkStart w:id="1721" w:name="_Toc1231"/>
      <w:r>
        <w:t>5- امكانات مادى پيشگامان در ايمان</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pStyle w:val="BookText"/>
      </w:pPr>
      <w:r>
        <w:rPr>
          <w:rFonts w:ascii="IRNazanin" w:hAnsi="IRNazanin" w:eastAsia="IRNazanin" w:cs="IRNazanin"/>
          <w:lang w:bidi="fa-IR"/>
          <w:color w:val="111111"/>
          <w:sz w:val="28"/>
          <w:szCs w:val="28"/>
          <w:rtl/>
        </w:rPr>
        <w:t xml:space="preserve">14 -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Heading3"/>
      </w:pPr>
      <w:bookmarkStart w:id="1722" w:name="_Toc1232"/>
      <w:r>
        <w:t>6- امكانات معنوى پيشگامان در ايمان</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pStyle w:val="BookText"/>
      </w:pPr>
      <w:r>
        <w:rPr>
          <w:rFonts w:ascii="IRNazanin" w:hAnsi="IRNazanin" w:eastAsia="IRNazanin" w:cs="IRNazanin"/>
          <w:lang w:bidi="fa-IR"/>
          <w:color w:val="111111"/>
          <w:sz w:val="28"/>
          <w:szCs w:val="28"/>
          <w:rtl/>
        </w:rPr>
        <w:t xml:space="preserve">14 -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Heading3"/>
      </w:pPr>
      <w:bookmarkStart w:id="1723" w:name="_Toc1233"/>
      <w:r>
        <w:t>7- پاداش اخروى پيشگامان در ايمان</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pStyle w:val="BookText"/>
      </w:pPr>
      <w:r>
        <w:rPr>
          <w:rFonts w:ascii="IRNazanin" w:hAnsi="IRNazanin" w:eastAsia="IRNazanin" w:cs="IRNazanin"/>
          <w:lang w:bidi="fa-IR"/>
          <w:color w:val="111111"/>
          <w:sz w:val="28"/>
          <w:szCs w:val="28"/>
          <w:rtl/>
        </w:rPr>
        <w:t xml:space="preserve">14 -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Heading3"/>
      </w:pPr>
      <w:bookmarkStart w:id="1724" w:name="_Toc1234"/>
      <w:r>
        <w:t>8- پاداش پيشگامان</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18" w:name="pg6574_55195"/>
    <w:bookmarkEnd w:id="418"/>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السبقون السبقون . أُولئك المقرّبون . فى جنّ-ت النعيم ... جزاء بما كانوا يعم</w:t>
      </w:r>
    </w:p>
    <w:p>
      <w:pPr>
        <w:pStyle w:val="Heading3"/>
      </w:pPr>
      <w:bookmarkStart w:id="1725" w:name="_Toc1235"/>
      <w:r>
        <w:t>9- پاداش پيشگامان عمل خير</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- 35 - 33 - 3</w:t>
      </w:r>
    </w:p>
    <w:p>
      <w:pPr>
        <w:pStyle w:val="BookText"/>
      </w:pPr>
      <w:r>
        <w:rPr>
          <w:rFonts w:ascii="IRNazanin" w:hAnsi="IRNazanin" w:eastAsia="IRNazanin" w:cs="IRNazanin"/>
          <w:lang w:bidi="fa-IR"/>
          <w:color w:val="111111"/>
          <w:sz w:val="28"/>
          <w:szCs w:val="28"/>
          <w:rtl/>
        </w:rPr>
        <w:t xml:space="preserve">3 - پيشگامان در انجام كار هاى خير و وارثان قرآن كريم ، بهره مند از بهشت پاينده</w:t>
      </w:r>
    </w:p>
    <w:p>
      <w:pPr>
        <w:pStyle w:val="BookText"/>
      </w:pPr>
      <w:r>
        <w:rPr>
          <w:rFonts w:ascii="Amiri" w:hAnsi="Amiri" w:eastAsia="Amiri" w:cs="Amiri"/>
          <w:lang w:bidi="ar-SA"/>
          <w:color w:val="111111"/>
          <w:sz w:val="28"/>
          <w:szCs w:val="28"/>
          <w:rtl/>
        </w:rPr>
        <w:t xml:space="preserve">جنّ-ت عدن يدخلونها</w:t>
      </w:r>
    </w:p>
    <w:p>
      <w:pPr>
        <w:pStyle w:val="Heading3"/>
      </w:pPr>
      <w:bookmarkStart w:id="1726" w:name="_Toc1236"/>
      <w:r>
        <w:t>10- پذيرايى از پيشگامان</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- 56 - 17 - 1</w:t>
      </w:r>
    </w:p>
    <w:p>
      <w:pPr>
        <w:pStyle w:val="BookText"/>
      </w:pPr>
      <w:r>
        <w:rPr>
          <w:rFonts w:ascii="IRNazanin" w:hAnsi="IRNazanin" w:eastAsia="IRNazanin" w:cs="IRNazanin"/>
          <w:lang w:bidi="fa-IR"/>
          <w:color w:val="111111"/>
          <w:sz w:val="28"/>
          <w:szCs w:val="28"/>
          <w:rtl/>
        </w:rPr>
        <w:t xml:space="preserve">1 - گردش پروانهوار جوانكان بهشتى پيرامون پيشتازان راه خدا ( سابقون ) ، جهت خدمت گذارى به آنان در مجالس انس آنها</w:t>
      </w:r>
    </w:p>
    <w:p>
      <w:pPr>
        <w:pStyle w:val="BookText"/>
      </w:pPr>
      <w:r>
        <w:rPr>
          <w:rFonts w:ascii="Amiri" w:hAnsi="Amiri" w:eastAsia="Amiri" w:cs="Amiri"/>
          <w:lang w:bidi="ar-SA"/>
          <w:color w:val="111111"/>
          <w:sz w:val="28"/>
          <w:szCs w:val="28"/>
          <w:rtl/>
        </w:rPr>
        <w:t xml:space="preserve">متّكين عليها متقبلين . يطوف عليهم ولدن مخلّدون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- 56 - 20 - 2</w:t>
      </w:r>
    </w:p>
    <w:p>
      <w:pPr>
        <w:pStyle w:val="BookText"/>
      </w:pPr>
      <w:r>
        <w:rPr>
          <w:rFonts w:ascii="IRNazanin" w:hAnsi="IRNazanin" w:eastAsia="IRNazanin" w:cs="IRNazanin"/>
          <w:lang w:bidi="fa-IR"/>
          <w:color w:val="111111"/>
          <w:sz w:val="28"/>
          <w:szCs w:val="28"/>
          <w:rtl/>
        </w:rPr>
        <w:t xml:space="preserve">2 - جوانان خدمت گذار ، آماده پذيرايى از پيشتازان ( سابقون ) در بهشت با هر نوع ميوه اى كه آنان انتخاب كنند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واژه «فاكهة» عطف بر «أكواب» (در دو آيه پيش) است; يعنى، «و يطوف عليهم ولدان مخلّدون بفاكهة ممّا يتخيّرون».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- 56 - 21 - 2</w:t>
      </w:r>
    </w:p>
    <w:p>
      <w:pPr>
        <w:pStyle w:val="BookText"/>
      </w:pPr>
      <w:r>
        <w:rPr>
          <w:rFonts w:ascii="IRNazanin" w:hAnsi="IRNazanin" w:eastAsia="IRNazanin" w:cs="IRNazanin"/>
          <w:lang w:bidi="fa-IR"/>
          <w:color w:val="111111"/>
          <w:sz w:val="28"/>
          <w:szCs w:val="28"/>
          <w:rtl/>
        </w:rPr>
        <w:t xml:space="preserve">2 - جوانان خدمت گذار ، پذيرايى كننده پيشتازان ( سابقون ) در بهشت باگوشت انواع پرندگان دلخواه</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Amiri" w:hAnsi="Amiri" w:eastAsia="Amiri" w:cs="Amiri"/>
          <w:lang w:bidi="ar-SA"/>
          <w:color w:val="111111"/>
          <w:sz w:val="28"/>
          <w:szCs w:val="28"/>
          <w:rtl/>
        </w:rPr>
        <w:t xml:space="preserve">«لحم طير» عطف بر «أكواب» است; يعنى، «و يطوف عليهم ولدان مخلدون بلحم طير».</w:t>
      </w:r>
    </w:p>
    <w:p>
      <w:pPr>
        <w:pStyle w:val="Heading3"/>
      </w:pPr>
      <w:bookmarkStart w:id="1727" w:name="_Toc1237"/>
      <w:r>
        <w:t>11- پيشگامان امت هاى پيشين</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- 56 - 13 - 1،4</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19" w:name="pg6574_55196"/>
    <w:bookmarkEnd w:id="419"/>
    <w:p>
      <w:pPr>
        <w:pStyle w:val="BookText"/>
      </w:pPr>
      <w:r>
        <w:rPr>
          <w:rFonts w:ascii="IRNazanin" w:hAnsi="IRNazanin" w:eastAsia="IRNazanin" w:cs="IRNazanin"/>
          <w:lang w:bidi="fa-IR"/>
          <w:color w:val="111111"/>
          <w:sz w:val="28"/>
          <w:szCs w:val="28"/>
          <w:rtl/>
        </w:rPr>
        <w:t xml:space="preserve">1 - وجود انسان هاى پيشتاز ، در ميان امت ها و جوامع پيشين</w:t>
      </w:r>
    </w:p>
    <w:p>
      <w:pPr>
        <w:pStyle w:val="BookText"/>
      </w:pPr>
      <w:r>
        <w:rPr>
          <w:rFonts w:ascii="Amiri" w:hAnsi="Amiri" w:eastAsia="Amiri" w:cs="Amiri"/>
          <w:lang w:bidi="ar-SA"/>
          <w:color w:val="111111"/>
          <w:sz w:val="28"/>
          <w:szCs w:val="28"/>
          <w:rtl/>
        </w:rPr>
        <w:t xml:space="preserve">ثلّة من الأوّلين</w:t>
      </w:r>
    </w:p>
    <w:p>
      <w:pPr>
        <w:pStyle w:val="BookText"/>
      </w:pPr>
      <w:r>
        <w:rPr>
          <w:rFonts w:ascii="Amiri" w:hAnsi="Amiri" w:eastAsia="Amiri" w:cs="Amiri"/>
          <w:lang w:bidi="ar-SA"/>
          <w:color w:val="111111"/>
          <w:sz w:val="28"/>
          <w:szCs w:val="28"/>
          <w:rtl/>
        </w:rPr>
        <w:t xml:space="preserve">4 - « عن جعفربن محمد ( ع ) فى قوله عزّوجلّ « ثلّة من الأوّلين » . . . قال : . . .ابن آدم الذى قتله أخوه ، و مؤمن آل فرعون و حبيب النجار . . . ;</w:t>
      </w:r>
    </w:p>
    <w:p>
      <w:pPr>
        <w:pStyle w:val="BookText"/>
      </w:pPr>
      <w:r>
        <w:rPr>
          <w:rFonts w:ascii="Amiri" w:hAnsi="Amiri" w:eastAsia="Amiri" w:cs="Amiri"/>
          <w:lang w:bidi="ar-SA"/>
          <w:color w:val="111111"/>
          <w:sz w:val="28"/>
          <w:szCs w:val="28"/>
          <w:rtl/>
        </w:rPr>
        <w:t xml:space="preserve">از امام صادق(ع) درباره سخن خداوند عزّوجلّ «ثلّة من الأوّلين». .. روايت شده كه آنان، فرزند مقتول آدم(ع) (هابيل) و مؤمن آل فرعون (حزقيل) و حبيب نجار... هستند».</w:t>
      </w:r>
    </w:p>
    <w:p>
      <w:pPr>
        <w:pStyle w:val="Heading3"/>
      </w:pPr>
      <w:bookmarkStart w:id="1728" w:name="_Toc1238"/>
      <w:r>
        <w:t>12- پيشگامان بهشت</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- 79 - 4 - 5</w:t>
      </w:r>
    </w:p>
    <w:p>
      <w:pPr>
        <w:pStyle w:val="BookText"/>
      </w:pPr>
      <w:r>
        <w:rPr>
          <w:rFonts w:ascii="Amiri" w:hAnsi="Amiri" w:eastAsia="Amiri" w:cs="Amiri"/>
          <w:lang w:bidi="ar-SA"/>
          <w:color w:val="111111"/>
          <w:sz w:val="28"/>
          <w:szCs w:val="28"/>
          <w:rtl/>
        </w:rPr>
        <w:t xml:space="preserve">5 - « عن أبى جعفر ( ع ) فى قوله « فالسابقات سبقاً » يعنى أرواح المؤمنين تسبق أرواحهم إلى الجنّة . . . و أرواح الكافرين إلى النار ;</w:t>
      </w:r>
    </w:p>
    <w:p>
      <w:pPr>
        <w:pStyle w:val="BookText"/>
      </w:pPr>
      <w:r>
        <w:rPr>
          <w:rFonts w:ascii="IRNazanin" w:hAnsi="IRNazanin" w:eastAsia="IRNazanin" w:cs="IRNazanin"/>
          <w:lang w:bidi="fa-IR"/>
          <w:color w:val="111111"/>
          <w:sz w:val="28"/>
          <w:szCs w:val="28"/>
          <w:rtl/>
        </w:rPr>
        <w:t xml:space="preserve">از امام باقر(ع) درباره سخن خداوند «فالسابقات سبقاً» روايت شده است، مراد ارواح مؤمنان است كه به سوى بهشت [بر يكديگر ]سبقت مى گيرند. .. و [نيز ]ارواح كافران كه به سوى آتش [سبقت مى گيرند]».</w:t>
      </w:r>
    </w:p>
    <w:p>
      <w:pPr>
        <w:pStyle w:val="Heading3"/>
      </w:pPr>
      <w:bookmarkStart w:id="1729" w:name="_Toc1239"/>
      <w:r>
        <w:t>13- پيشگامان توحيد</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- 37 - 83 - 4</w:t>
      </w:r>
    </w:p>
    <w:p>
      <w:pPr>
        <w:pStyle w:val="BookText"/>
      </w:pPr>
      <w:r>
        <w:rPr>
          <w:rFonts w:ascii="IRNazanin" w:hAnsi="IRNazanin" w:eastAsia="IRNazanin" w:cs="IRNazanin"/>
          <w:lang w:bidi="fa-IR"/>
          <w:color w:val="111111"/>
          <w:sz w:val="28"/>
          <w:szCs w:val="28"/>
          <w:rtl/>
        </w:rPr>
        <w:t xml:space="preserve">4 - نوح ( ع ) ، پيشتاز و مقتداى حركت توحيدى در ميان پيامبران الهى</w:t>
      </w:r>
    </w:p>
    <w:p>
      <w:pPr>
        <w:pStyle w:val="BookText"/>
      </w:pPr>
      <w:r>
        <w:rPr>
          <w:rFonts w:ascii="Amiri" w:hAnsi="Amiri" w:eastAsia="Amiri" w:cs="Amiri"/>
          <w:lang w:bidi="ar-SA"/>
          <w:color w:val="111111"/>
          <w:sz w:val="28"/>
          <w:szCs w:val="28"/>
          <w:rtl/>
        </w:rPr>
        <w:t xml:space="preserve">و إنّ من شيعته لإبرهيم</w:t>
      </w:r>
    </w:p>
    <w:p>
      <w:pPr>
        <w:pStyle w:val="BookText"/>
      </w:pPr>
      <w:r>
        <w:rPr>
          <w:rFonts w:ascii="IRNazanin" w:hAnsi="IRNazanin" w:eastAsia="IRNazanin" w:cs="IRNazanin"/>
          <w:lang w:bidi="fa-IR"/>
          <w:color w:val="111111"/>
          <w:sz w:val="28"/>
          <w:szCs w:val="28"/>
          <w:rtl/>
        </w:rPr>
        <w:t xml:space="preserve">پيرو بودن ابراهيم(ع) - با آن كه خود از انبياى بزرگ بود - و نيز وجود پيامبرانى چون هود و صالح(ع) پيش از آن حضرت، مى تواند گوياى مطلب ياد شده باشد. گفتنى است معناى لغوى «شيعه» (گروه پيرو رئيس خود) مؤيد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- 43 - 28 - 9</w:t>
      </w:r>
    </w:p>
    <w:p>
      <w:pPr>
        <w:pStyle w:val="BookText"/>
      </w:pPr>
      <w:r>
        <w:rPr>
          <w:rFonts w:ascii="IRNazanin" w:hAnsi="IRNazanin" w:eastAsia="IRNazanin" w:cs="IRNazanin"/>
          <w:lang w:bidi="fa-IR"/>
          <w:color w:val="111111"/>
          <w:sz w:val="28"/>
          <w:szCs w:val="28"/>
          <w:rtl/>
        </w:rPr>
        <w:t xml:space="preserve">9 - نسل ابراهيم ( ع ) ، پرچمدار توحيد در طول تاريخ</w:t>
      </w:r>
    </w:p>
    <w:p>
      <w:pPr>
        <w:pStyle w:val="BookText"/>
      </w:pPr>
      <w:r>
        <w:rPr>
          <w:rFonts w:ascii="Amiri" w:hAnsi="Amiri" w:eastAsia="Amiri" w:cs="Amiri"/>
          <w:lang w:bidi="ar-SA"/>
          <w:color w:val="111111"/>
          <w:sz w:val="28"/>
          <w:szCs w:val="28"/>
          <w:rtl/>
        </w:rPr>
        <w:t xml:space="preserve">و جعلها كلمة باقية فى عقبه</w:t>
      </w:r>
    </w:p>
    <w:p>
      <w:pPr>
        <w:pStyle w:val="Heading3"/>
      </w:pPr>
      <w:bookmarkStart w:id="1730" w:name="_Toc1240"/>
      <w:r>
        <w:t>14- پيشگامان جهنم</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- 16 - 62 - 13</w:t>
      </w:r>
    </w:p>
    <w:p>
      <w:pPr>
        <w:pStyle w:val="BookText"/>
      </w:pPr>
      <w:r>
        <w:rPr>
          <w:rFonts w:ascii="IRNazanin" w:hAnsi="IRNazanin" w:eastAsia="IRNazanin" w:cs="IRNazanin"/>
          <w:lang w:bidi="fa-IR"/>
          <w:color w:val="111111"/>
          <w:sz w:val="28"/>
          <w:szCs w:val="28"/>
          <w:rtl/>
        </w:rPr>
        <w:t xml:space="preserve">13- مشركان ، پيشگام در وارد شدن به آتش جهنّم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0" w:name="pg6574_55197"/>
    <w:bookmarkEnd w:id="420"/>
    <w:p>
      <w:pPr>
        <w:pStyle w:val="BookText"/>
      </w:pPr>
      <w:r>
        <w:rPr>
          <w:rFonts w:ascii="IRNazanin" w:hAnsi="IRNazanin" w:eastAsia="IRNazanin" w:cs="IRNazanin"/>
          <w:lang w:bidi="fa-IR"/>
          <w:color w:val="111111"/>
          <w:sz w:val="28"/>
          <w:szCs w:val="28"/>
          <w:rtl/>
        </w:rPr>
        <w:t xml:space="preserve">لاجرم أن لهم النار و أنهم مفرطون</w:t>
      </w:r>
    </w:p>
    <w:p>
      <w:pPr>
        <w:pStyle w:val="BookText"/>
      </w:pPr>
      <w:r>
        <w:rPr>
          <w:rFonts w:ascii="IRNazanin" w:hAnsi="IRNazanin" w:eastAsia="IRNazanin" w:cs="IRNazanin"/>
          <w:lang w:bidi="fa-IR"/>
          <w:color w:val="111111"/>
          <w:sz w:val="28"/>
          <w:szCs w:val="28"/>
          <w:rtl/>
        </w:rPr>
        <w:t xml:space="preserve">«مفرط» (از مصدر فرط) به معناى مقدم شدن، جلو افتادن، شتاب و سبقت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- 79 - 4 - 5</w:t>
      </w:r>
    </w:p>
    <w:p>
      <w:pPr>
        <w:pStyle w:val="BookText"/>
      </w:pPr>
      <w:r>
        <w:rPr>
          <w:rFonts w:ascii="Amiri" w:hAnsi="Amiri" w:eastAsia="Amiri" w:cs="Amiri"/>
          <w:lang w:bidi="ar-SA"/>
          <w:color w:val="111111"/>
          <w:sz w:val="28"/>
          <w:szCs w:val="28"/>
          <w:rtl/>
        </w:rPr>
        <w:t xml:space="preserve">5 - « عن أبى جعفر ( ع ) فى قوله « فالسابقات سبقاً » يعنى أرواح المؤمنين تسبق أرواحهم إلى الجنّة . . . و أرواح الكافرين إلى النار ;</w:t>
      </w:r>
    </w:p>
    <w:p>
      <w:pPr>
        <w:pStyle w:val="BookText"/>
      </w:pPr>
      <w:r>
        <w:rPr>
          <w:rFonts w:ascii="IRNazanin" w:hAnsi="IRNazanin" w:eastAsia="IRNazanin" w:cs="IRNazanin"/>
          <w:lang w:bidi="fa-IR"/>
          <w:color w:val="111111"/>
          <w:sz w:val="28"/>
          <w:szCs w:val="28"/>
          <w:rtl/>
        </w:rPr>
        <w:t xml:space="preserve">از امام باقر(ع) درباره سخن خداوند «فالسابقات سبقاً» روايت شده است، مراد ارواح مؤمنان است كه به سوى بهشت [بر يكديگر ]سبقت مى گيرند. .. و [نيز ]ارواح كافران كه به سوى آتش [سبقت مى گيرند]».</w:t>
      </w:r>
    </w:p>
    <w:p>
      <w:pPr>
        <w:pStyle w:val="Heading3"/>
      </w:pPr>
      <w:bookmarkStart w:id="1731" w:name="_Toc1241"/>
      <w:r>
        <w:t>15- پيشگامان در آخرت</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- 56 - 88 - 2</w:t>
      </w:r>
    </w:p>
    <w:p>
      <w:pPr>
        <w:pStyle w:val="BookText"/>
      </w:pPr>
      <w:r>
        <w:rPr>
          <w:rFonts w:ascii="IRNazanin" w:hAnsi="IRNazanin" w:eastAsia="IRNazanin" w:cs="IRNazanin"/>
          <w:lang w:bidi="fa-IR"/>
          <w:color w:val="111111"/>
          <w:sz w:val="28"/>
          <w:szCs w:val="28"/>
          <w:rtl/>
        </w:rPr>
        <w:t xml:space="preserve">2 - انسان هاى پيشتاز ( سابقون ) جزء مقربان درگاه خدا در جهان آخرت</w:t>
      </w:r>
    </w:p>
    <w:p>
      <w:pPr>
        <w:pStyle w:val="BookText"/>
      </w:pPr>
      <w:r>
        <w:rPr>
          <w:rFonts w:ascii="Amiri" w:hAnsi="Amiri" w:eastAsia="Amiri" w:cs="Amiri"/>
          <w:lang w:bidi="ar-SA"/>
          <w:color w:val="111111"/>
          <w:sz w:val="28"/>
          <w:szCs w:val="28"/>
          <w:rtl/>
        </w:rPr>
        <w:t xml:space="preserve">فأمّا إن كان من المقرّبين</w:t>
      </w:r>
    </w:p>
    <w:p>
      <w:pPr>
        <w:pStyle w:val="BookText"/>
      </w:pPr>
      <w:r>
        <w:rPr>
          <w:rFonts w:ascii="Amiri" w:hAnsi="Amiri" w:eastAsia="Amiri" w:cs="Amiri"/>
          <w:lang w:bidi="ar-SA"/>
          <w:color w:val="111111"/>
          <w:sz w:val="28"/>
          <w:szCs w:val="28"/>
          <w:rtl/>
        </w:rPr>
        <w:t xml:space="preserve">«مقربان» همان دسته اند كه در آيات آغازين اين سوره، از آنان به عنوان «السابقون» ياد شده است.</w:t>
      </w:r>
    </w:p>
    <w:p>
      <w:pPr>
        <w:pStyle w:val="Heading3"/>
      </w:pPr>
      <w:bookmarkStart w:id="1732" w:name="_Toc1242"/>
      <w:r>
        <w:t>16- پيشگامان در اسلام</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مواضع عقيدتى خود و پيش گامى اش در پذيرش اسلام</w:t>
      </w:r>
    </w:p>
    <w:p>
      <w:pPr>
        <w:pStyle w:val="BookText"/>
      </w:pPr>
      <w:r>
        <w:rPr>
          <w:rFonts w:ascii="Amiri" w:hAnsi="Amiri" w:eastAsia="Amiri" w:cs="Amiri"/>
          <w:lang w:bidi="ar-SA"/>
          <w:color w:val="111111"/>
          <w:sz w:val="28"/>
          <w:szCs w:val="28"/>
          <w:rtl/>
        </w:rPr>
        <w:t xml:space="preserve">قل . .. و أُمرت لأن أكون أوّل المسلمين</w:t>
      </w:r>
    </w:p>
    <w:p>
      <w:pPr>
        <w:pStyle w:val="Heading3"/>
      </w:pPr>
      <w:bookmarkStart w:id="1733" w:name="_Toc1243"/>
      <w:r>
        <w:t>17- پيشگامان در ايمان</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- 15 - 24 - 3</w:t>
      </w:r>
    </w:p>
    <w:p>
      <w:pPr>
        <w:pStyle w:val="BookText"/>
      </w:pPr>
      <w:r>
        <w:rPr>
          <w:rFonts w:ascii="IRNazanin" w:hAnsi="IRNazanin" w:eastAsia="IRNazanin" w:cs="IRNazanin"/>
          <w:lang w:bidi="fa-IR"/>
          <w:color w:val="111111"/>
          <w:sz w:val="28"/>
          <w:szCs w:val="28"/>
          <w:rtl/>
        </w:rPr>
        <w:t xml:space="preserve">3- خداوند ، بى ترديد به احوال انسان هاى پيشرو در ميدان ايمان و عمل و مردم ناموفق در آن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در اينكه تقدّم و تأخّر در آيه فوق، به چه چيز سنجيده شده؟ ميان مفسران چند نظريه وجود دارد: يكى از آنها سبقت و تأخير در رابطه با ايمان و عمل صالح است; زيرا دنيا ميدان مسابقه براى انسانهاست «و لكل وجهة هو موليها فاستبقوا الخيرات» (سوره بقره آيه 148). برداشت فوق مبتنى بر اين احتمال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1" w:name="pg6574_55198"/>
    <w:bookmarkEnd w:id="421"/>
    <w:p>
      <w:pPr>
        <w:pStyle w:val="Heading3"/>
      </w:pPr>
      <w:bookmarkStart w:id="1734" w:name="_Toc1244"/>
      <w:r>
        <w:t>18- پيشگامان در ايمان و خطا</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- 59 - 10 - 7</w:t>
      </w:r>
    </w:p>
    <w:p>
      <w:pPr>
        <w:pStyle w:val="BookText"/>
      </w:pPr>
      <w:r>
        <w:rPr>
          <w:rFonts w:ascii="IRNazanin" w:hAnsi="IRNazanin" w:eastAsia="IRNazanin" w:cs="IRNazanin"/>
          <w:lang w:bidi="fa-IR"/>
          <w:color w:val="111111"/>
          <w:sz w:val="28"/>
          <w:szCs w:val="28"/>
          <w:rtl/>
        </w:rPr>
        <w:t xml:space="preserve">7 - مؤمنان ، حتى پيشتازان ايمان ( مهاجران و انصار ) ، فاقد مصونيت از خطا و نيازمند غفران الهى</w:t>
      </w:r>
    </w:p>
    <w:p>
      <w:pPr>
        <w:pStyle w:val="BookText"/>
      </w:pPr>
      <w:r>
        <w:rPr>
          <w:rFonts w:ascii="Amiri" w:hAnsi="Amiri" w:eastAsia="Amiri" w:cs="Amiri"/>
          <w:lang w:bidi="ar-SA"/>
          <w:color w:val="111111"/>
          <w:sz w:val="28"/>
          <w:szCs w:val="28"/>
          <w:rtl/>
        </w:rPr>
        <w:t xml:space="preserve">و الذين جاءو من بعدهم يقولون ربّنا اغفر لنا و لإخوننا الذين سبقونا بالإيمن</w:t>
      </w:r>
    </w:p>
    <w:p>
      <w:pPr>
        <w:pStyle w:val="BookText"/>
      </w:pPr>
      <w:r>
        <w:rPr>
          <w:rFonts w:ascii="IRNazanin" w:hAnsi="IRNazanin" w:eastAsia="IRNazanin" w:cs="IRNazanin"/>
          <w:lang w:bidi="fa-IR"/>
          <w:color w:val="111111"/>
          <w:sz w:val="28"/>
          <w:szCs w:val="28"/>
          <w:rtl/>
        </w:rPr>
        <w:t xml:space="preserve">از تأييد خداوند نسبت به استغفار براى پيشتازان راه ايمان، به جا بودن اين دعا و نياز آنان استفاده مى شود.</w:t>
      </w:r>
    </w:p>
    <w:p>
      <w:pPr>
        <w:pStyle w:val="Heading3"/>
      </w:pPr>
      <w:bookmarkStart w:id="1735" w:name="_Toc1245"/>
      <w:r>
        <w:t>19- پيشگامان در بهشت</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- 56 - 12 - 1</w:t>
      </w:r>
    </w:p>
    <w:p>
      <w:pPr>
        <w:pStyle w:val="BookText"/>
      </w:pPr>
      <w:r>
        <w:rPr>
          <w:rFonts w:ascii="IRNazanin" w:hAnsi="IRNazanin" w:eastAsia="IRNazanin" w:cs="IRNazanin"/>
          <w:lang w:bidi="fa-IR"/>
          <w:color w:val="111111"/>
          <w:sz w:val="28"/>
          <w:szCs w:val="28"/>
          <w:rtl/>
        </w:rPr>
        <w:t xml:space="preserve">1 - بهشت ، سراى اخروى سابقون ( پيشتازان )</w:t>
      </w:r>
    </w:p>
    <w:p>
      <w:pPr>
        <w:pStyle w:val="BookText"/>
      </w:pPr>
      <w:r>
        <w:rPr>
          <w:rFonts w:ascii="Amiri" w:hAnsi="Amiri" w:eastAsia="Amiri" w:cs="Amiri"/>
          <w:lang w:bidi="ar-SA"/>
          <w:color w:val="111111"/>
          <w:sz w:val="28"/>
          <w:szCs w:val="28"/>
          <w:rtl/>
        </w:rPr>
        <w:t xml:space="preserve">و السبقون . .. فى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- 56 - 15 - 1،2</w:t>
      </w:r>
    </w:p>
    <w:p>
      <w:pPr>
        <w:pStyle w:val="BookText"/>
      </w:pPr>
      <w:r>
        <w:rPr>
          <w:rFonts w:ascii="IRNazanin" w:hAnsi="IRNazanin" w:eastAsia="IRNazanin" w:cs="IRNazanin"/>
          <w:lang w:bidi="fa-IR"/>
          <w:color w:val="111111"/>
          <w:sz w:val="28"/>
          <w:szCs w:val="28"/>
          <w:rtl/>
        </w:rPr>
        <w:t xml:space="preserve">1 - محل سكونت پيشتازان راه خدا در بهشت ، آراسته به تخت هاى جواهرنشان</w:t>
      </w:r>
    </w:p>
    <w:p>
      <w:pPr>
        <w:pStyle w:val="BookText"/>
      </w:pPr>
      <w:r>
        <w:rPr>
          <w:rFonts w:ascii="Amiri" w:hAnsi="Amiri" w:eastAsia="Amiri" w:cs="Amiri"/>
          <w:lang w:bidi="ar-SA"/>
          <w:color w:val="111111"/>
          <w:sz w:val="28"/>
          <w:szCs w:val="28"/>
          <w:rtl/>
        </w:rPr>
        <w:t xml:space="preserve">على سرر موضونة</w:t>
      </w:r>
    </w:p>
    <w:p>
      <w:pPr>
        <w:pStyle w:val="BookText"/>
      </w:pPr>
      <w:r>
        <w:rPr>
          <w:rFonts w:ascii="Amiri" w:hAnsi="Amiri" w:eastAsia="Amiri" w:cs="Amiri"/>
          <w:lang w:bidi="ar-SA"/>
          <w:color w:val="111111"/>
          <w:sz w:val="28"/>
          <w:szCs w:val="28"/>
          <w:rtl/>
        </w:rPr>
        <w:t xml:space="preserve">يكى از معانى «موضونة»، بافته شده به همراه جواهر است.</w:t>
      </w:r>
    </w:p>
    <w:p>
      <w:pPr>
        <w:pStyle w:val="BookText"/>
      </w:pPr>
      <w:r>
        <w:rPr>
          <w:rFonts w:ascii="IRNazanin" w:hAnsi="IRNazanin" w:eastAsia="IRNazanin" w:cs="IRNazanin"/>
          <w:lang w:bidi="fa-IR"/>
          <w:color w:val="111111"/>
          <w:sz w:val="28"/>
          <w:szCs w:val="28"/>
          <w:rtl/>
        </w:rPr>
        <w:t xml:space="preserve">2 - زندگى پيشتازان راه خدا ( سابقون ) در بهشت ، در اوج شكوه و جلال</w:t>
      </w:r>
    </w:p>
    <w:p>
      <w:pPr>
        <w:pStyle w:val="BookText"/>
      </w:pPr>
      <w:r>
        <w:rPr>
          <w:rFonts w:ascii="Amiri" w:hAnsi="Amiri" w:eastAsia="Amiri" w:cs="Amiri"/>
          <w:lang w:bidi="ar-SA"/>
          <w:color w:val="111111"/>
          <w:sz w:val="28"/>
          <w:szCs w:val="28"/>
          <w:rtl/>
        </w:rPr>
        <w:t xml:space="preserve">على سرر موضونة</w:t>
      </w:r>
    </w:p>
    <w:p>
      <w:pPr>
        <w:pStyle w:val="BookText"/>
      </w:pPr>
      <w:r>
        <w:rPr>
          <w:rFonts w:ascii="IRNazanin" w:hAnsi="IRNazanin" w:eastAsia="IRNazanin" w:cs="IRNazanin"/>
          <w:lang w:bidi="fa-IR"/>
          <w:color w:val="111111"/>
          <w:sz w:val="28"/>
          <w:szCs w:val="28"/>
          <w:rtl/>
        </w:rPr>
        <w:t xml:space="preserve">وجود تخت هاى جواهرنشان در قصرهاى پيشتازان، نشان از زندگى بسيار با شكوه آنان در سراى بهشت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- 56 - 16 - 1،2</w:t>
      </w:r>
    </w:p>
    <w:p>
      <w:pPr>
        <w:pStyle w:val="BookText"/>
      </w:pPr>
      <w:r>
        <w:rPr>
          <w:rFonts w:ascii="IRNazanin" w:hAnsi="IRNazanin" w:eastAsia="IRNazanin" w:cs="IRNazanin"/>
          <w:lang w:bidi="fa-IR"/>
          <w:color w:val="111111"/>
          <w:sz w:val="28"/>
          <w:szCs w:val="28"/>
          <w:rtl/>
        </w:rPr>
        <w:t xml:space="preserve">1 - پيشتازان راه خدا ( سابقون ) ، داراى مجلس انس با يكديگر در بهشت</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BookText"/>
      </w:pPr>
      <w:r>
        <w:rPr>
          <w:rFonts w:ascii="IRNazanin" w:hAnsi="IRNazanin" w:eastAsia="IRNazanin" w:cs="IRNazanin"/>
          <w:lang w:bidi="fa-IR"/>
          <w:color w:val="111111"/>
          <w:sz w:val="28"/>
          <w:szCs w:val="28"/>
          <w:rtl/>
        </w:rPr>
        <w:t xml:space="preserve">از قيد «متقابلين» (روبه روى هم)، انس و الفت بهشتيان با همديگر استفاده مى شود.</w:t>
      </w:r>
    </w:p>
    <w:p>
      <w:pPr>
        <w:pStyle w:val="BookText"/>
      </w:pPr>
      <w:r>
        <w:rPr>
          <w:rFonts w:ascii="IRNazanin" w:hAnsi="IRNazanin" w:eastAsia="IRNazanin" w:cs="IRNazanin"/>
          <w:lang w:bidi="fa-IR"/>
          <w:color w:val="111111"/>
          <w:sz w:val="28"/>
          <w:szCs w:val="28"/>
          <w:rtl/>
        </w:rPr>
        <w:t xml:space="preserve">2 - تكيه زدن پيشتازان راه خدا ( سابقون ) ، بر تخت هاى جواهرنشان در مجلس هاى انس خويش</w:t>
      </w:r>
    </w:p>
    <w:p>
      <w:pPr>
        <w:pStyle w:val="BookText"/>
      </w:pPr>
      <w:r>
        <w:rPr>
          <w:rFonts w:ascii="Amiri" w:hAnsi="Amiri" w:eastAsia="Amiri" w:cs="Amiri"/>
          <w:lang w:bidi="ar-SA"/>
          <w:color w:val="111111"/>
          <w:sz w:val="28"/>
          <w:szCs w:val="28"/>
          <w:rtl/>
        </w:rPr>
        <w:t xml:space="preserve">على سرر موضونة . متّكين عليها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- 56 - 18 - 1</w:t>
      </w:r>
    </w:p>
    <w:p>
      <w:pPr>
        <w:pStyle w:val="BookText"/>
      </w:pPr>
      <w:r>
        <w:rPr>
          <w:rFonts w:ascii="IRNazanin" w:hAnsi="IRNazanin" w:eastAsia="IRNazanin" w:cs="IRNazanin"/>
          <w:lang w:bidi="fa-IR"/>
          <w:color w:val="111111"/>
          <w:sz w:val="28"/>
          <w:szCs w:val="28"/>
          <w:rtl/>
        </w:rPr>
        <w:t xml:space="preserve">1 - باده نوشى پيشتازان راه خدا ( سابقون ) ، در مجالس انس شان در بهشت</w:t>
      </w:r>
    </w:p>
    <w:p>
      <w:pPr>
        <w:pStyle w:val="BookText"/>
      </w:pPr>
      <w:r>
        <w:rPr>
          <w:rFonts w:ascii="Amiri" w:hAnsi="Amiri" w:eastAsia="Amiri" w:cs="Amiri"/>
          <w:lang w:bidi="ar-SA"/>
          <w:color w:val="111111"/>
          <w:sz w:val="28"/>
          <w:szCs w:val="28"/>
          <w:rtl/>
        </w:rPr>
        <w:t xml:space="preserve">متّكين عليها متقبلين . .. بأكواب و أباريق و كأس من معين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- 56 - 20 - 1،2</w:t>
      </w:r>
    </w:p>
    <w:p>
      <w:pPr>
        <w:pStyle w:val="BookText"/>
      </w:pPr>
      <w:r>
        <w:rPr>
          <w:rFonts w:ascii="IRNazanin" w:hAnsi="IRNazanin" w:eastAsia="IRNazanin" w:cs="IRNazanin"/>
          <w:lang w:bidi="fa-IR"/>
          <w:color w:val="111111"/>
          <w:sz w:val="28"/>
          <w:szCs w:val="28"/>
          <w:rtl/>
        </w:rPr>
        <w:t xml:space="preserve">1 - وجود ميوه هاى متنوع و گوناگون در بهشت پيشتازان ( سابقون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2 - جوانان خدمت گذار ، آماده پذيرايى از پيشتازان ( سابقون ) در بهشت با هر نوع ميوه اى كه آنان انتخاب كنند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واژه «فاكهة» عطف بر «أكواب» (در دو آيه پيش) است; يعنى، «و يطوف عليهم ولدان مخلّدون بفاكهة ممّا يتخيّرون».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- 56 - 21 - 1،2</w:t>
      </w:r>
    </w:p>
    <w:p>
      <w:pPr>
        <w:pStyle w:val="BookText"/>
      </w:pPr>
      <w:r>
        <w:rPr>
          <w:rFonts w:ascii="IRNazanin" w:hAnsi="IRNazanin" w:eastAsia="IRNazanin" w:cs="IRNazanin"/>
          <w:lang w:bidi="fa-IR"/>
          <w:color w:val="111111"/>
          <w:sz w:val="28"/>
          <w:szCs w:val="28"/>
          <w:rtl/>
        </w:rPr>
        <w:t xml:space="preserve">1 - وجود گوشت انواع پرندگان در بهشت پيشتازان ( سابقون )</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IRNazanin" w:hAnsi="IRNazanin" w:eastAsia="IRNazanin" w:cs="IRNazanin"/>
          <w:lang w:bidi="fa-IR"/>
          <w:color w:val="111111"/>
          <w:sz w:val="28"/>
          <w:szCs w:val="28"/>
          <w:rtl/>
        </w:rPr>
        <w:t xml:space="preserve">«طير» (پرنده) جنس است و شامل انواع پرندگان مى شود. «ممّايشتهون» (آنچه دلشان مى خواهد) تأكيد بر هيمن معنا است.</w:t>
      </w:r>
    </w:p>
    <w:p>
      <w:pPr>
        <w:pStyle w:val="BookText"/>
      </w:pPr>
      <w:r>
        <w:rPr>
          <w:rFonts w:ascii="IRNazanin" w:hAnsi="IRNazanin" w:eastAsia="IRNazanin" w:cs="IRNazanin"/>
          <w:lang w:bidi="fa-IR"/>
          <w:color w:val="111111"/>
          <w:sz w:val="28"/>
          <w:szCs w:val="28"/>
          <w:rtl/>
        </w:rPr>
        <w:t xml:space="preserve">2 - جوانان خدمت گذار ، پذيرايى كننده پيشتازان ( سابقون ) در بهشت باگوشت انواع پرندگان دلخواه</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Amiri" w:hAnsi="Amiri" w:eastAsia="Amiri" w:cs="Amiri"/>
          <w:lang w:bidi="ar-SA"/>
          <w:color w:val="111111"/>
          <w:sz w:val="28"/>
          <w:szCs w:val="28"/>
          <w:rtl/>
        </w:rPr>
        <w:t xml:space="preserve">«لحم طير» عطف بر «أكواب» است; يعنى، «و يطوف عليهم ولدان مخلدون بلحم طير».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- 56 - 25 - 1</w:t>
      </w:r>
    </w:p>
    <w:p>
      <w:pPr>
        <w:pStyle w:val="BookText"/>
      </w:pPr>
      <w:r>
        <w:rPr>
          <w:rFonts w:ascii="IRNazanin" w:hAnsi="IRNazanin" w:eastAsia="IRNazanin" w:cs="IRNazanin"/>
          <w:lang w:bidi="fa-IR"/>
          <w:color w:val="111111"/>
          <w:sz w:val="28"/>
          <w:szCs w:val="28"/>
          <w:rtl/>
        </w:rPr>
        <w:t xml:space="preserve">1 - در بهشت پيشتازان ( سابقون ) ، هرگز كسى از ديگرى سخن لغو و بيهوده و يا نسبت ناروا نخواهد شنيد .</w:t>
      </w:r>
    </w:p>
    <w:p>
      <w:pPr>
        <w:pStyle w:val="BookText"/>
      </w:pPr>
      <w:r>
        <w:rPr>
          <w:rFonts w:ascii="Amiri" w:hAnsi="Amiri" w:eastAsia="Amiri" w:cs="Amiri"/>
          <w:lang w:bidi="ar-SA"/>
          <w:color w:val="111111"/>
          <w:sz w:val="28"/>
          <w:szCs w:val="28"/>
          <w:rtl/>
        </w:rPr>
        <w:t xml:space="preserve">لايسمعون فيها لغوًا و لاتأثيمًا</w:t>
      </w:r>
    </w:p>
    <w:p>
      <w:pPr>
        <w:pStyle w:val="BookText"/>
      </w:pPr>
      <w:r>
        <w:rPr>
          <w:rFonts w:ascii="IRNazanin" w:hAnsi="IRNazanin" w:eastAsia="IRNazanin" w:cs="IRNazanin"/>
          <w:lang w:bidi="fa-IR"/>
          <w:color w:val="111111"/>
          <w:sz w:val="28"/>
          <w:szCs w:val="28"/>
          <w:rtl/>
        </w:rPr>
        <w:t xml:space="preserve">«لغو» به سخنى گفته مى شود كه هيچ فايده اى بر آن مترتب نباشد و «تأثيم» به معناى نسبت دادن گناه به كسى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- 56 - 26 - 1،2</w:t>
      </w:r>
    </w:p>
    <w:p>
      <w:pPr>
        <w:pStyle w:val="BookText"/>
      </w:pPr>
      <w:r>
        <w:rPr>
          <w:rFonts w:ascii="IRNazanin" w:hAnsi="IRNazanin" w:eastAsia="IRNazanin" w:cs="IRNazanin"/>
          <w:lang w:bidi="fa-IR"/>
          <w:color w:val="111111"/>
          <w:sz w:val="28"/>
          <w:szCs w:val="28"/>
          <w:rtl/>
        </w:rPr>
        <w:t xml:space="preserve">1 - در بهشت پيشتازان ( سابقون ) ، جز سخنان سالم و پيراسته از لغو و نسبت هاى ناروا مبادله نمى شود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Amiri" w:hAnsi="Amiri" w:eastAsia="Amiri" w:cs="Amiri"/>
          <w:lang w:bidi="ar-SA"/>
          <w:color w:val="111111"/>
          <w:sz w:val="28"/>
          <w:szCs w:val="28"/>
          <w:rtl/>
        </w:rPr>
        <w:t xml:space="preserve">«قيل» معادل «قول» و موصوف «سلاماً» است; يعنى، «لايسمعون فيها إلاّ قولاً هو سالم من اللغو و التأثيم».</w:t>
      </w:r>
    </w:p>
    <w:p>
      <w:pPr>
        <w:pStyle w:val="BookText"/>
      </w:pPr>
      <w:r>
        <w:rPr>
          <w:rFonts w:ascii="IRNazanin" w:hAnsi="IRNazanin" w:eastAsia="IRNazanin" w:cs="IRNazanin"/>
          <w:lang w:bidi="fa-IR"/>
          <w:color w:val="111111"/>
          <w:sz w:val="28"/>
          <w:szCs w:val="28"/>
          <w:rtl/>
        </w:rPr>
        <w:t xml:space="preserve">2 - مكالمات در بهشت پيشتازان ، همراه با درود و تحيت پى درپى است ; نه آميخته با لغو و نسبت هاى ناروا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IRNazanin" w:hAnsi="IRNazanin" w:eastAsia="IRNazanin" w:cs="IRNazanin"/>
          <w:lang w:bidi="fa-IR"/>
          <w:color w:val="111111"/>
          <w:sz w:val="28"/>
          <w:szCs w:val="28"/>
          <w:rtl/>
        </w:rPr>
        <w:t xml:space="preserve">كلمه «سلاماً» مى تواند بدل براى «قليلاً» باشد. گفتنى است كه تكرار «سلاماً»، براى بيان تعاقب و پى درپى بودن است; يعنى، «سلاماًاثر سلام» (درود پى درپى).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- 56 - 89 - 5</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2" w:name="pg6574_55200"/>
    <w:bookmarkEnd w:id="422"/>
    <w:p>
      <w:pPr>
        <w:pStyle w:val="BookText"/>
      </w:pPr>
      <w:r>
        <w:rPr>
          <w:rFonts w:ascii="IRNazanin" w:hAnsi="IRNazanin" w:eastAsia="IRNazanin" w:cs="IRNazanin"/>
          <w:lang w:bidi="fa-IR"/>
          <w:color w:val="111111"/>
          <w:sz w:val="28"/>
          <w:szCs w:val="28"/>
          <w:rtl/>
        </w:rPr>
        <w:t xml:space="preserve">5 - ره يافتگان به مقام قرب در آخرت ( پيشتازان ) ، برخوردار از بهشتى سرشار از نعمت</w:t>
      </w:r>
    </w:p>
    <w:p>
      <w:pPr>
        <w:pStyle w:val="BookText"/>
      </w:pPr>
      <w:r>
        <w:rPr>
          <w:rFonts w:ascii="Amiri" w:hAnsi="Amiri" w:eastAsia="Amiri" w:cs="Amiri"/>
          <w:lang w:bidi="ar-SA"/>
          <w:color w:val="111111"/>
          <w:sz w:val="28"/>
          <w:szCs w:val="28"/>
          <w:rtl/>
        </w:rPr>
        <w:t xml:space="preserve">فأمّا إن كان من المقرّبين . .. و جنّت نعيم</w:t>
      </w:r>
    </w:p>
    <w:p>
      <w:pPr>
        <w:pStyle w:val="BookText"/>
      </w:pPr>
      <w:r>
        <w:rPr>
          <w:rFonts w:ascii="IRNazanin" w:hAnsi="IRNazanin" w:eastAsia="IRNazanin" w:cs="IRNazanin"/>
          <w:lang w:bidi="fa-IR"/>
          <w:color w:val="111111"/>
          <w:sz w:val="28"/>
          <w:szCs w:val="28"/>
          <w:rtl/>
        </w:rPr>
        <w:t xml:space="preserve">واژه «نعيم»، به معناى نعمت فراوان آمده است (مفردات راغب).</w:t>
      </w:r>
    </w:p>
    <w:p>
      <w:pPr>
        <w:pStyle w:val="Heading3"/>
      </w:pPr>
      <w:bookmarkStart w:id="1736" w:name="_Toc1246"/>
      <w:r>
        <w:t>20- پيشگامان در تقرب</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- 17 - 57 - 6</w:t>
      </w:r>
    </w:p>
    <w:p>
      <w:pPr>
        <w:pStyle w:val="BookText"/>
      </w:pPr>
      <w:r>
        <w:rPr>
          <w:rFonts w:ascii="IRNazanin" w:hAnsi="IRNazanin" w:eastAsia="IRNazanin" w:cs="IRNazanin"/>
          <w:lang w:bidi="fa-IR"/>
          <w:color w:val="111111"/>
          <w:sz w:val="28"/>
          <w:szCs w:val="28"/>
          <w:rtl/>
        </w:rPr>
        <w:t xml:space="preserve">6- دعوت كنندگان به تعاليم الهى ، هر كدام براى تقرب بيشتر خود به خداوند ، در مسابقه و تلاش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«أُولئك» دعوت كنندگان به خدا باشند كه مشركان آنان را مى پرستيدند تا به خدا تقرب جويند و خداوند به مشركان مى گويد: «چگونه آنان را مى پرستيد در حالى كه آنان، خود براى تقرب به خدا واسطه هايى قرار مى دهند تا تقرب بيشتر هر يك معلوم شود. »</w:t>
      </w:r>
    </w:p>
    <w:p>
      <w:pPr>
        <w:pStyle w:val="Heading3"/>
      </w:pPr>
      <w:bookmarkStart w:id="1737" w:name="_Toc1247"/>
      <w:r>
        <w:t>21- پيشگامان در عمل خير</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- 23 - 61 - 4</w:t>
      </w:r>
    </w:p>
    <w:p>
      <w:pPr>
        <w:pStyle w:val="BookText"/>
      </w:pPr>
      <w:r>
        <w:rPr>
          <w:rFonts w:ascii="IRNazanin" w:hAnsi="IRNazanin" w:eastAsia="IRNazanin" w:cs="IRNazanin"/>
          <w:lang w:bidi="fa-IR"/>
          <w:color w:val="111111"/>
          <w:sz w:val="28"/>
          <w:szCs w:val="28"/>
          <w:rtl/>
        </w:rPr>
        <w:t xml:space="preserve">4 - موحدانِ بيمناك از پروردگار و روز قيامت ، پيشتاز در انجام كار هاى نيك</w:t>
      </w:r>
    </w:p>
    <w:p>
      <w:pPr>
        <w:pStyle w:val="BookText"/>
      </w:pPr>
      <w:r>
        <w:rPr>
          <w:rFonts w:ascii="IRNazanin" w:hAnsi="IRNazanin" w:eastAsia="IRNazanin" w:cs="IRNazanin"/>
          <w:lang w:bidi="fa-IR"/>
          <w:color w:val="111111"/>
          <w:sz w:val="28"/>
          <w:szCs w:val="28"/>
          <w:rtl/>
        </w:rPr>
        <w:t xml:space="preserve">و هم لها سبفون</w:t>
      </w:r>
    </w:p>
    <w:p>
      <w:pPr>
        <w:pStyle w:val="BookText"/>
      </w:pPr>
      <w:r>
        <w:rPr>
          <w:rFonts w:ascii="IRNazanin" w:hAnsi="IRNazanin" w:eastAsia="IRNazanin" w:cs="IRNazanin"/>
          <w:lang w:bidi="fa-IR"/>
          <w:color w:val="111111"/>
          <w:sz w:val="28"/>
          <w:szCs w:val="28"/>
          <w:rtl/>
        </w:rPr>
        <w:t xml:space="preserve">«لها» متعلق به «سابقون» است كه مفعول آن محذوف مى باشد. پس تقدير آن چنين مى شود: «و هم سابقون غيرهم لها». «سبق» به معناى پيشى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- 56 - 10 - 2</w:t>
      </w:r>
    </w:p>
    <w:p>
      <w:pPr>
        <w:pStyle w:val="BookText"/>
      </w:pPr>
      <w:r>
        <w:rPr>
          <w:rFonts w:ascii="IRNazanin" w:hAnsi="IRNazanin" w:eastAsia="IRNazanin" w:cs="IRNazanin"/>
          <w:lang w:bidi="fa-IR"/>
          <w:color w:val="111111"/>
          <w:sz w:val="28"/>
          <w:szCs w:val="28"/>
          <w:rtl/>
        </w:rPr>
        <w:t xml:space="preserve">2 - كسانى كه در دنيا در انجام امور خير از ديگران سبقت مى گيرند ، در آخرت نيز پيش از ديگران مشمول رحمت ، پاداش و غفران الهى خواهند بود .</w:t>
      </w:r>
    </w:p>
    <w:p>
      <w:pPr>
        <w:pStyle w:val="BookText"/>
      </w:pPr>
      <w:r>
        <w:rPr>
          <w:rFonts w:ascii="IRNazanin" w:hAnsi="IRNazanin" w:eastAsia="IRNazanin" w:cs="IRNazanin"/>
          <w:lang w:bidi="fa-IR"/>
          <w:color w:val="111111"/>
          <w:sz w:val="28"/>
          <w:szCs w:val="28"/>
          <w:rtl/>
        </w:rPr>
        <w:t xml:space="preserve">و السبقون السبقون</w:t>
      </w:r>
    </w:p>
    <w:p>
      <w:pPr>
        <w:pStyle w:val="BookText"/>
      </w:pPr>
      <w:r>
        <w:rPr>
          <w:rFonts w:ascii="IRNazanin" w:hAnsi="IRNazanin" w:eastAsia="IRNazanin" w:cs="IRNazanin"/>
          <w:lang w:bidi="fa-IR"/>
          <w:color w:val="111111"/>
          <w:sz w:val="28"/>
          <w:szCs w:val="28"/>
          <w:rtl/>
        </w:rPr>
        <w:t xml:space="preserve">برخى از مفسران بر آنند كه مراد از سبقت در «السابقون» اول، سبقت در انجام امور خير در دنيا و مراد از سبقت در «السابقون» دوم، پيشى گرفتن از ديگران در آخرت در دريافت رحمت و پاداش الهى است.</w:t>
      </w:r>
    </w:p>
    <w:p>
      <w:pPr>
        <w:pStyle w:val="Heading3"/>
      </w:pPr>
      <w:bookmarkStart w:id="1738" w:name="_Toc1248"/>
      <w:r>
        <w:t>22- پيشگامان در عمل صالح</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- 9 - 100 - 20</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3" w:name="pg6574_55201"/>
    <w:bookmarkEnd w:id="423"/>
    <w:p>
      <w:pPr>
        <w:pStyle w:val="BookText"/>
      </w:pPr>
      <w:r>
        <w:rPr>
          <w:rFonts w:ascii="Amiri" w:hAnsi="Amiri" w:eastAsia="Amiri" w:cs="Amiri"/>
          <w:lang w:bidi="ar-SA"/>
          <w:color w:val="111111"/>
          <w:sz w:val="28"/>
          <w:szCs w:val="28"/>
          <w:rtl/>
        </w:rPr>
        <w:t xml:space="preserve">20 - عن ابى عبداللّه ( ع ) [ فى قوله تعالى : ] « و السّابقون الأوّلون من المهاجرين و الانصار و الذين اتّبعوهم باحسان . . . » : فبدء بالمهاجرين الاوّلين على درجة سبقهم ثم ثنّى بالأنصار ثم ثلّث بالتّابعين لهم باحسان فوضع كل قوم على قدر درجاتهم و منازلهم عنده . . . . ;</w:t>
      </w:r>
    </w:p>
    <w:p>
      <w:pPr>
        <w:pStyle w:val="BookText"/>
      </w:pPr>
      <w:r>
        <w:rPr>
          <w:rFonts w:ascii="IRNazanin" w:hAnsi="IRNazanin" w:eastAsia="IRNazanin" w:cs="IRNazanin"/>
          <w:lang w:bidi="fa-IR"/>
          <w:color w:val="111111"/>
          <w:sz w:val="28"/>
          <w:szCs w:val="28"/>
          <w:rtl/>
        </w:rPr>
        <w:t xml:space="preserve">از امام صادق (ع) درباره سخن خداى تعالى: «پيشگامان نخستين از مهاجرين و انصار و كسانى كه با نيكوكارى از آنان پيروى كردند . .. » روايت شده كه فرمود: پس خداى عز و جل مهاجران نخستين را بر اساس سابقه ايمانى آنان، در آغاز ذكر فرمود ; سپس انصار را در رتبه دوم و تابعين به احسان را در رتبه سوم ياد نمود. بدين ترتيب هر گروه را بر مبناى درجه و منزلتى كه نزد او داشتند [در كلام خود] جاى داد».</w:t>
      </w:r>
    </w:p>
    <w:p>
      <w:pPr>
        <w:pStyle w:val="Heading3"/>
      </w:pPr>
      <w:bookmarkStart w:id="1739" w:name="_Toc1249"/>
      <w:r>
        <w:t>23- پيشگامان در قيامت</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- 56 - 7 - 1</w:t>
      </w:r>
    </w:p>
    <w:p>
      <w:pPr>
        <w:pStyle w:val="BookText"/>
      </w:pPr>
      <w:r>
        <w:rPr>
          <w:rFonts w:ascii="IRNazanin" w:hAnsi="IRNazanin" w:eastAsia="IRNazanin" w:cs="IRNazanin"/>
          <w:lang w:bidi="fa-IR"/>
          <w:color w:val="111111"/>
          <w:sz w:val="28"/>
          <w:szCs w:val="28"/>
          <w:rtl/>
        </w:rPr>
        <w:t xml:space="preserve">1 - مردم در آخرت سه دسته اند : اصحاب الميمنه ( نيك بختان ) اصحاب المشئمه ( نگون بختان ) و سابقون ( پيشتازان )</w:t>
      </w:r>
    </w:p>
    <w:p>
      <w:pPr>
        <w:pStyle w:val="BookText"/>
      </w:pPr>
      <w:r>
        <w:rPr>
          <w:rFonts w:ascii="Amiri" w:hAnsi="Amiri" w:eastAsia="Amiri" w:cs="Amiri"/>
          <w:lang w:bidi="ar-SA"/>
          <w:color w:val="111111"/>
          <w:sz w:val="28"/>
          <w:szCs w:val="28"/>
          <w:rtl/>
        </w:rPr>
        <w:t xml:space="preserve">و كنتم أزوجًا ثلثة</w:t>
      </w:r>
    </w:p>
    <w:p>
      <w:pPr>
        <w:pStyle w:val="BookText"/>
      </w:pPr>
      <w:r>
        <w:rPr>
          <w:rFonts w:ascii="IRNazanin" w:hAnsi="IRNazanin" w:eastAsia="IRNazanin" w:cs="IRNazanin"/>
          <w:lang w:bidi="fa-IR"/>
          <w:color w:val="111111"/>
          <w:sz w:val="28"/>
          <w:szCs w:val="28"/>
          <w:rtl/>
        </w:rPr>
        <w:t xml:space="preserve">بيان «أزواجاً ثلاثة» محذوف و تقدير آن چنين است: «و كنتم أزواجاً ثلاثة: اصحاب الميمنة و اصحاب المشئمة و السابقون». در آيات بعد به تفصيل وضعيت اين سه دسته تبيين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- 56 - 10 - 2</w:t>
      </w:r>
    </w:p>
    <w:p>
      <w:pPr>
        <w:pStyle w:val="BookText"/>
      </w:pPr>
      <w:r>
        <w:rPr>
          <w:rFonts w:ascii="IRNazanin" w:hAnsi="IRNazanin" w:eastAsia="IRNazanin" w:cs="IRNazanin"/>
          <w:lang w:bidi="fa-IR"/>
          <w:color w:val="111111"/>
          <w:sz w:val="28"/>
          <w:szCs w:val="28"/>
          <w:rtl/>
        </w:rPr>
        <w:t xml:space="preserve">2 - كسانى كه در دنيا در انجام امور خير از ديگران سبقت مى گيرند ، در آخرت نيز پيش از ديگران مشمول رحمت ، پاداش و غفران الهى خواهند بود .</w:t>
      </w:r>
    </w:p>
    <w:p>
      <w:pPr>
        <w:pStyle w:val="BookText"/>
      </w:pPr>
      <w:r>
        <w:rPr>
          <w:rFonts w:ascii="IRNazanin" w:hAnsi="IRNazanin" w:eastAsia="IRNazanin" w:cs="IRNazanin"/>
          <w:lang w:bidi="fa-IR"/>
          <w:color w:val="111111"/>
          <w:sz w:val="28"/>
          <w:szCs w:val="28"/>
          <w:rtl/>
        </w:rPr>
        <w:t xml:space="preserve">و السبقون السبقون</w:t>
      </w:r>
    </w:p>
    <w:p>
      <w:pPr>
        <w:pStyle w:val="BookText"/>
      </w:pPr>
      <w:r>
        <w:rPr>
          <w:rFonts w:ascii="IRNazanin" w:hAnsi="IRNazanin" w:eastAsia="IRNazanin" w:cs="IRNazanin"/>
          <w:lang w:bidi="fa-IR"/>
          <w:color w:val="111111"/>
          <w:sz w:val="28"/>
          <w:szCs w:val="28"/>
          <w:rtl/>
        </w:rPr>
        <w:t xml:space="preserve">برخى از مفسران بر آنند كه مراد از سبقت در «السابقون» اول، سبقت در انجام امور خير در دنيا و مراد از سبقت در «السابقون» دوم، پيشى گرفتن از ديگران در آخرت در دريافت رحمت و پاداش الهى است.</w:t>
      </w:r>
    </w:p>
    <w:p>
      <w:pPr>
        <w:pStyle w:val="Heading3"/>
      </w:pPr>
      <w:bookmarkStart w:id="1740" w:name="_Toc1250"/>
      <w:r>
        <w:t>24- پيشگامان عمل خير</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- 35 - 32 - 9</w:t>
      </w:r>
    </w:p>
    <w:p>
      <w:pPr>
        <w:pStyle w:val="BookText"/>
      </w:pPr>
      <w:r>
        <w:rPr>
          <w:rFonts w:ascii="IRNazanin" w:hAnsi="IRNazanin" w:eastAsia="IRNazanin" w:cs="IRNazanin"/>
          <w:lang w:bidi="fa-IR"/>
          <w:color w:val="111111"/>
          <w:sz w:val="28"/>
          <w:szCs w:val="28"/>
          <w:rtl/>
        </w:rPr>
        <w:t xml:space="preserve">9 - پيشتازان در انجام خيرات ، مهم ترين صفت مسلمانان پيرو قرآن و انسان هاى قرآنى</w:t>
      </w:r>
    </w:p>
    <w:p>
      <w:pPr>
        <w:pStyle w:val="BookText"/>
      </w:pPr>
      <w:r>
        <w:rPr>
          <w:rFonts w:ascii="Amiri" w:hAnsi="Amiri" w:eastAsia="Amiri" w:cs="Amiri"/>
          <w:lang w:bidi="ar-SA"/>
          <w:color w:val="111111"/>
          <w:sz w:val="28"/>
          <w:szCs w:val="28"/>
          <w:rtl/>
        </w:rPr>
        <w:t xml:space="preserve">و منهم سابق بالخيرت</w:t>
      </w:r>
    </w:p>
    <w:p>
      <w:pPr>
        <w:pStyle w:val="BookText"/>
      </w:pPr>
      <w:r>
        <w:rPr>
          <w:rFonts w:ascii="IRNazanin" w:hAnsi="IRNazanin" w:eastAsia="IRNazanin" w:cs="IRNazanin"/>
          <w:lang w:bidi="fa-IR"/>
          <w:color w:val="111111"/>
          <w:sz w:val="28"/>
          <w:szCs w:val="28"/>
          <w:rtl/>
        </w:rPr>
        <w:t xml:space="preserve">برداشت ياد شده به اين خاطر است كه پيشتازان در تمسك به قرآن و حافظان ارث الهى، در اين آيه به عنوان پيشتازان در خيرات معرفى شده اند.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4" w:name="pg6574_55202"/>
    <w:bookmarkEnd w:id="424"/>
    <w:p>
      <w:pPr>
        <w:pStyle w:val="Heading3"/>
      </w:pPr>
      <w:bookmarkStart w:id="1741" w:name="_Toc1251"/>
      <w:r>
        <w:t>25- پيشگامان مسلمانان</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- 56 - 14 - 1</w:t>
      </w:r>
    </w:p>
    <w:p>
      <w:pPr>
        <w:pStyle w:val="BookText"/>
      </w:pPr>
      <w:r>
        <w:rPr>
          <w:rFonts w:ascii="IRNazanin" w:hAnsi="IRNazanin" w:eastAsia="IRNazanin" w:cs="IRNazanin"/>
          <w:lang w:bidi="fa-IR"/>
          <w:color w:val="111111"/>
          <w:sz w:val="28"/>
          <w:szCs w:val="28"/>
          <w:rtl/>
        </w:rPr>
        <w:t xml:space="preserve">1 - وجود مردمان پيشتاز در ميان امت اسلام</w:t>
      </w:r>
    </w:p>
    <w:p>
      <w:pPr>
        <w:pStyle w:val="BookText"/>
      </w:pPr>
      <w:r>
        <w:rPr>
          <w:rFonts w:ascii="Amiri" w:hAnsi="Amiri" w:eastAsia="Amiri" w:cs="Amiri"/>
          <w:lang w:bidi="ar-SA"/>
          <w:color w:val="111111"/>
          <w:sz w:val="28"/>
          <w:szCs w:val="28"/>
          <w:rtl/>
        </w:rPr>
        <w:t xml:space="preserve">قليل من الأخرين</w:t>
      </w:r>
    </w:p>
    <w:p>
      <w:pPr>
        <w:pStyle w:val="Heading3"/>
      </w:pPr>
      <w:bookmarkStart w:id="1742" w:name="_Toc1252"/>
      <w:r>
        <w:t>26- تقرب اخروى پيشگامان</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- 56 - 11 - 1</w:t>
      </w:r>
    </w:p>
    <w:p>
      <w:pPr>
        <w:pStyle w:val="BookText"/>
      </w:pPr>
      <w:r>
        <w:rPr>
          <w:rFonts w:ascii="IRNazanin" w:hAnsi="IRNazanin" w:eastAsia="IRNazanin" w:cs="IRNazanin"/>
          <w:lang w:bidi="fa-IR"/>
          <w:color w:val="111111"/>
          <w:sz w:val="28"/>
          <w:szCs w:val="28"/>
          <w:rtl/>
        </w:rPr>
        <w:t xml:space="preserve">1 - سابقون ( پيشتازان ) ، برخوردار از مقام قرب الهى در آخرت</w:t>
      </w:r>
    </w:p>
    <w:p>
      <w:pPr>
        <w:pStyle w:val="BookText"/>
      </w:pPr>
      <w:r>
        <w:rPr>
          <w:rFonts w:ascii="Amiri" w:hAnsi="Amiri" w:eastAsia="Amiri" w:cs="Amiri"/>
          <w:lang w:bidi="ar-SA"/>
          <w:color w:val="111111"/>
          <w:sz w:val="28"/>
          <w:szCs w:val="28"/>
          <w:rtl/>
        </w:rPr>
        <w:t xml:space="preserve">و السبقون السبقون . أُولئك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السبقون السبقون . أُولئك المقرّبون . فى جنّ-ت النعيم ... جزاء بما كانوا يعم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- 56 - 88 - 2،4</w:t>
      </w:r>
    </w:p>
    <w:p>
      <w:pPr>
        <w:pStyle w:val="BookText"/>
      </w:pPr>
      <w:r>
        <w:rPr>
          <w:rFonts w:ascii="IRNazanin" w:hAnsi="IRNazanin" w:eastAsia="IRNazanin" w:cs="IRNazanin"/>
          <w:lang w:bidi="fa-IR"/>
          <w:color w:val="111111"/>
          <w:sz w:val="28"/>
          <w:szCs w:val="28"/>
          <w:rtl/>
        </w:rPr>
        <w:t xml:space="preserve">2 - انسان هاى پيشتاز ( سابقون ) جزء مقربان درگاه خدا در جهان آخرت</w:t>
      </w:r>
    </w:p>
    <w:p>
      <w:pPr>
        <w:pStyle w:val="BookText"/>
      </w:pPr>
      <w:r>
        <w:rPr>
          <w:rFonts w:ascii="Amiri" w:hAnsi="Amiri" w:eastAsia="Amiri" w:cs="Amiri"/>
          <w:lang w:bidi="ar-SA"/>
          <w:color w:val="111111"/>
          <w:sz w:val="28"/>
          <w:szCs w:val="28"/>
          <w:rtl/>
        </w:rPr>
        <w:t xml:space="preserve">فأمّا إن كان من المقرّبين</w:t>
      </w:r>
    </w:p>
    <w:p>
      <w:pPr>
        <w:pStyle w:val="BookText"/>
      </w:pPr>
      <w:r>
        <w:rPr>
          <w:rFonts w:ascii="Amiri" w:hAnsi="Amiri" w:eastAsia="Amiri" w:cs="Amiri"/>
          <w:lang w:bidi="ar-SA"/>
          <w:color w:val="111111"/>
          <w:sz w:val="28"/>
          <w:szCs w:val="28"/>
          <w:rtl/>
        </w:rPr>
        <w:t xml:space="preserve">«مقربان» همان دسته اند كه در آيات آغازين اين سوره، از آنان به عنوان «السابقون» ياد شده است.</w:t>
      </w:r>
    </w:p>
    <w:p>
      <w:pPr>
        <w:pStyle w:val="BookText"/>
      </w:pPr>
      <w:r>
        <w:rPr>
          <w:rFonts w:ascii="IRNazanin" w:hAnsi="IRNazanin" w:eastAsia="IRNazanin" w:cs="IRNazanin"/>
          <w:lang w:bidi="fa-IR"/>
          <w:color w:val="111111"/>
          <w:sz w:val="28"/>
          <w:szCs w:val="28"/>
          <w:rtl/>
        </w:rPr>
        <w:t xml:space="preserve">4 - ره يافتگان به مقام قرب الهى ( پيشتازان ) ، در جهان آخرت برخوردار از شأنى ويژه نزد خداوند</w:t>
      </w:r>
    </w:p>
    <w:p>
      <w:pPr>
        <w:pStyle w:val="BookText"/>
      </w:pPr>
      <w:r>
        <w:rPr>
          <w:rFonts w:ascii="Amiri" w:hAnsi="Amiri" w:eastAsia="Amiri" w:cs="Amiri"/>
          <w:lang w:bidi="ar-SA"/>
          <w:color w:val="111111"/>
          <w:sz w:val="28"/>
          <w:szCs w:val="28"/>
          <w:rtl/>
        </w:rPr>
        <w:t xml:space="preserve">فأمّا إن كان من المقرّبين</w:t>
      </w:r>
    </w:p>
    <w:p>
      <w:pPr>
        <w:pStyle w:val="BookText"/>
      </w:pPr>
      <w:r>
        <w:rPr>
          <w:rFonts w:ascii="IRNazanin" w:hAnsi="IRNazanin" w:eastAsia="IRNazanin" w:cs="IRNazanin"/>
          <w:lang w:bidi="fa-IR"/>
          <w:color w:val="111111"/>
          <w:sz w:val="28"/>
          <w:szCs w:val="28"/>
          <w:rtl/>
        </w:rPr>
        <w:t xml:space="preserve">تقديم مقربين بر ديگران، مى تواند بيانگر مطلب ياد شده باشد.</w:t>
      </w:r>
    </w:p>
    <w:p>
      <w:pPr>
        <w:pStyle w:val="Heading3"/>
      </w:pPr>
      <w:bookmarkStart w:id="1743" w:name="_Toc1253"/>
      <w:r>
        <w:t>27- خدمتكاران اخروى پيشگامان</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- 56 - 17 - 3</w:t>
      </w:r>
    </w:p>
    <w:p>
      <w:pPr>
        <w:pStyle w:val="BookText"/>
      </w:pPr>
      <w:r>
        <w:rPr>
          <w:rFonts w:ascii="IRNazanin" w:hAnsi="IRNazanin" w:eastAsia="IRNazanin" w:cs="IRNazanin"/>
          <w:lang w:bidi="fa-IR"/>
          <w:color w:val="111111"/>
          <w:sz w:val="28"/>
          <w:szCs w:val="28"/>
          <w:rtl/>
        </w:rPr>
        <w:t xml:space="preserve">3 - خدمت گذاران پيشتازان راه خدا ( سابقون ) ، در بهشت جوانانى آراسته و گوشواره بر گوش</w:t>
      </w:r>
    </w:p>
    <w:p>
      <w:pPr>
        <w:pStyle w:val="BookText"/>
      </w:pPr>
      <w:r>
        <w:rPr>
          <w:rFonts w:ascii="Amiri" w:hAnsi="Amiri" w:eastAsia="Amiri" w:cs="Amiri"/>
          <w:lang w:bidi="ar-SA"/>
          <w:color w:val="111111"/>
          <w:sz w:val="28"/>
          <w:szCs w:val="28"/>
          <w:rtl/>
        </w:rPr>
        <w:t xml:space="preserve">يطوف عليهم ولدن مخلّدون</w:t>
      </w:r>
    </w:p>
    <w:p>
      <w:pPr>
        <w:pStyle w:val="BookText"/>
      </w:pPr>
      <w:r>
        <w:rPr>
          <w:rFonts w:ascii="IRNazanin" w:hAnsi="IRNazanin" w:eastAsia="IRNazanin" w:cs="IRNazanin"/>
          <w:lang w:bidi="fa-IR"/>
          <w:color w:val="111111"/>
          <w:sz w:val="28"/>
          <w:szCs w:val="28"/>
          <w:rtl/>
        </w:rPr>
        <w:t xml:space="preserve">برخى احتمال داده اند كه «مخلّدون» مشتق از «خُلْد» به معناى گوشواره باشد. بنابراين عبارت «ولدان مخلّدون»; يعنى، جوانانى كه بر گوش آنها، گوشواره آويخته شده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25" w:name="pg6574_55203"/>
    <w:bookmarkEnd w:id="4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- 56 - 18 - 1</w:t>
      </w:r>
    </w:p>
    <w:p>
      <w:pPr>
        <w:pStyle w:val="BookText"/>
      </w:pPr>
      <w:r>
        <w:rPr>
          <w:rFonts w:ascii="IRNazanin" w:hAnsi="IRNazanin" w:eastAsia="IRNazanin" w:cs="IRNazanin"/>
          <w:lang w:bidi="fa-IR"/>
          <w:color w:val="111111"/>
          <w:sz w:val="28"/>
          <w:szCs w:val="28"/>
          <w:rtl/>
        </w:rPr>
        <w:t xml:space="preserve">1 - باده نوشى پيشتازان راه خدا ( سابقون ) ، در مجالس انس شان در بهشت</w:t>
      </w:r>
    </w:p>
    <w:p>
      <w:pPr>
        <w:pStyle w:val="BookText"/>
      </w:pPr>
      <w:r>
        <w:rPr>
          <w:rFonts w:ascii="Amiri" w:hAnsi="Amiri" w:eastAsia="Amiri" w:cs="Amiri"/>
          <w:lang w:bidi="ar-SA"/>
          <w:color w:val="111111"/>
          <w:sz w:val="28"/>
          <w:szCs w:val="28"/>
          <w:rtl/>
        </w:rPr>
        <w:t xml:space="preserve">متّكين عليها متقبلين . .. بأكواب و أباريق و كأس من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- 56 - 20 - 2</w:t>
      </w:r>
    </w:p>
    <w:p>
      <w:pPr>
        <w:pStyle w:val="BookText"/>
      </w:pPr>
      <w:r>
        <w:rPr>
          <w:rFonts w:ascii="IRNazanin" w:hAnsi="IRNazanin" w:eastAsia="IRNazanin" w:cs="IRNazanin"/>
          <w:lang w:bidi="fa-IR"/>
          <w:color w:val="111111"/>
          <w:sz w:val="28"/>
          <w:szCs w:val="28"/>
          <w:rtl/>
        </w:rPr>
        <w:t xml:space="preserve">2 - جوانان خدمت گذار ، آماده پذيرايى از پيشتازان ( سابقون ) در بهشت با هر نوع ميوه اى كه آنان انتخاب كنند .</w:t>
      </w:r>
    </w:p>
    <w:p>
      <w:pPr>
        <w:pStyle w:val="BookText"/>
      </w:pPr>
      <w:r>
        <w:rPr>
          <w:rFonts w:ascii="Amiri" w:hAnsi="Amiri" w:eastAsia="Amiri" w:cs="Amiri"/>
          <w:lang w:bidi="ar-SA"/>
          <w:color w:val="111111"/>
          <w:sz w:val="28"/>
          <w:szCs w:val="28"/>
          <w:rtl/>
        </w:rPr>
        <w:t xml:space="preserve">و فكهة ممّا يتخيّرون</w:t>
      </w:r>
    </w:p>
    <w:p>
      <w:pPr>
        <w:pStyle w:val="BookText"/>
      </w:pPr>
      <w:r>
        <w:rPr>
          <w:rFonts w:ascii="IRNazanin" w:hAnsi="IRNazanin" w:eastAsia="IRNazanin" w:cs="IRNazanin"/>
          <w:lang w:bidi="fa-IR"/>
          <w:color w:val="111111"/>
          <w:sz w:val="28"/>
          <w:szCs w:val="28"/>
          <w:rtl/>
        </w:rPr>
        <w:t xml:space="preserve">واژه «فاكهة» عطف بر «أكواب» (در دو آيه پيش) است; يعنى، «و يطوف عليهم ولدان مخلّدون بفاكهة ممّا يتخيّرون».</w:t>
      </w:r>
    </w:p>
    <w:p>
      <w:pPr>
        <w:pStyle w:val="Heading3"/>
      </w:pPr>
      <w:bookmarkStart w:id="1744" w:name="_Toc1254"/>
      <w:r>
        <w:t>28- سوگند به پيشگامان ملائكه</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- 79 - 4 - 4</w:t>
      </w:r>
    </w:p>
    <w:p>
      <w:pPr>
        <w:pStyle w:val="BookText"/>
      </w:pPr>
      <w:r>
        <w:rPr>
          <w:rFonts w:ascii="IRNazanin" w:hAnsi="IRNazanin" w:eastAsia="IRNazanin" w:cs="IRNazanin"/>
          <w:lang w:bidi="fa-IR"/>
          <w:color w:val="111111"/>
          <w:sz w:val="28"/>
          <w:szCs w:val="28"/>
          <w:rtl/>
        </w:rPr>
        <w:t xml:space="preserve">4 - سوگند خداوند ، به فرشتگان پيشتاز</w:t>
      </w:r>
    </w:p>
    <w:p>
      <w:pPr>
        <w:pStyle w:val="BookText"/>
      </w:pPr>
      <w:r>
        <w:rPr>
          <w:rFonts w:ascii="IRNazanin" w:hAnsi="IRNazanin" w:eastAsia="IRNazanin" w:cs="IRNazanin"/>
          <w:lang w:bidi="fa-IR"/>
          <w:color w:val="111111"/>
          <w:sz w:val="28"/>
          <w:szCs w:val="28"/>
          <w:rtl/>
        </w:rPr>
        <w:t xml:space="preserve">فالسبقت سبقًا</w:t>
      </w:r>
    </w:p>
    <w:p>
      <w:pPr>
        <w:pStyle w:val="Heading3"/>
      </w:pPr>
      <w:bookmarkStart w:id="1745" w:name="_Toc1255"/>
      <w:r>
        <w:t>29- عطر زندگى اخروى پيشگامان</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- 56 - 89 - 3</w:t>
      </w:r>
    </w:p>
    <w:p>
      <w:pPr>
        <w:pStyle w:val="BookText"/>
      </w:pPr>
      <w:r>
        <w:rPr>
          <w:rFonts w:ascii="IRNazanin" w:hAnsi="IRNazanin" w:eastAsia="IRNazanin" w:cs="IRNazanin"/>
          <w:lang w:bidi="fa-IR"/>
          <w:color w:val="111111"/>
          <w:sz w:val="28"/>
          <w:szCs w:val="28"/>
          <w:rtl/>
        </w:rPr>
        <w:t xml:space="preserve">3 - فضاى زندگى مقربان ( پيشتازان ) در آخرت ، معطر به وسيله انواع گياهان خوشبو</w:t>
      </w:r>
    </w:p>
    <w:p>
      <w:pPr>
        <w:pStyle w:val="BookText"/>
      </w:pPr>
      <w:r>
        <w:rPr>
          <w:rFonts w:ascii="Amiri" w:hAnsi="Amiri" w:eastAsia="Amiri" w:cs="Amiri"/>
          <w:lang w:bidi="ar-SA"/>
          <w:color w:val="111111"/>
          <w:sz w:val="28"/>
          <w:szCs w:val="28"/>
          <w:rtl/>
        </w:rPr>
        <w:t xml:space="preserve">فأمّا إن كان من المقرّبين . .. و ريحان</w:t>
      </w:r>
    </w:p>
    <w:p>
      <w:pPr>
        <w:pStyle w:val="BookText"/>
      </w:pPr>
      <w:r>
        <w:rPr>
          <w:rFonts w:ascii="IRNazanin" w:hAnsi="IRNazanin" w:eastAsia="IRNazanin" w:cs="IRNazanin"/>
          <w:lang w:bidi="fa-IR"/>
          <w:color w:val="111111"/>
          <w:sz w:val="28"/>
          <w:szCs w:val="28"/>
          <w:rtl/>
        </w:rPr>
        <w:t xml:space="preserve">«ريحان» اسم جنس و دربرگيرنده انواع گياهان خوشبو و معطر است.</w:t>
      </w:r>
    </w:p>
    <w:p>
      <w:pPr>
        <w:pStyle w:val="Heading3"/>
      </w:pPr>
      <w:bookmarkStart w:id="1746" w:name="_Toc1256"/>
      <w:r>
        <w:t>30- عظمت اخروى پيشگامان</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- 56 - 15 - 2</w:t>
      </w:r>
    </w:p>
    <w:p>
      <w:pPr>
        <w:pStyle w:val="BookText"/>
      </w:pPr>
      <w:r>
        <w:rPr>
          <w:rFonts w:ascii="IRNazanin" w:hAnsi="IRNazanin" w:eastAsia="IRNazanin" w:cs="IRNazanin"/>
          <w:lang w:bidi="fa-IR"/>
          <w:color w:val="111111"/>
          <w:sz w:val="28"/>
          <w:szCs w:val="28"/>
          <w:rtl/>
        </w:rPr>
        <w:t xml:space="preserve">2 - زندگى پيشتازان راه خدا ( سابقون ) در بهشت ، در اوج شكوه و جلال</w:t>
      </w:r>
    </w:p>
    <w:p>
      <w:pPr>
        <w:pStyle w:val="BookText"/>
      </w:pPr>
      <w:r>
        <w:rPr>
          <w:rFonts w:ascii="Amiri" w:hAnsi="Amiri" w:eastAsia="Amiri" w:cs="Amiri"/>
          <w:lang w:bidi="ar-SA"/>
          <w:color w:val="111111"/>
          <w:sz w:val="28"/>
          <w:szCs w:val="28"/>
          <w:rtl/>
        </w:rPr>
        <w:t xml:space="preserve">على سرر موضونة</w:t>
      </w:r>
    </w:p>
    <w:p>
      <w:pPr>
        <w:pStyle w:val="BookText"/>
      </w:pPr>
      <w:r>
        <w:rPr>
          <w:rFonts w:ascii="IRNazanin" w:hAnsi="IRNazanin" w:eastAsia="IRNazanin" w:cs="IRNazanin"/>
          <w:lang w:bidi="fa-IR"/>
          <w:color w:val="111111"/>
          <w:sz w:val="28"/>
          <w:szCs w:val="28"/>
          <w:rtl/>
        </w:rPr>
        <w:t xml:space="preserve">وجود تخت هاى جواهرنشان در قصرهاى پيشتازان، نشان از زندگى بسيار با شكوه آنان در سراى بهشت دارد.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26" w:name="pg6574_55204"/>
    <w:bookmarkEnd w:id="426"/>
    <w:p>
      <w:pPr>
        <w:pStyle w:val="Heading3"/>
      </w:pPr>
      <w:bookmarkStart w:id="1747" w:name="_Toc1257"/>
      <w:r>
        <w:t>31- عمل صالح پيشگامان</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السبقون السبقون . أُولئك المقرّبون . فى جنّ-ت النعيم ... جزاء بما كانوا يعم</w:t>
      </w:r>
    </w:p>
    <w:p>
      <w:pPr>
        <w:pStyle w:val="Heading3"/>
      </w:pPr>
      <w:bookmarkStart w:id="1748" w:name="_Toc1258"/>
      <w:r>
        <w:t>32- فضايل اخروى پيشگامان</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- 56 - 88 - 4</w:t>
      </w:r>
    </w:p>
    <w:p>
      <w:pPr>
        <w:pStyle w:val="BookText"/>
      </w:pPr>
      <w:r>
        <w:rPr>
          <w:rFonts w:ascii="IRNazanin" w:hAnsi="IRNazanin" w:eastAsia="IRNazanin" w:cs="IRNazanin"/>
          <w:lang w:bidi="fa-IR"/>
          <w:color w:val="111111"/>
          <w:sz w:val="28"/>
          <w:szCs w:val="28"/>
          <w:rtl/>
        </w:rPr>
        <w:t xml:space="preserve">4 - ره يافتگان به مقام قرب الهى ( پيشتازان ) ، در جهان آخرت برخوردار از شأنى ويژه نزد خداوند</w:t>
      </w:r>
    </w:p>
    <w:p>
      <w:pPr>
        <w:pStyle w:val="BookText"/>
      </w:pPr>
      <w:r>
        <w:rPr>
          <w:rFonts w:ascii="Amiri" w:hAnsi="Amiri" w:eastAsia="Amiri" w:cs="Amiri"/>
          <w:lang w:bidi="ar-SA"/>
          <w:color w:val="111111"/>
          <w:sz w:val="28"/>
          <w:szCs w:val="28"/>
          <w:rtl/>
        </w:rPr>
        <w:t xml:space="preserve">فأمّا إن كان من المقرّبين</w:t>
      </w:r>
    </w:p>
    <w:p>
      <w:pPr>
        <w:pStyle w:val="BookText"/>
      </w:pPr>
      <w:r>
        <w:rPr>
          <w:rFonts w:ascii="IRNazanin" w:hAnsi="IRNazanin" w:eastAsia="IRNazanin" w:cs="IRNazanin"/>
          <w:lang w:bidi="fa-IR"/>
          <w:color w:val="111111"/>
          <w:sz w:val="28"/>
          <w:szCs w:val="28"/>
          <w:rtl/>
        </w:rPr>
        <w:t xml:space="preserve">تقديم مقربين بر ديگران،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- 56 - 89 - 2</w:t>
      </w:r>
    </w:p>
    <w:p>
      <w:pPr>
        <w:pStyle w:val="BookText"/>
      </w:pPr>
      <w:r>
        <w:rPr>
          <w:rFonts w:ascii="IRNazanin" w:hAnsi="IRNazanin" w:eastAsia="IRNazanin" w:cs="IRNazanin"/>
          <w:lang w:bidi="fa-IR"/>
          <w:color w:val="111111"/>
          <w:sz w:val="28"/>
          <w:szCs w:val="28"/>
          <w:rtl/>
        </w:rPr>
        <w:t xml:space="preserve">2 - مقربان ( پيشتازان ) ، بهره مند از رحمت بى كران و فراگير الهى در جهان آخرت</w:t>
      </w:r>
    </w:p>
    <w:p>
      <w:pPr>
        <w:pStyle w:val="BookText"/>
      </w:pPr>
      <w:r>
        <w:rPr>
          <w:rFonts w:ascii="Amiri" w:hAnsi="Amiri" w:eastAsia="Amiri" w:cs="Amiri"/>
          <w:lang w:bidi="ar-SA"/>
          <w:color w:val="111111"/>
          <w:sz w:val="28"/>
          <w:szCs w:val="28"/>
          <w:rtl/>
        </w:rPr>
        <w:t xml:space="preserve">فأمّا إن كان من المقرّبين . فروح</w:t>
      </w:r>
    </w:p>
    <w:p>
      <w:pPr>
        <w:pStyle w:val="BookText"/>
      </w:pPr>
      <w:r>
        <w:rPr>
          <w:rFonts w:ascii="Amiri" w:hAnsi="Amiri" w:eastAsia="Amiri" w:cs="Amiri"/>
          <w:lang w:bidi="ar-SA"/>
          <w:color w:val="111111"/>
          <w:sz w:val="28"/>
          <w:szCs w:val="28"/>
          <w:rtl/>
        </w:rPr>
        <w:t xml:space="preserve">برداشت ياد شده، بدان احتمال است كه «روح» به معناى رحمت باشد.</w:t>
      </w:r>
    </w:p>
    <w:p>
      <w:pPr>
        <w:pStyle w:val="Heading3"/>
      </w:pPr>
      <w:bookmarkStart w:id="1749" w:name="_Toc1259"/>
      <w:r>
        <w:t>33- فضايل پيشگامان در ايمان</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pStyle w:val="BookText"/>
      </w:pPr>
      <w:r>
        <w:rPr>
          <w:rFonts w:ascii="IRNazanin" w:hAnsi="IRNazanin" w:eastAsia="IRNazanin" w:cs="IRNazanin"/>
          <w:lang w:bidi="fa-IR"/>
          <w:color w:val="111111"/>
          <w:sz w:val="28"/>
          <w:szCs w:val="28"/>
          <w:rtl/>
        </w:rPr>
        <w:t xml:space="preserve">14 -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- 46 - 30 - 3</w:t>
      </w:r>
    </w:p>
    <w:p>
      <w:pPr>
        <w:pStyle w:val="BookText"/>
      </w:pPr>
      <w:r>
        <w:rPr>
          <w:rFonts w:ascii="IRNazanin" w:hAnsi="IRNazanin" w:eastAsia="IRNazanin" w:cs="IRNazanin"/>
          <w:lang w:bidi="fa-IR"/>
          <w:color w:val="111111"/>
          <w:sz w:val="28"/>
          <w:szCs w:val="28"/>
          <w:rtl/>
        </w:rPr>
        <w:t xml:space="preserve">3- جنيان پيشتاز و گرويده به قرآن ، برخوردار از موقعيتى ويژه در ميان قوم خود *</w:t>
      </w:r>
    </w:p>
    <w:p>
      <w:pPr>
        <w:pStyle w:val="BookText"/>
      </w:pPr>
      <w:r>
        <w:rPr>
          <w:rFonts w:ascii="Amiri" w:hAnsi="Amiri" w:eastAsia="Amiri" w:cs="Amiri"/>
          <w:lang w:bidi="ar-SA"/>
          <w:color w:val="111111"/>
          <w:sz w:val="28"/>
          <w:szCs w:val="28"/>
          <w:rtl/>
        </w:rPr>
        <w:t xml:space="preserve">قالوا يقومنا إنّا سمعنا</w:t>
      </w:r>
    </w:p>
    <w:p>
      <w:pPr>
        <w:pStyle w:val="BookText"/>
      </w:pPr>
      <w:r>
        <w:rPr>
          <w:rFonts w:ascii="IRNazanin" w:hAnsi="IRNazanin" w:eastAsia="IRNazanin" w:cs="IRNazanin"/>
          <w:lang w:bidi="fa-IR"/>
          <w:color w:val="111111"/>
          <w:sz w:val="28"/>
          <w:szCs w:val="28"/>
          <w:rtl/>
        </w:rPr>
        <w:t xml:space="preserve">از لحن آيه شريفه و موضع بالاى جنيان در خطاب به قوم (ياقومنا)، مى توان به دست آورد كه آنان علاوه بر داشتن پيامى</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27" w:name="pg6574_55205"/>
    <w:bookmarkEnd w:id="427"/>
    <w:p>
      <w:pPr>
        <w:pStyle w:val="BookText"/>
      </w:pPr>
      <w:r>
        <w:rPr>
          <w:rFonts w:ascii="IRNazanin" w:hAnsi="IRNazanin" w:eastAsia="IRNazanin" w:cs="IRNazanin"/>
          <w:lang w:bidi="fa-IR"/>
          <w:color w:val="111111"/>
          <w:sz w:val="28"/>
          <w:szCs w:val="28"/>
          <w:rtl/>
        </w:rPr>
        <w:t xml:space="preserve">بزرگ، جايگاهى والا در ميان قوم شان داشته اند و چه بسا انتخاب آنان از سوى خداوند (صرفنا)، اشاره به اين جهت باشد.</w:t>
      </w:r>
    </w:p>
    <w:p>
      <w:pPr>
        <w:pStyle w:val="Heading3"/>
      </w:pPr>
      <w:bookmarkStart w:id="1750" w:name="_Toc1260"/>
      <w:r>
        <w:t>34- فضايل پيشگامان در عمل خير</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- 35 - 32 - 7</w:t>
      </w:r>
    </w:p>
    <w:p>
      <w:pPr>
        <w:pStyle w:val="BookText"/>
      </w:pPr>
      <w:r>
        <w:rPr>
          <w:rFonts w:ascii="IRNazanin" w:hAnsi="IRNazanin" w:eastAsia="IRNazanin" w:cs="IRNazanin"/>
          <w:lang w:bidi="fa-IR"/>
          <w:color w:val="111111"/>
          <w:sz w:val="28"/>
          <w:szCs w:val="28"/>
          <w:rtl/>
        </w:rPr>
        <w:t xml:space="preserve">7 - پيشتازان در انجام كار هاى خير ، از بهترين مردم و والاترين آنان در پيشگاه خداوند</w:t>
      </w:r>
    </w:p>
    <w:p>
      <w:pPr>
        <w:pStyle w:val="BookText"/>
      </w:pPr>
      <w:r>
        <w:rPr>
          <w:rFonts w:ascii="Amiri" w:hAnsi="Amiri" w:eastAsia="Amiri" w:cs="Amiri"/>
          <w:lang w:bidi="ar-SA"/>
          <w:color w:val="111111"/>
          <w:sz w:val="28"/>
          <w:szCs w:val="28"/>
          <w:rtl/>
        </w:rPr>
        <w:t xml:space="preserve">و منهم سابق بالخيرت</w:t>
      </w:r>
    </w:p>
    <w:p>
      <w:pPr>
        <w:pStyle w:val="BookText"/>
      </w:pPr>
      <w:r>
        <w:rPr>
          <w:rFonts w:ascii="IRNazanin" w:hAnsi="IRNazanin" w:eastAsia="IRNazanin" w:cs="IRNazanin"/>
          <w:lang w:bidi="fa-IR"/>
          <w:color w:val="111111"/>
          <w:sz w:val="28"/>
          <w:szCs w:val="28"/>
          <w:rtl/>
        </w:rPr>
        <w:t xml:space="preserve">از تقسيم بندى سه گانه مردم در تمسّك به قرآن و دين دارى (ضعيف، قوى و. ..) و آمدن گروه پيشتاز در انجام خيرات به عنوان آخرين و قوى ترين گروه، برداشت ياد شده به دست مى آيد.</w:t>
      </w:r>
    </w:p>
    <w:p>
      <w:pPr>
        <w:pStyle w:val="Heading3"/>
      </w:pPr>
      <w:bookmarkStart w:id="1751" w:name="_Toc1261"/>
      <w:r>
        <w:t>35- كثرت پيشگامان امت هاى پيشين</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- 56 - 13 - 2</w:t>
      </w:r>
    </w:p>
    <w:p>
      <w:pPr>
        <w:pStyle w:val="BookText"/>
      </w:pPr>
      <w:r>
        <w:rPr>
          <w:rFonts w:ascii="IRNazanin" w:hAnsi="IRNazanin" w:eastAsia="IRNazanin" w:cs="IRNazanin"/>
          <w:lang w:bidi="fa-IR"/>
          <w:color w:val="111111"/>
          <w:sz w:val="28"/>
          <w:szCs w:val="28"/>
          <w:rtl/>
        </w:rPr>
        <w:t xml:space="preserve">2 - فراوانى پيشتازان ( سابقون ) ، در امت ها و جوامع پيش از اسلام</w:t>
      </w:r>
    </w:p>
    <w:p>
      <w:pPr>
        <w:pStyle w:val="BookText"/>
      </w:pPr>
      <w:r>
        <w:rPr>
          <w:rFonts w:ascii="Amiri" w:hAnsi="Amiri" w:eastAsia="Amiri" w:cs="Amiri"/>
          <w:lang w:bidi="ar-SA"/>
          <w:color w:val="111111"/>
          <w:sz w:val="28"/>
          <w:szCs w:val="28"/>
          <w:rtl/>
        </w:rPr>
        <w:t xml:space="preserve">ثلّة من الأوّلين</w:t>
      </w:r>
    </w:p>
    <w:p>
      <w:pPr>
        <w:pStyle w:val="BookText"/>
      </w:pPr>
      <w:r>
        <w:rPr>
          <w:rFonts w:ascii="IRNazanin" w:hAnsi="IRNazanin" w:eastAsia="IRNazanin" w:cs="IRNazanin"/>
          <w:lang w:bidi="fa-IR"/>
          <w:color w:val="111111"/>
          <w:sz w:val="28"/>
          <w:szCs w:val="28"/>
          <w:rtl/>
        </w:rPr>
        <w:t xml:space="preserve">«ثلّة» در اصل به دسته اى از پشم گفته مى شود (مفردات راغب) و «ثلّة من الأوّلين» با توجه به آيه بعد (قليل من الأخرين» به معناى دسته اى بزرگ از پيشينيان است.</w:t>
      </w:r>
    </w:p>
    <w:p>
      <w:pPr>
        <w:pStyle w:val="Heading3"/>
      </w:pPr>
      <w:bookmarkStart w:id="1752" w:name="_Toc1262"/>
      <w:r>
        <w:t>36- لذايذ اخروى پيشگامان</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- 56 - 25 - 2</w:t>
      </w:r>
    </w:p>
    <w:p>
      <w:pPr>
        <w:pStyle w:val="BookText"/>
      </w:pPr>
      <w:r>
        <w:rPr>
          <w:rFonts w:ascii="IRNazanin" w:hAnsi="IRNazanin" w:eastAsia="IRNazanin" w:cs="IRNazanin"/>
          <w:lang w:bidi="fa-IR"/>
          <w:color w:val="111111"/>
          <w:sz w:val="28"/>
          <w:szCs w:val="28"/>
          <w:rtl/>
        </w:rPr>
        <w:t xml:space="preserve">2 - پيشتازان ( سابقون ) ، در بهشت ، در كنار لذات جسمى از لذات روحى سرشار نيز برخوردار خواهند بود .</w:t>
      </w:r>
    </w:p>
    <w:p>
      <w:pPr>
        <w:pStyle w:val="BookText"/>
      </w:pPr>
      <w:r>
        <w:rPr>
          <w:rFonts w:ascii="Amiri" w:hAnsi="Amiri" w:eastAsia="Amiri" w:cs="Amiri"/>
          <w:lang w:bidi="ar-SA"/>
          <w:color w:val="111111"/>
          <w:sz w:val="28"/>
          <w:szCs w:val="28"/>
          <w:rtl/>
        </w:rPr>
        <w:t xml:space="preserve">فى جنّ-ت النعيم . .. لايسمعون فيها لغوًا و لاتأثيمًا</w:t>
      </w:r>
    </w:p>
    <w:p>
      <w:pPr>
        <w:pStyle w:val="BookText"/>
      </w:pPr>
      <w:r>
        <w:rPr>
          <w:rFonts w:ascii="IRNazanin" w:hAnsi="IRNazanin" w:eastAsia="IRNazanin" w:cs="IRNazanin"/>
          <w:lang w:bidi="fa-IR"/>
          <w:color w:val="111111"/>
          <w:sz w:val="28"/>
          <w:szCs w:val="28"/>
          <w:rtl/>
        </w:rPr>
        <w:t xml:space="preserve">شنيدن سخنان لغو و يا نسبت هاى دروغ و ناروا، باعث آزار روح است. ازاين رو نفى لغو و تأثيم در بهشت پيشتازان - پس از بيان نعمت هاى مربوط به لذات جسمى - بيانگر مطلب بالا است.</w:t>
      </w:r>
    </w:p>
    <w:p>
      <w:pPr>
        <w:pStyle w:val="Heading3"/>
      </w:pPr>
      <w:bookmarkStart w:id="1753" w:name="_Toc1263"/>
      <w:r>
        <w:t>37- مراد از پيشگامان</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- 56 - 10 - 3،4</w:t>
      </w:r>
    </w:p>
    <w:p>
      <w:pPr>
        <w:pStyle w:val="BookText"/>
      </w:pPr>
      <w:r>
        <w:rPr>
          <w:rFonts w:ascii="Amiri" w:hAnsi="Amiri" w:eastAsia="Amiri" w:cs="Amiri"/>
          <w:lang w:bidi="ar-SA"/>
          <w:color w:val="111111"/>
          <w:sz w:val="28"/>
          <w:szCs w:val="28"/>
          <w:rtl/>
        </w:rPr>
        <w:t xml:space="preserve">3 - « عن أبى جعفر ( ع ) : . . .و أما ما ذكر من السابقين : فهم أنبياء مرسلون وغير مرسلين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28" w:name="pg6574_55206"/>
    <w:bookmarkEnd w:id="428"/>
    <w:p>
      <w:pPr>
        <w:pStyle w:val="BookText"/>
      </w:pPr>
      <w:r>
        <w:rPr>
          <w:rFonts w:ascii="IRNazanin" w:hAnsi="IRNazanin" w:eastAsia="IRNazanin" w:cs="IRNazanin"/>
          <w:lang w:bidi="fa-IR"/>
          <w:color w:val="111111"/>
          <w:sz w:val="28"/>
          <w:szCs w:val="28"/>
          <w:rtl/>
        </w:rPr>
        <w:t xml:space="preserve">از امام باقر(ع) روايت شده: . ..اما آنچه [در قرآن] از سابقين ياد شده، آنان پيامبران هستند، چه مرسلين و چه غيرمرسلين».</w:t>
      </w:r>
    </w:p>
    <w:p>
      <w:pPr>
        <w:pStyle w:val="BookText"/>
      </w:pPr>
      <w:r>
        <w:rPr>
          <w:rFonts w:ascii="Amiri" w:hAnsi="Amiri" w:eastAsia="Amiri" w:cs="Amiri"/>
          <w:lang w:bidi="ar-SA"/>
          <w:color w:val="111111"/>
          <w:sz w:val="28"/>
          <w:szCs w:val="28"/>
          <w:rtl/>
        </w:rPr>
        <w:t xml:space="preserve">4 - « فى المجمع و قد قيل فى السابقين أنّهم السابقون إلى الصلوات الخمس عن على ( ع ) . . . ;</w:t>
      </w:r>
    </w:p>
    <w:p>
      <w:pPr>
        <w:pStyle w:val="BookText"/>
      </w:pPr>
      <w:r>
        <w:rPr>
          <w:rFonts w:ascii="IRNazanin" w:hAnsi="IRNazanin" w:eastAsia="IRNazanin" w:cs="IRNazanin"/>
          <w:lang w:bidi="fa-IR"/>
          <w:color w:val="111111"/>
          <w:sz w:val="28"/>
          <w:szCs w:val="28"/>
          <w:rtl/>
        </w:rPr>
        <w:t xml:space="preserve">در مجمع البيان آمده است: درباره سابقين گفته شده آنان سبقت گيرندگان براى اداى نمازهاى پنجگانه اند و اين مطلب از امام على(ع) روايت شده است».</w:t>
      </w:r>
    </w:p>
    <w:p>
      <w:pPr>
        <w:pStyle w:val="Heading3"/>
      </w:pPr>
      <w:bookmarkStart w:id="1754" w:name="_Toc1264"/>
      <w:r>
        <w:t>38- مراد از پيشگامان مسلمانان</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- 56 - 14 - 3</w:t>
      </w:r>
    </w:p>
    <w:p>
      <w:pPr>
        <w:pStyle w:val="BookText"/>
      </w:pPr>
      <w:r>
        <w:rPr>
          <w:rFonts w:ascii="Amiri" w:hAnsi="Amiri" w:eastAsia="Amiri" w:cs="Amiri"/>
          <w:lang w:bidi="ar-SA"/>
          <w:color w:val="111111"/>
          <w:sz w:val="28"/>
          <w:szCs w:val="28"/>
          <w:rtl/>
        </w:rPr>
        <w:t xml:space="preserve">3 - « عن جعفربن محمد ( ع ) فى قوله عزّوجلّ « . . .و قليل من الأخرين » قال : . . . على بن أبى طالب صلوات اللّه عليه ;</w:t>
      </w:r>
    </w:p>
    <w:p>
      <w:pPr>
        <w:pStyle w:val="BookText"/>
      </w:pPr>
      <w:r>
        <w:rPr>
          <w:rFonts w:ascii="Amiri" w:hAnsi="Amiri" w:eastAsia="Amiri" w:cs="Amiri"/>
          <w:lang w:bidi="ar-SA"/>
          <w:color w:val="111111"/>
          <w:sz w:val="28"/>
          <w:szCs w:val="28"/>
          <w:rtl/>
        </w:rPr>
        <w:t xml:space="preserve">از امام صادق(ع) درباره سخن خداوند عزّوجلّ «. ..و قليل من الأخرين» روايت شده كه مراد امام على بن ابى طالب - صلوات اللّه عليه - است».</w:t>
      </w:r>
    </w:p>
    <w:p>
      <w:pPr>
        <w:pStyle w:val="Heading3"/>
      </w:pPr>
      <w:bookmarkStart w:id="1755" w:name="_Toc1265"/>
      <w:r>
        <w:t>39- مسؤوليت پيشگامان</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- 33 - 2 - 11</w:t>
      </w:r>
    </w:p>
    <w:p>
      <w:pPr>
        <w:pStyle w:val="BookText"/>
      </w:pPr>
      <w:r>
        <w:rPr>
          <w:rFonts w:ascii="IRNazanin" w:hAnsi="IRNazanin" w:eastAsia="IRNazanin" w:cs="IRNazanin"/>
          <w:lang w:bidi="fa-IR"/>
          <w:color w:val="111111"/>
          <w:sz w:val="28"/>
          <w:szCs w:val="28"/>
          <w:rtl/>
        </w:rPr>
        <w:t xml:space="preserve">11 - پيش گامان ، موظف اند كه پيش از ديگران ، به رسالت الهى خويش ، پابند بوده و به آن عمل كنند .</w:t>
      </w:r>
    </w:p>
    <w:p>
      <w:pPr>
        <w:pStyle w:val="BookText"/>
      </w:pPr>
      <w:r>
        <w:rPr>
          <w:rFonts w:ascii="Amiri" w:hAnsi="Amiri" w:eastAsia="Amiri" w:cs="Amiri"/>
          <w:lang w:bidi="ar-SA"/>
          <w:color w:val="111111"/>
          <w:sz w:val="28"/>
          <w:szCs w:val="28"/>
          <w:rtl/>
        </w:rPr>
        <w:t xml:space="preserve">و اتّبع ما يوحى إليك من ربّك إنّ اللّه كان بما تعملون خبيرًا</w:t>
      </w:r>
    </w:p>
    <w:p>
      <w:pPr>
        <w:pStyle w:val="BookText"/>
      </w:pPr>
      <w:r>
        <w:rPr>
          <w:rFonts w:ascii="IRNazanin" w:hAnsi="IRNazanin" w:eastAsia="IRNazanin" w:cs="IRNazanin"/>
          <w:lang w:bidi="fa-IR"/>
          <w:color w:val="111111"/>
          <w:sz w:val="28"/>
          <w:szCs w:val="28"/>
          <w:rtl/>
        </w:rPr>
        <w:t xml:space="preserve">از آن جا كه ذيل آيه، قرينه است براين كه همه موظف اند كه از تعاليم وحى تبعيت كنند، ذكر پيامبر(صلی الله علیه و آله)، به عنوان دريافت كننده وحى، مى تواند اشاره به نكته ياد شده داشته باشد.</w:t>
      </w:r>
    </w:p>
    <w:p>
      <w:pPr>
        <w:pStyle w:val="Heading3"/>
      </w:pPr>
      <w:bookmarkStart w:id="1756" w:name="_Toc1266"/>
      <w:r>
        <w:t>40- مقامات اخروى پيشگامان</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- 56 - 10 - 1</w:t>
      </w:r>
    </w:p>
    <w:p>
      <w:pPr>
        <w:pStyle w:val="BookText"/>
      </w:pPr>
      <w:r>
        <w:rPr>
          <w:rFonts w:ascii="IRNazanin" w:hAnsi="IRNazanin" w:eastAsia="IRNazanin" w:cs="IRNazanin"/>
          <w:lang w:bidi="fa-IR"/>
          <w:color w:val="111111"/>
          <w:sz w:val="28"/>
          <w:szCs w:val="28"/>
          <w:rtl/>
        </w:rPr>
        <w:t xml:space="preserve">1 - مقام و منزلت والاى سابقون ( پيشتازان ) در آخرت ، غيرقابل توصيف است .</w:t>
      </w:r>
    </w:p>
    <w:p>
      <w:pPr>
        <w:pStyle w:val="BookText"/>
      </w:pPr>
      <w:r>
        <w:rPr>
          <w:rFonts w:ascii="IRNazanin" w:hAnsi="IRNazanin" w:eastAsia="IRNazanin" w:cs="IRNazanin"/>
          <w:lang w:bidi="fa-IR"/>
          <w:color w:val="111111"/>
          <w:sz w:val="28"/>
          <w:szCs w:val="28"/>
          <w:rtl/>
        </w:rPr>
        <w:t xml:space="preserve">و السبقون السبقون</w:t>
      </w:r>
    </w:p>
    <w:p>
      <w:pPr>
        <w:pStyle w:val="BookText"/>
      </w:pPr>
      <w:r>
        <w:rPr>
          <w:rFonts w:ascii="IRNazanin" w:hAnsi="IRNazanin" w:eastAsia="IRNazanin" w:cs="IRNazanin"/>
          <w:lang w:bidi="fa-IR"/>
          <w:color w:val="111111"/>
          <w:sz w:val="28"/>
          <w:szCs w:val="28"/>
          <w:rtl/>
        </w:rPr>
        <w:t xml:space="preserve">«السابقون» دوم، مى تواند تأكيد براى «السابقون» اول باشد و نيز مى تواند خبر براى آن باشد. برداشت ياد شده بر پايه احتمال دوم است; زيرا با توجه به اين كه آيه شريفه در مقام شناساندن مقام و جايگاه سابقون است، معرفى آنان با همان عنوان «السابقون» بيانگر اين است كه مقام و منزلت سابقون، چنان عظيم است كه در قالب هيچ لفظى نمى گنجد و تنها چيزى كه درباره آنها مى توان گفت، اين است كه بگوييم سابقون همان «سابقون»اند.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- 56 - 11 - 1</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29" w:name="pg6574_55207"/>
    <w:bookmarkEnd w:id="429"/>
    <w:p>
      <w:pPr>
        <w:pStyle w:val="BookText"/>
      </w:pPr>
      <w:r>
        <w:rPr>
          <w:rFonts w:ascii="IRNazanin" w:hAnsi="IRNazanin" w:eastAsia="IRNazanin" w:cs="IRNazanin"/>
          <w:lang w:bidi="fa-IR"/>
          <w:color w:val="111111"/>
          <w:sz w:val="28"/>
          <w:szCs w:val="28"/>
          <w:rtl/>
        </w:rPr>
        <w:t xml:space="preserve">1 - سابقون ( پيشتازان ) ، برخوردار از مقام قرب الهى در آخرت</w:t>
      </w:r>
    </w:p>
    <w:p>
      <w:pPr>
        <w:pStyle w:val="BookText"/>
      </w:pPr>
      <w:r>
        <w:rPr>
          <w:rFonts w:ascii="Amiri" w:hAnsi="Amiri" w:eastAsia="Amiri" w:cs="Amiri"/>
          <w:lang w:bidi="ar-SA"/>
          <w:color w:val="111111"/>
          <w:sz w:val="28"/>
          <w:szCs w:val="28"/>
          <w:rtl/>
        </w:rPr>
        <w:t xml:space="preserve">و السبقون السبقون . أُولئك المقرّبون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السبقون السبقون . أُولئك المقرّبون . فى جنّ-ت النعيم ... جزاء بما كانوا يعم</w:t>
      </w:r>
    </w:p>
    <w:p>
      <w:pPr>
        <w:pStyle w:val="Heading3"/>
      </w:pPr>
      <w:bookmarkStart w:id="1757" w:name="_Toc1267"/>
      <w:r>
        <w:t>41- نعمتهاى اخروى پيشگامان</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- 56 - 24 - 2</w:t>
      </w:r>
    </w:p>
    <w:p>
      <w:pPr>
        <w:pStyle w:val="BookText"/>
      </w:pPr>
      <w:r>
        <w:rPr>
          <w:rFonts w:ascii="IRNazanin" w:hAnsi="IRNazanin" w:eastAsia="IRNazanin" w:cs="IRNazanin"/>
          <w:lang w:bidi="fa-IR"/>
          <w:color w:val="111111"/>
          <w:sz w:val="28"/>
          <w:szCs w:val="28"/>
          <w:rtl/>
        </w:rPr>
        <w:t xml:space="preserve">2 - برخوردارى پيشتازان ( سابقون ) ، از مقام قرب الهى در جهان آخرت و دستيابى آنان به بهشت سرشار از نعمت ، پاداش الهى به آنان در قبال اعمال صالح شان</w:t>
      </w:r>
    </w:p>
    <w:p>
      <w:pPr>
        <w:pStyle w:val="BookText"/>
      </w:pPr>
      <w:r>
        <w:rPr>
          <w:rFonts w:ascii="Amiri" w:hAnsi="Amiri" w:eastAsia="Amiri" w:cs="Amiri"/>
          <w:lang w:bidi="ar-SA"/>
          <w:color w:val="111111"/>
          <w:sz w:val="28"/>
          <w:szCs w:val="28"/>
          <w:rtl/>
        </w:rPr>
        <w:t xml:space="preserve">و السبقون السبقون . أُولئك المقرّبون . فى جنّ-ت النعيم ... جزاء بما كانوا يعم</w:t>
      </w:r>
    </w:p>
    <w:p>
      <w:pPr>
        <w:pStyle w:val="Heading3"/>
      </w:pPr>
      <w:bookmarkStart w:id="1758" w:name="_Toc1268"/>
      <w:r>
        <w:t>42- نيازهاى معنوى پيشگامان در ايمان</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- 59 - 10 - 7</w:t>
      </w:r>
    </w:p>
    <w:p>
      <w:pPr>
        <w:pStyle w:val="BookText"/>
      </w:pPr>
      <w:r>
        <w:rPr>
          <w:rFonts w:ascii="IRNazanin" w:hAnsi="IRNazanin" w:eastAsia="IRNazanin" w:cs="IRNazanin"/>
          <w:lang w:bidi="fa-IR"/>
          <w:color w:val="111111"/>
          <w:sz w:val="28"/>
          <w:szCs w:val="28"/>
          <w:rtl/>
        </w:rPr>
        <w:t xml:space="preserve">7 - مؤمنان ، حتى پيشتازان ايمان ( مهاجران و انصار ) ، فاقد مصونيت از خطا و نيازمند غفران الهى</w:t>
      </w:r>
    </w:p>
    <w:p>
      <w:pPr>
        <w:pStyle w:val="BookText"/>
      </w:pPr>
      <w:r>
        <w:rPr>
          <w:rFonts w:ascii="Amiri" w:hAnsi="Amiri" w:eastAsia="Amiri" w:cs="Amiri"/>
          <w:lang w:bidi="ar-SA"/>
          <w:color w:val="111111"/>
          <w:sz w:val="28"/>
          <w:szCs w:val="28"/>
          <w:rtl/>
        </w:rPr>
        <w:t xml:space="preserve">و الذين جاءو من بعدهم يقولون ربّنا اغفر لنا و لإخوننا الذين سبقونا بالإيمن</w:t>
      </w:r>
    </w:p>
    <w:p>
      <w:pPr>
        <w:pStyle w:val="BookText"/>
      </w:pPr>
      <w:r>
        <w:rPr>
          <w:rFonts w:ascii="IRNazanin" w:hAnsi="IRNazanin" w:eastAsia="IRNazanin" w:cs="IRNazanin"/>
          <w:lang w:bidi="fa-IR"/>
          <w:color w:val="111111"/>
          <w:sz w:val="28"/>
          <w:szCs w:val="28"/>
          <w:rtl/>
        </w:rPr>
        <w:t xml:space="preserve">از تأييد خداوند نسبت به استغفار براى پيشتازان راه ايمان، به جا بودن اين دعا و نياز آنان استفاده مى شود.</w:t>
      </w:r>
    </w:p>
    <w:p>
      <w:pPr>
        <w:pStyle w:val="Heading3"/>
      </w:pPr>
      <w:bookmarkStart w:id="1759" w:name="_Toc1269"/>
      <w:r>
        <w:t>43- ويژگيهاى زندگى اخروى پيشگامان</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- 56 - 15 - 2</w:t>
      </w:r>
    </w:p>
    <w:p>
      <w:pPr>
        <w:pStyle w:val="BookText"/>
      </w:pPr>
      <w:r>
        <w:rPr>
          <w:rFonts w:ascii="IRNazanin" w:hAnsi="IRNazanin" w:eastAsia="IRNazanin" w:cs="IRNazanin"/>
          <w:lang w:bidi="fa-IR"/>
          <w:color w:val="111111"/>
          <w:sz w:val="28"/>
          <w:szCs w:val="28"/>
          <w:rtl/>
        </w:rPr>
        <w:t xml:space="preserve">2 - زندگى پيشتازان راه خدا ( سابقون ) در بهشت ، در اوج شكوه و جلال</w:t>
      </w:r>
    </w:p>
    <w:p>
      <w:pPr>
        <w:pStyle w:val="BookText"/>
      </w:pPr>
      <w:r>
        <w:rPr>
          <w:rFonts w:ascii="Amiri" w:hAnsi="Amiri" w:eastAsia="Amiri" w:cs="Amiri"/>
          <w:lang w:bidi="ar-SA"/>
          <w:color w:val="111111"/>
          <w:sz w:val="28"/>
          <w:szCs w:val="28"/>
          <w:rtl/>
        </w:rPr>
        <w:t xml:space="preserve">على سرر موضونة</w:t>
      </w:r>
    </w:p>
    <w:p>
      <w:pPr>
        <w:pStyle w:val="BookText"/>
      </w:pPr>
      <w:r>
        <w:rPr>
          <w:rFonts w:ascii="IRNazanin" w:hAnsi="IRNazanin" w:eastAsia="IRNazanin" w:cs="IRNazanin"/>
          <w:lang w:bidi="fa-IR"/>
          <w:color w:val="111111"/>
          <w:sz w:val="28"/>
          <w:szCs w:val="28"/>
          <w:rtl/>
        </w:rPr>
        <w:t xml:space="preserve">وجود تخت هاى جواهرنشان در قصرهاى پيشتازان، نشان از زندگى بسيار با شكوه آنان در سراى بهشت دارد.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0" w:name="pg6574_55208"/>
    <w:bookmarkEnd w:id="430"/>
    <w:p>
      <w:pPr>
        <w:pStyle w:val="Heading3"/>
      </w:pPr>
      <w:bookmarkStart w:id="1760" w:name="_Toc1270"/>
      <w:r>
        <w:t>44- همسران بهشتى پيشگامان</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- 56 - 22 - 2</w:t>
      </w:r>
    </w:p>
    <w:p>
      <w:pPr>
        <w:pStyle w:val="BookText"/>
      </w:pPr>
      <w:r>
        <w:rPr>
          <w:rFonts w:ascii="IRNazanin" w:hAnsi="IRNazanin" w:eastAsia="IRNazanin" w:cs="IRNazanin"/>
          <w:lang w:bidi="fa-IR"/>
          <w:color w:val="111111"/>
          <w:sz w:val="28"/>
          <w:szCs w:val="28"/>
          <w:rtl/>
        </w:rPr>
        <w:t xml:space="preserve">2 - پيشتازان در بهشت ، داراى همسرانى با چشم هاى سياه و زيبا</w:t>
      </w:r>
    </w:p>
    <w:p>
      <w:pPr>
        <w:pStyle w:val="BookText"/>
      </w:pPr>
      <w:r>
        <w:rPr>
          <w:rFonts w:ascii="Amiri" w:hAnsi="Amiri" w:eastAsia="Amiri" w:cs="Amiri"/>
          <w:lang w:bidi="ar-SA"/>
          <w:color w:val="111111"/>
          <w:sz w:val="28"/>
          <w:szCs w:val="28"/>
          <w:rtl/>
        </w:rPr>
        <w:t xml:space="preserve">و حور عين</w:t>
      </w:r>
    </w:p>
    <w:p>
      <w:pPr>
        <w:pStyle w:val="BookText"/>
      </w:pPr>
      <w:r>
        <w:rPr>
          <w:rFonts w:ascii="IRNazanin" w:hAnsi="IRNazanin" w:eastAsia="IRNazanin" w:cs="IRNazanin"/>
          <w:lang w:bidi="fa-IR"/>
          <w:color w:val="111111"/>
          <w:sz w:val="28"/>
          <w:szCs w:val="28"/>
          <w:rtl/>
        </w:rPr>
        <w:t xml:space="preserve">«حور» جمع «حوراء» است و «حوراء» به چشمى گفته مى شود كه سياهى آن بسيار سياه و سفيدى آن بسيار سفيد باشد. «عين» جمع «عيناء» است و «عيناء» در وصف چشم زيبا آورده مى شود.</w:t>
      </w:r>
    </w:p>
    <w:p>
      <w:pPr>
        <w:pStyle w:val="BookText"/>
      </w:pPr>
      <w:r>
        <w:rPr>
          <w:rFonts w:ascii="IRNazanin" w:hAnsi="IRNazanin" w:eastAsia="IRNazanin" w:cs="IRNazanin"/>
          <w:lang w:bidi="fa-IR"/>
          <w:color w:val="111111"/>
          <w:sz w:val="28"/>
          <w:szCs w:val="28"/>
          <w:rtl/>
        </w:rPr>
        <w:t xml:space="preserve">پيشگامى</w:t>
      </w:r>
    </w:p>
    <w:p>
      <w:pPr>
        <w:pStyle w:val="Heading3"/>
      </w:pPr>
      <w:bookmarkStart w:id="1761" w:name="_Toc1271"/>
      <w:r>
        <w:t>45- آثار پيشگامى در عمل خير</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- 21 - 90 - 18،19</w:t>
      </w:r>
    </w:p>
    <w:p>
      <w:pPr>
        <w:pStyle w:val="BookText"/>
      </w:pPr>
      <w:r>
        <w:rPr>
          <w:rFonts w:ascii="IRNazanin" w:hAnsi="IRNazanin" w:eastAsia="IRNazanin" w:cs="IRNazanin"/>
          <w:lang w:bidi="fa-IR"/>
          <w:color w:val="111111"/>
          <w:sz w:val="28"/>
          <w:szCs w:val="28"/>
          <w:rtl/>
        </w:rPr>
        <w:t xml:space="preserve">18- پيشى گرفتن در كار هاى نيك ، دعاى همراه با رغبت و بيم و نيز خشوع پيامبران ( ع ) ، عامل بهره مندى آنان از موهبت هاى الهى بود .</w:t>
      </w:r>
    </w:p>
    <w:p>
      <w:pPr>
        <w:pStyle w:val="BookText"/>
      </w:pPr>
      <w:r>
        <w:rPr>
          <w:rFonts w:ascii="Amiri" w:hAnsi="Amiri" w:eastAsia="Amiri" w:cs="Amiri"/>
          <w:lang w:bidi="ar-SA"/>
          <w:color w:val="111111"/>
          <w:sz w:val="28"/>
          <w:szCs w:val="28"/>
          <w:rtl/>
        </w:rPr>
        <w:t xml:space="preserve">و لقد ءايتنا موسى و هرون . .. إنّهم كانوا يسرعون فى الخيرت ... و كانوا لنا خش</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ضميرهاى جمع در جمله «إنّهم كانوا يسارعون. ..» به پيامبران بازگردد، چه اين كه آيات پيشين در مورد آنان بود. 2- جمله «إنّهم كانوا يسارعون...» و جملات بعد، در مقام تعليل باشد.</w:t>
      </w:r>
    </w:p>
    <w:p>
      <w:pPr>
        <w:pStyle w:val="BookText"/>
      </w:pPr>
      <w:r>
        <w:rPr>
          <w:rFonts w:ascii="IRNazanin" w:hAnsi="IRNazanin" w:eastAsia="IRNazanin" w:cs="IRNazanin"/>
          <w:lang w:bidi="fa-IR"/>
          <w:color w:val="111111"/>
          <w:sz w:val="28"/>
          <w:szCs w:val="28"/>
          <w:rtl/>
        </w:rPr>
        <w:t xml:space="preserve">19- نقش مؤثر پيشى گرفتن در كار هاى نيك و دعاى همراه با رغبت و اميد و خشوع به درگاه الهى ، در استجابت دعا</w:t>
      </w:r>
    </w:p>
    <w:p>
      <w:pPr>
        <w:pStyle w:val="BookText"/>
      </w:pPr>
      <w:r>
        <w:rPr>
          <w:rFonts w:ascii="Amiri" w:hAnsi="Amiri" w:eastAsia="Amiri" w:cs="Amiri"/>
          <w:lang w:bidi="ar-SA"/>
          <w:color w:val="111111"/>
          <w:sz w:val="28"/>
          <w:szCs w:val="28"/>
          <w:rtl/>
        </w:rPr>
        <w:t xml:space="preserve">فاستجبنا له . .. إنّهم كانوا يسرعون فى الخيرت ... و كانوا لنا خشعين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- 56 - 11 - 2</w:t>
      </w:r>
    </w:p>
    <w:p>
      <w:pPr>
        <w:pStyle w:val="BookText"/>
      </w:pPr>
      <w:r>
        <w:rPr>
          <w:rFonts w:ascii="IRNazanin" w:hAnsi="IRNazanin" w:eastAsia="IRNazanin" w:cs="IRNazanin"/>
          <w:lang w:bidi="fa-IR"/>
          <w:color w:val="111111"/>
          <w:sz w:val="28"/>
          <w:szCs w:val="28"/>
          <w:rtl/>
        </w:rPr>
        <w:t xml:space="preserve">2 - سبقت و پيشتازى در امور خير ، مايه تقرب به درگاه خداوند در جهان آخرت</w:t>
      </w:r>
    </w:p>
    <w:p>
      <w:pPr>
        <w:pStyle w:val="BookText"/>
      </w:pPr>
      <w:r>
        <w:rPr>
          <w:rFonts w:ascii="Amiri" w:hAnsi="Amiri" w:eastAsia="Amiri" w:cs="Amiri"/>
          <w:lang w:bidi="ar-SA"/>
          <w:color w:val="111111"/>
          <w:sz w:val="28"/>
          <w:szCs w:val="28"/>
          <w:rtl/>
        </w:rPr>
        <w:t xml:space="preserve">و السبقون السبقون . أُولئك المقرّبون</w:t>
      </w:r>
    </w:p>
    <w:p>
      <w:pPr>
        <w:pStyle w:val="Heading3"/>
      </w:pPr>
      <w:bookmarkStart w:id="1762" w:name="_Toc1272"/>
      <w:r>
        <w:t>46- ارزش پيشگامى در ايمان</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- 59 - 10 - 8</w:t>
      </w:r>
    </w:p>
    <w:p>
      <w:pPr>
        <w:pStyle w:val="BookText"/>
      </w:pPr>
      <w:r>
        <w:rPr>
          <w:rFonts w:ascii="IRNazanin" w:hAnsi="IRNazanin" w:eastAsia="IRNazanin" w:cs="IRNazanin"/>
          <w:lang w:bidi="fa-IR"/>
          <w:color w:val="111111"/>
          <w:sz w:val="28"/>
          <w:szCs w:val="28"/>
          <w:rtl/>
        </w:rPr>
        <w:t xml:space="preserve">8 - پيشتازى در ايمان ، داراى ارج و منزلت در بينش وحى</w:t>
      </w:r>
    </w:p>
    <w:p>
      <w:pPr>
        <w:pStyle w:val="BookText"/>
      </w:pPr>
      <w:r>
        <w:rPr>
          <w:rFonts w:ascii="Amiri" w:hAnsi="Amiri" w:eastAsia="Amiri" w:cs="Amiri"/>
          <w:lang w:bidi="ar-SA"/>
          <w:color w:val="111111"/>
          <w:sz w:val="28"/>
          <w:szCs w:val="28"/>
          <w:rtl/>
        </w:rPr>
        <w:t xml:space="preserve">يقولون ربّنا اغفر لنا و لإخوننا الذين سبقونا بالإيمن</w:t>
      </w:r>
    </w:p>
    <w:p>
      <w:pPr>
        <w:pStyle w:val="BookText"/>
      </w:pPr>
      <w:r>
        <w:rPr>
          <w:rFonts w:ascii="IRNazanin" w:hAnsi="IRNazanin" w:eastAsia="IRNazanin" w:cs="IRNazanin"/>
          <w:lang w:bidi="fa-IR"/>
          <w:color w:val="111111"/>
          <w:sz w:val="28"/>
          <w:szCs w:val="28"/>
          <w:rtl/>
        </w:rPr>
        <w:t xml:space="preserve">تمجيد خداوند از مؤمنان، به سبب استغفار آنان براى پيشگامان ايمان، ارجمندى پيشتازان اسلام را افاده مى كند.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1" w:name="pg6574_55209"/>
    <w:bookmarkEnd w:id="431"/>
    <w:p>
      <w:pPr>
        <w:pStyle w:val="Heading3"/>
      </w:pPr>
      <w:bookmarkStart w:id="1763" w:name="_Toc1273"/>
      <w:r>
        <w:t>47- ارزش پيشگامى در تقرب</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- 17 - 57 - 7</w:t>
      </w:r>
    </w:p>
    <w:p>
      <w:pPr>
        <w:pStyle w:val="BookText"/>
      </w:pPr>
      <w:r>
        <w:rPr>
          <w:rFonts w:ascii="IRNazanin" w:hAnsi="IRNazanin" w:eastAsia="IRNazanin" w:cs="IRNazanin"/>
          <w:lang w:bidi="fa-IR"/>
          <w:color w:val="111111"/>
          <w:sz w:val="28"/>
          <w:szCs w:val="28"/>
          <w:rtl/>
        </w:rPr>
        <w:t xml:space="preserve">7- تلاش براى راه يابى به بالاترين مرتبه كمال و سبقت بر ديگران در تقرب به خدا ، تلاش و تكاپويى ارجمند و ستودنى</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Heading3"/>
      </w:pPr>
      <w:bookmarkStart w:id="1764" w:name="_Toc1274"/>
      <w:r>
        <w:t>48- ارزش پيشگامى در عمل خير</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- 21 - 90 - 20</w:t>
      </w:r>
    </w:p>
    <w:p>
      <w:pPr>
        <w:pStyle w:val="BookText"/>
      </w:pPr>
      <w:r>
        <w:rPr>
          <w:rFonts w:ascii="IRNazanin" w:hAnsi="IRNazanin" w:eastAsia="IRNazanin" w:cs="IRNazanin"/>
          <w:lang w:bidi="fa-IR"/>
          <w:color w:val="111111"/>
          <w:sz w:val="28"/>
          <w:szCs w:val="28"/>
          <w:rtl/>
        </w:rPr>
        <w:t xml:space="preserve">20- شتاب و پيشگامى در كار هاى خير ، دعاى همراه با رغبت و اميد و خشوع به درگاه الهى ، از ارزش هاى والا و صفات برجسته مردان الهى</w:t>
      </w:r>
    </w:p>
    <w:p>
      <w:pPr>
        <w:pStyle w:val="BookText"/>
      </w:pPr>
      <w:r>
        <w:rPr>
          <w:rFonts w:ascii="Amiri" w:hAnsi="Amiri" w:eastAsia="Amiri" w:cs="Amiri"/>
          <w:lang w:bidi="ar-SA"/>
          <w:color w:val="111111"/>
          <w:sz w:val="28"/>
          <w:szCs w:val="28"/>
          <w:rtl/>
        </w:rPr>
        <w:t xml:space="preserve">إنّهم كانوا يسرعون فى الخيرت و يدعوننا رغبًا و رهبًا و كانوا لنا خشعين</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در توصيف پيامبران الهى است و از ميان ده ها صفات و ويژگى هاى ايشان، تنها به اين سه صفت و ويژگى اشاره شده است.</w:t>
      </w:r>
    </w:p>
    <w:p>
      <w:pPr>
        <w:pStyle w:val="Heading3"/>
      </w:pPr>
      <w:bookmarkStart w:id="1765" w:name="_Toc1275"/>
      <w:r>
        <w:t>49- اهميت پيشگامى رهبران دينى</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- 9 - 88 - 3</w:t>
      </w:r>
    </w:p>
    <w:p>
      <w:pPr>
        <w:pStyle w:val="BookText"/>
      </w:pPr>
      <w:r>
        <w:rPr>
          <w:rFonts w:ascii="IRNazanin" w:hAnsi="IRNazanin" w:eastAsia="IRNazanin" w:cs="IRNazanin"/>
          <w:lang w:bidi="fa-IR"/>
          <w:color w:val="111111"/>
          <w:sz w:val="28"/>
          <w:szCs w:val="28"/>
          <w:rtl/>
        </w:rPr>
        <w:t xml:space="preserve">3 - لزوم پيشتازى رهبر جامعه اسلامى در پايبندى به ارزش ها و عمل بر طبق آن</w:t>
      </w:r>
    </w:p>
    <w:p>
      <w:pPr>
        <w:pStyle w:val="BookText"/>
      </w:pPr>
      <w:r>
        <w:rPr>
          <w:rFonts w:ascii="Amiri" w:hAnsi="Amiri" w:eastAsia="Amiri" w:cs="Amiri"/>
          <w:lang w:bidi="ar-SA"/>
          <w:color w:val="111111"/>
          <w:sz w:val="28"/>
          <w:szCs w:val="28"/>
          <w:rtl/>
        </w:rPr>
        <w:t xml:space="preserve">لكن الرسول و الذين ءامنوا معه</w:t>
      </w:r>
    </w:p>
    <w:p>
      <w:pPr>
        <w:pStyle w:val="Heading3"/>
      </w:pPr>
      <w:bookmarkStart w:id="1766" w:name="_Toc1276"/>
      <w:r>
        <w:t>50- پيشگامى ابراهيم(ع)</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- 60 - 4 - 9</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2" w:name="pg6574_55210"/>
    <w:bookmarkEnd w:id="432"/>
    <w:p>
      <w:pPr>
        <w:pStyle w:val="BookText"/>
      </w:pPr>
      <w:r>
        <w:rPr>
          <w:rFonts w:ascii="IRNazanin" w:hAnsi="IRNazanin" w:eastAsia="IRNazanin" w:cs="IRNazanin"/>
          <w:lang w:bidi="fa-IR"/>
          <w:color w:val="111111"/>
          <w:sz w:val="28"/>
          <w:szCs w:val="28"/>
          <w:rtl/>
        </w:rPr>
        <w:t xml:space="preserve">9 - ابراهيم ( ع ) و همگامانش ، پيشتازان برائت از مشركان و كافران</w:t>
      </w:r>
    </w:p>
    <w:p>
      <w:pPr>
        <w:pStyle w:val="BookText"/>
      </w:pPr>
      <w:r>
        <w:rPr>
          <w:rFonts w:ascii="Amiri" w:hAnsi="Amiri" w:eastAsia="Amiri" w:cs="Amiri"/>
          <w:lang w:bidi="ar-SA"/>
          <w:color w:val="111111"/>
          <w:sz w:val="28"/>
          <w:szCs w:val="28"/>
          <w:rtl/>
        </w:rPr>
        <w:t xml:space="preserve">قد كانت لكم أسوة حسنة فى إبرهيم و الذين معه . .. إذ قالوا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خداوند، از ميان همه پيامبران و امت هاى پيشين، ابراهيم(ع) و همگامانش را الگوى برائت از مشركان معرفى كرده است.</w:t>
      </w:r>
    </w:p>
    <w:p>
      <w:pPr>
        <w:pStyle w:val="Heading3"/>
      </w:pPr>
      <w:bookmarkStart w:id="1767" w:name="_Toc1277"/>
      <w:r>
        <w:t>51- پيشگامى ادريس(ع)</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68" w:name="_Toc1278"/>
      <w:r>
        <w:t>52- پيشگامى اسحاق(ع)</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69" w:name="_Toc1279"/>
      <w:r>
        <w:t>53- پيشگامى اسماعيل(ع)</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33" w:name="pg6574_55211"/>
    <w:bookmarkEnd w:id="433"/>
    <w:p>
      <w:pPr>
        <w:pStyle w:val="Heading3"/>
      </w:pPr>
      <w:bookmarkStart w:id="1770" w:name="_Toc1280"/>
      <w:r>
        <w:t>54- پيشگامى انبيا</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- 6 - 106 - 3</w:t>
      </w:r>
    </w:p>
    <w:p>
      <w:pPr>
        <w:pStyle w:val="BookText"/>
      </w:pPr>
      <w:r>
        <w:rPr>
          <w:rFonts w:ascii="IRNazanin" w:hAnsi="IRNazanin" w:eastAsia="IRNazanin" w:cs="IRNazanin"/>
          <w:lang w:bidi="fa-IR"/>
          <w:color w:val="111111"/>
          <w:sz w:val="28"/>
          <w:szCs w:val="28"/>
          <w:rtl/>
        </w:rPr>
        <w:t xml:space="preserve">3 - ضرورت پيشگامى حاملان وحى و رسالت در عمل به محتواى پيام خويش</w:t>
      </w:r>
    </w:p>
    <w:p>
      <w:pPr>
        <w:pStyle w:val="BookText"/>
      </w:pPr>
      <w:r>
        <w:rPr>
          <w:rFonts w:ascii="Amiri" w:hAnsi="Amiri" w:eastAsia="Amiri" w:cs="Amiri"/>
          <w:lang w:bidi="ar-SA"/>
          <w:color w:val="111111"/>
          <w:sz w:val="28"/>
          <w:szCs w:val="28"/>
          <w:rtl/>
        </w:rPr>
        <w:t xml:space="preserve">اتبع ما أوحى اليك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- 56 - 10 - 3</w:t>
      </w:r>
    </w:p>
    <w:p>
      <w:pPr>
        <w:pStyle w:val="BookText"/>
      </w:pPr>
      <w:r>
        <w:rPr>
          <w:rFonts w:ascii="Amiri" w:hAnsi="Amiri" w:eastAsia="Amiri" w:cs="Amiri"/>
          <w:lang w:bidi="ar-SA"/>
          <w:color w:val="111111"/>
          <w:sz w:val="28"/>
          <w:szCs w:val="28"/>
          <w:rtl/>
        </w:rPr>
        <w:t xml:space="preserve">3 - « عن أبى جعفر ( ع ) : . . .و أما ما ذكر من السابقين : فهم أنبياء مرسلون وغير مرسلين ;</w:t>
      </w:r>
    </w:p>
    <w:p>
      <w:pPr>
        <w:pStyle w:val="BookText"/>
      </w:pPr>
      <w:r>
        <w:rPr>
          <w:rFonts w:ascii="IRNazanin" w:hAnsi="IRNazanin" w:eastAsia="IRNazanin" w:cs="IRNazanin"/>
          <w:lang w:bidi="fa-IR"/>
          <w:color w:val="111111"/>
          <w:sz w:val="28"/>
          <w:szCs w:val="28"/>
          <w:rtl/>
        </w:rPr>
        <w:t xml:space="preserve">از امام باقر(ع) روايت شده: . ..اما آنچه [در قرآن] از سابقين ياد شده، آنان پيامبران هستند، چه مرسلين و چه غيرمرسلين».</w:t>
      </w:r>
    </w:p>
    <w:p>
      <w:pPr>
        <w:pStyle w:val="Heading3"/>
      </w:pPr>
      <w:bookmarkStart w:id="1771" w:name="_Toc1281"/>
      <w:r>
        <w:t>55- پيشگامى ايوب(ع)</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72" w:name="_Toc1282"/>
      <w:r>
        <w:t>56- پيشگامى پيروان ابراهيم(ع)</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- 60 - 4 - 9</w:t>
      </w:r>
    </w:p>
    <w:p>
      <w:pPr>
        <w:pStyle w:val="BookText"/>
      </w:pPr>
      <w:r>
        <w:rPr>
          <w:rFonts w:ascii="IRNazanin" w:hAnsi="IRNazanin" w:eastAsia="IRNazanin" w:cs="IRNazanin"/>
          <w:lang w:bidi="fa-IR"/>
          <w:color w:val="111111"/>
          <w:sz w:val="28"/>
          <w:szCs w:val="28"/>
          <w:rtl/>
        </w:rPr>
        <w:t xml:space="preserve">9 - ابراهيم ( ع ) و همگامانش ، پيشتازان برائت از مشركان و كافران</w:t>
      </w:r>
    </w:p>
    <w:p>
      <w:pPr>
        <w:pStyle w:val="BookText"/>
      </w:pPr>
      <w:r>
        <w:rPr>
          <w:rFonts w:ascii="Amiri" w:hAnsi="Amiri" w:eastAsia="Amiri" w:cs="Amiri"/>
          <w:lang w:bidi="ar-SA"/>
          <w:color w:val="111111"/>
          <w:sz w:val="28"/>
          <w:szCs w:val="28"/>
          <w:rtl/>
        </w:rPr>
        <w:t xml:space="preserve">قد كانت لكم أسوة حسنة فى إبرهيم و الذين معه . .. إذ قالوا</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خداوند، از ميان همه پيامبران و امت هاى پيشين، ابراهيم(ع) و همگامانش را الگوى برائت از مشركان معرفى كرده است.</w:t>
      </w:r>
    </w:p>
    <w:p>
      <w:pPr>
        <w:pStyle w:val="Heading3"/>
      </w:pPr>
      <w:bookmarkStart w:id="1773" w:name="_Toc1283"/>
      <w:r>
        <w:t>57- پيشگامى داود(ع)</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34" w:name="pg6574_55212"/>
    <w:bookmarkEnd w:id="434"/>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74" w:name="_Toc1284"/>
      <w:r>
        <w:t>58- پيشگامى در ارزش ها</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- 79 - 4 - 3</w:t>
      </w:r>
    </w:p>
    <w:p>
      <w:pPr>
        <w:pStyle w:val="BookText"/>
      </w:pPr>
      <w:r>
        <w:rPr>
          <w:rFonts w:ascii="IRNazanin" w:hAnsi="IRNazanin" w:eastAsia="IRNazanin" w:cs="IRNazanin"/>
          <w:lang w:bidi="fa-IR"/>
          <w:color w:val="111111"/>
          <w:sz w:val="28"/>
          <w:szCs w:val="28"/>
          <w:rtl/>
        </w:rPr>
        <w:t xml:space="preserve">3 - پيشگامى در ارزش ها ، خود ارزشى والا است .</w:t>
      </w:r>
    </w:p>
    <w:p>
      <w:pPr>
        <w:pStyle w:val="BookText"/>
      </w:pPr>
      <w:r>
        <w:rPr>
          <w:rFonts w:ascii="IRNazanin" w:hAnsi="IRNazanin" w:eastAsia="IRNazanin" w:cs="IRNazanin"/>
          <w:lang w:bidi="fa-IR"/>
          <w:color w:val="111111"/>
          <w:sz w:val="28"/>
          <w:szCs w:val="28"/>
          <w:rtl/>
        </w:rPr>
        <w:t xml:space="preserve">فالسبقت سبقًا</w:t>
      </w:r>
    </w:p>
    <w:p>
      <w:pPr>
        <w:pStyle w:val="Heading3"/>
      </w:pPr>
      <w:bookmarkStart w:id="1775" w:name="_Toc1285"/>
      <w:r>
        <w:t>59- پيشگامى در ايمان</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- 39 - 12 - 6</w:t>
      </w:r>
    </w:p>
    <w:p>
      <w:pPr>
        <w:pStyle w:val="BookText"/>
      </w:pPr>
      <w:r>
        <w:rPr>
          <w:rFonts w:ascii="IRNazanin" w:hAnsi="IRNazanin" w:eastAsia="IRNazanin" w:cs="IRNazanin"/>
          <w:lang w:bidi="fa-IR"/>
          <w:color w:val="111111"/>
          <w:sz w:val="28"/>
          <w:szCs w:val="28"/>
          <w:rtl/>
        </w:rPr>
        <w:t xml:space="preserve">6 - پيش گامى در ايمان و آرمان هاى الهى ، از ملاك هاى ارزشمندى و برترى معنوى</w:t>
      </w:r>
    </w:p>
    <w:p>
      <w:pPr>
        <w:pStyle w:val="BookText"/>
      </w:pPr>
      <w:r>
        <w:rPr>
          <w:rFonts w:ascii="Amiri" w:hAnsi="Amiri" w:eastAsia="Amiri" w:cs="Amiri"/>
          <w:lang w:bidi="ar-SA"/>
          <w:color w:val="111111"/>
          <w:sz w:val="28"/>
          <w:szCs w:val="28"/>
          <w:rtl/>
        </w:rPr>
        <w:t xml:space="preserve">و أُمرت لأن أكون أوّل المسلمين</w:t>
      </w:r>
    </w:p>
    <w:p>
      <w:pPr>
        <w:pStyle w:val="Heading3"/>
      </w:pPr>
      <w:bookmarkStart w:id="1776" w:name="_Toc1286"/>
      <w:r>
        <w:t>60- پيشگامى در عمل به دين</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- 35 - 32 - 12</w:t>
      </w:r>
    </w:p>
    <w:p>
      <w:pPr>
        <w:pStyle w:val="BookText"/>
      </w:pPr>
      <w:r>
        <w:rPr>
          <w:rFonts w:ascii="IRNazanin" w:hAnsi="IRNazanin" w:eastAsia="IRNazanin" w:cs="IRNazanin"/>
          <w:lang w:bidi="fa-IR"/>
          <w:color w:val="111111"/>
          <w:sz w:val="28"/>
          <w:szCs w:val="28"/>
          <w:rtl/>
        </w:rPr>
        <w:t xml:space="preserve">12 - اذن خداوند ، شرط رسيدن به مقام پيشتازى در دين دارى ، زندگى قرآنى و انجام كار هاى خير</w:t>
      </w:r>
    </w:p>
    <w:p>
      <w:pPr>
        <w:pStyle w:val="BookText"/>
      </w:pPr>
      <w:r>
        <w:rPr>
          <w:rFonts w:ascii="Amiri" w:hAnsi="Amiri" w:eastAsia="Amiri" w:cs="Amiri"/>
          <w:lang w:bidi="ar-SA"/>
          <w:color w:val="111111"/>
          <w:sz w:val="28"/>
          <w:szCs w:val="28"/>
          <w:rtl/>
        </w:rPr>
        <w:t xml:space="preserve">و منهم سابق بالخيرت بإذن اللّه</w:t>
      </w:r>
    </w:p>
    <w:p>
      <w:pPr>
        <w:pStyle w:val="Heading3"/>
      </w:pPr>
      <w:bookmarkStart w:id="1777" w:name="_Toc1287"/>
      <w:r>
        <w:t>61- پيشگامى در عمل خير</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- 23 - 61 - 2،5</w:t>
      </w:r>
    </w:p>
    <w:p>
      <w:pPr>
        <w:pStyle w:val="BookText"/>
      </w:pPr>
      <w:r>
        <w:rPr>
          <w:rFonts w:ascii="Amiri" w:hAnsi="Amiri" w:eastAsia="Amiri" w:cs="Amiri"/>
          <w:lang w:bidi="ar-SA"/>
          <w:color w:val="111111"/>
          <w:sz w:val="28"/>
          <w:szCs w:val="28"/>
          <w:rtl/>
        </w:rPr>
        <w:t xml:space="preserve">2 - شتاب ورزى در انجام كار هاى نيك نشانه مؤمنان راستين</w:t>
      </w:r>
    </w:p>
    <w:p>
      <w:pPr>
        <w:pStyle w:val="BookText"/>
      </w:pPr>
      <w:r>
        <w:rPr>
          <w:rFonts w:ascii="Amiri" w:hAnsi="Amiri" w:eastAsia="Amiri" w:cs="Amiri"/>
          <w:lang w:bidi="ar-SA"/>
          <w:color w:val="111111"/>
          <w:sz w:val="28"/>
          <w:szCs w:val="28"/>
          <w:rtl/>
        </w:rPr>
        <w:t xml:space="preserve">أُولئك يسرعون فى الخيرت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35" w:name="pg6574_55213"/>
    <w:bookmarkEnd w:id="435"/>
    <w:p>
      <w:pPr>
        <w:pStyle w:val="BookText"/>
      </w:pPr>
      <w:r>
        <w:rPr>
          <w:rFonts w:ascii="IRNazanin" w:hAnsi="IRNazanin" w:eastAsia="IRNazanin" w:cs="IRNazanin"/>
          <w:lang w:bidi="fa-IR"/>
          <w:color w:val="111111"/>
          <w:sz w:val="28"/>
          <w:szCs w:val="28"/>
          <w:rtl/>
        </w:rPr>
        <w:t xml:space="preserve">5 - شتاب در انجام كار هاى نيك و پيشتازى در ميدان ارزش ها ، خصلت هايى ارجمند و مورد توصيه و ستايش خداوند</w:t>
      </w:r>
    </w:p>
    <w:p>
      <w:pPr>
        <w:pStyle w:val="BookText"/>
      </w:pPr>
      <w:r>
        <w:rPr>
          <w:rFonts w:ascii="Amiri" w:hAnsi="Amiri" w:eastAsia="Amiri" w:cs="Amiri"/>
          <w:lang w:bidi="ar-SA"/>
          <w:color w:val="111111"/>
          <w:sz w:val="28"/>
          <w:szCs w:val="28"/>
          <w:rtl/>
        </w:rPr>
        <w:t xml:space="preserve">أُولئك يسرعون فى الخيرت و هم لها سبفون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- 35 - 32 - 14</w:t>
      </w:r>
    </w:p>
    <w:p>
      <w:pPr>
        <w:pStyle w:val="BookText"/>
      </w:pPr>
      <w:r>
        <w:rPr>
          <w:rFonts w:ascii="IRNazanin" w:hAnsi="IRNazanin" w:eastAsia="IRNazanin" w:cs="IRNazanin"/>
          <w:lang w:bidi="fa-IR"/>
          <w:color w:val="111111"/>
          <w:sz w:val="28"/>
          <w:szCs w:val="28"/>
          <w:rtl/>
        </w:rPr>
        <w:t xml:space="preserve">14 - توفيق پيشتازى در انجام كار هاى خير ، فضل بزرگ الهى است .</w:t>
      </w:r>
    </w:p>
    <w:p>
      <w:pPr>
        <w:pStyle w:val="BookText"/>
      </w:pPr>
      <w:r>
        <w:rPr>
          <w:rFonts w:ascii="Amiri" w:hAnsi="Amiri" w:eastAsia="Amiri" w:cs="Amiri"/>
          <w:lang w:bidi="ar-SA"/>
          <w:color w:val="111111"/>
          <w:sz w:val="28"/>
          <w:szCs w:val="28"/>
          <w:rtl/>
        </w:rPr>
        <w:t xml:space="preserve">و منهم مقتصد و منهم سابق بالخيرت بإذن اللّه ذلك هو الفضل الكبير</w:t>
      </w:r>
    </w:p>
    <w:p>
      <w:pPr>
        <w:pStyle w:val="BookText"/>
      </w:pPr>
      <w:r>
        <w:rPr>
          <w:rFonts w:ascii="Amiri" w:hAnsi="Amiri" w:eastAsia="Amiri" w:cs="Amiri"/>
          <w:lang w:bidi="ar-SA"/>
          <w:color w:val="111111"/>
          <w:sz w:val="28"/>
          <w:szCs w:val="28"/>
          <w:rtl/>
        </w:rPr>
        <w:t xml:space="preserve">برداشت ياد شده، مبتنى بر اين است كه «ذلك» اشاره به «سبق» در «سابق بالخيرات» باشد.</w:t>
      </w:r>
    </w:p>
    <w:p>
      <w:pPr>
        <w:pStyle w:val="Heading3"/>
      </w:pPr>
      <w:bookmarkStart w:id="1778" w:name="_Toc1288"/>
      <w:r>
        <w:t>62- پيشگامى ذوالكفل(ع)</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79" w:name="_Toc1289"/>
      <w:r>
        <w:t>63- پيشگامى رهبران دينى</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- 9 - 108 - 3</w:t>
      </w:r>
    </w:p>
    <w:p>
      <w:pPr>
        <w:pStyle w:val="BookText"/>
      </w:pPr>
      <w:r>
        <w:rPr>
          <w:rFonts w:ascii="IRNazanin" w:hAnsi="IRNazanin" w:eastAsia="IRNazanin" w:cs="IRNazanin"/>
          <w:lang w:bidi="fa-IR"/>
          <w:color w:val="111111"/>
          <w:sz w:val="28"/>
          <w:szCs w:val="28"/>
          <w:rtl/>
        </w:rPr>
        <w:t xml:space="preserve">3 - پيامبر (صلی الله علیه و آله) و رهبر جامعه اسلامى ، بايد در موضع گيرى عليه جريان هاى باطل ( نفاق ) پيشگام باشد .</w:t>
      </w:r>
    </w:p>
    <w:p>
      <w:pPr>
        <w:pStyle w:val="BookText"/>
      </w:pPr>
      <w:r>
        <w:rPr>
          <w:rFonts w:ascii="Amiri" w:hAnsi="Amiri" w:eastAsia="Amiri" w:cs="Amiri"/>
          <w:lang w:bidi="ar-SA"/>
          <w:color w:val="111111"/>
          <w:sz w:val="28"/>
          <w:szCs w:val="28"/>
          <w:rtl/>
        </w:rPr>
        <w:t xml:space="preserve">لا تقم فيه أبداً</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اين آيه ظاهراً به خاطر موقعيتى است كه آن حضرت داشتند (موقعيت رهبرى).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- 39 - 12 - 5</w:t>
      </w:r>
    </w:p>
    <w:p>
      <w:pPr>
        <w:pStyle w:val="BookText"/>
      </w:pPr>
      <w:r>
        <w:rPr>
          <w:rFonts w:ascii="IRNazanin" w:hAnsi="IRNazanin" w:eastAsia="IRNazanin" w:cs="IRNazanin"/>
          <w:lang w:bidi="fa-IR"/>
          <w:color w:val="111111"/>
          <w:sz w:val="28"/>
          <w:szCs w:val="28"/>
          <w:rtl/>
        </w:rPr>
        <w:t xml:space="preserve">5 - لزوم پيش گام بودن رهبران جامعه ايمانى در عمل به آرمان ها و اهداف اعلام شده خود به مردم</w:t>
      </w:r>
    </w:p>
    <w:p>
      <w:pPr>
        <w:pStyle w:val="BookText"/>
      </w:pPr>
      <w:r>
        <w:rPr>
          <w:rFonts w:ascii="Amiri" w:hAnsi="Amiri" w:eastAsia="Amiri" w:cs="Amiri"/>
          <w:lang w:bidi="ar-SA"/>
          <w:color w:val="111111"/>
          <w:sz w:val="28"/>
          <w:szCs w:val="28"/>
          <w:rtl/>
        </w:rPr>
        <w:t xml:space="preserve">أُمرت لأن أكون أوّل المسلمين</w:t>
      </w:r>
    </w:p>
    <w:p>
      <w:pPr>
        <w:pStyle w:val="Heading3"/>
      </w:pPr>
      <w:bookmarkStart w:id="1780" w:name="_Toc1290"/>
      <w:r>
        <w:t>64- پيشگامى رهبرى دينى</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6" w:name="pg6574_55214"/>
    <w:bookmarkEnd w:id="436"/>
    <w:p>
      <w:pPr>
        <w:pStyle w:val="BookText"/>
      </w:pPr>
      <w:r>
        <w:rPr>
          <w:rFonts w:ascii="IRNazanin" w:hAnsi="IRNazanin" w:eastAsia="IRNazanin" w:cs="IRNazanin"/>
          <w:lang w:bidi="fa-IR"/>
          <w:color w:val="111111"/>
          <w:sz w:val="28"/>
          <w:szCs w:val="28"/>
          <w:rtl/>
        </w:rPr>
        <w:t xml:space="preserve">5 - انعام - 6 - 14 - 17</w:t>
      </w:r>
    </w:p>
    <w:p>
      <w:pPr>
        <w:pStyle w:val="BookText"/>
      </w:pPr>
      <w:r>
        <w:rPr>
          <w:rFonts w:ascii="IRNazanin" w:hAnsi="IRNazanin" w:eastAsia="IRNazanin" w:cs="IRNazanin"/>
          <w:lang w:bidi="fa-IR"/>
          <w:color w:val="111111"/>
          <w:sz w:val="28"/>
          <w:szCs w:val="28"/>
          <w:rtl/>
        </w:rPr>
        <w:t xml:space="preserve">17 - ضرورت پيشگامى رهبران الهى در پايبندى به اصول و مبانى خويش</w:t>
      </w:r>
    </w:p>
    <w:p>
      <w:pPr>
        <w:pStyle w:val="BookText"/>
      </w:pPr>
      <w:r>
        <w:rPr>
          <w:rFonts w:ascii="Amiri" w:hAnsi="Amiri" w:eastAsia="Amiri" w:cs="Amiri"/>
          <w:lang w:bidi="ar-SA"/>
          <w:color w:val="111111"/>
          <w:sz w:val="28"/>
          <w:szCs w:val="28"/>
          <w:rtl/>
        </w:rPr>
        <w:t xml:space="preserve">قل إنى أمرت أن أكون أول من أسلم و لاتكونن من المشركين</w:t>
      </w:r>
    </w:p>
    <w:p>
      <w:pPr>
        <w:pStyle w:val="Heading3"/>
      </w:pPr>
      <w:bookmarkStart w:id="1781" w:name="_Toc1291"/>
      <w:r>
        <w:t>65- پيشگامى زكريا(ع)</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- 21 - 90 - 12،14</w:t>
      </w:r>
    </w:p>
    <w:p>
      <w:pPr>
        <w:pStyle w:val="BookText"/>
      </w:pPr>
      <w:r>
        <w:rPr>
          <w:rFonts w:ascii="IRNazanin" w:hAnsi="IRNazanin" w:eastAsia="IRNazanin" w:cs="IRNazanin"/>
          <w:lang w:bidi="fa-IR"/>
          <w:color w:val="111111"/>
          <w:sz w:val="28"/>
          <w:szCs w:val="28"/>
          <w:rtl/>
        </w:rPr>
        <w:t xml:space="preserve">12- زكريا ( ع ) و همسر و فرزند او ( يحيى ) شتابان به انجام كار هاى خير مى پرداختند و در آن پيش قدم و پيشگام بودند .</w:t>
      </w:r>
    </w:p>
    <w:p>
      <w:pPr>
        <w:pStyle w:val="BookText"/>
      </w:pPr>
      <w:r>
        <w:rPr>
          <w:rFonts w:ascii="Amiri" w:hAnsi="Amiri" w:eastAsia="Amiri" w:cs="Amiri"/>
          <w:lang w:bidi="ar-SA"/>
          <w:color w:val="111111"/>
          <w:sz w:val="28"/>
          <w:szCs w:val="28"/>
          <w:rtl/>
        </w:rPr>
        <w:t xml:space="preserve">إنّهم كانوا يسرعون فى الخيرت</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ضميرهاى جمع در جمله «إنّهم كانوا يسارعون. ..» به زكريا(ع) و همسر و فرزند او (يحيى) بازگردد.</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82" w:name="_Toc1292"/>
      <w:r>
        <w:t>66- پيشگامى سليمان(ع)</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83" w:name="_Toc1293"/>
      <w:r>
        <w:t>67- پيشگامى فرعون</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- 11 - 98 - 1،3</w:t>
      </w:r>
    </w:p>
    <w:p>
      <w:pPr>
        <w:pStyle w:val="BookText"/>
      </w:pPr>
      <w:r>
        <w:rPr>
          <w:rFonts w:ascii="IRNazanin" w:hAnsi="IRNazanin" w:eastAsia="IRNazanin" w:cs="IRNazanin"/>
          <w:lang w:bidi="fa-IR"/>
          <w:color w:val="111111"/>
          <w:sz w:val="28"/>
          <w:szCs w:val="28"/>
          <w:rtl/>
        </w:rPr>
        <w:t xml:space="preserve">1- فرعون در روز قيامت ، پيشاپيش پيروانش به سوى دوزخ روانه خواهد شد .</w:t>
      </w:r>
    </w:p>
    <w:p>
      <w:pPr>
        <w:pStyle w:val="BookText"/>
      </w:pPr>
      <w:r>
        <w:rPr>
          <w:rFonts w:ascii="Amiri" w:hAnsi="Amiri" w:eastAsia="Amiri" w:cs="Amiri"/>
          <w:lang w:bidi="ar-SA"/>
          <w:color w:val="111111"/>
          <w:sz w:val="28"/>
          <w:szCs w:val="28"/>
          <w:rtl/>
        </w:rPr>
        <w:t xml:space="preserve">يقدم قومه يوم القيمة فأوردهم النار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37" w:name="pg6574_55215"/>
    <w:bookmarkEnd w:id="437"/>
    <w:p>
      <w:pPr>
        <w:pStyle w:val="BookText"/>
      </w:pPr>
      <w:r>
        <w:rPr>
          <w:rFonts w:ascii="IRNazanin" w:hAnsi="IRNazanin" w:eastAsia="IRNazanin" w:cs="IRNazanin"/>
          <w:lang w:bidi="fa-IR"/>
          <w:color w:val="111111"/>
          <w:sz w:val="28"/>
          <w:szCs w:val="28"/>
          <w:rtl/>
        </w:rPr>
        <w:t xml:space="preserve">قدوم (مصدر يقدم) به معناى سبقت گرفتن و در پيشاپيش حركت كردن است.</w:t>
      </w:r>
    </w:p>
    <w:p>
      <w:pPr>
        <w:pStyle w:val="BookText"/>
      </w:pPr>
      <w:r>
        <w:rPr>
          <w:rFonts w:ascii="IRNazanin" w:hAnsi="IRNazanin" w:eastAsia="IRNazanin" w:cs="IRNazanin"/>
          <w:lang w:bidi="fa-IR"/>
          <w:color w:val="111111"/>
          <w:sz w:val="28"/>
          <w:szCs w:val="28"/>
          <w:rtl/>
        </w:rPr>
        <w:t xml:space="preserve">3- حركت فرعونيان به سوى دوزخ به رهبرى و پيشاهنگى فرعون ، نمود برنامه هاى ناصواب او در دنياست .</w:t>
      </w:r>
    </w:p>
    <w:p>
      <w:pPr>
        <w:pStyle w:val="BookText"/>
      </w:pPr>
      <w:r>
        <w:rPr>
          <w:rFonts w:ascii="Amiri" w:hAnsi="Amiri" w:eastAsia="Amiri" w:cs="Amiri"/>
          <w:lang w:bidi="ar-SA"/>
          <w:color w:val="111111"/>
          <w:sz w:val="28"/>
          <w:szCs w:val="28"/>
          <w:rtl/>
        </w:rPr>
        <w:t xml:space="preserve">و ما أمر فرعون برشيد. يقدم قومه يوم القيمة فأوردهم النار</w:t>
      </w:r>
    </w:p>
    <w:p>
      <w:pPr>
        <w:pStyle w:val="BookText"/>
      </w:pPr>
      <w:r>
        <w:rPr>
          <w:rFonts w:ascii="IRNazanin" w:hAnsi="IRNazanin" w:eastAsia="IRNazanin" w:cs="IRNazanin"/>
          <w:lang w:bidi="fa-IR"/>
          <w:color w:val="111111"/>
          <w:sz w:val="28"/>
          <w:szCs w:val="28"/>
          <w:rtl/>
        </w:rPr>
        <w:t xml:space="preserve">جمله «يقدم قومه . ..» بيانگر فرجام پيروى از فرعون است و به منزله تفسيرى براى «و ما أمر فرعون برشيد» مى باشد.</w:t>
      </w:r>
    </w:p>
    <w:p>
      <w:pPr>
        <w:pStyle w:val="Heading3"/>
      </w:pPr>
      <w:bookmarkStart w:id="1784" w:name="_Toc1294"/>
      <w:r>
        <w:t>68- پيشگامى كافران</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- 79 - 4 - 5</w:t>
      </w:r>
    </w:p>
    <w:p>
      <w:pPr>
        <w:pStyle w:val="BookText"/>
      </w:pPr>
      <w:r>
        <w:rPr>
          <w:rFonts w:ascii="Amiri" w:hAnsi="Amiri" w:eastAsia="Amiri" w:cs="Amiri"/>
          <w:lang w:bidi="ar-SA"/>
          <w:color w:val="111111"/>
          <w:sz w:val="28"/>
          <w:szCs w:val="28"/>
          <w:rtl/>
        </w:rPr>
        <w:t xml:space="preserve">5 - « عن أبى جعفر ( ع ) فى قوله « فالسابقات سبقاً » يعنى أرواح المؤمنين تسبق أرواحهم إلى الجنّة . . . و أرواح الكافرين إلى النار ;</w:t>
      </w:r>
    </w:p>
    <w:p>
      <w:pPr>
        <w:pStyle w:val="BookText"/>
      </w:pPr>
      <w:r>
        <w:rPr>
          <w:rFonts w:ascii="IRNazanin" w:hAnsi="IRNazanin" w:eastAsia="IRNazanin" w:cs="IRNazanin"/>
          <w:lang w:bidi="fa-IR"/>
          <w:color w:val="111111"/>
          <w:sz w:val="28"/>
          <w:szCs w:val="28"/>
          <w:rtl/>
        </w:rPr>
        <w:t xml:space="preserve">از امام باقر(ع) درباره سخن خداوند «فالسابقات سبقاً» روايت شده است، مراد ارواح مؤمنان است كه به سوى بهشت [بر يكديگر ]سبقت مى گيرند. .. و [نيز ]ارواح كافران كه به سوى آتش [سبقت مى گيرند]».</w:t>
      </w:r>
    </w:p>
    <w:p>
      <w:pPr>
        <w:pStyle w:val="Heading3"/>
      </w:pPr>
      <w:bookmarkStart w:id="1785" w:name="_Toc1295"/>
      <w:r>
        <w:t>69- پيشگامى لوط(ع)</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86" w:name="_Toc1296"/>
      <w:r>
        <w:t>70- پيشگامى محمد(صلی الله علیه و آله)</w:t>
      </w:r>
      <w:bookmarkEnd w:id="1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- 6 - 14 - 15،16</w:t>
      </w:r>
    </w:p>
    <w:p>
      <w:pPr>
        <w:pStyle w:val="BookText"/>
      </w:pPr>
      <w:r>
        <w:rPr>
          <w:rFonts w:ascii="IRNazanin" w:hAnsi="IRNazanin" w:eastAsia="IRNazanin" w:cs="IRNazanin"/>
          <w:lang w:bidi="fa-IR"/>
          <w:color w:val="111111"/>
          <w:sz w:val="28"/>
          <w:szCs w:val="28"/>
          <w:rtl/>
        </w:rPr>
        <w:t xml:space="preserve">15 - پيامبر(صلی الله علیه و آله)، موظف به پيشگامى در تسليم به درگاه خداوند</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16 - پيامبر(صلی الله علیه و آله)، مأمور به اظهار موضع اعتقادى خويش و پيشگامى در اسلام</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- 9 - 86 - 6</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حضور پيامبر (صلی الله علیه و آله) در صحنه هاى نبرد پيشاپيش مؤمنان و در كنار آنان</w:t>
      </w:r>
    </w:p>
    <w:p>
      <w:pPr>
        <w:pStyle w:val="BookText"/>
      </w:pPr>
      <w:r>
        <w:rPr>
          <w:rFonts w:ascii="IRNazanin" w:hAnsi="IRNazanin" w:eastAsia="IRNazanin" w:cs="IRNazanin"/>
          <w:lang w:bidi="fa-IR"/>
          <w:color w:val="111111"/>
          <w:sz w:val="28"/>
          <w:szCs w:val="28"/>
          <w:rtl/>
        </w:rPr>
        <w:t xml:space="preserve">جهدوا مع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- 9 - 88 - 2</w:t>
      </w:r>
    </w:p>
    <w:p>
      <w:pPr>
        <w:pStyle w:val="BookText"/>
      </w:pPr>
      <w:r>
        <w:rPr>
          <w:rFonts w:ascii="IRNazanin" w:hAnsi="IRNazanin" w:eastAsia="IRNazanin" w:cs="IRNazanin"/>
          <w:lang w:bidi="fa-IR"/>
          <w:color w:val="111111"/>
          <w:sz w:val="28"/>
          <w:szCs w:val="28"/>
          <w:rtl/>
        </w:rPr>
        <w:t xml:space="preserve">2 - پيشتازى پيامبر (صلی الله علیه و آله) در جهاد با مال و جان</w:t>
      </w:r>
    </w:p>
    <w:p>
      <w:pPr>
        <w:pStyle w:val="BookText"/>
      </w:pPr>
      <w:r>
        <w:rPr>
          <w:rFonts w:ascii="Amiri" w:hAnsi="Amiri" w:eastAsia="Amiri" w:cs="Amiri"/>
          <w:lang w:bidi="ar-SA"/>
          <w:color w:val="111111"/>
          <w:sz w:val="28"/>
          <w:szCs w:val="28"/>
          <w:rtl/>
        </w:rPr>
        <w:t xml:space="preserve">لكن الرسول . .. جهدوا بأمولهم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- 9 - 108 - 3</w:t>
      </w:r>
    </w:p>
    <w:p>
      <w:pPr>
        <w:pStyle w:val="BookText"/>
      </w:pPr>
      <w:r>
        <w:rPr>
          <w:rFonts w:ascii="IRNazanin" w:hAnsi="IRNazanin" w:eastAsia="IRNazanin" w:cs="IRNazanin"/>
          <w:lang w:bidi="fa-IR"/>
          <w:color w:val="111111"/>
          <w:sz w:val="28"/>
          <w:szCs w:val="28"/>
          <w:rtl/>
        </w:rPr>
        <w:t xml:space="preserve">3 - پيامبر (صلی الله علیه و آله) و رهبر جامعه اسلامى ، بايد در موضع گيرى عليه جريان هاى باطل ( نفاق ) پيشگام باشد .</w:t>
      </w:r>
    </w:p>
    <w:p>
      <w:pPr>
        <w:pStyle w:val="BookText"/>
      </w:pPr>
      <w:r>
        <w:rPr>
          <w:rFonts w:ascii="Amiri" w:hAnsi="Amiri" w:eastAsia="Amiri" w:cs="Amiri"/>
          <w:lang w:bidi="ar-SA"/>
          <w:color w:val="111111"/>
          <w:sz w:val="28"/>
          <w:szCs w:val="28"/>
          <w:rtl/>
        </w:rPr>
        <w:t xml:space="preserve">لا تقم فيه أبداً</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اين آيه ظاهراً به خاطر موقعيتى است كه آن حضرت داشتند (موقعيت رهبرى).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- 14 - 19 - 6</w:t>
      </w:r>
    </w:p>
    <w:p>
      <w:pPr>
        <w:pStyle w:val="BookText"/>
      </w:pPr>
      <w:r>
        <w:rPr>
          <w:rFonts w:ascii="IRNazanin" w:hAnsi="IRNazanin" w:eastAsia="IRNazanin" w:cs="IRNazanin"/>
          <w:lang w:bidi="fa-IR"/>
          <w:color w:val="111111"/>
          <w:sz w:val="28"/>
          <w:szCs w:val="28"/>
          <w:rtl/>
        </w:rPr>
        <w:t xml:space="preserve">6- پيامبر (صلی الله علیه و آله) ، الگو و داراى نقش پيشتاز در درك معارف عالم آفرينش</w:t>
      </w:r>
    </w:p>
    <w:p>
      <w:pPr>
        <w:pStyle w:val="BookText"/>
      </w:pPr>
      <w:r>
        <w:rPr>
          <w:rFonts w:ascii="IRNazanin" w:hAnsi="IRNazanin" w:eastAsia="IRNazanin" w:cs="IRNazanin"/>
          <w:lang w:bidi="fa-IR"/>
          <w:color w:val="111111"/>
          <w:sz w:val="28"/>
          <w:szCs w:val="28"/>
          <w:rtl/>
        </w:rPr>
        <w:t xml:space="preserve">ألم تر أن الله خلق السموت و الأرض بالحقّ</w:t>
      </w:r>
    </w:p>
    <w:p>
      <w:pPr>
        <w:pStyle w:val="BookText"/>
      </w:pPr>
      <w:r>
        <w:rPr>
          <w:rFonts w:ascii="IRNazanin" w:hAnsi="IRNazanin" w:eastAsia="IRNazanin" w:cs="IRNazanin"/>
          <w:lang w:bidi="fa-IR"/>
          <w:color w:val="111111"/>
          <w:sz w:val="28"/>
          <w:szCs w:val="28"/>
          <w:rtl/>
        </w:rPr>
        <w:t xml:space="preserve">خطاب «ألم تر» اگرچه خطابى عام براى همه انسانهاست، اما مخاطب قرار دادن پيامبر(صلی الله علیه و آله) مى تواند رهنمودى باشد به اين نكته كه آن حضرت در درك واقعيات عالم پيشتاز است و ديگران بايد آن حضرت را سرمشق خود قرار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- 14 - 24 - 2</w:t>
      </w:r>
    </w:p>
    <w:p>
      <w:pPr>
        <w:pStyle w:val="BookText"/>
      </w:pPr>
      <w:r>
        <w:rPr>
          <w:rFonts w:ascii="IRNazanin" w:hAnsi="IRNazanin" w:eastAsia="IRNazanin" w:cs="IRNazanin"/>
          <w:lang w:bidi="fa-IR"/>
          <w:color w:val="111111"/>
          <w:sz w:val="28"/>
          <w:szCs w:val="28"/>
          <w:rtl/>
        </w:rPr>
        <w:t xml:space="preserve">2- پيامبر (صلی الله علیه و آله) ، پيشتاز در درك معارف دينى و داراى نقش الگويى در آن</w:t>
      </w:r>
    </w:p>
    <w:p>
      <w:pPr>
        <w:pStyle w:val="BookText"/>
      </w:pPr>
      <w:r>
        <w:rPr>
          <w:rFonts w:ascii="Amiri" w:hAnsi="Amiri" w:eastAsia="Amiri" w:cs="Amiri"/>
          <w:lang w:bidi="ar-SA"/>
          <w:color w:val="111111"/>
          <w:sz w:val="28"/>
          <w:szCs w:val="28"/>
          <w:rtl/>
        </w:rPr>
        <w:t xml:space="preserve">ألم تر كيف ضرب الله مثلاً كلمة طيّبة كشجرة طيّبة</w:t>
      </w:r>
    </w:p>
    <w:p>
      <w:pPr>
        <w:pStyle w:val="BookText"/>
      </w:pPr>
      <w:r>
        <w:rPr>
          <w:rFonts w:ascii="IRNazanin" w:hAnsi="IRNazanin" w:eastAsia="IRNazanin" w:cs="IRNazanin"/>
          <w:lang w:bidi="fa-IR"/>
          <w:color w:val="111111"/>
          <w:sz w:val="28"/>
          <w:szCs w:val="28"/>
          <w:rtl/>
        </w:rPr>
        <w:t xml:space="preserve">استفهام «ألم تر» تقريرى است. يعنى تو مى بينى ... از اينكه خداوند، به جاى عموم مردم پيامبر(صلی الله علیه و آله) را مورد خطاب قرار داده است مى تواند به اين نكته اشاره داشته باشد كه وقتى پيامبر(صلی الله علیه و آله) در مثالهاى خداوند دقت مى كند، مردم بايد آن حضرت را سرمشق خود قرار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- 31 - 29 - 8</w:t>
      </w:r>
    </w:p>
    <w:p>
      <w:pPr>
        <w:pStyle w:val="BookText"/>
      </w:pPr>
      <w:r>
        <w:rPr>
          <w:rFonts w:ascii="IRNazanin" w:hAnsi="IRNazanin" w:eastAsia="IRNazanin" w:cs="IRNazanin"/>
          <w:lang w:bidi="fa-IR"/>
          <w:color w:val="111111"/>
          <w:sz w:val="28"/>
          <w:szCs w:val="28"/>
          <w:rtl/>
        </w:rPr>
        <w:t xml:space="preserve">8 - پيامبر (صلی الله علیه و آله) ، پيش گام فهمِ معارف عميق عالَم است .</w:t>
      </w:r>
    </w:p>
    <w:p>
      <w:pPr>
        <w:pStyle w:val="BookText"/>
      </w:pPr>
      <w:r>
        <w:rPr>
          <w:rFonts w:ascii="Amiri" w:hAnsi="Amiri" w:eastAsia="Amiri" w:cs="Amiri"/>
          <w:lang w:bidi="ar-SA"/>
          <w:color w:val="111111"/>
          <w:sz w:val="28"/>
          <w:szCs w:val="28"/>
          <w:rtl/>
        </w:rPr>
        <w:t xml:space="preserve">ألم تر أنّ اللّه يولج الّيل فى النهار</w:t>
      </w:r>
    </w:p>
    <w:p>
      <w:pPr>
        <w:pStyle w:val="BookText"/>
      </w:pPr>
      <w:r>
        <w:rPr>
          <w:rFonts w:ascii="IRNazanin" w:hAnsi="IRNazanin" w:eastAsia="IRNazanin" w:cs="IRNazanin"/>
          <w:lang w:bidi="fa-IR"/>
          <w:color w:val="111111"/>
          <w:sz w:val="28"/>
          <w:szCs w:val="28"/>
          <w:rtl/>
        </w:rPr>
        <w:t xml:space="preserve">خطاب «ألم تر» اگر چه به پيامبر(صلی الله علیه و آله) است، اما به قرينه «بما تعملون» حكم اختصاص به او ندارد. مخاطب قرار دادن آن حضرت،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38" w:name="pg6574_55217"/>
    <w:bookmarkEnd w:id="438"/>
    <w:p>
      <w:pPr>
        <w:pStyle w:val="BookText"/>
      </w:pPr>
      <w:r>
        <w:rPr>
          <w:rFonts w:ascii="IRNazanin" w:hAnsi="IRNazanin" w:eastAsia="IRNazanin" w:cs="IRNazanin"/>
          <w:lang w:bidi="fa-IR"/>
          <w:color w:val="111111"/>
          <w:sz w:val="28"/>
          <w:szCs w:val="28"/>
          <w:rtl/>
        </w:rPr>
        <w:t xml:space="preserve">14 - لقمان - 31 - 31 - 2</w:t>
      </w:r>
    </w:p>
    <w:p>
      <w:pPr>
        <w:pStyle w:val="BookText"/>
      </w:pPr>
      <w:r>
        <w:rPr>
          <w:rFonts w:ascii="IRNazanin" w:hAnsi="IRNazanin" w:eastAsia="IRNazanin" w:cs="IRNazanin"/>
          <w:lang w:bidi="fa-IR"/>
          <w:color w:val="111111"/>
          <w:sz w:val="28"/>
          <w:szCs w:val="28"/>
          <w:rtl/>
        </w:rPr>
        <w:t xml:space="preserve">2 - پيامبر (صلی الله علیه و آله) ، پيش گام فهمِ معارف عميق عالم است .</w:t>
      </w:r>
    </w:p>
    <w:p>
      <w:pPr>
        <w:pStyle w:val="BookText"/>
      </w:pPr>
      <w:r>
        <w:rPr>
          <w:rFonts w:ascii="Amiri" w:hAnsi="Amiri" w:eastAsia="Amiri" w:cs="Amiri"/>
          <w:lang w:bidi="ar-SA"/>
          <w:color w:val="111111"/>
          <w:sz w:val="28"/>
          <w:szCs w:val="28"/>
          <w:rtl/>
        </w:rPr>
        <w:t xml:space="preserve">ألم تر أنّ الفلك تجرى</w:t>
      </w:r>
    </w:p>
    <w:p>
      <w:pPr>
        <w:pStyle w:val="BookText"/>
      </w:pPr>
      <w:r>
        <w:rPr>
          <w:rFonts w:ascii="IRNazanin" w:hAnsi="IRNazanin" w:eastAsia="IRNazanin" w:cs="IRNazanin"/>
          <w:lang w:bidi="fa-IR"/>
          <w:color w:val="111111"/>
          <w:sz w:val="28"/>
          <w:szCs w:val="28"/>
          <w:rtl/>
        </w:rPr>
        <w:t xml:space="preserve">خطاب «ألم تر» اگرچه به پيامبر(صلی الله علیه و آله) است، اما به قرينه «ليريكم» حكم اختصاص به آن حضرت ندارد. مخاطب قرار دادن او، مى تواند به خاطر يادآورى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- 39 - 12 - 1،2</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مواضع عقيدتى خود و پيش گامى اش در پذيرش اسلام</w:t>
      </w:r>
    </w:p>
    <w:p>
      <w:pPr>
        <w:pStyle w:val="BookText"/>
      </w:pPr>
      <w:r>
        <w:rPr>
          <w:rFonts w:ascii="Amiri" w:hAnsi="Amiri" w:eastAsia="Amiri" w:cs="Amiri"/>
          <w:lang w:bidi="ar-SA"/>
          <w:color w:val="111111"/>
          <w:sz w:val="28"/>
          <w:szCs w:val="28"/>
          <w:rtl/>
        </w:rPr>
        <w:t xml:space="preserve">قل . .. و أُمرت لأن أكون أوّل المسلمين</w:t>
      </w:r>
    </w:p>
    <w:p>
      <w:pPr>
        <w:pStyle w:val="BookText"/>
      </w:pPr>
      <w:r>
        <w:rPr>
          <w:rFonts w:ascii="IRNazanin" w:hAnsi="IRNazanin" w:eastAsia="IRNazanin" w:cs="IRNazanin"/>
          <w:lang w:bidi="fa-IR"/>
          <w:color w:val="111111"/>
          <w:sz w:val="28"/>
          <w:szCs w:val="28"/>
          <w:rtl/>
        </w:rPr>
        <w:t xml:space="preserve">2 - پيامبر (صلی الله علیه و آله) ، به پيش گام شدن در پذيرش اسلام ، به عنوان نخستين مسلمان ، مأمور و موظف شد .</w:t>
      </w:r>
    </w:p>
    <w:p>
      <w:pPr>
        <w:pStyle w:val="BookText"/>
      </w:pPr>
      <w:r>
        <w:rPr>
          <w:rFonts w:ascii="Amiri" w:hAnsi="Amiri" w:eastAsia="Amiri" w:cs="Amiri"/>
          <w:lang w:bidi="ar-SA"/>
          <w:color w:val="111111"/>
          <w:sz w:val="28"/>
          <w:szCs w:val="28"/>
          <w:rtl/>
        </w:rPr>
        <w:t xml:space="preserve">و أُمرت لأن أكون أوّل المسلمين</w:t>
      </w:r>
    </w:p>
    <w:p>
      <w:pPr>
        <w:pStyle w:val="Heading3"/>
      </w:pPr>
      <w:bookmarkStart w:id="1787" w:name="_Toc1297"/>
      <w:r>
        <w:t>71- پيشگامى مسلمانان</w:t>
      </w:r>
      <w:bookmarkEnd w:id="1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- 35 - 32 - 9</w:t>
      </w:r>
    </w:p>
    <w:p>
      <w:pPr>
        <w:pStyle w:val="BookText"/>
      </w:pPr>
      <w:r>
        <w:rPr>
          <w:rFonts w:ascii="IRNazanin" w:hAnsi="IRNazanin" w:eastAsia="IRNazanin" w:cs="IRNazanin"/>
          <w:lang w:bidi="fa-IR"/>
          <w:color w:val="111111"/>
          <w:sz w:val="28"/>
          <w:szCs w:val="28"/>
          <w:rtl/>
        </w:rPr>
        <w:t xml:space="preserve">9 - پيشتازان در انجام خيرات ، مهم ترين صفت مسلمانان پيرو قرآن و انسان هاى قرآنى</w:t>
      </w:r>
    </w:p>
    <w:p>
      <w:pPr>
        <w:pStyle w:val="BookText"/>
      </w:pPr>
      <w:r>
        <w:rPr>
          <w:rFonts w:ascii="Amiri" w:hAnsi="Amiri" w:eastAsia="Amiri" w:cs="Amiri"/>
          <w:lang w:bidi="ar-SA"/>
          <w:color w:val="111111"/>
          <w:sz w:val="28"/>
          <w:szCs w:val="28"/>
          <w:rtl/>
        </w:rPr>
        <w:t xml:space="preserve">و منهم سابق بالخيرت</w:t>
      </w:r>
    </w:p>
    <w:p>
      <w:pPr>
        <w:pStyle w:val="BookText"/>
      </w:pPr>
      <w:r>
        <w:rPr>
          <w:rFonts w:ascii="IRNazanin" w:hAnsi="IRNazanin" w:eastAsia="IRNazanin" w:cs="IRNazanin"/>
          <w:lang w:bidi="fa-IR"/>
          <w:color w:val="111111"/>
          <w:sz w:val="28"/>
          <w:szCs w:val="28"/>
          <w:rtl/>
        </w:rPr>
        <w:t xml:space="preserve">برداشت ياد شده به اين خاطر است كه پيشتازان در تمسك به قرآن و حافظان ارث الهى، در اين آيه به عنوان پيشتازان در خيرات معرفى شده اند.</w:t>
      </w:r>
    </w:p>
    <w:p>
      <w:pPr>
        <w:pStyle w:val="Heading3"/>
      </w:pPr>
      <w:bookmarkStart w:id="1788" w:name="_Toc1298"/>
      <w:r>
        <w:t>72- پيشگامى موحدان</w:t>
      </w:r>
      <w:bookmarkEnd w:id="1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- 23 - 61 - 4</w:t>
      </w:r>
    </w:p>
    <w:p>
      <w:pPr>
        <w:pStyle w:val="BookText"/>
      </w:pPr>
      <w:r>
        <w:rPr>
          <w:rFonts w:ascii="IRNazanin" w:hAnsi="IRNazanin" w:eastAsia="IRNazanin" w:cs="IRNazanin"/>
          <w:lang w:bidi="fa-IR"/>
          <w:color w:val="111111"/>
          <w:sz w:val="28"/>
          <w:szCs w:val="28"/>
          <w:rtl/>
        </w:rPr>
        <w:t xml:space="preserve">4 - موحدانِ بيمناك از پروردگار و روز قيامت ، پيشتاز در انجام كار هاى نيك</w:t>
      </w:r>
    </w:p>
    <w:p>
      <w:pPr>
        <w:pStyle w:val="BookText"/>
      </w:pPr>
      <w:r>
        <w:rPr>
          <w:rFonts w:ascii="IRNazanin" w:hAnsi="IRNazanin" w:eastAsia="IRNazanin" w:cs="IRNazanin"/>
          <w:lang w:bidi="fa-IR"/>
          <w:color w:val="111111"/>
          <w:sz w:val="28"/>
          <w:szCs w:val="28"/>
          <w:rtl/>
        </w:rPr>
        <w:t xml:space="preserve">و هم لها سبفون</w:t>
      </w:r>
    </w:p>
    <w:p>
      <w:pPr>
        <w:pStyle w:val="BookText"/>
      </w:pPr>
      <w:r>
        <w:rPr>
          <w:rFonts w:ascii="IRNazanin" w:hAnsi="IRNazanin" w:eastAsia="IRNazanin" w:cs="IRNazanin"/>
          <w:lang w:bidi="fa-IR"/>
          <w:color w:val="111111"/>
          <w:sz w:val="28"/>
          <w:szCs w:val="28"/>
          <w:rtl/>
        </w:rPr>
        <w:t xml:space="preserve">«لها» متعلق به «سابقون» است كه مفعول آن محذوف مى باشد. پس تقدير آن چنين مى شود: «و هم سابقون غيرهم لها». «سبق» به معناى پيشى گرفتن است.</w:t>
      </w:r>
    </w:p>
    <w:p>
      <w:pPr>
        <w:pStyle w:val="Heading3"/>
      </w:pPr>
      <w:bookmarkStart w:id="1789" w:name="_Toc1299"/>
      <w:r>
        <w:t>73- پيشگامى موسى(ع)</w:t>
      </w:r>
      <w:bookmarkEnd w:id="1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39" w:name="pg6574_55218"/>
    <w:bookmarkEnd w:id="439"/>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90" w:name="_Toc1300"/>
      <w:r>
        <w:t>74- پيشگامى مؤمنان</w:t>
      </w:r>
      <w:bookmarkEnd w:id="1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- 79 - 4 - 5</w:t>
      </w:r>
    </w:p>
    <w:p>
      <w:pPr>
        <w:pStyle w:val="BookText"/>
      </w:pPr>
      <w:r>
        <w:rPr>
          <w:rFonts w:ascii="Amiri" w:hAnsi="Amiri" w:eastAsia="Amiri" w:cs="Amiri"/>
          <w:lang w:bidi="ar-SA"/>
          <w:color w:val="111111"/>
          <w:sz w:val="28"/>
          <w:szCs w:val="28"/>
          <w:rtl/>
        </w:rPr>
        <w:t xml:space="preserve">5 - « عن أبى جعفر ( ع ) فى قوله « فالسابقات سبقاً » يعنى أرواح المؤمنين تسبق أرواحهم إلى الجنّة . . . و أرواح الكافرين إلى النار ;</w:t>
      </w:r>
    </w:p>
    <w:p>
      <w:pPr>
        <w:pStyle w:val="BookText"/>
      </w:pPr>
      <w:r>
        <w:rPr>
          <w:rFonts w:ascii="IRNazanin" w:hAnsi="IRNazanin" w:eastAsia="IRNazanin" w:cs="IRNazanin"/>
          <w:lang w:bidi="fa-IR"/>
          <w:color w:val="111111"/>
          <w:sz w:val="28"/>
          <w:szCs w:val="28"/>
          <w:rtl/>
        </w:rPr>
        <w:t xml:space="preserve">از امام باقر(ع) درباره سخن خداوند «فالسابقات سبقاً» روايت شده است، مراد ارواح مؤمنان است كه به سوى بهشت [بر يكديگر ]سبقت مى گيرند. .. و [نيز ]ارواح كافران كه به سوى آتش [سبقت مى گيرند]».</w:t>
      </w:r>
    </w:p>
    <w:p>
      <w:pPr>
        <w:pStyle w:val="Heading3"/>
      </w:pPr>
      <w:bookmarkStart w:id="1791" w:name="_Toc1301"/>
      <w:r>
        <w:t>75- پيشگامى نوح(ع)</w:t>
      </w:r>
      <w:bookmarkEnd w:id="1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- 37 - 83 - 4</w:t>
      </w:r>
    </w:p>
    <w:p>
      <w:pPr>
        <w:pStyle w:val="BookText"/>
      </w:pPr>
      <w:r>
        <w:rPr>
          <w:rFonts w:ascii="IRNazanin" w:hAnsi="IRNazanin" w:eastAsia="IRNazanin" w:cs="IRNazanin"/>
          <w:lang w:bidi="fa-IR"/>
          <w:color w:val="111111"/>
          <w:sz w:val="28"/>
          <w:szCs w:val="28"/>
          <w:rtl/>
        </w:rPr>
        <w:t xml:space="preserve">4 - نوح ( ع ) ، پيشتاز و مقتداى حركت توحيدى در ميان پيامبران الهى</w:t>
      </w:r>
    </w:p>
    <w:p>
      <w:pPr>
        <w:pStyle w:val="BookText"/>
      </w:pPr>
      <w:r>
        <w:rPr>
          <w:rFonts w:ascii="Amiri" w:hAnsi="Amiri" w:eastAsia="Amiri" w:cs="Amiri"/>
          <w:lang w:bidi="ar-SA"/>
          <w:color w:val="111111"/>
          <w:sz w:val="28"/>
          <w:szCs w:val="28"/>
          <w:rtl/>
        </w:rPr>
        <w:t xml:space="preserve">و إنّ من شيعته لإبرهيم</w:t>
      </w:r>
    </w:p>
    <w:p>
      <w:pPr>
        <w:pStyle w:val="BookText"/>
      </w:pPr>
      <w:r>
        <w:rPr>
          <w:rFonts w:ascii="IRNazanin" w:hAnsi="IRNazanin" w:eastAsia="IRNazanin" w:cs="IRNazanin"/>
          <w:lang w:bidi="fa-IR"/>
          <w:color w:val="111111"/>
          <w:sz w:val="28"/>
          <w:szCs w:val="28"/>
          <w:rtl/>
        </w:rPr>
        <w:t xml:space="preserve">پيرو بودن ابراهيم(ع) - با آن كه خود از انبياى بزرگ بود - و نيز وجود پيامبرانى چون هود و صالح(ع) پيش از آن حضرت، مى تواند گوياى مطلب ياد شده باشد. گفتنى است معناى لغوى «شيعه» (گروه پيرو رئيس خود) مؤيد برداشت بالا است.</w:t>
      </w:r>
    </w:p>
    <w:p>
      <w:pPr>
        <w:pStyle w:val="Heading3"/>
      </w:pPr>
      <w:bookmarkStart w:id="1792" w:name="_Toc1302"/>
      <w:r>
        <w:t>76- پيشگامى هارون(ع)</w:t>
      </w:r>
      <w:bookmarkEnd w:id="17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0" w:name="pg6574_55219"/>
    <w:bookmarkEnd w:id="440"/>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93" w:name="_Toc1303"/>
      <w:r>
        <w:t>77- پيشگامى همسر زكريا(ع)</w:t>
      </w:r>
      <w:bookmarkEnd w:id="1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- 21 - 90 - 12</w:t>
      </w:r>
    </w:p>
    <w:p>
      <w:pPr>
        <w:pStyle w:val="BookText"/>
      </w:pPr>
      <w:r>
        <w:rPr>
          <w:rFonts w:ascii="IRNazanin" w:hAnsi="IRNazanin" w:eastAsia="IRNazanin" w:cs="IRNazanin"/>
          <w:lang w:bidi="fa-IR"/>
          <w:color w:val="111111"/>
          <w:sz w:val="28"/>
          <w:szCs w:val="28"/>
          <w:rtl/>
        </w:rPr>
        <w:t xml:space="preserve">12- زكريا ( ع ) و همسر و فرزند او ( يحيى ) شتابان به انجام كار هاى خير مى پرداختند و در آن پيش قدم و پيشگام بودند .</w:t>
      </w:r>
    </w:p>
    <w:p>
      <w:pPr>
        <w:pStyle w:val="BookText"/>
      </w:pPr>
      <w:r>
        <w:rPr>
          <w:rFonts w:ascii="Amiri" w:hAnsi="Amiri" w:eastAsia="Amiri" w:cs="Amiri"/>
          <w:lang w:bidi="ar-SA"/>
          <w:color w:val="111111"/>
          <w:sz w:val="28"/>
          <w:szCs w:val="28"/>
          <w:rtl/>
        </w:rPr>
        <w:t xml:space="preserve">إنّهم كانوا يسرعون فى الخيرت</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ضميرهاى جمع در جمله «إنّهم كانوا يسارعون. ..» به زكريا(ع) و همسر و فرزند او (يحيى) بازگردد.</w:t>
      </w:r>
    </w:p>
    <w:p>
      <w:pPr>
        <w:pStyle w:val="Heading3"/>
      </w:pPr>
      <w:bookmarkStart w:id="1794" w:name="_Toc1304"/>
      <w:r>
        <w:t>78- پيشگامى يحيى(ع)</w:t>
      </w:r>
      <w:bookmarkEnd w:id="1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- 21 - 90 - 12،14</w:t>
      </w:r>
    </w:p>
    <w:p>
      <w:pPr>
        <w:pStyle w:val="BookText"/>
      </w:pPr>
      <w:r>
        <w:rPr>
          <w:rFonts w:ascii="IRNazanin" w:hAnsi="IRNazanin" w:eastAsia="IRNazanin" w:cs="IRNazanin"/>
          <w:lang w:bidi="fa-IR"/>
          <w:color w:val="111111"/>
          <w:sz w:val="28"/>
          <w:szCs w:val="28"/>
          <w:rtl/>
        </w:rPr>
        <w:t xml:space="preserve">12- زكريا ( ع ) و همسر و فرزند او ( يحيى ) شتابان به انجام كار هاى خير مى پرداختند و در آن پيش قدم و پيشگام بودند .</w:t>
      </w:r>
    </w:p>
    <w:p>
      <w:pPr>
        <w:pStyle w:val="BookText"/>
      </w:pPr>
      <w:r>
        <w:rPr>
          <w:rFonts w:ascii="Amiri" w:hAnsi="Amiri" w:eastAsia="Amiri" w:cs="Amiri"/>
          <w:lang w:bidi="ar-SA"/>
          <w:color w:val="111111"/>
          <w:sz w:val="28"/>
          <w:szCs w:val="28"/>
          <w:rtl/>
        </w:rPr>
        <w:t xml:space="preserve">إنّهم كانوا يسرعون فى الخيرت</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ضميرهاى جمع در جمله «إنّهم كانوا يسارعون. ..» به زكريا(ع) و همسر و فرزند او (يحيى) بازگردد.</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95" w:name="_Toc1305"/>
      <w:r>
        <w:t>79- پيشگامى يعقوب(ع)</w:t>
      </w:r>
      <w:bookmarkEnd w:id="17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1" w:name="pg6574_55220"/>
    <w:bookmarkEnd w:id="441"/>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96" w:name="_Toc1306"/>
      <w:r>
        <w:t>80- پيشگامى يونس(ع)</w:t>
      </w:r>
      <w:bookmarkEnd w:id="1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1797" w:name="_Toc1307"/>
      <w:r>
        <w:t>81- سختى پيشگامى</w:t>
      </w:r>
      <w:bookmarkEnd w:id="1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- 56 - 13 - 3</w:t>
      </w:r>
    </w:p>
    <w:p>
      <w:pPr>
        <w:pStyle w:val="BookText"/>
      </w:pPr>
      <w:r>
        <w:rPr>
          <w:rFonts w:ascii="IRNazanin" w:hAnsi="IRNazanin" w:eastAsia="IRNazanin" w:cs="IRNazanin"/>
          <w:lang w:bidi="fa-IR"/>
          <w:color w:val="111111"/>
          <w:sz w:val="28"/>
          <w:szCs w:val="28"/>
          <w:rtl/>
        </w:rPr>
        <w:t xml:space="preserve">3 - پيشتاز شدن در راه خداوند ، امرى سخت و دشوار است و در طول تاريخ تنها دسته اى اندك از عهده آن بر آمده اند .</w:t>
      </w:r>
    </w:p>
    <w:p>
      <w:pPr>
        <w:pStyle w:val="BookText"/>
      </w:pPr>
      <w:r>
        <w:rPr>
          <w:rFonts w:ascii="Amiri" w:hAnsi="Amiri" w:eastAsia="Amiri" w:cs="Amiri"/>
          <w:lang w:bidi="ar-SA"/>
          <w:color w:val="111111"/>
          <w:sz w:val="28"/>
          <w:szCs w:val="28"/>
          <w:rtl/>
        </w:rPr>
        <w:t xml:space="preserve">و السبقون . .. ثلّة من الأوّلين</w:t>
      </w:r>
    </w:p>
    <w:p>
      <w:pPr>
        <w:pStyle w:val="BookText"/>
      </w:pPr>
      <w:r>
        <w:rPr>
          <w:rFonts w:ascii="IRNazanin" w:hAnsi="IRNazanin" w:eastAsia="IRNazanin" w:cs="IRNazanin"/>
          <w:lang w:bidi="fa-IR"/>
          <w:color w:val="111111"/>
          <w:sz w:val="28"/>
          <w:szCs w:val="28"/>
          <w:rtl/>
        </w:rPr>
        <w:t xml:space="preserve">پيشتازان امت هاى پيشين، گرچه در مقايسه با پيشتازان بعد داراى تعداد زيادترى هستند; لكن تعداد آنان نسبت به مردم ديگر اندك است و اين مى رساند كه رسيدن به مرتبه پيشتازى، بسى دشوار و سخت مى باشد.</w:t>
      </w:r>
    </w:p>
    <w:p>
      <w:pPr>
        <w:pStyle w:val="Heading3"/>
      </w:pPr>
      <w:bookmarkStart w:id="1798" w:name="_Toc1308"/>
      <w:r>
        <w:t>82- فضيلت پيشگامى در سلام</w:t>
      </w:r>
      <w:bookmarkEnd w:id="1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- 51 - 25 - 2</w:t>
      </w:r>
    </w:p>
    <w:p>
      <w:pPr>
        <w:pStyle w:val="BookText"/>
      </w:pPr>
      <w:r>
        <w:rPr>
          <w:rFonts w:ascii="IRNazanin" w:hAnsi="IRNazanin" w:eastAsia="IRNazanin" w:cs="IRNazanin"/>
          <w:lang w:bidi="fa-IR"/>
          <w:color w:val="111111"/>
          <w:sz w:val="28"/>
          <w:szCs w:val="28"/>
          <w:rtl/>
        </w:rPr>
        <w:t xml:space="preserve">2 - ارزش مبادرت به سلام ، هنگام ورود بر ديگران</w:t>
      </w:r>
    </w:p>
    <w:p>
      <w:pPr>
        <w:pStyle w:val="BookText"/>
      </w:pPr>
      <w:r>
        <w:rPr>
          <w:rFonts w:ascii="Amiri" w:hAnsi="Amiri" w:eastAsia="Amiri" w:cs="Amiri"/>
          <w:lang w:bidi="ar-SA"/>
          <w:color w:val="111111"/>
          <w:sz w:val="28"/>
          <w:szCs w:val="28"/>
          <w:rtl/>
        </w:rPr>
        <w:t xml:space="preserve">إذ دخلوا عليه فقالوا سلمًا</w:t>
      </w:r>
    </w:p>
    <w:p>
      <w:pPr>
        <w:pStyle w:val="BookText"/>
      </w:pPr>
      <w:r>
        <w:rPr>
          <w:rFonts w:ascii="IRNazanin" w:hAnsi="IRNazanin" w:eastAsia="IRNazanin" w:cs="IRNazanin"/>
          <w:lang w:bidi="fa-IR"/>
          <w:color w:val="111111"/>
          <w:sz w:val="28"/>
          <w:szCs w:val="28"/>
          <w:rtl/>
        </w:rPr>
        <w:t xml:space="preserve">مطلب بالا، با توجه به اين نكته است كه خداوند، ابتدا وصف «مكرم» را براى ميهمانان ابراهيم(ع) آورده و سپس نخستين عمل آن ميهمانان شريف (سلام به هنگام ورود) را ياد كرده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2" w:name="pg6574_55221"/>
    <w:bookmarkEnd w:id="442"/>
    <w:p>
      <w:pPr>
        <w:pStyle w:val="Heading3"/>
      </w:pPr>
      <w:bookmarkStart w:id="1799" w:name="_Toc1309"/>
      <w:r>
        <w:t>83- نگرانى از پيشگامى فرعون</w:t>
      </w:r>
      <w:bookmarkEnd w:id="1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- 20 - 45 - 3</w:t>
      </w:r>
    </w:p>
    <w:p>
      <w:pPr>
        <w:pStyle w:val="BookText"/>
      </w:pPr>
      <w:r>
        <w:rPr>
          <w:rFonts w:ascii="IRNazanin" w:hAnsi="IRNazanin" w:eastAsia="IRNazanin" w:cs="IRNazanin"/>
          <w:lang w:bidi="fa-IR"/>
          <w:color w:val="111111"/>
          <w:sz w:val="28"/>
          <w:szCs w:val="28"/>
          <w:rtl/>
        </w:rPr>
        <w:t xml:space="preserve">3 - موسى و هارون ( ع ) از پيشدستى فرعون و اقدام او به كيفر فورى آنان ، پيش از هرگونه فرصت اظهار معجزه و بيان حقيقت ، نگران بودند .</w:t>
      </w:r>
    </w:p>
    <w:p>
      <w:pPr>
        <w:pStyle w:val="BookText"/>
      </w:pPr>
      <w:r>
        <w:rPr>
          <w:rFonts w:ascii="Amiri" w:hAnsi="Amiri" w:eastAsia="Amiri" w:cs="Amiri"/>
          <w:lang w:bidi="ar-SA"/>
          <w:color w:val="111111"/>
          <w:sz w:val="28"/>
          <w:szCs w:val="28"/>
          <w:rtl/>
        </w:rPr>
        <w:t xml:space="preserve">قالا ربّنا إنّنا نخاف أن يفرط علينا</w:t>
      </w:r>
    </w:p>
    <w:p>
      <w:pPr>
        <w:pStyle w:val="BookText"/>
      </w:pPr>
      <w:r>
        <w:rPr>
          <w:rFonts w:ascii="IRNazanin" w:hAnsi="IRNazanin" w:eastAsia="IRNazanin" w:cs="IRNazanin"/>
          <w:lang w:bidi="fa-IR"/>
          <w:color w:val="111111"/>
          <w:sz w:val="28"/>
          <w:szCs w:val="28"/>
          <w:rtl/>
        </w:rPr>
        <w:t xml:space="preserve">«فَرَطَ»; يعنى، پيشى گرفت بدون آن كه افراط يا تفريط كرده باشد (مفردات راغب). مراد موسى و هارون(ع)، احتمال دست زدن فرعون به كارى است كه فرصت ابلاغ پيام الهى را از آنان بگيرد.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3" w:name="pg6574_55222"/>
    <w:bookmarkEnd w:id="443"/>
    <w:p>
      <w:pPr>
        <w:pStyle w:val="Heading2"/>
      </w:pPr>
      <w:bookmarkStart w:id="1800" w:name="_Toc1310"/>
      <w:r>
        <w:t>28- پيشگوئي</w:t>
      </w:r>
      <w:bookmarkEnd w:id="1800"/>
    </w:p>
    <w:p>
      <w:pPr>
        <w:pStyle w:val="Heading3"/>
      </w:pPr>
      <w:bookmarkStart w:id="1801" w:name="_Toc1311"/>
      <w:r>
        <w:t>1- پيشگويى ابراهيم(ع)</w:t>
      </w:r>
      <w:bookmarkEnd w:id="1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- 37 - 89 - 9</w:t>
      </w:r>
    </w:p>
    <w:p>
      <w:pPr>
        <w:pStyle w:val="BookText"/>
      </w:pPr>
      <w:r>
        <w:rPr>
          <w:rFonts w:ascii="Amiri" w:hAnsi="Amiri" w:eastAsia="Amiri" w:cs="Amiri"/>
          <w:lang w:bidi="ar-SA"/>
          <w:color w:val="111111"/>
          <w:sz w:val="28"/>
          <w:szCs w:val="28"/>
          <w:rtl/>
        </w:rPr>
        <w:t xml:space="preserve">9 - « و قد روى : إنّه عنى بقوله « سقيم » أى سأسقم . . . ;</w:t>
      </w:r>
    </w:p>
    <w:p>
      <w:pPr>
        <w:pStyle w:val="BookText"/>
      </w:pPr>
      <w:r>
        <w:rPr>
          <w:rFonts w:ascii="Amiri" w:hAnsi="Amiri" w:eastAsia="Amiri" w:cs="Amiri"/>
          <w:lang w:bidi="ar-SA"/>
          <w:color w:val="111111"/>
          <w:sz w:val="28"/>
          <w:szCs w:val="28"/>
          <w:rtl/>
        </w:rPr>
        <w:t xml:space="preserve">روايت شده كه مراد ابراهيم از سخنش «سقيم» اين بود كه به زودى مريض مى شوم. ..».</w:t>
      </w:r>
    </w:p>
    <w:p>
      <w:pPr>
        <w:pStyle w:val="Heading3"/>
      </w:pPr>
      <w:bookmarkStart w:id="1802" w:name="_Toc1312"/>
      <w:r>
        <w:t>2- پيشگويى ارتداد مشركان مكه</w:t>
      </w:r>
      <w:bookmarkEnd w:id="1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- 44 - 15 - 2</w:t>
      </w:r>
    </w:p>
    <w:p>
      <w:pPr>
        <w:pStyle w:val="BookText"/>
      </w:pPr>
      <w:r>
        <w:rPr>
          <w:rFonts w:ascii="IRNazanin" w:hAnsi="IRNazanin" w:eastAsia="IRNazanin" w:cs="IRNazanin"/>
          <w:lang w:bidi="fa-IR"/>
          <w:color w:val="111111"/>
          <w:sz w:val="28"/>
          <w:szCs w:val="28"/>
          <w:rtl/>
        </w:rPr>
        <w:t xml:space="preserve">2- اخبار خداوند از رفع محدود عذاب دنيوى مشركان مكه و بازگشت دوباره آنان به كفر و شرك</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BookText"/>
      </w:pPr>
      <w:r>
        <w:rPr>
          <w:rFonts w:ascii="IRNazanin" w:hAnsi="IRNazanin" w:eastAsia="IRNazanin" w:cs="IRNazanin"/>
          <w:lang w:bidi="fa-IR"/>
          <w:color w:val="111111"/>
          <w:sz w:val="28"/>
          <w:szCs w:val="28"/>
          <w:rtl/>
        </w:rPr>
        <w:t xml:space="preserve">برداشت يادشده بر اين اساس است كه عذابى كه در آيات پيشين از آن ياد شده، عذاب دنيوى باشد. در اين صورت معناى آيه چنين مى شود: ما عذاب دنيوى را براى زمانى اندك برخواهيم داشت; يعنى، در دنيا كه اصولاً مجالى اندك است عذاب را از شما برمى داريم; اما انتقام به قيامت موكول خواهد شد.</w:t>
      </w:r>
    </w:p>
    <w:p>
      <w:pPr>
        <w:pStyle w:val="Heading3"/>
      </w:pPr>
      <w:bookmarkStart w:id="1803" w:name="_Toc1313"/>
      <w:r>
        <w:t>3- پيشگويى پيدايش منافقان</w:t>
      </w:r>
      <w:bookmarkEnd w:id="1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- 74 - 31 - 12</w:t>
      </w:r>
    </w:p>
    <w:p>
      <w:pPr>
        <w:pStyle w:val="BookText"/>
      </w:pPr>
      <w:r>
        <w:rPr>
          <w:rFonts w:ascii="Amiri" w:hAnsi="Amiri" w:eastAsia="Amiri" w:cs="Amiri"/>
          <w:lang w:bidi="ar-SA"/>
          <w:color w:val="111111"/>
          <w:sz w:val="28"/>
          <w:szCs w:val="28"/>
          <w:rtl/>
        </w:rPr>
        <w:t xml:space="preserve">12 - هشدار خداوند ، به ظهور جمعيتى منافق در آينده نزديك ، در ميان جامعه اسلامى</w:t>
      </w:r>
    </w:p>
    <w:p>
      <w:pPr>
        <w:pStyle w:val="BookText"/>
      </w:pPr>
      <w:r>
        <w:rPr>
          <w:rFonts w:ascii="Amiri" w:hAnsi="Amiri" w:eastAsia="Amiri" w:cs="Amiri"/>
          <w:lang w:bidi="ar-SA"/>
          <w:color w:val="111111"/>
          <w:sz w:val="28"/>
          <w:szCs w:val="28"/>
          <w:rtl/>
        </w:rPr>
        <w:t xml:space="preserve">و ليقول الذين فى قلوبهم مرض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بيماردلان، منافقان اند; چنان كه در آيه 10 از سوره «بقره» بدان تصريح شده است. از آن جايى كه اين سوره مكى است و در مكّه گروه منافقان به وجود نيامده بودند، از اين رو آيه شريفه هشدار به پيدايش چنين جمعيتى، در آينده اى نزديك 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4" w:name="pg6574_55223"/>
    <w:bookmarkEnd w:id="444"/>
    <w:p>
      <w:pPr>
        <w:pStyle w:val="Heading3"/>
      </w:pPr>
      <w:bookmarkStart w:id="1804" w:name="_Toc1314"/>
      <w:r>
        <w:t>4- پيشگويى پيروزى اسلام</w:t>
      </w:r>
      <w:bookmarkEnd w:id="1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- 61 - 9 - 14</w:t>
      </w:r>
    </w:p>
    <w:p>
      <w:pPr>
        <w:pStyle w:val="BookText"/>
      </w:pPr>
      <w:r>
        <w:rPr>
          <w:rFonts w:ascii="IRNazanin" w:hAnsi="IRNazanin" w:eastAsia="IRNazanin" w:cs="IRNazanin"/>
          <w:lang w:bidi="fa-IR"/>
          <w:color w:val="111111"/>
          <w:sz w:val="28"/>
          <w:szCs w:val="28"/>
          <w:rtl/>
        </w:rPr>
        <w:t xml:space="preserve">14 - تاريخ آينده بشر ، شاهد شكست تمامى اديان و پيروزى و حاكميت دين اسلام خواهد بود .</w:t>
      </w:r>
    </w:p>
    <w:p>
      <w:pPr>
        <w:pStyle w:val="BookText"/>
      </w:pPr>
      <w:r>
        <w:rPr>
          <w:rFonts w:ascii="Amiri" w:hAnsi="Amiri" w:eastAsia="Amiri" w:cs="Amiri"/>
          <w:lang w:bidi="ar-SA"/>
          <w:color w:val="111111"/>
          <w:sz w:val="28"/>
          <w:szCs w:val="28"/>
          <w:rtl/>
        </w:rPr>
        <w:t xml:space="preserve">هو الذى أرسل رسوله . .. ليظهره على الدين كلّه</w:t>
      </w:r>
    </w:p>
    <w:p>
      <w:pPr>
        <w:pStyle w:val="Heading3"/>
      </w:pPr>
      <w:bookmarkStart w:id="1805" w:name="_Toc1315"/>
      <w:r>
        <w:t>5- پيشگويى پيروزى مسلمانان</w:t>
      </w:r>
      <w:bookmarkEnd w:id="1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- 48 - 21 - 2</w:t>
      </w:r>
    </w:p>
    <w:p>
      <w:pPr>
        <w:pStyle w:val="BookText"/>
      </w:pPr>
      <w:r>
        <w:rPr>
          <w:rFonts w:ascii="IRNazanin" w:hAnsi="IRNazanin" w:eastAsia="IRNazanin" w:cs="IRNazanin"/>
          <w:lang w:bidi="fa-IR"/>
          <w:color w:val="111111"/>
          <w:sz w:val="28"/>
          <w:szCs w:val="28"/>
          <w:rtl/>
        </w:rPr>
        <w:t xml:space="preserve">2 - اخبار خداوند ، از دستيابى مسلمانان به پيروزى هاى بزرگ و فراتر از توان به كار گرفته شده از سوى آنان در فتح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آيات شريفه، در محدوده صلح حديبيه و جنگ خيبر نازل شده است; تعبير «لم تقدروا» مى رساند كه مؤمنان غنايمى در پيش دارند كه اكنون توان دستيابى به آن را ندارند; يعنى، به دست آوردن آن غنايم، نيازمند توانى بيش از اين است.</w:t>
      </w:r>
    </w:p>
    <w:p>
      <w:pPr>
        <w:pStyle w:val="Heading3"/>
      </w:pPr>
      <w:bookmarkStart w:id="1806" w:name="_Toc1316"/>
      <w:r>
        <w:t>6- پيشگويى پيروزى مؤمنان</w:t>
      </w:r>
      <w:bookmarkEnd w:id="1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- 48 - 20 - 16</w:t>
      </w:r>
    </w:p>
    <w:p>
      <w:pPr>
        <w:pStyle w:val="BookText"/>
      </w:pPr>
      <w:r>
        <w:rPr>
          <w:rFonts w:ascii="IRNazanin" w:hAnsi="IRNazanin" w:eastAsia="IRNazanin" w:cs="IRNazanin"/>
          <w:lang w:bidi="fa-IR"/>
          <w:color w:val="111111"/>
          <w:sz w:val="28"/>
          <w:szCs w:val="28"/>
          <w:rtl/>
        </w:rPr>
        <w:t xml:space="preserve">16 - تحقق پيشگويى اعجازآميز خداوند ، از پيروزى هاى آينده مؤمنان ، زمينه ساز هدايت ايشان به صراط مستقيم</w:t>
      </w:r>
    </w:p>
    <w:p>
      <w:pPr>
        <w:pStyle w:val="BookText"/>
      </w:pPr>
      <w:r>
        <w:rPr>
          <w:rFonts w:ascii="Amiri" w:hAnsi="Amiri" w:eastAsia="Amiri" w:cs="Amiri"/>
          <w:lang w:bidi="ar-SA"/>
          <w:color w:val="111111"/>
          <w:sz w:val="28"/>
          <w:szCs w:val="28"/>
          <w:rtl/>
        </w:rPr>
        <w:t xml:space="preserve">وعدكم . .. 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«آية» به معناى معجزه است; زيرا در پيشگويى قطعى از آينده، اعجاز نهفته است. مقدمه قرار گرفتن اين معجزه براى هدايت مؤمنان را، مى توان از تقدم «آية» بر «يهديكم»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45" w:name="pg6574_55224"/>
    <w:bookmarkEnd w:id="445"/>
    <w:p>
      <w:pPr>
        <w:pStyle w:val="BookText"/>
      </w:pPr>
      <w:r>
        <w:rPr>
          <w:rFonts w:ascii="IRNazanin" w:hAnsi="IRNazanin" w:eastAsia="IRNazanin" w:cs="IRNazanin"/>
          <w:lang w:bidi="fa-IR"/>
          <w:color w:val="111111"/>
          <w:sz w:val="28"/>
          <w:szCs w:val="28"/>
          <w:rtl/>
        </w:rPr>
        <w:t xml:space="preserve">17 - فتح - 48 - 21 - 5</w:t>
      </w:r>
    </w:p>
    <w:p>
      <w:pPr>
        <w:pStyle w:val="BookText"/>
      </w:pPr>
      <w:r>
        <w:rPr>
          <w:rFonts w:ascii="IRNazanin" w:hAnsi="IRNazanin" w:eastAsia="IRNazanin" w:cs="IRNazanin"/>
          <w:lang w:bidi="fa-IR"/>
          <w:color w:val="111111"/>
          <w:sz w:val="28"/>
          <w:szCs w:val="28"/>
          <w:rtl/>
        </w:rPr>
        <w:t xml:space="preserve">5 - خبر هاى خداوند از آينده پيروزمند مؤمنان ، متكى به علم گسترده و همه جانبه او</w:t>
      </w:r>
    </w:p>
    <w:p>
      <w:pPr>
        <w:pStyle w:val="BookText"/>
      </w:pPr>
      <w:r>
        <w:rPr>
          <w:rFonts w:ascii="Amiri" w:hAnsi="Amiri" w:eastAsia="Amiri" w:cs="Amiri"/>
          <w:lang w:bidi="ar-SA"/>
          <w:color w:val="111111"/>
          <w:sz w:val="28"/>
          <w:szCs w:val="28"/>
          <w:rtl/>
        </w:rPr>
        <w:t xml:space="preserve">وعدكم اللّه . .. 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از ارتباط «قد أحاط. ..» با مطالب قبل، برداشت بالا استفاده مى شود.</w:t>
      </w:r>
    </w:p>
    <w:p>
      <w:pPr>
        <w:pStyle w:val="Heading3"/>
      </w:pPr>
      <w:bookmarkStart w:id="1807" w:name="_Toc1317"/>
      <w:r>
        <w:t>7- پيشگويى تورات</w:t>
      </w:r>
      <w:bookmarkEnd w:id="1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- 17 - 4 - 3،5</w:t>
      </w:r>
    </w:p>
    <w:p>
      <w:pPr>
        <w:pStyle w:val="BookText"/>
      </w:pPr>
      <w:r>
        <w:rPr>
          <w:rFonts w:ascii="IRNazanin" w:hAnsi="IRNazanin" w:eastAsia="IRNazanin" w:cs="IRNazanin"/>
          <w:lang w:bidi="fa-IR"/>
          <w:color w:val="111111"/>
          <w:sz w:val="28"/>
          <w:szCs w:val="28"/>
          <w:rtl/>
        </w:rPr>
        <w:t xml:space="preserve">3- پيشگويى تورات درباره دوبار فساد انگيزى مهم بنى اسرائيل</w:t>
      </w:r>
    </w:p>
    <w:p>
      <w:pPr>
        <w:pStyle w:val="BookText"/>
      </w:pPr>
      <w:r>
        <w:rPr>
          <w:rFonts w:ascii="Amiri" w:hAnsi="Amiri" w:eastAsia="Amiri" w:cs="Amiri"/>
          <w:lang w:bidi="ar-SA"/>
          <w:color w:val="111111"/>
          <w:sz w:val="28"/>
          <w:szCs w:val="28"/>
          <w:rtl/>
        </w:rPr>
        <w:t xml:space="preserve">و قضينا إلى بنى إسرءيل فى الكتب لتفسدنّ فى الأرض مرّتين</w:t>
      </w:r>
    </w:p>
    <w:p>
      <w:pPr>
        <w:pStyle w:val="BookText"/>
      </w:pPr>
      <w:r>
        <w:rPr>
          <w:rFonts w:ascii="IRNazanin" w:hAnsi="IRNazanin" w:eastAsia="IRNazanin" w:cs="IRNazanin"/>
          <w:lang w:bidi="fa-IR"/>
          <w:color w:val="111111"/>
          <w:sz w:val="28"/>
          <w:szCs w:val="28"/>
          <w:rtl/>
        </w:rPr>
        <w:t xml:space="preserve">5- پيشگويى تورات درباره سركشى بزرگ و برترى جويى حتمى بنى اسرائيل در زمين</w:t>
      </w:r>
    </w:p>
    <w:p>
      <w:pPr>
        <w:pStyle w:val="BookText"/>
      </w:pPr>
      <w:r>
        <w:rPr>
          <w:rFonts w:ascii="Amiri" w:hAnsi="Amiri" w:eastAsia="Amiri" w:cs="Amiri"/>
          <w:lang w:bidi="ar-SA"/>
          <w:color w:val="111111"/>
          <w:sz w:val="28"/>
          <w:szCs w:val="28"/>
          <w:rtl/>
        </w:rPr>
        <w:t xml:space="preserve">و قضينا إلى بنى إسرءيل فى الكتب . .. و لتعلنّ علوًّا كبيرًا</w:t>
      </w:r>
    </w:p>
    <w:p>
      <w:pPr>
        <w:pStyle w:val="Heading3"/>
      </w:pPr>
      <w:bookmarkStart w:id="1808" w:name="_Toc1318"/>
      <w:r>
        <w:t>8- پيشگويى جنگ با يهود</w:t>
      </w:r>
      <w:bookmarkEnd w:id="1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- 59 - 14 - 4</w:t>
      </w:r>
    </w:p>
    <w:p>
      <w:pPr>
        <w:pStyle w:val="BookText"/>
      </w:pPr>
      <w:r>
        <w:rPr>
          <w:rFonts w:ascii="IRNazanin" w:hAnsi="IRNazanin" w:eastAsia="IRNazanin" w:cs="IRNazanin"/>
          <w:lang w:bidi="fa-IR"/>
          <w:color w:val="111111"/>
          <w:sz w:val="28"/>
          <w:szCs w:val="28"/>
          <w:rtl/>
        </w:rPr>
        <w:t xml:space="preserve">4 - خبردادن خداوند از درگيرى هاى آينده كافران ( يهود ) با مؤمنان ، از درون دژ ها و از پس ديوار هاى بلند</w:t>
      </w:r>
    </w:p>
    <w:p>
      <w:pPr>
        <w:pStyle w:val="BookText"/>
      </w:pPr>
      <w:r>
        <w:rPr>
          <w:rFonts w:ascii="Amiri" w:hAnsi="Amiri" w:eastAsia="Amiri" w:cs="Amiri"/>
          <w:lang w:bidi="ar-SA"/>
          <w:color w:val="111111"/>
          <w:sz w:val="28"/>
          <w:szCs w:val="28"/>
          <w:rtl/>
        </w:rPr>
        <w:t xml:space="preserve">لايقتلونكم جميعًا إلاّ فى قرًى محصّنة أو من وراء جدر</w:t>
      </w:r>
    </w:p>
    <w:p>
      <w:pPr>
        <w:pStyle w:val="BookText"/>
      </w:pPr>
      <w:r>
        <w:rPr>
          <w:rFonts w:ascii="Amiri" w:hAnsi="Amiri" w:eastAsia="Amiri" w:cs="Amiri"/>
          <w:lang w:bidi="ar-SA"/>
          <w:color w:val="111111"/>
          <w:sz w:val="28"/>
          <w:szCs w:val="28"/>
          <w:rtl/>
        </w:rPr>
        <w:t xml:space="preserve">با توجه به معناى مضارع (يقاتلون)، مطلب بالا قابل برداشت است.</w:t>
      </w:r>
    </w:p>
    <w:p>
      <w:pPr>
        <w:pStyle w:val="Heading3"/>
      </w:pPr>
      <w:bookmarkStart w:id="1809" w:name="_Toc1319"/>
      <w:r>
        <w:t>9- پيشگويى جنگ سخت</w:t>
      </w:r>
      <w:bookmarkEnd w:id="1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- 48 - 16 - 2</w:t>
      </w:r>
    </w:p>
    <w:p>
      <w:pPr>
        <w:pStyle w:val="BookText"/>
      </w:pPr>
      <w:r>
        <w:rPr>
          <w:rFonts w:ascii="IRNazanin" w:hAnsi="IRNazanin" w:eastAsia="IRNazanin" w:cs="IRNazanin"/>
          <w:lang w:bidi="fa-IR"/>
          <w:color w:val="111111"/>
          <w:sz w:val="28"/>
          <w:szCs w:val="28"/>
          <w:rtl/>
        </w:rPr>
        <w:t xml:space="preserve">2 - اخبار الهى از نبرد قريب الوقوع مسلمانان با دشمنى نيرومند ، پس از جنگ خيبر</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Heading3"/>
      </w:pPr>
      <w:bookmarkStart w:id="1810" w:name="_Toc1320"/>
      <w:r>
        <w:t>10- پيشگويى خدا</w:t>
      </w:r>
      <w:bookmarkEnd w:id="1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- 12 - 15 - 14</w:t>
      </w:r>
    </w:p>
    <w:p>
      <w:pPr>
        <w:pStyle w:val="BookText"/>
      </w:pPr>
      <w:r>
        <w:rPr>
          <w:rFonts w:ascii="IRNazanin" w:hAnsi="IRNazanin" w:eastAsia="IRNazanin" w:cs="IRNazanin"/>
          <w:lang w:bidi="fa-IR"/>
          <w:color w:val="111111"/>
          <w:sz w:val="28"/>
          <w:szCs w:val="28"/>
          <w:rtl/>
        </w:rPr>
        <w:t xml:space="preserve">14- خداوند به يوسف ( ع ) خبر داد كه ملاقات او با برادرانش ، پس از داستان چاه كنعان ، در آينده اى دور تحقق خواهد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46" w:name="pg6574_55225"/>
    <w:bookmarkEnd w:id="446"/>
    <w:p>
      <w:pPr>
        <w:pStyle w:val="BookText"/>
      </w:pPr>
      <w:r>
        <w:rPr>
          <w:rFonts w:ascii="Amiri" w:hAnsi="Amiri" w:eastAsia="Amiri" w:cs="Amiri"/>
          <w:lang w:bidi="ar-SA"/>
          <w:color w:val="111111"/>
          <w:sz w:val="28"/>
          <w:szCs w:val="28"/>
          <w:rtl/>
        </w:rPr>
        <w:t xml:space="preserve">يافت .</w:t>
      </w:r>
    </w:p>
    <w:p>
      <w:pPr>
        <w:pStyle w:val="BookText"/>
      </w:pPr>
      <w:r>
        <w:rPr>
          <w:rFonts w:ascii="Amiri" w:hAnsi="Amiri" w:eastAsia="Amiri" w:cs="Amiri"/>
          <w:lang w:bidi="ar-SA"/>
          <w:color w:val="111111"/>
          <w:sz w:val="28"/>
          <w:szCs w:val="28"/>
          <w:rtl/>
        </w:rPr>
        <w:t xml:space="preserve">لتنبئنّهم بأمرهم هذا و هم لايشعرون</w:t>
      </w:r>
    </w:p>
    <w:p>
      <w:pPr>
        <w:pStyle w:val="BookText"/>
      </w:pPr>
      <w:r>
        <w:rPr>
          <w:rFonts w:ascii="IRNazanin" w:hAnsi="IRNazanin" w:eastAsia="IRNazanin" w:cs="IRNazanin"/>
          <w:lang w:bidi="fa-IR"/>
          <w:color w:val="111111"/>
          <w:sz w:val="28"/>
          <w:szCs w:val="28"/>
          <w:rtl/>
        </w:rPr>
        <w:t xml:space="preserve">جمله حاليه «و هم لايشعرون» متعلق به «لتنبئنّ» است ; يعنى، به آنان خبر مى دهى در حالى كه متوجه نيستند [و تو را نمى شناسند]. از اينكه هيچ يك از برادران يوسف به هنگام ملاقات با وى، او را نخواهند شناخت، معلوم مى شود ملاقات مذكور با فاصله زمانى بسيار اتفاق خواهد افتاد.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- 37 - 170 - 4</w:t>
      </w:r>
    </w:p>
    <w:p>
      <w:pPr>
        <w:pStyle w:val="BookText"/>
      </w:pPr>
      <w:r>
        <w:rPr>
          <w:rFonts w:ascii="IRNazanin" w:hAnsi="IRNazanin" w:eastAsia="IRNazanin" w:cs="IRNazanin"/>
          <w:lang w:bidi="fa-IR"/>
          <w:color w:val="111111"/>
          <w:sz w:val="28"/>
          <w:szCs w:val="28"/>
          <w:rtl/>
        </w:rPr>
        <w:t xml:space="preserve">4 - اعلام خداوند مبنى بر شكست خوردن مشركان مخالف قرآن و گرفتار شدن آنان به پى آمد هاى سوء كفرشان در آينده نزديك</w:t>
      </w:r>
    </w:p>
    <w:p>
      <w:pPr>
        <w:pStyle w:val="BookText"/>
      </w:pPr>
      <w:r>
        <w:rPr>
          <w:rFonts w:ascii="Amiri" w:hAnsi="Amiri" w:eastAsia="Amiri" w:cs="Amiri"/>
          <w:lang w:bidi="ar-SA"/>
          <w:color w:val="111111"/>
          <w:sz w:val="28"/>
          <w:szCs w:val="28"/>
          <w:rtl/>
        </w:rPr>
        <w:t xml:space="preserve">فكفروا به فسوف يعلمون</w:t>
      </w:r>
    </w:p>
    <w:p>
      <w:pPr>
        <w:pStyle w:val="Heading3"/>
      </w:pPr>
      <w:bookmarkStart w:id="1811" w:name="_Toc1321"/>
      <w:r>
        <w:t>11- پيشگويى خضر(ع)</w:t>
      </w:r>
      <w:bookmarkEnd w:id="1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- 18 - 72 - 1</w:t>
      </w:r>
    </w:p>
    <w:p>
      <w:pPr>
        <w:pStyle w:val="BookText"/>
      </w:pPr>
      <w:r>
        <w:rPr>
          <w:rFonts w:ascii="IRNazanin" w:hAnsi="IRNazanin" w:eastAsia="IRNazanin" w:cs="IRNazanin"/>
          <w:lang w:bidi="fa-IR"/>
          <w:color w:val="111111"/>
          <w:sz w:val="28"/>
          <w:szCs w:val="28"/>
          <w:rtl/>
        </w:rPr>
        <w:t xml:space="preserve">1- خضر ( ع ) اعتراض موسى را دليل صحت پيش بينى خويش از ناشكيبايى موسى ( ع ) دانست و پيش گويى خود را به وى يادآور شد .</w:t>
      </w:r>
    </w:p>
    <w:p>
      <w:pPr>
        <w:pStyle w:val="BookText"/>
      </w:pPr>
      <w:r>
        <w:rPr>
          <w:rFonts w:ascii="Amiri" w:hAnsi="Amiri" w:eastAsia="Amiri" w:cs="Amiri"/>
          <w:lang w:bidi="ar-SA"/>
          <w:color w:val="111111"/>
          <w:sz w:val="28"/>
          <w:szCs w:val="28"/>
          <w:rtl/>
        </w:rPr>
        <w:t xml:space="preserve">قال ألم أقل إنّك لن تستطيع معى صبرًا</w:t>
      </w:r>
    </w:p>
    <w:p>
      <w:pPr>
        <w:pStyle w:val="Heading3"/>
      </w:pPr>
      <w:bookmarkStart w:id="1812" w:name="_Toc1322"/>
      <w:r>
        <w:t>12- پيشگويى ذوالقرنين</w:t>
      </w:r>
      <w:bookmarkEnd w:id="1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- 18 - 98 - 8</w:t>
      </w:r>
    </w:p>
    <w:p>
      <w:pPr>
        <w:pStyle w:val="BookText"/>
      </w:pPr>
      <w:r>
        <w:rPr>
          <w:rFonts w:ascii="IRNazanin" w:hAnsi="IRNazanin" w:eastAsia="IRNazanin" w:cs="IRNazanin"/>
          <w:lang w:bidi="fa-IR"/>
          <w:color w:val="111111"/>
          <w:sz w:val="28"/>
          <w:szCs w:val="28"/>
          <w:rtl/>
        </w:rPr>
        <w:t xml:space="preserve">8- ذوالقرنين ، از بقا و جاودانگى سدش تا قيامت خبر داد . *</w:t>
      </w:r>
    </w:p>
    <w:p>
      <w:pPr>
        <w:pStyle w:val="BookText"/>
      </w:pPr>
      <w:r>
        <w:rPr>
          <w:rFonts w:ascii="Amiri" w:hAnsi="Amiri" w:eastAsia="Amiri" w:cs="Amiri"/>
          <w:lang w:bidi="ar-SA"/>
          <w:color w:val="111111"/>
          <w:sz w:val="28"/>
          <w:szCs w:val="28"/>
          <w:rtl/>
        </w:rPr>
        <w:t xml:space="preserve">فإذاجاء وعد ربّى جعله دكّاء</w:t>
      </w:r>
    </w:p>
    <w:p>
      <w:pPr>
        <w:pStyle w:val="BookText"/>
      </w:pPr>
      <w:r>
        <w:rPr>
          <w:rFonts w:ascii="IRNazanin" w:hAnsi="IRNazanin" w:eastAsia="IRNazanin" w:cs="IRNazanin"/>
          <w:lang w:bidi="fa-IR"/>
          <w:color w:val="111111"/>
          <w:sz w:val="28"/>
          <w:szCs w:val="28"/>
          <w:rtl/>
        </w:rPr>
        <w:t xml:space="preserve">اگر مراد از «وعد ربّى» قيامت باشد، در اين صورت، از آيه چنين برمى آيد كه تا قبل از قيامت، اين سد برپا است. «دكاء» به معناى «مستوى و مسطح»، صفت براى موصوف محذوف است (جعله أرضاً دكّاء). مفاد آيه، اين است كه هرگاه قيامت فرا رسد، خداوند آن سد را زمينى مسطح خواهد ساخت.</w:t>
      </w:r>
    </w:p>
    <w:p>
      <w:pPr>
        <w:pStyle w:val="Heading3"/>
      </w:pPr>
      <w:bookmarkStart w:id="1813" w:name="_Toc1323"/>
      <w:r>
        <w:t>13- پيشگويى شكست بنى نضير</w:t>
      </w:r>
      <w:bookmarkEnd w:id="1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- 59 - 12 - 6</w:t>
      </w:r>
    </w:p>
    <w:p>
      <w:pPr>
        <w:pStyle w:val="BookText"/>
      </w:pPr>
      <w:r>
        <w:rPr>
          <w:rFonts w:ascii="IRNazanin" w:hAnsi="IRNazanin" w:eastAsia="IRNazanin" w:cs="IRNazanin"/>
          <w:lang w:bidi="fa-IR"/>
          <w:color w:val="111111"/>
          <w:sz w:val="28"/>
          <w:szCs w:val="28"/>
          <w:rtl/>
        </w:rPr>
        <w:t xml:space="preserve">6 - خبردادن خداوند ، از شكست حتمى يهود و برخوردار نشدن آنان از هيچ امداد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47" w:name="pg6574_55226"/>
    <w:bookmarkEnd w:id="447"/>
    <w:p>
      <w:pPr>
        <w:pStyle w:val="BookText"/>
      </w:pPr>
      <w:r>
        <w:rPr>
          <w:rFonts w:ascii="Amiri" w:hAnsi="Amiri" w:eastAsia="Amiri" w:cs="Amiri"/>
          <w:lang w:bidi="ar-SA"/>
          <w:color w:val="111111"/>
          <w:sz w:val="28"/>
          <w:szCs w:val="28"/>
          <w:rtl/>
        </w:rPr>
        <w:t xml:space="preserve">ثمّ لاينصرون</w:t>
      </w:r>
    </w:p>
    <w:p>
      <w:pPr>
        <w:pStyle w:val="Heading3"/>
      </w:pPr>
      <w:bookmarkStart w:id="1814" w:name="_Toc1324"/>
      <w:r>
        <w:t>14- پيشگويى شكست رهبران شرك</w:t>
      </w:r>
      <w:bookmarkEnd w:id="1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Heading3"/>
      </w:pPr>
      <w:bookmarkStart w:id="1815" w:name="_Toc1325"/>
      <w:r>
        <w:t>15- پيشگويى شكست رهبران كفر</w:t>
      </w:r>
      <w:bookmarkEnd w:id="1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Heading3"/>
      </w:pPr>
      <w:bookmarkStart w:id="1816" w:name="_Toc1326"/>
      <w:r>
        <w:t>16- پيشگويى شكست فرعونيان</w:t>
      </w:r>
      <w:bookmarkEnd w:id="1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- 20 - 61 - 10</w:t>
      </w:r>
    </w:p>
    <w:p>
      <w:pPr>
        <w:pStyle w:val="BookText"/>
      </w:pPr>
      <w:r>
        <w:rPr>
          <w:rFonts w:ascii="IRNazanin" w:hAnsi="IRNazanin" w:eastAsia="IRNazanin" w:cs="IRNazanin"/>
          <w:lang w:bidi="fa-IR"/>
          <w:color w:val="111111"/>
          <w:sz w:val="28"/>
          <w:szCs w:val="28"/>
          <w:rtl/>
        </w:rPr>
        <w:t xml:space="preserve">10 - موسى ( ع ) با توجه به افترا هاى فرعونيان بر خداوند ، به آنان هشدار داد و شكست و ناكامى را براى آنان پيش بينى كرد .</w:t>
      </w:r>
    </w:p>
    <w:p>
      <w:pPr>
        <w:pStyle w:val="BookText"/>
      </w:pPr>
      <w:r>
        <w:rPr>
          <w:rFonts w:ascii="Amiri" w:hAnsi="Amiri" w:eastAsia="Amiri" w:cs="Amiri"/>
          <w:lang w:bidi="ar-SA"/>
          <w:color w:val="111111"/>
          <w:sz w:val="28"/>
          <w:szCs w:val="28"/>
          <w:rtl/>
        </w:rPr>
        <w:t xml:space="preserve">ويلكم لاتفتروا على اللّه . .. و قد خاب من افترى</w:t>
      </w:r>
    </w:p>
    <w:p>
      <w:pPr>
        <w:pStyle w:val="Heading3"/>
      </w:pPr>
      <w:bookmarkStart w:id="1817" w:name="_Toc1327"/>
      <w:r>
        <w:t>17- پيشگويى شكست كافران</w:t>
      </w:r>
      <w:bookmarkEnd w:id="1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48" w:name="pg6574_55227"/>
    <w:bookmarkEnd w:id="448"/>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Heading3"/>
      </w:pPr>
      <w:bookmarkStart w:id="1818" w:name="_Toc1328"/>
      <w:r>
        <w:t>18- پيشگويى شكست مشركان</w:t>
      </w:r>
      <w:bookmarkEnd w:id="1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3"/>
      </w:pPr>
      <w:bookmarkStart w:id="1819" w:name="_Toc1329"/>
      <w:r>
        <w:t>19- پيشگويى شكست مكذبان</w:t>
      </w:r>
      <w:bookmarkEnd w:id="1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49" w:name="pg6574_55228"/>
    <w:bookmarkEnd w:id="449"/>
    <w:p>
      <w:pPr>
        <w:pStyle w:val="Heading3"/>
      </w:pPr>
      <w:bookmarkStart w:id="1820" w:name="_Toc1330"/>
      <w:r>
        <w:t>20- پيشگويى عذاب كافران</w:t>
      </w:r>
      <w:bookmarkEnd w:id="1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3"/>
      </w:pPr>
      <w:bookmarkStart w:id="1821" w:name="_Toc1331"/>
      <w:r>
        <w:t>21- پيشگويى عذاب مشركان</w:t>
      </w:r>
      <w:bookmarkEnd w:id="1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3"/>
      </w:pPr>
      <w:bookmarkStart w:id="1822" w:name="_Toc1332"/>
      <w:r>
        <w:t>22- پيشگويى علماى مسيحيت</w:t>
      </w:r>
      <w:bookmarkEnd w:id="1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0" w:name="pg6574_55229"/>
    <w:bookmarkEnd w:id="450"/>
    <w:p>
      <w:pPr>
        <w:pStyle w:val="Heading3"/>
      </w:pPr>
      <w:bookmarkStart w:id="1823" w:name="_Toc1333"/>
      <w:r>
        <w:t>23- پيشگويى علماى يهود</w:t>
      </w:r>
      <w:bookmarkEnd w:id="1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Heading3"/>
      </w:pPr>
      <w:bookmarkStart w:id="1824" w:name="_Toc1334"/>
      <w:r>
        <w:t>24- پيشگويى غزوه بنى نضير</w:t>
      </w:r>
      <w:bookmarkEnd w:id="1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- 59 - 2 - 4</w:t>
      </w:r>
    </w:p>
    <w:p>
      <w:pPr>
        <w:pStyle w:val="BookText"/>
      </w:pPr>
      <w:r>
        <w:rPr>
          <w:rFonts w:ascii="IRNazanin" w:hAnsi="IRNazanin" w:eastAsia="IRNazanin" w:cs="IRNazanin"/>
          <w:lang w:bidi="fa-IR"/>
          <w:color w:val="111111"/>
          <w:sz w:val="28"/>
          <w:szCs w:val="28"/>
          <w:rtl/>
        </w:rPr>
        <w:t xml:space="preserve">4 - خبر دادن خداوند ، از وجود رويارويى مجدّد مسلمانان و يهود ( پس از غزوه بنى نضير )</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IRNazanin" w:hAnsi="IRNazanin" w:eastAsia="IRNazanin" w:cs="IRNazanin"/>
          <w:lang w:bidi="fa-IR"/>
          <w:color w:val="111111"/>
          <w:sz w:val="28"/>
          <w:szCs w:val="28"/>
          <w:rtl/>
        </w:rPr>
        <w:t xml:space="preserve">قيد «لأوّل. ..» اين پيام را در بر دارد كه براى اين تجمع و برخورد، موارد ديگرى نيز هست.</w:t>
      </w:r>
    </w:p>
    <w:p>
      <w:pPr>
        <w:pStyle w:val="Heading3"/>
      </w:pPr>
      <w:bookmarkStart w:id="1825" w:name="_Toc1335"/>
      <w:r>
        <w:t>25- پيشگويى فتح مكه</w:t>
      </w:r>
      <w:bookmarkEnd w:id="1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- 60 - 7 - 4</w:t>
      </w:r>
    </w:p>
    <w:p>
      <w:pPr>
        <w:pStyle w:val="BookText"/>
      </w:pPr>
      <w:r>
        <w:rPr>
          <w:rFonts w:ascii="Amiri" w:hAnsi="Amiri" w:eastAsia="Amiri" w:cs="Amiri"/>
          <w:lang w:bidi="ar-SA"/>
          <w:color w:val="111111"/>
          <w:sz w:val="28"/>
          <w:szCs w:val="28"/>
          <w:rtl/>
        </w:rPr>
        <w:t xml:space="preserve">4 - اخبار ضمنى خداوند ، از فتح مكه به دست مسلمانان *</w:t>
      </w:r>
    </w:p>
    <w:p>
      <w:pPr>
        <w:pStyle w:val="BookText"/>
      </w:pPr>
      <w:r>
        <w:rPr>
          <w:rFonts w:ascii="Amiri" w:hAnsi="Amiri" w:eastAsia="Amiri" w:cs="Amiri"/>
          <w:lang w:bidi="ar-SA"/>
          <w:color w:val="111111"/>
          <w:sz w:val="28"/>
          <w:szCs w:val="28"/>
          <w:rtl/>
        </w:rPr>
        <w:t xml:space="preserve">عسى اللّه . .. مودّة</w:t>
      </w:r>
    </w:p>
    <w:p>
      <w:pPr>
        <w:pStyle w:val="BookText"/>
      </w:pPr>
      <w:r>
        <w:rPr>
          <w:rFonts w:ascii="Amiri" w:hAnsi="Amiri" w:eastAsia="Amiri" w:cs="Amiri"/>
          <w:lang w:bidi="ar-SA"/>
          <w:color w:val="111111"/>
          <w:sz w:val="28"/>
          <w:szCs w:val="28"/>
          <w:rtl/>
        </w:rPr>
        <w:t xml:space="preserve">برداشت ياد شده با توجه به اين نكته است كه اين مودّت، عملاً با فتح مكه تحقق يافت.</w:t>
      </w:r>
    </w:p>
    <w:p>
      <w:pPr>
        <w:pStyle w:val="Heading3"/>
      </w:pPr>
      <w:bookmarkStart w:id="1826" w:name="_Toc1336"/>
      <w:r>
        <w:t>26- پيشگويى قرآن</w:t>
      </w:r>
      <w:bookmarkEnd w:id="1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- 2 - 24 - 2</w:t>
      </w:r>
    </w:p>
    <w:p>
      <w:pPr>
        <w:pStyle w:val="BookText"/>
      </w:pPr>
      <w:r>
        <w:rPr>
          <w:rFonts w:ascii="IRNazanin" w:hAnsi="IRNazanin" w:eastAsia="IRNazanin" w:cs="IRNazanin"/>
          <w:lang w:bidi="fa-IR"/>
          <w:color w:val="111111"/>
          <w:sz w:val="28"/>
          <w:szCs w:val="28"/>
          <w:rtl/>
        </w:rPr>
        <w:t xml:space="preserve">2 - ناتوانى انسان ها از آوردن همانند براى قرآن ، از پيشگويى هاى قرآن است .</w:t>
      </w:r>
    </w:p>
    <w:p>
      <w:pPr>
        <w:pStyle w:val="BookText"/>
      </w:pPr>
      <w:r>
        <w:rPr>
          <w:rFonts w:ascii="IRNazanin" w:hAnsi="IRNazanin" w:eastAsia="IRNazanin" w:cs="IRNazanin"/>
          <w:lang w:bidi="fa-IR"/>
          <w:color w:val="111111"/>
          <w:sz w:val="28"/>
          <w:szCs w:val="28"/>
          <w:rtl/>
        </w:rPr>
        <w:t xml:space="preserve">و لن تفعلوا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- 2 - 91 - 3</w:t>
      </w:r>
    </w:p>
    <w:p>
      <w:pPr>
        <w:pStyle w:val="BookText"/>
      </w:pPr>
      <w:r>
        <w:rPr>
          <w:rFonts w:ascii="IRNazanin" w:hAnsi="IRNazanin" w:eastAsia="IRNazanin" w:cs="IRNazanin"/>
          <w:lang w:bidi="fa-IR"/>
          <w:color w:val="111111"/>
          <w:sz w:val="28"/>
          <w:szCs w:val="28"/>
          <w:rtl/>
        </w:rPr>
        <w:t xml:space="preserve">3 - يهود به قرآن ايمان نمى آورند و اسلام را نخواهند پذيرفت . *</w:t>
      </w:r>
    </w:p>
    <w:p>
      <w:pPr>
        <w:pStyle w:val="BookText"/>
      </w:pPr>
      <w:r>
        <w:rPr>
          <w:rFonts w:ascii="Amiri" w:hAnsi="Amiri" w:eastAsia="Amiri" w:cs="Amiri"/>
          <w:lang w:bidi="ar-SA"/>
          <w:color w:val="111111"/>
          <w:sz w:val="28"/>
          <w:szCs w:val="28"/>
          <w:rtl/>
        </w:rPr>
        <w:t xml:space="preserve">و إذا قيل لهم ءامنوا بما أنزل اللّه قالوا نؤمن بما أنزل علينا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 فاعل و آوردن فعل به صورت مجهول (قيل) حاوى اين نكته است كه: پاسخ منفى يهود به دعوت قرآن، مخصوص يهود عصر بعثت نيست; بلكه آيندگان اينان نيز همين رويه را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- 2 - 96 - 6</w:t>
      </w:r>
    </w:p>
    <w:p>
      <w:pPr>
        <w:pStyle w:val="BookText"/>
      </w:pPr>
      <w:r>
        <w:rPr>
          <w:rFonts w:ascii="IRNazanin" w:hAnsi="IRNazanin" w:eastAsia="IRNazanin" w:cs="IRNazanin"/>
          <w:lang w:bidi="fa-IR"/>
          <w:color w:val="111111"/>
          <w:sz w:val="28"/>
          <w:szCs w:val="28"/>
          <w:rtl/>
        </w:rPr>
        <w:t xml:space="preserve">6 - دنياپرستى يهود از پيشگويى هاى قرآن</w:t>
      </w:r>
    </w:p>
    <w:p>
      <w:pPr>
        <w:pStyle w:val="BookText"/>
      </w:pPr>
      <w:r>
        <w:rPr>
          <w:rFonts w:ascii="Amiri" w:hAnsi="Amiri" w:eastAsia="Amiri" w:cs="Amiri"/>
          <w:lang w:bidi="ar-SA"/>
          <w:color w:val="111111"/>
          <w:sz w:val="28"/>
          <w:szCs w:val="28"/>
          <w:rtl/>
        </w:rPr>
        <w:t xml:space="preserve">لتجدنهم أحرص الناس على حيوة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- 2 - 100 - 11</w:t>
      </w:r>
    </w:p>
    <w:p>
      <w:pPr>
        <w:pStyle w:val="BookText"/>
      </w:pPr>
      <w:r>
        <w:rPr>
          <w:rFonts w:ascii="IRNazanin" w:hAnsi="IRNazanin" w:eastAsia="IRNazanin" w:cs="IRNazanin"/>
          <w:lang w:bidi="fa-IR"/>
          <w:color w:val="111111"/>
          <w:sz w:val="28"/>
          <w:szCs w:val="28"/>
          <w:rtl/>
        </w:rPr>
        <w:t xml:space="preserve">11 - بسيارى از يهوديان به قرآن و پيامبر (صلی الله علیه و آله) ، ايمان نخواهند آورد .</w:t>
      </w:r>
    </w:p>
    <w:p>
      <w:pPr>
        <w:pStyle w:val="BookText"/>
      </w:pPr>
      <w:r>
        <w:rPr>
          <w:rFonts w:ascii="Amiri" w:hAnsi="Amiri" w:eastAsia="Amiri" w:cs="Amiri"/>
          <w:lang w:bidi="ar-SA"/>
          <w:color w:val="111111"/>
          <w:sz w:val="28"/>
          <w:szCs w:val="28"/>
          <w:rtl/>
        </w:rPr>
        <w:t xml:space="preserve">بل اكثرهم لايؤمنون</w:t>
      </w:r>
    </w:p>
    <w:p>
      <w:pPr>
        <w:pStyle w:val="BookText"/>
      </w:pPr>
      <w:r>
        <w:rPr>
          <w:rFonts w:ascii="IRNazanin" w:hAnsi="IRNazanin" w:eastAsia="IRNazanin" w:cs="IRNazanin"/>
          <w:lang w:bidi="fa-IR"/>
          <w:color w:val="111111"/>
          <w:sz w:val="28"/>
          <w:szCs w:val="28"/>
          <w:rtl/>
        </w:rPr>
        <w:t xml:space="preserve">برداشت فوق مبتنى بر اين است كه: متعلق «لايؤمنون»، به دليل آيه قبل، قرآن و پيامبر اسلام باشد. مضارع بودن فعل «لايؤمنون»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- 2 - 114 - 19</w:t>
      </w:r>
    </w:p>
    <w:p>
      <w:pPr>
        <w:pStyle w:val="BookText"/>
      </w:pPr>
      <w:r>
        <w:rPr>
          <w:rFonts w:ascii="IRNazanin" w:hAnsi="IRNazanin" w:eastAsia="IRNazanin" w:cs="IRNazanin"/>
          <w:lang w:bidi="fa-IR"/>
          <w:color w:val="111111"/>
          <w:sz w:val="28"/>
          <w:szCs w:val="28"/>
          <w:rtl/>
        </w:rPr>
        <w:t xml:space="preserve">19 - سركوبى كفرپيشگان مسلط بر مساجد عصر بعثت و گرفتار شدنشان به خوارى و ذلت ، از اخبار غيبى قرآن و از نويد هاى خدا به مسلمانان</w:t>
      </w:r>
    </w:p>
    <w:p>
      <w:pPr>
        <w:pStyle w:val="BookText"/>
      </w:pPr>
      <w:r>
        <w:rPr>
          <w:rFonts w:ascii="Amiri" w:hAnsi="Amiri" w:eastAsia="Amiri" w:cs="Amiri"/>
          <w:lang w:bidi="ar-SA"/>
          <w:color w:val="111111"/>
          <w:sz w:val="28"/>
          <w:szCs w:val="28"/>
          <w:rtl/>
        </w:rPr>
        <w:t xml:space="preserve">لهم فى الدنيا خزى</w:t>
      </w:r>
    </w:p>
    <w:p>
      <w:pPr>
        <w:pStyle w:val="BookText"/>
      </w:pPr>
      <w:r>
        <w:rPr>
          <w:rFonts w:ascii="IRNazanin" w:hAnsi="IRNazanin" w:eastAsia="IRNazanin" w:cs="IRNazanin"/>
          <w:lang w:bidi="fa-IR"/>
          <w:color w:val="111111"/>
          <w:sz w:val="28"/>
          <w:szCs w:val="28"/>
          <w:rtl/>
        </w:rPr>
        <w:t xml:space="preserve">چنانچه گذشت، آيه شريفه اشاره به قضاياى صدر اسلام و بازدارى مسلمانان از ورود به مسجد الحرام و مانند آن دارد . با توجه به اين حقيقت، جمله «لهم فى الدنيا خزى» نويدى است به مسلمانان كه كفرپيشگان مانع از ورود به مساجد، به خوارى و ذلت گرفتار خواهند شد، كه به مناسبت مورد، مقصود از خوارى و ذلت، كوتاه شدن دست آنان از مساجد اسلامى و سيطره مسلمانان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- 2 - 142 - 6</w:t>
      </w:r>
    </w:p>
    <w:p>
      <w:pPr>
        <w:pStyle w:val="BookText"/>
      </w:pPr>
      <w:r>
        <w:rPr>
          <w:rFonts w:ascii="IRNazanin" w:hAnsi="IRNazanin" w:eastAsia="IRNazanin" w:cs="IRNazanin"/>
          <w:lang w:bidi="fa-IR"/>
          <w:color w:val="111111"/>
          <w:sz w:val="28"/>
          <w:szCs w:val="28"/>
          <w:rtl/>
        </w:rPr>
        <w:t xml:space="preserve">6 - پيشگويى قرآن از موضعگيرى مخالفان اسلام درباره تغيير قبله</w:t>
      </w:r>
    </w:p>
    <w:p>
      <w:pPr>
        <w:pStyle w:val="BookText"/>
      </w:pPr>
      <w:r>
        <w:rPr>
          <w:rFonts w:ascii="Amiri" w:hAnsi="Amiri" w:eastAsia="Amiri" w:cs="Amiri"/>
          <w:lang w:bidi="ar-SA"/>
          <w:color w:val="111111"/>
          <w:sz w:val="28"/>
          <w:szCs w:val="28"/>
          <w:rtl/>
        </w:rPr>
        <w:t xml:space="preserve">سيقول السفهاء من الناس ما وليهم عن قبلتهم التى كانوا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- 2 - 145 - 8</w:t>
      </w:r>
    </w:p>
    <w:p>
      <w:pPr>
        <w:pStyle w:val="BookText"/>
      </w:pPr>
      <w:r>
        <w:rPr>
          <w:rFonts w:ascii="IRNazanin" w:hAnsi="IRNazanin" w:eastAsia="IRNazanin" w:cs="IRNazanin"/>
          <w:lang w:bidi="fa-IR"/>
          <w:color w:val="111111"/>
          <w:sz w:val="28"/>
          <w:szCs w:val="28"/>
          <w:rtl/>
        </w:rPr>
        <w:t xml:space="preserve">8 - هيچ يك از يهود و نصارا ، قبله يكديگر را نخواهند پذيرفت .</w:t>
      </w:r>
    </w:p>
    <w:p>
      <w:pPr>
        <w:pStyle w:val="BookText"/>
      </w:pPr>
      <w:r>
        <w:rPr>
          <w:rFonts w:ascii="Amiri" w:hAnsi="Amiri" w:eastAsia="Amiri" w:cs="Amiri"/>
          <w:lang w:bidi="ar-SA"/>
          <w:color w:val="111111"/>
          <w:sz w:val="28"/>
          <w:szCs w:val="28"/>
          <w:rtl/>
        </w:rPr>
        <w:t xml:space="preserve">و ما بعضهم بتابع قبلة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- 3 - 12 - 7</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خبر غيبى قرآن از شكست قريب الوقوع يهود عصر پيامبر (صلی الله علیه و آله)</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IRNazanin" w:hAnsi="IRNazanin" w:eastAsia="IRNazanin" w:cs="IRNazanin"/>
          <w:lang w:bidi="fa-IR"/>
          <w:color w:val="111111"/>
          <w:sz w:val="28"/>
          <w:szCs w:val="28"/>
          <w:rtl/>
        </w:rPr>
        <w:t xml:space="preserve">بنابراينكه منظور از «للّذين كفروا»، يهوديان باشند; چنانچه در شأن نزول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- 3 - 55 - 11</w:t>
      </w:r>
    </w:p>
    <w:p>
      <w:pPr>
        <w:pStyle w:val="BookText"/>
      </w:pPr>
      <w:r>
        <w:rPr>
          <w:rFonts w:ascii="IRNazanin" w:hAnsi="IRNazanin" w:eastAsia="IRNazanin" w:cs="IRNazanin"/>
          <w:lang w:bidi="fa-IR"/>
          <w:color w:val="111111"/>
          <w:sz w:val="28"/>
          <w:szCs w:val="28"/>
          <w:rtl/>
        </w:rPr>
        <w:t xml:space="preserve">11 - وعده خداوند به عيسى ( ع ) در مورد غلبه پيروان راستين آن حضرت بر كافران ( يهوديان ) تا قيامت</w:t>
      </w:r>
    </w:p>
    <w:p>
      <w:pPr>
        <w:pStyle w:val="BookText"/>
      </w:pPr>
      <w:r>
        <w:rPr>
          <w:rFonts w:ascii="Amiri" w:hAnsi="Amiri" w:eastAsia="Amiri" w:cs="Amiri"/>
          <w:lang w:bidi="ar-SA"/>
          <w:color w:val="111111"/>
          <w:sz w:val="28"/>
          <w:szCs w:val="28"/>
          <w:rtl/>
        </w:rPr>
        <w:t xml:space="preserve">و جاعل الذين اتبعوك فوق الذين كفروا الى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- 3 - 63 - 1</w:t>
      </w:r>
    </w:p>
    <w:p>
      <w:pPr>
        <w:pStyle w:val="BookText"/>
      </w:pPr>
      <w:r>
        <w:rPr>
          <w:rFonts w:ascii="IRNazanin" w:hAnsi="IRNazanin" w:eastAsia="IRNazanin" w:cs="IRNazanin"/>
          <w:lang w:bidi="fa-IR"/>
          <w:color w:val="111111"/>
          <w:sz w:val="28"/>
          <w:szCs w:val="28"/>
          <w:rtl/>
        </w:rPr>
        <w:t xml:space="preserve">1 - پيشگويى خداوند به اينكه نصاراى نجران ، دعوت به مباهله را نمى پذيرند . *</w:t>
      </w:r>
    </w:p>
    <w:p>
      <w:pPr>
        <w:pStyle w:val="BookText"/>
      </w:pPr>
      <w:r>
        <w:rPr>
          <w:rFonts w:ascii="Amiri" w:hAnsi="Amiri" w:eastAsia="Amiri" w:cs="Amiri"/>
          <w:lang w:bidi="ar-SA"/>
          <w:color w:val="111111"/>
          <w:sz w:val="28"/>
          <w:szCs w:val="28"/>
          <w:rtl/>
        </w:rPr>
        <w:t xml:space="preserve">فقل تعالوا ندع . .. فان تولّوا فانّ اللّه عليم بالمفسدين</w:t>
      </w:r>
    </w:p>
    <w:p>
      <w:pPr>
        <w:pStyle w:val="BookText"/>
      </w:pPr>
      <w:r>
        <w:rPr>
          <w:rFonts w:ascii="IRNazanin" w:hAnsi="IRNazanin" w:eastAsia="IRNazanin" w:cs="IRNazanin"/>
          <w:lang w:bidi="fa-IR"/>
          <w:color w:val="111111"/>
          <w:sz w:val="28"/>
          <w:szCs w:val="28"/>
          <w:rtl/>
        </w:rPr>
        <w:t xml:space="preserve">ظاهراً جمله «فان تولّوا . .. »، اشاره به اين است كه مسيحيان، دعوت به مباهله را نمى پذيرند.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- 3 - 111 - 5</w:t>
      </w:r>
    </w:p>
    <w:p>
      <w:pPr>
        <w:pStyle w:val="BookText"/>
      </w:pPr>
      <w:r>
        <w:rPr>
          <w:rFonts w:ascii="IRNazanin" w:hAnsi="IRNazanin" w:eastAsia="IRNazanin" w:cs="IRNazanin"/>
          <w:lang w:bidi="fa-IR"/>
          <w:color w:val="111111"/>
          <w:sz w:val="28"/>
          <w:szCs w:val="28"/>
          <w:rtl/>
        </w:rPr>
        <w:t xml:space="preserve">5 - پيشگويى قرآن در عجز اهل كتاب ، از ضرر رسانيدن به مسلمانان و شكست و فرار آنان در پيكار با مسلمانان</w:t>
      </w:r>
    </w:p>
    <w:p>
      <w:pPr>
        <w:pStyle w:val="BookText"/>
      </w:pPr>
      <w:r>
        <w:rPr>
          <w:rFonts w:ascii="Amiri" w:hAnsi="Amiri" w:eastAsia="Amiri" w:cs="Amiri"/>
          <w:lang w:bidi="ar-SA"/>
          <w:color w:val="111111"/>
          <w:sz w:val="28"/>
          <w:szCs w:val="28"/>
          <w:rtl/>
        </w:rPr>
        <w:t xml:space="preserve">لن يضرّوكم إلّا اذًى و إن يقتلوكم يولّوكم الادبار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- 6 - 7 - 1</w:t>
      </w:r>
    </w:p>
    <w:p>
      <w:pPr>
        <w:pStyle w:val="BookText"/>
      </w:pPr>
      <w:r>
        <w:rPr>
          <w:rFonts w:ascii="IRNazanin" w:hAnsi="IRNazanin" w:eastAsia="IRNazanin" w:cs="IRNazanin"/>
          <w:lang w:bidi="fa-IR"/>
          <w:color w:val="111111"/>
          <w:sz w:val="28"/>
          <w:szCs w:val="28"/>
          <w:rtl/>
        </w:rPr>
        <w:t xml:space="preserve">1 - در صورت نزول كتابى ملموس از سوى خداوند بر پيامبر(صلی الله علیه و آله)، كفرورزان آن را سحر خواهند دانست.</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الذين كفروا إن هذا إلا سحر مبي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- 6 - 66 - 3</w:t>
      </w:r>
    </w:p>
    <w:p>
      <w:pPr>
        <w:pStyle w:val="BookText"/>
      </w:pPr>
      <w:r>
        <w:rPr>
          <w:rFonts w:ascii="IRNazanin" w:hAnsi="IRNazanin" w:eastAsia="IRNazanin" w:cs="IRNazanin"/>
          <w:lang w:bidi="fa-IR"/>
          <w:color w:val="111111"/>
          <w:sz w:val="28"/>
          <w:szCs w:val="28"/>
          <w:rtl/>
        </w:rPr>
        <w:t xml:space="preserve">3 - پيشگويى قرآن در مورد عملى شدن وعده هاى عذاب بر مشركان مكه و قبيله پيامبر*</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IRNazanin" w:hAnsi="IRNazanin" w:eastAsia="IRNazanin" w:cs="IRNazanin"/>
          <w:lang w:bidi="fa-IR"/>
          <w:color w:val="111111"/>
          <w:sz w:val="28"/>
          <w:szCs w:val="28"/>
          <w:rtl/>
        </w:rPr>
        <w:t xml:space="preserve">از معانى حق، «ثابت» و «واجب» است و در مورد آيه به دليل اينكه خبر از وقوع حادثه اى در آينده است، يعنى چيزى كه تثبيت شده و واقع خواهد شد. لذا اگر مرجع ضمير «به»، «عذاب» در آيه قبل باشد، جمله «و هو الحق» تأكيد بر وقوع حتمى آن در آينده خواهد بود. همان گونه كه تاريخ نيز اين نكته را به وضوح تأييد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- 6 - 148 - 4</w:t>
      </w:r>
    </w:p>
    <w:p>
      <w:pPr>
        <w:pStyle w:val="BookText"/>
      </w:pPr>
      <w:r>
        <w:rPr>
          <w:rFonts w:ascii="IRNazanin" w:hAnsi="IRNazanin" w:eastAsia="IRNazanin" w:cs="IRNazanin"/>
          <w:lang w:bidi="fa-IR"/>
          <w:color w:val="111111"/>
          <w:sz w:val="28"/>
          <w:szCs w:val="28"/>
          <w:rtl/>
        </w:rPr>
        <w:t xml:space="preserve">4 - پيشگويى قرآن از تمسك مشركان در آينده به جبر براى توجيه عقايد و عملكرد خويش</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- 8 - 33 - 6،7</w:t>
      </w:r>
    </w:p>
    <w:p>
      <w:pPr>
        <w:pStyle w:val="BookText"/>
      </w:pPr>
      <w:r>
        <w:rPr>
          <w:rFonts w:ascii="IRNazanin" w:hAnsi="IRNazanin" w:eastAsia="IRNazanin" w:cs="IRNazanin"/>
          <w:lang w:bidi="fa-IR"/>
          <w:color w:val="111111"/>
          <w:sz w:val="28"/>
          <w:szCs w:val="28"/>
          <w:rtl/>
        </w:rPr>
        <w:t xml:space="preserve">6 - گرايش كافران مكه به قرآن در آينده دوران بعثت ، دليل گرفتار نشدن آنان به عذاب استيصال ، نه حقانيت ايشان در انكار قرآن</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هم يستغفرون» حال مقدر باشد. يعنى خداوند اكنون (زمان انكار قرآن) كافران مكه را عذاب نمى كند، در حالى كه در آينده توبه خواهند كرد. گفتنى است كه استغفار و توبه كافر به ايمان آوردن اوست.</w:t>
      </w:r>
    </w:p>
    <w:p>
      <w:pPr>
        <w:pStyle w:val="BookText"/>
      </w:pPr>
      <w:r>
        <w:rPr>
          <w:rFonts w:ascii="IRNazanin" w:hAnsi="IRNazanin" w:eastAsia="IRNazanin" w:cs="IRNazanin"/>
          <w:lang w:bidi="fa-IR"/>
          <w:color w:val="111111"/>
          <w:sz w:val="28"/>
          <w:szCs w:val="28"/>
          <w:rtl/>
        </w:rPr>
        <w:t xml:space="preserve">7 - پيشگويى قرآن از گرايش كافران مكه به اسلام و پذيرش توحيد</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- 11 - 119 - 8</w:t>
      </w:r>
    </w:p>
    <w:p>
      <w:pPr>
        <w:pStyle w:val="BookText"/>
      </w:pPr>
      <w:r>
        <w:rPr>
          <w:rFonts w:ascii="IRNazanin" w:hAnsi="IRNazanin" w:eastAsia="IRNazanin" w:cs="IRNazanin"/>
          <w:lang w:bidi="fa-IR"/>
          <w:color w:val="111111"/>
          <w:sz w:val="28"/>
          <w:szCs w:val="28"/>
          <w:rtl/>
        </w:rPr>
        <w:t xml:space="preserve">8- پر كردن جهنم از انسان ها و جنيان ، حقيقتى كه خداوند از پيش بيان داشته بود .</w:t>
      </w:r>
    </w:p>
    <w:p>
      <w:pPr>
        <w:pStyle w:val="BookText"/>
      </w:pPr>
      <w:r>
        <w:rPr>
          <w:rFonts w:ascii="Amiri" w:hAnsi="Amiri" w:eastAsia="Amiri" w:cs="Amiri"/>
          <w:lang w:bidi="ar-SA"/>
          <w:color w:val="111111"/>
          <w:sz w:val="28"/>
          <w:szCs w:val="28"/>
          <w:rtl/>
        </w:rPr>
        <w:t xml:space="preserve">تمت كلمة ربك لأملأنّ جهنم من الجنة والناس</w:t>
      </w:r>
    </w:p>
    <w:p>
      <w:pPr>
        <w:pStyle w:val="BookText"/>
      </w:pPr>
      <w:r>
        <w:rPr>
          <w:rFonts w:ascii="IRNazanin" w:hAnsi="IRNazanin" w:eastAsia="IRNazanin" w:cs="IRNazanin"/>
          <w:lang w:bidi="fa-IR"/>
          <w:color w:val="111111"/>
          <w:sz w:val="28"/>
          <w:szCs w:val="28"/>
          <w:rtl/>
        </w:rPr>
        <w:t xml:space="preserve">«تمت»; يعنى، به طور كامل و بدون هيچ نقصى تحقق يافت. مفسران برآنند كه مقصود از «كلمة ربك» - كه با جمله «لأملأنّ ...» تفسير شده است - همان سخنى است كه خداوند در داستان آدم و ابليس فرمود: «فالحق والحق أقول. لأملأنّ جهنم منك و ممن تبعك منهم أجمعين»; حق اين است - و من جز حق نمى گويم - كه جهنم را از تو و از همه كسانى كه از تو پيروى مى كنند پر خواهم كرد. سوره ص، آيه 84 و 85».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- 15 - 14 - 1،2</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IRNazanin" w:hAnsi="IRNazanin" w:eastAsia="IRNazanin" w:cs="IRNazanin"/>
          <w:lang w:bidi="fa-IR"/>
          <w:color w:val="111111"/>
          <w:sz w:val="28"/>
          <w:szCs w:val="28"/>
          <w:rtl/>
        </w:rPr>
        <w:t xml:space="preserve">2- مجرمان هدايت ناپذير ، در صورت گشوده شدن درى از آسمان و راه يافتن آنان به آنجا جهت مشاهده حقايق ، باز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w:t>
      </w:r>
    </w:p>
    <w:p>
      <w:pPr>
        <w:pStyle w:val="BookText"/>
      </w:pPr>
      <w:r>
        <w:rPr>
          <w:rFonts w:ascii="IRNazanin" w:hAnsi="IRNazanin" w:eastAsia="IRNazanin" w:cs="IRNazanin"/>
          <w:lang w:bidi="fa-IR"/>
          <w:color w:val="111111"/>
          <w:sz w:val="28"/>
          <w:szCs w:val="28"/>
          <w:rtl/>
        </w:rPr>
        <w:t xml:space="preserve">13- هيچ گاه ميان كافران و مسلمانان ، با حفظ مواضع اصولى تسالم كامل و دوستى حقيقى برقرار نخواهد شد .</w:t>
      </w:r>
    </w:p>
    <w:p>
      <w:pPr>
        <w:pStyle w:val="BookText"/>
      </w:pPr>
      <w:r>
        <w:rPr>
          <w:rFonts w:ascii="Amiri" w:hAnsi="Amiri" w:eastAsia="Amiri" w:cs="Amiri"/>
          <w:lang w:bidi="ar-SA"/>
          <w:color w:val="111111"/>
          <w:sz w:val="28"/>
          <w:szCs w:val="28"/>
          <w:rtl/>
        </w:rPr>
        <w:t xml:space="preserve">و إن كادوا ليفتنونك عن الذى أوحينا إليك . .. و إذًا لاَتّخذوك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- 18 - 99 - 3</w:t>
      </w:r>
    </w:p>
    <w:p>
      <w:pPr>
        <w:pStyle w:val="BookText"/>
      </w:pPr>
      <w:r>
        <w:rPr>
          <w:rFonts w:ascii="IRNazanin" w:hAnsi="IRNazanin" w:eastAsia="IRNazanin" w:cs="IRNazanin"/>
          <w:lang w:bidi="fa-IR"/>
          <w:color w:val="111111"/>
          <w:sz w:val="28"/>
          <w:szCs w:val="28"/>
          <w:rtl/>
        </w:rPr>
        <w:t xml:space="preserve">3- از پيدايش درگيرى هاى داخل ميان يأجوج و مأجوج ، پس از ويرانى سد ذوالقرنين خبر داده است . *</w:t>
      </w:r>
    </w:p>
    <w:p>
      <w:pPr>
        <w:pStyle w:val="BookText"/>
      </w:pPr>
      <w:r>
        <w:rPr>
          <w:rFonts w:ascii="Amiri" w:hAnsi="Amiri" w:eastAsia="Amiri" w:cs="Amiri"/>
          <w:lang w:bidi="ar-SA"/>
          <w:color w:val="111111"/>
          <w:sz w:val="28"/>
          <w:szCs w:val="28"/>
          <w:rtl/>
        </w:rPr>
        <w:t xml:space="preserve">فإذا جاء وعد ربّى جعله دكّاء . .. و تركنا بعضهم يومئذ يموج فى بعض</w:t>
      </w:r>
    </w:p>
    <w:p>
      <w:pPr>
        <w:pStyle w:val="BookText"/>
      </w:pPr>
      <w:r>
        <w:rPr>
          <w:rFonts w:ascii="IRNazanin" w:hAnsi="IRNazanin" w:eastAsia="IRNazanin" w:cs="IRNazanin"/>
          <w:lang w:bidi="fa-IR"/>
          <w:color w:val="111111"/>
          <w:sz w:val="28"/>
          <w:szCs w:val="28"/>
          <w:rtl/>
        </w:rPr>
        <w:t xml:space="preserve">بدان احتمال كه ضمير در «بعضهم» به يأجوج و مأجوج بازگردد; يعنى، پس از ويرانى سد، آن ها، به كشمكش ها و تهاجمات گسترده به هم دست خواهند 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- 19 - 82 - 9</w:t>
      </w:r>
    </w:p>
    <w:p>
      <w:pPr>
        <w:pStyle w:val="BookText"/>
      </w:pPr>
      <w:r>
        <w:rPr>
          <w:rFonts w:ascii="IRNazanin" w:hAnsi="IRNazanin" w:eastAsia="IRNazanin" w:cs="IRNazanin"/>
          <w:lang w:bidi="fa-IR"/>
          <w:color w:val="111111"/>
          <w:sz w:val="28"/>
          <w:szCs w:val="28"/>
          <w:rtl/>
        </w:rPr>
        <w:t xml:space="preserve">9- قرآن پيشاپيش از سرخوردگى سريع مشركان و ناكامى آنان در رسيدن به آرزوى عزّت و ثروت ، و ضديّت آنان با معبود هاى موهوم خويش ، خبر داده است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قرينه اى وجود ندارد كه موجب انصراف آيه به وضعيت قيامت مشركان باشد; بنابراين بعيد نيست مراد آيه، اخبار از آينده نزديك مشركان مكه و روگردانى آنان از شرك و بت پرستى باشد. در اين برداشت، ضمير فاعلى «سيكفرون» و «يكونون» به مشركان بازگشت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- 21 - 6 - 5</w:t>
      </w:r>
    </w:p>
    <w:p>
      <w:pPr>
        <w:pStyle w:val="BookText"/>
      </w:pPr>
      <w:r>
        <w:rPr>
          <w:rFonts w:ascii="IRNazanin" w:hAnsi="IRNazanin" w:eastAsia="IRNazanin" w:cs="IRNazanin"/>
          <w:lang w:bidi="fa-IR"/>
          <w:color w:val="111111"/>
          <w:sz w:val="28"/>
          <w:szCs w:val="28"/>
          <w:rtl/>
        </w:rPr>
        <w:t xml:space="preserve">5- پيشگويى قرآن ، مبنى بر ايمان نياوردن برخى از مشركان صدراسلام ، حتى پس از نزول معجزات درخواستى آنان</w:t>
      </w:r>
    </w:p>
    <w:p>
      <w:pPr>
        <w:pStyle w:val="BookText"/>
      </w:pPr>
      <w:r>
        <w:rPr>
          <w:rFonts w:ascii="Amiri" w:hAnsi="Amiri" w:eastAsia="Amiri" w:cs="Amiri"/>
          <w:lang w:bidi="ar-SA"/>
          <w:color w:val="111111"/>
          <w:sz w:val="28"/>
          <w:szCs w:val="28"/>
          <w:rtl/>
        </w:rPr>
        <w:t xml:space="preserve">ماءامنت قبلهم . .. أفهم يؤمنون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51" w:name="pg6574_55234"/>
    <w:bookmarkEnd w:id="451"/>
    <w:p>
      <w:pPr>
        <w:pStyle w:val="BookText"/>
      </w:pPr>
      <w:r>
        <w:rPr>
          <w:rFonts w:ascii="Amiri" w:hAnsi="Amiri" w:eastAsia="Amiri" w:cs="Amiri"/>
          <w:lang w:bidi="ar-SA"/>
          <w:color w:val="111111"/>
          <w:sz w:val="28"/>
          <w:szCs w:val="28"/>
          <w:rtl/>
        </w:rPr>
        <w:t xml:space="preserve">11 - انبياء - 21 - 34 - 5</w:t>
      </w:r>
    </w:p>
    <w:p>
      <w:pPr>
        <w:pStyle w:val="BookText"/>
      </w:pPr>
      <w:r>
        <w:rPr>
          <w:rFonts w:ascii="IRNazanin" w:hAnsi="IRNazanin" w:eastAsia="IRNazanin" w:cs="IRNazanin"/>
          <w:lang w:bidi="fa-IR"/>
          <w:color w:val="111111"/>
          <w:sz w:val="28"/>
          <w:szCs w:val="28"/>
          <w:rtl/>
        </w:rPr>
        <w:t xml:space="preserve">5- پيشگويى قرآن از پيروزى اسلام و مرگ سران شرك و كفر ، قبل از وفات پيامبر (صلی الله علیه و آله)</w:t>
      </w:r>
    </w:p>
    <w:p>
      <w:pPr>
        <w:pStyle w:val="BookText"/>
      </w:pPr>
      <w:r>
        <w:rPr>
          <w:rFonts w:ascii="Amiri" w:hAnsi="Amiri" w:eastAsia="Amiri" w:cs="Amiri"/>
          <w:lang w:bidi="ar-SA"/>
          <w:color w:val="111111"/>
          <w:sz w:val="28"/>
          <w:szCs w:val="28"/>
          <w:rtl/>
        </w:rPr>
        <w:t xml:space="preserve">أفإيْن متّ فهم الخلدون</w:t>
      </w:r>
    </w:p>
    <w:p>
      <w:pPr>
        <w:pStyle w:val="BookText"/>
      </w:pPr>
      <w:r>
        <w:rPr>
          <w:rFonts w:ascii="IRNazanin" w:hAnsi="IRNazanin" w:eastAsia="IRNazanin" w:cs="IRNazanin"/>
          <w:lang w:bidi="fa-IR"/>
          <w:color w:val="111111"/>
          <w:sz w:val="28"/>
          <w:szCs w:val="28"/>
          <w:rtl/>
        </w:rPr>
        <w:t xml:space="preserve">همزه در «أفإن» استفهام انكارى و متضمن معناى نفى است. بنابراين پيام اصلى آيه چنين مى شود: نه چنين است كه او (پيامبر(صلی الله علیه و آله)) «بميرد و شما زنده باشيد و به مدت طولانى بمانيد; بلكه حقيقت عكس اين است، او مى ماند و شما اى سران كفر پيش از او خواهيد 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- 21 - 96 - 4</w:t>
      </w:r>
    </w:p>
    <w:p>
      <w:pPr>
        <w:pStyle w:val="BookText"/>
      </w:pPr>
      <w:r>
        <w:rPr>
          <w:rFonts w:ascii="IRNazanin" w:hAnsi="IRNazanin" w:eastAsia="IRNazanin" w:cs="IRNazanin"/>
          <w:lang w:bidi="fa-IR"/>
          <w:color w:val="111111"/>
          <w:sz w:val="28"/>
          <w:szCs w:val="28"/>
          <w:rtl/>
        </w:rPr>
        <w:t xml:space="preserve">4- پيش گويى قرآن به هجوم سريع و فتوحات فراگير يأجوج و مأجوج در سراسر زمين در آينده</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اضافه شدن لفظ عموم «كلّ» بر اسم نكره «حدب» بيانگر اين است كه ماجراى يأجوج و مأجوج مربوط به سرزمين خاصى نيست; بلكه شامل تمامى سرزمين ها و جهانى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- 24 - 55 - 11</w:t>
      </w:r>
    </w:p>
    <w:p>
      <w:pPr>
        <w:pStyle w:val="BookText"/>
      </w:pPr>
      <w:r>
        <w:rPr>
          <w:rFonts w:ascii="IRNazanin" w:hAnsi="IRNazanin" w:eastAsia="IRNazanin" w:cs="IRNazanin"/>
          <w:lang w:bidi="fa-IR"/>
          <w:color w:val="111111"/>
          <w:sz w:val="28"/>
          <w:szCs w:val="28"/>
          <w:rtl/>
        </w:rPr>
        <w:t xml:space="preserve">11 - پيشگويى قرآن به شكست جبهه كفر و شرك و پيروزى فراگير و گسترده جبهه توحيد و اسلام در عصر بعثت</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و ليمكّننّ لهم</w:t>
      </w:r>
    </w:p>
    <w:p>
      <w:pPr>
        <w:pStyle w:val="Heading3"/>
      </w:pPr>
      <w:bookmarkStart w:id="1827" w:name="_Toc1337"/>
      <w:r>
        <w:t>27- پيشگويى كتب آسمانى</w:t>
      </w:r>
      <w:bookmarkEnd w:id="1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- 6 - 20 - 2</w:t>
      </w:r>
    </w:p>
    <w:p>
      <w:pPr>
        <w:pStyle w:val="BookText"/>
      </w:pPr>
      <w:r>
        <w:rPr>
          <w:rFonts w:ascii="IRNazanin" w:hAnsi="IRNazanin" w:eastAsia="IRNazanin" w:cs="IRNazanin"/>
          <w:lang w:bidi="fa-IR"/>
          <w:color w:val="111111"/>
          <w:sz w:val="28"/>
          <w:szCs w:val="28"/>
          <w:rtl/>
        </w:rPr>
        <w:t xml:space="preserve">2 - كتب آسمانى پيشين، بيانگر اوصاف پيامبر اكرم(صلی الله علیه و آله) و پيشگويى رسالت آن حضرت</w:t>
      </w:r>
    </w:p>
    <w:p>
      <w:pPr>
        <w:pStyle w:val="BookText"/>
      </w:pPr>
      <w:r>
        <w:rPr>
          <w:rFonts w:ascii="Amiri" w:hAnsi="Amiri" w:eastAsia="Amiri" w:cs="Amiri"/>
          <w:lang w:bidi="ar-SA"/>
          <w:color w:val="111111"/>
          <w:sz w:val="28"/>
          <w:szCs w:val="28"/>
          <w:rtl/>
        </w:rPr>
        <w:t xml:space="preserve">قل أى شىء أكبر شهدة . .. الذين ءاتينهم الكتب يعرفونه كما يعرفون أبناءهم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- 6 - 92 - 7</w:t>
      </w:r>
    </w:p>
    <w:p>
      <w:pPr>
        <w:pStyle w:val="BookText"/>
      </w:pPr>
      <w:r>
        <w:rPr>
          <w:rFonts w:ascii="IRNazanin" w:hAnsi="IRNazanin" w:eastAsia="IRNazanin" w:cs="IRNazanin"/>
          <w:lang w:bidi="fa-IR"/>
          <w:color w:val="111111"/>
          <w:sz w:val="28"/>
          <w:szCs w:val="28"/>
          <w:rtl/>
        </w:rPr>
        <w:t xml:space="preserve">7 - نزول قرآن و بعثت پيامبر(صلی الله علیه و آله)، به عنوان خبرى غيبى، در كتب آسمانى گذشته مطرح بوده است.</w:t>
      </w:r>
    </w:p>
    <w:p>
      <w:pPr>
        <w:pStyle w:val="BookText"/>
      </w:pPr>
      <w:r>
        <w:rPr>
          <w:rFonts w:ascii="Amiri" w:hAnsi="Amiri" w:eastAsia="Amiri" w:cs="Amiri"/>
          <w:lang w:bidi="ar-SA"/>
          <w:color w:val="111111"/>
          <w:sz w:val="28"/>
          <w:szCs w:val="28"/>
          <w:rtl/>
        </w:rPr>
        <w:t xml:space="preserve">و هذا كتب أنزل نه مبارك مصدق الذى بين يديه</w:t>
      </w:r>
    </w:p>
    <w:p>
      <w:pPr>
        <w:pStyle w:val="BookText"/>
      </w:pPr>
      <w:r>
        <w:rPr>
          <w:rFonts w:ascii="IRNazanin" w:hAnsi="IRNazanin" w:eastAsia="IRNazanin" w:cs="IRNazanin"/>
          <w:lang w:bidi="fa-IR"/>
          <w:color w:val="111111"/>
          <w:sz w:val="28"/>
          <w:szCs w:val="28"/>
          <w:rtl/>
        </w:rPr>
        <w:t xml:space="preserve">از معانى محتمل براى «مصدق» تصديق خبرهاى كتب گذشته مبنى بر آمدن پيامبر(صلی الله علیه و آله) و قرآن است، يعنى بدان جهت كه اين اخبار در آن كتب معهود بوده، نزول قرآن و بعثت پيامبر(صلی الله علیه و آله) صدق آن خبرها را معلوم ساخته است.</w:t>
      </w:r>
    </w:p>
    <w:p>
      <w:pPr>
        <w:pStyle w:val="Heading3"/>
      </w:pPr>
      <w:bookmarkStart w:id="1828" w:name="_Toc1338"/>
      <w:r>
        <w:t>28- پيشگويى كشتى هاى غول پيكر</w:t>
      </w:r>
      <w:bookmarkEnd w:id="18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52" w:name="pg6574_55235"/>
    <w:bookmarkEnd w:id="452"/>
    <w:p>
      <w:pPr>
        <w:pStyle w:val="BookText"/>
      </w:pPr>
      <w:r>
        <w:rPr>
          <w:rFonts w:ascii="IRNazanin" w:hAnsi="IRNazanin" w:eastAsia="IRNazanin" w:cs="IRNazanin"/>
          <w:lang w:bidi="fa-IR"/>
          <w:color w:val="111111"/>
          <w:sz w:val="28"/>
          <w:szCs w:val="28"/>
          <w:rtl/>
        </w:rPr>
        <w:t xml:space="preserve">16 - شورى - 42 - 32 - 8</w:t>
      </w:r>
    </w:p>
    <w:p>
      <w:pPr>
        <w:pStyle w:val="BookText"/>
      </w:pPr>
      <w:r>
        <w:rPr>
          <w:rFonts w:ascii="IRNazanin" w:hAnsi="IRNazanin" w:eastAsia="IRNazanin" w:cs="IRNazanin"/>
          <w:lang w:bidi="fa-IR"/>
          <w:color w:val="111111"/>
          <w:sz w:val="28"/>
          <w:szCs w:val="28"/>
          <w:rtl/>
        </w:rPr>
        <w:t xml:space="preserve">8 - پيش بينى قرآن ، از ساخت و حركت كشتى هاى كوه پيكر در اقيانوس ها *</w:t>
      </w:r>
    </w:p>
    <w:p>
      <w:pPr>
        <w:pStyle w:val="BookText"/>
      </w:pPr>
      <w:r>
        <w:rPr>
          <w:rFonts w:ascii="Amiri" w:hAnsi="Amiri" w:eastAsia="Amiri" w:cs="Amiri"/>
          <w:lang w:bidi="ar-SA"/>
          <w:color w:val="111111"/>
          <w:sz w:val="28"/>
          <w:szCs w:val="28"/>
          <w:rtl/>
        </w:rPr>
        <w:t xml:space="preserve">و من ءايته الجوار فى البحر كالأعلم</w:t>
      </w:r>
    </w:p>
    <w:p>
      <w:pPr>
        <w:pStyle w:val="BookText"/>
      </w:pPr>
      <w:r>
        <w:rPr>
          <w:rFonts w:ascii="IRNazanin" w:hAnsi="IRNazanin" w:eastAsia="IRNazanin" w:cs="IRNazanin"/>
          <w:lang w:bidi="fa-IR"/>
          <w:color w:val="111111"/>
          <w:sz w:val="28"/>
          <w:szCs w:val="28"/>
          <w:rtl/>
        </w:rPr>
        <w:t xml:space="preserve">بنابراين كه در عصر نزول، كشتى هاى كوه پيكر هنوز ساخته نشده بود، آيه شريفه مى تواند نظر به آينده كشتى سازى بشر داشته باشد.</w:t>
      </w:r>
    </w:p>
    <w:p>
      <w:pPr>
        <w:pStyle w:val="Heading3"/>
      </w:pPr>
      <w:bookmarkStart w:id="1829" w:name="_Toc1339"/>
      <w:r>
        <w:t>29- پيشگويى ملائكه</w:t>
      </w:r>
      <w:bookmarkEnd w:id="1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- 2 - 30 - 8</w:t>
      </w:r>
    </w:p>
    <w:p>
      <w:pPr>
        <w:pStyle w:val="BookText"/>
      </w:pPr>
      <w:r>
        <w:rPr>
          <w:rFonts w:ascii="IRNazanin" w:hAnsi="IRNazanin" w:eastAsia="IRNazanin" w:cs="IRNazanin"/>
          <w:lang w:bidi="fa-IR"/>
          <w:color w:val="111111"/>
          <w:sz w:val="28"/>
          <w:szCs w:val="28"/>
          <w:rtl/>
        </w:rPr>
        <w:t xml:space="preserve">8 - فرشتگان با پيش بينى فسادگرى انسان ، او را شايسته خلافت نمى ديدند .</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Heading3"/>
      </w:pPr>
      <w:bookmarkStart w:id="1830" w:name="_Toc1340"/>
      <w:r>
        <w:t>30- پيشگويى موسى(ع)</w:t>
      </w:r>
      <w:bookmarkEnd w:id="1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- 10 - 77 - 6،7</w:t>
      </w:r>
    </w:p>
    <w:p>
      <w:pPr>
        <w:pStyle w:val="BookText"/>
      </w:pPr>
      <w:r>
        <w:rPr>
          <w:rFonts w:ascii="IRNazanin" w:hAnsi="IRNazanin" w:eastAsia="IRNazanin" w:cs="IRNazanin"/>
          <w:lang w:bidi="fa-IR"/>
          <w:color w:val="111111"/>
          <w:sz w:val="28"/>
          <w:szCs w:val="28"/>
          <w:rtl/>
        </w:rPr>
        <w:t xml:space="preserve">6 - حضرت موسى ( ع ) ، از پيش به پيروزى و دستيابى به هدف هاى خود و شكست فرعون ، آگاهى داشت .</w:t>
      </w:r>
    </w:p>
    <w:p>
      <w:pPr>
        <w:pStyle w:val="BookText"/>
      </w:pPr>
      <w:r>
        <w:rPr>
          <w:rFonts w:ascii="Amiri" w:hAnsi="Amiri" w:eastAsia="Amiri" w:cs="Amiri"/>
          <w:lang w:bidi="ar-SA"/>
          <w:color w:val="111111"/>
          <w:sz w:val="28"/>
          <w:szCs w:val="28"/>
          <w:rtl/>
        </w:rPr>
        <w:t xml:space="preserve">و لا يفلح السحرون</w:t>
      </w:r>
    </w:p>
    <w:p>
      <w:pPr>
        <w:pStyle w:val="BookText"/>
      </w:pPr>
      <w:r>
        <w:rPr>
          <w:rFonts w:ascii="Amiri" w:hAnsi="Amiri" w:eastAsia="Amiri" w:cs="Amiri"/>
          <w:lang w:bidi="ar-SA"/>
          <w:color w:val="111111"/>
          <w:sz w:val="28"/>
          <w:szCs w:val="28"/>
          <w:rtl/>
        </w:rPr>
        <w:t xml:space="preserve">«فلاح» به معناى ظفر و دست يافتن به هدف است (مفردات راغب).</w:t>
      </w:r>
    </w:p>
    <w:p>
      <w:pPr>
        <w:pStyle w:val="BookText"/>
      </w:pPr>
      <w:r>
        <w:rPr>
          <w:rFonts w:ascii="IRNazanin" w:hAnsi="IRNazanin" w:eastAsia="IRNazanin" w:cs="IRNazanin"/>
          <w:lang w:bidi="fa-IR"/>
          <w:color w:val="111111"/>
          <w:sz w:val="28"/>
          <w:szCs w:val="28"/>
          <w:rtl/>
        </w:rPr>
        <w:t xml:space="preserve">7 - حضرت موسى ( ع ) ، همراه با نفى ساحريت از خود ، فرعون و اطرافيانش را تهديد به شكست كرد و پيروزى قطعى خود را به آنان اعلام نمود .</w:t>
      </w:r>
    </w:p>
    <w:p>
      <w:pPr>
        <w:pStyle w:val="BookText"/>
      </w:pPr>
      <w:r>
        <w:rPr>
          <w:rFonts w:ascii="Amiri" w:hAnsi="Amiri" w:eastAsia="Amiri" w:cs="Amiri"/>
          <w:lang w:bidi="ar-SA"/>
          <w:color w:val="111111"/>
          <w:sz w:val="28"/>
          <w:szCs w:val="28"/>
          <w:rtl/>
        </w:rPr>
        <w:t xml:space="preserve">و لا يفلح السحرون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- 20 - 61 - 10</w:t>
      </w:r>
    </w:p>
    <w:p>
      <w:pPr>
        <w:pStyle w:val="BookText"/>
      </w:pPr>
      <w:r>
        <w:rPr>
          <w:rFonts w:ascii="IRNazanin" w:hAnsi="IRNazanin" w:eastAsia="IRNazanin" w:cs="IRNazanin"/>
          <w:lang w:bidi="fa-IR"/>
          <w:color w:val="111111"/>
          <w:sz w:val="28"/>
          <w:szCs w:val="28"/>
          <w:rtl/>
        </w:rPr>
        <w:t xml:space="preserve">10 - موسى ( ع ) با توجه به افترا هاى فرعونيان بر خداوند ، به آنان هشدار داد و شكست و ناكامى را براى آنان پيش بينى كرد .</w:t>
      </w:r>
    </w:p>
    <w:p>
      <w:pPr>
        <w:pStyle w:val="BookText"/>
      </w:pPr>
      <w:r>
        <w:rPr>
          <w:rFonts w:ascii="Amiri" w:hAnsi="Amiri" w:eastAsia="Amiri" w:cs="Amiri"/>
          <w:lang w:bidi="ar-SA"/>
          <w:color w:val="111111"/>
          <w:sz w:val="28"/>
          <w:szCs w:val="28"/>
          <w:rtl/>
        </w:rPr>
        <w:t xml:space="preserve">ويلكم لاتفتروا على اللّه . .. و قد خاب من افترى</w:t>
      </w:r>
    </w:p>
    <w:p>
      <w:pPr>
        <w:pStyle w:val="Heading3"/>
      </w:pPr>
      <w:bookmarkStart w:id="1831" w:name="_Toc1341"/>
      <w:r>
        <w:t>31- پيشگويى نجات محمد(صلی الله علیه و آله)</w:t>
      </w:r>
      <w:bookmarkEnd w:id="1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- 93 - 4 - 5</w:t>
      </w:r>
    </w:p>
    <w:p>
      <w:pPr>
        <w:pStyle w:val="BookText"/>
      </w:pPr>
      <w:r>
        <w:rPr>
          <w:rFonts w:ascii="IRNazanin" w:hAnsi="IRNazanin" w:eastAsia="IRNazanin" w:cs="IRNazanin"/>
          <w:lang w:bidi="fa-IR"/>
          <w:color w:val="111111"/>
          <w:sz w:val="28"/>
          <w:szCs w:val="28"/>
          <w:rtl/>
        </w:rPr>
        <w:t xml:space="preserve">5 - قرآنْ پيشاپيش ، رهايى پيامبر (صلی الله علیه و آله) را از روى گردانى و خشم خداوند تا پايان عمر آن حضرت ، خبر داده است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53" w:name="pg6574_55236"/>
    <w:bookmarkEnd w:id="453"/>
    <w:p>
      <w:pPr>
        <w:pStyle w:val="BookText"/>
      </w:pPr>
      <w:r>
        <w:rPr>
          <w:rFonts w:ascii="Amiri" w:hAnsi="Amiri" w:eastAsia="Amiri" w:cs="Amiri"/>
          <w:lang w:bidi="ar-SA"/>
          <w:color w:val="111111"/>
          <w:sz w:val="28"/>
          <w:szCs w:val="28"/>
          <w:rtl/>
        </w:rPr>
        <w:t xml:space="preserve">و للأخرة خير لك من الأُولى</w:t>
      </w:r>
    </w:p>
    <w:p>
      <w:pPr>
        <w:pStyle w:val="BookText"/>
      </w:pPr>
      <w:r>
        <w:rPr>
          <w:rFonts w:ascii="IRNazanin" w:hAnsi="IRNazanin" w:eastAsia="IRNazanin" w:cs="IRNazanin"/>
          <w:lang w:bidi="fa-IR"/>
          <w:color w:val="111111"/>
          <w:sz w:val="28"/>
          <w:szCs w:val="28"/>
          <w:rtl/>
        </w:rPr>
        <w:t xml:space="preserve">مراد از «آخرت» و «اُولى» چه دنيا و آخرت باشد و چه آغاز و فرجام زندگانى دنيوى پيامبر(صلی الله علیه و آله) - چنانچه برخى از مفسران احتمال داده اند - آيه شريفه سلامت كامل پيامبر(صلی الله علیه و آله) را، از هرگونه انحراف كه به خشم خداوند بينجامد، پيشگويى كرده است.</w:t>
      </w:r>
    </w:p>
    <w:p>
      <w:pPr>
        <w:pStyle w:val="Heading3"/>
      </w:pPr>
      <w:bookmarkStart w:id="1832" w:name="_Toc1342"/>
      <w:r>
        <w:t>32- پيشگويى نوح(ع)</w:t>
      </w:r>
      <w:bookmarkEnd w:id="1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- 11 - 38 - 9</w:t>
      </w:r>
    </w:p>
    <w:p>
      <w:pPr>
        <w:pStyle w:val="BookText"/>
      </w:pPr>
      <w:r>
        <w:rPr>
          <w:rFonts w:ascii="IRNazanin" w:hAnsi="IRNazanin" w:eastAsia="IRNazanin" w:cs="IRNazanin"/>
          <w:lang w:bidi="fa-IR"/>
          <w:color w:val="111111"/>
          <w:sz w:val="28"/>
          <w:szCs w:val="28"/>
          <w:rtl/>
        </w:rPr>
        <w:t xml:space="preserve">9- نوح ( ع ) در پاسخ استهزاگران ، آنان را از آينده اى درخور استهزا و در پى دارنده تمسخر خبر داد .</w:t>
      </w:r>
    </w:p>
    <w:p>
      <w:pPr>
        <w:pStyle w:val="BookText"/>
      </w:pPr>
      <w:r>
        <w:rPr>
          <w:rFonts w:ascii="Amiri" w:hAnsi="Amiri" w:eastAsia="Amiri" w:cs="Amiri"/>
          <w:lang w:bidi="ar-SA"/>
          <w:color w:val="111111"/>
          <w:sz w:val="28"/>
          <w:szCs w:val="28"/>
          <w:rtl/>
        </w:rPr>
        <w:t xml:space="preserve">إن تسخروا منا فإنا نسخر منكم كما تسخرون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- 11 - 39 - 1</w:t>
      </w:r>
    </w:p>
    <w:p>
      <w:pPr>
        <w:pStyle w:val="BookText"/>
      </w:pPr>
      <w:r>
        <w:rPr>
          <w:rFonts w:ascii="IRNazanin" w:hAnsi="IRNazanin" w:eastAsia="IRNazanin" w:cs="IRNazanin"/>
          <w:lang w:bidi="fa-IR"/>
          <w:color w:val="111111"/>
          <w:sz w:val="28"/>
          <w:szCs w:val="28"/>
          <w:rtl/>
        </w:rPr>
        <w:t xml:space="preserve">1- نوح ( ع ) ، به كفرپيشگان قومش اعلام كرد كه به عذاب دنيوى و اخروى ، گرفتار خواهند شد .</w:t>
      </w:r>
    </w:p>
    <w:p>
      <w:pPr>
        <w:pStyle w:val="BookText"/>
      </w:pPr>
      <w:r>
        <w:rPr>
          <w:rFonts w:ascii="Amiri" w:hAnsi="Amiri" w:eastAsia="Amiri" w:cs="Amiri"/>
          <w:lang w:bidi="ar-SA"/>
          <w:color w:val="111111"/>
          <w:sz w:val="28"/>
          <w:szCs w:val="28"/>
          <w:rtl/>
        </w:rPr>
        <w:t xml:space="preserve">فسوف تعلمون من يأتيه عذاب يخزيه و يحلّ عليه عذاب مقيم</w:t>
      </w:r>
    </w:p>
    <w:p>
      <w:pPr>
        <w:pStyle w:val="BookText"/>
      </w:pPr>
      <w:r>
        <w:rPr>
          <w:rFonts w:ascii="IRNazanin" w:hAnsi="IRNazanin" w:eastAsia="IRNazanin" w:cs="IRNazanin"/>
          <w:lang w:bidi="fa-IR"/>
          <w:color w:val="111111"/>
          <w:sz w:val="28"/>
          <w:szCs w:val="28"/>
          <w:rtl/>
        </w:rPr>
        <w:t xml:space="preserve">با توجه به تكرار كلمه «عذاب» و توصيف عذاب دوم به هميشگى بودن، مى توان گفت: مراد از «عذاب يخزيه»، عذاب دنيوى و مقصود از «عذاب مقيم»، آتش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- 11 - 50 - 15</w:t>
      </w:r>
    </w:p>
    <w:p>
      <w:pPr>
        <w:pStyle w:val="BookText"/>
      </w:pPr>
      <w:r>
        <w:rPr>
          <w:rFonts w:ascii="Amiri" w:hAnsi="Amiri" w:eastAsia="Amiri" w:cs="Amiri"/>
          <w:lang w:bidi="ar-SA"/>
          <w:color w:val="111111"/>
          <w:sz w:val="28"/>
          <w:szCs w:val="28"/>
          <w:rtl/>
        </w:rPr>
        <w:t xml:space="preserve">15- « عن الصادق ( ع ) : لما حضرت نوحاً ( ع ) الوفاة دعا الشيعة فقال لهم : إعلموا أنه ستكون من بعدى غيبة تظهر فيه الطواغيت و أن الله عزوجل يفرّج عنكم بالقائم من ولدى اسمه هود . . . ;</w:t>
      </w:r>
    </w:p>
    <w:p>
      <w:pPr>
        <w:pStyle w:val="BookText"/>
      </w:pPr>
      <w:r>
        <w:rPr>
          <w:rFonts w:ascii="IRNazanin" w:hAnsi="IRNazanin" w:eastAsia="IRNazanin" w:cs="IRNazanin"/>
          <w:lang w:bidi="fa-IR"/>
          <w:color w:val="111111"/>
          <w:sz w:val="28"/>
          <w:szCs w:val="28"/>
          <w:rtl/>
        </w:rPr>
        <w:t xml:space="preserve">از امام صادق(ع) روايت شده: هنگامى كه وفات نوح فرارسيد، پيروانش را فرا خواند و فرمود: بدانيد همانا به زودى بعد از من غيبتى خواهد بود كه در آن طاغوتها پديد مى آيند و خداى عزوجل بهوسيله فردى قيام كننده از نسل من، كه نام او هود است، براى شما گشايش پديد مى آورد. ..».</w:t>
      </w:r>
    </w:p>
    <w:p>
      <w:pPr>
        <w:pStyle w:val="Heading3"/>
      </w:pPr>
      <w:bookmarkStart w:id="1833" w:name="_Toc1343"/>
      <w:r>
        <w:t>33- پيشگويى وسايل حمل و نقل</w:t>
      </w:r>
      <w:bookmarkEnd w:id="1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- 16 - 8 - 6</w:t>
      </w:r>
    </w:p>
    <w:p>
      <w:pPr>
        <w:pStyle w:val="BookText"/>
      </w:pPr>
      <w:r>
        <w:rPr>
          <w:rFonts w:ascii="IRNazanin" w:hAnsi="IRNazanin" w:eastAsia="IRNazanin" w:cs="IRNazanin"/>
          <w:lang w:bidi="fa-IR"/>
          <w:color w:val="111111"/>
          <w:sz w:val="28"/>
          <w:szCs w:val="28"/>
          <w:rtl/>
        </w:rPr>
        <w:t xml:space="preserve">6- پيشگويى قرآن درباره اختراع وسايل پيشرفته و جديد براى حمل و نقل ، مسافرت و ساير وسايل آسايشى و رفاهى انسان</w:t>
      </w:r>
    </w:p>
    <w:p>
      <w:pPr>
        <w:pStyle w:val="BookText"/>
      </w:pPr>
      <w:r>
        <w:rPr>
          <w:rFonts w:ascii="Amiri" w:hAnsi="Amiri" w:eastAsia="Amiri" w:cs="Amiri"/>
          <w:lang w:bidi="ar-SA"/>
          <w:color w:val="111111"/>
          <w:sz w:val="28"/>
          <w:szCs w:val="28"/>
          <w:rtl/>
        </w:rPr>
        <w:t xml:space="preserve">و الأنعم خلقها لكم فيها دفءٌ و منفع . .. و لكم فيها جمال ... لتركبوها و زينة و</w:t>
      </w:r>
    </w:p>
    <w:p>
      <w:pPr>
        <w:pStyle w:val="BookText"/>
      </w:pPr>
      <w:r>
        <w:rPr>
          <w:rFonts w:ascii="Amiri" w:hAnsi="Amiri" w:eastAsia="Amiri" w:cs="Amiri"/>
          <w:lang w:bidi="ar-SA"/>
          <w:color w:val="111111"/>
          <w:sz w:val="28"/>
          <w:szCs w:val="28"/>
          <w:rtl/>
        </w:rPr>
        <w:t xml:space="preserve">متعلق «يخلق» نامعلوم و فوايد آن محذوف است، ولى با توجه به فوايدى كه براى اشياى خلق شده ذكر كرده، مى توان حدس زد كه فوايد مخلوقهاى جديد نيز در راستاى بهرهورى انسان است.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54" w:name="pg6574_55237"/>
    <w:bookmarkEnd w:id="454"/>
    <w:p>
      <w:pPr>
        <w:pStyle w:val="Heading3"/>
      </w:pPr>
      <w:bookmarkStart w:id="1834" w:name="_Toc1344"/>
      <w:r>
        <w:t>34- پيشگويى يعقوب(ع)</w:t>
      </w:r>
      <w:bookmarkEnd w:id="1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- 12 - 5 - 6</w:t>
      </w:r>
    </w:p>
    <w:p>
      <w:pPr>
        <w:pStyle w:val="BookText"/>
      </w:pPr>
      <w:r>
        <w:rPr>
          <w:rFonts w:ascii="IRNazanin" w:hAnsi="IRNazanin" w:eastAsia="IRNazanin" w:cs="IRNazanin"/>
          <w:lang w:bidi="fa-IR"/>
          <w:color w:val="111111"/>
          <w:sz w:val="28"/>
          <w:szCs w:val="28"/>
          <w:rtl/>
        </w:rPr>
        <w:t xml:space="preserve">6- يعقوب ( ع ) پيش بينى مى كرد كه همه فرزندانش عليه يوسف ( ع ) متحد مى شوند و هيچ كدام از او حمايت نخواهند كرد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ضمير در «يكيدوا» به «إخوة» باز مى گردد و اين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- 12 - 94 - 3</w:t>
      </w:r>
    </w:p>
    <w:p>
      <w:pPr>
        <w:pStyle w:val="BookText"/>
      </w:pPr>
      <w:r>
        <w:rPr>
          <w:rFonts w:ascii="Amiri" w:hAnsi="Amiri" w:eastAsia="Amiri" w:cs="Amiri"/>
          <w:lang w:bidi="ar-SA"/>
          <w:color w:val="111111"/>
          <w:sz w:val="28"/>
          <w:szCs w:val="28"/>
          <w:rtl/>
        </w:rPr>
        <w:t xml:space="preserve">3- يعقوب ( ع ) هم زمان با حركت فرزندانش از مصر ، يافته خويش ( شنيدن بوى يوسف ) را براى اطرافيانش ابراز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- 12 - 95 - 3</w:t>
      </w:r>
    </w:p>
    <w:p>
      <w:pPr>
        <w:pStyle w:val="BookText"/>
      </w:pPr>
      <w:r>
        <w:rPr>
          <w:rFonts w:ascii="Amiri" w:hAnsi="Amiri" w:eastAsia="Amiri" w:cs="Amiri"/>
          <w:lang w:bidi="ar-SA"/>
          <w:color w:val="111111"/>
          <w:sz w:val="28"/>
          <w:szCs w:val="28"/>
          <w:rtl/>
        </w:rPr>
        <w:t xml:space="preserve">3-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ضللك القديم</w:t>
      </w:r>
    </w:p>
    <w:p>
      <w:pPr>
        <w:pStyle w:val="Heading3"/>
      </w:pPr>
      <w:bookmarkStart w:id="1835" w:name="_Toc1345"/>
      <w:r>
        <w:t>35- پيشگويى يوسف(ع)</w:t>
      </w:r>
      <w:bookmarkEnd w:id="1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- 12 - 41 - 9</w:t>
      </w:r>
    </w:p>
    <w:p>
      <w:pPr>
        <w:pStyle w:val="BookText"/>
      </w:pPr>
      <w:r>
        <w:rPr>
          <w:rFonts w:ascii="IRNazanin" w:hAnsi="IRNazanin" w:eastAsia="IRNazanin" w:cs="IRNazanin"/>
          <w:lang w:bidi="fa-IR"/>
          <w:color w:val="111111"/>
          <w:sz w:val="28"/>
          <w:szCs w:val="28"/>
          <w:rtl/>
        </w:rPr>
        <w:t xml:space="preserve">9- اطلاع يوسف ( ع ) از آينده و آگاهى او به غيب</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مفاد «قضى الأمر . ..» تأويل و تفسير رؤياى هم بندان يوسف نيست ; بلكه بيان حقيقتى است كه آن حضرت در حاشيه تأويل رؤيا بيان داشت و اين نشان دهنده آن است كه آن حضرت علاوه بر تعبير رؤيا ، به امورى از آينده نيز آگاه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w:t>
      </w:r>
    </w:p>
    <w:p>
      <w:pPr>
        <w:pStyle w:val="BookText"/>
      </w:pPr>
      <w:r>
        <w:rPr>
          <w:rFonts w:ascii="IRNazanin" w:hAnsi="IRNazanin" w:eastAsia="IRNazanin" w:cs="IRNazanin"/>
          <w:lang w:bidi="fa-IR"/>
          <w:color w:val="111111"/>
          <w:sz w:val="28"/>
          <w:szCs w:val="28"/>
          <w:rtl/>
        </w:rPr>
        <w:t xml:space="preserve">1- پيشگويى يوسف ( ع ) بر مبناى رؤياى پادشاه ، به حقيقت پيوست و قحطى و خشكسالى ، مصر و اطراف آن ( كنعانو . . . ) را 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 كه «منع منا الكيل» در آيه 63 حاكى از آن است- دلالت مى كند كه قحطى علاوه بر مصر ، اطراف و نواحى آن را نيز فرا گرفته بود.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55" w:name="pg6574_55238"/>
    <w:bookmarkEnd w:id="455"/>
    <w:p>
      <w:pPr>
        <w:pStyle w:val="Heading3"/>
      </w:pPr>
      <w:bookmarkStart w:id="1836" w:name="_Toc1346"/>
      <w:r>
        <w:t>36- تحقق پيشگويى خضر(ع)</w:t>
      </w:r>
      <w:bookmarkEnd w:id="1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- 18 - 75 - 3</w:t>
      </w:r>
    </w:p>
    <w:p>
      <w:pPr>
        <w:pStyle w:val="BookText"/>
      </w:pPr>
      <w:r>
        <w:rPr>
          <w:rFonts w:ascii="IRNazanin" w:hAnsi="IRNazanin" w:eastAsia="IRNazanin" w:cs="IRNazanin"/>
          <w:lang w:bidi="fa-IR"/>
          <w:color w:val="111111"/>
          <w:sz w:val="28"/>
          <w:szCs w:val="28"/>
          <w:rtl/>
        </w:rPr>
        <w:t xml:space="preserve">3- پيش بينى خضر ( ع ) در مورد ناشكيبايى موسى ( ع ) در برابر كار هاى او ، مطابق واقع بود .</w:t>
      </w:r>
    </w:p>
    <w:p>
      <w:pPr>
        <w:pStyle w:val="BookText"/>
      </w:pPr>
      <w:r>
        <w:rPr>
          <w:rFonts w:ascii="Amiri" w:hAnsi="Amiri" w:eastAsia="Amiri" w:cs="Amiri"/>
          <w:lang w:bidi="ar-SA"/>
          <w:color w:val="111111"/>
          <w:sz w:val="28"/>
          <w:szCs w:val="28"/>
          <w:rtl/>
        </w:rPr>
        <w:t xml:space="preserve">لقد جئت شيئًا نكرًا . قال ألم أقل لك إنّك لن تستطيع معى صبرًا</w:t>
      </w:r>
    </w:p>
    <w:p>
      <w:pPr>
        <w:pStyle w:val="Heading3"/>
      </w:pPr>
      <w:bookmarkStart w:id="1837" w:name="_Toc1347"/>
      <w:r>
        <w:t>37- تحقق پيشگويى يوسف(ع)</w:t>
      </w:r>
      <w:bookmarkEnd w:id="1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- 12 - 96 - 5</w:t>
      </w:r>
    </w:p>
    <w:p>
      <w:pPr>
        <w:pStyle w:val="BookText"/>
      </w:pPr>
      <w:r>
        <w:rPr>
          <w:rFonts w:ascii="IRNazanin" w:hAnsi="IRNazanin" w:eastAsia="IRNazanin" w:cs="IRNazanin"/>
          <w:lang w:bidi="fa-IR"/>
          <w:color w:val="111111"/>
          <w:sz w:val="28"/>
          <w:szCs w:val="28"/>
          <w:rtl/>
        </w:rPr>
        <w:t xml:space="preserve">5- پيشگويى يوسف ( ع ) مبنى بر بينا شدن يعقوب ( ع ) به وسيله پيراهنش ، تحقق يافت .</w:t>
      </w:r>
    </w:p>
    <w:p>
      <w:pPr>
        <w:pStyle w:val="BookText"/>
      </w:pPr>
      <w:r>
        <w:rPr>
          <w:rFonts w:ascii="Amiri" w:hAnsi="Amiri" w:eastAsia="Amiri" w:cs="Amiri"/>
          <w:lang w:bidi="ar-SA"/>
          <w:color w:val="111111"/>
          <w:sz w:val="28"/>
          <w:szCs w:val="28"/>
          <w:rtl/>
        </w:rPr>
        <w:t xml:space="preserve">اذهبوا بقميصى هذا فألقوه على وجه أبى يأت بصيرًا . .. ألقيه على وجهه فارتد بصيرًا</w:t>
      </w:r>
    </w:p>
    <w:p>
      <w:pPr>
        <w:pStyle w:val="BookText"/>
      </w:pPr>
      <w:r>
        <w:rPr>
          <w:rFonts w:ascii="IRNazanin" w:hAnsi="IRNazanin" w:eastAsia="IRNazanin" w:cs="IRNazanin"/>
          <w:lang w:bidi="fa-IR"/>
          <w:color w:val="111111"/>
          <w:sz w:val="28"/>
          <w:szCs w:val="28"/>
          <w:rtl/>
        </w:rPr>
        <w:t xml:space="preserve">ضمير «ه» در «ألقاه» به قميص باز مى گردد و مراد از ضمير در «وجهه» و «ارتد» يعقوب(ع) است و در مرجع ضمير فاعلى «ألقى» دو نظر ابراز شده است: برخى گفته اند به «بشير» باز مى گردد و برخى مراد از آن را يعقوب(ع) دانسته اند.</w:t>
      </w:r>
    </w:p>
    <w:p>
      <w:pPr>
        <w:pStyle w:val="Heading3"/>
      </w:pPr>
      <w:bookmarkStart w:id="1838" w:name="_Toc1348"/>
      <w:r>
        <w:t>38- درخواست پيشگويى از محمد(صلی الله علیه و آله)</w:t>
      </w:r>
      <w:bookmarkEnd w:id="1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- 46 - 9 - 7</w:t>
      </w:r>
    </w:p>
    <w:p>
      <w:pPr>
        <w:pStyle w:val="BookText"/>
      </w:pPr>
      <w:r>
        <w:rPr>
          <w:rFonts w:ascii="IRNazanin" w:hAnsi="IRNazanin" w:eastAsia="IRNazanin" w:cs="IRNazanin"/>
          <w:lang w:bidi="fa-IR"/>
          <w:color w:val="111111"/>
          <w:sz w:val="28"/>
          <w:szCs w:val="28"/>
          <w:rtl/>
        </w:rPr>
        <w:t xml:space="preserve">7- مشركان ، خوستار اخبار و پيشگويى پيامبر (صلی الله علیه و آله) از آينده و سرنوشت افراد</w:t>
      </w:r>
    </w:p>
    <w:p>
      <w:pPr>
        <w:pStyle w:val="BookText"/>
      </w:pPr>
      <w:r>
        <w:rPr>
          <w:rFonts w:ascii="Amiri" w:hAnsi="Amiri" w:eastAsia="Amiri" w:cs="Amiri"/>
          <w:lang w:bidi="ar-SA"/>
          <w:color w:val="111111"/>
          <w:sz w:val="28"/>
          <w:szCs w:val="28"/>
          <w:rtl/>
        </w:rPr>
        <w:t xml:space="preserve">و ما أدرى ما يفعل بى و لا بكم</w:t>
      </w:r>
    </w:p>
    <w:p>
      <w:pPr>
        <w:pStyle w:val="BookText"/>
      </w:pPr>
      <w:r>
        <w:rPr>
          <w:rFonts w:ascii="IRNazanin" w:hAnsi="IRNazanin" w:eastAsia="IRNazanin" w:cs="IRNazanin"/>
          <w:lang w:bidi="fa-IR"/>
          <w:color w:val="111111"/>
          <w:sz w:val="28"/>
          <w:szCs w:val="28"/>
          <w:rtl/>
        </w:rPr>
        <w:t xml:space="preserve">از پاسخ آيه شريفه، انتظار مذكور دانسته مى شود.</w:t>
      </w:r>
    </w:p>
    <w:p>
      <w:pPr>
        <w:pStyle w:val="Heading3"/>
      </w:pPr>
      <w:bookmarkStart w:id="1839" w:name="_Toc1349"/>
      <w:r>
        <w:t>39- شرايط پيشگويى</w:t>
      </w:r>
      <w:bookmarkEnd w:id="1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- 48 - 27 - 8</w:t>
      </w:r>
    </w:p>
    <w:p>
      <w:pPr>
        <w:pStyle w:val="BookText"/>
      </w:pPr>
      <w:r>
        <w:rPr>
          <w:rFonts w:ascii="IRNazanin" w:hAnsi="IRNazanin" w:eastAsia="IRNazanin" w:cs="IRNazanin"/>
          <w:lang w:bidi="fa-IR"/>
          <w:color w:val="111111"/>
          <w:sz w:val="28"/>
          <w:szCs w:val="28"/>
          <w:rtl/>
        </w:rPr>
        <w:t xml:space="preserve">8- لزوم متكى ساختن هر پيشگويى و پيشبينى ، به مشيّت خداوند</w:t>
      </w:r>
    </w:p>
    <w:p>
      <w:pPr>
        <w:pStyle w:val="BookText"/>
      </w:pPr>
      <w:r>
        <w:rPr>
          <w:rFonts w:ascii="Amiri" w:hAnsi="Amiri" w:eastAsia="Amiri" w:cs="Amiri"/>
          <w:lang w:bidi="ar-SA"/>
          <w:color w:val="111111"/>
          <w:sz w:val="28"/>
          <w:szCs w:val="28"/>
          <w:rtl/>
        </w:rPr>
        <w:t xml:space="preserve">لتدخلنّ . .. إن شاء اللّه</w:t>
      </w:r>
    </w:p>
    <w:p>
      <w:pPr>
        <w:pStyle w:val="BookText"/>
      </w:pPr>
      <w:r>
        <w:rPr>
          <w:rFonts w:ascii="IRNazanin" w:hAnsi="IRNazanin" w:eastAsia="IRNazanin" w:cs="IRNazanin"/>
          <w:lang w:bidi="fa-IR"/>
          <w:color w:val="111111"/>
          <w:sz w:val="28"/>
          <w:szCs w:val="28"/>
          <w:rtl/>
        </w:rPr>
        <w:t xml:space="preserve">از اين كه حتى خداوند در وعده و پيشگويى خود، امر را معلق بر مشيت خويش ساخته است; مطلب بالا در حق بندگان به طريق اولى استفاده مى شود.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56" w:name="pg6574_55239"/>
    <w:bookmarkEnd w:id="456"/>
    <w:p>
      <w:pPr>
        <w:pStyle w:val="Heading3"/>
      </w:pPr>
      <w:bookmarkStart w:id="1840" w:name="_Toc1350"/>
      <w:r>
        <w:t>40- منشأ پيشگويى خدا</w:t>
      </w:r>
      <w:bookmarkEnd w:id="1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- 9 - 110 - 6</w:t>
      </w:r>
    </w:p>
    <w:p>
      <w:pPr>
        <w:pStyle w:val="BookText"/>
      </w:pPr>
      <w:r>
        <w:rPr>
          <w:rFonts w:ascii="IRNazanin" w:hAnsi="IRNazanin" w:eastAsia="IRNazanin" w:cs="IRNazanin"/>
          <w:lang w:bidi="fa-IR"/>
          <w:color w:val="111111"/>
          <w:sz w:val="28"/>
          <w:szCs w:val="28"/>
          <w:rtl/>
        </w:rPr>
        <w:t xml:space="preserve">6 - اخبار خداوند از روحيه هدايت ناپذير منافقان ، متكى بر علم گسترده اوست .</w:t>
      </w:r>
    </w:p>
    <w:p>
      <w:pPr>
        <w:pStyle w:val="BookText"/>
      </w:pPr>
      <w:r>
        <w:rPr>
          <w:rFonts w:ascii="Amiri" w:hAnsi="Amiri" w:eastAsia="Amiri" w:cs="Amiri"/>
          <w:lang w:bidi="ar-SA"/>
          <w:color w:val="111111"/>
          <w:sz w:val="28"/>
          <w:szCs w:val="28"/>
          <w:rtl/>
        </w:rPr>
        <w:t xml:space="preserve">لا يزال بنينهم الذى بنوا ريبة فى قلوبهم . .. و اللّه عليم حكيم</w:t>
      </w:r>
    </w:p>
    <w:p>
      <w:pPr>
        <w:pStyle w:val="Heading3"/>
      </w:pPr>
      <w:bookmarkStart w:id="1841" w:name="_Toc1351"/>
      <w:r>
        <w:t>41- نهى از پيشگويى</w:t>
      </w:r>
      <w:bookmarkEnd w:id="1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- 18 - 23 - 1،3</w:t>
      </w:r>
    </w:p>
    <w:p>
      <w:pPr>
        <w:pStyle w:val="BookText"/>
      </w:pPr>
      <w:r>
        <w:rPr>
          <w:rFonts w:ascii="IRNazanin" w:hAnsi="IRNazanin" w:eastAsia="IRNazanin" w:cs="IRNazanin"/>
          <w:lang w:bidi="fa-IR"/>
          <w:color w:val="111111"/>
          <w:sz w:val="28"/>
          <w:szCs w:val="28"/>
          <w:rtl/>
        </w:rPr>
        <w:t xml:space="preserve">1- خداوند ، پيامبر را از قطعى دانستن انجام كارى در آينده ، برحذر داشت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BookText"/>
      </w:pPr>
      <w:r>
        <w:rPr>
          <w:rFonts w:ascii="Amiri" w:hAnsi="Amiri" w:eastAsia="Amiri" w:cs="Amiri"/>
          <w:lang w:bidi="ar-SA"/>
          <w:color w:val="111111"/>
          <w:sz w:val="28"/>
          <w:szCs w:val="28"/>
          <w:rtl/>
        </w:rPr>
        <w:t xml:space="preserve">3- وعده و تضمين انجام حتمى كارى در آينده ، به اتكاى توان و امكانات خويش ، مورد نهى أكيد خداوند است .</w:t>
      </w:r>
    </w:p>
    <w:p>
      <w:pPr>
        <w:pStyle w:val="BookText"/>
      </w:pPr>
      <w:r>
        <w:rPr>
          <w:rFonts w:ascii="Amiri" w:hAnsi="Amiri" w:eastAsia="Amiri" w:cs="Amiri"/>
          <w:lang w:bidi="ar-SA"/>
          <w:color w:val="111111"/>
          <w:sz w:val="28"/>
          <w:szCs w:val="28"/>
          <w:rtl/>
        </w:rPr>
        <w:t xml:space="preserve">و لاتقولنّ لشاْىء إنّى فاعل ذلك غدًا</w:t>
      </w:r>
    </w:p>
    <w:p>
      <w:pPr>
        <w:pStyle w:val="BookText"/>
      </w:pPr>
      <w:r>
        <w:rPr>
          <w:rFonts w:ascii="IRNazanin" w:hAnsi="IRNazanin" w:eastAsia="IRNazanin" w:cs="IRNazanin"/>
          <w:lang w:bidi="fa-IR"/>
          <w:color w:val="111111"/>
          <w:sz w:val="28"/>
          <w:szCs w:val="28"/>
          <w:rtl/>
        </w:rPr>
        <w:t xml:space="preserve">«إلاّ أن يشاء اللّه» - در آيه بعد - گوياى اين است كه نهى «لاتقولنّ» در مورد اتكاى به توان خويش است.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57" w:name="pg6574_55240"/>
    <w:bookmarkEnd w:id="457"/>
    <w:p>
      <w:pPr>
        <w:pStyle w:val="Heading2"/>
      </w:pPr>
      <w:bookmarkStart w:id="1842" w:name="_Toc1352"/>
      <w:r>
        <w:t>29- پيشنهاد</w:t>
      </w:r>
      <w:bookmarkEnd w:id="1842"/>
    </w:p>
    <w:p>
      <w:pPr>
        <w:pStyle w:val="Heading3"/>
      </w:pPr>
      <w:bookmarkStart w:id="1843" w:name="_Toc1353"/>
      <w:r>
        <w:t>1- برادران يوسف و پيشنهاد لاوى</w:t>
      </w:r>
      <w:bookmarkEnd w:id="1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w:t>
      </w:r>
    </w:p>
    <w:p>
      <w:pPr>
        <w:pStyle w:val="BookText"/>
      </w:pPr>
      <w:r>
        <w:rPr>
          <w:rFonts w:ascii="IRNazanin" w:hAnsi="IRNazanin" w:eastAsia="IRNazanin" w:cs="IRNazanin"/>
          <w:lang w:bidi="fa-IR"/>
          <w:color w:val="111111"/>
          <w:sz w:val="28"/>
          <w:szCs w:val="28"/>
          <w:rtl/>
        </w:rPr>
        <w:t xml:space="preserve">1- پيشنهاد لاوى ( نكشتن يوسف ( ع ) و افكندن او در چاه ) از طرف ديگر برادران پذيرفته شد و مورد تأييد قرار گرفت .</w:t>
      </w:r>
    </w:p>
    <w:p>
      <w:pPr>
        <w:pStyle w:val="BookText"/>
      </w:pPr>
      <w:r>
        <w:rPr>
          <w:rFonts w:ascii="Amiri" w:hAnsi="Amiri" w:eastAsia="Amiri" w:cs="Amiri"/>
          <w:lang w:bidi="ar-SA"/>
          <w:color w:val="111111"/>
          <w:sz w:val="28"/>
          <w:szCs w:val="28"/>
          <w:rtl/>
        </w:rPr>
        <w:t xml:space="preserve">لاتقتلوا يوسف و ألقوه فى غيبت الجب . .. قالوا يأبانا ما لك</w:t>
      </w:r>
    </w:p>
    <w:p>
      <w:pPr>
        <w:pStyle w:val="BookText"/>
      </w:pPr>
      <w:r>
        <w:rPr>
          <w:rFonts w:ascii="IRNazanin" w:hAnsi="IRNazanin" w:eastAsia="IRNazanin" w:cs="IRNazanin"/>
          <w:lang w:bidi="fa-IR"/>
          <w:color w:val="111111"/>
          <w:sz w:val="28"/>
          <w:szCs w:val="28"/>
          <w:rtl/>
        </w:rPr>
        <w:t xml:space="preserve">بيان حضور برادران در نزد يعقوب(ع) به منظور جلب رضايت او براى بردن يوسف(ع) به مراتع ، پس از بيان پيشنهاد لاوى (ألقوه فى غيبت الجب) گوياى اين نكته است كه: آخرين پيشنهاد - كه همان طرح لاوى بود - مورد پذيرش همگان قرار گرفت.</w:t>
      </w:r>
    </w:p>
    <w:p>
      <w:pPr>
        <w:pStyle w:val="Heading3"/>
      </w:pPr>
      <w:bookmarkStart w:id="1844" w:name="_Toc1354"/>
      <w:r>
        <w:t>2- پوچى پيشنهاد كافران</w:t>
      </w:r>
      <w:bookmarkEnd w:id="1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- 109 - 5 - 3</w:t>
      </w:r>
    </w:p>
    <w:p>
      <w:pPr>
        <w:pStyle w:val="BookText"/>
      </w:pPr>
      <w:r>
        <w:rPr>
          <w:rFonts w:ascii="IRNazanin" w:hAnsi="IRNazanin" w:eastAsia="IRNazanin" w:cs="IRNazanin"/>
          <w:lang w:bidi="fa-IR"/>
          <w:color w:val="111111"/>
          <w:sz w:val="28"/>
          <w:szCs w:val="28"/>
          <w:rtl/>
        </w:rPr>
        <w:t xml:space="preserve">3 - تصريح به آمادگى نداشتن مشركان براى پذيرش توحيد در هيچ زمان و تأكيد بر واهى بودن پيشنهاد سازش از سوى آنان ، وظيفه اى الهى بر عهده پيامبر (صلی الله علیه و آله)</w:t>
      </w:r>
    </w:p>
    <w:p>
      <w:pPr>
        <w:pStyle w:val="BookText"/>
      </w:pPr>
      <w:r>
        <w:rPr>
          <w:rFonts w:ascii="IRNazanin" w:hAnsi="IRNazanin" w:eastAsia="IRNazanin" w:cs="IRNazanin"/>
          <w:lang w:bidi="fa-IR"/>
          <w:color w:val="111111"/>
          <w:sz w:val="28"/>
          <w:szCs w:val="28"/>
          <w:rtl/>
        </w:rPr>
        <w:t xml:space="preserve">قل . .. و لا أنتم عبدون ما أعبد</w:t>
      </w:r>
    </w:p>
    <w:p>
      <w:pPr>
        <w:pStyle w:val="BookText"/>
      </w:pPr>
      <w:r>
        <w:rPr>
          <w:rFonts w:ascii="IRNazanin" w:hAnsi="IRNazanin" w:eastAsia="IRNazanin" w:cs="IRNazanin"/>
          <w:lang w:bidi="fa-IR"/>
          <w:color w:val="111111"/>
          <w:sz w:val="28"/>
          <w:szCs w:val="28"/>
          <w:rtl/>
        </w:rPr>
        <w:t xml:space="preserve">آيات آغاز سوره - كه تسامح طرفين را در زمان آينده منتفى دانست - با مفهوم خود، تكليف زمان حال را نيز روشن كرده است. در اين حال، وضعيت زمان حال به صراحت در اين آيه، بيان شد تا موضع گيرى ها شفاف باشد.</w:t>
      </w:r>
    </w:p>
    <w:p>
      <w:pPr>
        <w:pStyle w:val="Heading3"/>
      </w:pPr>
      <w:bookmarkStart w:id="1845" w:name="_Toc1355"/>
      <w:r>
        <w:t>3- پيشنهاد ارائه كتاب هدايتگر</w:t>
      </w:r>
      <w:bookmarkEnd w:id="1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- 28 - 49 - 9</w:t>
      </w:r>
    </w:p>
    <w:p>
      <w:pPr>
        <w:pStyle w:val="BookText"/>
      </w:pPr>
      <w:r>
        <w:rPr>
          <w:rFonts w:ascii="IRNazanin" w:hAnsi="IRNazanin" w:eastAsia="IRNazanin" w:cs="IRNazanin"/>
          <w:lang w:bidi="fa-IR"/>
          <w:color w:val="111111"/>
          <w:sz w:val="28"/>
          <w:szCs w:val="28"/>
          <w:rtl/>
        </w:rPr>
        <w:t xml:space="preserve">9 - پيشنهاد آوردن كتابى هدايتگرتر از قرآن و تورات ، به كافران حق ستيز از سوى پيامبر (صلی الله علیه و آله) و به فرمان خداوند</w:t>
      </w:r>
    </w:p>
    <w:p>
      <w:pPr>
        <w:pStyle w:val="BookText"/>
      </w:pPr>
      <w:r>
        <w:rPr>
          <w:rFonts w:ascii="Amiri" w:hAnsi="Amiri" w:eastAsia="Amiri" w:cs="Amiri"/>
          <w:lang w:bidi="ar-SA"/>
          <w:color w:val="111111"/>
          <w:sz w:val="28"/>
          <w:szCs w:val="28"/>
          <w:rtl/>
        </w:rPr>
        <w:t xml:space="preserve">قل فأتوا بكتب . .. هو أهدى منهما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58" w:name="pg6574_55241"/>
    <w:bookmarkEnd w:id="458"/>
    <w:p>
      <w:pPr>
        <w:pStyle w:val="Heading3"/>
      </w:pPr>
      <w:bookmarkStart w:id="1846" w:name="_Toc1356"/>
      <w:r>
        <w:t>4- پيشنهاد ازدواج به موسى(ع)</w:t>
      </w:r>
      <w:bookmarkEnd w:id="1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- 28 - 27 - 1،2</w:t>
      </w:r>
    </w:p>
    <w:p>
      <w:pPr>
        <w:pStyle w:val="BookText"/>
      </w:pPr>
      <w:r>
        <w:rPr>
          <w:rFonts w:ascii="IRNazanin" w:hAnsi="IRNazanin" w:eastAsia="IRNazanin" w:cs="IRNazanin"/>
          <w:lang w:bidi="fa-IR"/>
          <w:color w:val="111111"/>
          <w:sz w:val="28"/>
          <w:szCs w:val="28"/>
          <w:rtl/>
        </w:rPr>
        <w:t xml:space="preserve">1 - تصميم شعيب ( ع ) به ايجاد پيوند زناشويى ميان موسى ( ع ) و يكى از دو دختر خود</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2 - اقدام شعيب ( ع ) به در ميان گذاشتن تصميم خود با موسى ( ع ) در حضور دخترانش و با رضايت آنان</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اسم اشاره «هاتين» نشان دهنده آن است كه هر دو دختر شعيب، در آن لحظه حضور داشتند. گفتنى است كه حضور دختران شعيب حكايت از رضايت آنان نسبت به مسأله ازدواج با موسى(ع) دارد.</w:t>
      </w:r>
    </w:p>
    <w:p>
      <w:pPr>
        <w:pStyle w:val="Heading3"/>
      </w:pPr>
      <w:bookmarkStart w:id="1847" w:name="_Toc1357"/>
      <w:r>
        <w:t>5- پيشنهاد اشراف فرعون</w:t>
      </w:r>
      <w:bookmarkEnd w:id="1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- 26 - 36 - 1</w:t>
      </w:r>
    </w:p>
    <w:p>
      <w:pPr>
        <w:pStyle w:val="BookText"/>
      </w:pPr>
      <w:r>
        <w:rPr>
          <w:rFonts w:ascii="IRNazanin" w:hAnsi="IRNazanin" w:eastAsia="IRNazanin" w:cs="IRNazanin"/>
          <w:lang w:bidi="fa-IR"/>
          <w:color w:val="111111"/>
          <w:sz w:val="28"/>
          <w:szCs w:val="28"/>
          <w:rtl/>
        </w:rPr>
        <w:t xml:space="preserve">1 - پيشنهاد مشاوران فرعون به خود وانهادن موقتى موسى و هارون ( ع ) و شتاب نكردن در مجازات آنان ( زندانى كردن )</w:t>
      </w:r>
    </w:p>
    <w:p>
      <w:pPr>
        <w:pStyle w:val="BookText"/>
      </w:pPr>
      <w:r>
        <w:rPr>
          <w:rFonts w:ascii="Amiri" w:hAnsi="Amiri" w:eastAsia="Amiri" w:cs="Amiri"/>
          <w:lang w:bidi="ar-SA"/>
          <w:color w:val="111111"/>
          <w:sz w:val="28"/>
          <w:szCs w:val="28"/>
          <w:rtl/>
        </w:rPr>
        <w:t xml:space="preserve">قال لئن اتّخذت إلهًا غيرى لأجعلنّك من المسجونين . ..فماذا تأمرون . قالوا أرجه و</w:t>
      </w:r>
    </w:p>
    <w:p>
      <w:pPr>
        <w:pStyle w:val="BookText"/>
      </w:pPr>
      <w:r>
        <w:rPr>
          <w:rFonts w:ascii="IRNazanin" w:hAnsi="IRNazanin" w:eastAsia="IRNazanin" w:cs="IRNazanin"/>
          <w:lang w:bidi="fa-IR"/>
          <w:color w:val="111111"/>
          <w:sz w:val="28"/>
          <w:szCs w:val="28"/>
          <w:rtl/>
        </w:rPr>
        <w:t xml:space="preserve">«ارجاء» (مصدر «ارج») به معناى وانهادن و مهلت دادن است. گفتنى است كه «ارج» در اصل «ارجى» بوده كه لام الفعل آن حذف شده است. ضمير «ه» ساكن در آخر آن، مفعولى و راجع به موسى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- 26 - 37 - 1</w:t>
      </w:r>
    </w:p>
    <w:p>
      <w:pPr>
        <w:pStyle w:val="BookText"/>
      </w:pPr>
      <w:r>
        <w:rPr>
          <w:rFonts w:ascii="IRNazanin" w:hAnsi="IRNazanin" w:eastAsia="IRNazanin" w:cs="IRNazanin"/>
          <w:lang w:bidi="fa-IR"/>
          <w:color w:val="111111"/>
          <w:sz w:val="28"/>
          <w:szCs w:val="28"/>
          <w:rtl/>
        </w:rPr>
        <w:t xml:space="preserve">1 - گردآورى تمامى ساحران كارآزموده و ماهر براى مقابله با معجزات موسى ، طرح مشاوران فرعون بود .</w:t>
      </w:r>
    </w:p>
    <w:p>
      <w:pPr>
        <w:pStyle w:val="BookText"/>
      </w:pPr>
      <w:r>
        <w:rPr>
          <w:rFonts w:ascii="Amiri" w:hAnsi="Amiri" w:eastAsia="Amiri" w:cs="Amiri"/>
          <w:lang w:bidi="ar-SA"/>
          <w:color w:val="111111"/>
          <w:sz w:val="28"/>
          <w:szCs w:val="28"/>
          <w:rtl/>
        </w:rPr>
        <w:t xml:space="preserve">و ابعث فى المدائن حشرين . يأتوك بكلّ سحّار عليم</w:t>
      </w:r>
    </w:p>
    <w:p>
      <w:pPr>
        <w:pStyle w:val="Heading3"/>
      </w:pPr>
      <w:bookmarkStart w:id="1848" w:name="_Toc1358"/>
      <w:r>
        <w:t>6- پيشنهاد اصحاب كهف</w:t>
      </w:r>
      <w:bookmarkEnd w:id="1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- 18 - 16 - 2</w:t>
      </w:r>
    </w:p>
    <w:p>
      <w:pPr>
        <w:pStyle w:val="BookText"/>
      </w:pPr>
      <w:r>
        <w:rPr>
          <w:rFonts w:ascii="IRNazanin" w:hAnsi="IRNazanin" w:eastAsia="IRNazanin" w:cs="IRNazanin"/>
          <w:lang w:bidi="fa-IR"/>
          <w:color w:val="111111"/>
          <w:sz w:val="28"/>
          <w:szCs w:val="28"/>
          <w:rtl/>
        </w:rPr>
        <w:t xml:space="preserve">2- رفتن به غار ، پيشنهاد برخى از اصحاب كهف به ديگر افراد گروه بود .</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59" w:name="pg6574_55242"/>
    <w:bookmarkEnd w:id="459"/>
    <w:p>
      <w:pPr>
        <w:pStyle w:val="Heading3"/>
      </w:pPr>
      <w:bookmarkStart w:id="1849" w:name="_Toc1359"/>
      <w:r>
        <w:t>7- پيشنهاد بت پرستى به محمد(صلی الله علیه و آله)</w:t>
      </w:r>
      <w:bookmarkEnd w:id="1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- 109 - 1 - 5</w:t>
      </w:r>
    </w:p>
    <w:p>
      <w:pPr>
        <w:pStyle w:val="BookText"/>
      </w:pPr>
      <w:r>
        <w:rPr>
          <w:rFonts w:ascii="Amiri" w:hAnsi="Amiri" w:eastAsia="Amiri" w:cs="Amiri"/>
          <w:lang w:bidi="ar-SA"/>
          <w:color w:val="111111"/>
          <w:sz w:val="28"/>
          <w:szCs w:val="28"/>
          <w:rtl/>
        </w:rPr>
        <w:t xml:space="preserve">5 - « سأل [ الأحول ] أباعبداللّه ( ع ) عن ذلك فقال : كان سبب نزولها و تكرارها أنّ قريشاً قالت لرسول اللّه تَعْبد آلهتنا سنة و نعبد إلهك سنة و تعبد آلهتنا سنة و نعبد إلهك سنة فأجابهم اللّه بمثل ما قالوا ;</w:t>
      </w:r>
    </w:p>
    <w:p>
      <w:pPr>
        <w:pStyle w:val="BookText"/>
      </w:pPr>
      <w:r>
        <w:rPr>
          <w:rFonts w:ascii="IRNazanin" w:hAnsi="IRNazanin" w:eastAsia="IRNazanin" w:cs="IRNazanin"/>
          <w:lang w:bidi="fa-IR"/>
          <w:color w:val="111111"/>
          <w:sz w:val="28"/>
          <w:szCs w:val="28"/>
          <w:rtl/>
        </w:rPr>
        <w:t xml:space="preserve">[ابوجعفر احول] از امام صادق(ع) درباره سبب تكرار آيات [در سوره كافرون] پرسيد; امام فرمود: سبب نزول آن آيه ها و تكرار آن، اين بود كه قريش به رسول خدا(صلی الله علیه و آله) گفتند: يك سال تو خدايان ما را عبادت كن و يك سال ما خداى تو را عبادت مى كنيم. [دوباره ]تو يك سال خدايان ما را عبادت كن و ما يك سال خداى تو را عبادت مى كنيم. خداوند نيز به آنان مانند سخنشان جواب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- 109 - 3 - 1،6</w:t>
      </w:r>
    </w:p>
    <w:p>
      <w:pPr>
        <w:pStyle w:val="BookText"/>
      </w:pPr>
      <w:r>
        <w:rPr>
          <w:rFonts w:ascii="IRNazanin" w:hAnsi="IRNazanin" w:eastAsia="IRNazanin" w:cs="IRNazanin"/>
          <w:lang w:bidi="fa-IR"/>
          <w:color w:val="111111"/>
          <w:sz w:val="28"/>
          <w:szCs w:val="28"/>
          <w:rtl/>
        </w:rPr>
        <w:t xml:space="preserve">1 - برخى از كافرانِ عصر بعثت ، مدعى آمادگى براى عبادت خداوند ، در صورت اظهار آمادگى پيامبر (صلی الله علیه و آله) براى عبادت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IRNazanin" w:hAnsi="IRNazanin" w:eastAsia="IRNazanin" w:cs="IRNazanin"/>
          <w:lang w:bidi="fa-IR"/>
          <w:color w:val="111111"/>
          <w:sz w:val="28"/>
          <w:szCs w:val="28"/>
          <w:rtl/>
        </w:rPr>
        <w:t xml:space="preserve">خبر دادن پيامبر(صلی الله علیه و آله) از سر سختى كافران - پس از نفى كوتاه آمدن خود - بيانگر آن است كه كافران در صورت سازش پيامبر(صلی الله علیه و آله) خود را براى عبادت خداوند آماده مى خواندند.</w:t>
      </w:r>
    </w:p>
    <w:p>
      <w:pPr>
        <w:pStyle w:val="BookText"/>
      </w:pPr>
      <w:r>
        <w:rPr>
          <w:rFonts w:ascii="IRNazanin" w:hAnsi="IRNazanin" w:eastAsia="IRNazanin" w:cs="IRNazanin"/>
          <w:lang w:bidi="fa-IR"/>
          <w:color w:val="111111"/>
          <w:sz w:val="28"/>
          <w:szCs w:val="28"/>
          <w:rtl/>
        </w:rPr>
        <w:t xml:space="preserve">6 - كافران ، خود را در اقدام به خداپرستى - در صورت سازش پيامبر (صلی الله علیه و آله) با آنان - پيش قدم معرفى كرده و زمان پيوستن 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 كه از فعلى بودن آيه قبل و اسمى بودن اين آيه استفاده مى شود -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Heading3"/>
      </w:pPr>
      <w:bookmarkStart w:id="1850" w:name="_Toc1360"/>
      <w:r>
        <w:t>8- پيشنهاد برادران يوسف</w:t>
      </w:r>
      <w:bookmarkEnd w:id="1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- 12 - 78 - 6</w:t>
      </w:r>
    </w:p>
    <w:p>
      <w:pPr>
        <w:pStyle w:val="BookText"/>
      </w:pPr>
      <w:r>
        <w:rPr>
          <w:rFonts w:ascii="IRNazanin" w:hAnsi="IRNazanin" w:eastAsia="IRNazanin" w:cs="IRNazanin"/>
          <w:lang w:bidi="fa-IR"/>
          <w:color w:val="111111"/>
          <w:sz w:val="28"/>
          <w:szCs w:val="28"/>
          <w:rtl/>
        </w:rPr>
        <w:t xml:space="preserve">6- بازداشت يكى از برادران بنيامين در مقابل آزاد كردن او ، پيشنهاد برادران به يوسف</w:t>
      </w:r>
    </w:p>
    <w:p>
      <w:pPr>
        <w:pStyle w:val="BookText"/>
      </w:pPr>
      <w:r>
        <w:rPr>
          <w:rFonts w:ascii="Amiri" w:hAnsi="Amiri" w:eastAsia="Amiri" w:cs="Amiri"/>
          <w:lang w:bidi="ar-SA"/>
          <w:color w:val="111111"/>
          <w:sz w:val="28"/>
          <w:szCs w:val="28"/>
          <w:rtl/>
        </w:rPr>
        <w:t xml:space="preserve">فخذ أحدنا مكانه</w:t>
      </w:r>
    </w:p>
    <w:p>
      <w:pPr>
        <w:pStyle w:val="Heading3"/>
      </w:pPr>
      <w:bookmarkStart w:id="1851" w:name="_Toc1361"/>
      <w:r>
        <w:t>9- پيشنهاد به كافران</w:t>
      </w:r>
      <w:bookmarkEnd w:id="1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- 28 - 49 - 9</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60" w:name="pg6574_55243"/>
    <w:bookmarkEnd w:id="460"/>
    <w:p>
      <w:pPr>
        <w:pStyle w:val="BookText"/>
      </w:pPr>
      <w:r>
        <w:rPr>
          <w:rFonts w:ascii="IRNazanin" w:hAnsi="IRNazanin" w:eastAsia="IRNazanin" w:cs="IRNazanin"/>
          <w:lang w:bidi="fa-IR"/>
          <w:color w:val="111111"/>
          <w:sz w:val="28"/>
          <w:szCs w:val="28"/>
          <w:rtl/>
        </w:rPr>
        <w:t xml:space="preserve">9 - پيشنهاد آوردن كتابى هدايتگرتر از قرآن و تورات ، به كافران حق ستيز از سوى پيامبر (صلی الله علیه و آله) و به فرمان خداوند</w:t>
      </w:r>
    </w:p>
    <w:p>
      <w:pPr>
        <w:pStyle w:val="BookText"/>
      </w:pPr>
      <w:r>
        <w:rPr>
          <w:rFonts w:ascii="Amiri" w:hAnsi="Amiri" w:eastAsia="Amiri" w:cs="Amiri"/>
          <w:lang w:bidi="ar-SA"/>
          <w:color w:val="111111"/>
          <w:sz w:val="28"/>
          <w:szCs w:val="28"/>
          <w:rtl/>
        </w:rPr>
        <w:t xml:space="preserve">قل فأتوا بكتب . .. هو أهدى منهما</w:t>
      </w:r>
    </w:p>
    <w:p>
      <w:pPr>
        <w:pStyle w:val="Heading3"/>
      </w:pPr>
      <w:bookmarkStart w:id="1852" w:name="_Toc1362"/>
      <w:r>
        <w:t>10- پيشنهاد جادوگران فرعون</w:t>
      </w:r>
      <w:bookmarkEnd w:id="1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- 20 - 65 - 1</w:t>
      </w:r>
    </w:p>
    <w:p>
      <w:pPr>
        <w:pStyle w:val="BookText"/>
      </w:pPr>
      <w:r>
        <w:rPr>
          <w:rFonts w:ascii="Amiri" w:hAnsi="Amiri" w:eastAsia="Amiri" w:cs="Amiri"/>
          <w:lang w:bidi="ar-SA"/>
          <w:color w:val="111111"/>
          <w:sz w:val="28"/>
          <w:szCs w:val="28"/>
          <w:rtl/>
        </w:rPr>
        <w:t xml:space="preserve">1 - ساحران فرعون ، در ميدان مبارزه و رويارويى با موسى ( ع ) ، تعيين آغازكننده را به آن حضرت محول كردند .</w:t>
      </w:r>
    </w:p>
    <w:p>
      <w:pPr>
        <w:pStyle w:val="BookText"/>
      </w:pPr>
      <w:r>
        <w:rPr>
          <w:rFonts w:ascii="Amiri" w:hAnsi="Amiri" w:eastAsia="Amiri" w:cs="Amiri"/>
          <w:lang w:bidi="ar-SA"/>
          <w:color w:val="111111"/>
          <w:sz w:val="28"/>
          <w:szCs w:val="28"/>
          <w:rtl/>
        </w:rPr>
        <w:t xml:space="preserve">قالوا يموسى إمّا أن تلقى . .. ألقى</w:t>
      </w:r>
    </w:p>
    <w:p>
      <w:pPr>
        <w:pStyle w:val="Heading3"/>
      </w:pPr>
      <w:bookmarkStart w:id="1853" w:name="_Toc1363"/>
      <w:r>
        <w:t>11- پيشنهاد خواهر موسى(ع)</w:t>
      </w:r>
      <w:bookmarkEnd w:id="1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- 28 - 12 - 8</w:t>
      </w:r>
    </w:p>
    <w:p>
      <w:pPr>
        <w:pStyle w:val="BookText"/>
      </w:pPr>
      <w:r>
        <w:rPr>
          <w:rFonts w:ascii="IRNazanin" w:hAnsi="IRNazanin" w:eastAsia="IRNazanin" w:cs="IRNazanin"/>
          <w:lang w:bidi="fa-IR"/>
          <w:color w:val="111111"/>
          <w:sz w:val="28"/>
          <w:szCs w:val="28"/>
          <w:rtl/>
        </w:rPr>
        <w:t xml:space="preserve">8 - اعلام آمادگى خواهر موسى ، براى راهنمايى كسان فرعون به خانواده اى مناسب جهت سرپرستى وى</w:t>
      </w:r>
    </w:p>
    <w:p>
      <w:pPr>
        <w:pStyle w:val="BookText"/>
      </w:pPr>
      <w:r>
        <w:rPr>
          <w:rFonts w:ascii="Amiri" w:hAnsi="Amiri" w:eastAsia="Amiri" w:cs="Amiri"/>
          <w:lang w:bidi="ar-SA"/>
          <w:color w:val="111111"/>
          <w:sz w:val="28"/>
          <w:szCs w:val="28"/>
          <w:rtl/>
        </w:rPr>
        <w:t xml:space="preserve">قالت هل أدلّكم على أهل بيت يكفلونه لكم و هم له نصحون</w:t>
      </w:r>
    </w:p>
    <w:p>
      <w:pPr>
        <w:pStyle w:val="Heading3"/>
      </w:pPr>
      <w:bookmarkStart w:id="1854" w:name="_Toc1364"/>
      <w:r>
        <w:t>12- پيشنهاد دختر شعيب(ع)</w:t>
      </w:r>
      <w:bookmarkEnd w:id="1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w:t>
      </w:r>
    </w:p>
    <w:p>
      <w:pPr>
        <w:pStyle w:val="BookText"/>
      </w:pPr>
      <w:r>
        <w:rPr>
          <w:rFonts w:ascii="IRNazanin" w:hAnsi="IRNazanin" w:eastAsia="IRNazanin" w:cs="IRNazanin"/>
          <w:lang w:bidi="fa-IR"/>
          <w:color w:val="111111"/>
          <w:sz w:val="28"/>
          <w:szCs w:val="28"/>
          <w:rtl/>
        </w:rPr>
        <w:t xml:space="preserve">1 - پيشنهاد يكى از دختران شعيب به پدر براى استخدام موسى ( ع )</w:t>
      </w:r>
    </w:p>
    <w:p>
      <w:pPr>
        <w:pStyle w:val="BookText"/>
      </w:pPr>
      <w:r>
        <w:rPr>
          <w:rFonts w:ascii="Amiri" w:hAnsi="Amiri" w:eastAsia="Amiri" w:cs="Amiri"/>
          <w:lang w:bidi="ar-SA"/>
          <w:color w:val="111111"/>
          <w:sz w:val="28"/>
          <w:szCs w:val="28"/>
          <w:rtl/>
        </w:rPr>
        <w:t xml:space="preserve">قالت إحديهما يأبت استئجره</w:t>
      </w:r>
    </w:p>
    <w:p>
      <w:pPr>
        <w:pStyle w:val="Heading3"/>
      </w:pPr>
      <w:bookmarkStart w:id="1855" w:name="_Toc1365"/>
      <w:r>
        <w:t>13- پيشنهاد سوزاندن ابراهيم(ع)</w:t>
      </w:r>
      <w:bookmarkEnd w:id="1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- 37 - 97 - 1</w:t>
      </w:r>
    </w:p>
    <w:p>
      <w:pPr>
        <w:pStyle w:val="BookText"/>
      </w:pPr>
      <w:r>
        <w:rPr>
          <w:rFonts w:ascii="IRNazanin" w:hAnsi="IRNazanin" w:eastAsia="IRNazanin" w:cs="IRNazanin"/>
          <w:lang w:bidi="fa-IR"/>
          <w:color w:val="111111"/>
          <w:sz w:val="28"/>
          <w:szCs w:val="28"/>
          <w:rtl/>
        </w:rPr>
        <w:t xml:space="preserve">1 - توصيه دسته جمعى مشركان به يكديگر ، مبنى بر ساختن بنايى براى سوزاندن ابراهيم ( ع )</w:t>
      </w:r>
    </w:p>
    <w:p>
      <w:pPr>
        <w:pStyle w:val="BookText"/>
      </w:pPr>
      <w:r>
        <w:rPr>
          <w:rFonts w:ascii="Amiri" w:hAnsi="Amiri" w:eastAsia="Amiri" w:cs="Amiri"/>
          <w:lang w:bidi="ar-SA"/>
          <w:color w:val="111111"/>
          <w:sz w:val="28"/>
          <w:szCs w:val="28"/>
          <w:rtl/>
        </w:rPr>
        <w:t xml:space="preserve">قالوا ابنوا له بنينًا فألقوه فى الجحيم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61" w:name="pg6574_55244"/>
    <w:bookmarkEnd w:id="461"/>
    <w:p>
      <w:pPr>
        <w:pStyle w:val="Heading3"/>
      </w:pPr>
      <w:bookmarkStart w:id="1856" w:name="_Toc1366"/>
      <w:r>
        <w:t>14- پيشنهاد شعيب(ع)</w:t>
      </w:r>
      <w:bookmarkEnd w:id="1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- 28 - 27 - 1،2</w:t>
      </w:r>
    </w:p>
    <w:p>
      <w:pPr>
        <w:pStyle w:val="BookText"/>
      </w:pPr>
      <w:r>
        <w:rPr>
          <w:rFonts w:ascii="IRNazanin" w:hAnsi="IRNazanin" w:eastAsia="IRNazanin" w:cs="IRNazanin"/>
          <w:lang w:bidi="fa-IR"/>
          <w:color w:val="111111"/>
          <w:sz w:val="28"/>
          <w:szCs w:val="28"/>
          <w:rtl/>
        </w:rPr>
        <w:t xml:space="preserve">1 - تصميم شعيب ( ع ) به ايجاد پيوند زناشويى ميان موسى ( ع ) و يكى از دو دختر خود</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2 - اقدام شعيب ( ع ) به در ميان گذاشتن تصميم خود با موسى ( ع ) در حضور دخترانش و با رضايت آنان</w:t>
      </w:r>
    </w:p>
    <w:p>
      <w:pPr>
        <w:pStyle w:val="BookText"/>
      </w:pPr>
      <w:r>
        <w:rPr>
          <w:rFonts w:ascii="Amiri" w:hAnsi="Amiri" w:eastAsia="Amiri" w:cs="Amiri"/>
          <w:lang w:bidi="ar-SA"/>
          <w:color w:val="111111"/>
          <w:sz w:val="28"/>
          <w:szCs w:val="28"/>
          <w:rtl/>
        </w:rPr>
        <w:t xml:space="preserve">قال إنّى أُريد أن أُنكحك إحدى ابنتىّ هتين</w:t>
      </w:r>
    </w:p>
    <w:p>
      <w:pPr>
        <w:pStyle w:val="BookText"/>
      </w:pPr>
      <w:r>
        <w:rPr>
          <w:rFonts w:ascii="IRNazanin" w:hAnsi="IRNazanin" w:eastAsia="IRNazanin" w:cs="IRNazanin"/>
          <w:lang w:bidi="fa-IR"/>
          <w:color w:val="111111"/>
          <w:sz w:val="28"/>
          <w:szCs w:val="28"/>
          <w:rtl/>
        </w:rPr>
        <w:t xml:space="preserve">اسم اشاره «هاتين» نشان دهنده آن است كه هر دو دختر شعيب، در آن لحظه حضور داشتند. گفتنى است كه حضور دختران شعيب حكايت از رضايت آنان نسبت به مسأله ازدواج با موسى(ع) دارد.</w:t>
      </w:r>
    </w:p>
    <w:p>
      <w:pPr>
        <w:pStyle w:val="Heading3"/>
      </w:pPr>
      <w:bookmarkStart w:id="1857" w:name="_Toc1367"/>
      <w:r>
        <w:t>15- پيشنهاد فرعونيان</w:t>
      </w:r>
      <w:bookmarkEnd w:id="1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- 26 - 36 - 4</w:t>
      </w:r>
    </w:p>
    <w:p>
      <w:pPr>
        <w:pStyle w:val="BookText"/>
      </w:pPr>
      <w:r>
        <w:rPr>
          <w:rFonts w:ascii="Amiri" w:hAnsi="Amiri" w:eastAsia="Amiri" w:cs="Amiri"/>
          <w:lang w:bidi="ar-SA"/>
          <w:color w:val="111111"/>
          <w:sz w:val="28"/>
          <w:szCs w:val="28"/>
          <w:rtl/>
        </w:rPr>
        <w:t xml:space="preserve">4 - صلاحديد مشاوران فرعون ، مبارزه با موسى به شيوه اى همسان شيوه خود وى بود و نه زندان و قتل .</w:t>
      </w:r>
    </w:p>
    <w:p>
      <w:pPr>
        <w:pStyle w:val="BookText"/>
      </w:pPr>
      <w:r>
        <w:rPr>
          <w:rFonts w:ascii="Amiri" w:hAnsi="Amiri" w:eastAsia="Amiri" w:cs="Amiri"/>
          <w:lang w:bidi="ar-SA"/>
          <w:color w:val="111111"/>
          <w:sz w:val="28"/>
          <w:szCs w:val="28"/>
          <w:rtl/>
        </w:rPr>
        <w:t xml:space="preserve">قالوا أرجه و أخاه و ابعث فى المدائن حشرين</w:t>
      </w:r>
    </w:p>
    <w:p>
      <w:pPr>
        <w:pStyle w:val="BookText"/>
      </w:pPr>
      <w:r>
        <w:rPr>
          <w:rFonts w:ascii="IRNazanin" w:hAnsi="IRNazanin" w:eastAsia="IRNazanin" w:cs="IRNazanin"/>
          <w:lang w:bidi="fa-IR"/>
          <w:color w:val="111111"/>
          <w:sz w:val="28"/>
          <w:szCs w:val="28"/>
          <w:rtl/>
        </w:rPr>
        <w:t xml:space="preserve">برداشت ياد شده از آن جا است كه منطق فرعون «لأجعلنّك من المسجونين» بود; ولى مشاوران وى با ديدن معجزات موسى اين راه را نپسنديدند; بلكه در پيش گرفتن راهى منطقى تر و ظاهراً همسان راه موسى را ترجيح دادند.</w:t>
      </w:r>
    </w:p>
    <w:p>
      <w:pPr>
        <w:pStyle w:val="Heading3"/>
      </w:pPr>
      <w:bookmarkStart w:id="1858" w:name="_Toc1368"/>
      <w:r>
        <w:t>16- پيشنهاد قريش</w:t>
      </w:r>
      <w:bookmarkEnd w:id="1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- 109 - 1 - 5</w:t>
      </w:r>
    </w:p>
    <w:p>
      <w:pPr>
        <w:pStyle w:val="BookText"/>
      </w:pPr>
      <w:r>
        <w:rPr>
          <w:rFonts w:ascii="Amiri" w:hAnsi="Amiri" w:eastAsia="Amiri" w:cs="Amiri"/>
          <w:lang w:bidi="ar-SA"/>
          <w:color w:val="111111"/>
          <w:sz w:val="28"/>
          <w:szCs w:val="28"/>
          <w:rtl/>
        </w:rPr>
        <w:t xml:space="preserve">5 - « سأل [ الأحول ] أباعبداللّه ( ع ) عن ذلك فقال : كان سبب نزولها و تكرارها أنّ قريشاً قالت لرسول اللّه تَعْبد آلهتنا سنة و نعبد إلهك سنة و تعبد آلهتنا سنة و نعبد إلهك سنة فأجابهم اللّه بمثل ما قالوا ;</w:t>
      </w:r>
    </w:p>
    <w:p>
      <w:pPr>
        <w:pStyle w:val="BookText"/>
      </w:pPr>
      <w:r>
        <w:rPr>
          <w:rFonts w:ascii="IRNazanin" w:hAnsi="IRNazanin" w:eastAsia="IRNazanin" w:cs="IRNazanin"/>
          <w:lang w:bidi="fa-IR"/>
          <w:color w:val="111111"/>
          <w:sz w:val="28"/>
          <w:szCs w:val="28"/>
          <w:rtl/>
        </w:rPr>
        <w:t xml:space="preserve">[ابوجعفر احول] از امام صادق(ع) درباره سبب تكرار آيات [در سوره كافرون] پرسيد; امام فرمود: سبب نزول آن آيه ها و تكرار آن، اين بود كه قريش به رسول خدا(صلی الله علیه و آله) گفتند: يك سال تو خدايان ما را عبادت كن و يك سال ما خداى تو را عبادت مى كنيم. [دوباره ]تو يك سال خدايان ما را عبادت كن و ما يك سال خداى تو را عبادت مى كنيم. خداوند نيز به آنان مانند سخنشان جواب داد».</w:t>
      </w:r>
    </w:p>
    <w:p>
      <w:pPr>
        <w:pStyle w:val="Heading3"/>
      </w:pPr>
      <w:bookmarkStart w:id="1859" w:name="_Toc1369"/>
      <w:r>
        <w:t>17- پيشنهاد كاشفان اصحاب كهف</w:t>
      </w:r>
      <w:bookmarkEnd w:id="1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- 18 - 21 - 25،27</w:t>
      </w:r>
    </w:p>
    <w:p>
      <w:pPr>
        <w:pStyle w:val="BookText"/>
      </w:pPr>
      <w:r>
        <w:rPr>
          <w:rFonts w:ascii="IRNazanin" w:hAnsi="IRNazanin" w:eastAsia="IRNazanin" w:cs="IRNazanin"/>
          <w:lang w:bidi="fa-IR"/>
          <w:color w:val="111111"/>
          <w:sz w:val="28"/>
          <w:szCs w:val="28"/>
          <w:rtl/>
        </w:rPr>
        <w:t xml:space="preserve">25- بازديد كنندگان از اصحاب كهف ، جملگى بر آن شدند كه براى اجساد آنان ، حفاظى بنا كنند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62" w:name="pg6574_55245"/>
    <w:bookmarkEnd w:id="462"/>
    <w:p>
      <w:pPr>
        <w:pStyle w:val="BookText"/>
      </w:pPr>
      <w:r>
        <w:rPr>
          <w:rFonts w:ascii="Amiri" w:hAnsi="Amiri" w:eastAsia="Amiri" w:cs="Amiri"/>
          <w:lang w:bidi="ar-SA"/>
          <w:color w:val="111111"/>
          <w:sz w:val="28"/>
          <w:szCs w:val="28"/>
          <w:rtl/>
        </w:rPr>
        <w:t xml:space="preserve">فقالوا ابنوا عليهم . .. لنتّخذنّ عليهم مسجدًا</w:t>
      </w:r>
    </w:p>
    <w:p>
      <w:pPr>
        <w:pStyle w:val="BookText"/>
      </w:pPr>
      <w:r>
        <w:rPr>
          <w:rFonts w:ascii="IRNazanin" w:hAnsi="IRNazanin" w:eastAsia="IRNazanin" w:cs="IRNazanin"/>
          <w:lang w:bidi="fa-IR"/>
          <w:color w:val="111111"/>
          <w:sz w:val="28"/>
          <w:szCs w:val="28"/>
          <w:rtl/>
        </w:rPr>
        <w:t xml:space="preserve">27- برخى از بازديد كنندگان اصحاب كهف ، ديگران را به اكتفا بر ايجاد يك ساختمان عادى در جايگاه آنان ، ترغيب كردند .</w:t>
      </w:r>
    </w:p>
    <w:p>
      <w:pPr>
        <w:pStyle w:val="BookText"/>
      </w:pPr>
      <w:r>
        <w:rPr>
          <w:rFonts w:ascii="Amiri" w:hAnsi="Amiri" w:eastAsia="Amiri" w:cs="Amiri"/>
          <w:lang w:bidi="ar-SA"/>
          <w:color w:val="111111"/>
          <w:sz w:val="28"/>
          <w:szCs w:val="28"/>
          <w:rtl/>
        </w:rPr>
        <w:t xml:space="preserve">فقالوا ابنوا عليهم بنينًا ربّهم أعلم بهم</w:t>
      </w:r>
    </w:p>
    <w:p>
      <w:pPr>
        <w:pStyle w:val="BookText"/>
      </w:pPr>
      <w:r>
        <w:rPr>
          <w:rFonts w:ascii="IRNazanin" w:hAnsi="IRNazanin" w:eastAsia="IRNazanin" w:cs="IRNazanin"/>
          <w:lang w:bidi="fa-IR"/>
          <w:color w:val="111111"/>
          <w:sz w:val="28"/>
          <w:szCs w:val="28"/>
          <w:rtl/>
        </w:rPr>
        <w:t xml:space="preserve">جمله «قال الذين غلبوا. ..» در ذيل آيه، قرينه اين است كه تنها، بخشى از بازديد كنندگان پيشنهاد بناى ساختمان عادى را مطرح كردند. نكره بودن «بنياناً» بيان كننده بى تفاوتى آنان در برابر نوع و هويت ساختمان است.</w:t>
      </w:r>
    </w:p>
    <w:p>
      <w:pPr>
        <w:pStyle w:val="Heading3"/>
      </w:pPr>
      <w:bookmarkStart w:id="1860" w:name="_Toc1370"/>
      <w:r>
        <w:t>18- پيشنهاد كافران</w:t>
      </w:r>
      <w:bookmarkEnd w:id="1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- 28 - 48 - 9</w:t>
      </w:r>
    </w:p>
    <w:p>
      <w:pPr>
        <w:pStyle w:val="BookText"/>
      </w:pPr>
      <w:r>
        <w:rPr>
          <w:rFonts w:ascii="IRNazanin" w:hAnsi="IRNazanin" w:eastAsia="IRNazanin" w:cs="IRNazanin"/>
          <w:lang w:bidi="fa-IR"/>
          <w:color w:val="111111"/>
          <w:sz w:val="28"/>
          <w:szCs w:val="28"/>
          <w:rtl/>
        </w:rPr>
        <w:t xml:space="preserve">9 - رد پيشنهاد كافران ( نزول دفعى قرآن ) از سوى خداوند ، به خاطر عدم صداقت آنان در خواسته خويش</w:t>
      </w:r>
    </w:p>
    <w:p>
      <w:pPr>
        <w:pStyle w:val="BookText"/>
      </w:pPr>
      <w:r>
        <w:rPr>
          <w:rFonts w:ascii="Amiri" w:hAnsi="Amiri" w:eastAsia="Amiri" w:cs="Amiri"/>
          <w:lang w:bidi="ar-SA"/>
          <w:color w:val="111111"/>
          <w:sz w:val="28"/>
          <w:szCs w:val="28"/>
          <w:rtl/>
        </w:rPr>
        <w:t xml:space="preserve">أوَلم يكفروا بما أُوتى موسى من قبل</w:t>
      </w:r>
    </w:p>
    <w:p>
      <w:pPr>
        <w:pStyle w:val="BookText"/>
      </w:pPr>
      <w:r>
        <w:rPr>
          <w:rFonts w:ascii="IRNazanin" w:hAnsi="IRNazanin" w:eastAsia="IRNazanin" w:cs="IRNazanin"/>
          <w:lang w:bidi="fa-IR"/>
          <w:color w:val="111111"/>
          <w:sz w:val="28"/>
          <w:szCs w:val="28"/>
          <w:rtl/>
        </w:rPr>
        <w:t xml:space="preserve">مقصود از آيه اين است كه اقتراح كافران، بهانه اى بيش نيست; زيرا اگر راست مى گويند پس چرا به تورات - با اين كه به صورت دفعى نازل شده بود - پيش از اين كفر ورزيدند.</w:t>
      </w:r>
    </w:p>
    <w:p>
      <w:pPr>
        <w:pStyle w:val="Heading3"/>
      </w:pPr>
      <w:bookmarkStart w:id="1861" w:name="_Toc1371"/>
      <w:r>
        <w:t>19- پيشنهاد كافران صدراسلام</w:t>
      </w:r>
      <w:bookmarkEnd w:id="1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- 109 - 3 - 1،6</w:t>
      </w:r>
    </w:p>
    <w:p>
      <w:pPr>
        <w:pStyle w:val="BookText"/>
      </w:pPr>
      <w:r>
        <w:rPr>
          <w:rFonts w:ascii="IRNazanin" w:hAnsi="IRNazanin" w:eastAsia="IRNazanin" w:cs="IRNazanin"/>
          <w:lang w:bidi="fa-IR"/>
          <w:color w:val="111111"/>
          <w:sz w:val="28"/>
          <w:szCs w:val="28"/>
          <w:rtl/>
        </w:rPr>
        <w:t xml:space="preserve">1 - برخى از كافرانِ عصر بعثت ، مدعى آمادگى براى عبادت خداوند ، در صورت اظهار آمادگى پيامبر (صلی الله علیه و آله) براى عبادت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IRNazanin" w:hAnsi="IRNazanin" w:eastAsia="IRNazanin" w:cs="IRNazanin"/>
          <w:lang w:bidi="fa-IR"/>
          <w:color w:val="111111"/>
          <w:sz w:val="28"/>
          <w:szCs w:val="28"/>
          <w:rtl/>
        </w:rPr>
        <w:t xml:space="preserve">خبر دادن پيامبر(صلی الله علیه و آله) از سر سختى كافران - پس از نفى كوتاه آمدن خود - بيانگر آن است كه كافران در صورت سازش پيامبر(صلی الله علیه و آله) خود را براى عبادت خداوند آماده مى خواندند.</w:t>
      </w:r>
    </w:p>
    <w:p>
      <w:pPr>
        <w:pStyle w:val="BookText"/>
      </w:pPr>
      <w:r>
        <w:rPr>
          <w:rFonts w:ascii="IRNazanin" w:hAnsi="IRNazanin" w:eastAsia="IRNazanin" w:cs="IRNazanin"/>
          <w:lang w:bidi="fa-IR"/>
          <w:color w:val="111111"/>
          <w:sz w:val="28"/>
          <w:szCs w:val="28"/>
          <w:rtl/>
        </w:rPr>
        <w:t xml:space="preserve">6 - كافران ، خود را در اقدام به خداپرستى - در صورت سازش پيامبر (صلی الله علیه و آله) با آنان - پيش قدم معرفى كرده و زمان پيوستن پيامبر (صلی الله علیه و آله) به آنان را ، پس از مرحله پيوستن خود به پيامبر (صلی الله علیه و آله) قرار داده بودند .</w:t>
      </w:r>
    </w:p>
    <w:p>
      <w:pPr>
        <w:pStyle w:val="BookText"/>
      </w:pPr>
      <w:r>
        <w:rPr>
          <w:rFonts w:ascii="IRNazanin" w:hAnsi="IRNazanin" w:eastAsia="IRNazanin" w:cs="IRNazanin"/>
          <w:lang w:bidi="fa-IR"/>
          <w:color w:val="111111"/>
          <w:sz w:val="28"/>
          <w:szCs w:val="28"/>
          <w:rtl/>
        </w:rPr>
        <w:t xml:space="preserve">لا أعبد ما تعبدون . و لا أنتم عبدون ما أعبد</w:t>
      </w:r>
    </w:p>
    <w:p>
      <w:pPr>
        <w:pStyle w:val="BookText"/>
      </w:pPr>
      <w:r>
        <w:rPr>
          <w:rFonts w:ascii="IRNazanin" w:hAnsi="IRNazanin" w:eastAsia="IRNazanin" w:cs="IRNazanin"/>
          <w:lang w:bidi="fa-IR"/>
          <w:color w:val="111111"/>
          <w:sz w:val="28"/>
          <w:szCs w:val="28"/>
          <w:rtl/>
        </w:rPr>
        <w:t xml:space="preserve">در آيه قبل، پيامبر(صلی الله علیه و آله) عبادت آينده خود از معبودهاى مشركان را منتفى دانست; ولى در اين آيه، عبادت كنونى مشركان از خداوند را نفى كرد. مى توان گفت: اختلاف دو تعبير - كه از فعلى بودن آيه قبل و اسمى بودن اين آيه استفاده مى شود - ناظر به ترتيبى است كه مشركان براى توافق با پيامبر(صلی الله علیه و آله)، پيشنهاد كرده بودند. آنان گفته بودند: يك سال ما بنده خداى تو مى شويم; مشروط به اين كه سال بعد تو خدايان ما را پذيرا باشى.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- 109 - 5 - 1</w:t>
      </w:r>
    </w:p>
    <w:p>
      <w:pPr>
        <w:pStyle w:val="BookText"/>
      </w:pPr>
      <w:r>
        <w:rPr>
          <w:rFonts w:ascii="IRNazanin" w:hAnsi="IRNazanin" w:eastAsia="IRNazanin" w:cs="IRNazanin"/>
          <w:lang w:bidi="fa-IR"/>
          <w:color w:val="111111"/>
          <w:sz w:val="28"/>
          <w:szCs w:val="28"/>
          <w:rtl/>
        </w:rPr>
        <w:t xml:space="preserve">1 - برخى از كافران عصر بعثت ، آمادگى خود را براى عبادت خداوند به صورتى مشروط ، به پيامبر (صلی الله علیه و آله) عرضه كردند .</w:t>
      </w:r>
    </w:p>
    <w:p>
      <w:pPr>
        <w:pStyle w:val="BookText"/>
      </w:pPr>
      <w:r>
        <w:rPr>
          <w:rFonts w:ascii="IRNazanin" w:hAnsi="IRNazanin" w:eastAsia="IRNazanin" w:cs="IRNazanin"/>
          <w:lang w:bidi="fa-IR"/>
          <w:color w:val="111111"/>
          <w:sz w:val="28"/>
          <w:szCs w:val="28"/>
          <w:rtl/>
        </w:rPr>
        <w:t xml:space="preserve">و لا أنتم عبدون ما أعبد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63" w:name="pg6574_55246"/>
    <w:bookmarkEnd w:id="463"/>
    <w:p>
      <w:pPr>
        <w:pStyle w:val="Heading3"/>
      </w:pPr>
      <w:bookmarkStart w:id="1862" w:name="_Toc1372"/>
      <w:r>
        <w:t>20- پيشنهاد لاوى</w:t>
      </w:r>
      <w:bookmarkEnd w:id="1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- 12 - 10 - 1،3،5،8</w:t>
      </w:r>
    </w:p>
    <w:p>
      <w:pPr>
        <w:pStyle w:val="BookText"/>
      </w:pPr>
      <w:r>
        <w:rPr>
          <w:rFonts w:ascii="Amiri" w:hAnsi="Amiri" w:eastAsia="Amiri" w:cs="Amiri"/>
          <w:lang w:bidi="ar-SA"/>
          <w:color w:val="111111"/>
          <w:sz w:val="28"/>
          <w:szCs w:val="28"/>
          <w:rtl/>
        </w:rPr>
        <w:t xml:space="preserve">1-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3- لاوى به برادرانش پيشنهاد كرد اگر مصمم بر دور ساختن يوسف هستند او را در نهانگاه چاهى در مسير كاروان ها بيفكنند .</w:t>
      </w:r>
    </w:p>
    <w:p>
      <w:pPr>
        <w:pStyle w:val="BookText"/>
      </w:pPr>
      <w:r>
        <w:rPr>
          <w:rFonts w:ascii="Amiri" w:hAnsi="Amiri" w:eastAsia="Amiri" w:cs="Amiri"/>
          <w:lang w:bidi="ar-SA"/>
          <w:color w:val="111111"/>
          <w:sz w:val="28"/>
          <w:szCs w:val="28"/>
          <w:rtl/>
        </w:rPr>
        <w:t xml:space="preserve">قال قائل منهم لاتقتلوا يوسف و ألقوه فى غيبت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«غيبت الجب» حفره و يا طاق مانندى است كه بالاى آب چاه قرار مى دهند و «سيارة» به گروهى كه مسافرت مى كنند (كاروان) اطلاق مى شود.</w:t>
      </w:r>
    </w:p>
    <w:p>
      <w:pPr>
        <w:pStyle w:val="BookText"/>
      </w:pPr>
      <w:r>
        <w:rPr>
          <w:rFonts w:ascii="IRNazanin" w:hAnsi="IRNazanin" w:eastAsia="IRNazanin" w:cs="IRNazanin"/>
          <w:lang w:bidi="fa-IR"/>
          <w:color w:val="111111"/>
          <w:sz w:val="28"/>
          <w:szCs w:val="28"/>
          <w:rtl/>
        </w:rPr>
        <w:t xml:space="preserve">5- چاه پيشنهاد شده از طرف لاوى جهت افكندن يوسف ( ع ) ، چاهى مشخص و مورد نظر بوده است .</w:t>
      </w:r>
    </w:p>
    <w:p>
      <w:pPr>
        <w:pStyle w:val="BookText"/>
      </w:pPr>
      <w:r>
        <w:rPr>
          <w:rFonts w:ascii="Amiri" w:hAnsi="Amiri" w:eastAsia="Amiri" w:cs="Amiri"/>
          <w:lang w:bidi="ar-SA"/>
          <w:color w:val="111111"/>
          <w:sz w:val="28"/>
          <w:szCs w:val="28"/>
          <w:rtl/>
        </w:rPr>
        <w:t xml:space="preserve">ألقوه فى غيبت الجب</w:t>
      </w:r>
    </w:p>
    <w:p>
      <w:pPr>
        <w:pStyle w:val="BookText"/>
      </w:pPr>
      <w:r>
        <w:rPr>
          <w:rFonts w:ascii="IRNazanin" w:hAnsi="IRNazanin" w:eastAsia="IRNazanin" w:cs="IRNazanin"/>
          <w:lang w:bidi="fa-IR"/>
          <w:color w:val="111111"/>
          <w:sz w:val="28"/>
          <w:szCs w:val="28"/>
          <w:rtl/>
        </w:rPr>
        <w:t xml:space="preserve">ظاهر آن است كه «ال» در «الجب» عهد ذهنى و اشاره به چاهى معهود مى باشد.</w:t>
      </w:r>
    </w:p>
    <w:p>
      <w:pPr>
        <w:pStyle w:val="BookText"/>
      </w:pPr>
      <w:r>
        <w:rPr>
          <w:rFonts w:ascii="Amiri" w:hAnsi="Amiri" w:eastAsia="Amiri" w:cs="Amiri"/>
          <w:lang w:bidi="ar-SA"/>
          <w:color w:val="111111"/>
          <w:sz w:val="28"/>
          <w:szCs w:val="28"/>
          <w:rtl/>
        </w:rPr>
        <w:t xml:space="preserve">8- « عن أبى جعفر ( ع ) : . . . فقال لاوى لايجوز قتله و نغيبه عن أبينا ;</w:t>
      </w:r>
    </w:p>
    <w:p>
      <w:pPr>
        <w:pStyle w:val="BookText"/>
      </w:pPr>
      <w:r>
        <w:rPr>
          <w:rFonts w:ascii="IRNazanin" w:hAnsi="IRNazanin" w:eastAsia="IRNazanin" w:cs="IRNazanin"/>
          <w:lang w:bidi="fa-IR"/>
          <w:color w:val="111111"/>
          <w:sz w:val="28"/>
          <w:szCs w:val="28"/>
          <w:rtl/>
        </w:rPr>
        <w:t xml:space="preserve">از امام باقر(ع) روايت شده است: . .. پس لاوى گفت: كشتنش روا نيست و [ليكن] او را از پدرمان دور مى سازيم».</w:t>
      </w:r>
    </w:p>
    <w:p>
      <w:pPr>
        <w:pStyle w:val="Heading3"/>
      </w:pPr>
      <w:bookmarkStart w:id="1863" w:name="_Toc1373"/>
      <w:r>
        <w:t>21- پيشنهاد لوط(ع)</w:t>
      </w:r>
      <w:bookmarkEnd w:id="1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- 11 - 78 - 25</w:t>
      </w:r>
    </w:p>
    <w:p>
      <w:pPr>
        <w:pStyle w:val="BookText"/>
      </w:pPr>
      <w:r>
        <w:rPr>
          <w:rFonts w:ascii="Amiri" w:hAnsi="Amiri" w:eastAsia="Amiri" w:cs="Amiri"/>
          <w:lang w:bidi="ar-SA"/>
          <w:color w:val="111111"/>
          <w:sz w:val="28"/>
          <w:szCs w:val="28"/>
          <w:rtl/>
        </w:rPr>
        <w:t xml:space="preserve">25- « عن أبى عبدالله ( ع ) فى قول لوط « هؤلاء بناتى هنّ أطهر لكم » قال : عرض عليهم التزويج ;</w:t>
      </w:r>
    </w:p>
    <w:p>
      <w:pPr>
        <w:pStyle w:val="BookText"/>
      </w:pPr>
      <w:r>
        <w:rPr>
          <w:rFonts w:ascii="IRNazanin" w:hAnsi="IRNazanin" w:eastAsia="IRNazanin" w:cs="IRNazanin"/>
          <w:lang w:bidi="fa-IR"/>
          <w:color w:val="111111"/>
          <w:sz w:val="28"/>
          <w:szCs w:val="28"/>
          <w:rtl/>
        </w:rPr>
        <w:t xml:space="preserve">از امام صادق(ع) درباره سخن لوط كه فرموده: «اينها دختران منند براى شما پاكيزه ترند» روايت شده است كه فرمود: به آنان پيشنهاد ازدواج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- 15 - 71 - 1،3،10</w:t>
      </w:r>
    </w:p>
    <w:p>
      <w:pPr>
        <w:pStyle w:val="BookText"/>
      </w:pPr>
      <w:r>
        <w:rPr>
          <w:rFonts w:ascii="IRNazanin" w:hAnsi="IRNazanin" w:eastAsia="IRNazanin" w:cs="IRNazanin"/>
          <w:lang w:bidi="fa-IR"/>
          <w:color w:val="111111"/>
          <w:sz w:val="28"/>
          <w:szCs w:val="28"/>
          <w:rtl/>
        </w:rPr>
        <w:t xml:space="preserve">1- حضرت لوط ( ع ) قوم خود را به زناشويى با دخترانش به جاى همجنس بازى و تعرّض به مهمانان ، پيشنهاد كرد .</w:t>
      </w:r>
    </w:p>
    <w:p>
      <w:pPr>
        <w:pStyle w:val="BookText"/>
      </w:pPr>
      <w:r>
        <w:rPr>
          <w:rFonts w:ascii="Amiri" w:hAnsi="Amiri" w:eastAsia="Amiri" w:cs="Amiri"/>
          <w:lang w:bidi="ar-SA"/>
          <w:color w:val="111111"/>
          <w:sz w:val="28"/>
          <w:szCs w:val="28"/>
          <w:rtl/>
        </w:rPr>
        <w:t xml:space="preserve">قال هؤلاء بناتى إن كنتم فعلين</w:t>
      </w:r>
    </w:p>
    <w:p>
      <w:pPr>
        <w:pStyle w:val="BookText"/>
      </w:pPr>
      <w:r>
        <w:rPr>
          <w:rFonts w:ascii="IRNazanin" w:hAnsi="IRNazanin" w:eastAsia="IRNazanin" w:cs="IRNazanin"/>
          <w:lang w:bidi="fa-IR"/>
          <w:color w:val="111111"/>
          <w:sz w:val="28"/>
          <w:szCs w:val="28"/>
          <w:rtl/>
        </w:rPr>
        <w:t xml:space="preserve">3- حضرت لوط ( ع ) قوم خود را به جاى همجنس بازى به ازدواج با زنان فرا خواند .</w:t>
      </w:r>
    </w:p>
    <w:p>
      <w:pPr>
        <w:pStyle w:val="BookText"/>
      </w:pPr>
      <w:r>
        <w:rPr>
          <w:rFonts w:ascii="Amiri" w:hAnsi="Amiri" w:eastAsia="Amiri" w:cs="Amiri"/>
          <w:lang w:bidi="ar-SA"/>
          <w:color w:val="111111"/>
          <w:sz w:val="28"/>
          <w:szCs w:val="28"/>
          <w:rtl/>
        </w:rPr>
        <w:t xml:space="preserve">قال هؤلاء بناتى إن كنتم فعلين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«بناتى» زنان قوم باشند; چون پيامبران به منزله پدر براى امت خويشند.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64" w:name="pg6574_55247"/>
    <w:bookmarkEnd w:id="464"/>
    <w:p>
      <w:pPr>
        <w:pStyle w:val="BookText"/>
      </w:pPr>
      <w:r>
        <w:rPr>
          <w:rFonts w:ascii="Amiri" w:hAnsi="Amiri" w:eastAsia="Amiri" w:cs="Amiri"/>
          <w:lang w:bidi="ar-SA"/>
          <w:color w:val="111111"/>
          <w:sz w:val="28"/>
          <w:szCs w:val="28"/>
          <w:rtl/>
        </w:rPr>
        <w:t xml:space="preserve">بعلاوه بسيار بودن تعداد كسانى كه به منزل حضرت لوط(ع) هجوم آورده بودند و محدود بودن دختران آن حضرت، مى تواند مؤيد اين نظريه باشد.</w:t>
      </w:r>
    </w:p>
    <w:p>
      <w:pPr>
        <w:pStyle w:val="BookText"/>
      </w:pPr>
      <w:r>
        <w:rPr>
          <w:rFonts w:ascii="Amiri" w:hAnsi="Amiri" w:eastAsia="Amiri" w:cs="Amiri"/>
          <w:lang w:bidi="ar-SA"/>
          <w:color w:val="111111"/>
          <w:sz w:val="28"/>
          <w:szCs w:val="28"/>
          <w:rtl/>
        </w:rPr>
        <w:t xml:space="preserve">10- « عن أحدهما : . . . ثم عرض عليهم بناته نكاحاً . . . ;</w:t>
      </w:r>
    </w:p>
    <w:p>
      <w:pPr>
        <w:pStyle w:val="BookText"/>
      </w:pPr>
      <w:r>
        <w:rPr>
          <w:rFonts w:ascii="IRNazanin" w:hAnsi="IRNazanin" w:eastAsia="IRNazanin" w:cs="IRNazanin"/>
          <w:lang w:bidi="fa-IR"/>
          <w:color w:val="111111"/>
          <w:sz w:val="28"/>
          <w:szCs w:val="28"/>
          <w:rtl/>
        </w:rPr>
        <w:t xml:space="preserve">از امام باقر يا امام صادق(ع) روايت شده است: لوط(ع) دختران خود را براى ازدواج به قوم خود پيشنهاد كرد. ..».</w:t>
      </w:r>
    </w:p>
    <w:p>
      <w:pPr>
        <w:pStyle w:val="Heading3"/>
      </w:pPr>
      <w:bookmarkStart w:id="1864" w:name="_Toc1374"/>
      <w:r>
        <w:t>22- پيشنهاد محمد(صلی الله علیه و آله)</w:t>
      </w:r>
      <w:bookmarkEnd w:id="1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- 28 - 49 - 9،10</w:t>
      </w:r>
    </w:p>
    <w:p>
      <w:pPr>
        <w:pStyle w:val="BookText"/>
      </w:pPr>
      <w:r>
        <w:rPr>
          <w:rFonts w:ascii="IRNazanin" w:hAnsi="IRNazanin" w:eastAsia="IRNazanin" w:cs="IRNazanin"/>
          <w:lang w:bidi="fa-IR"/>
          <w:color w:val="111111"/>
          <w:sz w:val="28"/>
          <w:szCs w:val="28"/>
          <w:rtl/>
        </w:rPr>
        <w:t xml:space="preserve">9 - پيشنهاد آوردن كتابى هدايتگرتر از قرآن و تورات ، به كافران حق ستيز از سوى پيامبر (صلی الله علیه و آله) و به فرمان خداوند</w:t>
      </w:r>
    </w:p>
    <w:p>
      <w:pPr>
        <w:pStyle w:val="BookText"/>
      </w:pPr>
      <w:r>
        <w:rPr>
          <w:rFonts w:ascii="Amiri" w:hAnsi="Amiri" w:eastAsia="Amiri" w:cs="Amiri"/>
          <w:lang w:bidi="ar-SA"/>
          <w:color w:val="111111"/>
          <w:sz w:val="28"/>
          <w:szCs w:val="28"/>
          <w:rtl/>
        </w:rPr>
        <w:t xml:space="preserve">قل فأتوا بكتب . .. هو أهدى منهما</w:t>
      </w:r>
    </w:p>
    <w:p>
      <w:pPr>
        <w:pStyle w:val="BookText"/>
      </w:pPr>
      <w:r>
        <w:rPr>
          <w:rFonts w:ascii="IRNazanin" w:hAnsi="IRNazanin" w:eastAsia="IRNazanin" w:cs="IRNazanin"/>
          <w:lang w:bidi="fa-IR"/>
          <w:color w:val="111111"/>
          <w:sz w:val="28"/>
          <w:szCs w:val="28"/>
          <w:rtl/>
        </w:rPr>
        <w:t xml:space="preserve">10 - تعهد پيامبر (صلی الله علیه و آله) به پيروى از كتابى برتر از قرآن و تورات ، در صورت ارائه آن از سوى كافران</w:t>
      </w:r>
    </w:p>
    <w:p>
      <w:pPr>
        <w:pStyle w:val="BookText"/>
      </w:pPr>
      <w:r>
        <w:rPr>
          <w:rFonts w:ascii="Amiri" w:hAnsi="Amiri" w:eastAsia="Amiri" w:cs="Amiri"/>
          <w:lang w:bidi="ar-SA"/>
          <w:color w:val="111111"/>
          <w:sz w:val="28"/>
          <w:szCs w:val="28"/>
          <w:rtl/>
        </w:rPr>
        <w:t xml:space="preserve">قل فأتوا بكتب . .. أتّبعه</w:t>
      </w:r>
    </w:p>
    <w:p>
      <w:pPr>
        <w:pStyle w:val="BookText"/>
      </w:pPr>
      <w:r>
        <w:rPr>
          <w:rFonts w:ascii="IRNazanin" w:hAnsi="IRNazanin" w:eastAsia="IRNazanin" w:cs="IRNazanin"/>
          <w:lang w:bidi="fa-IR"/>
          <w:color w:val="111111"/>
          <w:sz w:val="28"/>
          <w:szCs w:val="28"/>
          <w:rtl/>
        </w:rPr>
        <w:t xml:space="preserve">عبارت «أتّبعه» جواب براى شرط محذوف است; يعنى، «إن تأتوا بكتاب أهدى منها أتّبعه; اگر كتابى هدايتگر بياوريد، من از آن پيروى خواهم كرد».</w:t>
      </w:r>
    </w:p>
    <w:p>
      <w:pPr>
        <w:pStyle w:val="Heading3"/>
      </w:pPr>
      <w:bookmarkStart w:id="1865" w:name="_Toc1375"/>
      <w:r>
        <w:t>23- پيشنهاد مرفهان</w:t>
      </w:r>
      <w:bookmarkEnd w:id="1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- 18 - 28 - 23</w:t>
      </w:r>
    </w:p>
    <w:p>
      <w:pPr>
        <w:pStyle w:val="BookText"/>
      </w:pPr>
      <w:r>
        <w:rPr>
          <w:rFonts w:ascii="IRNazanin" w:hAnsi="IRNazanin" w:eastAsia="IRNazanin" w:cs="IRNazanin"/>
          <w:lang w:bidi="fa-IR"/>
          <w:color w:val="111111"/>
          <w:sz w:val="28"/>
          <w:szCs w:val="28"/>
          <w:rtl/>
        </w:rPr>
        <w:t xml:space="preserve">23- خداوند پيامبر (صلی الله علیه و آله) را از پذيرش پيشنهاد رفاه مندان در خصوص گسستن از طبقه محروم و عطف توجه به طبقه اشراف ، برحذر داشت .</w:t>
      </w:r>
    </w:p>
    <w:p>
      <w:pPr>
        <w:pStyle w:val="BookText"/>
      </w:pPr>
      <w:r>
        <w:rPr>
          <w:rFonts w:ascii="IRNazanin" w:hAnsi="IRNazanin" w:eastAsia="IRNazanin" w:cs="IRNazanin"/>
          <w:lang w:bidi="fa-IR"/>
          <w:color w:val="111111"/>
          <w:sz w:val="28"/>
          <w:szCs w:val="28"/>
          <w:rtl/>
        </w:rPr>
        <w:t xml:space="preserve">و لاتطع من أغفلنا قلبه</w:t>
      </w:r>
    </w:p>
    <w:p>
      <w:pPr>
        <w:pStyle w:val="Heading3"/>
      </w:pPr>
      <w:bookmarkStart w:id="1866" w:name="_Toc1376"/>
      <w:r>
        <w:t>24- پيشنهاد موسى(ع)</w:t>
      </w:r>
      <w:bookmarkEnd w:id="1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- 26 - 30 - 3</w:t>
      </w:r>
    </w:p>
    <w:p>
      <w:pPr>
        <w:pStyle w:val="BookText"/>
      </w:pPr>
      <w:r>
        <w:rPr>
          <w:rFonts w:ascii="IRNazanin" w:hAnsi="IRNazanin" w:eastAsia="IRNazanin" w:cs="IRNazanin"/>
          <w:lang w:bidi="fa-IR"/>
          <w:color w:val="111111"/>
          <w:sz w:val="28"/>
          <w:szCs w:val="28"/>
          <w:rtl/>
        </w:rPr>
        <w:t xml:space="preserve">3 - اظهار آمادگى موسى ، براى ارائه دليلى روشن و محسوس ( معجزه ) برصدق رسالت خويش</w:t>
      </w:r>
    </w:p>
    <w:p>
      <w:pPr>
        <w:pStyle w:val="BookText"/>
      </w:pPr>
      <w:r>
        <w:rPr>
          <w:rFonts w:ascii="Amiri" w:hAnsi="Amiri" w:eastAsia="Amiri" w:cs="Amiri"/>
          <w:lang w:bidi="ar-SA"/>
          <w:color w:val="111111"/>
          <w:sz w:val="28"/>
          <w:szCs w:val="28"/>
          <w:rtl/>
        </w:rPr>
        <w:t xml:space="preserve">قال أوَلوجئتك بشىء مبين</w:t>
      </w:r>
    </w:p>
    <w:p>
      <w:pPr>
        <w:pStyle w:val="BookText"/>
      </w:pPr>
      <w:r>
        <w:rPr>
          <w:rFonts w:ascii="Amiri" w:hAnsi="Amiri" w:eastAsia="Amiri" w:cs="Amiri"/>
          <w:lang w:bidi="ar-SA"/>
          <w:color w:val="111111"/>
          <w:sz w:val="28"/>
          <w:szCs w:val="28"/>
          <w:rtl/>
        </w:rPr>
        <w:t xml:space="preserve">مراد از «بشىء مبين» به قرينه آيات بعد، معجزه عصا و يد بيضا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- 26 - 43 - 1</w:t>
      </w:r>
    </w:p>
    <w:p>
      <w:pPr>
        <w:pStyle w:val="BookText"/>
      </w:pPr>
      <w:r>
        <w:rPr>
          <w:rFonts w:ascii="IRNazanin" w:hAnsi="IRNazanin" w:eastAsia="IRNazanin" w:cs="IRNazanin"/>
          <w:lang w:bidi="fa-IR"/>
          <w:color w:val="111111"/>
          <w:sz w:val="28"/>
          <w:szCs w:val="28"/>
          <w:rtl/>
        </w:rPr>
        <w:t xml:space="preserve">1 - پيشنهاد موسى ( ع ) به ساحران ، براى پيشقدم شدن در نماياندن سحر خويش</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65" w:name="pg6574_55248"/>
    <w:bookmarkEnd w:id="465"/>
    <w:p>
      <w:pPr>
        <w:pStyle w:val="BookText"/>
      </w:pPr>
      <w:r>
        <w:rPr>
          <w:rFonts w:ascii="IRNazanin" w:hAnsi="IRNazanin" w:eastAsia="IRNazanin" w:cs="IRNazanin"/>
          <w:lang w:bidi="fa-IR"/>
          <w:color w:val="111111"/>
          <w:sz w:val="28"/>
          <w:szCs w:val="28"/>
          <w:rtl/>
        </w:rPr>
        <w:t xml:space="preserve">قال لهم موسى ألقوا ما أنتم ملقون</w:t>
      </w:r>
    </w:p>
    <w:p>
      <w:pPr>
        <w:pStyle w:val="Heading3"/>
      </w:pPr>
      <w:bookmarkStart w:id="1867" w:name="_Toc1377"/>
      <w:r>
        <w:t>25- پيشنهاد مؤمن آل فرعون</w:t>
      </w:r>
      <w:bookmarkEnd w:id="1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- 40 - 28 - 14</w:t>
      </w:r>
    </w:p>
    <w:p>
      <w:pPr>
        <w:pStyle w:val="BookText"/>
      </w:pPr>
      <w:r>
        <w:rPr>
          <w:rFonts w:ascii="IRNazanin" w:hAnsi="IRNazanin" w:eastAsia="IRNazanin" w:cs="IRNazanin"/>
          <w:lang w:bidi="fa-IR"/>
          <w:color w:val="111111"/>
          <w:sz w:val="28"/>
          <w:szCs w:val="28"/>
          <w:rtl/>
        </w:rPr>
        <w:t xml:space="preserve">14 - اطمينان دادن مؤمن آل فرعون به فرعونيان ، از آسيب ديدن موسى ( ع ) در صورت دروغ گو بودن ايشان در ادعا هاى خود</w:t>
      </w:r>
    </w:p>
    <w:p>
      <w:pPr>
        <w:pStyle w:val="BookText"/>
      </w:pPr>
      <w:r>
        <w:rPr>
          <w:rFonts w:ascii="Amiri" w:hAnsi="Amiri" w:eastAsia="Amiri" w:cs="Amiri"/>
          <w:lang w:bidi="ar-SA"/>
          <w:color w:val="111111"/>
          <w:sz w:val="28"/>
          <w:szCs w:val="28"/>
          <w:rtl/>
        </w:rPr>
        <w:t xml:space="preserve">و إن يك كذبًا فعليه كذبه</w:t>
      </w:r>
    </w:p>
    <w:p>
      <w:pPr>
        <w:pStyle w:val="Heading3"/>
      </w:pPr>
      <w:bookmarkStart w:id="1868" w:name="_Toc1378"/>
      <w:r>
        <w:t>26- رد پيشنهاد برادران يوسف</w:t>
      </w:r>
      <w:bookmarkEnd w:id="1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w:t>
      </w:r>
    </w:p>
    <w:p>
      <w:pPr>
        <w:pStyle w:val="BookText"/>
      </w:pPr>
      <w:r>
        <w:rPr>
          <w:rFonts w:ascii="IRNazanin" w:hAnsi="IRNazanin" w:eastAsia="IRNazanin" w:cs="IRNazanin"/>
          <w:lang w:bidi="fa-IR"/>
          <w:color w:val="111111"/>
          <w:sz w:val="28"/>
          <w:szCs w:val="28"/>
          <w:rtl/>
        </w:rPr>
        <w:t xml:space="preserve">1- يعقوب ( ع ) پيشنهاد فرزندانش را نپذيرفت و با روانه ساختن بنيامين به سفر مصر مخالفت 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Heading3"/>
      </w:pPr>
      <w:bookmarkStart w:id="1869" w:name="_Toc1379"/>
      <w:r>
        <w:t>27- رد پيشنهاد شعيب(ع)</w:t>
      </w:r>
      <w:bookmarkEnd w:id="1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- 28 - 27 - 15</w:t>
      </w:r>
    </w:p>
    <w:p>
      <w:pPr>
        <w:pStyle w:val="BookText"/>
      </w:pPr>
      <w:r>
        <w:rPr>
          <w:rFonts w:ascii="IRNazanin" w:hAnsi="IRNazanin" w:eastAsia="IRNazanin" w:cs="IRNazanin"/>
          <w:lang w:bidi="fa-IR"/>
          <w:color w:val="111111"/>
          <w:sz w:val="28"/>
          <w:szCs w:val="28"/>
          <w:rtl/>
        </w:rPr>
        <w:t xml:space="preserve">15 - شعيب ( ع ) ، نگران رد شدن پيشنهاد وى از سوى موسى ( ع )</w:t>
      </w:r>
    </w:p>
    <w:p>
      <w:pPr>
        <w:pStyle w:val="BookText"/>
      </w:pPr>
      <w:r>
        <w:rPr>
          <w:rFonts w:ascii="Amiri" w:hAnsi="Amiri" w:eastAsia="Amiri" w:cs="Amiri"/>
          <w:lang w:bidi="ar-SA"/>
          <w:color w:val="111111"/>
          <w:sz w:val="28"/>
          <w:szCs w:val="28"/>
          <w:rtl/>
        </w:rPr>
        <w:t xml:space="preserve">و ما أُريد أن أشقّ عليك</w:t>
      </w:r>
    </w:p>
    <w:p>
      <w:pPr>
        <w:pStyle w:val="BookText"/>
      </w:pPr>
      <w:r>
        <w:rPr>
          <w:rFonts w:ascii="IRNazanin" w:hAnsi="IRNazanin" w:eastAsia="IRNazanin" w:cs="IRNazanin"/>
          <w:lang w:bidi="fa-IR"/>
          <w:color w:val="111111"/>
          <w:sz w:val="28"/>
          <w:szCs w:val="28"/>
          <w:rtl/>
        </w:rPr>
        <w:t xml:space="preserve">اين كه حضرت شعيب(ع) بلافاصله اعلام مى كند من قصد ندارم بر تو سخت بگيرم، در بردارنده نوعى درخواست از سوى شعيب(ع) است كه موسى(ع) پيشنهاد او را رد نكند.</w:t>
      </w:r>
    </w:p>
    <w:p>
      <w:pPr>
        <w:pStyle w:val="Heading3"/>
      </w:pPr>
      <w:bookmarkStart w:id="1870" w:name="_Toc1380"/>
      <w:r>
        <w:t>28- رد پيشنهاد كافران</w:t>
      </w:r>
      <w:bookmarkEnd w:id="1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- 68 - 9 - 3</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سازش نكردن با كافران تكذيب گر و نپذيرفتن هرگونه پيشنهاد سازش</w:t>
      </w:r>
    </w:p>
    <w:p>
      <w:pPr>
        <w:pStyle w:val="BookText"/>
      </w:pPr>
      <w:r>
        <w:rPr>
          <w:rFonts w:ascii="Amiri" w:hAnsi="Amiri" w:eastAsia="Amiri" w:cs="Amiri"/>
          <w:lang w:bidi="ar-SA"/>
          <w:color w:val="111111"/>
          <w:sz w:val="28"/>
          <w:szCs w:val="28"/>
          <w:rtl/>
        </w:rPr>
        <w:t xml:space="preserve">فلاتطع المكذّبين . ودّوا لوتدهن فيدهنون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66" w:name="pg6574_55249"/>
    <w:bookmarkEnd w:id="466"/>
    <w:p>
      <w:pPr>
        <w:pStyle w:val="Heading3"/>
      </w:pPr>
      <w:bookmarkStart w:id="1871" w:name="_Toc1381"/>
      <w:r>
        <w:t>29- رد پيشنهاد لوط(ع)</w:t>
      </w:r>
      <w:bookmarkEnd w:id="1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- 11 - 79 - 1،3</w:t>
      </w:r>
    </w:p>
    <w:p>
      <w:pPr>
        <w:pStyle w:val="BookText"/>
      </w:pPr>
      <w:r>
        <w:rPr>
          <w:rFonts w:ascii="IRNazanin" w:hAnsi="IRNazanin" w:eastAsia="IRNazanin" w:cs="IRNazanin"/>
          <w:lang w:bidi="fa-IR"/>
          <w:color w:val="111111"/>
          <w:sz w:val="28"/>
          <w:szCs w:val="28"/>
          <w:rtl/>
        </w:rPr>
        <w:t xml:space="preserve">1- تبه كاران قوم لوط ، پيشنهاد او ( ازدواج با دخترانش و ترك تعرض به مهمانان ) را نپذيرفتند .</w:t>
      </w:r>
    </w:p>
    <w:p>
      <w:pPr>
        <w:pStyle w:val="BookText"/>
      </w:pPr>
      <w:r>
        <w:rPr>
          <w:rFonts w:ascii="Amiri" w:hAnsi="Amiri" w:eastAsia="Amiri" w:cs="Amiri"/>
          <w:lang w:bidi="ar-SA"/>
          <w:color w:val="111111"/>
          <w:sz w:val="28"/>
          <w:szCs w:val="28"/>
          <w:rtl/>
        </w:rPr>
        <w:t xml:space="preserve">هؤلاء بناتى هنّ أطهر لكم . .. قالوا لقد علمت ما لنا فى بناتك من حق</w:t>
      </w:r>
    </w:p>
    <w:p>
      <w:pPr>
        <w:pStyle w:val="BookText"/>
      </w:pPr>
      <w:r>
        <w:rPr>
          <w:rFonts w:ascii="IRNazanin" w:hAnsi="IRNazanin" w:eastAsia="IRNazanin" w:cs="IRNazanin"/>
          <w:lang w:bidi="fa-IR"/>
          <w:color w:val="111111"/>
          <w:sz w:val="28"/>
          <w:szCs w:val="28"/>
          <w:rtl/>
        </w:rPr>
        <w:t xml:space="preserve">3- گرايش به لواط و همجنس بازى و عدم اشتياق به زنان ، دليل هاى قوم تبهكار لوط براى نپذيرفتن پيشنهاد حضرت لوط ( ازدواج با دختران او و تعرض نكردن به مهمانان )</w:t>
      </w:r>
    </w:p>
    <w:p>
      <w:pPr>
        <w:pStyle w:val="BookText"/>
      </w:pPr>
      <w:r>
        <w:rPr>
          <w:rFonts w:ascii="Amiri" w:hAnsi="Amiri" w:eastAsia="Amiri" w:cs="Amiri"/>
          <w:lang w:bidi="ar-SA"/>
          <w:color w:val="111111"/>
          <w:sz w:val="28"/>
          <w:szCs w:val="28"/>
          <w:rtl/>
        </w:rPr>
        <w:t xml:space="preserve">قالوا لقد علمت ما لنا فى بناتك من حق و إنك لتعلم ما نريد</w:t>
      </w:r>
    </w:p>
    <w:p>
      <w:pPr>
        <w:pStyle w:val="Heading3"/>
      </w:pPr>
      <w:bookmarkStart w:id="1872" w:name="_Toc1382"/>
      <w:r>
        <w:t>30- رد پيشنهاد متخلفان از مسافرت به حديبيه</w:t>
      </w:r>
      <w:bookmarkEnd w:id="1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- 48 - 15 - 9</w:t>
      </w:r>
    </w:p>
    <w:p>
      <w:pPr>
        <w:pStyle w:val="BookText"/>
      </w:pPr>
      <w:r>
        <w:rPr>
          <w:rFonts w:ascii="IRNazanin" w:hAnsi="IRNazanin" w:eastAsia="IRNazanin" w:cs="IRNazanin"/>
          <w:lang w:bidi="fa-IR"/>
          <w:color w:val="111111"/>
          <w:sz w:val="28"/>
          <w:szCs w:val="28"/>
          <w:rtl/>
        </w:rPr>
        <w:t xml:space="preserve">9 - فرمان خدا به پيامبر (صلی الله علیه و آله) ، در رد پيشنهاد غايبان از حديبيه ، براى شركت در جنگ خبير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IRNazanin" w:hAnsi="IRNazanin" w:eastAsia="IRNazanin" w:cs="IRNazanin"/>
          <w:lang w:bidi="fa-IR"/>
          <w:color w:val="111111"/>
          <w:sz w:val="28"/>
          <w:szCs w:val="28"/>
          <w:rtl/>
        </w:rPr>
        <w:t xml:space="preserve">«لن تتّبعونا» مى تواند اخبار در مقام انشا باشد.</w:t>
      </w:r>
    </w:p>
    <w:p>
      <w:pPr>
        <w:pStyle w:val="Heading3"/>
      </w:pPr>
      <w:bookmarkStart w:id="1873" w:name="_Toc1383"/>
      <w:r>
        <w:t>31- روش ارائه پيشنهاد</w:t>
      </w:r>
      <w:bookmarkEnd w:id="1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- 12 - 87 - 12</w:t>
      </w:r>
    </w:p>
    <w:p>
      <w:pPr>
        <w:pStyle w:val="BookText"/>
      </w:pPr>
      <w:r>
        <w:rPr>
          <w:rFonts w:ascii="IRNazanin" w:hAnsi="IRNazanin" w:eastAsia="IRNazanin" w:cs="IRNazanin"/>
          <w:lang w:bidi="fa-IR"/>
          <w:color w:val="111111"/>
          <w:sz w:val="28"/>
          <w:szCs w:val="28"/>
          <w:rtl/>
        </w:rPr>
        <w:t xml:space="preserve">12- توجيه پيشنهاد ها و توصيه ها با بيان فرجام و نتيجه آنها ، امرى شايسته و نيكوست .</w:t>
      </w:r>
    </w:p>
    <w:p>
      <w:pPr>
        <w:pStyle w:val="BookText"/>
      </w:pPr>
      <w:r>
        <w:rPr>
          <w:rFonts w:ascii="Amiri" w:hAnsi="Amiri" w:eastAsia="Amiri" w:cs="Amiri"/>
          <w:lang w:bidi="ar-SA"/>
          <w:color w:val="111111"/>
          <w:sz w:val="28"/>
          <w:szCs w:val="28"/>
          <w:rtl/>
        </w:rPr>
        <w:t xml:space="preserve">لاتاْيئسوا من روح الله إنه لاياْيئس من روح الله إلاّ القوم الكفرون</w:t>
      </w:r>
    </w:p>
    <w:p>
      <w:pPr>
        <w:pStyle w:val="BookText"/>
      </w:pPr>
      <w:r>
        <w:rPr>
          <w:rFonts w:ascii="IRNazanin" w:hAnsi="IRNazanin" w:eastAsia="IRNazanin" w:cs="IRNazanin"/>
          <w:lang w:bidi="fa-IR"/>
          <w:color w:val="111111"/>
          <w:sz w:val="28"/>
          <w:szCs w:val="28"/>
          <w:rtl/>
        </w:rPr>
        <w:t xml:space="preserve">جمله «إنه لاياْيئس . ..» تعليل براى «لاتاْيئسوا ...» است. يعقوب(ع) توصيه خويش (مأيوس نشدن از رحمت الهى) را با بيان فرجام آن (سقوط به ورطه كفر) تعليل و توجيه كرد و اين درسى است براى همگان كه توصيه و يا فرمان خويش را با دليل و بيان فرجام آن قرين سازند.</w:t>
      </w:r>
    </w:p>
    <w:p>
      <w:pPr>
        <w:pStyle w:val="Heading3"/>
      </w:pPr>
      <w:bookmarkStart w:id="1874" w:name="_Toc1384"/>
      <w:r>
        <w:t>32- فلسفه پيشنهاد لاوى</w:t>
      </w:r>
      <w:bookmarkEnd w:id="1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- 12 - 10 - 4،6</w:t>
      </w:r>
    </w:p>
    <w:p>
      <w:pPr>
        <w:pStyle w:val="BookText"/>
      </w:pPr>
      <w:r>
        <w:rPr>
          <w:rFonts w:ascii="IRNazanin" w:hAnsi="IRNazanin" w:eastAsia="IRNazanin" w:cs="IRNazanin"/>
          <w:lang w:bidi="fa-IR"/>
          <w:color w:val="111111"/>
          <w:sz w:val="28"/>
          <w:szCs w:val="28"/>
          <w:rtl/>
        </w:rPr>
        <w:t xml:space="preserve">4-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67" w:name="pg6574_55250"/>
    <w:bookmarkEnd w:id="467"/>
    <w:p>
      <w:pPr>
        <w:pStyle w:val="BookText"/>
      </w:pPr>
      <w:r>
        <w:rPr>
          <w:rFonts w:ascii="Amiri" w:hAnsi="Amiri" w:eastAsia="Amiri" w:cs="Amiri"/>
          <w:lang w:bidi="ar-SA"/>
          <w:color w:val="111111"/>
          <w:sz w:val="28"/>
          <w:szCs w:val="28"/>
          <w:rtl/>
        </w:rPr>
        <w:t xml:space="preserve">تلف شدن يوسف(ع) و از ميان رفتن او بوده است.</w:t>
      </w:r>
    </w:p>
    <w:p>
      <w:pPr>
        <w:pStyle w:val="BookText"/>
      </w:pPr>
      <w:r>
        <w:rPr>
          <w:rFonts w:ascii="IRNazanin" w:hAnsi="IRNazanin" w:eastAsia="IRNazanin" w:cs="IRNazanin"/>
          <w:lang w:bidi="fa-IR"/>
          <w:color w:val="111111"/>
          <w:sz w:val="28"/>
          <w:szCs w:val="28"/>
          <w:rtl/>
        </w:rPr>
        <w:t xml:space="preserve">6- لاوى قرار دادن يوسف ( ع ) را در چاه ، مقدمه دستيابى كاروان ها به يوسف ( ع ) و مايه نجات او از مرگ مى ديد .</w:t>
      </w:r>
    </w:p>
    <w:p>
      <w:pPr>
        <w:pStyle w:val="BookText"/>
      </w:pPr>
      <w:r>
        <w:rPr>
          <w:rFonts w:ascii="Amiri" w:hAnsi="Amiri" w:eastAsia="Amiri" w:cs="Amiri"/>
          <w:lang w:bidi="ar-SA"/>
          <w:color w:val="111111"/>
          <w:sz w:val="28"/>
          <w:szCs w:val="28"/>
          <w:rtl/>
        </w:rPr>
        <w:t xml:space="preserve">يلتقطه بعض السيّارة</w:t>
      </w:r>
    </w:p>
    <w:p>
      <w:pPr>
        <w:pStyle w:val="BookText"/>
      </w:pPr>
      <w:r>
        <w:rPr>
          <w:rFonts w:ascii="IRNazanin" w:hAnsi="IRNazanin" w:eastAsia="IRNazanin" w:cs="IRNazanin"/>
          <w:lang w:bidi="fa-IR"/>
          <w:color w:val="111111"/>
          <w:sz w:val="28"/>
          <w:szCs w:val="28"/>
          <w:rtl/>
        </w:rPr>
        <w:t xml:space="preserve">التقاط (مصدر يلتقطه) به معناى يافتن و برگرفتن است.</w:t>
      </w:r>
    </w:p>
    <w:p>
      <w:pPr>
        <w:pStyle w:val="Heading3"/>
      </w:pPr>
      <w:bookmarkStart w:id="1875" w:name="_Toc1385"/>
      <w:r>
        <w:t>33- قبول پيشنهاد اشراف فرعون</w:t>
      </w:r>
      <w:bookmarkEnd w:id="1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- 26 - 38 - 1</w:t>
      </w:r>
    </w:p>
    <w:p>
      <w:pPr>
        <w:pStyle w:val="BookText"/>
      </w:pPr>
      <w:r>
        <w:rPr>
          <w:rFonts w:ascii="IRNazanin" w:hAnsi="IRNazanin" w:eastAsia="IRNazanin" w:cs="IRNazanin"/>
          <w:lang w:bidi="fa-IR"/>
          <w:color w:val="111111"/>
          <w:sz w:val="28"/>
          <w:szCs w:val="28"/>
          <w:rtl/>
        </w:rPr>
        <w:t xml:space="preserve">1 - پيشنهاد مشاوران مبنى بر فراخوانى ساحران از همه شهر ها ، مورد پذيرش فرعون</w:t>
      </w:r>
    </w:p>
    <w:p>
      <w:pPr>
        <w:pStyle w:val="BookText"/>
      </w:pPr>
      <w:r>
        <w:rPr>
          <w:rFonts w:ascii="Amiri" w:hAnsi="Amiri" w:eastAsia="Amiri" w:cs="Amiri"/>
          <w:lang w:bidi="ar-SA"/>
          <w:color w:val="111111"/>
          <w:sz w:val="28"/>
          <w:szCs w:val="28"/>
          <w:rtl/>
        </w:rPr>
        <w:t xml:space="preserve">قالوا . .. و ابعث فى المدائن ... فجمع السحرة</w:t>
      </w:r>
    </w:p>
    <w:p>
      <w:pPr>
        <w:pStyle w:val="Heading3"/>
      </w:pPr>
      <w:bookmarkStart w:id="1876" w:name="_Toc1386"/>
      <w:r>
        <w:t>34- قبول پيشنهاد خواهر موسى(ع)</w:t>
      </w:r>
      <w:bookmarkEnd w:id="1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- 20 - 40 - 8</w:t>
      </w:r>
    </w:p>
    <w:p>
      <w:pPr>
        <w:pStyle w:val="BookText"/>
      </w:pPr>
      <w:r>
        <w:rPr>
          <w:rFonts w:ascii="IRNazanin" w:hAnsi="IRNazanin" w:eastAsia="IRNazanin" w:cs="IRNazanin"/>
          <w:lang w:bidi="fa-IR"/>
          <w:color w:val="111111"/>
          <w:sz w:val="28"/>
          <w:szCs w:val="28"/>
          <w:rtl/>
        </w:rPr>
        <w:t xml:space="preserve">8 - دايه پيشنهادى خواهر موسى ، از سوى درباريان فرعون پذيرفته و از وى استقبال شد .</w:t>
      </w:r>
    </w:p>
    <w:p>
      <w:pPr>
        <w:pStyle w:val="BookText"/>
      </w:pPr>
      <w:r>
        <w:rPr>
          <w:rFonts w:ascii="Amiri" w:hAnsi="Amiri" w:eastAsia="Amiri" w:cs="Amiri"/>
          <w:lang w:bidi="ar-SA"/>
          <w:color w:val="111111"/>
          <w:sz w:val="28"/>
          <w:szCs w:val="28"/>
          <w:rtl/>
        </w:rPr>
        <w:t xml:space="preserve">هل أدلّكم على من يكفله فرجعنك إلى أُمّك</w:t>
      </w:r>
    </w:p>
    <w:p>
      <w:pPr>
        <w:pStyle w:val="BookText"/>
      </w:pPr>
      <w:r>
        <w:rPr>
          <w:rFonts w:ascii="IRNazanin" w:hAnsi="IRNazanin" w:eastAsia="IRNazanin" w:cs="IRNazanin"/>
          <w:lang w:bidi="fa-IR"/>
          <w:color w:val="111111"/>
          <w:sz w:val="28"/>
          <w:szCs w:val="28"/>
          <w:rtl/>
        </w:rPr>
        <w:t xml:space="preserve">«فاء» در «فرجعناك» فصيحه است; يعنى، از جملاتى محذوف خبر مى دهد كه از پذيرش پيشنهاد خواهر موسى حكايت دارد.</w:t>
      </w:r>
    </w:p>
    <w:p>
      <w:pPr>
        <w:pStyle w:val="Heading3"/>
      </w:pPr>
      <w:bookmarkStart w:id="1877" w:name="_Toc1387"/>
      <w:r>
        <w:t>35- قبول پيشنهاد دختر</w:t>
      </w:r>
      <w:bookmarkEnd w:id="1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- 28 - 26 - 10</w:t>
      </w:r>
    </w:p>
    <w:p>
      <w:pPr>
        <w:pStyle w:val="BookText"/>
      </w:pPr>
      <w:r>
        <w:rPr>
          <w:rFonts w:ascii="IRNazanin" w:hAnsi="IRNazanin" w:eastAsia="IRNazanin" w:cs="IRNazanin"/>
          <w:lang w:bidi="fa-IR"/>
          <w:color w:val="111111"/>
          <w:sz w:val="28"/>
          <w:szCs w:val="28"/>
          <w:rtl/>
        </w:rPr>
        <w:t xml:space="preserve">10 - احترام گذاشتن و ترتيب اثر دادن به نظرات و پيشنهاد هاى دختران ، رفتارى پسنديده براى پدر</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Heading3"/>
      </w:pPr>
      <w:bookmarkStart w:id="1878" w:name="_Toc1388"/>
      <w:r>
        <w:t>36- قبول پيشنهاد دختر شعيب(ع)</w:t>
      </w:r>
      <w:bookmarkEnd w:id="1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- 28 - 26 - 9</w:t>
      </w:r>
    </w:p>
    <w:p>
      <w:pPr>
        <w:pStyle w:val="BookText"/>
      </w:pPr>
      <w:r>
        <w:rPr>
          <w:rFonts w:ascii="IRNazanin" w:hAnsi="IRNazanin" w:eastAsia="IRNazanin" w:cs="IRNazanin"/>
          <w:lang w:bidi="fa-IR"/>
          <w:color w:val="111111"/>
          <w:sz w:val="28"/>
          <w:szCs w:val="28"/>
          <w:rtl/>
        </w:rPr>
        <w:t xml:space="preserve">9 - استقبال شعيب ( ع ) از پيشنهاد دختر خويش براى استخدام موسى ( ع )</w:t>
      </w:r>
    </w:p>
    <w:p>
      <w:pPr>
        <w:pStyle w:val="BookText"/>
      </w:pPr>
      <w:r>
        <w:rPr>
          <w:rFonts w:ascii="Amiri" w:hAnsi="Amiri" w:eastAsia="Amiri" w:cs="Amiri"/>
          <w:lang w:bidi="ar-SA"/>
          <w:color w:val="111111"/>
          <w:sz w:val="28"/>
          <w:szCs w:val="28"/>
          <w:rtl/>
        </w:rPr>
        <w:t xml:space="preserve">إنّ خير من استئجرت القوىّ الأمين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68" w:name="pg6574_55251"/>
    <w:bookmarkEnd w:id="468"/>
    <w:p>
      <w:pPr>
        <w:pStyle w:val="BookText"/>
      </w:pPr>
      <w:r>
        <w:rPr>
          <w:rFonts w:ascii="IRNazanin" w:hAnsi="IRNazanin" w:eastAsia="IRNazanin" w:cs="IRNazanin"/>
          <w:lang w:bidi="fa-IR"/>
          <w:color w:val="111111"/>
          <w:sz w:val="28"/>
          <w:szCs w:val="28"/>
          <w:rtl/>
        </w:rPr>
        <w:t xml:space="preserve">سكوت شعيب(ع) در برابر پيشنهاد دختر خويش، نشانگر پذيرفته شدن آن از سوى وى مى باشد. آيه بعد نيز گوياى همين مطلب است.</w:t>
      </w:r>
    </w:p>
    <w:p>
      <w:pPr>
        <w:pStyle w:val="Heading3"/>
      </w:pPr>
      <w:bookmarkStart w:id="1879" w:name="_Toc1389"/>
      <w:r>
        <w:t>37- قبول پيشنهاد شعيب(ع)</w:t>
      </w:r>
      <w:bookmarkEnd w:id="1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- 28 - 28 - 1</w:t>
      </w:r>
    </w:p>
    <w:p>
      <w:pPr>
        <w:pStyle w:val="BookText"/>
      </w:pPr>
      <w:r>
        <w:rPr>
          <w:rFonts w:ascii="IRNazanin" w:hAnsi="IRNazanin" w:eastAsia="IRNazanin" w:cs="IRNazanin"/>
          <w:lang w:bidi="fa-IR"/>
          <w:color w:val="111111"/>
          <w:sz w:val="28"/>
          <w:szCs w:val="28"/>
          <w:rtl/>
        </w:rPr>
        <w:t xml:space="preserve">1 - پذيرفته شدن پيشنهاد شعيب ( هشت تا ده سال كار در قبال ازدواج ) از سوى موسى ( ع )</w:t>
      </w:r>
    </w:p>
    <w:p>
      <w:pPr>
        <w:pStyle w:val="BookText"/>
      </w:pPr>
      <w:r>
        <w:rPr>
          <w:rFonts w:ascii="Amiri" w:hAnsi="Amiri" w:eastAsia="Amiri" w:cs="Amiri"/>
          <w:lang w:bidi="ar-SA"/>
          <w:color w:val="111111"/>
          <w:sz w:val="28"/>
          <w:szCs w:val="28"/>
          <w:rtl/>
        </w:rPr>
        <w:t xml:space="preserve">قال إنّى أُريد . .. أيّما الأجلين قضيت فلاعدون علىّ</w:t>
      </w:r>
    </w:p>
    <w:p>
      <w:pPr>
        <w:pStyle w:val="Heading3"/>
      </w:pPr>
      <w:bookmarkStart w:id="1880" w:name="_Toc1390"/>
      <w:r>
        <w:t>38- قبول پيشنهاد لاوى</w:t>
      </w:r>
      <w:bookmarkEnd w:id="1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w:t>
      </w:r>
    </w:p>
    <w:p>
      <w:pPr>
        <w:pStyle w:val="BookText"/>
      </w:pPr>
      <w:r>
        <w:rPr>
          <w:rFonts w:ascii="IRNazanin" w:hAnsi="IRNazanin" w:eastAsia="IRNazanin" w:cs="IRNazanin"/>
          <w:lang w:bidi="fa-IR"/>
          <w:color w:val="111111"/>
          <w:sz w:val="28"/>
          <w:szCs w:val="28"/>
          <w:rtl/>
        </w:rPr>
        <w:t xml:space="preserve">1- پيشنهاد لاوى ( نكشتن يوسف ( ع ) و افكندن او در چاه ) از طرف ديگر برادران پذيرفته شد و مورد تأييد قرار گرفت .</w:t>
      </w:r>
    </w:p>
    <w:p>
      <w:pPr>
        <w:pStyle w:val="BookText"/>
      </w:pPr>
      <w:r>
        <w:rPr>
          <w:rFonts w:ascii="Amiri" w:hAnsi="Amiri" w:eastAsia="Amiri" w:cs="Amiri"/>
          <w:lang w:bidi="ar-SA"/>
          <w:color w:val="111111"/>
          <w:sz w:val="28"/>
          <w:szCs w:val="28"/>
          <w:rtl/>
        </w:rPr>
        <w:t xml:space="preserve">لاتقتلوا يوسف و ألقوه فى غيبت الجب . .. قالوا يأبانا ما لك</w:t>
      </w:r>
    </w:p>
    <w:p>
      <w:pPr>
        <w:pStyle w:val="BookText"/>
      </w:pPr>
      <w:r>
        <w:rPr>
          <w:rFonts w:ascii="IRNazanin" w:hAnsi="IRNazanin" w:eastAsia="IRNazanin" w:cs="IRNazanin"/>
          <w:lang w:bidi="fa-IR"/>
          <w:color w:val="111111"/>
          <w:sz w:val="28"/>
          <w:szCs w:val="28"/>
          <w:rtl/>
        </w:rPr>
        <w:t xml:space="preserve">بيان حضور برادران در نزد يعقوب(ع) به منظور جلب رضايت او براى بردن يوسف(ع) به مراتع ، پس از بيان پيشنهاد لاوى (ألقوه فى غيبت الجب) گوياى اين نكته است كه: آخرين پيشنهاد - كه همان طرح لاوى بود - مورد پذيرش همگان قرار گرفت.</w:t>
      </w:r>
    </w:p>
    <w:p>
      <w:pPr>
        <w:pStyle w:val="Heading3"/>
      </w:pPr>
      <w:bookmarkStart w:id="1881" w:name="_Toc1391"/>
      <w:r>
        <w:t>39- قبول پيشنهاد موسى(ع)</w:t>
      </w:r>
      <w:bookmarkEnd w:id="1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- 26 - 31 - 1</w:t>
      </w:r>
    </w:p>
    <w:p>
      <w:pPr>
        <w:pStyle w:val="BookText"/>
      </w:pPr>
      <w:r>
        <w:rPr>
          <w:rFonts w:ascii="IRNazanin" w:hAnsi="IRNazanin" w:eastAsia="IRNazanin" w:cs="IRNazanin"/>
          <w:lang w:bidi="fa-IR"/>
          <w:color w:val="111111"/>
          <w:sz w:val="28"/>
          <w:szCs w:val="28"/>
          <w:rtl/>
        </w:rPr>
        <w:t xml:space="preserve">1 - موافقت فرعون با پيشنهاد موسى ( ع ) مبنى بر ارائه دليل محسوس و روشن بر صدق رسالت خويش</w:t>
      </w:r>
    </w:p>
    <w:p>
      <w:pPr>
        <w:pStyle w:val="BookText"/>
      </w:pPr>
      <w:r>
        <w:rPr>
          <w:rFonts w:ascii="Amiri" w:hAnsi="Amiri" w:eastAsia="Amiri" w:cs="Amiri"/>
          <w:lang w:bidi="ar-SA"/>
          <w:color w:val="111111"/>
          <w:sz w:val="28"/>
          <w:szCs w:val="28"/>
          <w:rtl/>
        </w:rPr>
        <w:t xml:space="preserve">قال أوَلوجئتك بشىء مبين . قال فأت به</w:t>
      </w:r>
    </w:p>
    <w:p>
      <w:pPr>
        <w:pStyle w:val="Heading3"/>
      </w:pPr>
      <w:bookmarkStart w:id="1882" w:name="_Toc1392"/>
      <w:r>
        <w:t>40- يوسف(ع) و پيشنهاد برادران</w:t>
      </w:r>
      <w:bookmarkEnd w:id="1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w:t>
      </w:r>
    </w:p>
    <w:p>
      <w:pPr>
        <w:pStyle w:val="BookText"/>
      </w:pPr>
      <w:r>
        <w:rPr>
          <w:rFonts w:ascii="IRNazanin" w:hAnsi="IRNazanin" w:eastAsia="IRNazanin" w:cs="IRNazanin"/>
          <w:lang w:bidi="fa-IR"/>
          <w:color w:val="111111"/>
          <w:sz w:val="28"/>
          <w:szCs w:val="28"/>
          <w:rtl/>
        </w:rPr>
        <w:t xml:space="preserve">1- يوسف ( ع ) پيشنهاد فرزندان يعقوب ( بازداشت يكى از آنان به جاى بنيامين ) را نپذيرفت .</w:t>
      </w:r>
    </w:p>
    <w:p>
      <w:pPr>
        <w:pStyle w:val="BookText"/>
      </w:pPr>
      <w:r>
        <w:rPr>
          <w:rFonts w:ascii="Amiri" w:hAnsi="Amiri" w:eastAsia="Amiri" w:cs="Amiri"/>
          <w:lang w:bidi="ar-SA"/>
          <w:color w:val="111111"/>
          <w:sz w:val="28"/>
          <w:szCs w:val="28"/>
          <w:rtl/>
        </w:rPr>
        <w:t xml:space="preserve">فخذ أحدنا مكانه . .. قال معاذ الله أن نأخذ إلاّ من وجدنا</w:t>
      </w:r>
    </w:p>
    <w:p>
      <w:pPr>
        <w:pStyle w:val="BookText"/>
      </w:pPr>
      <w:r>
        <w:rPr>
          <w:rFonts w:ascii="Amiri" w:hAnsi="Amiri" w:eastAsia="Amiri" w:cs="Amiri"/>
          <w:lang w:bidi="ar-SA"/>
          <w:color w:val="111111"/>
          <w:sz w:val="28"/>
          <w:szCs w:val="28"/>
          <w:rtl/>
        </w:rPr>
        <w:t xml:space="preserve">«معاذ» مصدر ميمى و مفعول مطلق براى فعل محذوف است (نعوذ بالله معاذاً). عبارت «أن نأخذ» به تقدير «من» و متعلق</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«معاذ الله» مى باشد. بنابراين جمله «معاذ الله أن نأخذ ...» ; يعنى، به خدا پناه مى بريم پناه آوردنى از اينكه بگيريم (بازداشت كنيم) مگر كسى را كه متاع خويش را نزد او يافتيم.</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69" w:name="pg6574_55253"/>
    <w:bookmarkEnd w:id="469"/>
    <w:p>
      <w:pPr>
        <w:pStyle w:val="Heading2"/>
      </w:pPr>
      <w:bookmarkStart w:id="1883" w:name="_Toc1393"/>
      <w:r>
        <w:t>30- پيشينه</w:t>
      </w:r>
      <w:bookmarkEnd w:id="1883"/>
    </w:p>
    <w:p>
      <w:pPr>
        <w:pStyle w:val="Heading3"/>
      </w:pPr>
      <w:bookmarkStart w:id="1884" w:name="_Toc1394"/>
      <w:r>
        <w:t>1- آثار جهل به پيشينه</w:t>
      </w:r>
      <w:bookmarkEnd w:id="1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- 23 - 69 - 5</w:t>
      </w:r>
    </w:p>
    <w:p>
      <w:pPr>
        <w:pStyle w:val="BookText"/>
      </w:pPr>
      <w:r>
        <w:rPr>
          <w:rFonts w:ascii="IRNazanin" w:hAnsi="IRNazanin" w:eastAsia="IRNazanin" w:cs="IRNazanin"/>
          <w:lang w:bidi="fa-IR"/>
          <w:color w:val="111111"/>
          <w:sz w:val="28"/>
          <w:szCs w:val="28"/>
          <w:rtl/>
        </w:rPr>
        <w:t xml:space="preserve">5 - مشخص نبودن پيشنيه زندگى شخص ، مانع از پذيرش ادعاى او در رابطه با نبوت و وحى</w:t>
      </w:r>
    </w:p>
    <w:p>
      <w:pPr>
        <w:pStyle w:val="BookText"/>
      </w:pPr>
      <w:r>
        <w:rPr>
          <w:rFonts w:ascii="Amiri" w:hAnsi="Amiri" w:eastAsia="Amiri" w:cs="Amiri"/>
          <w:lang w:bidi="ar-SA"/>
          <w:color w:val="111111"/>
          <w:sz w:val="28"/>
          <w:szCs w:val="28"/>
          <w:rtl/>
        </w:rPr>
        <w:t xml:space="preserve">أم لم يعرفوا رسولهم فهم له منكرون</w:t>
      </w:r>
    </w:p>
    <w:p>
      <w:pPr>
        <w:pStyle w:val="Heading3"/>
      </w:pPr>
      <w:bookmarkStart w:id="1885" w:name="_Toc1395"/>
      <w:r>
        <w:t>2- آثار حسن پيشينه</w:t>
      </w:r>
      <w:bookmarkEnd w:id="1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- 12 - 73 - 7</w:t>
      </w:r>
    </w:p>
    <w:p>
      <w:pPr>
        <w:pStyle w:val="BookText"/>
      </w:pPr>
      <w:r>
        <w:rPr>
          <w:rFonts w:ascii="IRNazanin" w:hAnsi="IRNazanin" w:eastAsia="IRNazanin" w:cs="IRNazanin"/>
          <w:lang w:bidi="fa-IR"/>
          <w:color w:val="111111"/>
          <w:sz w:val="28"/>
          <w:szCs w:val="28"/>
          <w:rtl/>
        </w:rPr>
        <w:t xml:space="preserve">7- حسن سابقه افراد از نشانه هاى بى گناهى آنان است .</w:t>
      </w:r>
    </w:p>
    <w:p>
      <w:pPr>
        <w:pStyle w:val="BookText"/>
      </w:pPr>
      <w:r>
        <w:rPr>
          <w:rFonts w:ascii="Amiri" w:hAnsi="Amiri" w:eastAsia="Amiri" w:cs="Amiri"/>
          <w:lang w:bidi="ar-SA"/>
          <w:color w:val="111111"/>
          <w:sz w:val="28"/>
          <w:szCs w:val="28"/>
          <w:rtl/>
        </w:rPr>
        <w:t xml:space="preserve">لقد علمتم . .. و ما كنا سرقين</w:t>
      </w:r>
    </w:p>
    <w:p>
      <w:pPr>
        <w:pStyle w:val="Heading3"/>
      </w:pPr>
      <w:bookmarkStart w:id="1886" w:name="_Toc1396"/>
      <w:r>
        <w:t>3- آثار سوء پيشينه</w:t>
      </w:r>
      <w:bookmarkEnd w:id="1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- 12 - 64 - 6</w:t>
      </w:r>
    </w:p>
    <w:p>
      <w:pPr>
        <w:pStyle w:val="BookText"/>
      </w:pPr>
      <w:r>
        <w:rPr>
          <w:rFonts w:ascii="Amiri" w:hAnsi="Amiri" w:eastAsia="Amiri" w:cs="Amiri"/>
          <w:lang w:bidi="ar-SA"/>
          <w:color w:val="111111"/>
          <w:sz w:val="28"/>
          <w:szCs w:val="28"/>
          <w:rtl/>
        </w:rPr>
        <w:t xml:space="preserve">6- سوء سابقه افراد ، كافى در لزوم احتياط و باور نكردن به قول و قرار ايشان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- 12 - 73 - 8</w:t>
      </w:r>
    </w:p>
    <w:p>
      <w:pPr>
        <w:pStyle w:val="BookText"/>
      </w:pPr>
      <w:r>
        <w:rPr>
          <w:rFonts w:ascii="IRNazanin" w:hAnsi="IRNazanin" w:eastAsia="IRNazanin" w:cs="IRNazanin"/>
          <w:lang w:bidi="fa-IR"/>
          <w:color w:val="111111"/>
          <w:sz w:val="28"/>
          <w:szCs w:val="28"/>
          <w:rtl/>
        </w:rPr>
        <w:t xml:space="preserve">8- سوء پيشينه افراد ، مجوز بازداشت و بازجويى آنان به مجرد سوء ظن به ايشان</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70" w:name="pg6574_55254"/>
    <w:bookmarkEnd w:id="470"/>
    <w:p>
      <w:pPr>
        <w:pStyle w:val="BookText"/>
      </w:pPr>
      <w:r>
        <w:rPr>
          <w:rFonts w:ascii="IRNazanin" w:hAnsi="IRNazanin" w:eastAsia="IRNazanin" w:cs="IRNazanin"/>
          <w:lang w:bidi="fa-IR"/>
          <w:color w:val="111111"/>
          <w:sz w:val="28"/>
          <w:szCs w:val="28"/>
          <w:rtl/>
        </w:rPr>
        <w:t xml:space="preserve">13 - شعراء - 26 - 112 - 2</w:t>
      </w:r>
    </w:p>
    <w:p>
      <w:pPr>
        <w:pStyle w:val="BookText"/>
      </w:pPr>
      <w:r>
        <w:rPr>
          <w:rFonts w:ascii="IRNazanin" w:hAnsi="IRNazanin" w:eastAsia="IRNazanin" w:cs="IRNazanin"/>
          <w:lang w:bidi="fa-IR"/>
          <w:color w:val="111111"/>
          <w:sz w:val="28"/>
          <w:szCs w:val="28"/>
          <w:rtl/>
        </w:rPr>
        <w:t xml:space="preserve">2 - گذشته نادرست افراد ، مانع از گرايش آنان به صلاح و پذيرش ايمان نيست .</w:t>
      </w:r>
    </w:p>
    <w:p>
      <w:pPr>
        <w:pStyle w:val="BookText"/>
      </w:pPr>
      <w:r>
        <w:rPr>
          <w:rFonts w:ascii="Amiri" w:hAnsi="Amiri" w:eastAsia="Amiri" w:cs="Amiri"/>
          <w:lang w:bidi="ar-SA"/>
          <w:color w:val="111111"/>
          <w:sz w:val="28"/>
          <w:szCs w:val="28"/>
          <w:rtl/>
        </w:rPr>
        <w:t xml:space="preserve">واتبعك الأرذلون . قال و ما علمى بما كانوا يعملون</w:t>
      </w:r>
    </w:p>
    <w:p>
      <w:pPr>
        <w:pStyle w:val="BookText"/>
      </w:pPr>
      <w:r>
        <w:rPr>
          <w:rFonts w:ascii="IRNazanin" w:hAnsi="IRNazanin" w:eastAsia="IRNazanin" w:cs="IRNazanin"/>
          <w:lang w:bidi="fa-IR"/>
          <w:color w:val="111111"/>
          <w:sz w:val="28"/>
          <w:szCs w:val="28"/>
          <w:rtl/>
        </w:rPr>
        <w:t xml:space="preserve">مراد از «ما كانوا يعملون» - به قرينه «الأرذلون» و نيز آيه بعد - كردار ناصواب است; نه صرفاً مشاغل پايين اجتماعى; زيرا اگر مراد صرف مشاغل بود، گناهى متوجه آنان نبود كه محاسبه آن برعهده خدا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- 21 - 77 - 6</w:t>
      </w:r>
    </w:p>
    <w:p>
      <w:pPr>
        <w:pStyle w:val="BookText"/>
      </w:pPr>
      <w:r>
        <w:rPr>
          <w:rFonts w:ascii="IRNazanin" w:hAnsi="IRNazanin" w:eastAsia="IRNazanin" w:cs="IRNazanin"/>
          <w:lang w:bidi="fa-IR"/>
          <w:color w:val="111111"/>
          <w:sz w:val="28"/>
          <w:szCs w:val="28"/>
          <w:rtl/>
        </w:rPr>
        <w:t xml:space="preserve">6- تكذيب آيات الهى ، زشت كارى و سوء پيشينه ، زمينه هاى نزول عذاب الهى و هلاكت</w:t>
      </w:r>
    </w:p>
    <w:p>
      <w:pPr>
        <w:pStyle w:val="BookText"/>
      </w:pPr>
      <w:r>
        <w:rPr>
          <w:rFonts w:ascii="Amiri" w:hAnsi="Amiri" w:eastAsia="Amiri" w:cs="Amiri"/>
          <w:lang w:bidi="ar-SA"/>
          <w:color w:val="111111"/>
          <w:sz w:val="28"/>
          <w:szCs w:val="28"/>
          <w:rtl/>
        </w:rPr>
        <w:t xml:space="preserve">الذين كذّبوا بايتنا إنّهم كانوا قوم سوء فأغرقنهم أجمعين</w:t>
      </w:r>
    </w:p>
    <w:p>
      <w:pPr>
        <w:pStyle w:val="Heading3"/>
      </w:pPr>
      <w:bookmarkStart w:id="1887" w:name="_Toc1397"/>
      <w:r>
        <w:t>4- ادعاى پيشينه براى قرآن</w:t>
      </w:r>
      <w:bookmarkEnd w:id="1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- 46 - 11 - 12</w:t>
      </w:r>
    </w:p>
    <w:p>
      <w:pPr>
        <w:pStyle w:val="BookText"/>
      </w:pPr>
      <w:r>
        <w:rPr>
          <w:rFonts w:ascii="IRNazanin" w:hAnsi="IRNazanin" w:eastAsia="IRNazanin" w:cs="IRNazanin"/>
          <w:lang w:bidi="fa-IR"/>
          <w:color w:val="111111"/>
          <w:sz w:val="28"/>
          <w:szCs w:val="28"/>
          <w:rtl/>
        </w:rPr>
        <w:t xml:space="preserve">12- كافران ، مدعى دروغ بودن قرآن و پيشينه داشتن آن</w:t>
      </w:r>
    </w:p>
    <w:p>
      <w:pPr>
        <w:pStyle w:val="BookText"/>
      </w:pPr>
      <w:r>
        <w:rPr>
          <w:rFonts w:ascii="Amiri" w:hAnsi="Amiri" w:eastAsia="Amiri" w:cs="Amiri"/>
          <w:lang w:bidi="ar-SA"/>
          <w:color w:val="111111"/>
          <w:sz w:val="28"/>
          <w:szCs w:val="28"/>
          <w:rtl/>
        </w:rPr>
        <w:t xml:space="preserve">فسيقولون هذا إفك قديم</w:t>
      </w:r>
    </w:p>
    <w:p>
      <w:pPr>
        <w:pStyle w:val="Heading3"/>
      </w:pPr>
      <w:bookmarkStart w:id="1888" w:name="_Toc1398"/>
      <w:r>
        <w:t>5- اهميت پيشينه مردم</w:t>
      </w:r>
      <w:bookmarkEnd w:id="1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- 12 - 64 - 5</w:t>
      </w:r>
    </w:p>
    <w:p>
      <w:pPr>
        <w:pStyle w:val="BookText"/>
      </w:pPr>
      <w:r>
        <w:rPr>
          <w:rFonts w:ascii="IRNazanin" w:hAnsi="IRNazanin" w:eastAsia="IRNazanin" w:cs="IRNazanin"/>
          <w:lang w:bidi="fa-IR"/>
          <w:color w:val="111111"/>
          <w:sz w:val="28"/>
          <w:szCs w:val="28"/>
          <w:rtl/>
        </w:rPr>
        <w:t xml:space="preserve">5- ضرورت توجه به پيشينه افراد در اعتماد به آنان و اعطاى مسؤوليت به ايشان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Heading3"/>
      </w:pPr>
      <w:bookmarkStart w:id="1889" w:name="_Toc1399"/>
      <w:r>
        <w:t>6- پيشينه انبيا</w:t>
      </w:r>
      <w:bookmarkEnd w:id="1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- 11 - 62 - 4</w:t>
      </w:r>
    </w:p>
    <w:p>
      <w:pPr>
        <w:pStyle w:val="BookText"/>
      </w:pPr>
      <w:r>
        <w:rPr>
          <w:rFonts w:ascii="IRNazanin" w:hAnsi="IRNazanin" w:eastAsia="IRNazanin" w:cs="IRNazanin"/>
          <w:lang w:bidi="fa-IR"/>
          <w:color w:val="111111"/>
          <w:sz w:val="28"/>
          <w:szCs w:val="28"/>
          <w:rtl/>
        </w:rPr>
        <w:t xml:space="preserve">4- خداوند ، پيامبران را از ميان انسانهايى كه خوش نام و به نيكى معروفند ، انتخاب مى كند .</w:t>
      </w:r>
    </w:p>
    <w:p>
      <w:pPr>
        <w:pStyle w:val="BookText"/>
      </w:pPr>
      <w:r>
        <w:rPr>
          <w:rFonts w:ascii="Amiri" w:hAnsi="Amiri" w:eastAsia="Amiri" w:cs="Amiri"/>
          <w:lang w:bidi="ar-SA"/>
          <w:color w:val="111111"/>
          <w:sz w:val="28"/>
          <w:szCs w:val="28"/>
          <w:rtl/>
        </w:rPr>
        <w:t xml:space="preserve">قد كنت فينا مرجوًّا قبل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- 11 - 87 - 16</w:t>
      </w:r>
    </w:p>
    <w:p>
      <w:pPr>
        <w:pStyle w:val="BookText"/>
      </w:pPr>
      <w:r>
        <w:rPr>
          <w:rFonts w:ascii="IRNazanin" w:hAnsi="IRNazanin" w:eastAsia="IRNazanin" w:cs="IRNazanin"/>
          <w:lang w:bidi="fa-IR"/>
          <w:color w:val="111111"/>
          <w:sz w:val="28"/>
          <w:szCs w:val="28"/>
          <w:rtl/>
        </w:rPr>
        <w:t xml:space="preserve">16- خداوند ، پيامبران را از ميان انسانهايى كه به نيكى معروفند ، انتخاب مى كند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71" w:name="pg6574_55255"/>
    <w:bookmarkEnd w:id="471"/>
    <w:p>
      <w:pPr>
        <w:pStyle w:val="BookText"/>
      </w:pPr>
      <w:r>
        <w:rPr>
          <w:rFonts w:ascii="Amiri" w:hAnsi="Amiri" w:eastAsia="Amiri" w:cs="Amiri"/>
          <w:lang w:bidi="ar-SA"/>
          <w:color w:val="111111"/>
          <w:sz w:val="28"/>
          <w:szCs w:val="28"/>
          <w:rtl/>
        </w:rPr>
        <w:t xml:space="preserve">إنك لأنت الحليم الرشيد</w:t>
      </w:r>
    </w:p>
    <w:p>
      <w:pPr>
        <w:pStyle w:val="Heading3"/>
      </w:pPr>
      <w:bookmarkStart w:id="1890" w:name="_Toc1400"/>
      <w:r>
        <w:t>7- پيشينه جهنم</w:t>
      </w:r>
      <w:bookmarkEnd w:id="1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- 78 - 21 - 3</w:t>
      </w:r>
    </w:p>
    <w:p>
      <w:pPr>
        <w:pStyle w:val="BookText"/>
      </w:pPr>
      <w:r>
        <w:rPr>
          <w:rFonts w:ascii="Amiri" w:hAnsi="Amiri" w:eastAsia="Amiri" w:cs="Amiri"/>
          <w:lang w:bidi="ar-SA"/>
          <w:color w:val="111111"/>
          <w:sz w:val="28"/>
          <w:szCs w:val="28"/>
          <w:rtl/>
        </w:rPr>
        <w:t xml:space="preserve">3 - جهنم ، از ديرباز آفريده و مهيّا شده است .</w:t>
      </w:r>
    </w:p>
    <w:p>
      <w:pPr>
        <w:pStyle w:val="BookText"/>
      </w:pPr>
      <w:r>
        <w:rPr>
          <w:rFonts w:ascii="Amiri" w:hAnsi="Amiri" w:eastAsia="Amiri" w:cs="Amiri"/>
          <w:lang w:bidi="ar-SA"/>
          <w:color w:val="111111"/>
          <w:sz w:val="28"/>
          <w:szCs w:val="28"/>
          <w:rtl/>
        </w:rPr>
        <w:t xml:space="preserve">إنّ جهنّم كانت مرصادًا</w:t>
      </w:r>
    </w:p>
    <w:p>
      <w:pPr>
        <w:pStyle w:val="BookText"/>
      </w:pPr>
      <w:r>
        <w:rPr>
          <w:rFonts w:ascii="IRNazanin" w:hAnsi="IRNazanin" w:eastAsia="IRNazanin" w:cs="IRNazanin"/>
          <w:lang w:bidi="fa-IR"/>
          <w:color w:val="111111"/>
          <w:sz w:val="28"/>
          <w:szCs w:val="28"/>
          <w:rtl/>
        </w:rPr>
        <w:t xml:space="preserve">فعل ماضى «كانت»، ممكن است بر حتمى بودن حوادث آينده دلالت كند. هم چنين مى تواند بر زمان گذشته و مهيّا بودن جهنم در آن دلالت داشته باشد. برداشت ياد شده بر مبناى دوم است.</w:t>
      </w:r>
    </w:p>
    <w:p>
      <w:pPr>
        <w:pStyle w:val="Heading3"/>
      </w:pPr>
      <w:bookmarkStart w:id="1891" w:name="_Toc1401"/>
      <w:r>
        <w:t>8- پيشينه حق ناپذيرى مصريان باستان</w:t>
      </w:r>
      <w:bookmarkEnd w:id="1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- 40 - 34 - 10</w:t>
      </w:r>
    </w:p>
    <w:p>
      <w:pPr>
        <w:pStyle w:val="BookText"/>
      </w:pPr>
      <w:r>
        <w:rPr>
          <w:rFonts w:ascii="IRNazanin" w:hAnsi="IRNazanin" w:eastAsia="IRNazanin" w:cs="IRNazanin"/>
          <w:lang w:bidi="fa-IR"/>
          <w:color w:val="111111"/>
          <w:sz w:val="28"/>
          <w:szCs w:val="28"/>
          <w:rtl/>
        </w:rPr>
        <w:t xml:space="preserve">10 - حق ناپذيرى و ايمان نياوردن مردم مصر در عصر موسى ( ع ) ، داراى پيشينه در تاريخ گذشته آنان و به ارث رسيده از اجدادشان</w:t>
      </w:r>
    </w:p>
    <w:p>
      <w:pPr>
        <w:pStyle w:val="BookText"/>
      </w:pPr>
      <w:r>
        <w:rPr>
          <w:rFonts w:ascii="Amiri" w:hAnsi="Amiri" w:eastAsia="Amiri" w:cs="Amiri"/>
          <w:lang w:bidi="ar-SA"/>
          <w:color w:val="111111"/>
          <w:sz w:val="28"/>
          <w:szCs w:val="28"/>
          <w:rtl/>
        </w:rPr>
        <w:t xml:space="preserve">لقد جاءكم يوسف من قبل . .. فمازلتم فى شكّ ممّا جاءكم به حتّى إذا هلك قلتم لن يبع</w:t>
      </w:r>
    </w:p>
    <w:p>
      <w:pPr>
        <w:pStyle w:val="Heading3"/>
      </w:pPr>
      <w:bookmarkStart w:id="1892" w:name="_Toc1402"/>
      <w:r>
        <w:t>9- پيشينه كفر به رسولان خدا</w:t>
      </w:r>
      <w:bookmarkEnd w:id="1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- 98 - 4 - 7</w:t>
      </w:r>
    </w:p>
    <w:p>
      <w:pPr>
        <w:pStyle w:val="BookText"/>
      </w:pPr>
      <w:r>
        <w:rPr>
          <w:rFonts w:ascii="IRNazanin" w:hAnsi="IRNazanin" w:eastAsia="IRNazanin" w:cs="IRNazanin"/>
          <w:lang w:bidi="fa-IR"/>
          <w:color w:val="111111"/>
          <w:sz w:val="28"/>
          <w:szCs w:val="28"/>
          <w:rtl/>
        </w:rPr>
        <w:t xml:space="preserve">7 - توجّه به سابقه دار بودن امتناعِ كفرپيشگان از پذيرش فرستادگان الهى و كتاب هاى آسمانى ، تسلاّبخش پيامبر (صلی الله علیه و آله)</w:t>
      </w:r>
    </w:p>
    <w:p>
      <w:pPr>
        <w:pStyle w:val="BookText"/>
      </w:pPr>
      <w:r>
        <w:rPr>
          <w:rFonts w:ascii="Amiri" w:hAnsi="Amiri" w:eastAsia="Amiri" w:cs="Amiri"/>
          <w:lang w:bidi="ar-SA"/>
          <w:color w:val="111111"/>
          <w:sz w:val="28"/>
          <w:szCs w:val="28"/>
          <w:rtl/>
        </w:rPr>
        <w:t xml:space="preserve">لم يكن . .. منفكّين ... و ما تفرّق الّذين أُوتوا الكتب إلاّ من بعد ما جاءتهم ال</w:t>
      </w:r>
    </w:p>
    <w:p>
      <w:pPr>
        <w:pStyle w:val="Heading3"/>
      </w:pPr>
      <w:bookmarkStart w:id="1893" w:name="_Toc1403"/>
      <w:r>
        <w:t>10- پيشينه كفر به كتب آسمانى</w:t>
      </w:r>
      <w:bookmarkEnd w:id="1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- 98 - 4 - 7</w:t>
      </w:r>
    </w:p>
    <w:p>
      <w:pPr>
        <w:pStyle w:val="BookText"/>
      </w:pPr>
      <w:r>
        <w:rPr>
          <w:rFonts w:ascii="IRNazanin" w:hAnsi="IRNazanin" w:eastAsia="IRNazanin" w:cs="IRNazanin"/>
          <w:lang w:bidi="fa-IR"/>
          <w:color w:val="111111"/>
          <w:sz w:val="28"/>
          <w:szCs w:val="28"/>
          <w:rtl/>
        </w:rPr>
        <w:t xml:space="preserve">7 - توجّه به سابقه دار بودن امتناعِ كفرپيشگان از پذيرش فرستادگان الهى و كتاب هاى آسمانى ، تسلاّبخش پيامبر (صلی الله علیه و آله)</w:t>
      </w:r>
    </w:p>
    <w:p>
      <w:pPr>
        <w:pStyle w:val="BookText"/>
      </w:pPr>
      <w:r>
        <w:rPr>
          <w:rFonts w:ascii="Amiri" w:hAnsi="Amiri" w:eastAsia="Amiri" w:cs="Amiri"/>
          <w:lang w:bidi="ar-SA"/>
          <w:color w:val="111111"/>
          <w:sz w:val="28"/>
          <w:szCs w:val="28"/>
          <w:rtl/>
        </w:rPr>
        <w:t xml:space="preserve">لم يكن . .. منفكّين ... و ما تفرّق الّذين أُوتوا الكتب إلاّ من بعد ما جاءتهم ال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72" w:name="pg6574_55256"/>
    <w:bookmarkEnd w:id="472"/>
    <w:p>
      <w:pPr>
        <w:pStyle w:val="Heading3"/>
      </w:pPr>
      <w:bookmarkStart w:id="1894" w:name="_Toc1404"/>
      <w:r>
        <w:t>11- پيشينه همراهى محتضر</w:t>
      </w:r>
      <w:bookmarkEnd w:id="1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- 56 - 84 - 3</w:t>
      </w:r>
    </w:p>
    <w:p>
      <w:pPr>
        <w:pStyle w:val="BookText"/>
      </w:pPr>
      <w:r>
        <w:rPr>
          <w:rFonts w:ascii="IRNazanin" w:hAnsi="IRNazanin" w:eastAsia="IRNazanin" w:cs="IRNazanin"/>
          <w:lang w:bidi="fa-IR"/>
          <w:color w:val="111111"/>
          <w:sz w:val="28"/>
          <w:szCs w:val="28"/>
          <w:rtl/>
        </w:rPr>
        <w:t xml:space="preserve">3 - حضور نزديكان در كنار شخص به هنگام احتضار وى ، داراى سابقه در تاريخ</w:t>
      </w:r>
    </w:p>
    <w:p>
      <w:pPr>
        <w:pStyle w:val="BookText"/>
      </w:pPr>
      <w:r>
        <w:rPr>
          <w:rFonts w:ascii="Amiri" w:hAnsi="Amiri" w:eastAsia="Amiri" w:cs="Amiri"/>
          <w:lang w:bidi="ar-SA"/>
          <w:color w:val="111111"/>
          <w:sz w:val="28"/>
          <w:szCs w:val="28"/>
          <w:rtl/>
        </w:rPr>
        <w:t xml:space="preserve">إذا بلغت الحلقوم . و أنتم حينئذ تنظرون</w:t>
      </w:r>
    </w:p>
    <w:p>
      <w:pPr>
        <w:pStyle w:val="Heading3"/>
      </w:pPr>
      <w:bookmarkStart w:id="1895" w:name="_Toc1405"/>
      <w:r>
        <w:t>12- حسن پيشينه برادران يوسف</w:t>
      </w:r>
      <w:bookmarkEnd w:id="1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- 12 - 73 - 3،6</w:t>
      </w:r>
    </w:p>
    <w:p>
      <w:pPr>
        <w:pStyle w:val="BookText"/>
      </w:pPr>
      <w:r>
        <w:rPr>
          <w:rFonts w:ascii="IRNazanin" w:hAnsi="IRNazanin" w:eastAsia="IRNazanin" w:cs="IRNazanin"/>
          <w:lang w:bidi="fa-IR"/>
          <w:color w:val="111111"/>
          <w:sz w:val="28"/>
          <w:szCs w:val="28"/>
          <w:rtl/>
        </w:rPr>
        <w:t xml:space="preserve">3- فرزندان يعقوب نزد كارگزاران يوسف به حسن سابقه و منزه بودن از فساد و سرقت شناخته شده بودند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BookText"/>
      </w:pPr>
      <w:r>
        <w:rPr>
          <w:rFonts w:ascii="IRNazanin" w:hAnsi="IRNazanin" w:eastAsia="IRNazanin" w:cs="IRNazanin"/>
          <w:lang w:bidi="fa-IR"/>
          <w:color w:val="111111"/>
          <w:sz w:val="28"/>
          <w:szCs w:val="28"/>
          <w:rtl/>
        </w:rPr>
        <w:t xml:space="preserve">6- فرزندان يعقوب با بيان حسن پيشينه خويش و منزه بودنشان از سابقه سرقت ، متهم شدنشان را به سرقت جام شاهى امرى نابجا شمردند .</w:t>
      </w:r>
    </w:p>
    <w:p>
      <w:pPr>
        <w:pStyle w:val="BookText"/>
      </w:pPr>
      <w:r>
        <w:rPr>
          <w:rFonts w:ascii="Amiri" w:hAnsi="Amiri" w:eastAsia="Amiri" w:cs="Amiri"/>
          <w:lang w:bidi="ar-SA"/>
          <w:color w:val="111111"/>
          <w:sz w:val="28"/>
          <w:szCs w:val="28"/>
          <w:rtl/>
        </w:rPr>
        <w:t xml:space="preserve">لقد علمتم . .. ما كنا سرقين</w:t>
      </w:r>
    </w:p>
    <w:p>
      <w:pPr>
        <w:pStyle w:val="Heading3"/>
      </w:pPr>
      <w:bookmarkStart w:id="1896" w:name="_Toc1406"/>
      <w:r>
        <w:t>13- حسن پيشينه متقين</w:t>
      </w:r>
      <w:bookmarkEnd w:id="1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- 51 - 16 - 4</w:t>
      </w:r>
    </w:p>
    <w:p>
      <w:pPr>
        <w:pStyle w:val="BookText"/>
      </w:pPr>
      <w:r>
        <w:rPr>
          <w:rFonts w:ascii="IRNazanin" w:hAnsi="IRNazanin" w:eastAsia="IRNazanin" w:cs="IRNazanin"/>
          <w:lang w:bidi="fa-IR"/>
          <w:color w:val="111111"/>
          <w:sz w:val="28"/>
          <w:szCs w:val="28"/>
          <w:rtl/>
        </w:rPr>
        <w:t xml:space="preserve">4 - پيشينه درخشان تقواپيشگان و پايبندى آنان بر نيكى و احسان ، مايه دستيابى آنان به بهشت و هداياى پروردگار</w:t>
      </w:r>
    </w:p>
    <w:p>
      <w:pPr>
        <w:pStyle w:val="BookText"/>
      </w:pPr>
      <w:r>
        <w:rPr>
          <w:rFonts w:ascii="Amiri" w:hAnsi="Amiri" w:eastAsia="Amiri" w:cs="Amiri"/>
          <w:lang w:bidi="ar-SA"/>
          <w:color w:val="111111"/>
          <w:sz w:val="28"/>
          <w:szCs w:val="28"/>
          <w:rtl/>
        </w:rPr>
        <w:t xml:space="preserve">ءاخذين ما ءاتيهم . .. إنّهم كانوا قبل ذلك محسنين</w:t>
      </w:r>
    </w:p>
    <w:p>
      <w:pPr>
        <w:pStyle w:val="Heading3"/>
      </w:pPr>
      <w:bookmarkStart w:id="1897" w:name="_Toc1407"/>
      <w:r>
        <w:t>14- حسن پيشينه متهمان</w:t>
      </w:r>
      <w:bookmarkEnd w:id="1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- 12 - 74 - 6</w:t>
      </w:r>
    </w:p>
    <w:p>
      <w:pPr>
        <w:pStyle w:val="BookText"/>
      </w:pPr>
      <w:r>
        <w:rPr>
          <w:rFonts w:ascii="IRNazanin" w:hAnsi="IRNazanin" w:eastAsia="IRNazanin" w:cs="IRNazanin"/>
          <w:lang w:bidi="fa-IR"/>
          <w:color w:val="111111"/>
          <w:sz w:val="28"/>
          <w:szCs w:val="28"/>
          <w:rtl/>
        </w:rPr>
        <w:t xml:space="preserve">6- سابقه نيك متهمان و سوگند آنان بر بى گناهى ، مانع جواز بازرسى و تحقيق درباره اتهام آنان نمى شود .</w:t>
      </w:r>
    </w:p>
    <w:p>
      <w:pPr>
        <w:pStyle w:val="BookText"/>
      </w:pPr>
      <w:r>
        <w:rPr>
          <w:rFonts w:ascii="Amiri" w:hAnsi="Amiri" w:eastAsia="Amiri" w:cs="Amiri"/>
          <w:lang w:bidi="ar-SA"/>
          <w:color w:val="111111"/>
          <w:sz w:val="28"/>
          <w:szCs w:val="28"/>
          <w:rtl/>
        </w:rPr>
        <w:t xml:space="preserve">قالوا تالله لقد علمتم . .. فما جزؤه إن كنتم كذبين</w:t>
      </w:r>
    </w:p>
    <w:p>
      <w:pPr>
        <w:pStyle w:val="BookText"/>
      </w:pPr>
      <w:r>
        <w:rPr>
          <w:rFonts w:ascii="IRNazanin" w:hAnsi="IRNazanin" w:eastAsia="IRNazanin" w:cs="IRNazanin"/>
          <w:lang w:bidi="fa-IR"/>
          <w:color w:val="111111"/>
          <w:sz w:val="28"/>
          <w:szCs w:val="28"/>
          <w:rtl/>
        </w:rPr>
        <w:t xml:space="preserve">از آن جا كه كارگزاران يوسف به حسن سابقه فرزندان يعقوب اعتنايى نكردند و به سوگند آنان بر بى گناهى خويش وقعى ننهادند ، مى توان برداشت فوق را استفاده كرد.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73" w:name="pg6574_55257"/>
    <w:bookmarkEnd w:id="473"/>
    <w:p>
      <w:pPr>
        <w:pStyle w:val="Heading3"/>
      </w:pPr>
      <w:bookmarkStart w:id="1898" w:name="_Toc1408"/>
      <w:r>
        <w:t>15- حُسن پيشينه مريم(س)</w:t>
      </w:r>
      <w:bookmarkEnd w:id="1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- 19 - 20 - 4</w:t>
      </w:r>
    </w:p>
    <w:p>
      <w:pPr>
        <w:pStyle w:val="BookText"/>
      </w:pPr>
      <w:r>
        <w:rPr>
          <w:rFonts w:ascii="IRNazanin" w:hAnsi="IRNazanin" w:eastAsia="IRNazanin" w:cs="IRNazanin"/>
          <w:lang w:bidi="fa-IR"/>
          <w:color w:val="111111"/>
          <w:sz w:val="28"/>
          <w:szCs w:val="28"/>
          <w:rtl/>
        </w:rPr>
        <w:t xml:space="preserve">4- مريم ( س ) ، داراى گذشته اى درخشان و خالى از هرگونه انحراف از مسير قدس و پاكى بود .</w:t>
      </w:r>
    </w:p>
    <w:p>
      <w:pPr>
        <w:pStyle w:val="BookText"/>
      </w:pPr>
      <w:r>
        <w:rPr>
          <w:rFonts w:ascii="Amiri" w:hAnsi="Amiri" w:eastAsia="Amiri" w:cs="Amiri"/>
          <w:lang w:bidi="ar-SA"/>
          <w:color w:val="111111"/>
          <w:sz w:val="28"/>
          <w:szCs w:val="28"/>
          <w:rtl/>
        </w:rPr>
        <w:t xml:space="preserve">قالت أنّى يكون لى غلم . .. و لم أك بغيًّا</w:t>
      </w:r>
    </w:p>
    <w:p>
      <w:pPr>
        <w:pStyle w:val="BookText"/>
      </w:pPr>
      <w:r>
        <w:rPr>
          <w:rFonts w:ascii="IRNazanin" w:hAnsi="IRNazanin" w:eastAsia="IRNazanin" w:cs="IRNazanin"/>
          <w:lang w:bidi="fa-IR"/>
          <w:color w:val="111111"/>
          <w:sz w:val="28"/>
          <w:szCs w:val="28"/>
          <w:rtl/>
        </w:rPr>
        <w:t xml:space="preserve">«بغىّ» به زنى گفته مى شود كه با نامحرمان، تماس نامشروع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- 19 - 27 - 4</w:t>
      </w:r>
    </w:p>
    <w:p>
      <w:pPr>
        <w:pStyle w:val="BookText"/>
      </w:pPr>
      <w:r>
        <w:rPr>
          <w:rFonts w:ascii="IRNazanin" w:hAnsi="IRNazanin" w:eastAsia="IRNazanin" w:cs="IRNazanin"/>
          <w:lang w:bidi="fa-IR"/>
          <w:color w:val="111111"/>
          <w:sz w:val="28"/>
          <w:szCs w:val="28"/>
          <w:rtl/>
        </w:rPr>
        <w:t xml:space="preserve">4- مريم ( س ) ، نزد قوم خود ، داراى پيشينه اى سالم و پاك و عارى از هرگونه بدنامى بود .</w:t>
      </w:r>
    </w:p>
    <w:p>
      <w:pPr>
        <w:pStyle w:val="BookText"/>
      </w:pPr>
      <w:r>
        <w:rPr>
          <w:rFonts w:ascii="Amiri" w:hAnsi="Amiri" w:eastAsia="Amiri" w:cs="Amiri"/>
          <w:lang w:bidi="ar-SA"/>
          <w:color w:val="111111"/>
          <w:sz w:val="28"/>
          <w:szCs w:val="28"/>
          <w:rtl/>
        </w:rPr>
        <w:t xml:space="preserve">قالوا يمريم لقد جئت شيئًا فريًّا</w:t>
      </w:r>
    </w:p>
    <w:p>
      <w:pPr>
        <w:pStyle w:val="BookText"/>
      </w:pPr>
      <w:r>
        <w:rPr>
          <w:rFonts w:ascii="IRNazanin" w:hAnsi="IRNazanin" w:eastAsia="IRNazanin" w:cs="IRNazanin"/>
          <w:lang w:bidi="fa-IR"/>
          <w:color w:val="111111"/>
          <w:sz w:val="28"/>
          <w:szCs w:val="28"/>
          <w:rtl/>
        </w:rPr>
        <w:t xml:space="preserve">«فريّاً» دال بر آن است كه مردم به تصور واهى، مريم(س) را خطاكار دانسته، از اين عمل شگفت زده شده و آن را قطع روند گذشته مريم دانستند; بنابراين سابقه او نزد مردم سابقه اى نيكو بوده است.</w:t>
      </w:r>
    </w:p>
    <w:p>
      <w:pPr>
        <w:pStyle w:val="Heading3"/>
      </w:pPr>
      <w:bookmarkStart w:id="1899" w:name="_Toc1409"/>
      <w:r>
        <w:t>16- حُسن پيشينه والدينمريم(س)</w:t>
      </w:r>
      <w:bookmarkEnd w:id="1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- 19 - 28 - 5</w:t>
      </w:r>
    </w:p>
    <w:p>
      <w:pPr>
        <w:pStyle w:val="BookText"/>
      </w:pPr>
      <w:r>
        <w:rPr>
          <w:rFonts w:ascii="IRNazanin" w:hAnsi="IRNazanin" w:eastAsia="IRNazanin" w:cs="IRNazanin"/>
          <w:lang w:bidi="fa-IR"/>
          <w:color w:val="111111"/>
          <w:sz w:val="28"/>
          <w:szCs w:val="28"/>
          <w:rtl/>
        </w:rPr>
        <w:t xml:space="preserve">5- پدر و مادر مريم ( س ) ميان مردم زمان خود ، به پاكى و صلاح مشهور بودند .</w:t>
      </w:r>
    </w:p>
    <w:p>
      <w:pPr>
        <w:pStyle w:val="BookText"/>
      </w:pPr>
      <w:r>
        <w:rPr>
          <w:rFonts w:ascii="Amiri" w:hAnsi="Amiri" w:eastAsia="Amiri" w:cs="Amiri"/>
          <w:lang w:bidi="ar-SA"/>
          <w:color w:val="111111"/>
          <w:sz w:val="28"/>
          <w:szCs w:val="28"/>
          <w:rtl/>
        </w:rPr>
        <w:t xml:space="preserve">ما كان أبوك امرأ سوء و ما كانت أُمّك بغيًّا</w:t>
      </w:r>
    </w:p>
    <w:p>
      <w:pPr>
        <w:pStyle w:val="Heading3"/>
      </w:pPr>
      <w:bookmarkStart w:id="1900" w:name="_Toc1410"/>
      <w:r>
        <w:t>17- ذكر پيشينه كفر</w:t>
      </w:r>
      <w:bookmarkEnd w:id="1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- 98 - 4 - 7</w:t>
      </w:r>
    </w:p>
    <w:p>
      <w:pPr>
        <w:pStyle w:val="BookText"/>
      </w:pPr>
      <w:r>
        <w:rPr>
          <w:rFonts w:ascii="IRNazanin" w:hAnsi="IRNazanin" w:eastAsia="IRNazanin" w:cs="IRNazanin"/>
          <w:lang w:bidi="fa-IR"/>
          <w:color w:val="111111"/>
          <w:sz w:val="28"/>
          <w:szCs w:val="28"/>
          <w:rtl/>
        </w:rPr>
        <w:t xml:space="preserve">7 - توجّه به سابقه دار بودن امتناعِ كفرپيشگان از پذيرش فرستادگان الهى و كتاب هاى آسمانى ، تسلاّبخش پيامبر (صلی الله علیه و آله)</w:t>
      </w:r>
    </w:p>
    <w:p>
      <w:pPr>
        <w:pStyle w:val="BookText"/>
      </w:pPr>
      <w:r>
        <w:rPr>
          <w:rFonts w:ascii="Amiri" w:hAnsi="Amiri" w:eastAsia="Amiri" w:cs="Amiri"/>
          <w:lang w:bidi="ar-SA"/>
          <w:color w:val="111111"/>
          <w:sz w:val="28"/>
          <w:szCs w:val="28"/>
          <w:rtl/>
        </w:rPr>
        <w:t xml:space="preserve">لم يكن . .. منفكّين ... و ما تفرّق الّذين أُوتوا الكتب إلاّ من بعد ما جاءتهم ال</w:t>
      </w:r>
    </w:p>
    <w:p>
      <w:pPr>
        <w:pStyle w:val="Heading3"/>
      </w:pPr>
      <w:bookmarkStart w:id="1901" w:name="_Toc1411"/>
      <w:r>
        <w:t>18- سوء پيشينه قوم لوط</w:t>
      </w:r>
      <w:bookmarkEnd w:id="1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- 21 - 74 - 10</w:t>
      </w:r>
    </w:p>
    <w:p>
      <w:pPr>
        <w:pStyle w:val="BookText"/>
      </w:pPr>
      <w:r>
        <w:rPr>
          <w:rFonts w:ascii="IRNazanin" w:hAnsi="IRNazanin" w:eastAsia="IRNazanin" w:cs="IRNazanin"/>
          <w:lang w:bidi="fa-IR"/>
          <w:color w:val="111111"/>
          <w:sz w:val="28"/>
          <w:szCs w:val="28"/>
          <w:rtl/>
        </w:rPr>
        <w:t xml:space="preserve">10- پيشينه جامعه لوط در فسق و انحراف ، زمينه ساز روى آوردن آنان به كردار پليد و ناشايست و نپذيرفتن دعوت حضرت لوط ( ع )</w:t>
      </w:r>
    </w:p>
    <w:p>
      <w:pPr>
        <w:pStyle w:val="BookText"/>
      </w:pPr>
      <w:r>
        <w:rPr>
          <w:rFonts w:ascii="Amiri" w:hAnsi="Amiri" w:eastAsia="Amiri" w:cs="Amiri"/>
          <w:lang w:bidi="ar-SA"/>
          <w:color w:val="111111"/>
          <w:sz w:val="28"/>
          <w:szCs w:val="28"/>
          <w:rtl/>
        </w:rPr>
        <w:t xml:space="preserve">تعمل الخبئث إنّهم كانوا قوم سوء فسقين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74" w:name="pg6574_55258"/>
    <w:bookmarkEnd w:id="474"/>
    <w:p>
      <w:pPr>
        <w:pStyle w:val="BookText"/>
      </w:pPr>
      <w:r>
        <w:rPr>
          <w:rFonts w:ascii="IRNazanin" w:hAnsi="IRNazanin" w:eastAsia="IRNazanin" w:cs="IRNazanin"/>
          <w:lang w:bidi="fa-IR"/>
          <w:color w:val="111111"/>
          <w:sz w:val="28"/>
          <w:szCs w:val="28"/>
          <w:rtl/>
        </w:rPr>
        <w:t xml:space="preserve">جمله «إنّهم كانوا. ..» به منزله تعليل براى جمله «تعمل الخبائث» مى باشد. بنابراين فسق (عصيان و انحراف از مسير حق) موجب رويكرد قوم لوط به خبائث و ناپاكى ها گرديد. گفتنى است فعل «كانوا» - كه مفيد استقرار وصف است - بيانگر تداوم فساد در ميان قوم لوط در گذشته است.</w:t>
      </w:r>
    </w:p>
    <w:p>
      <w:pPr>
        <w:pStyle w:val="Heading3"/>
      </w:pPr>
      <w:bookmarkStart w:id="1902" w:name="_Toc1412"/>
      <w:r>
        <w:t>19- سوء پيشينه قوم نوح</w:t>
      </w:r>
      <w:bookmarkEnd w:id="1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- 21 - 77 - 4،5</w:t>
      </w:r>
    </w:p>
    <w:p>
      <w:pPr>
        <w:pStyle w:val="BookText"/>
      </w:pPr>
      <w:r>
        <w:rPr>
          <w:rFonts w:ascii="Amiri" w:hAnsi="Amiri" w:eastAsia="Amiri" w:cs="Amiri"/>
          <w:lang w:bidi="ar-SA"/>
          <w:color w:val="111111"/>
          <w:sz w:val="28"/>
          <w:szCs w:val="28"/>
          <w:rtl/>
        </w:rPr>
        <w:t xml:space="preserve">4- سابقه زشت كارى قوم نوح ، زمينه ساز تكذيب آيات الهى از سوى آنان بود .</w:t>
      </w:r>
    </w:p>
    <w:p>
      <w:pPr>
        <w:pStyle w:val="BookText"/>
      </w:pPr>
      <w:r>
        <w:rPr>
          <w:rFonts w:ascii="Amiri" w:hAnsi="Amiri" w:eastAsia="Amiri" w:cs="Amiri"/>
          <w:lang w:bidi="ar-SA"/>
          <w:color w:val="111111"/>
          <w:sz w:val="28"/>
          <w:szCs w:val="28"/>
          <w:rtl/>
        </w:rPr>
        <w:t xml:space="preserve">الذين كذّبوا بايتنا إنّهم كانوا قوم سوء</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«إنّهم كانوا. ..» در مقام تعليل براى جمله پيشين باشد. گفتنى است فعل «كانوا» - كه مفيد استقرار وصف است - بيانگر دوام وصف سوء در ميان قوم نوح است و از آن جايى كه فعل ماضى است، از آن به سوء سابقه تعبير شده است.</w:t>
      </w:r>
    </w:p>
    <w:p>
      <w:pPr>
        <w:pStyle w:val="BookText"/>
      </w:pPr>
      <w:r>
        <w:rPr>
          <w:rFonts w:ascii="IRNazanin" w:hAnsi="IRNazanin" w:eastAsia="IRNazanin" w:cs="IRNazanin"/>
          <w:lang w:bidi="fa-IR"/>
          <w:color w:val="111111"/>
          <w:sz w:val="28"/>
          <w:szCs w:val="28"/>
          <w:rtl/>
        </w:rPr>
        <w:t xml:space="preserve">5- خداوند ، تمامى افراد قوم نوح را به خاطر تكذيب آيات الهى ، زشت كارى و سوء پيشينه غرق كرد .</w:t>
      </w:r>
    </w:p>
    <w:p>
      <w:pPr>
        <w:pStyle w:val="BookText"/>
      </w:pPr>
      <w:r>
        <w:rPr>
          <w:rFonts w:ascii="Amiri" w:hAnsi="Amiri" w:eastAsia="Amiri" w:cs="Amiri"/>
          <w:lang w:bidi="ar-SA"/>
          <w:color w:val="111111"/>
          <w:sz w:val="28"/>
          <w:szCs w:val="28"/>
          <w:rtl/>
        </w:rPr>
        <w:t xml:space="preserve">الذين كذّبوا بايتنا إنّهم كانوا قوم سوء فأغرقنهم أجمعين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«إنّهم كانوا. ..» ضمن اين كه تعليل براى جمله پيشين است، مقدمه اى براى جمله «فأغرقناهم...» نيز باشد.</w:t>
      </w:r>
    </w:p>
    <w:p>
      <w:pPr>
        <w:pStyle w:val="Heading3"/>
      </w:pPr>
      <w:bookmarkStart w:id="1903" w:name="_Toc1413"/>
      <w:r>
        <w:t>20- عفو از سوء پيشينه</w:t>
      </w:r>
      <w:bookmarkEnd w:id="1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- 60 - 12 - 19</w:t>
      </w:r>
    </w:p>
    <w:p>
      <w:pPr>
        <w:pStyle w:val="BookText"/>
      </w:pPr>
      <w:r>
        <w:rPr>
          <w:rFonts w:ascii="IRNazanin" w:hAnsi="IRNazanin" w:eastAsia="IRNazanin" w:cs="IRNazanin"/>
          <w:lang w:bidi="fa-IR"/>
          <w:color w:val="111111"/>
          <w:sz w:val="28"/>
          <w:szCs w:val="28"/>
          <w:rtl/>
        </w:rPr>
        <w:t xml:space="preserve">19 - پيامبر (صلی الله علیه و آله) ، موظّف به پذيرش بيعت متعهدان به شرايط ايمان ، با وجود پيشينه ناشايست آنان</w:t>
      </w:r>
    </w:p>
    <w:p>
      <w:pPr>
        <w:pStyle w:val="BookText"/>
      </w:pPr>
      <w:r>
        <w:rPr>
          <w:rFonts w:ascii="Amiri" w:hAnsi="Amiri" w:eastAsia="Amiri" w:cs="Amiri"/>
          <w:lang w:bidi="ar-SA"/>
          <w:color w:val="111111"/>
          <w:sz w:val="28"/>
          <w:szCs w:val="28"/>
          <w:rtl/>
        </w:rPr>
        <w:t xml:space="preserve">يأيّها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سياق آيه و شرايط تاريخ نزول آن، استفاده مى شود كه برخى از زنان بيعت كننده، خطاهايى در گذشته داشته اند كه چه بسا پذيرش بيعت آنان دشوار مى نموده است; ولى خداوند به پيامبر(صلی الله علیه و آله) فرمان داده تا بيعت ايشان را بپذيرد و براى آنان طلب آمرزش كند.</w:t>
      </w:r>
    </w:p>
    <w:p>
      <w:pPr>
        <w:pStyle w:val="Heading3"/>
      </w:pPr>
      <w:bookmarkStart w:id="1904" w:name="_Toc1414"/>
      <w:r>
        <w:t>21- فراموشى پيشينه برادران يوسف</w:t>
      </w:r>
      <w:bookmarkEnd w:id="1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- 12 - 69 - 7</w:t>
      </w:r>
    </w:p>
    <w:p>
      <w:pPr>
        <w:pStyle w:val="BookText"/>
      </w:pPr>
      <w:r>
        <w:rPr>
          <w:rFonts w:ascii="IRNazanin" w:hAnsi="IRNazanin" w:eastAsia="IRNazanin" w:cs="IRNazanin"/>
          <w:lang w:bidi="fa-IR"/>
          <w:color w:val="111111"/>
          <w:sz w:val="28"/>
          <w:szCs w:val="28"/>
          <w:rtl/>
        </w:rPr>
        <w:t xml:space="preserve">7-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75" w:name="pg6574_55259"/>
    <w:bookmarkEnd w:id="475"/>
    <w:p>
      <w:pPr>
        <w:pStyle w:val="Heading3"/>
      </w:pPr>
      <w:bookmarkStart w:id="1905" w:name="_Toc1415"/>
      <w:r>
        <w:t>22- ممنوعيت تجسس از پيشينه انسان ها</w:t>
      </w:r>
      <w:bookmarkEnd w:id="1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- 26 - 112 - 4</w:t>
      </w:r>
    </w:p>
    <w:p>
      <w:pPr>
        <w:pStyle w:val="BookText"/>
      </w:pPr>
      <w:r>
        <w:rPr>
          <w:rFonts w:ascii="IRNazanin" w:hAnsi="IRNazanin" w:eastAsia="IRNazanin" w:cs="IRNazanin"/>
          <w:lang w:bidi="fa-IR"/>
          <w:color w:val="111111"/>
          <w:sz w:val="28"/>
          <w:szCs w:val="28"/>
          <w:rtl/>
        </w:rPr>
        <w:t xml:space="preserve">4 - هدايتگران و مبلغان الهى ، نبايد در باره زندگى خصوصى گذشته گروندگان به دين تحقيق كنند .</w:t>
      </w:r>
    </w:p>
    <w:p>
      <w:pPr>
        <w:pStyle w:val="BookText"/>
      </w:pPr>
      <w:r>
        <w:rPr>
          <w:rFonts w:ascii="Amiri" w:hAnsi="Amiri" w:eastAsia="Amiri" w:cs="Amiri"/>
          <w:lang w:bidi="ar-SA"/>
          <w:color w:val="111111"/>
          <w:sz w:val="28"/>
          <w:szCs w:val="28"/>
          <w:rtl/>
        </w:rPr>
        <w:t xml:space="preserve">قال و ما علمى بما كانوا يعملون</w:t>
      </w:r>
    </w:p>
    <w:p>
      <w:pPr>
        <w:pStyle w:val="Heading3"/>
      </w:pPr>
      <w:bookmarkStart w:id="1906" w:name="_Toc1416"/>
      <w:r>
        <w:t>23- نقش پيشينه</w:t>
      </w:r>
      <w:bookmarkEnd w:id="1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- 53 - 3 - 4</w:t>
      </w:r>
    </w:p>
    <w:p>
      <w:pPr>
        <w:pStyle w:val="BookText"/>
      </w:pPr>
      <w:r>
        <w:rPr>
          <w:rFonts w:ascii="IRNazanin" w:hAnsi="IRNazanin" w:eastAsia="IRNazanin" w:cs="IRNazanin"/>
          <w:lang w:bidi="fa-IR"/>
          <w:color w:val="111111"/>
          <w:sz w:val="28"/>
          <w:szCs w:val="28"/>
          <w:rtl/>
        </w:rPr>
        <w:t xml:space="preserve">4 - گذشته زندگى هر فرد ، از ملاك هاى قابل اتكا در داورى نسبت به آينده وى *</w:t>
      </w:r>
    </w:p>
    <w:p>
      <w:pPr>
        <w:pStyle w:val="BookText"/>
      </w:pPr>
      <w:r>
        <w:rPr>
          <w:rFonts w:ascii="Amiri" w:hAnsi="Amiri" w:eastAsia="Amiri" w:cs="Amiri"/>
          <w:lang w:bidi="ar-SA"/>
          <w:color w:val="111111"/>
          <w:sz w:val="28"/>
          <w:szCs w:val="28"/>
          <w:rtl/>
        </w:rPr>
        <w:t xml:space="preserve">و ما ينطق عن الهوى</w:t>
      </w:r>
    </w:p>
    <w:p>
      <w:pPr>
        <w:pStyle w:val="BookText"/>
      </w:pPr>
      <w:r>
        <w:rPr>
          <w:rFonts w:ascii="IRNazanin" w:hAnsi="IRNazanin" w:eastAsia="IRNazanin" w:cs="IRNazanin"/>
          <w:lang w:bidi="fa-IR"/>
          <w:color w:val="111111"/>
          <w:sz w:val="28"/>
          <w:szCs w:val="28"/>
          <w:rtl/>
        </w:rPr>
        <w:t xml:space="preserve">برداشت ياد شده بنابراين نكته است كه مقدم ياد شدن «ما ضلّ» (با صيغه ماضى) قبل از «و ماينطق» (با ساختار مضارع) - كه بيانگر استمرار است و نظر به آينده دارد - به مطلب بالا اشاره داشته باشد; يعنى، كسى كه از آغاز تا كنون پاك و شايسته بوده در آينده نيز پاك خواهد زيست.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76" w:name="pg6574_55260"/>
    <w:bookmarkEnd w:id="476"/>
    <w:p>
      <w:pPr>
        <w:pStyle w:val="Heading2"/>
      </w:pPr>
      <w:bookmarkStart w:id="1907" w:name="_Toc1417"/>
      <w:r>
        <w:t>31- پيشينيان</w:t>
      </w:r>
      <w:bookmarkEnd w:id="1907"/>
    </w:p>
    <w:p>
      <w:pPr>
        <w:pStyle w:val="Heading3"/>
      </w:pPr>
      <w:bookmarkStart w:id="1908" w:name="_Toc1418"/>
      <w:r>
        <w:t>1- آثار گناه پيشينيان</w:t>
      </w:r>
      <w:bookmarkEnd w:id="1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- 7 - 162 - 5</w:t>
      </w:r>
    </w:p>
    <w:p>
      <w:pPr>
        <w:pStyle w:val="BookText"/>
      </w:pPr>
      <w:r>
        <w:rPr>
          <w:rFonts w:ascii="IRNazanin" w:hAnsi="IRNazanin" w:eastAsia="IRNazanin" w:cs="IRNazanin"/>
          <w:lang w:bidi="fa-IR"/>
          <w:color w:val="111111"/>
          <w:sz w:val="28"/>
          <w:szCs w:val="28"/>
          <w:rtl/>
        </w:rPr>
        <w:t xml:space="preserve">5 - عذاب نازل شده بر متمردان بنى اسرائيل ، سزاى گناهان پيشين آنان و گناه رعايت نكردن آداب مقرر شده براى ورود به بيت المقدس</w:t>
      </w:r>
    </w:p>
    <w:p>
      <w:pPr>
        <w:pStyle w:val="BookText"/>
      </w:pPr>
      <w:r>
        <w:rPr>
          <w:rFonts w:ascii="Amiri" w:hAnsi="Amiri" w:eastAsia="Amiri" w:cs="Amiri"/>
          <w:lang w:bidi="ar-SA"/>
          <w:color w:val="111111"/>
          <w:sz w:val="28"/>
          <w:szCs w:val="28"/>
          <w:rtl/>
        </w:rPr>
        <w:t xml:space="preserve">فبدل الذين ظلموا منهم . .. 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ظلم و گناه در «بما كانوا يظلمون» غير از گناهى باشد كه جمله «فبدل . .. » بيانگر آن است. بنابراين تفريع «فأرسلنا ... » بر «فبدل ... » مى رساند كه عذاب به خاطر تبديل فرمان الهى بوده و «باء» سببيه در «بما كانوا... » مى رساند كه عذاب به سبب ظلم و گناه سابق بنى اسرائيل بوده است. يعنى گناهِ تبديل، به ضميمه گناهان سابق باعث ارسال عذاب بر آنان شد.</w:t>
      </w:r>
    </w:p>
    <w:p>
      <w:pPr>
        <w:pStyle w:val="Heading3"/>
      </w:pPr>
      <w:bookmarkStart w:id="1909" w:name="_Toc1419"/>
      <w:r>
        <w:t>2- ارزش رسوم پيشينيان</w:t>
      </w:r>
      <w:bookmarkEnd w:id="1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- 7 - 29 - 10</w:t>
      </w:r>
    </w:p>
    <w:p>
      <w:pPr>
        <w:pStyle w:val="BookText"/>
      </w:pPr>
      <w:r>
        <w:rPr>
          <w:rFonts w:ascii="IRNazanin" w:hAnsi="IRNazanin" w:eastAsia="IRNazanin" w:cs="IRNazanin"/>
          <w:lang w:bidi="fa-IR"/>
          <w:color w:val="111111"/>
          <w:sz w:val="28"/>
          <w:szCs w:val="28"/>
          <w:rtl/>
        </w:rPr>
        <w:t xml:space="preserve">10 - استناد به سنن پيشينيان در تعيين ارزشها، مخالف اخلاص در عبوديت خداوند است.</w:t>
      </w:r>
    </w:p>
    <w:p>
      <w:pPr>
        <w:pStyle w:val="BookText"/>
      </w:pPr>
      <w:r>
        <w:rPr>
          <w:rFonts w:ascii="Amiri" w:hAnsi="Amiri" w:eastAsia="Amiri" w:cs="Amiri"/>
          <w:lang w:bidi="ar-SA"/>
          <w:color w:val="111111"/>
          <w:sz w:val="28"/>
          <w:szCs w:val="28"/>
          <w:rtl/>
        </w:rPr>
        <w:t xml:space="preserve">قالوا وجدنا عليها ءاباءنا. .. و ادعوه مخلصين له الدين</w:t>
      </w:r>
    </w:p>
    <w:p>
      <w:pPr>
        <w:pStyle w:val="Heading3"/>
      </w:pPr>
      <w:bookmarkStart w:id="1910" w:name="_Toc1420"/>
      <w:r>
        <w:t>3- اطاعت از رسوم پيشينيان</w:t>
      </w:r>
      <w:bookmarkEnd w:id="1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- 4 - 26 - 4</w:t>
      </w:r>
    </w:p>
    <w:p>
      <w:pPr>
        <w:pStyle w:val="BookText"/>
      </w:pPr>
      <w:r>
        <w:rPr>
          <w:rFonts w:ascii="IRNazanin" w:hAnsi="IRNazanin" w:eastAsia="IRNazanin" w:cs="IRNazanin"/>
          <w:lang w:bidi="fa-IR"/>
          <w:color w:val="111111"/>
          <w:sz w:val="28"/>
          <w:szCs w:val="28"/>
          <w:rtl/>
        </w:rPr>
        <w:t xml:space="preserve">4 - لزوم پيروى از سنن و قوانين صحيح پيشينيان</w:t>
      </w:r>
    </w:p>
    <w:p>
      <w:pPr>
        <w:pStyle w:val="BookText"/>
      </w:pPr>
      <w:r>
        <w:rPr>
          <w:rFonts w:ascii="Amiri" w:hAnsi="Amiri" w:eastAsia="Amiri" w:cs="Amiri"/>
          <w:lang w:bidi="ar-SA"/>
          <w:color w:val="111111"/>
          <w:sz w:val="28"/>
          <w:szCs w:val="28"/>
          <w:rtl/>
        </w:rPr>
        <w:t xml:space="preserve">و يهديكم سنن الّذين من قبلكم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77" w:name="pg6574_55261"/>
    <w:bookmarkEnd w:id="477"/>
    <w:p>
      <w:pPr>
        <w:pStyle w:val="Heading3"/>
      </w:pPr>
      <w:bookmarkStart w:id="1911" w:name="_Toc1421"/>
      <w:r>
        <w:t>4- افسانه هاى پيشينيان</w:t>
      </w:r>
      <w:bookmarkEnd w:id="1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- 8 - 31 - 4</w:t>
      </w:r>
    </w:p>
    <w:p>
      <w:pPr>
        <w:pStyle w:val="BookText"/>
      </w:pPr>
      <w:r>
        <w:rPr>
          <w:rFonts w:ascii="Amiri" w:hAnsi="Amiri" w:eastAsia="Amiri" w:cs="Amiri"/>
          <w:lang w:bidi="ar-SA"/>
          <w:color w:val="111111"/>
          <w:sz w:val="28"/>
          <w:szCs w:val="28"/>
          <w:rtl/>
        </w:rPr>
        <w:t xml:space="preserve">4 - كافران مكه معارف قرآن را نوشتار ها و سخنان بى اساس مردمان نخستين قلمداد مى كردند .</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«اساطير» به معناى نوشتارهاى بى اساس است و «الأولين» به معناى انسانهاى نخستين. گفتنى است كه «اساطير الأولين» مى تواند به اين معنا باشد كه اين اسطوره ها در باره انسانهاى اوليه است و مى تواند به اين معنا باشد كه اينها اسطوره هايى است ساخته و پرداخته انسانهاى نخستين.</w:t>
      </w:r>
    </w:p>
    <w:p>
      <w:pPr>
        <w:pStyle w:val="Heading3"/>
      </w:pPr>
      <w:bookmarkStart w:id="1912" w:name="_Toc1422"/>
      <w:r>
        <w:t>5- بدعت در پيشينيان</w:t>
      </w:r>
      <w:bookmarkEnd w:id="1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- 5 - 104 - 13</w:t>
      </w:r>
    </w:p>
    <w:p>
      <w:pPr>
        <w:pStyle w:val="BookText"/>
      </w:pPr>
      <w:r>
        <w:rPr>
          <w:rFonts w:ascii="IRNazanin" w:hAnsi="IRNazanin" w:eastAsia="IRNazanin" w:cs="IRNazanin"/>
          <w:lang w:bidi="fa-IR"/>
          <w:color w:val="111111"/>
          <w:sz w:val="28"/>
          <w:szCs w:val="28"/>
          <w:rtl/>
        </w:rPr>
        <w:t xml:space="preserve">13 - احكام ويژه بحيره ، سائبه ، وصيله و حامى بدعتهايى ديرينه و ميراثى به جا مانده از مردمانى نادان و گمراه .</w:t>
      </w:r>
    </w:p>
    <w:p>
      <w:pPr>
        <w:pStyle w:val="BookText"/>
      </w:pPr>
      <w:r>
        <w:rPr>
          <w:rFonts w:ascii="Amiri" w:hAnsi="Amiri" w:eastAsia="Amiri" w:cs="Amiri"/>
          <w:lang w:bidi="ar-SA"/>
          <w:color w:val="111111"/>
          <w:sz w:val="28"/>
          <w:szCs w:val="28"/>
          <w:rtl/>
        </w:rPr>
        <w:t xml:space="preserve">ما جعل اللّه من بحيرة . .. قالوا حسبنا ما وجدناعليه ءاباءنا</w:t>
      </w:r>
    </w:p>
    <w:p>
      <w:pPr>
        <w:pStyle w:val="Heading3"/>
      </w:pPr>
      <w:bookmarkStart w:id="1913" w:name="_Toc1423"/>
      <w:r>
        <w:t>6- تاريخ پيشينيان</w:t>
      </w:r>
      <w:bookmarkEnd w:id="1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- 5 - 60 - 14</w:t>
      </w:r>
    </w:p>
    <w:p>
      <w:pPr>
        <w:pStyle w:val="BookText"/>
      </w:pPr>
      <w:r>
        <w:rPr>
          <w:rFonts w:ascii="IRNazanin" w:hAnsi="IRNazanin" w:eastAsia="IRNazanin" w:cs="IRNazanin"/>
          <w:lang w:bidi="fa-IR"/>
          <w:color w:val="111111"/>
          <w:sz w:val="28"/>
          <w:szCs w:val="28"/>
          <w:rtl/>
        </w:rPr>
        <w:t xml:space="preserve">14 - بيان سرنوشت شوم بدكاران و تحليل تاريخ گذشتگان ، از روش هاى قرآن براى هدايت بشر و بازدارى آنان از رفتار هاى ناپسند</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w:t>
      </w:r>
    </w:p>
    <w:p>
      <w:pPr>
        <w:pStyle w:val="BookText"/>
      </w:pPr>
      <w:r>
        <w:rPr>
          <w:rFonts w:ascii="IRNazanin" w:hAnsi="IRNazanin" w:eastAsia="IRNazanin" w:cs="IRNazanin"/>
          <w:lang w:bidi="fa-IR"/>
          <w:color w:val="111111"/>
          <w:sz w:val="28"/>
          <w:szCs w:val="28"/>
          <w:rtl/>
        </w:rPr>
        <w:t xml:space="preserve">1 - توبيخ كافران به آيات الهى به جهت تدبر نكردن در تاريخ و درس نگرفتن از سرنوشت هلاكتبار امتهاى گذشته</w:t>
      </w:r>
    </w:p>
    <w:p>
      <w:pPr>
        <w:pStyle w:val="BookText"/>
      </w:pPr>
      <w:r>
        <w:rPr>
          <w:rFonts w:ascii="Amiri" w:hAnsi="Amiri" w:eastAsia="Amiri" w:cs="Amiri"/>
          <w:lang w:bidi="ar-SA"/>
          <w:color w:val="111111"/>
          <w:sz w:val="28"/>
          <w:szCs w:val="28"/>
          <w:rtl/>
        </w:rPr>
        <w:t xml:space="preserve">ألم يروا كم أهلكنا من قبلهم من قرن</w:t>
      </w:r>
    </w:p>
    <w:p>
      <w:pPr>
        <w:pStyle w:val="Heading3"/>
      </w:pPr>
      <w:bookmarkStart w:id="1914" w:name="_Toc1424"/>
      <w:r>
        <w:t>7- تبيين رسوم پيشينيان</w:t>
      </w:r>
      <w:bookmarkEnd w:id="1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- 4 - 26 - 2،3،11</w:t>
      </w:r>
    </w:p>
    <w:p>
      <w:pPr>
        <w:pStyle w:val="BookText"/>
      </w:pPr>
      <w:r>
        <w:rPr>
          <w:rFonts w:ascii="IRNazanin" w:hAnsi="IRNazanin" w:eastAsia="IRNazanin" w:cs="IRNazanin"/>
          <w:lang w:bidi="fa-IR"/>
          <w:color w:val="111111"/>
          <w:sz w:val="28"/>
          <w:szCs w:val="28"/>
          <w:rtl/>
        </w:rPr>
        <w:t xml:space="preserve">2 - اراده خداوند بر تبيين سنت هاى اقوام گذشته براى مردم</w:t>
      </w:r>
    </w:p>
    <w:p>
      <w:pPr>
        <w:pStyle w:val="BookText"/>
      </w:pPr>
      <w:r>
        <w:rPr>
          <w:rFonts w:ascii="Amiri" w:hAnsi="Amiri" w:eastAsia="Amiri" w:cs="Amiri"/>
          <w:lang w:bidi="ar-SA"/>
          <w:color w:val="111111"/>
          <w:sz w:val="28"/>
          <w:szCs w:val="28"/>
          <w:rtl/>
        </w:rPr>
        <w:t xml:space="preserve">يريد اللّه ليبيّن لكم . .. سنن الّذين من قبلكم</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78" w:name="pg6574_55262"/>
    <w:bookmarkEnd w:id="478"/>
    <w:p>
      <w:pPr>
        <w:pStyle w:val="BookText"/>
      </w:pPr>
      <w:r>
        <w:rPr>
          <w:rFonts w:ascii="Amiri" w:hAnsi="Amiri" w:eastAsia="Amiri" w:cs="Amiri"/>
          <w:lang w:bidi="ar-SA"/>
          <w:color w:val="111111"/>
          <w:sz w:val="28"/>
          <w:szCs w:val="28"/>
          <w:rtl/>
        </w:rPr>
        <w:t xml:space="preserve">بنابر اينكه «سنن الّذين»، مفعول «ليبيّن» نيز باشد. يعنى هر دو فعل «ليبيّن» و «يهديكم» از باب تنازع در «سنن» عمل كرده باشند.</w:t>
      </w:r>
    </w:p>
    <w:p>
      <w:pPr>
        <w:pStyle w:val="BookText"/>
      </w:pPr>
      <w:r>
        <w:rPr>
          <w:rFonts w:ascii="IRNazanin" w:hAnsi="IRNazanin" w:eastAsia="IRNazanin" w:cs="IRNazanin"/>
          <w:lang w:bidi="fa-IR"/>
          <w:color w:val="111111"/>
          <w:sz w:val="28"/>
          <w:szCs w:val="28"/>
          <w:rtl/>
        </w:rPr>
        <w:t xml:space="preserve">3 - بيان احكام از سوى خداوند ، در جهت تبيين سنت هاى صحيح پيشينيان *</w:t>
      </w:r>
    </w:p>
    <w:p>
      <w:pPr>
        <w:pStyle w:val="BookText"/>
      </w:pPr>
      <w:r>
        <w:rPr>
          <w:rFonts w:ascii="Amiri" w:hAnsi="Amiri" w:eastAsia="Amiri" w:cs="Amiri"/>
          <w:lang w:bidi="ar-SA"/>
          <w:color w:val="111111"/>
          <w:sz w:val="28"/>
          <w:szCs w:val="28"/>
          <w:rtl/>
        </w:rPr>
        <w:t xml:space="preserve">يريد اللّه ليبيّن لكم و يهديكم سنن الّذين من قبلكم</w:t>
      </w:r>
    </w:p>
    <w:p>
      <w:pPr>
        <w:pStyle w:val="BookText"/>
      </w:pPr>
      <w:r>
        <w:rPr>
          <w:rFonts w:ascii="IRNazanin" w:hAnsi="IRNazanin" w:eastAsia="IRNazanin" w:cs="IRNazanin"/>
          <w:lang w:bidi="fa-IR"/>
          <w:color w:val="111111"/>
          <w:sz w:val="28"/>
          <w:szCs w:val="28"/>
          <w:rtl/>
        </w:rPr>
        <w:t xml:space="preserve">در برداشت فوق جمله «يهديكم»، غايت بيان احكام گرفته شده است و با توجه به كلمه «يهديكم»، مراد از سنّتهاى پيشينيان، آداب و احكام صحيح آنان مى باشد كه خداوند با بيان احكام خويش آنها را به مخاطبان مى شناساند.</w:t>
      </w:r>
    </w:p>
    <w:p>
      <w:pPr>
        <w:pStyle w:val="BookText"/>
      </w:pPr>
      <w:r>
        <w:rPr>
          <w:rFonts w:ascii="IRNazanin" w:hAnsi="IRNazanin" w:eastAsia="IRNazanin" w:cs="IRNazanin"/>
          <w:lang w:bidi="fa-IR"/>
          <w:color w:val="111111"/>
          <w:sz w:val="28"/>
          <w:szCs w:val="28"/>
          <w:rtl/>
        </w:rPr>
        <w:t xml:space="preserve">11 - تبيين احكام و ارائه سنن پيشينيان از سوى خداوند ، برخاسته از علم و حكمت او</w:t>
      </w:r>
    </w:p>
    <w:p>
      <w:pPr>
        <w:pStyle w:val="BookText"/>
      </w:pPr>
      <w:r>
        <w:rPr>
          <w:rFonts w:ascii="Amiri" w:hAnsi="Amiri" w:eastAsia="Amiri" w:cs="Amiri"/>
          <w:lang w:bidi="ar-SA"/>
          <w:color w:val="111111"/>
          <w:sz w:val="28"/>
          <w:szCs w:val="28"/>
          <w:rtl/>
        </w:rPr>
        <w:t xml:space="preserve">يريد اللّه . .. و اللّه عليم حكيم</w:t>
      </w:r>
    </w:p>
    <w:p>
      <w:pPr>
        <w:pStyle w:val="Heading3"/>
      </w:pPr>
      <w:bookmarkStart w:id="1915" w:name="_Toc1425"/>
      <w:r>
        <w:t>8- تذكر سرنوشت پيشينيان</w:t>
      </w:r>
      <w:bookmarkEnd w:id="1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- 7 - 74 - 5</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pStyle w:val="Heading3"/>
      </w:pPr>
      <w:bookmarkStart w:id="1916" w:name="_Toc1426"/>
      <w:r>
        <w:t>9- تقليد از پيشينيان</w:t>
      </w:r>
      <w:bookmarkEnd w:id="1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- 7 - 28 - 2</w:t>
      </w:r>
    </w:p>
    <w:p>
      <w:pPr>
        <w:pStyle w:val="BookText"/>
      </w:pPr>
      <w:r>
        <w:rPr>
          <w:rFonts w:ascii="IRNazanin" w:hAnsi="IRNazanin" w:eastAsia="IRNazanin" w:cs="IRNazanin"/>
          <w:lang w:bidi="fa-IR"/>
          <w:color w:val="111111"/>
          <w:sz w:val="28"/>
          <w:szCs w:val="28"/>
          <w:rtl/>
        </w:rPr>
        <w:t xml:space="preserve">2 - تقليد از سنتهاى زشت پيشينيان، امرى نكوهيده در بينش الهى</w:t>
      </w:r>
    </w:p>
    <w:p>
      <w:pPr>
        <w:pStyle w:val="BookText"/>
      </w:pPr>
      <w:r>
        <w:rPr>
          <w:rFonts w:ascii="Amiri" w:hAnsi="Amiri" w:eastAsia="Amiri" w:cs="Amiri"/>
          <w:lang w:bidi="ar-SA"/>
          <w:color w:val="111111"/>
          <w:sz w:val="28"/>
          <w:szCs w:val="28"/>
          <w:rtl/>
        </w:rPr>
        <w:t xml:space="preserve">و إذا فعلوا فحشة قالوا وجدنا عليها ءاباءنا</w:t>
      </w:r>
    </w:p>
    <w:p>
      <w:pPr>
        <w:pStyle w:val="Heading3"/>
      </w:pPr>
      <w:bookmarkStart w:id="1917" w:name="_Toc1427"/>
      <w:r>
        <w:t>10- جانشينى از پيشينيان</w:t>
      </w:r>
      <w:bookmarkEnd w:id="1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- 6 - 133 - 9،14</w:t>
      </w:r>
    </w:p>
    <w:p>
      <w:pPr>
        <w:pStyle w:val="BookText"/>
      </w:pPr>
      <w:r>
        <w:rPr>
          <w:rFonts w:ascii="IRNazanin" w:hAnsi="IRNazanin" w:eastAsia="IRNazanin" w:cs="IRNazanin"/>
          <w:lang w:bidi="fa-IR"/>
          <w:color w:val="111111"/>
          <w:sz w:val="28"/>
          <w:szCs w:val="28"/>
          <w:rtl/>
        </w:rPr>
        <w:t xml:space="preserve">9 - اگر خداوند بخواهد نسلى از آدميان را قبل از موعد طبيعى خود نابود مى سازد و نسلهاى ديگرى را جايگزين آن مى كند.</w:t>
      </w:r>
    </w:p>
    <w:p>
      <w:pPr>
        <w:pStyle w:val="BookText"/>
      </w:pPr>
      <w:r>
        <w:rPr>
          <w:rFonts w:ascii="Amiri" w:hAnsi="Amiri" w:eastAsia="Amiri" w:cs="Amiri"/>
          <w:lang w:bidi="ar-SA"/>
          <w:color w:val="111111"/>
          <w:sz w:val="28"/>
          <w:szCs w:val="28"/>
          <w:rtl/>
        </w:rPr>
        <w:t xml:space="preserve">إن يشأ يذهبكم و يستخلف من بعدكم ما يشاء</w:t>
      </w:r>
    </w:p>
    <w:p>
      <w:pPr>
        <w:pStyle w:val="BookText"/>
      </w:pPr>
      <w:r>
        <w:rPr>
          <w:rFonts w:ascii="IRNazanin" w:hAnsi="IRNazanin" w:eastAsia="IRNazanin" w:cs="IRNazanin"/>
          <w:lang w:bidi="fa-IR"/>
          <w:color w:val="111111"/>
          <w:sz w:val="28"/>
          <w:szCs w:val="28"/>
          <w:rtl/>
        </w:rPr>
        <w:t xml:space="preserve">چون آمد و شد نسلها امرى عادى و طبيعى است، جمله «إن يشأ . ..» بايد بيان امرى خلاف عادت و سير طبيعى باشد. از موارد محتمل آن است كه نسلى قبل از درنگ عادى خود از صحنه تاريخ حذف و نابود گردد.</w:t>
      </w:r>
    </w:p>
    <w:p>
      <w:pPr>
        <w:pStyle w:val="BookText"/>
      </w:pPr>
      <w:r>
        <w:rPr>
          <w:rFonts w:ascii="IRNazanin" w:hAnsi="IRNazanin" w:eastAsia="IRNazanin" w:cs="IRNazanin"/>
          <w:lang w:bidi="fa-IR"/>
          <w:color w:val="111111"/>
          <w:sz w:val="28"/>
          <w:szCs w:val="28"/>
          <w:rtl/>
        </w:rPr>
        <w:t xml:space="preserve">14 - پديد آوردن نسلها و جوامع موجود به جاى اقوام پيشين، نشان قدرت الهى بر نابود ساختن جوامع ستم پيشه</w:t>
      </w:r>
    </w:p>
    <w:p>
      <w:pPr>
        <w:pStyle w:val="BookText"/>
      </w:pPr>
      <w:r>
        <w:rPr>
          <w:rFonts w:ascii="Amiri" w:hAnsi="Amiri" w:eastAsia="Amiri" w:cs="Amiri"/>
          <w:lang w:bidi="ar-SA"/>
          <w:color w:val="111111"/>
          <w:sz w:val="28"/>
          <w:szCs w:val="28"/>
          <w:rtl/>
        </w:rPr>
        <w:t xml:space="preserve">إن يشأ يذهبكم . .. كما أنشأكم من ذرية قوم ءاخرين</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79" w:name="pg6574_55263"/>
    <w:bookmarkEnd w:id="479"/>
    <w:p>
      <w:pPr>
        <w:pStyle w:val="Heading3"/>
      </w:pPr>
      <w:bookmarkStart w:id="1918" w:name="_Toc1428"/>
      <w:r>
        <w:t>11- رسوم پيشينيان</w:t>
      </w:r>
      <w:bookmarkEnd w:id="1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- 5 - 104 - 10،11</w:t>
      </w:r>
    </w:p>
    <w:p>
      <w:pPr>
        <w:pStyle w:val="BookText"/>
      </w:pPr>
      <w:r>
        <w:rPr>
          <w:rFonts w:ascii="IRNazanin" w:hAnsi="IRNazanin" w:eastAsia="IRNazanin" w:cs="IRNazanin"/>
          <w:lang w:bidi="fa-IR"/>
          <w:color w:val="111111"/>
          <w:sz w:val="28"/>
          <w:szCs w:val="28"/>
          <w:rtl/>
        </w:rPr>
        <w:t xml:space="preserve">10 - احترام و اهميت دادن به سنت هاى پيشينيان از عوامل گرايش جوامع به خرافات</w:t>
      </w:r>
    </w:p>
    <w:p>
      <w:pPr>
        <w:pStyle w:val="BookText"/>
      </w:pPr>
      <w:r>
        <w:rPr>
          <w:rFonts w:ascii="Amiri" w:hAnsi="Amiri" w:eastAsia="Amiri" w:cs="Amiri"/>
          <w:lang w:bidi="ar-SA"/>
          <w:color w:val="111111"/>
          <w:sz w:val="28"/>
          <w:szCs w:val="28"/>
          <w:rtl/>
        </w:rPr>
        <w:t xml:space="preserve">ما جعل اللّه من بحيرة . .. قالوا حسبنا ما وجدنا عليه ءاباءنا</w:t>
      </w:r>
    </w:p>
    <w:p>
      <w:pPr>
        <w:pStyle w:val="BookText"/>
      </w:pPr>
      <w:r>
        <w:rPr>
          <w:rFonts w:ascii="IRNazanin" w:hAnsi="IRNazanin" w:eastAsia="IRNazanin" w:cs="IRNazanin"/>
          <w:lang w:bidi="fa-IR"/>
          <w:color w:val="111111"/>
          <w:sz w:val="28"/>
          <w:szCs w:val="28"/>
          <w:rtl/>
        </w:rPr>
        <w:t xml:space="preserve">11 - وفادارى جوامع به آراء و انديشه هاى باطل پيشينيان ، جلوگير بروز انديشه هاى نو و بر حق در ميان آنان</w:t>
      </w:r>
    </w:p>
    <w:p>
      <w:pPr>
        <w:pStyle w:val="BookText"/>
      </w:pPr>
      <w:r>
        <w:rPr>
          <w:rFonts w:ascii="Amiri" w:hAnsi="Amiri" w:eastAsia="Amiri" w:cs="Amiri"/>
          <w:lang w:bidi="ar-SA"/>
          <w:color w:val="111111"/>
          <w:sz w:val="28"/>
          <w:szCs w:val="28"/>
          <w:rtl/>
        </w:rPr>
        <w:t xml:space="preserve">و إذا قيل لهم تعالوا . .. قالوا حسبنا ما وجدنا عليه ءاباءنا</w:t>
      </w:r>
    </w:p>
    <w:p>
      <w:pPr>
        <w:pStyle w:val="Heading3"/>
      </w:pPr>
      <w:bookmarkStart w:id="1919" w:name="_Toc1429"/>
      <w:r>
        <w:t>12- عبرت از پيشينيان</w:t>
      </w:r>
      <w:bookmarkEnd w:id="1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- 4 - 153 - 13</w:t>
      </w:r>
    </w:p>
    <w:p>
      <w:pPr>
        <w:pStyle w:val="BookText"/>
      </w:pPr>
      <w:r>
        <w:rPr>
          <w:rFonts w:ascii="IRNazanin" w:hAnsi="IRNazanin" w:eastAsia="IRNazanin" w:cs="IRNazanin"/>
          <w:lang w:bidi="fa-IR"/>
          <w:color w:val="111111"/>
          <w:sz w:val="28"/>
          <w:szCs w:val="28"/>
          <w:rtl/>
        </w:rPr>
        <w:t xml:space="preserve">13 - ضرورت پندآموزى و عبرت گيرى ، از سرنوشت گذشتگان</w:t>
      </w:r>
    </w:p>
    <w:p>
      <w:pPr>
        <w:pStyle w:val="BookText"/>
      </w:pPr>
      <w:r>
        <w:rPr>
          <w:rFonts w:ascii="Amiri" w:hAnsi="Amiri" w:eastAsia="Amiri" w:cs="Amiri"/>
          <w:lang w:bidi="ar-SA"/>
          <w:color w:val="111111"/>
          <w:sz w:val="28"/>
          <w:szCs w:val="28"/>
          <w:rtl/>
        </w:rPr>
        <w:t xml:space="preserve">يسئلك أهل الكتب . .. 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- 5 - 102 - 8</w:t>
      </w:r>
    </w:p>
    <w:p>
      <w:pPr>
        <w:pStyle w:val="BookText"/>
      </w:pPr>
      <w:r>
        <w:rPr>
          <w:rFonts w:ascii="IRNazanin" w:hAnsi="IRNazanin" w:eastAsia="IRNazanin" w:cs="IRNazanin"/>
          <w:lang w:bidi="fa-IR"/>
          <w:color w:val="111111"/>
          <w:sz w:val="28"/>
          <w:szCs w:val="28"/>
          <w:rtl/>
        </w:rPr>
        <w:t xml:space="preserve">8 - لزوم عبرت گيرى از سرگذشت پيشينيان</w:t>
      </w:r>
    </w:p>
    <w:p>
      <w:pPr>
        <w:pStyle w:val="BookText"/>
      </w:pPr>
      <w:r>
        <w:rPr>
          <w:rFonts w:ascii="Amiri" w:hAnsi="Amiri" w:eastAsia="Amiri" w:cs="Amiri"/>
          <w:lang w:bidi="ar-SA"/>
          <w:color w:val="111111"/>
          <w:sz w:val="28"/>
          <w:szCs w:val="28"/>
          <w:rtl/>
        </w:rPr>
        <w:t xml:space="preserve">قد سألها قوم . .. ثم اصبحوا بها كفرين</w:t>
      </w:r>
    </w:p>
    <w:p>
      <w:pPr>
        <w:pStyle w:val="Heading3"/>
      </w:pPr>
      <w:bookmarkStart w:id="1920" w:name="_Toc1430"/>
      <w:r>
        <w:t>13- عبرت از سرنوشت پيشينيان</w:t>
      </w:r>
      <w:bookmarkEnd w:id="1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- 7 - 74 - 6</w:t>
      </w:r>
    </w:p>
    <w:p>
      <w:pPr>
        <w:pStyle w:val="BookText"/>
      </w:pPr>
      <w:r>
        <w:rPr>
          <w:rFonts w:ascii="IRNazanin" w:hAnsi="IRNazanin" w:eastAsia="IRNazanin" w:cs="IRNazanin"/>
          <w:lang w:bidi="fa-IR"/>
          <w:color w:val="111111"/>
          <w:sz w:val="28"/>
          <w:szCs w:val="28"/>
          <w:rtl/>
        </w:rPr>
        <w:t xml:space="preserve">6 - مطالعه سرنوشت پيشينيان ، تأثيرى بسزا در پندگيرى انسان دارد .</w:t>
      </w:r>
    </w:p>
    <w:p>
      <w:pPr>
        <w:pStyle w:val="BookText"/>
      </w:pPr>
      <w:r>
        <w:rPr>
          <w:rFonts w:ascii="Amiri" w:hAnsi="Amiri" w:eastAsia="Amiri" w:cs="Amiri"/>
          <w:lang w:bidi="ar-SA"/>
          <w:color w:val="111111"/>
          <w:sz w:val="28"/>
          <w:szCs w:val="28"/>
          <w:rtl/>
        </w:rPr>
        <w:t xml:space="preserve">إذ جعلكم خلفاء من بعد عاد</w:t>
      </w:r>
    </w:p>
    <w:p>
      <w:pPr>
        <w:pStyle w:val="Heading3"/>
      </w:pPr>
      <w:bookmarkStart w:id="1921" w:name="_Toc1431"/>
      <w:r>
        <w:t>14- عذاب پيشينيان كافر</w:t>
      </w:r>
      <w:bookmarkEnd w:id="1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w:t>
      </w:r>
    </w:p>
    <w:p>
      <w:pPr>
        <w:pStyle w:val="BookText"/>
      </w:pPr>
      <w:r>
        <w:rPr>
          <w:rFonts w:ascii="IRNazanin" w:hAnsi="IRNazanin" w:eastAsia="IRNazanin" w:cs="IRNazanin"/>
          <w:lang w:bidi="fa-IR"/>
          <w:color w:val="111111"/>
          <w:sz w:val="28"/>
          <w:szCs w:val="28"/>
          <w:rtl/>
        </w:rPr>
        <w:t xml:space="preserve">1 - برخى از اقوام پيشين بر اثر كفرپيشگى و ارتكاب گناه به عذاب الهى گرفتار شدند و توان درك معارف دينى از آنان سلب شد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80" w:name="pg6574_55264"/>
    <w:bookmarkEnd w:id="480"/>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pStyle w:val="Heading3"/>
      </w:pPr>
      <w:bookmarkStart w:id="1922" w:name="_Toc1432"/>
      <w:r>
        <w:t>15- عقيده پيشينيان</w:t>
      </w:r>
      <w:bookmarkEnd w:id="1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- 5 - 77 - 12</w:t>
      </w:r>
    </w:p>
    <w:p>
      <w:pPr>
        <w:pStyle w:val="BookText"/>
      </w:pPr>
      <w:r>
        <w:rPr>
          <w:rFonts w:ascii="IRNazanin" w:hAnsi="IRNazanin" w:eastAsia="IRNazanin" w:cs="IRNazanin"/>
          <w:lang w:bidi="fa-IR"/>
          <w:color w:val="111111"/>
          <w:sz w:val="28"/>
          <w:szCs w:val="28"/>
          <w:rtl/>
        </w:rPr>
        <w:t xml:space="preserve">12 - پيروان اديان الهى در خطر پيروى از عقايد پوچ و تمايلات هواپرستانه گذشتگان خويش</w:t>
      </w:r>
    </w:p>
    <w:p>
      <w:pPr>
        <w:pStyle w:val="BookText"/>
      </w:pPr>
      <w:r>
        <w:rPr>
          <w:rFonts w:ascii="IRNazanin" w:hAnsi="IRNazanin" w:eastAsia="IRNazanin" w:cs="IRNazanin"/>
          <w:lang w:bidi="fa-IR"/>
          <w:color w:val="111111"/>
          <w:sz w:val="28"/>
          <w:szCs w:val="28"/>
          <w:rtl/>
        </w:rPr>
        <w:t xml:space="preserve">و لاتتبعوا اهواء قوم قد ضلوا من قبل</w:t>
      </w:r>
    </w:p>
    <w:p>
      <w:pPr>
        <w:pStyle w:val="Heading3"/>
      </w:pPr>
      <w:bookmarkStart w:id="1923" w:name="_Toc1433"/>
      <w:r>
        <w:t>16- علم به پيشينيان</w:t>
      </w:r>
      <w:bookmarkEnd w:id="1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- 15 - 24 - 1،2</w:t>
      </w:r>
    </w:p>
    <w:p>
      <w:pPr>
        <w:pStyle w:val="BookText"/>
      </w:pPr>
      <w:r>
        <w:rPr>
          <w:rFonts w:ascii="IRNazanin" w:hAnsi="IRNazanin" w:eastAsia="IRNazanin" w:cs="IRNazanin"/>
          <w:lang w:bidi="fa-IR"/>
          <w:color w:val="111111"/>
          <w:sz w:val="28"/>
          <w:szCs w:val="28"/>
          <w:rtl/>
        </w:rPr>
        <w:t xml:space="preserve">1- خداوند ، بى ترديد به احوال نسل هاى پيشين و نسل هاى آينده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مقصود از علم خداوند به پيشينيان و آيندگان، مى تواند علم به وجود خود آنان باشد و مى تواند علم به احوال آنها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 به يقين ، خداوند به نسل هاى پيشين و به وجود نسل هاى آينده بشر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- 15 - 25 - 8</w:t>
      </w:r>
    </w:p>
    <w:p>
      <w:pPr>
        <w:pStyle w:val="BookText"/>
      </w:pPr>
      <w:r>
        <w:rPr>
          <w:rFonts w:ascii="IRNazanin" w:hAnsi="IRNazanin" w:eastAsia="IRNazanin" w:cs="IRNazanin"/>
          <w:lang w:bidi="fa-IR"/>
          <w:color w:val="111111"/>
          <w:sz w:val="28"/>
          <w:szCs w:val="28"/>
          <w:rtl/>
        </w:rPr>
        <w:t xml:space="preserve">8- به دست خداوند بودن مرگ و حيات انسان ها ، دليل علم او بر احوال انسان ها در گذشته و آينده</w:t>
      </w:r>
    </w:p>
    <w:p>
      <w:pPr>
        <w:pStyle w:val="BookText"/>
      </w:pPr>
      <w:r>
        <w:rPr>
          <w:rFonts w:ascii="Amiri" w:hAnsi="Amiri" w:eastAsia="Amiri" w:cs="Amiri"/>
          <w:lang w:bidi="ar-SA"/>
          <w:color w:val="111111"/>
          <w:sz w:val="28"/>
          <w:szCs w:val="28"/>
          <w:rtl/>
        </w:rPr>
        <w:t xml:space="preserve">و إنا لنحن نحى و نميت . .. و لقد علمنا المستئخرين . و إن ربّك هو يحشرهم</w:t>
      </w:r>
    </w:p>
    <w:p>
      <w:pPr>
        <w:pStyle w:val="BookText"/>
      </w:pPr>
      <w:r>
        <w:rPr>
          <w:rFonts w:ascii="IRNazanin" w:hAnsi="IRNazanin" w:eastAsia="IRNazanin" w:cs="IRNazanin"/>
          <w:lang w:bidi="fa-IR"/>
          <w:color w:val="111111"/>
          <w:sz w:val="28"/>
          <w:szCs w:val="28"/>
          <w:rtl/>
        </w:rPr>
        <w:t xml:space="preserve">برداشت فوق، بر اين احتمال كه ذكر «إنا لنحن نحيى و نميت» قبل از «و لقد علمنا. ..» و ذكر «إن ربك هو يحشرهم» پس از آن، مى تواند به منظور اقامه دليل براى آن باشد. طبق اين احتمال، معناى آيه چنين مى شود: ما به احوال پيشينيان و آيندگان آگاهى داريم; چرا كه خود ما ميراننده و زنده كننده همه هستيم.</w:t>
      </w:r>
    </w:p>
    <w:p>
      <w:pPr>
        <w:pStyle w:val="Heading3"/>
      </w:pPr>
      <w:bookmarkStart w:id="1924" w:name="_Toc1434"/>
      <w:r>
        <w:t>17- عوامل ابتلاى پيشينيان</w:t>
      </w:r>
      <w:bookmarkEnd w:id="1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- 6 - 42 - 3</w:t>
      </w:r>
    </w:p>
    <w:p>
      <w:pPr>
        <w:pStyle w:val="BookText"/>
      </w:pPr>
      <w:r>
        <w:rPr>
          <w:rFonts w:ascii="IRNazanin" w:hAnsi="IRNazanin" w:eastAsia="IRNazanin" w:cs="IRNazanin"/>
          <w:lang w:bidi="fa-IR"/>
          <w:color w:val="111111"/>
          <w:sz w:val="28"/>
          <w:szCs w:val="28"/>
          <w:rtl/>
        </w:rPr>
        <w:t xml:space="preserve">3 - گرفتارى امتهاى گذشته به سختيها و كاستيها بر اثر مخالفت با انبياى الهى</w:t>
      </w:r>
    </w:p>
    <w:p>
      <w:pPr>
        <w:pStyle w:val="BookText"/>
      </w:pPr>
      <w:r>
        <w:rPr>
          <w:rFonts w:ascii="Amiri" w:hAnsi="Amiri" w:eastAsia="Amiri" w:cs="Amiri"/>
          <w:lang w:bidi="ar-SA"/>
          <w:color w:val="111111"/>
          <w:sz w:val="28"/>
          <w:szCs w:val="28"/>
          <w:rtl/>
        </w:rPr>
        <w:t xml:space="preserve">و لقد أرسلنا إلى أمم من قبلك فأخدنهم بالبأساء و الضراء</w:t>
      </w:r>
    </w:p>
    <w:p>
      <w:pPr>
        <w:pStyle w:val="BookText"/>
      </w:pPr>
      <w:r>
        <w:rPr>
          <w:rFonts w:ascii="IRNazanin" w:hAnsi="IRNazanin" w:eastAsia="IRNazanin" w:cs="IRNazanin"/>
          <w:lang w:bidi="fa-IR"/>
          <w:color w:val="111111"/>
          <w:sz w:val="28"/>
          <w:szCs w:val="28"/>
          <w:rtl/>
        </w:rPr>
        <w:t xml:space="preserve">با توجه به آيات قبل، كه درباره تكذيب آيات الهى و انبيا بود، مى توان گفت جمله «فأخذناهم» نتيجه تكذيب آنان است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81" w:name="pg6574_55265"/>
    <w:bookmarkEnd w:id="481"/>
    <w:p>
      <w:pPr>
        <w:pStyle w:val="BookText"/>
      </w:pPr>
      <w:r>
        <w:rPr>
          <w:rFonts w:ascii="Amiri" w:hAnsi="Amiri" w:eastAsia="Amiri" w:cs="Amiri"/>
          <w:lang w:bidi="ar-SA"/>
          <w:color w:val="111111"/>
          <w:sz w:val="28"/>
          <w:szCs w:val="28"/>
          <w:rtl/>
        </w:rPr>
        <w:t xml:space="preserve">يعنى: «فكذبوا فأخذناهم».</w:t>
      </w:r>
    </w:p>
    <w:p>
      <w:pPr>
        <w:pStyle w:val="Heading3"/>
      </w:pPr>
      <w:bookmarkStart w:id="1925" w:name="_Toc1435"/>
      <w:r>
        <w:t>18- فرجام پيشينيان</w:t>
      </w:r>
      <w:bookmarkEnd w:id="1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- 2 - 211 - 3</w:t>
      </w:r>
    </w:p>
    <w:p>
      <w:pPr>
        <w:pStyle w:val="BookText"/>
      </w:pPr>
      <w:r>
        <w:rPr>
          <w:rFonts w:ascii="IRNazanin" w:hAnsi="IRNazanin" w:eastAsia="IRNazanin" w:cs="IRNazanin"/>
          <w:lang w:bidi="fa-IR"/>
          <w:color w:val="111111"/>
          <w:sz w:val="28"/>
          <w:szCs w:val="28"/>
          <w:rtl/>
        </w:rPr>
        <w:t xml:space="preserve">3 - لزوم تحقيق در سرگذشت امّت هاى پيشين و پندآموزى از تاريخ آنان</w:t>
      </w:r>
    </w:p>
    <w:p>
      <w:pPr>
        <w:pStyle w:val="BookText"/>
      </w:pPr>
      <w:r>
        <w:rPr>
          <w:rFonts w:ascii="Amiri" w:hAnsi="Amiri" w:eastAsia="Amiri" w:cs="Amiri"/>
          <w:lang w:bidi="ar-SA"/>
          <w:color w:val="111111"/>
          <w:sz w:val="28"/>
          <w:szCs w:val="28"/>
          <w:rtl/>
        </w:rPr>
        <w:t xml:space="preserve">سَلْ بنى اسرائيل كم اتيناهم . .. 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- 6 - 6 - 3</w:t>
      </w:r>
    </w:p>
    <w:p>
      <w:pPr>
        <w:pStyle w:val="BookText"/>
      </w:pPr>
      <w:r>
        <w:rPr>
          <w:rFonts w:ascii="IRNazanin" w:hAnsi="IRNazanin" w:eastAsia="IRNazanin" w:cs="IRNazanin"/>
          <w:lang w:bidi="fa-IR"/>
          <w:color w:val="111111"/>
          <w:sz w:val="28"/>
          <w:szCs w:val="28"/>
          <w:rtl/>
        </w:rPr>
        <w:t xml:space="preserve">3 - آگاهى كافران عصر پيامبر(صلی الله علیه و آله) از سرنوشت امتهاى پيشين</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IRNazanin" w:hAnsi="IRNazanin" w:eastAsia="IRNazanin" w:cs="IRNazanin"/>
          <w:lang w:bidi="fa-IR"/>
          <w:color w:val="111111"/>
          <w:sz w:val="28"/>
          <w:szCs w:val="28"/>
          <w:rtl/>
        </w:rPr>
        <w:t xml:space="preserve">از اينكه مى فرمايد «ألم يروا»، معلوم مى شود تاريخ گذشتگان در دسترس كافران بوده و از آن اطلاع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- 7 - 100 - 4</w:t>
      </w:r>
    </w:p>
    <w:p>
      <w:pPr>
        <w:pStyle w:val="BookText"/>
      </w:pPr>
      <w:r>
        <w:rPr>
          <w:rFonts w:ascii="IRNazanin" w:hAnsi="IRNazanin" w:eastAsia="IRNazanin" w:cs="IRNazanin"/>
          <w:lang w:bidi="fa-IR"/>
          <w:color w:val="111111"/>
          <w:sz w:val="28"/>
          <w:szCs w:val="28"/>
          <w:rtl/>
        </w:rPr>
        <w:t xml:space="preserve">4 - پندناپذيرى مردم از عاقبت شوم گذشتگان ، امرى نابخردانه و شگفت آور</w:t>
      </w:r>
    </w:p>
    <w:p>
      <w:pPr>
        <w:pStyle w:val="BookText"/>
      </w:pPr>
      <w:r>
        <w:rPr>
          <w:rFonts w:ascii="Amiri" w:hAnsi="Amiri" w:eastAsia="Amiri" w:cs="Amiri"/>
          <w:lang w:bidi="ar-SA"/>
          <w:color w:val="111111"/>
          <w:sz w:val="28"/>
          <w:szCs w:val="28"/>
          <w:rtl/>
        </w:rPr>
        <w:t xml:space="preserve">أو لم يهد للذين يرثون . .. أن لو نشاء أصبنهم</w:t>
      </w:r>
    </w:p>
    <w:p>
      <w:pPr>
        <w:pStyle w:val="BookText"/>
      </w:pPr>
      <w:r>
        <w:rPr>
          <w:rFonts w:ascii="IRNazanin" w:hAnsi="IRNazanin" w:eastAsia="IRNazanin" w:cs="IRNazanin"/>
          <w:lang w:bidi="fa-IR"/>
          <w:color w:val="111111"/>
          <w:sz w:val="28"/>
          <w:szCs w:val="28"/>
          <w:rtl/>
        </w:rPr>
        <w:t xml:space="preserve">همزه استفهام در «او لم يهد» براى تعجب است. يعنى عقل اقتضاى پندپذيرى دارد و از انسان مدعى عقل شگفت آور است كه پند نگيرد.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- 8 - 38 - 3</w:t>
      </w:r>
    </w:p>
    <w:p>
      <w:pPr>
        <w:pStyle w:val="BookText"/>
      </w:pPr>
      <w:r>
        <w:rPr>
          <w:rFonts w:ascii="IRNazanin" w:hAnsi="IRNazanin" w:eastAsia="IRNazanin" w:cs="IRNazanin"/>
          <w:lang w:bidi="fa-IR"/>
          <w:color w:val="111111"/>
          <w:sz w:val="28"/>
          <w:szCs w:val="28"/>
          <w:rtl/>
        </w:rPr>
        <w:t xml:space="preserve">3 - گرفتار شدن به سرنوشت شوم پيشينيان ، تهديد الهى نسبت به كافران ستيزه گر عليه اسلام</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جواب شرط «إن يعودوا . .. » حذف شده و جمله «فقد مضت ... » جانشين آن مى باشد و تقدير كلام چنين است: «و إن يعودوا فانتقمنا منهم كما انتقمنا من الأولين ... .»</w:t>
      </w:r>
    </w:p>
    <w:p>
      <w:pPr>
        <w:pStyle w:val="Heading3"/>
      </w:pPr>
      <w:bookmarkStart w:id="1926" w:name="_Toc1436"/>
      <w:r>
        <w:t>19- قصه پيشينيان</w:t>
      </w:r>
      <w:bookmarkEnd w:id="1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w:t>
      </w:r>
    </w:p>
    <w:p>
      <w:pPr>
        <w:pStyle w:val="BookText"/>
      </w:pPr>
      <w:r>
        <w:rPr>
          <w:rFonts w:ascii="IRNazanin" w:hAnsi="IRNazanin" w:eastAsia="IRNazanin" w:cs="IRNazanin"/>
          <w:lang w:bidi="fa-IR"/>
          <w:color w:val="111111"/>
          <w:sz w:val="28"/>
          <w:szCs w:val="28"/>
          <w:rtl/>
        </w:rPr>
        <w:t xml:space="preserve">1 - خداوند بيان كننده داستانهايى از سرگذشت اقوام پيشين براى پيامبر (صلی الله علیه و آله)</w:t>
      </w:r>
    </w:p>
    <w:p>
      <w:pPr>
        <w:pStyle w:val="BookText"/>
      </w:pPr>
      <w:r>
        <w:rPr>
          <w:rFonts w:ascii="Amiri" w:hAnsi="Amiri" w:eastAsia="Amiri" w:cs="Amiri"/>
          <w:lang w:bidi="ar-SA"/>
          <w:color w:val="111111"/>
          <w:sz w:val="28"/>
          <w:szCs w:val="28"/>
          <w:rtl/>
        </w:rPr>
        <w:t xml:space="preserve">تلك القرى نقص عليك من أنبائها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82" w:name="pg6574_55266"/>
    <w:bookmarkEnd w:id="482"/>
    <w:p>
      <w:pPr>
        <w:pStyle w:val="Heading3"/>
      </w:pPr>
      <w:bookmarkStart w:id="1927" w:name="_Toc1437"/>
      <w:r>
        <w:t>20- كتب آسمانى پيشينيان</w:t>
      </w:r>
      <w:bookmarkEnd w:id="1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- 4 - 131 - 6</w:t>
      </w:r>
    </w:p>
    <w:p>
      <w:pPr>
        <w:pStyle w:val="BookText"/>
      </w:pPr>
      <w:r>
        <w:rPr>
          <w:rFonts w:ascii="IRNazanin" w:hAnsi="IRNazanin" w:eastAsia="IRNazanin" w:cs="IRNazanin"/>
          <w:lang w:bidi="fa-IR"/>
          <w:color w:val="111111"/>
          <w:sz w:val="28"/>
          <w:szCs w:val="28"/>
          <w:rtl/>
        </w:rPr>
        <w:t xml:space="preserve">6 - اعطاى كتاب آسمانى به امت هاى پيش از اسلام</w:t>
      </w:r>
    </w:p>
    <w:p>
      <w:pPr>
        <w:pStyle w:val="BookText"/>
      </w:pPr>
      <w:r>
        <w:rPr>
          <w:rFonts w:ascii="Amiri" w:hAnsi="Amiri" w:eastAsia="Amiri" w:cs="Amiri"/>
          <w:lang w:bidi="ar-SA"/>
          <w:color w:val="111111"/>
          <w:sz w:val="28"/>
          <w:szCs w:val="28"/>
          <w:rtl/>
        </w:rPr>
        <w:t xml:space="preserve">و لقد وصينا الذين اوتوا الكتب من قبلكم</w:t>
      </w:r>
    </w:p>
    <w:p>
      <w:pPr>
        <w:pStyle w:val="Heading3"/>
      </w:pPr>
      <w:bookmarkStart w:id="1928" w:name="_Toc1438"/>
      <w:r>
        <w:t>21- لعن بر پيشينيان</w:t>
      </w:r>
      <w:bookmarkEnd w:id="1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- 7 - 38 - 14</w:t>
      </w:r>
    </w:p>
    <w:p>
      <w:pPr>
        <w:pStyle w:val="BookText"/>
      </w:pPr>
      <w:r>
        <w:rPr>
          <w:rFonts w:ascii="IRNazanin" w:hAnsi="IRNazanin" w:eastAsia="IRNazanin" w:cs="IRNazanin"/>
          <w:lang w:bidi="fa-IR"/>
          <w:color w:val="111111"/>
          <w:sz w:val="28"/>
          <w:szCs w:val="28"/>
          <w:rtl/>
        </w:rPr>
        <w:t xml:space="preserve">14 - امتهاى مشرك و گمراه به خاطر فراهم سازى زمينه هاى ضلالت براى نسلهاى بعد، در قيامت مورد لعن و نفرين آنان قرار مى گيرند.</w:t>
      </w:r>
    </w:p>
    <w:p>
      <w:pPr>
        <w:pStyle w:val="BookText"/>
      </w:pPr>
      <w:r>
        <w:rPr>
          <w:rFonts w:ascii="Amiri" w:hAnsi="Amiri" w:eastAsia="Amiri" w:cs="Amiri"/>
          <w:lang w:bidi="ar-SA"/>
          <w:color w:val="111111"/>
          <w:sz w:val="28"/>
          <w:szCs w:val="28"/>
          <w:rtl/>
        </w:rPr>
        <w:t xml:space="preserve">لعنت أختها . ..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چنانچه مخاطب «ادخلوا» به قرينه آيه 35 همه بنى آدم باشد، مراد از «أمم قد خلت . ..» انسانها و جنيان مشركى خواهد بود كه پيش از نسل بنى آدم مى زيسته اند. و اگر مخاطب آن انسانهايى باشد كه پس از نزول قرآن به وجود آمده و مى آيند، مقصود از «أمم» امتهاى مشرك و كافرى از نسل بنى آدم است كه پس از امت مشرك پيشين به صحنه زندگى مى آيند. برداشت فوق مبتنى بر احتمال دوم است. گفتنى است كه بر اين فرض مراد از «امت أولى» نسل قبل و مراد از «امت أخرى» نسل بعدى مى باشد.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83" w:name="pg6574_55267"/>
    <w:bookmarkEnd w:id="483"/>
    <w:p>
      <w:pPr>
        <w:pStyle w:val="Heading2"/>
      </w:pPr>
      <w:bookmarkStart w:id="1929" w:name="_Toc1439"/>
      <w:r>
        <w:t>32- پيمانه</w:t>
      </w:r>
      <w:bookmarkEnd w:id="1929"/>
    </w:p>
    <w:p>
      <w:pPr>
        <w:pStyle w:val="Heading3"/>
      </w:pPr>
      <w:bookmarkStart w:id="1930" w:name="_Toc1440"/>
      <w:r>
        <w:t>1- پيمانه در صدر اسلام</w:t>
      </w:r>
      <w:bookmarkEnd w:id="1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- 83 - 3 - 4</w:t>
      </w:r>
    </w:p>
    <w:p>
      <w:pPr>
        <w:pStyle w:val="BookText"/>
      </w:pPr>
      <w:r>
        <w:rPr>
          <w:rFonts w:ascii="IRNazanin" w:hAnsi="IRNazanin" w:eastAsia="IRNazanin" w:cs="IRNazanin"/>
          <w:lang w:bidi="fa-IR"/>
          <w:color w:val="111111"/>
          <w:sz w:val="28"/>
          <w:szCs w:val="28"/>
          <w:rtl/>
        </w:rPr>
        <w:t xml:space="preserve">4 - پيمانه و ترازو ، دو ابزار معتبر براى سنجش كالا و مرسوم در عصر بعثت</w:t>
      </w:r>
    </w:p>
    <w:p>
      <w:pPr>
        <w:pStyle w:val="BookText"/>
      </w:pPr>
      <w:r>
        <w:rPr>
          <w:rFonts w:ascii="Amiri" w:hAnsi="Amiri" w:eastAsia="Amiri" w:cs="Amiri"/>
          <w:lang w:bidi="ar-SA"/>
          <w:color w:val="111111"/>
          <w:sz w:val="28"/>
          <w:szCs w:val="28"/>
          <w:rtl/>
        </w:rPr>
        <w:t xml:space="preserve">و إذا كالوهم أو وزنوهم</w:t>
      </w:r>
    </w:p>
    <w:p>
      <w:pPr>
        <w:pStyle w:val="Heading3"/>
      </w:pPr>
      <w:bookmarkStart w:id="1931" w:name="_Toc1441"/>
      <w:r>
        <w:t>2- پيمانه در مصرباستان</w:t>
      </w:r>
      <w:bookmarkEnd w:id="1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- 12 - 72 - 4</w:t>
      </w:r>
    </w:p>
    <w:p>
      <w:pPr>
        <w:pStyle w:val="BookText"/>
      </w:pPr>
      <w:r>
        <w:rPr>
          <w:rFonts w:ascii="Amiri" w:hAnsi="Amiri" w:eastAsia="Amiri" w:cs="Amiri"/>
          <w:lang w:bidi="ar-SA"/>
          <w:color w:val="111111"/>
          <w:sz w:val="28"/>
          <w:szCs w:val="28"/>
          <w:rtl/>
        </w:rPr>
        <w:t xml:space="preserve">4- وجود وزن و كيل رسمى و قانونى در مصر زمان يوسف *</w:t>
      </w:r>
    </w:p>
    <w:p>
      <w:pPr>
        <w:pStyle w:val="BookText"/>
      </w:pPr>
      <w:r>
        <w:rPr>
          <w:rFonts w:ascii="Amiri" w:hAnsi="Amiri" w:eastAsia="Amiri" w:cs="Amiri"/>
          <w:lang w:bidi="ar-SA"/>
          <w:color w:val="111111"/>
          <w:sz w:val="28"/>
          <w:szCs w:val="28"/>
          <w:rtl/>
        </w:rPr>
        <w:t xml:space="preserve">قالوا نفقد صواع الملك</w:t>
      </w:r>
    </w:p>
    <w:p>
      <w:pPr>
        <w:pStyle w:val="BookText"/>
      </w:pPr>
      <w:r>
        <w:rPr>
          <w:rFonts w:ascii="IRNazanin" w:hAnsi="IRNazanin" w:eastAsia="IRNazanin" w:cs="IRNazanin"/>
          <w:lang w:bidi="fa-IR"/>
          <w:color w:val="111111"/>
          <w:sz w:val="28"/>
          <w:szCs w:val="28"/>
          <w:rtl/>
        </w:rPr>
        <w:t xml:space="preserve">اضافه «صواع» به «ملك» (پيمانه پادشاه) مى رساند كه آن پيمانه را پادشاه تعيين كرده بود ; چه براى همه اشيايى كه با پيمانه كردن داد و ستد مى شد و چه براى خصوص پيمانه كردن سهميه غلات افراد در زمان قحطى.</w:t>
      </w:r>
    </w:p>
    <w:p>
      <w:pPr>
        <w:pStyle w:val="Heading3"/>
      </w:pPr>
      <w:bookmarkStart w:id="1932" w:name="_Toc1442"/>
      <w:r>
        <w:t>3- پيمانه در معامله</w:t>
      </w:r>
      <w:bookmarkEnd w:id="1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- 6 - 152 - 6،7</w:t>
      </w:r>
    </w:p>
    <w:p>
      <w:pPr>
        <w:pStyle w:val="BookText"/>
      </w:pPr>
      <w:r>
        <w:rPr>
          <w:rFonts w:ascii="IRNazanin" w:hAnsi="IRNazanin" w:eastAsia="IRNazanin" w:cs="IRNazanin"/>
          <w:lang w:bidi="fa-IR"/>
          <w:color w:val="111111"/>
          <w:sz w:val="28"/>
          <w:szCs w:val="28"/>
          <w:rtl/>
        </w:rPr>
        <w:t xml:space="preserve">6 - پركردن پيمانه ها و مطابق بودن كالا با وزنه هاى ترازو، امرى واجب در مبادله كالاها</w:t>
      </w:r>
    </w:p>
    <w:p>
      <w:pPr>
        <w:pStyle w:val="BookText"/>
      </w:pPr>
      <w:r>
        <w:rPr>
          <w:rFonts w:ascii="Amiri" w:hAnsi="Amiri" w:eastAsia="Amiri" w:cs="Amiri"/>
          <w:lang w:bidi="ar-SA"/>
          <w:color w:val="111111"/>
          <w:sz w:val="28"/>
          <w:szCs w:val="28"/>
          <w:rtl/>
        </w:rPr>
        <w:t xml:space="preserve">و أوفوا الكيل و الميزان</w:t>
      </w:r>
    </w:p>
    <w:p>
      <w:pPr>
        <w:pStyle w:val="BookText"/>
      </w:pPr>
      <w:r>
        <w:rPr>
          <w:rFonts w:ascii="IRNazanin" w:hAnsi="IRNazanin" w:eastAsia="IRNazanin" w:cs="IRNazanin"/>
          <w:lang w:bidi="fa-IR"/>
          <w:color w:val="111111"/>
          <w:sz w:val="28"/>
          <w:szCs w:val="28"/>
          <w:rtl/>
        </w:rPr>
        <w:t xml:space="preserve">«كيل» به معناى پيمانه كردن و نيز به چيزى كه با آن كيل مى كنند (پيمانه) گفته مى شود و در اينجا مراد معناى دوم است. ايفاء (مصدر اوفوا) به معناى اكمال و اتمام است. اتمام و اكمال پيمانه به اين است كه پيمانه مورد استفاده تا حد معمول آن پر شود و ايفاء و اكمال ترازو به اين است كه كالاى توزين شده مطابق با وزنه هاى ترازو بوده و كمتر از آن نباشد.</w:t>
      </w:r>
    </w:p>
    <w:p>
      <w:pPr>
        <w:pStyle w:val="BookText"/>
      </w:pPr>
      <w:r>
        <w:rPr>
          <w:rFonts w:ascii="IRNazanin" w:hAnsi="IRNazanin" w:eastAsia="IRNazanin" w:cs="IRNazanin"/>
          <w:lang w:bidi="fa-IR"/>
          <w:color w:val="111111"/>
          <w:sz w:val="28"/>
          <w:szCs w:val="28"/>
          <w:rtl/>
        </w:rPr>
        <w:t xml:space="preserve">7 - در مبادله كالا بايد از پيمانه و ترازو و وزنه هاى صحيح استفاده كرد.</w:t>
      </w:r>
    </w:p>
    <w:p>
      <w:pPr>
        <w:pStyle w:val="BookText"/>
      </w:pPr>
      <w:r>
        <w:rPr>
          <w:rFonts w:ascii="Amiri" w:hAnsi="Amiri" w:eastAsia="Amiri" w:cs="Amiri"/>
          <w:lang w:bidi="ar-SA"/>
          <w:color w:val="111111"/>
          <w:sz w:val="28"/>
          <w:szCs w:val="28"/>
          <w:rtl/>
        </w:rPr>
        <w:t xml:space="preserve">و أوفوا الكيل و الميزان بالقسط</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84" w:name="pg6574_55268"/>
    <w:bookmarkEnd w:id="484"/>
    <w:p>
      <w:pPr>
        <w:pStyle w:val="BookText"/>
      </w:pPr>
      <w:r>
        <w:rPr>
          <w:rFonts w:ascii="IRNazanin" w:hAnsi="IRNazanin" w:eastAsia="IRNazanin" w:cs="IRNazanin"/>
          <w:lang w:bidi="fa-IR"/>
          <w:color w:val="111111"/>
          <w:sz w:val="28"/>
          <w:szCs w:val="28"/>
          <w:rtl/>
        </w:rPr>
        <w:t xml:space="preserve">«ميزان» به ترازو و نيز وزنه هاى آن گفته مى شود. «بالقسط» هم مى تواند براى «أوفوا» باشد، كه در اين صورت قيدى توضيحى و براى تأكيد است، و هم مى تواند قيد براى كيل و ميزان باشد. يعنى پيمانه، ترازو و وزنه ها بايد متعادل بوده، پيمانه كوچكتر از حد متعارف نباشد و ترازو خراب نبوده و وزنه ها كاستى نداشته باشد.</w:t>
      </w:r>
    </w:p>
    <w:p>
      <w:pPr>
        <w:pStyle w:val="Heading3"/>
      </w:pPr>
      <w:bookmarkStart w:id="1933" w:name="_Toc1443"/>
      <w:r>
        <w:t>4- پيمانه دوران قحطى مصرباستان</w:t>
      </w:r>
      <w:bookmarkEnd w:id="1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- 12 - 72 - 3</w:t>
      </w:r>
    </w:p>
    <w:p>
      <w:pPr>
        <w:pStyle w:val="BookText"/>
      </w:pPr>
      <w:r>
        <w:rPr>
          <w:rFonts w:ascii="IRNazanin" w:hAnsi="IRNazanin" w:eastAsia="IRNazanin" w:cs="IRNazanin"/>
          <w:lang w:bidi="fa-IR"/>
          <w:color w:val="111111"/>
          <w:sz w:val="28"/>
          <w:szCs w:val="28"/>
          <w:rtl/>
        </w:rPr>
        <w:t xml:space="preserve">3- جام شاهى ، وسيله پيمانه كردن غلات براى تعيين سهميه افراد در دوران قحطى هفت ساله مصر</w:t>
      </w:r>
    </w:p>
    <w:p>
      <w:pPr>
        <w:pStyle w:val="BookText"/>
      </w:pPr>
      <w:r>
        <w:rPr>
          <w:rFonts w:ascii="Amiri" w:hAnsi="Amiri" w:eastAsia="Amiri" w:cs="Amiri"/>
          <w:lang w:bidi="ar-SA"/>
          <w:color w:val="111111"/>
          <w:sz w:val="28"/>
          <w:szCs w:val="28"/>
          <w:rtl/>
        </w:rPr>
        <w:t xml:space="preserve">جعل السقاية فى رحل أخيه . .. نفقد صواع الملك</w:t>
      </w:r>
    </w:p>
    <w:p>
      <w:pPr>
        <w:pStyle w:val="BookText"/>
      </w:pPr>
      <w:r>
        <w:rPr>
          <w:rFonts w:ascii="IRNazanin" w:hAnsi="IRNazanin" w:eastAsia="IRNazanin" w:cs="IRNazanin"/>
          <w:lang w:bidi="fa-IR"/>
          <w:color w:val="111111"/>
          <w:sz w:val="28"/>
          <w:szCs w:val="28"/>
          <w:rtl/>
        </w:rPr>
        <w:t xml:space="preserve">تعبير كردن از جام گمشده به «سقاية» (جام) و «صواع» (پيمانه) گوياى اين است كه پيمانه مورد استفاده براى تعيين سهميه افراد، همان ظرفى بود كه پيش از سپردن آن به يوسف(ع) براى نوشيدن آب و مانند آن مورد استفاده پادشاه قرار مى گرفته بود.</w:t>
      </w:r>
    </w:p>
    <w:p>
      <w:pPr>
        <w:pStyle w:val="Heading3"/>
      </w:pPr>
      <w:bookmarkStart w:id="1934" w:name="_Toc1444"/>
      <w:r>
        <w:t>5- تاريخ پيمانه</w:t>
      </w:r>
      <w:bookmarkEnd w:id="1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- 12 - 72 - 4</w:t>
      </w:r>
    </w:p>
    <w:p>
      <w:pPr>
        <w:pStyle w:val="BookText"/>
      </w:pPr>
      <w:r>
        <w:rPr>
          <w:rFonts w:ascii="Amiri" w:hAnsi="Amiri" w:eastAsia="Amiri" w:cs="Amiri"/>
          <w:lang w:bidi="ar-SA"/>
          <w:color w:val="111111"/>
          <w:sz w:val="28"/>
          <w:szCs w:val="28"/>
          <w:rtl/>
        </w:rPr>
        <w:t xml:space="preserve">4- وجود وزن و كيل رسمى و قانونى در مصر زمان يوسف *</w:t>
      </w:r>
    </w:p>
    <w:p>
      <w:pPr>
        <w:pStyle w:val="BookText"/>
      </w:pPr>
      <w:r>
        <w:rPr>
          <w:rFonts w:ascii="Amiri" w:hAnsi="Amiri" w:eastAsia="Amiri" w:cs="Amiri"/>
          <w:lang w:bidi="ar-SA"/>
          <w:color w:val="111111"/>
          <w:sz w:val="28"/>
          <w:szCs w:val="28"/>
          <w:rtl/>
        </w:rPr>
        <w:t xml:space="preserve">قالوا نفقد صواع الملك</w:t>
      </w:r>
    </w:p>
    <w:p>
      <w:pPr>
        <w:pStyle w:val="BookText"/>
      </w:pPr>
      <w:r>
        <w:rPr>
          <w:rFonts w:ascii="IRNazanin" w:hAnsi="IRNazanin" w:eastAsia="IRNazanin" w:cs="IRNazanin"/>
          <w:lang w:bidi="fa-IR"/>
          <w:color w:val="111111"/>
          <w:sz w:val="28"/>
          <w:szCs w:val="28"/>
          <w:rtl/>
        </w:rPr>
        <w:t xml:space="preserve">اضافه «صواع» به «ملك» (پيمانه پادشاه) مى رساند كه آن پيمانه را پادشاه تعيين كرده بود ; چه براى همه اشيايى كه با پيمانه كردن داد و ستد مى شد و چه براى خصوص پيمانه كردن سهميه غلات افراد در زمان قحطى.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- 83 - 2 - 2</w:t>
      </w:r>
    </w:p>
    <w:p>
      <w:pPr>
        <w:pStyle w:val="BookText"/>
      </w:pPr>
      <w:r>
        <w:rPr>
          <w:rFonts w:ascii="IRNazanin" w:hAnsi="IRNazanin" w:eastAsia="IRNazanin" w:cs="IRNazanin"/>
          <w:lang w:bidi="fa-IR"/>
          <w:color w:val="111111"/>
          <w:sz w:val="28"/>
          <w:szCs w:val="28"/>
          <w:rtl/>
        </w:rPr>
        <w:t xml:space="preserve">2 - سابقه ديرينه تجارت و سنجش كالا با پيمانه</w:t>
      </w:r>
    </w:p>
    <w:p>
      <w:pPr>
        <w:pStyle w:val="BookText"/>
      </w:pPr>
      <w:r>
        <w:rPr>
          <w:rFonts w:ascii="Amiri" w:hAnsi="Amiri" w:eastAsia="Amiri" w:cs="Amiri"/>
          <w:lang w:bidi="ar-SA"/>
          <w:color w:val="111111"/>
          <w:sz w:val="28"/>
          <w:szCs w:val="28"/>
          <w:rtl/>
        </w:rPr>
        <w:t xml:space="preserve">اكتالوا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- 83 - 3 - 4</w:t>
      </w:r>
    </w:p>
    <w:p>
      <w:pPr>
        <w:pStyle w:val="BookText"/>
      </w:pPr>
      <w:r>
        <w:rPr>
          <w:rFonts w:ascii="IRNazanin" w:hAnsi="IRNazanin" w:eastAsia="IRNazanin" w:cs="IRNazanin"/>
          <w:lang w:bidi="fa-IR"/>
          <w:color w:val="111111"/>
          <w:sz w:val="28"/>
          <w:szCs w:val="28"/>
          <w:rtl/>
        </w:rPr>
        <w:t xml:space="preserve">4 - پيمانه و ترازو ، دو ابزار معتبر براى سنجش كالا و مرسوم در عصر بعثت</w:t>
      </w:r>
    </w:p>
    <w:p>
      <w:pPr>
        <w:pStyle w:val="BookText"/>
      </w:pPr>
      <w:r>
        <w:rPr>
          <w:rFonts w:ascii="Amiri" w:hAnsi="Amiri" w:eastAsia="Amiri" w:cs="Amiri"/>
          <w:lang w:bidi="ar-SA"/>
          <w:color w:val="111111"/>
          <w:sz w:val="28"/>
          <w:szCs w:val="28"/>
          <w:rtl/>
        </w:rPr>
        <w:t xml:space="preserve">و إذا كالوهم أو وزنوهم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85" w:name="pg6574_55269"/>
    <w:bookmarkEnd w:id="485"/>
    <w:p>
      <w:pPr>
        <w:pStyle w:val="Heading3"/>
      </w:pPr>
      <w:bookmarkStart w:id="1935" w:name="_Toc1445"/>
      <w:r>
        <w:t>6- شعيب(ع) و پيمانه</w:t>
      </w:r>
      <w:bookmarkEnd w:id="1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- 11 - 84 - 27</w:t>
      </w:r>
    </w:p>
    <w:p>
      <w:pPr>
        <w:pStyle w:val="BookText"/>
      </w:pPr>
      <w:r>
        <w:rPr>
          <w:rFonts w:ascii="Amiri" w:hAnsi="Amiri" w:eastAsia="Amiri" w:cs="Amiri"/>
          <w:lang w:bidi="ar-SA"/>
          <w:color w:val="111111"/>
          <w:sz w:val="28"/>
          <w:szCs w:val="28"/>
          <w:rtl/>
        </w:rPr>
        <w:t xml:space="preserve">27- « عن على ابن الحسين ( ع ) قال : إن أوّل من عمل المكيال والميزان شعيب النبى ( ع ) عمله بيده . . . ;</w:t>
      </w:r>
    </w:p>
    <w:p>
      <w:pPr>
        <w:pStyle w:val="BookText"/>
      </w:pPr>
      <w:r>
        <w:rPr>
          <w:rFonts w:ascii="IRNazanin" w:hAnsi="IRNazanin" w:eastAsia="IRNazanin" w:cs="IRNazanin"/>
          <w:lang w:bidi="fa-IR"/>
          <w:color w:val="111111"/>
          <w:sz w:val="28"/>
          <w:szCs w:val="28"/>
          <w:rtl/>
        </w:rPr>
        <w:t xml:space="preserve">از امام سجاد(ع) روايت شده است كه فرمود: اول كسى كه ابزار كيل و وزن ساخت، شعيب پيغمبر بود و با دست خود آن را ساخت».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86" w:name="pg6574_55270"/>
    <w:bookmarkEnd w:id="486"/>
    <w:p>
      <w:pPr>
        <w:pStyle w:val="Heading2"/>
      </w:pPr>
      <w:bookmarkStart w:id="1936" w:name="_Toc1446"/>
      <w:r>
        <w:t>33- تابعين</w:t>
      </w:r>
      <w:bookmarkEnd w:id="1936"/>
    </w:p>
    <w:p>
      <w:pPr>
        <w:pStyle w:val="Heading3"/>
      </w:pPr>
      <w:bookmarkStart w:id="1937" w:name="_Toc1447"/>
      <w:r>
        <w:t>1- بشارت به تابعين</w:t>
      </w:r>
      <w:bookmarkEnd w:id="1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- 9 - 100 - 11</w:t>
      </w:r>
    </w:p>
    <w:p>
      <w:pPr>
        <w:pStyle w:val="BookText"/>
      </w:pPr>
      <w:r>
        <w:rPr>
          <w:rFonts w:ascii="Amiri" w:hAnsi="Amiri" w:eastAsia="Amiri" w:cs="Amiri"/>
          <w:lang w:bidi="ar-SA"/>
          <w:color w:val="111111"/>
          <w:sz w:val="28"/>
          <w:szCs w:val="28"/>
          <w:rtl/>
        </w:rPr>
        <w:t xml:space="preserve">11 - بشارت خداوند به مهاجران و انصار و تابعان نيك كردار ، به مهيّا بودن بهشت براى آنان</w:t>
      </w:r>
    </w:p>
    <w:p>
      <w:pPr>
        <w:pStyle w:val="BookText"/>
      </w:pPr>
      <w:r>
        <w:rPr>
          <w:rFonts w:ascii="IRNazanin" w:hAnsi="IRNazanin" w:eastAsia="IRNazanin" w:cs="IRNazanin"/>
          <w:lang w:bidi="fa-IR"/>
          <w:color w:val="111111"/>
          <w:sz w:val="28"/>
          <w:szCs w:val="28"/>
          <w:rtl/>
        </w:rPr>
        <w:t xml:space="preserve">أعد لهم جنت تجرى تحتها الأنهر</w:t>
      </w:r>
    </w:p>
    <w:p>
      <w:pPr>
        <w:pStyle w:val="Heading3"/>
      </w:pPr>
      <w:bookmarkStart w:id="1938" w:name="_Toc1448"/>
      <w:r>
        <w:t>2- پاداش اخروى تابعين</w:t>
      </w:r>
      <w:bookmarkEnd w:id="1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pStyle w:val="BookText"/>
      </w:pPr>
      <w:r>
        <w:rPr>
          <w:rFonts w:ascii="IRNazanin" w:hAnsi="IRNazanin" w:eastAsia="IRNazanin" w:cs="IRNazanin"/>
          <w:lang w:bidi="fa-IR"/>
          <w:color w:val="111111"/>
          <w:sz w:val="28"/>
          <w:szCs w:val="28"/>
          <w:rtl/>
        </w:rPr>
        <w:t xml:space="preserve">14 -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pStyle w:val="Heading3"/>
      </w:pPr>
      <w:bookmarkStart w:id="1939" w:name="_Toc1449"/>
      <w:r>
        <w:t>3- رضايت از تابعين</w:t>
      </w:r>
      <w:bookmarkEnd w:id="1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w:t>
      </w:r>
    </w:p>
    <w:p>
      <w:pPr>
        <w:pStyle w:val="BookText"/>
      </w:pPr>
      <w:r>
        <w:rPr>
          <w:rFonts w:ascii="IRNazanin" w:hAnsi="IRNazanin" w:eastAsia="IRNazanin" w:cs="IRNazanin"/>
          <w:lang w:bidi="fa-IR"/>
          <w:color w:val="111111"/>
          <w:sz w:val="28"/>
          <w:szCs w:val="28"/>
          <w:rtl/>
        </w:rPr>
        <w:t xml:space="preserve">1 - خدا از نخستين پيشگامان از مهاجران و انصار و نيز دنبال كنندگان راه آنان ، راضى و ايشان نيز از خدا راضى اند .</w:t>
      </w:r>
    </w:p>
    <w:p>
      <w:pPr>
        <w:pStyle w:val="BookText"/>
      </w:pPr>
      <w:r>
        <w:rPr>
          <w:rFonts w:ascii="Amiri" w:hAnsi="Amiri" w:eastAsia="Amiri" w:cs="Amiri"/>
          <w:lang w:bidi="ar-SA"/>
          <w:color w:val="111111"/>
          <w:sz w:val="28"/>
          <w:szCs w:val="28"/>
          <w:rtl/>
        </w:rPr>
        <w:t xml:space="preserve">و السبقون الأولون من المهجرين و الأنصار و الذين اتبعوهم بإحسن رضى اللّه عنهم و ر</w:t>
      </w:r>
    </w:p>
    <w:p>
      <w:pPr>
        <w:pStyle w:val="Heading3"/>
      </w:pPr>
      <w:bookmarkStart w:id="1940" w:name="_Toc1450"/>
      <w:r>
        <w:t>4- فضايل تابعين</w:t>
      </w:r>
      <w:bookmarkEnd w:id="1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- 9 - 100 - 14</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پيشگامان در ايمان و تابعان نيك كردار ، برخوردار از الطاف مادى و معنوى خداوند در آخرت</w:t>
      </w:r>
    </w:p>
    <w:p>
      <w:pPr>
        <w:pStyle w:val="BookText"/>
      </w:pPr>
      <w:r>
        <w:rPr>
          <w:rFonts w:ascii="IRNazanin" w:hAnsi="IRNazanin" w:eastAsia="IRNazanin" w:cs="IRNazanin"/>
          <w:lang w:bidi="fa-IR"/>
          <w:color w:val="111111"/>
          <w:sz w:val="28"/>
          <w:szCs w:val="28"/>
          <w:rtl/>
        </w:rPr>
        <w:t xml:space="preserve">رضى اللّه عنهم . .. لهم جنت تجرى</w:t>
      </w:r>
    </w:p>
    <w:p>
      <w:pPr>
        <w:pStyle w:val="BookText"/>
      </w:pPr>
      <w:r>
        <w:rPr>
          <w:rFonts w:ascii="Amiri" w:hAnsi="Amiri" w:eastAsia="Amiri" w:cs="Amiri"/>
          <w:lang w:bidi="ar-SA"/>
          <w:color w:val="111111"/>
          <w:sz w:val="28"/>
          <w:szCs w:val="28"/>
          <w:rtl/>
        </w:rPr>
        <w:t xml:space="preserve">رضايت الهى، لطفى معنوى و بهشت جاودان، نعمتى مادى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87" w:name="pg6574_55272"/>
    <w:bookmarkEnd w:id="487"/>
    <w:p>
      <w:pPr>
        <w:pStyle w:val="Heading2"/>
      </w:pPr>
      <w:bookmarkStart w:id="1941" w:name="_Toc1451"/>
      <w:r>
        <w:t>34- تاتارها</w:t>
      </w:r>
      <w:bookmarkEnd w:id="1941"/>
    </w:p>
    <w:p>
      <w:pPr>
        <w:pStyle w:val="Heading3"/>
      </w:pPr>
      <w:bookmarkStart w:id="1942" w:name="_Toc1452"/>
      <w:r>
        <w:t>1- تمدن تاتار ها</w:t>
      </w:r>
      <w:bookmarkEnd w:id="1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- 18 - 93 - 4</w:t>
      </w:r>
    </w:p>
    <w:p>
      <w:pPr>
        <w:pStyle w:val="BookText"/>
      </w:pPr>
      <w:r>
        <w:rPr>
          <w:rFonts w:ascii="Amiri" w:hAnsi="Amiri" w:eastAsia="Amiri" w:cs="Amiri"/>
          <w:lang w:bidi="ar-SA"/>
          <w:color w:val="111111"/>
          <w:sz w:val="28"/>
          <w:szCs w:val="28"/>
          <w:rtl/>
        </w:rPr>
        <w:t xml:space="preserve">4- تمدن منطقه شمال زمين در عهد ذوالقرنين ، ضعيف بوده است .</w:t>
      </w:r>
    </w:p>
    <w:p>
      <w:pPr>
        <w:pStyle w:val="BookText"/>
      </w:pPr>
      <w:r>
        <w:rPr>
          <w:rFonts w:ascii="Amiri" w:hAnsi="Amiri" w:eastAsia="Amiri" w:cs="Amiri"/>
          <w:lang w:bidi="ar-SA"/>
          <w:color w:val="111111"/>
          <w:sz w:val="28"/>
          <w:szCs w:val="28"/>
          <w:rtl/>
        </w:rPr>
        <w:t xml:space="preserve">وجد من دونهما قومًا لايكادون يفقهون قولاً</w:t>
      </w:r>
    </w:p>
    <w:p>
      <w:pPr>
        <w:pStyle w:val="BookText"/>
      </w:pPr>
      <w:r>
        <w:rPr>
          <w:rFonts w:ascii="IRNazanin" w:hAnsi="IRNazanin" w:eastAsia="IRNazanin" w:cs="IRNazanin"/>
          <w:lang w:bidi="fa-IR"/>
          <w:color w:val="111111"/>
          <w:sz w:val="28"/>
          <w:szCs w:val="28"/>
          <w:rtl/>
        </w:rPr>
        <w:t xml:space="preserve">چنان چه مراد از يأجوج و مأجوج، همان مغول و تاتار باشند، آيه در توصيف ساكنان شمال سرزمين ذى القرنين خواهد بود.</w:t>
      </w:r>
    </w:p>
    <w:p>
      <w:pPr>
        <w:pStyle w:val="Heading3"/>
      </w:pPr>
      <w:bookmarkStart w:id="1943" w:name="_Toc1453"/>
      <w:r>
        <w:t>2- خطر تجاوز تاتار ها</w:t>
      </w:r>
      <w:bookmarkEnd w:id="1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- 18 - 94 - 3</w:t>
      </w:r>
    </w:p>
    <w:p>
      <w:pPr>
        <w:pStyle w:val="BookText"/>
      </w:pPr>
      <w:r>
        <w:rPr>
          <w:rFonts w:ascii="Amiri" w:hAnsi="Amiri" w:eastAsia="Amiri" w:cs="Amiri"/>
          <w:lang w:bidi="ar-SA"/>
          <w:color w:val="111111"/>
          <w:sz w:val="28"/>
          <w:szCs w:val="28"/>
          <w:rtl/>
        </w:rPr>
        <w:t xml:space="preserve">3- خطر هجوم يأجوج و مأجوج ( مغول و تاتار ) و تأمين امنيت ، عمده ترين مشكل مردم نواحى شمالى در زمان ذوالقرنين بود .</w:t>
      </w:r>
    </w:p>
    <w:p>
      <w:pPr>
        <w:pStyle w:val="BookText"/>
      </w:pPr>
      <w:r>
        <w:rPr>
          <w:rFonts w:ascii="Amiri" w:hAnsi="Amiri" w:eastAsia="Amiri" w:cs="Amiri"/>
          <w:lang w:bidi="ar-SA"/>
          <w:color w:val="111111"/>
          <w:sz w:val="28"/>
          <w:szCs w:val="28"/>
          <w:rtl/>
        </w:rPr>
        <w:t xml:space="preserve">إنّ يأجوج و مأجوج مفسدون فى الأرض</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88" w:name="pg6574_55273"/>
    <w:bookmarkEnd w:id="488"/>
    <w:p>
      <w:pPr>
        <w:pStyle w:val="Heading2"/>
      </w:pPr>
      <w:bookmarkStart w:id="1944" w:name="_Toc1454"/>
      <w:r>
        <w:t>35- تاجران</w:t>
      </w:r>
      <w:bookmarkEnd w:id="1944"/>
    </w:p>
    <w:p>
      <w:pPr>
        <w:pStyle w:val="Heading3"/>
      </w:pPr>
      <w:bookmarkStart w:id="1945" w:name="_Toc1455"/>
      <w:r>
        <w:t>1- آثار خيانت تاجران</w:t>
      </w:r>
      <w:bookmarkEnd w:id="1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- 83 - 3 - 1</w:t>
      </w:r>
    </w:p>
    <w:p>
      <w:pPr>
        <w:pStyle w:val="BookText"/>
      </w:pPr>
      <w:r>
        <w:rPr>
          <w:rFonts w:ascii="IRNazanin" w:hAnsi="IRNazanin" w:eastAsia="IRNazanin" w:cs="IRNazanin"/>
          <w:lang w:bidi="fa-IR"/>
          <w:color w:val="111111"/>
          <w:sz w:val="28"/>
          <w:szCs w:val="28"/>
          <w:rtl/>
        </w:rPr>
        <w:t xml:space="preserve">1 - تاجرانى كه در سنجش كالا خيانت ورزيده و هنگام فروش آن از پيمانه و وزن مى كاهند ، به عذاب الهى گرفتار خواهند شد .</w:t>
      </w:r>
    </w:p>
    <w:p>
      <w:pPr>
        <w:pStyle w:val="BookText"/>
      </w:pPr>
      <w:r>
        <w:rPr>
          <w:rFonts w:ascii="Amiri" w:hAnsi="Amiri" w:eastAsia="Amiri" w:cs="Amiri"/>
          <w:lang w:bidi="ar-SA"/>
          <w:color w:val="111111"/>
          <w:sz w:val="28"/>
          <w:szCs w:val="28"/>
          <w:rtl/>
        </w:rPr>
        <w:t xml:space="preserve">و إذا كالوهم أو وزنوهم يخسرون</w:t>
      </w:r>
    </w:p>
    <w:p>
      <w:pPr>
        <w:pStyle w:val="Heading3"/>
      </w:pPr>
      <w:bookmarkStart w:id="1946" w:name="_Toc1456"/>
      <w:r>
        <w:t>2- آثار كم فروشى تاجران</w:t>
      </w:r>
      <w:bookmarkEnd w:id="1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- 83 - 3 - 1</w:t>
      </w:r>
    </w:p>
    <w:p>
      <w:pPr>
        <w:pStyle w:val="BookText"/>
      </w:pPr>
      <w:r>
        <w:rPr>
          <w:rFonts w:ascii="IRNazanin" w:hAnsi="IRNazanin" w:eastAsia="IRNazanin" w:cs="IRNazanin"/>
          <w:lang w:bidi="fa-IR"/>
          <w:color w:val="111111"/>
          <w:sz w:val="28"/>
          <w:szCs w:val="28"/>
          <w:rtl/>
        </w:rPr>
        <w:t xml:space="preserve">1 - تاجرانى كه در سنجش كالا خيانت ورزيده و هنگام فروش آن از پيمانه و وزن مى كاهند ، به عذاب الهى گرفتار خواهند شد .</w:t>
      </w:r>
    </w:p>
    <w:p>
      <w:pPr>
        <w:pStyle w:val="BookText"/>
      </w:pPr>
      <w:r>
        <w:rPr>
          <w:rFonts w:ascii="Amiri" w:hAnsi="Amiri" w:eastAsia="Amiri" w:cs="Amiri"/>
          <w:lang w:bidi="ar-SA"/>
          <w:color w:val="111111"/>
          <w:sz w:val="28"/>
          <w:szCs w:val="28"/>
          <w:rtl/>
        </w:rPr>
        <w:t xml:space="preserve">و إذا كالوهم أو وزنوهم يخسرون</w:t>
      </w:r>
    </w:p>
    <w:p>
      <w:pPr>
        <w:pStyle w:val="Heading3"/>
      </w:pPr>
      <w:bookmarkStart w:id="1947" w:name="_Toc1457"/>
      <w:r>
        <w:t>3- دقت در خريد تاجران</w:t>
      </w:r>
      <w:bookmarkEnd w:id="1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- 83 - 2 - 3</w:t>
      </w:r>
    </w:p>
    <w:p>
      <w:pPr>
        <w:pStyle w:val="BookText"/>
      </w:pPr>
      <w:r>
        <w:rPr>
          <w:rFonts w:ascii="IRNazanin" w:hAnsi="IRNazanin" w:eastAsia="IRNazanin" w:cs="IRNazanin"/>
          <w:lang w:bidi="fa-IR"/>
          <w:color w:val="111111"/>
          <w:sz w:val="28"/>
          <w:szCs w:val="28"/>
          <w:rtl/>
        </w:rPr>
        <w:t xml:space="preserve">3 - مراقبت شديد بر كم نبودن كالا هنگام خريد آن ، شيوه اى نكوهيده براى ترازوداران *</w:t>
      </w:r>
    </w:p>
    <w:p>
      <w:pPr>
        <w:pStyle w:val="BookText"/>
      </w:pPr>
      <w:r>
        <w:rPr>
          <w:rFonts w:ascii="Amiri" w:hAnsi="Amiri" w:eastAsia="Amiri" w:cs="Amiri"/>
          <w:lang w:bidi="ar-SA"/>
          <w:color w:val="111111"/>
          <w:sz w:val="28"/>
          <w:szCs w:val="28"/>
          <w:rtl/>
        </w:rPr>
        <w:t xml:space="preserve">ويل للمطفّفين . الذين إذا اكتالوا على الناس يستوفون</w:t>
      </w:r>
    </w:p>
    <w:p>
      <w:pPr>
        <w:pStyle w:val="BookText"/>
      </w:pPr>
      <w:r>
        <w:rPr>
          <w:rFonts w:ascii="IRNazanin" w:hAnsi="IRNazanin" w:eastAsia="IRNazanin" w:cs="IRNazanin"/>
          <w:lang w:bidi="fa-IR"/>
          <w:color w:val="111111"/>
          <w:sz w:val="28"/>
          <w:szCs w:val="28"/>
          <w:rtl/>
        </w:rPr>
        <w:t xml:space="preserve">گرچه ظاهر اين آيه و آيه بعد، مذمت كسانى است كه با فروشنده و خريدار برخورد دوگانه اى دارند; يعنى، از فروشنده كامل مى گيرند و به خريدار ناقص مى دهند; ولى اين احتمال نيز وجود دارد كه دقت نظر در كامل بودن كالا هنگام خريد آن در اين آيه، اخلاق ناهنجارى دانسته شده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89" w:name="pg6574_55274"/>
    <w:bookmarkEnd w:id="489"/>
    <w:p>
      <w:pPr>
        <w:pStyle w:val="Heading3"/>
      </w:pPr>
      <w:bookmarkStart w:id="1948" w:name="_Toc1458"/>
      <w:r>
        <w:t>4- روش برخورد تاجران</w:t>
      </w:r>
      <w:bookmarkEnd w:id="1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- 83 - 2 - 1</w:t>
      </w:r>
    </w:p>
    <w:p>
      <w:pPr>
        <w:pStyle w:val="BookText"/>
      </w:pPr>
      <w:r>
        <w:rPr>
          <w:rFonts w:ascii="IRNazanin" w:hAnsi="IRNazanin" w:eastAsia="IRNazanin" w:cs="IRNazanin"/>
          <w:lang w:bidi="fa-IR"/>
          <w:color w:val="111111"/>
          <w:sz w:val="28"/>
          <w:szCs w:val="28"/>
          <w:rtl/>
        </w:rPr>
        <w:t xml:space="preserve">1 - برخورد دوگانه تاجران ، هنگام فروش كالا و خريد آن و به كار بردن سنجش دقيق با پيمانه كامل تنها به هنگام خريد ، مايه زيان جامعه و زمينه ساز عذاب الهى است .</w:t>
      </w:r>
    </w:p>
    <w:p>
      <w:pPr>
        <w:pStyle w:val="BookText"/>
      </w:pPr>
      <w:r>
        <w:rPr>
          <w:rFonts w:ascii="Amiri" w:hAnsi="Amiri" w:eastAsia="Amiri" w:cs="Amiri"/>
          <w:lang w:bidi="ar-SA"/>
          <w:color w:val="111111"/>
          <w:sz w:val="28"/>
          <w:szCs w:val="28"/>
          <w:rtl/>
        </w:rPr>
        <w:t xml:space="preserve">ويل للمطفّفين . الذين إذا اكتالوا على الناس يستوفون</w:t>
      </w:r>
    </w:p>
    <w:p>
      <w:pPr>
        <w:pStyle w:val="BookText"/>
      </w:pPr>
      <w:r>
        <w:rPr>
          <w:rFonts w:ascii="IRNazanin" w:hAnsi="IRNazanin" w:eastAsia="IRNazanin" w:cs="IRNazanin"/>
          <w:lang w:bidi="fa-IR"/>
          <w:color w:val="111111"/>
          <w:sz w:val="28"/>
          <w:szCs w:val="28"/>
          <w:rtl/>
        </w:rPr>
        <w:t xml:space="preserve">«اكتالوا»; يعنى، با پيمانه كالا را دريافت كردند. حرف «على» در آيه شريفه جايگزين حرف «من» شده است تا نشانگر متضرر شدن مردم از اين گونه تجارت باشد.</w:t>
      </w:r>
    </w:p>
    <w:p>
      <w:pPr>
        <w:pStyle w:val="Heading3"/>
      </w:pPr>
      <w:bookmarkStart w:id="1949" w:name="_Toc1459"/>
      <w:r>
        <w:t>5- عمل ناپسند تاجران</w:t>
      </w:r>
      <w:bookmarkEnd w:id="1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- 83 - 2 - 3</w:t>
      </w:r>
    </w:p>
    <w:p>
      <w:pPr>
        <w:pStyle w:val="BookText"/>
      </w:pPr>
      <w:r>
        <w:rPr>
          <w:rFonts w:ascii="IRNazanin" w:hAnsi="IRNazanin" w:eastAsia="IRNazanin" w:cs="IRNazanin"/>
          <w:lang w:bidi="fa-IR"/>
          <w:color w:val="111111"/>
          <w:sz w:val="28"/>
          <w:szCs w:val="28"/>
          <w:rtl/>
        </w:rPr>
        <w:t xml:space="preserve">3 - مراقبت شديد بر كم نبودن كالا هنگام خريد آن ، شيوه اى نكوهيده براى ترازوداران *</w:t>
      </w:r>
    </w:p>
    <w:p>
      <w:pPr>
        <w:pStyle w:val="BookText"/>
      </w:pPr>
      <w:r>
        <w:rPr>
          <w:rFonts w:ascii="Amiri" w:hAnsi="Amiri" w:eastAsia="Amiri" w:cs="Amiri"/>
          <w:lang w:bidi="ar-SA"/>
          <w:color w:val="111111"/>
          <w:sz w:val="28"/>
          <w:szCs w:val="28"/>
          <w:rtl/>
        </w:rPr>
        <w:t xml:space="preserve">ويل للمطفّفين . الذين إذا اكتالوا على الناس يستوفون</w:t>
      </w:r>
    </w:p>
    <w:p>
      <w:pPr>
        <w:pStyle w:val="BookText"/>
      </w:pPr>
      <w:r>
        <w:rPr>
          <w:rFonts w:ascii="IRNazanin" w:hAnsi="IRNazanin" w:eastAsia="IRNazanin" w:cs="IRNazanin"/>
          <w:lang w:bidi="fa-IR"/>
          <w:color w:val="111111"/>
          <w:sz w:val="28"/>
          <w:szCs w:val="28"/>
          <w:rtl/>
        </w:rPr>
        <w:t xml:space="preserve">گرچه ظاهر اين آيه و آيه بعد، مذمت كسانى است كه با فروشنده و خريدار برخورد دوگانه اى دارند; يعنى، از فروشنده كامل مى گيرند و به خريدار ناقص مى دهند; ولى اين احتمال نيز وجود دارد كه دقت نظر در كامل بودن كالا هنگام خريد آن در اين آيه، اخلاق ناهنجارى دانسته شده است.</w:t>
      </w:r>
    </w:p>
    <w:p>
      <w:pPr>
        <w:pStyle w:val="Heading3"/>
      </w:pPr>
      <w:bookmarkStart w:id="1950" w:name="_Toc1460"/>
      <w:r>
        <w:t>6- فضايل تاجران نمازگزار</w:t>
      </w:r>
      <w:bookmarkEnd w:id="1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- 24 - 37 - 17</w:t>
      </w:r>
    </w:p>
    <w:p>
      <w:pPr>
        <w:pStyle w:val="BookText"/>
      </w:pPr>
      <w:r>
        <w:rPr>
          <w:rFonts w:ascii="Amiri" w:hAnsi="Amiri" w:eastAsia="Amiri" w:cs="Amiri"/>
          <w:lang w:bidi="ar-SA"/>
          <w:color w:val="111111"/>
          <w:sz w:val="28"/>
          <w:szCs w:val="28"/>
          <w:rtl/>
        </w:rPr>
        <w:t xml:space="preserve">17 - « عن أبى عبداللّه ( ع ) فى قول اللّه عزّوجلّ « رجال لاتلهيهم تجارة و لابيع عن ذكر اللّه » قال : كانوا اصحاب تجارة فإذا حضرت الصلاة تركوا التجارة و انطلقوا إلى الصلاة . . . ;</w:t>
      </w:r>
    </w:p>
    <w:p>
      <w:pPr>
        <w:pStyle w:val="BookText"/>
      </w:pPr>
      <w:r>
        <w:rPr>
          <w:rFonts w:ascii="IRNazanin" w:hAnsi="IRNazanin" w:eastAsia="IRNazanin" w:cs="IRNazanin"/>
          <w:lang w:bidi="fa-IR"/>
          <w:color w:val="111111"/>
          <w:sz w:val="28"/>
          <w:szCs w:val="28"/>
          <w:rtl/>
        </w:rPr>
        <w:t xml:space="preserve">از امام صادق(ع) درباره قول خداى - عزّوجل - «رجال لاتلهيهم تجارة و لابيع عن ذكر اللّه» روايت شده است كه فرمود: [آن مردان] تاجرانى بودند كه به هنگام نماز، تجارت را رها كرده و به سوى نماز مى شتافتند. ..».</w:t>
      </w:r>
    </w:p>
    <w:p>
      <w:pPr>
        <w:pStyle w:val="Heading3"/>
      </w:pPr>
      <w:bookmarkStart w:id="1951" w:name="_Toc1461"/>
      <w:r>
        <w:t>7- كم فروشى تاجران</w:t>
      </w:r>
      <w:bookmarkEnd w:id="1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- 83 - 2 - 1</w:t>
      </w:r>
    </w:p>
    <w:p>
      <w:pPr>
        <w:pStyle w:val="BookText"/>
      </w:pPr>
      <w:r>
        <w:rPr>
          <w:rFonts w:ascii="IRNazanin" w:hAnsi="IRNazanin" w:eastAsia="IRNazanin" w:cs="IRNazanin"/>
          <w:lang w:bidi="fa-IR"/>
          <w:color w:val="111111"/>
          <w:sz w:val="28"/>
          <w:szCs w:val="28"/>
          <w:rtl/>
        </w:rPr>
        <w:t xml:space="preserve">1 - برخورد دوگانه تاجران ، هنگام فروش كالا و خريد آن و به كار بردن سنجش دقيق با پيمانه كامل تنها به هنگام خريد ، مايه زيان جامعه و زمينه ساز عذاب الهى است .</w:t>
      </w:r>
    </w:p>
    <w:p>
      <w:pPr>
        <w:pStyle w:val="BookText"/>
      </w:pPr>
      <w:r>
        <w:rPr>
          <w:rFonts w:ascii="Amiri" w:hAnsi="Amiri" w:eastAsia="Amiri" w:cs="Amiri"/>
          <w:lang w:bidi="ar-SA"/>
          <w:color w:val="111111"/>
          <w:sz w:val="28"/>
          <w:szCs w:val="28"/>
          <w:rtl/>
        </w:rPr>
        <w:t xml:space="preserve">ويل للمطفّفين . الذين إذا اكتالوا على الناس يستوفون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90" w:name="pg6574_55275"/>
    <w:bookmarkEnd w:id="490"/>
    <w:p>
      <w:pPr>
        <w:pStyle w:val="BookText"/>
      </w:pPr>
      <w:r>
        <w:rPr>
          <w:rFonts w:ascii="IRNazanin" w:hAnsi="IRNazanin" w:eastAsia="IRNazanin" w:cs="IRNazanin"/>
          <w:lang w:bidi="fa-IR"/>
          <w:color w:val="111111"/>
          <w:sz w:val="28"/>
          <w:szCs w:val="28"/>
          <w:rtl/>
        </w:rPr>
        <w:t xml:space="preserve">«اكتالوا»; يعنى، با پيمانه كالا را دريافت كردند. حرف «على» در آيه شريفه جايگزين حرف «من» شده است تا نشانگر متضرر شدن مردم از اين گونه تجارت باشد.</w:t>
      </w:r>
    </w:p>
    <w:p>
      <w:pPr>
        <w:pStyle w:val="Heading3"/>
      </w:pPr>
      <w:bookmarkStart w:id="1952" w:name="_Toc1462"/>
      <w:r>
        <w:t>8- مقدار تهجد تاجران</w:t>
      </w:r>
      <w:bookmarkEnd w:id="1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- 73 - 20 - 15</w:t>
      </w:r>
    </w:p>
    <w:p>
      <w:pPr>
        <w:pStyle w:val="BookText"/>
      </w:pPr>
      <w:r>
        <w:rPr>
          <w:rFonts w:ascii="IRNazanin" w:hAnsi="IRNazanin" w:eastAsia="IRNazanin" w:cs="IRNazanin"/>
          <w:lang w:bidi="fa-IR"/>
          <w:color w:val="111111"/>
          <w:sz w:val="28"/>
          <w:szCs w:val="28"/>
          <w:rtl/>
        </w:rPr>
        <w:t xml:space="preserve">15 - رعايت حال مريضان ، مسافران تاجر و سوداگر و جنگ جويان خداجو ، فلسفه تخفيف دادن تكليف شب زنده دارى و كاستن از آن ،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و. .. و ءاخرون يقتلون فى سبي</w:t>
      </w:r>
    </w:p>
    <w:p>
      <w:pPr>
        <w:pStyle w:val="BookText"/>
      </w:pPr>
      <w:r>
        <w:rPr>
          <w:rFonts w:ascii="IRNazanin" w:hAnsi="IRNazanin" w:eastAsia="IRNazanin" w:cs="IRNazanin"/>
          <w:lang w:bidi="fa-IR"/>
          <w:color w:val="111111"/>
          <w:sz w:val="28"/>
          <w:szCs w:val="28"/>
          <w:rtl/>
        </w:rPr>
        <w:t xml:space="preserve">عبارت «ضرب فى الأرض» در معانى سفر براى تجارت و خارج شدن براى جنگ آمده است; ولى با آمدن «و آخرون يقاتلون فى سبيل اللّه» معناى اول مراد است.</w:t>
      </w:r>
    </w:p>
    <w:p>
      <w:pPr>
        <w:pStyle w:val="Heading3"/>
      </w:pPr>
      <w:bookmarkStart w:id="1953" w:name="_Toc1463"/>
      <w:r>
        <w:t>9- موجبات عذاب تاجران</w:t>
      </w:r>
      <w:bookmarkEnd w:id="1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- 83 - 3 - 1</w:t>
      </w:r>
    </w:p>
    <w:p>
      <w:pPr>
        <w:pStyle w:val="BookText"/>
      </w:pPr>
      <w:r>
        <w:rPr>
          <w:rFonts w:ascii="IRNazanin" w:hAnsi="IRNazanin" w:eastAsia="IRNazanin" w:cs="IRNazanin"/>
          <w:lang w:bidi="fa-IR"/>
          <w:color w:val="111111"/>
          <w:sz w:val="28"/>
          <w:szCs w:val="28"/>
          <w:rtl/>
        </w:rPr>
        <w:t xml:space="preserve">1 - تاجرانى كه در سنجش كالا خيانت ورزيده و هنگام فروش آن از پيمانه و وزن مى كاهند ، به عذاب الهى گرفتار خواهند شد .</w:t>
      </w:r>
    </w:p>
    <w:p>
      <w:pPr>
        <w:pStyle w:val="BookText"/>
      </w:pPr>
      <w:r>
        <w:rPr>
          <w:rFonts w:ascii="Amiri" w:hAnsi="Amiri" w:eastAsia="Amiri" w:cs="Amiri"/>
          <w:lang w:bidi="ar-SA"/>
          <w:color w:val="111111"/>
          <w:sz w:val="28"/>
          <w:szCs w:val="28"/>
          <w:rtl/>
        </w:rPr>
        <w:t xml:space="preserve">و إذا كالوهم أو وزنوهم يخسرون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864D5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28</dc:title>
  <dc:description/>
  <dc:subject/>
  <cp:keywords/>
  <cp:category/>
  <cp:lastModifiedBy/>
  <dcterms:created xsi:type="dcterms:W3CDTF">2026-08-27T03:56:15+03:30</dcterms:created>
  <dcterms:modified xsi:type="dcterms:W3CDTF">2026-08-27T03:56:15+03:30</dcterms:modified>
</cp:coreProperties>
</file>

<file path=docProps/custom.xml><?xml version="1.0" encoding="utf-8"?>
<Properties xmlns="http://schemas.openxmlformats.org/officeDocument/2006/custom-properties" xmlns:vt="http://schemas.openxmlformats.org/officeDocument/2006/docPropsVTypes"/>
</file>